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WAGWAN – Full Platform Documentation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A Malawi-first streaming platform built to allow viewers to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subscribe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 and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gift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 their favorite creators using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local payments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.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1. Overview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Wagwan is a live-streaming and creator monetization platform built for the Malawian and African market. The platform solves the biggest problem African streamers face: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they cannot monetize effectively on global platforms because local currencies and payment systems are not supported.</w:t>
      </w:r>
      <w:r>
        <w:rPr>
          <w:rFonts w:ascii="Cochin" w:hAnsi="Cochin" w:cs="Cochin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Wagwan provides: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Local subscriptions using PayChangu, Airtel Money, TNM Mpamba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Virtual gifting (coins → gifts)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Creator payouts in MWK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Affordable viewer-friendly pricing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Streamer-first revenue split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Wagwan is NOT built to compete with Twitch on advanced features. The mission is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simple, local, and profitable for creators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.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2. Core Features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2.1 Viewer Features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Watch livestreams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Live chat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Buy coins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Send gifts to creators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Subscribe monthly to creators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Join PPV events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Follow streamers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Create user profile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2.2 Creator Features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Go live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Schedule live streams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Track earnings (subscriptions, gifts, PPV)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Withdraw earnings to mobile money or bank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Manage stream title, tags, category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Moderate chat (ban/mute users)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View analytics: viewers, followers, earnings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2.3 Admin Features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Manage creators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Approve KYC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Monitor payouts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Manage categories and tags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Review reports and flagged streams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View revenue and financial ledger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3. Branding (Wagwan)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3.1 Brand Meaning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"Wagwan" means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“what’s going on?”</w:t>
      </w:r>
      <w:r>
        <w:rPr>
          <w:rFonts w:ascii="Cochin" w:hAnsi="Cochin" w:cs="Cochin"/>
          <w:sz w:val="24"/>
          <w:sz-cs w:val="24"/>
          <w:b/>
          <w:spacing w:val="0"/>
        </w:rPr>
        <w:t xml:space="preserve"/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It represents: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youth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energy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vibe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community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authenticity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Perfect fit for a streaming culture app.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3.2 Tone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Friendly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Modern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Afro-urban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Energetic and bold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4. Monetization System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Wagwan prioritizes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simple and predictable revenue models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.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4.1 Subscriptions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Three tiers: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Basic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 – MK 1,500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Super Fan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 – MK 3,000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VIP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 – MK 7,000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Creator Earns: 75%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Platform Earns: 25%</w:t>
      </w:r>
      <w:r>
        <w:rPr>
          <w:rFonts w:ascii="Cochin" w:hAnsi="Cochin" w:cs="Cochin"/>
          <w:sz w:val="24"/>
          <w:sz-cs w:val="24"/>
          <w:b/>
          <w:spacing w:val="0"/>
        </w:rPr>
        <w:t xml:space="preserve"/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4.2 Coins (Virtual Currency)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Buy coin packs using PayChangu: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MK 300 → 30 coins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MK 1,000 → 120 coins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MK 2,500 → 350 coins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MK 5,000 → 800 coins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MK 10,000 → 1,800 coins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Gifts → convert coins to MK for creators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Creator Earns: 65% of gift value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Platform Earns: 35%</w:t>
      </w:r>
      <w:r>
        <w:rPr>
          <w:rFonts w:ascii="Cochin" w:hAnsi="Cochin" w:cs="Cochin"/>
          <w:sz w:val="24"/>
          <w:sz-cs w:val="24"/>
          <w:b/>
          <w:spacing w:val="0"/>
        </w:rPr>
        <w:t xml:space="preserve"/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4.3 PPV (Pay-Per-View)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Creators can host special paid shows: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MK 500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MK 1,000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MK 2,000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Creator Earns: 70%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Platform Earns: 30%</w:t>
      </w:r>
      <w:r>
        <w:rPr>
          <w:rFonts w:ascii="Cochin" w:hAnsi="Cochin" w:cs="Cochin"/>
          <w:sz w:val="24"/>
          <w:sz-cs w:val="24"/>
          <w:b/>
          <w:spacing w:val="0"/>
        </w:rPr>
        <w:t xml:space="preserve"/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4.4 Ads (Optional)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Banner ads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Pre-roll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Revenue split: 50/50</w:t>
      </w:r>
      <w:r>
        <w:rPr>
          <w:rFonts w:ascii="Cochin" w:hAnsi="Cochin" w:cs="Cochin"/>
          <w:sz w:val="24"/>
          <w:sz-cs w:val="24"/>
          <w:b/>
          <w:spacing w:val="0"/>
        </w:rPr>
        <w:t xml:space="preserve"/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5. Payment Integrations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Primary: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PayChangu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 Fallback: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Airtel Money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TNM Mpamba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National Bank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FDH Mobile Wallet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5.1 PayChangu Uses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Subscription payments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Coin purchases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PPV purchases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Payouts to creators (if supported)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5.2 Webhooks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PayChangu sends webhooks for: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payment.success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payment.failed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payout.success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6. Architecture Overview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6.1 Tech Stack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Frontend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: React Native (mobile), React (web)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Backend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: Node.js (NestJS or Express)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Database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: PostgreSQL (via Supabase or RDS)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Streaming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: Livepeer (cheap, scalable) + Cloudflare CDN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Auth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: Supabase Auth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Storage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: S3-compatible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6.2 System Diagram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User interacts with app → backend API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Backend interacts with DB and streaming provider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Payments handled by PayChangu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Webhooks update wallet balances and transactions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7. Database Schema (Simplified)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Tables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users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creators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streams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subscriptions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coin_purchases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gifts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transactions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payouts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categories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stream_reports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Each table stores all actions for transparency and audit.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8. User Flow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8.1 Viewer Flow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Open app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Browse streams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Join a live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Chat / follow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Buy coins → PayChangu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Send gift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7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Subscribe to creator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8.2 Creator Flow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Apply for creator profile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Get approved (KYC)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Go live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Receive gifts &amp; subs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Track earnings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Request payout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9. Earnings &amp; Payouts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Creators see: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total earnings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pending balance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available balance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Funds move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pending → available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 after 7–14 days.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Payouts sent to: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Airtel Money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TNM Mpamba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Bank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10. Anti-Fraud Systems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verify payments via webhook signature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14-day hold period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KYC verification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report system for streams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AI or manual monitoring for scams or crimes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11. Admin Dashboard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Admin can: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view all creators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approve/reject KYC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disable users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suspend streams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send payouts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export financial reports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12. UI/UX Guidelines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clean and youthful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purple, blue, or warm neon color palette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focus on chat + gifts button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big Subscribe button in stream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coin purchase menu easily accessible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13. Notifications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Push notifications for: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creator going live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subscription renewal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coin purchase success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payout sent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14. Roadmap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Phase 1 – MVP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live streaming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gifting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subscriptions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payouts manual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basic analytics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Phase 2 – Premium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in-app PPV events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advanced analytics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creator marketplace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automatic payouts</w:t>
      </w:r>
    </w:p>
    <w:p>
      <w:pPr>
        <w:spacing w:after="298"/>
      </w:pPr>
      <w:r>
        <w:rPr>
          <w:rFonts w:ascii="Cochin" w:hAnsi="Cochin" w:cs="Cochin"/>
          <w:sz w:val="36"/>
          <w:sz-cs w:val="36"/>
          <w:b/>
          <w:spacing w:val="0"/>
        </w:rPr>
        <w:t xml:space="preserve">Phase 3 – Expansion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Zambia &amp; Tanzania rollout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smart recommendations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brand partnerships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15. Security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encrypted JWTs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secure webhook validations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SSL enforced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access logs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prevent replay attacks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16. Legal &amp; Policy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Must include: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Content Policy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Community Guidelines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Refund Policy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Payout Terms</w:t>
      </w:r>
    </w:p>
    <w:p>
      <w:pPr>
        <w:ind w:left="720" w:first-line="-720"/>
        <w:spacing w:after="240"/>
      </w:pPr>
      <w:r>
        <w:rPr>
          <w:rFonts w:ascii="Cochin" w:hAnsi="Cochin" w:cs="Cochin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Cochin" w:hAnsi="Cochin" w:cs="Cochin"/>
          <w:sz w:val="24"/>
          <w:sz-cs w:val="24"/>
          <w:b/>
          <w:spacing w:val="0"/>
        </w:rPr>
        <w:t xml:space="preserve">Privacy Policy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All creators must accept terms before earning.</w:t>
      </w:r>
    </w:p>
    <w:p>
      <w:pPr/>
      <w:r>
        <w:rPr>
          <w:rFonts w:ascii="Cochin" w:hAnsi="Cochin" w:cs="Cochin"/>
          <w:sz w:val="24"/>
          <w:sz-cs w:val="24"/>
          <w:b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Cochin" w:hAnsi="Cochin" w:cs="Cochin"/>
          <w:sz w:val="48"/>
          <w:sz-cs w:val="48"/>
          <w:b/>
          <w:spacing w:val="0"/>
        </w:rPr>
        <w:t xml:space="preserve">17. Conclusion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Wagwan is designed as a powerful, simple, and locally focused streaming platform. With local payments, fair revenue splits, and creator-first design, it positions itself as the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Malawian and African solution to Twitch monetization barriers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.</w:t>
      </w:r>
    </w:p>
    <w:p>
      <w:pPr>
        <w:spacing w:after="240"/>
      </w:pPr>
      <w:r>
        <w:rPr>
          <w:rFonts w:ascii="Cochin" w:hAnsi="Cochin" w:cs="Cochin"/>
          <w:sz w:val="24"/>
          <w:sz-cs w:val="24"/>
          <w:b/>
          <w:spacing w:val="0"/>
        </w:rPr>
        <w:t xml:space="preserve">The focus remains clear: </w:t>
      </w:r>
      <w:r>
        <w:rPr>
          <w:rFonts w:ascii="Cochin" w:hAnsi="Cochin" w:cs="Cochin"/>
          <w:sz w:val="24"/>
          <w:sz-cs w:val="24"/>
          <w:b/>
          <w:spacing w:val="0"/>
        </w:rPr>
        <w:t xml:space="preserve">Let creators earn. Let fans support. Let the community grow.</w:t>
      </w:r>
      <w:r>
        <w:rPr>
          <w:rFonts w:ascii="Cochin" w:hAnsi="Cochin" w:cs="Cochin"/>
          <w:sz w:val="24"/>
          <w:sz-cs w:val="24"/>
          <w:b/>
          <w:spacing w:val="0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