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A85C" w14:textId="3132C507" w:rsidR="00982B2D" w:rsidRPr="00547C31" w:rsidRDefault="00664A57" w:rsidP="00431999">
      <w:pPr>
        <w:jc w:val="center"/>
        <w:rPr>
          <w:rFonts w:ascii="Times New Roman" w:hAnsi="Times New Roman" w:cs="Times New Roman"/>
          <w:sz w:val="52"/>
          <w:szCs w:val="52"/>
          <w:lang w:val="en-US"/>
        </w:rPr>
      </w:pPr>
      <w:r w:rsidRPr="00547C31">
        <w:rPr>
          <w:rFonts w:ascii="Times New Roman" w:hAnsi="Times New Roman" w:cs="Times New Roman"/>
          <w:sz w:val="52"/>
          <w:szCs w:val="52"/>
          <w:lang w:val="en-US"/>
        </w:rPr>
        <w:t xml:space="preserve">GROCERY </w:t>
      </w:r>
      <w:r w:rsidR="00982B2D" w:rsidRPr="00547C31">
        <w:rPr>
          <w:rFonts w:ascii="Times New Roman" w:hAnsi="Times New Roman" w:cs="Times New Roman"/>
          <w:sz w:val="52"/>
          <w:szCs w:val="52"/>
          <w:lang w:val="en-US"/>
        </w:rPr>
        <w:t>DEMAND FORECASTING</w:t>
      </w:r>
    </w:p>
    <w:p w14:paraId="5B539D48" w14:textId="77777777" w:rsidR="00547C31" w:rsidRDefault="00664A57" w:rsidP="00547C31">
      <w:pPr>
        <w:jc w:val="center"/>
        <w:rPr>
          <w:rFonts w:ascii="Times New Roman" w:hAnsi="Times New Roman" w:cs="Times New Roman"/>
          <w:sz w:val="28"/>
          <w:szCs w:val="28"/>
        </w:rPr>
      </w:pPr>
      <w:r w:rsidRPr="00664A57">
        <w:rPr>
          <w:rFonts w:ascii="Times New Roman" w:hAnsi="Times New Roman" w:cs="Times New Roman"/>
          <w:sz w:val="28"/>
          <w:szCs w:val="28"/>
        </w:rPr>
        <w:t xml:space="preserve">A project report submitted in fulfillment of the requirement for the </w:t>
      </w:r>
    </w:p>
    <w:p w14:paraId="24BF7D8C" w14:textId="07E0C06F" w:rsidR="00547C31" w:rsidRDefault="00664A57" w:rsidP="00547C31">
      <w:pPr>
        <w:jc w:val="center"/>
        <w:rPr>
          <w:rFonts w:ascii="Times New Roman" w:hAnsi="Times New Roman" w:cs="Times New Roman"/>
          <w:sz w:val="28"/>
          <w:szCs w:val="28"/>
        </w:rPr>
      </w:pPr>
      <w:r w:rsidRPr="00664A57">
        <w:rPr>
          <w:rFonts w:ascii="Times New Roman" w:hAnsi="Times New Roman" w:cs="Times New Roman"/>
          <w:sz w:val="28"/>
          <w:szCs w:val="28"/>
        </w:rPr>
        <w:t>degree of</w:t>
      </w:r>
      <w:r w:rsidR="00547C31">
        <w:rPr>
          <w:rFonts w:ascii="Times New Roman" w:hAnsi="Times New Roman" w:cs="Times New Roman"/>
          <w:sz w:val="28"/>
          <w:szCs w:val="28"/>
        </w:rPr>
        <w:t xml:space="preserve"> </w:t>
      </w:r>
      <w:r w:rsidRPr="00664A57">
        <w:rPr>
          <w:rFonts w:ascii="Times New Roman" w:hAnsi="Times New Roman" w:cs="Times New Roman"/>
          <w:sz w:val="28"/>
          <w:szCs w:val="28"/>
        </w:rPr>
        <w:t>B.Tech.</w:t>
      </w:r>
    </w:p>
    <w:p w14:paraId="5D64C497" w14:textId="54430CCF" w:rsidR="00664A57" w:rsidRDefault="00664A57" w:rsidP="00431999">
      <w:pPr>
        <w:jc w:val="center"/>
        <w:rPr>
          <w:rFonts w:ascii="Times New Roman" w:hAnsi="Times New Roman" w:cs="Times New Roman"/>
          <w:sz w:val="28"/>
          <w:szCs w:val="28"/>
        </w:rPr>
      </w:pPr>
      <w:r>
        <w:rPr>
          <w:rFonts w:ascii="Times New Roman" w:hAnsi="Times New Roman" w:cs="Times New Roman"/>
          <w:sz w:val="28"/>
          <w:szCs w:val="28"/>
        </w:rPr>
        <w:t>Prajakta Utage</w:t>
      </w:r>
      <w:r w:rsidR="00547C31">
        <w:rPr>
          <w:rFonts w:ascii="Times New Roman" w:hAnsi="Times New Roman" w:cs="Times New Roman"/>
          <w:sz w:val="28"/>
          <w:szCs w:val="28"/>
        </w:rPr>
        <w:t xml:space="preserve"> </w:t>
      </w:r>
      <w:r>
        <w:rPr>
          <w:rFonts w:ascii="Times New Roman" w:hAnsi="Times New Roman" w:cs="Times New Roman"/>
          <w:sz w:val="28"/>
          <w:szCs w:val="28"/>
        </w:rPr>
        <w:t>[E23CSEU0438]</w:t>
      </w:r>
    </w:p>
    <w:p w14:paraId="2CF4C359" w14:textId="77777777" w:rsidR="00547C31" w:rsidRDefault="00664A57" w:rsidP="00431999">
      <w:pPr>
        <w:jc w:val="center"/>
        <w:rPr>
          <w:rFonts w:ascii="Times New Roman" w:hAnsi="Times New Roman" w:cs="Times New Roman"/>
          <w:sz w:val="28"/>
          <w:szCs w:val="28"/>
        </w:rPr>
      </w:pPr>
      <w:r>
        <w:rPr>
          <w:rFonts w:ascii="Times New Roman" w:hAnsi="Times New Roman" w:cs="Times New Roman"/>
          <w:sz w:val="28"/>
          <w:szCs w:val="28"/>
        </w:rPr>
        <w:t>Batch-15</w:t>
      </w:r>
    </w:p>
    <w:p w14:paraId="4F182B7D" w14:textId="2570EBFE" w:rsidR="00547C31" w:rsidRDefault="00547C31" w:rsidP="00431999">
      <w:pPr>
        <w:jc w:val="center"/>
        <w:rPr>
          <w:rFonts w:ascii="Times New Roman" w:hAnsi="Times New Roman" w:cs="Times New Roman"/>
          <w:sz w:val="28"/>
          <w:szCs w:val="28"/>
        </w:rPr>
      </w:pPr>
      <w:r w:rsidRPr="00664A57">
        <w:rPr>
          <w:rFonts w:ascii="Times New Roman" w:hAnsi="Times New Roman" w:cs="Times New Roman"/>
          <w:sz w:val="28"/>
          <w:szCs w:val="28"/>
        </w:rPr>
        <w:t>Under the supervision of Dr. Manoj Kumar</w:t>
      </w:r>
    </w:p>
    <w:p w14:paraId="2F79E97D" w14:textId="77777777" w:rsidR="00547C31" w:rsidRDefault="00547C31" w:rsidP="00431999">
      <w:pPr>
        <w:jc w:val="center"/>
        <w:rPr>
          <w:rFonts w:ascii="Times New Roman" w:hAnsi="Times New Roman" w:cs="Times New Roman"/>
          <w:sz w:val="28"/>
          <w:szCs w:val="28"/>
        </w:rPr>
      </w:pPr>
    </w:p>
    <w:p w14:paraId="41DB1869" w14:textId="77777777" w:rsidR="00547C31" w:rsidRDefault="00547C31" w:rsidP="00431999">
      <w:pPr>
        <w:jc w:val="center"/>
        <w:rPr>
          <w:rFonts w:ascii="Times New Roman" w:hAnsi="Times New Roman" w:cs="Times New Roman"/>
          <w:sz w:val="28"/>
          <w:szCs w:val="28"/>
        </w:rPr>
      </w:pPr>
    </w:p>
    <w:p w14:paraId="722F57B7" w14:textId="742E3D5B" w:rsidR="00664A57" w:rsidRDefault="00547C31" w:rsidP="00431999">
      <w:pPr>
        <w:jc w:val="center"/>
        <w:rPr>
          <w:rFonts w:ascii="Times New Roman" w:hAnsi="Times New Roman" w:cs="Times New Roman"/>
          <w:sz w:val="28"/>
          <w:szCs w:val="28"/>
        </w:rPr>
      </w:pPr>
      <w:r w:rsidRPr="00664A57">
        <w:rPr>
          <w:rFonts w:ascii="Times New Roman" w:hAnsi="Times New Roman" w:cs="Times New Roman"/>
          <w:noProof/>
          <w:sz w:val="28"/>
          <w:szCs w:val="28"/>
          <w:lang w:val="en-US"/>
        </w:rPr>
        <w:drawing>
          <wp:inline distT="0" distB="0" distL="0" distR="0" wp14:anchorId="6AD104A3" wp14:editId="1024FEAB">
            <wp:extent cx="1829055" cy="762106"/>
            <wp:effectExtent l="0" t="0" r="0" b="0"/>
            <wp:docPr id="57238237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82378" name="Picture 1" descr="A close-up of a logo&#10;&#10;AI-generated content may be incorrect."/>
                    <pic:cNvPicPr/>
                  </pic:nvPicPr>
                  <pic:blipFill>
                    <a:blip r:embed="rId5"/>
                    <a:stretch>
                      <a:fillRect/>
                    </a:stretch>
                  </pic:blipFill>
                  <pic:spPr>
                    <a:xfrm>
                      <a:off x="0" y="0"/>
                      <a:ext cx="1829055" cy="762106"/>
                    </a:xfrm>
                    <a:prstGeom prst="rect">
                      <a:avLst/>
                    </a:prstGeom>
                  </pic:spPr>
                </pic:pic>
              </a:graphicData>
            </a:graphic>
          </wp:inline>
        </w:drawing>
      </w:r>
    </w:p>
    <w:p w14:paraId="198A60F4" w14:textId="77777777" w:rsidR="00547C31" w:rsidRDefault="00547C31" w:rsidP="00431999">
      <w:pPr>
        <w:jc w:val="center"/>
        <w:rPr>
          <w:rFonts w:ascii="Times New Roman" w:hAnsi="Times New Roman" w:cs="Times New Roman"/>
          <w:sz w:val="28"/>
          <w:szCs w:val="28"/>
        </w:rPr>
      </w:pPr>
    </w:p>
    <w:p w14:paraId="28C611E8" w14:textId="2B4F3AAA" w:rsidR="00664A57" w:rsidRDefault="00664A57" w:rsidP="00431999">
      <w:pPr>
        <w:jc w:val="center"/>
        <w:rPr>
          <w:rFonts w:ascii="Times New Roman" w:hAnsi="Times New Roman" w:cs="Times New Roman"/>
          <w:sz w:val="28"/>
          <w:szCs w:val="28"/>
        </w:rPr>
      </w:pPr>
      <w:r>
        <w:rPr>
          <w:rFonts w:ascii="Times New Roman" w:hAnsi="Times New Roman" w:cs="Times New Roman"/>
          <w:sz w:val="28"/>
          <w:szCs w:val="28"/>
        </w:rPr>
        <w:t>Bennett University</w:t>
      </w:r>
      <w:r w:rsidRPr="00664A57">
        <w:rPr>
          <w:rFonts w:ascii="Times New Roman" w:hAnsi="Times New Roman" w:cs="Times New Roman"/>
          <w:sz w:val="28"/>
          <w:szCs w:val="28"/>
        </w:rPr>
        <w:t>,</w:t>
      </w:r>
      <w:r>
        <w:rPr>
          <w:rFonts w:ascii="Times New Roman" w:hAnsi="Times New Roman" w:cs="Times New Roman"/>
          <w:sz w:val="28"/>
          <w:szCs w:val="28"/>
        </w:rPr>
        <w:t>Greater</w:t>
      </w:r>
      <w:r w:rsidRPr="00664A57">
        <w:rPr>
          <w:rFonts w:ascii="Times New Roman" w:hAnsi="Times New Roman" w:cs="Times New Roman"/>
          <w:sz w:val="28"/>
          <w:szCs w:val="28"/>
        </w:rPr>
        <w:t xml:space="preserve"> Noida </w:t>
      </w:r>
    </w:p>
    <w:p w14:paraId="1B420DC7" w14:textId="77777777" w:rsidR="00664A57" w:rsidRDefault="00664A57" w:rsidP="00431999">
      <w:pPr>
        <w:jc w:val="center"/>
        <w:rPr>
          <w:rFonts w:ascii="Times New Roman" w:hAnsi="Times New Roman" w:cs="Times New Roman"/>
          <w:sz w:val="28"/>
          <w:szCs w:val="28"/>
        </w:rPr>
      </w:pPr>
      <w:r w:rsidRPr="00664A57">
        <w:rPr>
          <w:rFonts w:ascii="Times New Roman" w:hAnsi="Times New Roman" w:cs="Times New Roman"/>
          <w:sz w:val="28"/>
          <w:szCs w:val="28"/>
        </w:rPr>
        <w:t>Session 202</w:t>
      </w:r>
      <w:r>
        <w:rPr>
          <w:rFonts w:ascii="Times New Roman" w:hAnsi="Times New Roman" w:cs="Times New Roman"/>
          <w:sz w:val="28"/>
          <w:szCs w:val="28"/>
        </w:rPr>
        <w:t>4</w:t>
      </w:r>
      <w:r w:rsidRPr="00664A57">
        <w:rPr>
          <w:rFonts w:ascii="Times New Roman" w:hAnsi="Times New Roman" w:cs="Times New Roman"/>
          <w:sz w:val="28"/>
          <w:szCs w:val="28"/>
        </w:rPr>
        <w:t>-202</w:t>
      </w:r>
      <w:r>
        <w:rPr>
          <w:rFonts w:ascii="Times New Roman" w:hAnsi="Times New Roman" w:cs="Times New Roman"/>
          <w:sz w:val="28"/>
          <w:szCs w:val="28"/>
        </w:rPr>
        <w:t>5</w:t>
      </w:r>
    </w:p>
    <w:p w14:paraId="3EFBC7BE" w14:textId="27C46F15" w:rsidR="00664A57" w:rsidRDefault="00664A57" w:rsidP="00431999">
      <w:pPr>
        <w:jc w:val="center"/>
        <w:rPr>
          <w:rFonts w:ascii="Times New Roman" w:hAnsi="Times New Roman" w:cs="Times New Roman"/>
          <w:sz w:val="28"/>
          <w:szCs w:val="28"/>
        </w:rPr>
      </w:pPr>
      <w:r>
        <w:rPr>
          <w:rFonts w:ascii="Times New Roman" w:hAnsi="Times New Roman" w:cs="Times New Roman"/>
          <w:sz w:val="28"/>
          <w:szCs w:val="28"/>
        </w:rPr>
        <w:t>November</w:t>
      </w:r>
      <w:r w:rsidRPr="00664A57">
        <w:rPr>
          <w:rFonts w:ascii="Times New Roman" w:hAnsi="Times New Roman" w:cs="Times New Roman"/>
          <w:sz w:val="28"/>
          <w:szCs w:val="28"/>
        </w:rPr>
        <w:t>, 202</w:t>
      </w:r>
      <w:r>
        <w:rPr>
          <w:rFonts w:ascii="Times New Roman" w:hAnsi="Times New Roman" w:cs="Times New Roman"/>
          <w:sz w:val="28"/>
          <w:szCs w:val="28"/>
        </w:rPr>
        <w:t>5</w:t>
      </w:r>
    </w:p>
    <w:p w14:paraId="2599A1C9" w14:textId="77777777" w:rsidR="00547C31" w:rsidRDefault="00547C31" w:rsidP="00431999">
      <w:pPr>
        <w:jc w:val="center"/>
        <w:rPr>
          <w:rFonts w:ascii="Times New Roman" w:hAnsi="Times New Roman" w:cs="Times New Roman"/>
          <w:sz w:val="28"/>
          <w:szCs w:val="28"/>
        </w:rPr>
      </w:pPr>
    </w:p>
    <w:p w14:paraId="65E08699" w14:textId="77777777" w:rsidR="00547C31" w:rsidRDefault="00547C31" w:rsidP="00431999">
      <w:pPr>
        <w:jc w:val="center"/>
        <w:rPr>
          <w:rFonts w:ascii="Times New Roman" w:hAnsi="Times New Roman" w:cs="Times New Roman"/>
          <w:sz w:val="28"/>
          <w:szCs w:val="28"/>
        </w:rPr>
      </w:pPr>
    </w:p>
    <w:p w14:paraId="05A60AD1" w14:textId="77777777" w:rsidR="00547C31" w:rsidRDefault="00547C31" w:rsidP="00431999">
      <w:pPr>
        <w:jc w:val="center"/>
        <w:rPr>
          <w:rFonts w:ascii="Times New Roman" w:hAnsi="Times New Roman" w:cs="Times New Roman"/>
          <w:sz w:val="28"/>
          <w:szCs w:val="28"/>
        </w:rPr>
      </w:pPr>
    </w:p>
    <w:p w14:paraId="7EE55D16" w14:textId="77777777" w:rsidR="00547C31" w:rsidRDefault="00547C31" w:rsidP="00431999">
      <w:pPr>
        <w:jc w:val="center"/>
        <w:rPr>
          <w:rFonts w:ascii="Times New Roman" w:hAnsi="Times New Roman" w:cs="Times New Roman"/>
          <w:sz w:val="28"/>
          <w:szCs w:val="28"/>
        </w:rPr>
      </w:pPr>
    </w:p>
    <w:p w14:paraId="334F5035" w14:textId="77777777" w:rsidR="00547C31" w:rsidRDefault="00547C31" w:rsidP="00431999">
      <w:pPr>
        <w:jc w:val="center"/>
        <w:rPr>
          <w:rFonts w:ascii="Times New Roman" w:hAnsi="Times New Roman" w:cs="Times New Roman"/>
          <w:sz w:val="28"/>
          <w:szCs w:val="28"/>
        </w:rPr>
      </w:pPr>
    </w:p>
    <w:p w14:paraId="100A4E67" w14:textId="77777777" w:rsidR="00547C31" w:rsidRDefault="00547C31" w:rsidP="00431999">
      <w:pPr>
        <w:jc w:val="center"/>
        <w:rPr>
          <w:rFonts w:ascii="Times New Roman" w:hAnsi="Times New Roman" w:cs="Times New Roman"/>
          <w:sz w:val="28"/>
          <w:szCs w:val="28"/>
        </w:rPr>
      </w:pPr>
    </w:p>
    <w:p w14:paraId="064EE44F" w14:textId="77777777" w:rsidR="00547C31" w:rsidRDefault="00547C31" w:rsidP="00431999">
      <w:pPr>
        <w:jc w:val="center"/>
        <w:rPr>
          <w:rFonts w:ascii="Times New Roman" w:hAnsi="Times New Roman" w:cs="Times New Roman"/>
          <w:sz w:val="28"/>
          <w:szCs w:val="28"/>
        </w:rPr>
      </w:pPr>
    </w:p>
    <w:p w14:paraId="64C78124" w14:textId="77777777" w:rsidR="00547C31" w:rsidRDefault="00547C31" w:rsidP="00431999">
      <w:pPr>
        <w:jc w:val="center"/>
        <w:rPr>
          <w:rFonts w:ascii="Times New Roman" w:hAnsi="Times New Roman" w:cs="Times New Roman"/>
          <w:sz w:val="28"/>
          <w:szCs w:val="28"/>
        </w:rPr>
      </w:pPr>
    </w:p>
    <w:p w14:paraId="5133490A" w14:textId="77777777" w:rsidR="00547C31" w:rsidRDefault="00547C31" w:rsidP="00431999">
      <w:pPr>
        <w:jc w:val="center"/>
        <w:rPr>
          <w:rFonts w:ascii="Times New Roman" w:hAnsi="Times New Roman" w:cs="Times New Roman"/>
          <w:sz w:val="28"/>
          <w:szCs w:val="28"/>
        </w:rPr>
      </w:pPr>
    </w:p>
    <w:p w14:paraId="28BCB6B6" w14:textId="77777777" w:rsidR="00547C31" w:rsidRDefault="00547C31" w:rsidP="00431999">
      <w:pPr>
        <w:jc w:val="center"/>
        <w:rPr>
          <w:rFonts w:ascii="Times New Roman" w:hAnsi="Times New Roman" w:cs="Times New Roman"/>
          <w:sz w:val="28"/>
          <w:szCs w:val="28"/>
        </w:rPr>
      </w:pPr>
    </w:p>
    <w:p w14:paraId="05D0B2B7" w14:textId="77777777" w:rsidR="00547C31" w:rsidRDefault="00547C31" w:rsidP="00431999">
      <w:pPr>
        <w:jc w:val="center"/>
        <w:rPr>
          <w:rFonts w:ascii="Times New Roman" w:hAnsi="Times New Roman" w:cs="Times New Roman"/>
          <w:sz w:val="28"/>
          <w:szCs w:val="28"/>
        </w:rPr>
      </w:pPr>
    </w:p>
    <w:p w14:paraId="7F9B2591" w14:textId="7DFD23EF" w:rsidR="00547C31" w:rsidRDefault="00664A57" w:rsidP="00547C31">
      <w:pPr>
        <w:jc w:val="center"/>
        <w:rPr>
          <w:rFonts w:ascii="Times New Roman" w:hAnsi="Times New Roman" w:cs="Times New Roman"/>
          <w:sz w:val="28"/>
          <w:szCs w:val="28"/>
        </w:rPr>
      </w:pPr>
      <w:r w:rsidRPr="00664A57">
        <w:rPr>
          <w:rFonts w:ascii="Times New Roman" w:hAnsi="Times New Roman" w:cs="Times New Roman"/>
          <w:sz w:val="28"/>
          <w:szCs w:val="28"/>
        </w:rPr>
        <w:lastRenderedPageBreak/>
        <w:t>DECLARATION</w:t>
      </w:r>
    </w:p>
    <w:p w14:paraId="5D4D55EA" w14:textId="2D67BBC4" w:rsidR="00664A5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We confirm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57041F3A" w14:textId="2F99EBFA" w:rsidR="00664A5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 xml:space="preserve">Name : </w:t>
      </w:r>
      <w:r>
        <w:rPr>
          <w:rFonts w:ascii="Times New Roman" w:hAnsi="Times New Roman" w:cs="Times New Roman"/>
          <w:sz w:val="28"/>
          <w:szCs w:val="28"/>
        </w:rPr>
        <w:t>Prajakta Utage</w:t>
      </w:r>
    </w:p>
    <w:p w14:paraId="244A820D" w14:textId="68CF7272" w:rsidR="00664A5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 xml:space="preserve">Roll No. : </w:t>
      </w:r>
      <w:r>
        <w:rPr>
          <w:rFonts w:ascii="Times New Roman" w:hAnsi="Times New Roman" w:cs="Times New Roman"/>
          <w:sz w:val="28"/>
          <w:szCs w:val="28"/>
        </w:rPr>
        <w:t>E23CSEU0438</w:t>
      </w:r>
    </w:p>
    <w:p w14:paraId="0AEF29BD" w14:textId="583E8AF0" w:rsidR="00664A5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Date :</w:t>
      </w:r>
      <w:r>
        <w:rPr>
          <w:rFonts w:ascii="Times New Roman" w:hAnsi="Times New Roman" w:cs="Times New Roman"/>
          <w:sz w:val="28"/>
          <w:szCs w:val="28"/>
        </w:rPr>
        <w:t xml:space="preserve"> 19/11/2025</w:t>
      </w:r>
    </w:p>
    <w:p w14:paraId="196DCA9B" w14:textId="77777777" w:rsidR="00664A57" w:rsidRDefault="00664A57" w:rsidP="00664A57">
      <w:pPr>
        <w:rPr>
          <w:rFonts w:ascii="Times New Roman" w:hAnsi="Times New Roman" w:cs="Times New Roman"/>
          <w:sz w:val="28"/>
          <w:szCs w:val="28"/>
        </w:rPr>
      </w:pPr>
    </w:p>
    <w:p w14:paraId="23BB2512" w14:textId="77777777" w:rsidR="00547C31" w:rsidRDefault="00547C31" w:rsidP="00664A57">
      <w:pPr>
        <w:rPr>
          <w:rFonts w:ascii="Times New Roman" w:hAnsi="Times New Roman" w:cs="Times New Roman"/>
          <w:sz w:val="28"/>
          <w:szCs w:val="28"/>
        </w:rPr>
      </w:pPr>
    </w:p>
    <w:p w14:paraId="1049153E" w14:textId="77777777" w:rsidR="00547C31" w:rsidRDefault="00547C31" w:rsidP="00664A57">
      <w:pPr>
        <w:rPr>
          <w:rFonts w:ascii="Times New Roman" w:hAnsi="Times New Roman" w:cs="Times New Roman"/>
          <w:sz w:val="28"/>
          <w:szCs w:val="28"/>
        </w:rPr>
      </w:pPr>
    </w:p>
    <w:p w14:paraId="20D3FB54" w14:textId="77777777" w:rsidR="00547C31" w:rsidRDefault="00547C31" w:rsidP="00664A57">
      <w:pPr>
        <w:rPr>
          <w:rFonts w:ascii="Times New Roman" w:hAnsi="Times New Roman" w:cs="Times New Roman"/>
          <w:sz w:val="28"/>
          <w:szCs w:val="28"/>
        </w:rPr>
      </w:pPr>
    </w:p>
    <w:p w14:paraId="3F95BE58" w14:textId="77777777" w:rsidR="00547C31" w:rsidRDefault="00547C31" w:rsidP="00664A57">
      <w:pPr>
        <w:rPr>
          <w:rFonts w:ascii="Times New Roman" w:hAnsi="Times New Roman" w:cs="Times New Roman"/>
          <w:sz w:val="28"/>
          <w:szCs w:val="28"/>
        </w:rPr>
      </w:pPr>
    </w:p>
    <w:p w14:paraId="0ABE61AC" w14:textId="77777777" w:rsidR="00547C31" w:rsidRDefault="00547C31" w:rsidP="00664A57">
      <w:pPr>
        <w:rPr>
          <w:rFonts w:ascii="Times New Roman" w:hAnsi="Times New Roman" w:cs="Times New Roman"/>
          <w:sz w:val="28"/>
          <w:szCs w:val="28"/>
        </w:rPr>
      </w:pPr>
    </w:p>
    <w:p w14:paraId="08D45D14" w14:textId="77777777" w:rsidR="00547C31" w:rsidRDefault="00547C31" w:rsidP="00664A57">
      <w:pPr>
        <w:rPr>
          <w:rFonts w:ascii="Times New Roman" w:hAnsi="Times New Roman" w:cs="Times New Roman"/>
          <w:sz w:val="28"/>
          <w:szCs w:val="28"/>
        </w:rPr>
      </w:pPr>
    </w:p>
    <w:p w14:paraId="60752543" w14:textId="77777777" w:rsidR="00547C31" w:rsidRDefault="00547C31" w:rsidP="00664A57">
      <w:pPr>
        <w:rPr>
          <w:rFonts w:ascii="Times New Roman" w:hAnsi="Times New Roman" w:cs="Times New Roman"/>
          <w:sz w:val="28"/>
          <w:szCs w:val="28"/>
        </w:rPr>
      </w:pPr>
    </w:p>
    <w:p w14:paraId="2B9E965A" w14:textId="77777777" w:rsidR="00547C31" w:rsidRDefault="00547C31" w:rsidP="00664A57">
      <w:pPr>
        <w:rPr>
          <w:rFonts w:ascii="Times New Roman" w:hAnsi="Times New Roman" w:cs="Times New Roman"/>
          <w:sz w:val="28"/>
          <w:szCs w:val="28"/>
        </w:rPr>
      </w:pPr>
    </w:p>
    <w:p w14:paraId="15B65720" w14:textId="77777777" w:rsidR="00547C31" w:rsidRDefault="00547C31" w:rsidP="00664A57">
      <w:pPr>
        <w:rPr>
          <w:rFonts w:ascii="Times New Roman" w:hAnsi="Times New Roman" w:cs="Times New Roman"/>
          <w:sz w:val="28"/>
          <w:szCs w:val="28"/>
        </w:rPr>
      </w:pPr>
    </w:p>
    <w:p w14:paraId="1C15AFD8" w14:textId="77777777" w:rsidR="00547C31" w:rsidRDefault="00547C31" w:rsidP="00664A57">
      <w:pPr>
        <w:rPr>
          <w:rFonts w:ascii="Times New Roman" w:hAnsi="Times New Roman" w:cs="Times New Roman"/>
          <w:sz w:val="28"/>
          <w:szCs w:val="28"/>
        </w:rPr>
      </w:pPr>
    </w:p>
    <w:p w14:paraId="4E9CC390" w14:textId="77777777" w:rsidR="00547C31" w:rsidRDefault="00547C31" w:rsidP="00664A57">
      <w:pPr>
        <w:rPr>
          <w:rFonts w:ascii="Times New Roman" w:hAnsi="Times New Roman" w:cs="Times New Roman"/>
          <w:sz w:val="28"/>
          <w:szCs w:val="28"/>
        </w:rPr>
      </w:pPr>
    </w:p>
    <w:p w14:paraId="074A9FF2" w14:textId="77777777" w:rsidR="00547C31" w:rsidRDefault="00547C31" w:rsidP="00664A57">
      <w:pPr>
        <w:rPr>
          <w:rFonts w:ascii="Times New Roman" w:hAnsi="Times New Roman" w:cs="Times New Roman"/>
          <w:sz w:val="28"/>
          <w:szCs w:val="28"/>
        </w:rPr>
      </w:pPr>
    </w:p>
    <w:p w14:paraId="3083F748" w14:textId="77777777" w:rsidR="00547C31" w:rsidRDefault="00547C31" w:rsidP="00664A57">
      <w:pPr>
        <w:rPr>
          <w:rFonts w:ascii="Times New Roman" w:hAnsi="Times New Roman" w:cs="Times New Roman"/>
          <w:sz w:val="28"/>
          <w:szCs w:val="28"/>
        </w:rPr>
      </w:pPr>
    </w:p>
    <w:p w14:paraId="3F109B0E" w14:textId="77777777" w:rsidR="00547C31" w:rsidRDefault="00547C31" w:rsidP="00664A57">
      <w:pPr>
        <w:rPr>
          <w:rFonts w:ascii="Times New Roman" w:hAnsi="Times New Roman" w:cs="Times New Roman"/>
          <w:sz w:val="28"/>
          <w:szCs w:val="28"/>
        </w:rPr>
      </w:pPr>
    </w:p>
    <w:p w14:paraId="13E8E86D" w14:textId="77777777" w:rsidR="00547C31" w:rsidRDefault="00547C31" w:rsidP="00664A57">
      <w:pPr>
        <w:rPr>
          <w:rFonts w:ascii="Times New Roman" w:hAnsi="Times New Roman" w:cs="Times New Roman"/>
          <w:sz w:val="28"/>
          <w:szCs w:val="28"/>
        </w:rPr>
      </w:pPr>
    </w:p>
    <w:p w14:paraId="73627D30" w14:textId="77777777" w:rsidR="00547C31" w:rsidRDefault="00547C31" w:rsidP="00664A57">
      <w:pPr>
        <w:rPr>
          <w:rFonts w:ascii="Times New Roman" w:hAnsi="Times New Roman" w:cs="Times New Roman"/>
          <w:sz w:val="28"/>
          <w:szCs w:val="28"/>
        </w:rPr>
      </w:pPr>
    </w:p>
    <w:p w14:paraId="02CB926A" w14:textId="77777777" w:rsidR="00547C31" w:rsidRDefault="00547C31" w:rsidP="00664A57">
      <w:pPr>
        <w:rPr>
          <w:rFonts w:ascii="Times New Roman" w:hAnsi="Times New Roman" w:cs="Times New Roman"/>
          <w:sz w:val="28"/>
          <w:szCs w:val="28"/>
        </w:rPr>
      </w:pPr>
    </w:p>
    <w:p w14:paraId="1DD3B267" w14:textId="77777777" w:rsidR="00547C31" w:rsidRDefault="00547C31" w:rsidP="00664A57">
      <w:pPr>
        <w:rPr>
          <w:rFonts w:ascii="Times New Roman" w:hAnsi="Times New Roman" w:cs="Times New Roman"/>
          <w:sz w:val="28"/>
          <w:szCs w:val="28"/>
        </w:rPr>
      </w:pPr>
    </w:p>
    <w:p w14:paraId="3AB9DFE2" w14:textId="1ACD3F35" w:rsidR="00664A5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This is to certify that the Project Report entitled “</w:t>
      </w:r>
      <w:r>
        <w:rPr>
          <w:rFonts w:ascii="Times New Roman" w:hAnsi="Times New Roman" w:cs="Times New Roman"/>
          <w:sz w:val="28"/>
          <w:szCs w:val="28"/>
        </w:rPr>
        <w:t>Grocery Demand Forecasting</w:t>
      </w:r>
      <w:r w:rsidRPr="00664A57">
        <w:rPr>
          <w:rFonts w:ascii="Times New Roman" w:hAnsi="Times New Roman" w:cs="Times New Roman"/>
          <w:sz w:val="28"/>
          <w:szCs w:val="28"/>
        </w:rPr>
        <w:t xml:space="preserve">” which is submitted by </w:t>
      </w:r>
      <w:r>
        <w:rPr>
          <w:rFonts w:ascii="Times New Roman" w:hAnsi="Times New Roman" w:cs="Times New Roman"/>
          <w:sz w:val="28"/>
          <w:szCs w:val="28"/>
        </w:rPr>
        <w:t xml:space="preserve">Prajakta Utage </w:t>
      </w:r>
      <w:r w:rsidRPr="00664A57">
        <w:rPr>
          <w:rFonts w:ascii="Times New Roman" w:hAnsi="Times New Roman" w:cs="Times New Roman"/>
          <w:sz w:val="28"/>
          <w:szCs w:val="28"/>
        </w:rPr>
        <w:t xml:space="preserve">in partial fulfillment of the requirement for the award of degree B. Tech. in the Department of Information Technology of </w:t>
      </w:r>
      <w:r>
        <w:rPr>
          <w:rFonts w:ascii="Times New Roman" w:hAnsi="Times New Roman" w:cs="Times New Roman"/>
          <w:sz w:val="28"/>
          <w:szCs w:val="28"/>
        </w:rPr>
        <w:t>Bennett University</w:t>
      </w:r>
      <w:r w:rsidRPr="00664A57">
        <w:rPr>
          <w:rFonts w:ascii="Times New Roman" w:hAnsi="Times New Roman" w:cs="Times New Roman"/>
          <w:sz w:val="28"/>
          <w:szCs w:val="28"/>
        </w:rPr>
        <w:t xml:space="preserve">, is a record of the candidate's own work carried out by him under my/our supervision. The matter embodied in this report is original and has not been submitted for the award of any other degree. </w:t>
      </w:r>
    </w:p>
    <w:p w14:paraId="0637CE8D" w14:textId="77777777" w:rsidR="00A3600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 xml:space="preserve">Supervisor: Dr. Manoj Kumar </w:t>
      </w:r>
    </w:p>
    <w:p w14:paraId="25422B6D" w14:textId="304C9D35" w:rsidR="00664A57" w:rsidRDefault="00664A57" w:rsidP="00664A57">
      <w:pPr>
        <w:rPr>
          <w:rFonts w:ascii="Times New Roman" w:hAnsi="Times New Roman" w:cs="Times New Roman"/>
          <w:sz w:val="28"/>
          <w:szCs w:val="28"/>
        </w:rPr>
      </w:pPr>
      <w:r w:rsidRPr="00664A57">
        <w:rPr>
          <w:rFonts w:ascii="Times New Roman" w:hAnsi="Times New Roman" w:cs="Times New Roman"/>
          <w:sz w:val="28"/>
          <w:szCs w:val="28"/>
        </w:rPr>
        <w:t>(Associate Professor Dept. of IT)</w:t>
      </w:r>
    </w:p>
    <w:p w14:paraId="44CD2FCF" w14:textId="77777777" w:rsidR="00A36007" w:rsidRDefault="00A36007" w:rsidP="00664A57">
      <w:pPr>
        <w:rPr>
          <w:rFonts w:ascii="Times New Roman" w:hAnsi="Times New Roman" w:cs="Times New Roman"/>
          <w:sz w:val="28"/>
          <w:szCs w:val="28"/>
        </w:rPr>
      </w:pPr>
    </w:p>
    <w:p w14:paraId="2969CCF2" w14:textId="77777777" w:rsidR="00547C31" w:rsidRDefault="00547C31" w:rsidP="00664A57">
      <w:pPr>
        <w:rPr>
          <w:rFonts w:ascii="Times New Roman" w:hAnsi="Times New Roman" w:cs="Times New Roman"/>
          <w:b/>
          <w:bCs/>
          <w:sz w:val="36"/>
          <w:szCs w:val="36"/>
        </w:rPr>
      </w:pPr>
    </w:p>
    <w:p w14:paraId="173F1258" w14:textId="77777777" w:rsidR="00547C31" w:rsidRDefault="00547C31" w:rsidP="00664A57">
      <w:pPr>
        <w:rPr>
          <w:rFonts w:ascii="Times New Roman" w:hAnsi="Times New Roman" w:cs="Times New Roman"/>
          <w:b/>
          <w:bCs/>
          <w:sz w:val="36"/>
          <w:szCs w:val="36"/>
        </w:rPr>
      </w:pPr>
    </w:p>
    <w:p w14:paraId="0B2BB2E6" w14:textId="77777777" w:rsidR="00547C31" w:rsidRDefault="00547C31" w:rsidP="00664A57">
      <w:pPr>
        <w:rPr>
          <w:rFonts w:ascii="Times New Roman" w:hAnsi="Times New Roman" w:cs="Times New Roman"/>
          <w:b/>
          <w:bCs/>
          <w:sz w:val="36"/>
          <w:szCs w:val="36"/>
        </w:rPr>
      </w:pPr>
    </w:p>
    <w:p w14:paraId="51796382" w14:textId="77777777" w:rsidR="00547C31" w:rsidRDefault="00547C31" w:rsidP="00664A57">
      <w:pPr>
        <w:rPr>
          <w:rFonts w:ascii="Times New Roman" w:hAnsi="Times New Roman" w:cs="Times New Roman"/>
          <w:b/>
          <w:bCs/>
          <w:sz w:val="36"/>
          <w:szCs w:val="36"/>
        </w:rPr>
      </w:pPr>
    </w:p>
    <w:p w14:paraId="375EA800" w14:textId="77777777" w:rsidR="00547C31" w:rsidRDefault="00547C31" w:rsidP="00664A57">
      <w:pPr>
        <w:rPr>
          <w:rFonts w:ascii="Times New Roman" w:hAnsi="Times New Roman" w:cs="Times New Roman"/>
          <w:b/>
          <w:bCs/>
          <w:sz w:val="36"/>
          <w:szCs w:val="36"/>
        </w:rPr>
      </w:pPr>
    </w:p>
    <w:p w14:paraId="0B593BEB" w14:textId="77777777" w:rsidR="00547C31" w:rsidRDefault="00547C31" w:rsidP="00664A57">
      <w:pPr>
        <w:rPr>
          <w:rFonts w:ascii="Times New Roman" w:hAnsi="Times New Roman" w:cs="Times New Roman"/>
          <w:b/>
          <w:bCs/>
          <w:sz w:val="36"/>
          <w:szCs w:val="36"/>
        </w:rPr>
      </w:pPr>
    </w:p>
    <w:p w14:paraId="66BBEDD4" w14:textId="77777777" w:rsidR="00547C31" w:rsidRDefault="00547C31" w:rsidP="00664A57">
      <w:pPr>
        <w:rPr>
          <w:rFonts w:ascii="Times New Roman" w:hAnsi="Times New Roman" w:cs="Times New Roman"/>
          <w:b/>
          <w:bCs/>
          <w:sz w:val="36"/>
          <w:szCs w:val="36"/>
        </w:rPr>
      </w:pPr>
    </w:p>
    <w:p w14:paraId="59A9E130" w14:textId="77777777" w:rsidR="00547C31" w:rsidRDefault="00547C31" w:rsidP="00664A57">
      <w:pPr>
        <w:rPr>
          <w:rFonts w:ascii="Times New Roman" w:hAnsi="Times New Roman" w:cs="Times New Roman"/>
          <w:b/>
          <w:bCs/>
          <w:sz w:val="36"/>
          <w:szCs w:val="36"/>
        </w:rPr>
      </w:pPr>
    </w:p>
    <w:p w14:paraId="1D23CA96" w14:textId="77777777" w:rsidR="00547C31" w:rsidRDefault="00547C31" w:rsidP="00664A57">
      <w:pPr>
        <w:rPr>
          <w:rFonts w:ascii="Times New Roman" w:hAnsi="Times New Roman" w:cs="Times New Roman"/>
          <w:b/>
          <w:bCs/>
          <w:sz w:val="36"/>
          <w:szCs w:val="36"/>
        </w:rPr>
      </w:pPr>
    </w:p>
    <w:p w14:paraId="34A35A97" w14:textId="77777777" w:rsidR="00547C31" w:rsidRDefault="00547C31" w:rsidP="00664A57">
      <w:pPr>
        <w:rPr>
          <w:rFonts w:ascii="Times New Roman" w:hAnsi="Times New Roman" w:cs="Times New Roman"/>
          <w:b/>
          <w:bCs/>
          <w:sz w:val="36"/>
          <w:szCs w:val="36"/>
        </w:rPr>
      </w:pPr>
    </w:p>
    <w:p w14:paraId="502DB694" w14:textId="77777777" w:rsidR="00547C31" w:rsidRDefault="00547C31" w:rsidP="00664A57">
      <w:pPr>
        <w:rPr>
          <w:rFonts w:ascii="Times New Roman" w:hAnsi="Times New Roman" w:cs="Times New Roman"/>
          <w:b/>
          <w:bCs/>
          <w:sz w:val="36"/>
          <w:szCs w:val="36"/>
        </w:rPr>
      </w:pPr>
    </w:p>
    <w:p w14:paraId="25691128" w14:textId="77777777" w:rsidR="00547C31" w:rsidRDefault="00547C31" w:rsidP="00664A57">
      <w:pPr>
        <w:rPr>
          <w:rFonts w:ascii="Times New Roman" w:hAnsi="Times New Roman" w:cs="Times New Roman"/>
          <w:b/>
          <w:bCs/>
          <w:sz w:val="36"/>
          <w:szCs w:val="36"/>
        </w:rPr>
      </w:pPr>
    </w:p>
    <w:p w14:paraId="5B992FFF" w14:textId="77777777" w:rsidR="00547C31" w:rsidRDefault="00547C31" w:rsidP="00664A57">
      <w:pPr>
        <w:rPr>
          <w:rFonts w:ascii="Times New Roman" w:hAnsi="Times New Roman" w:cs="Times New Roman"/>
          <w:b/>
          <w:bCs/>
          <w:sz w:val="36"/>
          <w:szCs w:val="36"/>
        </w:rPr>
      </w:pPr>
    </w:p>
    <w:p w14:paraId="24BFD419" w14:textId="77777777" w:rsidR="00547C31" w:rsidRDefault="00547C31" w:rsidP="00664A57">
      <w:pPr>
        <w:rPr>
          <w:rFonts w:ascii="Times New Roman" w:hAnsi="Times New Roman" w:cs="Times New Roman"/>
          <w:b/>
          <w:bCs/>
          <w:sz w:val="36"/>
          <w:szCs w:val="36"/>
        </w:rPr>
      </w:pPr>
    </w:p>
    <w:p w14:paraId="0A6AB81F" w14:textId="77777777" w:rsidR="00547C31" w:rsidRDefault="00547C31" w:rsidP="00664A57">
      <w:pPr>
        <w:rPr>
          <w:rFonts w:ascii="Times New Roman" w:hAnsi="Times New Roman" w:cs="Times New Roman"/>
          <w:b/>
          <w:bCs/>
          <w:sz w:val="36"/>
          <w:szCs w:val="36"/>
        </w:rPr>
      </w:pPr>
    </w:p>
    <w:p w14:paraId="2FBE76E2" w14:textId="57B49B74" w:rsidR="00A36007" w:rsidRPr="00547C31" w:rsidRDefault="00A36007" w:rsidP="00547C31">
      <w:pPr>
        <w:jc w:val="center"/>
        <w:rPr>
          <w:rFonts w:ascii="Times New Roman" w:hAnsi="Times New Roman" w:cs="Times New Roman"/>
          <w:b/>
          <w:bCs/>
          <w:sz w:val="28"/>
          <w:szCs w:val="28"/>
        </w:rPr>
      </w:pPr>
      <w:r w:rsidRPr="00547C31">
        <w:rPr>
          <w:rFonts w:ascii="Times New Roman" w:hAnsi="Times New Roman" w:cs="Times New Roman"/>
          <w:b/>
          <w:bCs/>
          <w:sz w:val="28"/>
          <w:szCs w:val="28"/>
        </w:rPr>
        <w:lastRenderedPageBreak/>
        <w:t>ACKNOWLEDGEMENT</w:t>
      </w:r>
    </w:p>
    <w:p w14:paraId="0EBFDCFD" w14:textId="445F6871" w:rsidR="00A36007" w:rsidRPr="00664A57" w:rsidRDefault="00A36007" w:rsidP="00664A57">
      <w:pPr>
        <w:rPr>
          <w:rFonts w:ascii="Times New Roman" w:hAnsi="Times New Roman" w:cs="Times New Roman"/>
          <w:sz w:val="28"/>
          <w:szCs w:val="28"/>
          <w:lang w:val="en-US"/>
        </w:rPr>
      </w:pPr>
      <w:r w:rsidRPr="00A36007">
        <w:rPr>
          <w:rFonts w:ascii="Times New Roman" w:hAnsi="Times New Roman" w:cs="Times New Roman"/>
          <w:sz w:val="28"/>
          <w:szCs w:val="28"/>
        </w:rPr>
        <w:t xml:space="preserve">It gives us a great sense of pleasure to present the report of the B. Tech Project undertaken during B. Tech. </w:t>
      </w:r>
      <w:r>
        <w:rPr>
          <w:rFonts w:ascii="Times New Roman" w:hAnsi="Times New Roman" w:cs="Times New Roman"/>
          <w:sz w:val="28"/>
          <w:szCs w:val="28"/>
        </w:rPr>
        <w:t>3</w:t>
      </w:r>
      <w:r w:rsidRPr="00A36007">
        <w:rPr>
          <w:rFonts w:ascii="Times New Roman" w:hAnsi="Times New Roman" w:cs="Times New Roman"/>
          <w:sz w:val="28"/>
          <w:szCs w:val="28"/>
          <w:vertAlign w:val="superscript"/>
        </w:rPr>
        <w:t>rd</w:t>
      </w:r>
      <w:r>
        <w:rPr>
          <w:rFonts w:ascii="Times New Roman" w:hAnsi="Times New Roman" w:cs="Times New Roman"/>
          <w:sz w:val="28"/>
          <w:szCs w:val="28"/>
        </w:rPr>
        <w:t xml:space="preserve"> year</w:t>
      </w:r>
      <w:r w:rsidRPr="00A36007">
        <w:rPr>
          <w:rFonts w:ascii="Times New Roman" w:hAnsi="Times New Roman" w:cs="Times New Roman"/>
          <w:sz w:val="28"/>
          <w:szCs w:val="28"/>
        </w:rPr>
        <w:t xml:space="preserve">. We owe a special debt of gratitude to Mr. Manoj Kumar, Department of Information Technology, </w:t>
      </w:r>
      <w:r>
        <w:rPr>
          <w:rFonts w:ascii="Times New Roman" w:hAnsi="Times New Roman" w:cs="Times New Roman"/>
          <w:sz w:val="28"/>
          <w:szCs w:val="28"/>
        </w:rPr>
        <w:t>Bennett University</w:t>
      </w:r>
      <w:r w:rsidRPr="00A36007">
        <w:rPr>
          <w:rFonts w:ascii="Times New Roman" w:hAnsi="Times New Roman" w:cs="Times New Roman"/>
          <w:sz w:val="28"/>
          <w:szCs w:val="28"/>
        </w:rPr>
        <w:t xml:space="preserve">, </w:t>
      </w:r>
      <w:r>
        <w:rPr>
          <w:rFonts w:ascii="Times New Roman" w:hAnsi="Times New Roman" w:cs="Times New Roman"/>
          <w:sz w:val="28"/>
          <w:szCs w:val="28"/>
        </w:rPr>
        <w:t xml:space="preserve">Greater </w:t>
      </w:r>
      <w:r w:rsidRPr="00A36007">
        <w:rPr>
          <w:rFonts w:ascii="Times New Roman" w:hAnsi="Times New Roman" w:cs="Times New Roman"/>
          <w:sz w:val="28"/>
          <w:szCs w:val="28"/>
        </w:rPr>
        <w:t>Noida for his constant support and guidance throughout the course of our work. His sincerity, thoroughness, and perseverance have been a constant source of inspiration for us. It is only his cognizant efforts that our endeavors have seen the light of the day.. We also do not like to miss the opportunity to acknowledge the contribution of all faculty members of the department for their kind assistance and cooperation during the development of our project. Last but not the least, we acknowledge our friends for their contribution to the completion of the project.</w:t>
      </w:r>
    </w:p>
    <w:p w14:paraId="49777901" w14:textId="77777777" w:rsidR="00547C31" w:rsidRDefault="00547C31" w:rsidP="00A36007">
      <w:pPr>
        <w:jc w:val="center"/>
        <w:rPr>
          <w:rFonts w:ascii="Times New Roman" w:hAnsi="Times New Roman" w:cs="Times New Roman"/>
          <w:b/>
          <w:bCs/>
          <w:sz w:val="44"/>
          <w:szCs w:val="44"/>
          <w:u w:val="single"/>
        </w:rPr>
      </w:pPr>
    </w:p>
    <w:p w14:paraId="05894DBB" w14:textId="77777777" w:rsidR="00547C31" w:rsidRDefault="00547C31" w:rsidP="00A36007">
      <w:pPr>
        <w:jc w:val="center"/>
        <w:rPr>
          <w:rFonts w:ascii="Times New Roman" w:hAnsi="Times New Roman" w:cs="Times New Roman"/>
          <w:b/>
          <w:bCs/>
          <w:sz w:val="44"/>
          <w:szCs w:val="44"/>
          <w:u w:val="single"/>
        </w:rPr>
      </w:pPr>
    </w:p>
    <w:p w14:paraId="30687C45" w14:textId="77777777" w:rsidR="00547C31" w:rsidRDefault="00547C31" w:rsidP="00A36007">
      <w:pPr>
        <w:jc w:val="center"/>
        <w:rPr>
          <w:rFonts w:ascii="Times New Roman" w:hAnsi="Times New Roman" w:cs="Times New Roman"/>
          <w:b/>
          <w:bCs/>
          <w:sz w:val="44"/>
          <w:szCs w:val="44"/>
          <w:u w:val="single"/>
        </w:rPr>
      </w:pPr>
    </w:p>
    <w:p w14:paraId="0DF25AB7" w14:textId="77777777" w:rsidR="00547C31" w:rsidRDefault="00547C31" w:rsidP="00A36007">
      <w:pPr>
        <w:jc w:val="center"/>
        <w:rPr>
          <w:rFonts w:ascii="Times New Roman" w:hAnsi="Times New Roman" w:cs="Times New Roman"/>
          <w:b/>
          <w:bCs/>
          <w:sz w:val="44"/>
          <w:szCs w:val="44"/>
          <w:u w:val="single"/>
        </w:rPr>
      </w:pPr>
    </w:p>
    <w:p w14:paraId="72F1377C" w14:textId="77777777" w:rsidR="00547C31" w:rsidRDefault="00547C31" w:rsidP="00A36007">
      <w:pPr>
        <w:jc w:val="center"/>
        <w:rPr>
          <w:rFonts w:ascii="Times New Roman" w:hAnsi="Times New Roman" w:cs="Times New Roman"/>
          <w:b/>
          <w:bCs/>
          <w:sz w:val="44"/>
          <w:szCs w:val="44"/>
          <w:u w:val="single"/>
        </w:rPr>
      </w:pPr>
    </w:p>
    <w:p w14:paraId="00C15AA0" w14:textId="77777777" w:rsidR="00547C31" w:rsidRDefault="00547C31" w:rsidP="00A36007">
      <w:pPr>
        <w:jc w:val="center"/>
        <w:rPr>
          <w:rFonts w:ascii="Times New Roman" w:hAnsi="Times New Roman" w:cs="Times New Roman"/>
          <w:b/>
          <w:bCs/>
          <w:sz w:val="44"/>
          <w:szCs w:val="44"/>
          <w:u w:val="single"/>
        </w:rPr>
      </w:pPr>
    </w:p>
    <w:p w14:paraId="66F90205" w14:textId="77777777" w:rsidR="00547C31" w:rsidRDefault="00547C31" w:rsidP="00A36007">
      <w:pPr>
        <w:jc w:val="center"/>
        <w:rPr>
          <w:rFonts w:ascii="Times New Roman" w:hAnsi="Times New Roman" w:cs="Times New Roman"/>
          <w:b/>
          <w:bCs/>
          <w:sz w:val="44"/>
          <w:szCs w:val="44"/>
          <w:u w:val="single"/>
        </w:rPr>
      </w:pPr>
    </w:p>
    <w:p w14:paraId="2670A010" w14:textId="77777777" w:rsidR="00547C31" w:rsidRDefault="00547C31" w:rsidP="00A36007">
      <w:pPr>
        <w:jc w:val="center"/>
        <w:rPr>
          <w:rFonts w:ascii="Times New Roman" w:hAnsi="Times New Roman" w:cs="Times New Roman"/>
          <w:b/>
          <w:bCs/>
          <w:sz w:val="44"/>
          <w:szCs w:val="44"/>
          <w:u w:val="single"/>
        </w:rPr>
      </w:pPr>
    </w:p>
    <w:p w14:paraId="63FF84B9" w14:textId="77777777" w:rsidR="00547C31" w:rsidRDefault="00547C31" w:rsidP="00A36007">
      <w:pPr>
        <w:jc w:val="center"/>
        <w:rPr>
          <w:rFonts w:ascii="Times New Roman" w:hAnsi="Times New Roman" w:cs="Times New Roman"/>
          <w:b/>
          <w:bCs/>
          <w:sz w:val="44"/>
          <w:szCs w:val="44"/>
          <w:u w:val="single"/>
        </w:rPr>
      </w:pPr>
    </w:p>
    <w:p w14:paraId="24C750FB" w14:textId="77777777" w:rsidR="00547C31" w:rsidRDefault="00547C31" w:rsidP="00A36007">
      <w:pPr>
        <w:jc w:val="center"/>
        <w:rPr>
          <w:rFonts w:ascii="Times New Roman" w:hAnsi="Times New Roman" w:cs="Times New Roman"/>
          <w:b/>
          <w:bCs/>
          <w:sz w:val="44"/>
          <w:szCs w:val="44"/>
          <w:u w:val="single"/>
        </w:rPr>
      </w:pPr>
    </w:p>
    <w:p w14:paraId="2AE6848D" w14:textId="77777777" w:rsidR="00547C31" w:rsidRDefault="00547C31" w:rsidP="00A36007">
      <w:pPr>
        <w:jc w:val="center"/>
        <w:rPr>
          <w:rFonts w:ascii="Times New Roman" w:hAnsi="Times New Roman" w:cs="Times New Roman"/>
          <w:b/>
          <w:bCs/>
          <w:sz w:val="44"/>
          <w:szCs w:val="44"/>
          <w:u w:val="single"/>
        </w:rPr>
      </w:pPr>
    </w:p>
    <w:p w14:paraId="599167B6" w14:textId="77777777" w:rsidR="00547C31" w:rsidRDefault="00547C31" w:rsidP="00547C31">
      <w:pPr>
        <w:rPr>
          <w:rFonts w:ascii="Times New Roman" w:hAnsi="Times New Roman" w:cs="Times New Roman"/>
          <w:b/>
          <w:bCs/>
          <w:sz w:val="44"/>
          <w:szCs w:val="44"/>
          <w:u w:val="single"/>
        </w:rPr>
      </w:pPr>
    </w:p>
    <w:p w14:paraId="741A9916" w14:textId="77777777" w:rsidR="00547C31" w:rsidRDefault="00547C31" w:rsidP="00A36007">
      <w:pPr>
        <w:jc w:val="center"/>
        <w:rPr>
          <w:rFonts w:ascii="Times New Roman" w:hAnsi="Times New Roman" w:cs="Times New Roman"/>
          <w:b/>
          <w:bCs/>
          <w:sz w:val="44"/>
          <w:szCs w:val="44"/>
          <w:u w:val="single"/>
        </w:rPr>
      </w:pPr>
    </w:p>
    <w:p w14:paraId="435BE76E" w14:textId="3A449526" w:rsidR="00982B2D" w:rsidRPr="00982B2D" w:rsidRDefault="00982B2D" w:rsidP="00A36007">
      <w:pPr>
        <w:jc w:val="center"/>
        <w:rPr>
          <w:rFonts w:ascii="Times New Roman" w:hAnsi="Times New Roman" w:cs="Times New Roman"/>
          <w:b/>
          <w:bCs/>
          <w:sz w:val="44"/>
          <w:szCs w:val="44"/>
          <w:u w:val="single"/>
        </w:rPr>
      </w:pPr>
      <w:r w:rsidRPr="00982B2D">
        <w:rPr>
          <w:rFonts w:ascii="Times New Roman" w:hAnsi="Times New Roman" w:cs="Times New Roman"/>
          <w:b/>
          <w:bCs/>
          <w:sz w:val="44"/>
          <w:szCs w:val="44"/>
          <w:u w:val="single"/>
        </w:rPr>
        <w:t>Abstract</w:t>
      </w:r>
    </w:p>
    <w:p w14:paraId="70F1A57E" w14:textId="2652CFE6" w:rsidR="00CC517D" w:rsidRPr="00431999" w:rsidRDefault="00982B2D" w:rsidP="00982B2D">
      <w:pPr>
        <w:rPr>
          <w:rFonts w:ascii="Times New Roman" w:hAnsi="Times New Roman" w:cs="Times New Roman"/>
        </w:rPr>
      </w:pPr>
      <w:r w:rsidRPr="00982B2D">
        <w:rPr>
          <w:rFonts w:ascii="Times New Roman" w:hAnsi="Times New Roman" w:cs="Times New Roman"/>
        </w:rPr>
        <w:t>This project focuses on forecasting retail product demand in India using time-series analysis and predictive modeling techniques. The dataset</w:t>
      </w:r>
      <w:r w:rsidR="005261DD">
        <w:rPr>
          <w:rFonts w:ascii="Times New Roman" w:hAnsi="Times New Roman" w:cs="Times New Roman"/>
        </w:rPr>
        <w:t xml:space="preserve"> is</w:t>
      </w:r>
      <w:r w:rsidRPr="00982B2D">
        <w:rPr>
          <w:rFonts w:ascii="Times New Roman" w:hAnsi="Times New Roman" w:cs="Times New Roman"/>
        </w:rPr>
        <w:t xml:space="preserve"> from Kaggle</w:t>
      </w:r>
      <w:r w:rsidR="005261DD">
        <w:rPr>
          <w:rFonts w:ascii="Times New Roman" w:hAnsi="Times New Roman" w:cs="Times New Roman"/>
        </w:rPr>
        <w:t xml:space="preserve"> and it has</w:t>
      </w:r>
      <w:r w:rsidRPr="00982B2D">
        <w:rPr>
          <w:rFonts w:ascii="Times New Roman" w:hAnsi="Times New Roman" w:cs="Times New Roman"/>
        </w:rPr>
        <w:t xml:space="preserve"> 2,534 retail transaction records from 2010 to 201</w:t>
      </w:r>
      <w:r w:rsidRPr="00431999">
        <w:rPr>
          <w:rFonts w:ascii="Times New Roman" w:hAnsi="Times New Roman" w:cs="Times New Roman"/>
        </w:rPr>
        <w:t>3</w:t>
      </w:r>
      <w:r w:rsidRPr="00982B2D">
        <w:rPr>
          <w:rFonts w:ascii="Times New Roman" w:hAnsi="Times New Roman" w:cs="Times New Roman"/>
        </w:rPr>
        <w:t xml:space="preserve"> including features </w:t>
      </w:r>
      <w:r w:rsidR="005261DD">
        <w:rPr>
          <w:rFonts w:ascii="Times New Roman" w:hAnsi="Times New Roman" w:cs="Times New Roman"/>
        </w:rPr>
        <w:t>like</w:t>
      </w:r>
      <w:r w:rsidRPr="00982B2D">
        <w:rPr>
          <w:rFonts w:ascii="Times New Roman" w:hAnsi="Times New Roman" w:cs="Times New Roman"/>
        </w:rPr>
        <w:t xml:space="preserve"> order date, product type, sub-category, sales, profit, discount, freight mode, and quantity ordered. The study </w:t>
      </w:r>
      <w:r w:rsidR="00CC517D" w:rsidRPr="00431999">
        <w:rPr>
          <w:rFonts w:ascii="Times New Roman" w:hAnsi="Times New Roman" w:cs="Times New Roman"/>
        </w:rPr>
        <w:t>does</w:t>
      </w:r>
      <w:r w:rsidRPr="00982B2D">
        <w:rPr>
          <w:rFonts w:ascii="Times New Roman" w:hAnsi="Times New Roman" w:cs="Times New Roman"/>
        </w:rPr>
        <w:t xml:space="preserve"> both daily and monthly forecasting. Daily demand forecasting performed using ARIMA, SARIMA, and Holt</w:t>
      </w:r>
      <w:r w:rsidRPr="00431999">
        <w:rPr>
          <w:rFonts w:ascii="Times New Roman" w:hAnsi="Times New Roman" w:cs="Times New Roman"/>
        </w:rPr>
        <w:t xml:space="preserve"> </w:t>
      </w:r>
      <w:r w:rsidRPr="00982B2D">
        <w:rPr>
          <w:rFonts w:ascii="Times New Roman" w:hAnsi="Times New Roman" w:cs="Times New Roman"/>
        </w:rPr>
        <w:t xml:space="preserve">Winters models </w:t>
      </w:r>
      <w:r w:rsidR="00502EFF">
        <w:rPr>
          <w:rFonts w:ascii="Times New Roman" w:hAnsi="Times New Roman" w:cs="Times New Roman"/>
        </w:rPr>
        <w:t xml:space="preserve">and </w:t>
      </w:r>
      <w:r w:rsidRPr="00982B2D">
        <w:rPr>
          <w:rFonts w:ascii="Times New Roman" w:hAnsi="Times New Roman" w:cs="Times New Roman"/>
        </w:rPr>
        <w:t xml:space="preserve">monthly forecasting is </w:t>
      </w:r>
      <w:r w:rsidR="00502EFF">
        <w:rPr>
          <w:rFonts w:ascii="Times New Roman" w:hAnsi="Times New Roman" w:cs="Times New Roman"/>
        </w:rPr>
        <w:t>performed</w:t>
      </w:r>
      <w:r w:rsidRPr="00982B2D">
        <w:rPr>
          <w:rFonts w:ascii="Times New Roman" w:hAnsi="Times New Roman" w:cs="Times New Roman"/>
        </w:rPr>
        <w:t xml:space="preserve"> for each product type and sub-category combination using SARIMAX, ETS, and fallback seasonal averaging.</w:t>
      </w:r>
    </w:p>
    <w:p w14:paraId="37CA4AD7" w14:textId="5C887522" w:rsidR="00982B2D" w:rsidRDefault="00982B2D" w:rsidP="00982B2D">
      <w:pPr>
        <w:rPr>
          <w:rFonts w:ascii="Times New Roman" w:hAnsi="Times New Roman" w:cs="Times New Roman"/>
        </w:rPr>
      </w:pPr>
      <w:r w:rsidRPr="00982B2D">
        <w:rPr>
          <w:rFonts w:ascii="Times New Roman" w:hAnsi="Times New Roman" w:cs="Times New Roman"/>
        </w:rPr>
        <w:t xml:space="preserve"> Preprocessing includes date conversion, grouping, resampling, and handling missing values. The models are evaluated using RMSE, MAE, and MAPE. Results show that SARIMA performs best for daily demand with the lowest RMSE (38.85). </w:t>
      </w:r>
      <w:r w:rsidR="00502EFF">
        <w:rPr>
          <w:rFonts w:ascii="Times New Roman" w:hAnsi="Times New Roman" w:cs="Times New Roman"/>
        </w:rPr>
        <w:t>On</w:t>
      </w:r>
      <w:r w:rsidRPr="00982B2D">
        <w:rPr>
          <w:rFonts w:ascii="Times New Roman" w:hAnsi="Times New Roman" w:cs="Times New Roman"/>
        </w:rPr>
        <w:t xml:space="preserve"> monthly leve</w:t>
      </w:r>
      <w:r w:rsidR="005261DD">
        <w:rPr>
          <w:rFonts w:ascii="Times New Roman" w:hAnsi="Times New Roman" w:cs="Times New Roman"/>
        </w:rPr>
        <w:t>l</w:t>
      </w:r>
      <w:r w:rsidRPr="00982B2D">
        <w:rPr>
          <w:rFonts w:ascii="Times New Roman" w:hAnsi="Times New Roman" w:cs="Times New Roman"/>
        </w:rPr>
        <w:t xml:space="preserve"> the </w:t>
      </w:r>
      <w:r w:rsidR="005261DD">
        <w:rPr>
          <w:rFonts w:ascii="Times New Roman" w:hAnsi="Times New Roman" w:cs="Times New Roman"/>
        </w:rPr>
        <w:t>model</w:t>
      </w:r>
      <w:r w:rsidRPr="00982B2D">
        <w:rPr>
          <w:rFonts w:ascii="Times New Roman" w:hAnsi="Times New Roman" w:cs="Times New Roman"/>
        </w:rPr>
        <w:t xml:space="preserve"> selects the most suitable model per product group and generates forecasts extending up to 2014 </w:t>
      </w:r>
      <w:r w:rsidR="00502EFF">
        <w:rPr>
          <w:rFonts w:ascii="Times New Roman" w:hAnsi="Times New Roman" w:cs="Times New Roman"/>
        </w:rPr>
        <w:t>onwards</w:t>
      </w:r>
      <w:r w:rsidRPr="00982B2D">
        <w:rPr>
          <w:rFonts w:ascii="Times New Roman" w:hAnsi="Times New Roman" w:cs="Times New Roman"/>
        </w:rPr>
        <w:t xml:space="preserve">. The project </w:t>
      </w:r>
      <w:r w:rsidR="00711528">
        <w:rPr>
          <w:rFonts w:ascii="Times New Roman" w:hAnsi="Times New Roman" w:cs="Times New Roman"/>
        </w:rPr>
        <w:t>tells</w:t>
      </w:r>
      <w:r w:rsidRPr="00982B2D">
        <w:rPr>
          <w:rFonts w:ascii="Times New Roman" w:hAnsi="Times New Roman" w:cs="Times New Roman"/>
        </w:rPr>
        <w:t xml:space="preserve"> the </w:t>
      </w:r>
      <w:r w:rsidR="00CC517D" w:rsidRPr="00431999">
        <w:rPr>
          <w:rFonts w:ascii="Times New Roman" w:hAnsi="Times New Roman" w:cs="Times New Roman"/>
        </w:rPr>
        <w:t>use</w:t>
      </w:r>
      <w:r w:rsidRPr="00982B2D">
        <w:rPr>
          <w:rFonts w:ascii="Times New Roman" w:hAnsi="Times New Roman" w:cs="Times New Roman"/>
        </w:rPr>
        <w:t xml:space="preserve"> of classical forecasting techniques for retail analytics and </w:t>
      </w:r>
      <w:r w:rsidR="00711528">
        <w:rPr>
          <w:rFonts w:ascii="Times New Roman" w:hAnsi="Times New Roman" w:cs="Times New Roman"/>
        </w:rPr>
        <w:t xml:space="preserve">also </w:t>
      </w:r>
      <w:r w:rsidRPr="00982B2D">
        <w:rPr>
          <w:rFonts w:ascii="Times New Roman" w:hAnsi="Times New Roman" w:cs="Times New Roman"/>
        </w:rPr>
        <w:t>supports inventory management, logistics planning, and data</w:t>
      </w:r>
      <w:r w:rsidR="00711528">
        <w:rPr>
          <w:rFonts w:ascii="Times New Roman" w:hAnsi="Times New Roman" w:cs="Times New Roman"/>
        </w:rPr>
        <w:t xml:space="preserve"> </w:t>
      </w:r>
      <w:r w:rsidRPr="00982B2D">
        <w:rPr>
          <w:rFonts w:ascii="Times New Roman" w:hAnsi="Times New Roman" w:cs="Times New Roman"/>
        </w:rPr>
        <w:t>driven decision</w:t>
      </w:r>
      <w:r w:rsidR="00711528">
        <w:rPr>
          <w:rFonts w:ascii="Times New Roman" w:hAnsi="Times New Roman" w:cs="Times New Roman"/>
        </w:rPr>
        <w:t xml:space="preserve"> </w:t>
      </w:r>
      <w:r w:rsidRPr="00982B2D">
        <w:rPr>
          <w:rFonts w:ascii="Times New Roman" w:hAnsi="Times New Roman" w:cs="Times New Roman"/>
        </w:rPr>
        <w:t>making.</w:t>
      </w:r>
    </w:p>
    <w:p w14:paraId="2C8B2642" w14:textId="31B7DD8F" w:rsidR="00A36007" w:rsidRPr="00431999" w:rsidRDefault="00A36007" w:rsidP="00A36007">
      <w:pPr>
        <w:jc w:val="center"/>
        <w:rPr>
          <w:rFonts w:ascii="Times New Roman" w:hAnsi="Times New Roman" w:cs="Times New Roman"/>
        </w:rPr>
      </w:pPr>
    </w:p>
    <w:p w14:paraId="64B0F822" w14:textId="77777777" w:rsidR="00547C31" w:rsidRDefault="00547C31" w:rsidP="00A36007">
      <w:pPr>
        <w:jc w:val="center"/>
        <w:rPr>
          <w:rFonts w:ascii="Times New Roman" w:hAnsi="Times New Roman" w:cs="Times New Roman"/>
          <w:b/>
          <w:bCs/>
          <w:sz w:val="48"/>
          <w:szCs w:val="48"/>
          <w:u w:val="single"/>
        </w:rPr>
      </w:pPr>
    </w:p>
    <w:p w14:paraId="58A3EA91" w14:textId="77777777" w:rsidR="00547C31" w:rsidRDefault="00547C31" w:rsidP="00A36007">
      <w:pPr>
        <w:jc w:val="center"/>
        <w:rPr>
          <w:rFonts w:ascii="Times New Roman" w:hAnsi="Times New Roman" w:cs="Times New Roman"/>
          <w:b/>
          <w:bCs/>
          <w:sz w:val="48"/>
          <w:szCs w:val="48"/>
          <w:u w:val="single"/>
        </w:rPr>
      </w:pPr>
    </w:p>
    <w:p w14:paraId="4C7BC7D9" w14:textId="77777777" w:rsidR="00547C31" w:rsidRDefault="00547C31" w:rsidP="00A36007">
      <w:pPr>
        <w:jc w:val="center"/>
        <w:rPr>
          <w:rFonts w:ascii="Times New Roman" w:hAnsi="Times New Roman" w:cs="Times New Roman"/>
          <w:b/>
          <w:bCs/>
          <w:sz w:val="48"/>
          <w:szCs w:val="48"/>
          <w:u w:val="single"/>
        </w:rPr>
      </w:pPr>
    </w:p>
    <w:p w14:paraId="1E0384EB" w14:textId="77777777" w:rsidR="00547C31" w:rsidRDefault="00547C31" w:rsidP="00A36007">
      <w:pPr>
        <w:jc w:val="center"/>
        <w:rPr>
          <w:rFonts w:ascii="Times New Roman" w:hAnsi="Times New Roman" w:cs="Times New Roman"/>
          <w:b/>
          <w:bCs/>
          <w:sz w:val="48"/>
          <w:szCs w:val="48"/>
          <w:u w:val="single"/>
        </w:rPr>
      </w:pPr>
    </w:p>
    <w:p w14:paraId="40061FCB" w14:textId="77777777" w:rsidR="00547C31" w:rsidRDefault="00547C31" w:rsidP="00A36007">
      <w:pPr>
        <w:jc w:val="center"/>
        <w:rPr>
          <w:rFonts w:ascii="Times New Roman" w:hAnsi="Times New Roman" w:cs="Times New Roman"/>
          <w:b/>
          <w:bCs/>
          <w:sz w:val="48"/>
          <w:szCs w:val="48"/>
          <w:u w:val="single"/>
        </w:rPr>
      </w:pPr>
    </w:p>
    <w:p w14:paraId="33085C99" w14:textId="77777777" w:rsidR="00547C31" w:rsidRDefault="00547C31" w:rsidP="00A36007">
      <w:pPr>
        <w:jc w:val="center"/>
        <w:rPr>
          <w:rFonts w:ascii="Times New Roman" w:hAnsi="Times New Roman" w:cs="Times New Roman"/>
          <w:b/>
          <w:bCs/>
          <w:sz w:val="48"/>
          <w:szCs w:val="48"/>
          <w:u w:val="single"/>
        </w:rPr>
      </w:pPr>
    </w:p>
    <w:p w14:paraId="55654A7D" w14:textId="77777777" w:rsidR="00547C31" w:rsidRDefault="00547C31" w:rsidP="00A36007">
      <w:pPr>
        <w:jc w:val="center"/>
        <w:rPr>
          <w:rFonts w:ascii="Times New Roman" w:hAnsi="Times New Roman" w:cs="Times New Roman"/>
          <w:b/>
          <w:bCs/>
          <w:sz w:val="48"/>
          <w:szCs w:val="48"/>
          <w:u w:val="single"/>
        </w:rPr>
      </w:pPr>
    </w:p>
    <w:p w14:paraId="306C1D33" w14:textId="77777777" w:rsidR="00547C31" w:rsidRDefault="00547C31" w:rsidP="00A36007">
      <w:pPr>
        <w:jc w:val="center"/>
        <w:rPr>
          <w:rFonts w:ascii="Times New Roman" w:hAnsi="Times New Roman" w:cs="Times New Roman"/>
          <w:b/>
          <w:bCs/>
          <w:sz w:val="48"/>
          <w:szCs w:val="48"/>
          <w:u w:val="single"/>
        </w:rPr>
      </w:pPr>
    </w:p>
    <w:p w14:paraId="721CDA64" w14:textId="77777777" w:rsidR="00547C31" w:rsidRDefault="00547C31" w:rsidP="00A36007">
      <w:pPr>
        <w:jc w:val="center"/>
        <w:rPr>
          <w:rFonts w:ascii="Times New Roman" w:hAnsi="Times New Roman" w:cs="Times New Roman"/>
          <w:b/>
          <w:bCs/>
          <w:sz w:val="48"/>
          <w:szCs w:val="48"/>
          <w:u w:val="single"/>
        </w:rPr>
      </w:pPr>
    </w:p>
    <w:p w14:paraId="267DF277" w14:textId="77777777" w:rsidR="00547C31" w:rsidRDefault="00547C31" w:rsidP="00A36007">
      <w:pPr>
        <w:jc w:val="center"/>
        <w:rPr>
          <w:rFonts w:ascii="Times New Roman" w:hAnsi="Times New Roman" w:cs="Times New Roman"/>
          <w:b/>
          <w:bCs/>
          <w:sz w:val="48"/>
          <w:szCs w:val="48"/>
          <w:u w:val="single"/>
        </w:rPr>
      </w:pPr>
    </w:p>
    <w:p w14:paraId="679EE8F4" w14:textId="45FE8DFB" w:rsidR="00CC517D" w:rsidRPr="00CC517D" w:rsidRDefault="00CC517D" w:rsidP="00A36007">
      <w:pPr>
        <w:jc w:val="center"/>
        <w:rPr>
          <w:rFonts w:ascii="Times New Roman" w:hAnsi="Times New Roman" w:cs="Times New Roman"/>
          <w:b/>
          <w:bCs/>
          <w:sz w:val="48"/>
          <w:szCs w:val="48"/>
          <w:u w:val="single"/>
        </w:rPr>
      </w:pPr>
      <w:r w:rsidRPr="00CC517D">
        <w:rPr>
          <w:rFonts w:ascii="Times New Roman" w:hAnsi="Times New Roman" w:cs="Times New Roman"/>
          <w:b/>
          <w:bCs/>
          <w:sz w:val="48"/>
          <w:szCs w:val="48"/>
          <w:u w:val="single"/>
        </w:rPr>
        <w:t>Introduction</w:t>
      </w:r>
    </w:p>
    <w:p w14:paraId="1BE5E050" w14:textId="2336D9F9" w:rsidR="008B0125" w:rsidRPr="008B0125" w:rsidRDefault="008B0125" w:rsidP="008B0125">
      <w:pPr>
        <w:rPr>
          <w:rFonts w:ascii="Times New Roman" w:hAnsi="Times New Roman" w:cs="Times New Roman"/>
        </w:rPr>
      </w:pPr>
      <w:r w:rsidRPr="008B0125">
        <w:rPr>
          <w:rFonts w:ascii="Times New Roman" w:hAnsi="Times New Roman" w:cs="Times New Roman"/>
        </w:rPr>
        <w:t xml:space="preserve">Forecasting product demand plays a crucial role in the retail industry specially in a dynamic and </w:t>
      </w:r>
      <w:r w:rsidR="00711528">
        <w:rPr>
          <w:rFonts w:ascii="Times New Roman" w:hAnsi="Times New Roman" w:cs="Times New Roman"/>
        </w:rPr>
        <w:t>fast</w:t>
      </w:r>
      <w:r w:rsidRPr="008B0125">
        <w:rPr>
          <w:rFonts w:ascii="Times New Roman" w:hAnsi="Times New Roman" w:cs="Times New Roman"/>
        </w:rPr>
        <w:t xml:space="preserve"> expanding market like India. With increasing competition, diverse customer preferences, and complex supply</w:t>
      </w:r>
      <w:r w:rsidR="00711528">
        <w:rPr>
          <w:rFonts w:ascii="Times New Roman" w:hAnsi="Times New Roman" w:cs="Times New Roman"/>
        </w:rPr>
        <w:t xml:space="preserve"> </w:t>
      </w:r>
      <w:r w:rsidRPr="008B0125">
        <w:rPr>
          <w:rFonts w:ascii="Times New Roman" w:hAnsi="Times New Roman" w:cs="Times New Roman"/>
        </w:rPr>
        <w:t xml:space="preserve">chain networks, </w:t>
      </w:r>
      <w:r w:rsidR="00711528">
        <w:rPr>
          <w:rFonts w:ascii="Times New Roman" w:hAnsi="Times New Roman" w:cs="Times New Roman"/>
        </w:rPr>
        <w:t>they</w:t>
      </w:r>
      <w:r w:rsidRPr="008B0125">
        <w:rPr>
          <w:rFonts w:ascii="Times New Roman" w:hAnsi="Times New Roman" w:cs="Times New Roman"/>
        </w:rPr>
        <w:t xml:space="preserve"> must </w:t>
      </w:r>
      <w:r w:rsidR="00711528">
        <w:rPr>
          <w:rFonts w:ascii="Times New Roman" w:hAnsi="Times New Roman" w:cs="Times New Roman"/>
        </w:rPr>
        <w:t>predict</w:t>
      </w:r>
      <w:r w:rsidRPr="008B0125">
        <w:rPr>
          <w:rFonts w:ascii="Times New Roman" w:hAnsi="Times New Roman" w:cs="Times New Roman"/>
        </w:rPr>
        <w:t xml:space="preserve"> future demand accurately to maintain optimal inventory levels and deliver high service quality. In Indian retail where seasonal festivals, regional buying patterns, and price-sensitive consumer behavior significantly influence sales  the ability to forecast demand with precision becomes even more </w:t>
      </w:r>
      <w:r w:rsidR="00711528">
        <w:rPr>
          <w:rFonts w:ascii="Times New Roman" w:hAnsi="Times New Roman" w:cs="Times New Roman"/>
        </w:rPr>
        <w:t>important</w:t>
      </w:r>
      <w:r w:rsidRPr="008B0125">
        <w:rPr>
          <w:rFonts w:ascii="Times New Roman" w:hAnsi="Times New Roman" w:cs="Times New Roman"/>
        </w:rPr>
        <w:t>.</w:t>
      </w:r>
    </w:p>
    <w:p w14:paraId="5CDB22D2" w14:textId="7F3B3987" w:rsidR="008B0125" w:rsidRPr="008B0125" w:rsidRDefault="008B0125" w:rsidP="008B0125">
      <w:pPr>
        <w:rPr>
          <w:rFonts w:ascii="Times New Roman" w:hAnsi="Times New Roman" w:cs="Times New Roman"/>
        </w:rPr>
      </w:pPr>
      <w:r w:rsidRPr="008B0125">
        <w:rPr>
          <w:rFonts w:ascii="Times New Roman" w:hAnsi="Times New Roman" w:cs="Times New Roman"/>
        </w:rPr>
        <w:t>Effective demand forecasting helps businesses balance two critical aspects</w:t>
      </w:r>
      <w:r w:rsidR="00711528">
        <w:rPr>
          <w:rFonts w:ascii="Times New Roman" w:hAnsi="Times New Roman" w:cs="Times New Roman"/>
        </w:rPr>
        <w:t xml:space="preserve"> i.e</w:t>
      </w:r>
      <w:r w:rsidRPr="008B0125">
        <w:rPr>
          <w:rFonts w:ascii="Times New Roman" w:hAnsi="Times New Roman" w:cs="Times New Roman"/>
        </w:rPr>
        <w:t xml:space="preserve"> minimizing excess inventory costs and preventing stockouts. Overstocking leads to capital blockage and higher storage expenses while understocking results in lost sales</w:t>
      </w:r>
      <w:r w:rsidR="00711528">
        <w:rPr>
          <w:rFonts w:ascii="Times New Roman" w:hAnsi="Times New Roman" w:cs="Times New Roman"/>
        </w:rPr>
        <w:t>.</w:t>
      </w:r>
      <w:r w:rsidRPr="008B0125">
        <w:rPr>
          <w:rFonts w:ascii="Times New Roman" w:hAnsi="Times New Roman" w:cs="Times New Roman"/>
        </w:rPr>
        <w:t xml:space="preserve"> dissatisfied customers, and potential brand damage. </w:t>
      </w:r>
      <w:r w:rsidR="00711528">
        <w:rPr>
          <w:rFonts w:ascii="Times New Roman" w:hAnsi="Times New Roman" w:cs="Times New Roman"/>
        </w:rPr>
        <w:t>D</w:t>
      </w:r>
      <w:r w:rsidRPr="008B0125">
        <w:rPr>
          <w:rFonts w:ascii="Times New Roman" w:hAnsi="Times New Roman" w:cs="Times New Roman"/>
        </w:rPr>
        <w:t>eveloping a robust forecasting system enables retailers replenishment planning, improve supply</w:t>
      </w:r>
      <w:r w:rsidR="00711528">
        <w:rPr>
          <w:rFonts w:ascii="Times New Roman" w:hAnsi="Times New Roman" w:cs="Times New Roman"/>
        </w:rPr>
        <w:t xml:space="preserve"> </w:t>
      </w:r>
      <w:r w:rsidRPr="008B0125">
        <w:rPr>
          <w:rFonts w:ascii="Times New Roman" w:hAnsi="Times New Roman" w:cs="Times New Roman"/>
        </w:rPr>
        <w:t>chain coordination, optimize procurement cycles, and ultimately enhance customer satisfaction.</w:t>
      </w:r>
    </w:p>
    <w:p w14:paraId="5DD3B03F" w14:textId="5EDC6DE0" w:rsidR="008B0125" w:rsidRPr="008B0125" w:rsidRDefault="008B0125" w:rsidP="008B0125">
      <w:pPr>
        <w:rPr>
          <w:rFonts w:ascii="Times New Roman" w:hAnsi="Times New Roman" w:cs="Times New Roman"/>
        </w:rPr>
      </w:pPr>
      <w:r w:rsidRPr="008B0125">
        <w:rPr>
          <w:rFonts w:ascii="Times New Roman" w:hAnsi="Times New Roman" w:cs="Times New Roman"/>
        </w:rPr>
        <w:t>This project focuses on analyzing historical transaction data to uncover meaningful sales patterns and trends. By leveraging classical time-series forecasting techniques including ARIMA, SARIMA, and Holt</w:t>
      </w:r>
      <w:r w:rsidR="00711528">
        <w:rPr>
          <w:rFonts w:ascii="Times New Roman" w:hAnsi="Times New Roman" w:cs="Times New Roman"/>
        </w:rPr>
        <w:t xml:space="preserve"> </w:t>
      </w:r>
      <w:r w:rsidRPr="008B0125">
        <w:rPr>
          <w:rFonts w:ascii="Times New Roman" w:hAnsi="Times New Roman" w:cs="Times New Roman"/>
        </w:rPr>
        <w:t>Winters Exponential Smoothing  the project aims to build reliable prediction models that can estimate future product demand at both daily and monthly levels. These traditional models remain highly relevant due to their interpretability, versatility, and strong performance in structured time</w:t>
      </w:r>
      <w:r w:rsidR="00711528">
        <w:rPr>
          <w:rFonts w:ascii="Times New Roman" w:hAnsi="Times New Roman" w:cs="Times New Roman"/>
        </w:rPr>
        <w:t xml:space="preserve"> </w:t>
      </w:r>
      <w:r w:rsidRPr="008B0125">
        <w:rPr>
          <w:rFonts w:ascii="Times New Roman" w:hAnsi="Times New Roman" w:cs="Times New Roman"/>
        </w:rPr>
        <w:t>series environments.</w:t>
      </w:r>
    </w:p>
    <w:p w14:paraId="1D1D588D" w14:textId="49702209" w:rsidR="008B0125" w:rsidRPr="008B0125" w:rsidRDefault="008B0125" w:rsidP="008B0125">
      <w:pPr>
        <w:rPr>
          <w:rFonts w:ascii="Times New Roman" w:hAnsi="Times New Roman" w:cs="Times New Roman"/>
        </w:rPr>
      </w:pPr>
      <w:r w:rsidRPr="008B0125">
        <w:rPr>
          <w:rFonts w:ascii="Times New Roman" w:hAnsi="Times New Roman" w:cs="Times New Roman"/>
        </w:rPr>
        <w:t>The primary objectives of this work include:</w:t>
      </w:r>
      <w:r w:rsidR="00711528">
        <w:rPr>
          <w:rFonts w:ascii="Times New Roman" w:hAnsi="Times New Roman" w:cs="Times New Roman"/>
        </w:rPr>
        <w:t>-</w:t>
      </w:r>
    </w:p>
    <w:p w14:paraId="09DACFC6" w14:textId="77777777" w:rsidR="008B0125" w:rsidRPr="008B0125" w:rsidRDefault="008B0125" w:rsidP="008B0125">
      <w:pPr>
        <w:numPr>
          <w:ilvl w:val="0"/>
          <w:numId w:val="12"/>
        </w:numPr>
        <w:rPr>
          <w:rFonts w:ascii="Times New Roman" w:hAnsi="Times New Roman" w:cs="Times New Roman"/>
        </w:rPr>
      </w:pPr>
      <w:r w:rsidRPr="008B0125">
        <w:rPr>
          <w:rFonts w:ascii="Times New Roman" w:hAnsi="Times New Roman" w:cs="Times New Roman"/>
          <w:b/>
          <w:bCs/>
        </w:rPr>
        <w:t>Understanding sales patterns</w:t>
      </w:r>
      <w:r w:rsidRPr="008B0125">
        <w:rPr>
          <w:rFonts w:ascii="Times New Roman" w:hAnsi="Times New Roman" w:cs="Times New Roman"/>
        </w:rPr>
        <w:t xml:space="preserve"> by identifying trends, seasonality, and demand fluctuations across products.</w:t>
      </w:r>
    </w:p>
    <w:p w14:paraId="2A619B66" w14:textId="3EEB9555" w:rsidR="008B0125" w:rsidRPr="008B0125" w:rsidRDefault="008B0125" w:rsidP="008B0125">
      <w:pPr>
        <w:numPr>
          <w:ilvl w:val="0"/>
          <w:numId w:val="12"/>
        </w:numPr>
        <w:rPr>
          <w:rFonts w:ascii="Times New Roman" w:hAnsi="Times New Roman" w:cs="Times New Roman"/>
        </w:rPr>
      </w:pPr>
      <w:r w:rsidRPr="008B0125">
        <w:rPr>
          <w:rFonts w:ascii="Times New Roman" w:hAnsi="Times New Roman" w:cs="Times New Roman"/>
          <w:b/>
          <w:bCs/>
        </w:rPr>
        <w:t>Applying well</w:t>
      </w:r>
      <w:r w:rsidR="00711528">
        <w:rPr>
          <w:rFonts w:ascii="Times New Roman" w:hAnsi="Times New Roman" w:cs="Times New Roman"/>
          <w:b/>
          <w:bCs/>
        </w:rPr>
        <w:t xml:space="preserve"> </w:t>
      </w:r>
      <w:r w:rsidRPr="008B0125">
        <w:rPr>
          <w:rFonts w:ascii="Times New Roman" w:hAnsi="Times New Roman" w:cs="Times New Roman"/>
          <w:b/>
          <w:bCs/>
        </w:rPr>
        <w:t>established forecasting models</w:t>
      </w:r>
      <w:r w:rsidRPr="008B0125">
        <w:rPr>
          <w:rFonts w:ascii="Times New Roman" w:hAnsi="Times New Roman" w:cs="Times New Roman"/>
        </w:rPr>
        <w:t xml:space="preserve"> such as ARIMA, SARIMA, and Holt</w:t>
      </w:r>
      <w:r w:rsidR="00711528">
        <w:rPr>
          <w:rFonts w:ascii="Times New Roman" w:hAnsi="Times New Roman" w:cs="Times New Roman"/>
        </w:rPr>
        <w:t xml:space="preserve"> </w:t>
      </w:r>
      <w:r w:rsidRPr="008B0125">
        <w:rPr>
          <w:rFonts w:ascii="Times New Roman" w:hAnsi="Times New Roman" w:cs="Times New Roman"/>
        </w:rPr>
        <w:t>Winters to generate accurate demand predictions.</w:t>
      </w:r>
    </w:p>
    <w:p w14:paraId="7D9361EE" w14:textId="3D57EF09" w:rsidR="008B0125" w:rsidRPr="008B0125" w:rsidRDefault="008B0125" w:rsidP="008B0125">
      <w:pPr>
        <w:numPr>
          <w:ilvl w:val="0"/>
          <w:numId w:val="12"/>
        </w:numPr>
        <w:rPr>
          <w:rFonts w:ascii="Times New Roman" w:hAnsi="Times New Roman" w:cs="Times New Roman"/>
        </w:rPr>
      </w:pPr>
      <w:r w:rsidRPr="008B0125">
        <w:rPr>
          <w:rFonts w:ascii="Times New Roman" w:hAnsi="Times New Roman" w:cs="Times New Roman"/>
          <w:b/>
          <w:bCs/>
        </w:rPr>
        <w:t>Evaluating and comparing model performance</w:t>
      </w:r>
      <w:r w:rsidRPr="008B0125">
        <w:rPr>
          <w:rFonts w:ascii="Times New Roman" w:hAnsi="Times New Roman" w:cs="Times New Roman"/>
        </w:rPr>
        <w:t xml:space="preserve"> through statistical metrics to determine the best</w:t>
      </w:r>
      <w:r w:rsidR="00711528">
        <w:rPr>
          <w:rFonts w:ascii="Times New Roman" w:hAnsi="Times New Roman" w:cs="Times New Roman"/>
        </w:rPr>
        <w:t xml:space="preserve"> </w:t>
      </w:r>
      <w:r w:rsidRPr="008B0125">
        <w:rPr>
          <w:rFonts w:ascii="Times New Roman" w:hAnsi="Times New Roman" w:cs="Times New Roman"/>
        </w:rPr>
        <w:t>fit method for each product.</w:t>
      </w:r>
    </w:p>
    <w:p w14:paraId="1A20EB6A" w14:textId="709CB99A" w:rsidR="008B0125" w:rsidRDefault="008B0125" w:rsidP="008B0125">
      <w:pPr>
        <w:numPr>
          <w:ilvl w:val="0"/>
          <w:numId w:val="12"/>
        </w:numPr>
        <w:rPr>
          <w:rFonts w:ascii="Times New Roman" w:hAnsi="Times New Roman" w:cs="Times New Roman"/>
        </w:rPr>
      </w:pPr>
      <w:r w:rsidRPr="008B0125">
        <w:rPr>
          <w:rFonts w:ascii="Times New Roman" w:hAnsi="Times New Roman" w:cs="Times New Roman"/>
          <w:b/>
          <w:bCs/>
        </w:rPr>
        <w:t>Generating product</w:t>
      </w:r>
      <w:r w:rsidR="00711528">
        <w:rPr>
          <w:rFonts w:ascii="Times New Roman" w:hAnsi="Times New Roman" w:cs="Times New Roman"/>
          <w:b/>
          <w:bCs/>
        </w:rPr>
        <w:t xml:space="preserve"> </w:t>
      </w:r>
      <w:r w:rsidRPr="008B0125">
        <w:rPr>
          <w:rFonts w:ascii="Times New Roman" w:hAnsi="Times New Roman" w:cs="Times New Roman"/>
          <w:b/>
          <w:bCs/>
        </w:rPr>
        <w:t>wise monthly forecasts</w:t>
      </w:r>
      <w:r w:rsidRPr="008B0125">
        <w:rPr>
          <w:rFonts w:ascii="Times New Roman" w:hAnsi="Times New Roman" w:cs="Times New Roman"/>
        </w:rPr>
        <w:t xml:space="preserve"> that retailers can directly use for operational planning, procurement scheduling, and inventory optimization.</w:t>
      </w:r>
    </w:p>
    <w:p w14:paraId="2D3786F7" w14:textId="77777777" w:rsidR="00985571" w:rsidRDefault="00985571" w:rsidP="00985571">
      <w:pPr>
        <w:ind w:left="720"/>
        <w:jc w:val="center"/>
        <w:rPr>
          <w:rFonts w:ascii="Times New Roman" w:hAnsi="Times New Roman" w:cs="Times New Roman"/>
        </w:rPr>
      </w:pPr>
      <w:r w:rsidRPr="00A36007">
        <w:rPr>
          <w:rFonts w:ascii="Times New Roman" w:hAnsi="Times New Roman" w:cs="Times New Roman"/>
          <w:noProof/>
        </w:rPr>
        <w:drawing>
          <wp:inline distT="0" distB="0" distL="0" distR="0" wp14:anchorId="213630BF" wp14:editId="522D7DA0">
            <wp:extent cx="2923309" cy="1246505"/>
            <wp:effectExtent l="0" t="0" r="0" b="0"/>
            <wp:docPr id="888513958" name="Picture 1" descr="A shelf of vegetables and fr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3958" name="Picture 1" descr="A shelf of vegetables and fruits&#10;&#10;AI-generated content may be incorrect."/>
                    <pic:cNvPicPr/>
                  </pic:nvPicPr>
                  <pic:blipFill>
                    <a:blip r:embed="rId6"/>
                    <a:stretch>
                      <a:fillRect/>
                    </a:stretch>
                  </pic:blipFill>
                  <pic:spPr>
                    <a:xfrm>
                      <a:off x="0" y="0"/>
                      <a:ext cx="2955054" cy="1260041"/>
                    </a:xfrm>
                    <a:prstGeom prst="rect">
                      <a:avLst/>
                    </a:prstGeom>
                  </pic:spPr>
                </pic:pic>
              </a:graphicData>
            </a:graphic>
          </wp:inline>
        </w:drawing>
      </w:r>
    </w:p>
    <w:p w14:paraId="6E723663" w14:textId="4D2F5E0A" w:rsidR="00CC517D" w:rsidRPr="00985571" w:rsidRDefault="00CC517D" w:rsidP="00985571">
      <w:pPr>
        <w:ind w:left="720"/>
        <w:jc w:val="center"/>
        <w:rPr>
          <w:rFonts w:ascii="Times New Roman" w:hAnsi="Times New Roman" w:cs="Times New Roman"/>
        </w:rPr>
      </w:pPr>
      <w:r w:rsidRPr="00CC517D">
        <w:rPr>
          <w:rFonts w:ascii="Times New Roman" w:hAnsi="Times New Roman" w:cs="Times New Roman"/>
          <w:b/>
          <w:bCs/>
          <w:sz w:val="44"/>
          <w:szCs w:val="44"/>
          <w:u w:val="single"/>
        </w:rPr>
        <w:lastRenderedPageBreak/>
        <w:t>Literature Review</w:t>
      </w:r>
    </w:p>
    <w:p w14:paraId="2E9D6256" w14:textId="4E55CB65" w:rsidR="00CC517D" w:rsidRPr="00CC517D" w:rsidRDefault="00CC517D" w:rsidP="00CC517D">
      <w:pPr>
        <w:numPr>
          <w:ilvl w:val="0"/>
          <w:numId w:val="1"/>
        </w:numPr>
        <w:rPr>
          <w:rFonts w:ascii="Times New Roman" w:hAnsi="Times New Roman" w:cs="Times New Roman"/>
        </w:rPr>
      </w:pPr>
      <w:r w:rsidRPr="00CC517D">
        <w:rPr>
          <w:rFonts w:ascii="Times New Roman" w:hAnsi="Times New Roman" w:cs="Times New Roman"/>
          <w:b/>
          <w:bCs/>
        </w:rPr>
        <w:t>Box &amp; Jenkins (1976)</w:t>
      </w:r>
      <w:r w:rsidRPr="00CC517D">
        <w:rPr>
          <w:rFonts w:ascii="Times New Roman" w:hAnsi="Times New Roman" w:cs="Times New Roman"/>
        </w:rPr>
        <w:t xml:space="preserve"> introduced ARIMA </w:t>
      </w:r>
      <w:r w:rsidRPr="00431999">
        <w:rPr>
          <w:rFonts w:ascii="Times New Roman" w:hAnsi="Times New Roman" w:cs="Times New Roman"/>
        </w:rPr>
        <w:t xml:space="preserve">modelling </w:t>
      </w:r>
      <w:r w:rsidR="00431999" w:rsidRPr="00431999">
        <w:rPr>
          <w:rFonts w:ascii="Times New Roman" w:hAnsi="Times New Roman" w:cs="Times New Roman"/>
        </w:rPr>
        <w:t>is</w:t>
      </w:r>
      <w:r w:rsidRPr="00431999">
        <w:rPr>
          <w:rFonts w:ascii="Times New Roman" w:hAnsi="Times New Roman" w:cs="Times New Roman"/>
        </w:rPr>
        <w:t xml:space="preserve"> </w:t>
      </w:r>
      <w:r w:rsidRPr="00CC517D">
        <w:rPr>
          <w:rFonts w:ascii="Times New Roman" w:hAnsi="Times New Roman" w:cs="Times New Roman"/>
        </w:rPr>
        <w:t>used for time</w:t>
      </w:r>
      <w:r w:rsidRPr="00431999">
        <w:rPr>
          <w:rFonts w:ascii="Times New Roman" w:hAnsi="Times New Roman" w:cs="Times New Roman"/>
        </w:rPr>
        <w:t xml:space="preserve"> </w:t>
      </w:r>
      <w:r w:rsidRPr="00CC517D">
        <w:rPr>
          <w:rFonts w:ascii="Times New Roman" w:hAnsi="Times New Roman" w:cs="Times New Roman"/>
        </w:rPr>
        <w:t>series forecasting</w:t>
      </w:r>
      <w:r w:rsidR="00431999" w:rsidRPr="00431999">
        <w:rPr>
          <w:rFonts w:ascii="Times New Roman" w:hAnsi="Times New Roman" w:cs="Times New Roman"/>
        </w:rPr>
        <w:t xml:space="preserve"> </w:t>
      </w:r>
      <w:r w:rsidRPr="00CC517D">
        <w:rPr>
          <w:rFonts w:ascii="Times New Roman" w:hAnsi="Times New Roman" w:cs="Times New Roman"/>
        </w:rPr>
        <w:t>when seasonality and trends are present.</w:t>
      </w:r>
    </w:p>
    <w:p w14:paraId="66D24625" w14:textId="7BCD863B" w:rsidR="00CC517D" w:rsidRPr="00CC517D" w:rsidRDefault="00CC517D" w:rsidP="00CC517D">
      <w:pPr>
        <w:numPr>
          <w:ilvl w:val="0"/>
          <w:numId w:val="1"/>
        </w:numPr>
        <w:rPr>
          <w:rFonts w:ascii="Times New Roman" w:hAnsi="Times New Roman" w:cs="Times New Roman"/>
        </w:rPr>
      </w:pPr>
      <w:r w:rsidRPr="00CC517D">
        <w:rPr>
          <w:rFonts w:ascii="Times New Roman" w:hAnsi="Times New Roman" w:cs="Times New Roman"/>
          <w:b/>
          <w:bCs/>
        </w:rPr>
        <w:t>Holt (1957)</w:t>
      </w:r>
      <w:r w:rsidRPr="00CC517D">
        <w:rPr>
          <w:rFonts w:ascii="Times New Roman" w:hAnsi="Times New Roman" w:cs="Times New Roman"/>
        </w:rPr>
        <w:t xml:space="preserve"> and </w:t>
      </w:r>
      <w:r w:rsidRPr="00CC517D">
        <w:rPr>
          <w:rFonts w:ascii="Times New Roman" w:hAnsi="Times New Roman" w:cs="Times New Roman"/>
          <w:b/>
          <w:bCs/>
        </w:rPr>
        <w:t>Winters (1960)</w:t>
      </w:r>
      <w:r w:rsidRPr="00CC517D">
        <w:rPr>
          <w:rFonts w:ascii="Times New Roman" w:hAnsi="Times New Roman" w:cs="Times New Roman"/>
        </w:rPr>
        <w:t xml:space="preserve"> proposed the Holt-Winters exponential smoothing model which performs </w:t>
      </w:r>
      <w:r w:rsidR="00431999" w:rsidRPr="00431999">
        <w:rPr>
          <w:rFonts w:ascii="Times New Roman" w:hAnsi="Times New Roman" w:cs="Times New Roman"/>
        </w:rPr>
        <w:t>nicely</w:t>
      </w:r>
      <w:r w:rsidRPr="00CC517D">
        <w:rPr>
          <w:rFonts w:ascii="Times New Roman" w:hAnsi="Times New Roman" w:cs="Times New Roman"/>
        </w:rPr>
        <w:t xml:space="preserve"> for seasonal retail and economic data.</w:t>
      </w:r>
    </w:p>
    <w:p w14:paraId="2BD9EF88" w14:textId="4D30F6AD" w:rsidR="00CC517D" w:rsidRPr="00CC517D" w:rsidRDefault="00CC517D" w:rsidP="00CC517D">
      <w:pPr>
        <w:numPr>
          <w:ilvl w:val="0"/>
          <w:numId w:val="1"/>
        </w:numPr>
        <w:rPr>
          <w:rFonts w:ascii="Times New Roman" w:hAnsi="Times New Roman" w:cs="Times New Roman"/>
        </w:rPr>
      </w:pPr>
      <w:r w:rsidRPr="00CC517D">
        <w:rPr>
          <w:rFonts w:ascii="Times New Roman" w:hAnsi="Times New Roman" w:cs="Times New Roman"/>
          <w:b/>
          <w:bCs/>
        </w:rPr>
        <w:t>Hyndman &amp; Athanasopoulos (2018)</w:t>
      </w:r>
      <w:r w:rsidRPr="00CC517D">
        <w:rPr>
          <w:rFonts w:ascii="Times New Roman" w:hAnsi="Times New Roman" w:cs="Times New Roman"/>
        </w:rPr>
        <w:t xml:space="preserve"> demonstrated the usefulness of ETS and SARIMA models in retail forecasting</w:t>
      </w:r>
      <w:r w:rsidR="00431999" w:rsidRPr="00431999">
        <w:rPr>
          <w:rFonts w:ascii="Times New Roman" w:hAnsi="Times New Roman" w:cs="Times New Roman"/>
        </w:rPr>
        <w:t xml:space="preserve"> for</w:t>
      </w:r>
      <w:r w:rsidRPr="00CC517D">
        <w:rPr>
          <w:rFonts w:ascii="Times New Roman" w:hAnsi="Times New Roman" w:cs="Times New Roman"/>
        </w:rPr>
        <w:t xml:space="preserve"> automated selection for better accuracy.</w:t>
      </w:r>
    </w:p>
    <w:p w14:paraId="62C6F212" w14:textId="25BB73CC" w:rsidR="00CC517D" w:rsidRPr="00CC517D" w:rsidRDefault="00CC517D" w:rsidP="00CC517D">
      <w:pPr>
        <w:numPr>
          <w:ilvl w:val="0"/>
          <w:numId w:val="1"/>
        </w:numPr>
        <w:rPr>
          <w:rFonts w:ascii="Times New Roman" w:hAnsi="Times New Roman" w:cs="Times New Roman"/>
        </w:rPr>
      </w:pPr>
      <w:r w:rsidRPr="00CC517D">
        <w:rPr>
          <w:rFonts w:ascii="Times New Roman" w:hAnsi="Times New Roman" w:cs="Times New Roman"/>
          <w:b/>
          <w:bCs/>
        </w:rPr>
        <w:t>Makridakis et al. (2020)</w:t>
      </w:r>
      <w:r w:rsidRPr="00CC517D">
        <w:rPr>
          <w:rFonts w:ascii="Times New Roman" w:hAnsi="Times New Roman" w:cs="Times New Roman"/>
        </w:rPr>
        <w:t xml:space="preserve"> compared classical and </w:t>
      </w:r>
      <w:r w:rsidR="00431999" w:rsidRPr="00431999">
        <w:rPr>
          <w:rFonts w:ascii="Times New Roman" w:hAnsi="Times New Roman" w:cs="Times New Roman"/>
        </w:rPr>
        <w:t xml:space="preserve">ml </w:t>
      </w:r>
      <w:r w:rsidRPr="00CC517D">
        <w:rPr>
          <w:rFonts w:ascii="Times New Roman" w:hAnsi="Times New Roman" w:cs="Times New Roman"/>
        </w:rPr>
        <w:t>forecasting techniques in the M</w:t>
      </w:r>
      <w:r w:rsidR="00711528">
        <w:rPr>
          <w:rFonts w:ascii="Times New Roman" w:hAnsi="Times New Roman" w:cs="Times New Roman"/>
        </w:rPr>
        <w:t xml:space="preserve"> </w:t>
      </w:r>
      <w:r w:rsidRPr="00CC517D">
        <w:rPr>
          <w:rFonts w:ascii="Times New Roman" w:hAnsi="Times New Roman" w:cs="Times New Roman"/>
        </w:rPr>
        <w:t xml:space="preserve">competitions showing that traditional models </w:t>
      </w:r>
      <w:r w:rsidR="00431999" w:rsidRPr="00431999">
        <w:rPr>
          <w:rFonts w:ascii="Times New Roman" w:hAnsi="Times New Roman" w:cs="Times New Roman"/>
        </w:rPr>
        <w:t>don’t perform good for</w:t>
      </w:r>
      <w:r w:rsidRPr="00CC517D">
        <w:rPr>
          <w:rFonts w:ascii="Times New Roman" w:hAnsi="Times New Roman" w:cs="Times New Roman"/>
        </w:rPr>
        <w:t xml:space="preserve"> ML models for short seasonal data.</w:t>
      </w:r>
    </w:p>
    <w:p w14:paraId="05418930" w14:textId="3D2861FA" w:rsidR="00CC517D" w:rsidRPr="00CC517D" w:rsidRDefault="00CC517D" w:rsidP="00CC517D">
      <w:pPr>
        <w:numPr>
          <w:ilvl w:val="0"/>
          <w:numId w:val="1"/>
        </w:numPr>
        <w:rPr>
          <w:rFonts w:ascii="Times New Roman" w:hAnsi="Times New Roman" w:cs="Times New Roman"/>
        </w:rPr>
      </w:pPr>
      <w:r w:rsidRPr="00CC517D">
        <w:rPr>
          <w:rFonts w:ascii="Times New Roman" w:hAnsi="Times New Roman" w:cs="Times New Roman"/>
        </w:rPr>
        <w:t xml:space="preserve">Recent studies using retail datasets from Kaggle and UCI repositories </w:t>
      </w:r>
      <w:r w:rsidR="00431999" w:rsidRPr="00431999">
        <w:rPr>
          <w:rFonts w:ascii="Times New Roman" w:hAnsi="Times New Roman" w:cs="Times New Roman"/>
        </w:rPr>
        <w:t>focus on</w:t>
      </w:r>
      <w:r w:rsidRPr="00CC517D">
        <w:rPr>
          <w:rFonts w:ascii="Times New Roman" w:hAnsi="Times New Roman" w:cs="Times New Roman"/>
        </w:rPr>
        <w:t xml:space="preserve"> the need for product</w:t>
      </w:r>
      <w:r w:rsidR="00711528">
        <w:rPr>
          <w:rFonts w:ascii="Times New Roman" w:hAnsi="Times New Roman" w:cs="Times New Roman"/>
        </w:rPr>
        <w:t xml:space="preserve"> </w:t>
      </w:r>
      <w:r w:rsidRPr="00CC517D">
        <w:rPr>
          <w:rFonts w:ascii="Times New Roman" w:hAnsi="Times New Roman" w:cs="Times New Roman"/>
        </w:rPr>
        <w:t>level forecasting</w:t>
      </w:r>
      <w:r w:rsidR="00431999" w:rsidRPr="00431999">
        <w:rPr>
          <w:rFonts w:ascii="Times New Roman" w:hAnsi="Times New Roman" w:cs="Times New Roman"/>
        </w:rPr>
        <w:t xml:space="preserve"> </w:t>
      </w:r>
      <w:r w:rsidRPr="00CC517D">
        <w:rPr>
          <w:rFonts w:ascii="Times New Roman" w:hAnsi="Times New Roman" w:cs="Times New Roman"/>
        </w:rPr>
        <w:t>yet such works often ignore dynamic model selection per product group.</w:t>
      </w:r>
      <w:r w:rsidRPr="00CC517D">
        <w:rPr>
          <w:rFonts w:ascii="Times New Roman" w:hAnsi="Times New Roman" w:cs="Times New Roman"/>
        </w:rPr>
        <w:br/>
      </w:r>
      <w:r w:rsidRPr="00CC517D">
        <w:rPr>
          <w:rFonts w:ascii="Times New Roman" w:hAnsi="Times New Roman" w:cs="Times New Roman"/>
          <w:b/>
          <w:bCs/>
        </w:rPr>
        <w:t>Gap addressed:</w:t>
      </w:r>
      <w:r w:rsidRPr="00CC517D">
        <w:rPr>
          <w:rFonts w:ascii="Times New Roman" w:hAnsi="Times New Roman" w:cs="Times New Roman"/>
        </w:rPr>
        <w:t xml:space="preserve"> This project combines </w:t>
      </w:r>
      <w:r w:rsidRPr="00524B37">
        <w:rPr>
          <w:rFonts w:ascii="Times New Roman" w:hAnsi="Times New Roman" w:cs="Times New Roman"/>
        </w:rPr>
        <w:t>both daily and per</w:t>
      </w:r>
      <w:r w:rsidR="00711528">
        <w:rPr>
          <w:rFonts w:ascii="Times New Roman" w:hAnsi="Times New Roman" w:cs="Times New Roman"/>
        </w:rPr>
        <w:t xml:space="preserve"> </w:t>
      </w:r>
      <w:r w:rsidRPr="00524B37">
        <w:rPr>
          <w:rFonts w:ascii="Times New Roman" w:hAnsi="Times New Roman" w:cs="Times New Roman"/>
        </w:rPr>
        <w:t>product monthly forecasting</w:t>
      </w:r>
      <w:r w:rsidRPr="00CC517D">
        <w:rPr>
          <w:rFonts w:ascii="Times New Roman" w:hAnsi="Times New Roman" w:cs="Times New Roman"/>
        </w:rPr>
        <w:t>, automatically selecting the best model for each product</w:t>
      </w:r>
      <w:r w:rsidR="00711528">
        <w:rPr>
          <w:rFonts w:ascii="Times New Roman" w:hAnsi="Times New Roman" w:cs="Times New Roman"/>
        </w:rPr>
        <w:t xml:space="preserve"> or </w:t>
      </w:r>
      <w:r w:rsidRPr="00CC517D">
        <w:rPr>
          <w:rFonts w:ascii="Times New Roman" w:hAnsi="Times New Roman" w:cs="Times New Roman"/>
        </w:rPr>
        <w:t>sub</w:t>
      </w:r>
      <w:r w:rsidR="00711528">
        <w:rPr>
          <w:rFonts w:ascii="Times New Roman" w:hAnsi="Times New Roman" w:cs="Times New Roman"/>
        </w:rPr>
        <w:t xml:space="preserve"> </w:t>
      </w:r>
      <w:r w:rsidRPr="00CC517D">
        <w:rPr>
          <w:rFonts w:ascii="Times New Roman" w:hAnsi="Times New Roman" w:cs="Times New Roman"/>
        </w:rPr>
        <w:t>category, which many prior studies do not address.</w:t>
      </w:r>
    </w:p>
    <w:p w14:paraId="5B4C54F1" w14:textId="77777777" w:rsidR="00985571" w:rsidRDefault="00985571" w:rsidP="00431999">
      <w:pPr>
        <w:rPr>
          <w:rFonts w:ascii="Times New Roman" w:hAnsi="Times New Roman" w:cs="Times New Roman"/>
          <w:b/>
          <w:bCs/>
          <w:sz w:val="44"/>
          <w:szCs w:val="44"/>
          <w:u w:val="single"/>
        </w:rPr>
      </w:pPr>
    </w:p>
    <w:p w14:paraId="79613061" w14:textId="77777777" w:rsidR="00985571" w:rsidRDefault="00985571" w:rsidP="00431999">
      <w:pPr>
        <w:rPr>
          <w:rFonts w:ascii="Times New Roman" w:hAnsi="Times New Roman" w:cs="Times New Roman"/>
          <w:b/>
          <w:bCs/>
          <w:sz w:val="44"/>
          <w:szCs w:val="44"/>
          <w:u w:val="single"/>
        </w:rPr>
      </w:pPr>
    </w:p>
    <w:p w14:paraId="67C8DAA8" w14:textId="77777777" w:rsidR="00985571" w:rsidRDefault="00985571" w:rsidP="00431999">
      <w:pPr>
        <w:rPr>
          <w:rFonts w:ascii="Times New Roman" w:hAnsi="Times New Roman" w:cs="Times New Roman"/>
          <w:b/>
          <w:bCs/>
          <w:sz w:val="44"/>
          <w:szCs w:val="44"/>
          <w:u w:val="single"/>
        </w:rPr>
      </w:pPr>
    </w:p>
    <w:p w14:paraId="0A679F17" w14:textId="77777777" w:rsidR="00985571" w:rsidRDefault="00985571" w:rsidP="00431999">
      <w:pPr>
        <w:rPr>
          <w:rFonts w:ascii="Times New Roman" w:hAnsi="Times New Roman" w:cs="Times New Roman"/>
          <w:b/>
          <w:bCs/>
          <w:sz w:val="44"/>
          <w:szCs w:val="44"/>
          <w:u w:val="single"/>
        </w:rPr>
      </w:pPr>
    </w:p>
    <w:p w14:paraId="228EE1D2" w14:textId="77777777" w:rsidR="00985571" w:rsidRDefault="00985571" w:rsidP="00431999">
      <w:pPr>
        <w:rPr>
          <w:rFonts w:ascii="Times New Roman" w:hAnsi="Times New Roman" w:cs="Times New Roman"/>
          <w:b/>
          <w:bCs/>
          <w:sz w:val="44"/>
          <w:szCs w:val="44"/>
          <w:u w:val="single"/>
        </w:rPr>
      </w:pPr>
    </w:p>
    <w:p w14:paraId="07A104D5" w14:textId="77777777" w:rsidR="00985571" w:rsidRDefault="00985571" w:rsidP="00431999">
      <w:pPr>
        <w:rPr>
          <w:rFonts w:ascii="Times New Roman" w:hAnsi="Times New Roman" w:cs="Times New Roman"/>
          <w:b/>
          <w:bCs/>
          <w:sz w:val="44"/>
          <w:szCs w:val="44"/>
          <w:u w:val="single"/>
        </w:rPr>
      </w:pPr>
    </w:p>
    <w:p w14:paraId="752876DB" w14:textId="77777777" w:rsidR="00985571" w:rsidRDefault="00985571" w:rsidP="00431999">
      <w:pPr>
        <w:rPr>
          <w:rFonts w:ascii="Times New Roman" w:hAnsi="Times New Roman" w:cs="Times New Roman"/>
          <w:b/>
          <w:bCs/>
          <w:sz w:val="44"/>
          <w:szCs w:val="44"/>
          <w:u w:val="single"/>
        </w:rPr>
      </w:pPr>
    </w:p>
    <w:p w14:paraId="2A4AE51C" w14:textId="77777777" w:rsidR="00985571" w:rsidRDefault="00985571" w:rsidP="00431999">
      <w:pPr>
        <w:rPr>
          <w:rFonts w:ascii="Times New Roman" w:hAnsi="Times New Roman" w:cs="Times New Roman"/>
          <w:b/>
          <w:bCs/>
          <w:sz w:val="44"/>
          <w:szCs w:val="44"/>
          <w:u w:val="single"/>
        </w:rPr>
      </w:pPr>
    </w:p>
    <w:p w14:paraId="4DCF4859" w14:textId="77777777" w:rsidR="00985571" w:rsidRDefault="00985571" w:rsidP="00431999">
      <w:pPr>
        <w:rPr>
          <w:rFonts w:ascii="Times New Roman" w:hAnsi="Times New Roman" w:cs="Times New Roman"/>
          <w:b/>
          <w:bCs/>
          <w:sz w:val="44"/>
          <w:szCs w:val="44"/>
          <w:u w:val="single"/>
        </w:rPr>
      </w:pPr>
    </w:p>
    <w:p w14:paraId="6622FD5B" w14:textId="77777777" w:rsidR="00985571" w:rsidRDefault="00985571" w:rsidP="00431999">
      <w:pPr>
        <w:rPr>
          <w:rFonts w:ascii="Times New Roman" w:hAnsi="Times New Roman" w:cs="Times New Roman"/>
          <w:b/>
          <w:bCs/>
          <w:sz w:val="44"/>
          <w:szCs w:val="44"/>
          <w:u w:val="single"/>
        </w:rPr>
      </w:pPr>
    </w:p>
    <w:p w14:paraId="298C57DA" w14:textId="14E667A6" w:rsidR="00431999" w:rsidRPr="00431999" w:rsidRDefault="00431999" w:rsidP="00985571">
      <w:pPr>
        <w:jc w:val="center"/>
        <w:rPr>
          <w:rFonts w:ascii="Times New Roman" w:hAnsi="Times New Roman" w:cs="Times New Roman"/>
          <w:b/>
          <w:bCs/>
          <w:sz w:val="44"/>
          <w:szCs w:val="44"/>
          <w:u w:val="single"/>
        </w:rPr>
      </w:pPr>
      <w:r w:rsidRPr="00431999">
        <w:rPr>
          <w:rFonts w:ascii="Times New Roman" w:hAnsi="Times New Roman" w:cs="Times New Roman"/>
          <w:b/>
          <w:bCs/>
          <w:sz w:val="44"/>
          <w:szCs w:val="44"/>
          <w:u w:val="single"/>
        </w:rPr>
        <w:lastRenderedPageBreak/>
        <w:t>Dataset Description &amp; Preprocessing</w:t>
      </w:r>
    </w:p>
    <w:p w14:paraId="5F456783" w14:textId="23560DF0"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 xml:space="preserve">Dataset from: - </w:t>
      </w:r>
      <w:r w:rsidRPr="00431999">
        <w:rPr>
          <w:rFonts w:ascii="Times New Roman" w:hAnsi="Times New Roman" w:cs="Times New Roman"/>
        </w:rPr>
        <w:t>Kaggle</w:t>
      </w:r>
      <w:r w:rsidR="00711528">
        <w:rPr>
          <w:rFonts w:ascii="Times New Roman" w:hAnsi="Times New Roman" w:cs="Times New Roman"/>
        </w:rPr>
        <w:t>:</w:t>
      </w:r>
      <w:r w:rsidRPr="00431999">
        <w:rPr>
          <w:rFonts w:ascii="Times New Roman" w:hAnsi="Times New Roman" w:cs="Times New Roman"/>
        </w:rPr>
        <w:t xml:space="preserve"> – India Retail Transactions Dataset</w:t>
      </w:r>
    </w:p>
    <w:p w14:paraId="04A0FB86"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Size: 2,534 records</w:t>
      </w:r>
    </w:p>
    <w:p w14:paraId="2EDE0744" w14:textId="41167304"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Time Period: 2010–2013</w:t>
      </w:r>
    </w:p>
    <w:p w14:paraId="16C98F67" w14:textId="2B797159"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Key Features are:-</w:t>
      </w:r>
    </w:p>
    <w:p w14:paraId="4D8F11C6" w14:textId="77777777" w:rsidR="00431999" w:rsidRPr="00431999" w:rsidRDefault="00431999" w:rsidP="00431999">
      <w:pPr>
        <w:numPr>
          <w:ilvl w:val="0"/>
          <w:numId w:val="2"/>
        </w:numPr>
        <w:rPr>
          <w:rFonts w:ascii="Times New Roman" w:hAnsi="Times New Roman" w:cs="Times New Roman"/>
        </w:rPr>
      </w:pPr>
      <w:r w:rsidRPr="00431999">
        <w:rPr>
          <w:rFonts w:ascii="Times New Roman" w:hAnsi="Times New Roman" w:cs="Times New Roman"/>
        </w:rPr>
        <w:t>Order Date, Ship Date</w:t>
      </w:r>
    </w:p>
    <w:p w14:paraId="04A9AAFB" w14:textId="77777777" w:rsidR="00431999" w:rsidRPr="00431999" w:rsidRDefault="00431999" w:rsidP="00431999">
      <w:pPr>
        <w:numPr>
          <w:ilvl w:val="0"/>
          <w:numId w:val="2"/>
        </w:numPr>
        <w:rPr>
          <w:rFonts w:ascii="Times New Roman" w:hAnsi="Times New Roman" w:cs="Times New Roman"/>
        </w:rPr>
      </w:pPr>
      <w:r w:rsidRPr="00431999">
        <w:rPr>
          <w:rFonts w:ascii="Times New Roman" w:hAnsi="Times New Roman" w:cs="Times New Roman"/>
        </w:rPr>
        <w:t>Product Type, Product Sub-Category</w:t>
      </w:r>
    </w:p>
    <w:p w14:paraId="7C110EAF" w14:textId="77777777" w:rsidR="00431999" w:rsidRPr="00431999" w:rsidRDefault="00431999" w:rsidP="00431999">
      <w:pPr>
        <w:numPr>
          <w:ilvl w:val="0"/>
          <w:numId w:val="2"/>
        </w:numPr>
        <w:rPr>
          <w:rFonts w:ascii="Times New Roman" w:hAnsi="Times New Roman" w:cs="Times New Roman"/>
        </w:rPr>
      </w:pPr>
      <w:r w:rsidRPr="00431999">
        <w:rPr>
          <w:rFonts w:ascii="Times New Roman" w:hAnsi="Times New Roman" w:cs="Times New Roman"/>
        </w:rPr>
        <w:t>QtyOrdered (target variable)</w:t>
      </w:r>
    </w:p>
    <w:p w14:paraId="356D55EC" w14:textId="77777777" w:rsidR="00431999" w:rsidRPr="00431999" w:rsidRDefault="00431999" w:rsidP="00431999">
      <w:pPr>
        <w:numPr>
          <w:ilvl w:val="0"/>
          <w:numId w:val="2"/>
        </w:numPr>
        <w:rPr>
          <w:rFonts w:ascii="Times New Roman" w:hAnsi="Times New Roman" w:cs="Times New Roman"/>
        </w:rPr>
      </w:pPr>
      <w:r w:rsidRPr="00431999">
        <w:rPr>
          <w:rFonts w:ascii="Times New Roman" w:hAnsi="Times New Roman" w:cs="Times New Roman"/>
        </w:rPr>
        <w:t>Sales, Profit</w:t>
      </w:r>
    </w:p>
    <w:p w14:paraId="3E860C6F" w14:textId="77777777" w:rsidR="00431999" w:rsidRPr="00431999" w:rsidRDefault="00431999" w:rsidP="00431999">
      <w:pPr>
        <w:numPr>
          <w:ilvl w:val="0"/>
          <w:numId w:val="2"/>
        </w:numPr>
        <w:rPr>
          <w:rFonts w:ascii="Times New Roman" w:hAnsi="Times New Roman" w:cs="Times New Roman"/>
        </w:rPr>
      </w:pPr>
      <w:r w:rsidRPr="00431999">
        <w:rPr>
          <w:rFonts w:ascii="Times New Roman" w:hAnsi="Times New Roman" w:cs="Times New Roman"/>
        </w:rPr>
        <w:t>Discount offered, Unit price</w:t>
      </w:r>
    </w:p>
    <w:p w14:paraId="3797E607" w14:textId="77777777" w:rsidR="00431999" w:rsidRPr="00431999" w:rsidRDefault="00431999" w:rsidP="00431999">
      <w:pPr>
        <w:numPr>
          <w:ilvl w:val="0"/>
          <w:numId w:val="2"/>
        </w:numPr>
        <w:rPr>
          <w:rFonts w:ascii="Times New Roman" w:hAnsi="Times New Roman" w:cs="Times New Roman"/>
        </w:rPr>
      </w:pPr>
      <w:r w:rsidRPr="00431999">
        <w:rPr>
          <w:rFonts w:ascii="Times New Roman" w:hAnsi="Times New Roman" w:cs="Times New Roman"/>
        </w:rPr>
        <w:t>State, City, Region, Freight Mode</w:t>
      </w:r>
    </w:p>
    <w:p w14:paraId="59605D01"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Preprocessing Steps:</w:t>
      </w:r>
    </w:p>
    <w:p w14:paraId="60DCCD9F" w14:textId="46C66707" w:rsidR="00431999" w:rsidRPr="00431999" w:rsidRDefault="00431999" w:rsidP="00431999">
      <w:pPr>
        <w:numPr>
          <w:ilvl w:val="0"/>
          <w:numId w:val="3"/>
        </w:numPr>
        <w:rPr>
          <w:rFonts w:ascii="Times New Roman" w:hAnsi="Times New Roman" w:cs="Times New Roman"/>
        </w:rPr>
      </w:pPr>
      <w:r w:rsidRPr="00431999">
        <w:rPr>
          <w:rFonts w:ascii="Times New Roman" w:hAnsi="Times New Roman" w:cs="Times New Roman"/>
        </w:rPr>
        <w:t xml:space="preserve">Convert </w:t>
      </w:r>
      <w:r w:rsidRPr="001F1D0D">
        <w:rPr>
          <w:rFonts w:ascii="Times New Roman" w:hAnsi="Times New Roman" w:cs="Times New Roman"/>
        </w:rPr>
        <w:t>Order Date</w:t>
      </w:r>
      <w:r w:rsidRPr="00431999">
        <w:rPr>
          <w:rFonts w:ascii="Times New Roman" w:hAnsi="Times New Roman" w:cs="Times New Roman"/>
        </w:rPr>
        <w:t xml:space="preserve"> to datetime.</w:t>
      </w:r>
    </w:p>
    <w:p w14:paraId="11C939EF" w14:textId="1D61B2A0" w:rsidR="00431999" w:rsidRPr="00431999" w:rsidRDefault="00431999" w:rsidP="00431999">
      <w:pPr>
        <w:numPr>
          <w:ilvl w:val="0"/>
          <w:numId w:val="3"/>
        </w:numPr>
        <w:rPr>
          <w:rFonts w:ascii="Times New Roman" w:hAnsi="Times New Roman" w:cs="Times New Roman"/>
        </w:rPr>
      </w:pPr>
      <w:r w:rsidRPr="00431999">
        <w:rPr>
          <w:rFonts w:ascii="Times New Roman" w:hAnsi="Times New Roman" w:cs="Times New Roman"/>
        </w:rPr>
        <w:t>Sorted data in order.</w:t>
      </w:r>
    </w:p>
    <w:p w14:paraId="6FC05240" w14:textId="446B617E" w:rsidR="00431999" w:rsidRPr="00431999" w:rsidRDefault="00431999" w:rsidP="00431999">
      <w:pPr>
        <w:numPr>
          <w:ilvl w:val="0"/>
          <w:numId w:val="3"/>
        </w:numPr>
        <w:rPr>
          <w:rFonts w:ascii="Times New Roman" w:hAnsi="Times New Roman" w:cs="Times New Roman"/>
        </w:rPr>
      </w:pPr>
      <w:r w:rsidRPr="00431999">
        <w:rPr>
          <w:rFonts w:ascii="Times New Roman" w:hAnsi="Times New Roman" w:cs="Times New Roman"/>
        </w:rPr>
        <w:t xml:space="preserve">Daily demand: -grouped by date and filled missing days using </w:t>
      </w:r>
      <w:r w:rsidRPr="001F1D0D">
        <w:rPr>
          <w:rFonts w:ascii="Times New Roman" w:hAnsi="Times New Roman" w:cs="Times New Roman"/>
        </w:rPr>
        <w:t>asfreq('D')</w:t>
      </w:r>
      <w:r w:rsidRPr="00431999">
        <w:rPr>
          <w:rFonts w:ascii="Times New Roman" w:hAnsi="Times New Roman" w:cs="Times New Roman"/>
        </w:rPr>
        <w:t xml:space="preserve"> and linear interpolation.</w:t>
      </w:r>
    </w:p>
    <w:p w14:paraId="40204594" w14:textId="011A0381" w:rsidR="00431999" w:rsidRPr="00431999" w:rsidRDefault="00431999" w:rsidP="00431999">
      <w:pPr>
        <w:numPr>
          <w:ilvl w:val="0"/>
          <w:numId w:val="3"/>
        </w:numPr>
        <w:rPr>
          <w:rFonts w:ascii="Times New Roman" w:hAnsi="Times New Roman" w:cs="Times New Roman"/>
        </w:rPr>
      </w:pPr>
      <w:r w:rsidRPr="00431999">
        <w:rPr>
          <w:rFonts w:ascii="Times New Roman" w:hAnsi="Times New Roman" w:cs="Times New Roman"/>
        </w:rPr>
        <w:t xml:space="preserve">Monthly demand:- aggregated by </w:t>
      </w:r>
      <w:r w:rsidRPr="001F1D0D">
        <w:rPr>
          <w:rFonts w:ascii="Times New Roman" w:hAnsi="Times New Roman" w:cs="Times New Roman"/>
        </w:rPr>
        <w:t>Year</w:t>
      </w:r>
      <w:r w:rsidR="001F1D0D">
        <w:rPr>
          <w:rFonts w:ascii="Times New Roman" w:hAnsi="Times New Roman" w:cs="Times New Roman"/>
        </w:rPr>
        <w:t xml:space="preserve"> </w:t>
      </w:r>
      <w:r w:rsidRPr="001F1D0D">
        <w:rPr>
          <w:rFonts w:ascii="Times New Roman" w:hAnsi="Times New Roman" w:cs="Times New Roman"/>
        </w:rPr>
        <w:t>Month</w:t>
      </w:r>
      <w:r w:rsidRPr="00431999">
        <w:rPr>
          <w:rFonts w:ascii="Times New Roman" w:hAnsi="Times New Roman" w:cs="Times New Roman"/>
        </w:rPr>
        <w:t xml:space="preserve"> for each product type and sub</w:t>
      </w:r>
      <w:r w:rsidR="001F1D0D">
        <w:rPr>
          <w:rFonts w:ascii="Times New Roman" w:hAnsi="Times New Roman" w:cs="Times New Roman"/>
        </w:rPr>
        <w:t xml:space="preserve"> </w:t>
      </w:r>
      <w:r w:rsidRPr="00431999">
        <w:rPr>
          <w:rFonts w:ascii="Times New Roman" w:hAnsi="Times New Roman" w:cs="Times New Roman"/>
        </w:rPr>
        <w:t>category.</w:t>
      </w:r>
    </w:p>
    <w:p w14:paraId="63289CE7" w14:textId="77777777" w:rsidR="00431999" w:rsidRPr="00431999" w:rsidRDefault="00431999" w:rsidP="00431999">
      <w:pPr>
        <w:numPr>
          <w:ilvl w:val="0"/>
          <w:numId w:val="3"/>
        </w:numPr>
        <w:rPr>
          <w:rFonts w:ascii="Times New Roman" w:hAnsi="Times New Roman" w:cs="Times New Roman"/>
        </w:rPr>
      </w:pPr>
      <w:r w:rsidRPr="00431999">
        <w:rPr>
          <w:rFonts w:ascii="Times New Roman" w:hAnsi="Times New Roman" w:cs="Times New Roman"/>
        </w:rPr>
        <w:t>Missing monthly records id handled by reindexing and also filling zero values.</w:t>
      </w:r>
    </w:p>
    <w:p w14:paraId="48EFA154" w14:textId="43B3C8BC" w:rsidR="00431999" w:rsidRPr="00431999" w:rsidRDefault="00000000" w:rsidP="00431999">
      <w:pPr>
        <w:ind w:left="720"/>
        <w:rPr>
          <w:rFonts w:ascii="Times New Roman" w:hAnsi="Times New Roman" w:cs="Times New Roman"/>
        </w:rPr>
      </w:pPr>
      <w:r>
        <w:rPr>
          <w:rFonts w:ascii="Times New Roman" w:hAnsi="Times New Roman" w:cs="Times New Roman"/>
        </w:rPr>
        <w:pict w14:anchorId="00AA8A68">
          <v:rect id="_x0000_i1025" style="width:0;height:1.5pt" o:hralign="center" o:hrstd="t" o:hr="t" fillcolor="#a0a0a0" stroked="f"/>
        </w:pict>
      </w:r>
    </w:p>
    <w:p w14:paraId="2D6663FC" w14:textId="77777777" w:rsidR="00985571" w:rsidRDefault="00985571" w:rsidP="00431999">
      <w:pPr>
        <w:rPr>
          <w:rFonts w:ascii="Times New Roman" w:hAnsi="Times New Roman" w:cs="Times New Roman"/>
          <w:b/>
          <w:bCs/>
        </w:rPr>
      </w:pPr>
    </w:p>
    <w:p w14:paraId="1678CBF9" w14:textId="77777777" w:rsidR="00985571" w:rsidRDefault="00985571" w:rsidP="00431999">
      <w:pPr>
        <w:rPr>
          <w:rFonts w:ascii="Times New Roman" w:hAnsi="Times New Roman" w:cs="Times New Roman"/>
          <w:b/>
          <w:bCs/>
        </w:rPr>
      </w:pPr>
    </w:p>
    <w:p w14:paraId="2F9E26D8" w14:textId="77777777" w:rsidR="00985571" w:rsidRDefault="00985571" w:rsidP="00431999">
      <w:pPr>
        <w:rPr>
          <w:rFonts w:ascii="Times New Roman" w:hAnsi="Times New Roman" w:cs="Times New Roman"/>
          <w:b/>
          <w:bCs/>
        </w:rPr>
      </w:pPr>
    </w:p>
    <w:p w14:paraId="2DA8B20C" w14:textId="77777777" w:rsidR="00985571" w:rsidRDefault="00985571" w:rsidP="00431999">
      <w:pPr>
        <w:rPr>
          <w:rFonts w:ascii="Times New Roman" w:hAnsi="Times New Roman" w:cs="Times New Roman"/>
          <w:b/>
          <w:bCs/>
        </w:rPr>
      </w:pPr>
    </w:p>
    <w:p w14:paraId="4EC607C0" w14:textId="77777777" w:rsidR="00985571" w:rsidRDefault="00985571" w:rsidP="00431999">
      <w:pPr>
        <w:rPr>
          <w:rFonts w:ascii="Times New Roman" w:hAnsi="Times New Roman" w:cs="Times New Roman"/>
          <w:b/>
          <w:bCs/>
        </w:rPr>
      </w:pPr>
    </w:p>
    <w:p w14:paraId="6E1AE229" w14:textId="77777777" w:rsidR="00985571" w:rsidRDefault="00985571" w:rsidP="00431999">
      <w:pPr>
        <w:rPr>
          <w:rFonts w:ascii="Times New Roman" w:hAnsi="Times New Roman" w:cs="Times New Roman"/>
          <w:b/>
          <w:bCs/>
        </w:rPr>
      </w:pPr>
    </w:p>
    <w:p w14:paraId="30F1856B" w14:textId="77777777" w:rsidR="00985571" w:rsidRDefault="00985571" w:rsidP="00431999">
      <w:pPr>
        <w:rPr>
          <w:rFonts w:ascii="Times New Roman" w:hAnsi="Times New Roman" w:cs="Times New Roman"/>
          <w:b/>
          <w:bCs/>
        </w:rPr>
      </w:pPr>
    </w:p>
    <w:p w14:paraId="34BFCD67" w14:textId="77777777" w:rsidR="00985571" w:rsidRDefault="00985571" w:rsidP="00431999">
      <w:pPr>
        <w:rPr>
          <w:rFonts w:ascii="Times New Roman" w:hAnsi="Times New Roman" w:cs="Times New Roman"/>
          <w:b/>
          <w:bCs/>
        </w:rPr>
      </w:pPr>
    </w:p>
    <w:p w14:paraId="1FDF073F" w14:textId="77777777" w:rsidR="00985571" w:rsidRDefault="00985571" w:rsidP="00431999">
      <w:pPr>
        <w:rPr>
          <w:rFonts w:ascii="Times New Roman" w:hAnsi="Times New Roman" w:cs="Times New Roman"/>
          <w:b/>
          <w:bCs/>
        </w:rPr>
      </w:pPr>
    </w:p>
    <w:p w14:paraId="2C0CE557" w14:textId="4A25AF96" w:rsidR="00431999" w:rsidRPr="00431999" w:rsidRDefault="00431999" w:rsidP="00985571">
      <w:pPr>
        <w:jc w:val="center"/>
        <w:rPr>
          <w:rFonts w:ascii="Times New Roman" w:hAnsi="Times New Roman" w:cs="Times New Roman"/>
          <w:b/>
          <w:bCs/>
          <w:sz w:val="44"/>
          <w:szCs w:val="44"/>
          <w:u w:val="single"/>
        </w:rPr>
      </w:pPr>
      <w:r w:rsidRPr="00431999">
        <w:rPr>
          <w:rFonts w:ascii="Times New Roman" w:hAnsi="Times New Roman" w:cs="Times New Roman"/>
          <w:b/>
          <w:bCs/>
          <w:sz w:val="44"/>
          <w:szCs w:val="44"/>
          <w:u w:val="single"/>
        </w:rPr>
        <w:lastRenderedPageBreak/>
        <w:t>Methodology</w:t>
      </w:r>
    </w:p>
    <w:p w14:paraId="05C6FB92" w14:textId="466DE6F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Models Used are:-</w:t>
      </w:r>
    </w:p>
    <w:p w14:paraId="3DADD606" w14:textId="77777777" w:rsidR="00431999" w:rsidRPr="00431999" w:rsidRDefault="00431999" w:rsidP="00431999">
      <w:pPr>
        <w:rPr>
          <w:rFonts w:ascii="Times New Roman" w:hAnsi="Times New Roman" w:cs="Times New Roman"/>
        </w:rPr>
      </w:pPr>
      <w:r w:rsidRPr="00431999">
        <w:rPr>
          <w:rFonts w:ascii="Times New Roman" w:hAnsi="Times New Roman" w:cs="Times New Roman"/>
          <w:b/>
          <w:bCs/>
        </w:rPr>
        <w:t>Daily Forecasting:</w:t>
      </w:r>
    </w:p>
    <w:p w14:paraId="50F870AE" w14:textId="77777777" w:rsidR="00431999" w:rsidRPr="00431999" w:rsidRDefault="00431999" w:rsidP="00431999">
      <w:pPr>
        <w:numPr>
          <w:ilvl w:val="0"/>
          <w:numId w:val="4"/>
        </w:numPr>
        <w:rPr>
          <w:rFonts w:ascii="Times New Roman" w:hAnsi="Times New Roman" w:cs="Times New Roman"/>
        </w:rPr>
      </w:pPr>
      <w:r w:rsidRPr="00431999">
        <w:rPr>
          <w:rFonts w:ascii="Times New Roman" w:hAnsi="Times New Roman" w:cs="Times New Roman"/>
        </w:rPr>
        <w:t>ARIMA (1,1,1)</w:t>
      </w:r>
    </w:p>
    <w:p w14:paraId="6607AE82" w14:textId="77777777" w:rsidR="00431999" w:rsidRPr="00431999" w:rsidRDefault="00431999" w:rsidP="00431999">
      <w:pPr>
        <w:numPr>
          <w:ilvl w:val="0"/>
          <w:numId w:val="4"/>
        </w:numPr>
        <w:rPr>
          <w:rFonts w:ascii="Times New Roman" w:hAnsi="Times New Roman" w:cs="Times New Roman"/>
        </w:rPr>
      </w:pPr>
      <w:r w:rsidRPr="00431999">
        <w:rPr>
          <w:rFonts w:ascii="Times New Roman" w:hAnsi="Times New Roman" w:cs="Times New Roman"/>
        </w:rPr>
        <w:t>SARIMA (1,1,1)(1,1,1,12)</w:t>
      </w:r>
    </w:p>
    <w:p w14:paraId="4FBE8F43" w14:textId="65ABE3E6" w:rsidR="00431999" w:rsidRPr="00431999" w:rsidRDefault="00431999" w:rsidP="00431999">
      <w:pPr>
        <w:numPr>
          <w:ilvl w:val="0"/>
          <w:numId w:val="4"/>
        </w:numPr>
        <w:rPr>
          <w:rFonts w:ascii="Times New Roman" w:hAnsi="Times New Roman" w:cs="Times New Roman"/>
        </w:rPr>
      </w:pPr>
      <w:r w:rsidRPr="00431999">
        <w:rPr>
          <w:rFonts w:ascii="Times New Roman" w:hAnsi="Times New Roman" w:cs="Times New Roman"/>
        </w:rPr>
        <w:t>Holt Winters (Additive Seasonality)</w:t>
      </w:r>
    </w:p>
    <w:p w14:paraId="5C8AD59B" w14:textId="040EFB1C" w:rsidR="00431999" w:rsidRPr="00431999" w:rsidRDefault="00431999" w:rsidP="00431999">
      <w:pPr>
        <w:rPr>
          <w:rFonts w:ascii="Times New Roman" w:hAnsi="Times New Roman" w:cs="Times New Roman"/>
        </w:rPr>
      </w:pPr>
      <w:r w:rsidRPr="00431999">
        <w:rPr>
          <w:rFonts w:ascii="Times New Roman" w:hAnsi="Times New Roman" w:cs="Times New Roman"/>
          <w:b/>
          <w:bCs/>
        </w:rPr>
        <w:t>Monthly Product</w:t>
      </w:r>
      <w:r w:rsidR="001F1D0D">
        <w:rPr>
          <w:rFonts w:ascii="Times New Roman" w:hAnsi="Times New Roman" w:cs="Times New Roman"/>
          <w:b/>
          <w:bCs/>
        </w:rPr>
        <w:t xml:space="preserve"> </w:t>
      </w:r>
      <w:r w:rsidRPr="00431999">
        <w:rPr>
          <w:rFonts w:ascii="Times New Roman" w:hAnsi="Times New Roman" w:cs="Times New Roman"/>
          <w:b/>
          <w:bCs/>
        </w:rPr>
        <w:t>Wise Forecasting:</w:t>
      </w:r>
    </w:p>
    <w:p w14:paraId="55317419" w14:textId="77777777" w:rsidR="00431999" w:rsidRPr="00431999" w:rsidRDefault="00431999" w:rsidP="00431999">
      <w:pPr>
        <w:numPr>
          <w:ilvl w:val="0"/>
          <w:numId w:val="5"/>
        </w:numPr>
        <w:rPr>
          <w:rFonts w:ascii="Times New Roman" w:hAnsi="Times New Roman" w:cs="Times New Roman"/>
        </w:rPr>
      </w:pPr>
      <w:r w:rsidRPr="00431999">
        <w:rPr>
          <w:rFonts w:ascii="Times New Roman" w:hAnsi="Times New Roman" w:cs="Times New Roman"/>
        </w:rPr>
        <w:t>SARIMAX (seasonal forecasting)</w:t>
      </w:r>
    </w:p>
    <w:p w14:paraId="653FC649" w14:textId="77777777" w:rsidR="00431999" w:rsidRPr="00431999" w:rsidRDefault="00431999" w:rsidP="00431999">
      <w:pPr>
        <w:numPr>
          <w:ilvl w:val="0"/>
          <w:numId w:val="5"/>
        </w:numPr>
        <w:rPr>
          <w:rFonts w:ascii="Times New Roman" w:hAnsi="Times New Roman" w:cs="Times New Roman"/>
        </w:rPr>
      </w:pPr>
      <w:r w:rsidRPr="00431999">
        <w:rPr>
          <w:rFonts w:ascii="Times New Roman" w:hAnsi="Times New Roman" w:cs="Times New Roman"/>
        </w:rPr>
        <w:t>ETS (Exponential Smoothing)</w:t>
      </w:r>
    </w:p>
    <w:p w14:paraId="5AA6CB3D" w14:textId="77777777" w:rsidR="00431999" w:rsidRPr="00431999" w:rsidRDefault="00431999" w:rsidP="00431999">
      <w:pPr>
        <w:numPr>
          <w:ilvl w:val="0"/>
          <w:numId w:val="5"/>
        </w:numPr>
        <w:rPr>
          <w:rFonts w:ascii="Times New Roman" w:hAnsi="Times New Roman" w:cs="Times New Roman"/>
        </w:rPr>
      </w:pPr>
      <w:r w:rsidRPr="00431999">
        <w:rPr>
          <w:rFonts w:ascii="Times New Roman" w:hAnsi="Times New Roman" w:cs="Times New Roman"/>
        </w:rPr>
        <w:t>Seasonal mean fallback</w:t>
      </w:r>
    </w:p>
    <w:p w14:paraId="4BCFD281" w14:textId="77777777" w:rsidR="00431999" w:rsidRPr="00431999" w:rsidRDefault="00431999" w:rsidP="00431999">
      <w:pPr>
        <w:numPr>
          <w:ilvl w:val="0"/>
          <w:numId w:val="5"/>
        </w:numPr>
        <w:rPr>
          <w:rFonts w:ascii="Times New Roman" w:hAnsi="Times New Roman" w:cs="Times New Roman"/>
        </w:rPr>
      </w:pPr>
      <w:r w:rsidRPr="00431999">
        <w:rPr>
          <w:rFonts w:ascii="Times New Roman" w:hAnsi="Times New Roman" w:cs="Times New Roman"/>
        </w:rPr>
        <w:t>Last value fallback for short series</w:t>
      </w:r>
    </w:p>
    <w:p w14:paraId="7ECB758D" w14:textId="69A76E6B"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Training &amp; Testing:-</w:t>
      </w:r>
    </w:p>
    <w:p w14:paraId="5E69A87E" w14:textId="77777777" w:rsidR="00431999" w:rsidRPr="00431999" w:rsidRDefault="00431999" w:rsidP="00431999">
      <w:pPr>
        <w:numPr>
          <w:ilvl w:val="0"/>
          <w:numId w:val="6"/>
        </w:numPr>
        <w:rPr>
          <w:rFonts w:ascii="Times New Roman" w:hAnsi="Times New Roman" w:cs="Times New Roman"/>
        </w:rPr>
      </w:pPr>
      <w:r w:rsidRPr="00431999">
        <w:rPr>
          <w:rFonts w:ascii="Times New Roman" w:hAnsi="Times New Roman" w:cs="Times New Roman"/>
        </w:rPr>
        <w:t>80–20 time-based split</w:t>
      </w:r>
    </w:p>
    <w:p w14:paraId="1671D6CC" w14:textId="77777777" w:rsidR="00431999" w:rsidRPr="00431999" w:rsidRDefault="00431999" w:rsidP="00431999">
      <w:pPr>
        <w:numPr>
          <w:ilvl w:val="0"/>
          <w:numId w:val="6"/>
        </w:numPr>
        <w:rPr>
          <w:rFonts w:ascii="Times New Roman" w:hAnsi="Times New Roman" w:cs="Times New Roman"/>
        </w:rPr>
      </w:pPr>
      <w:r w:rsidRPr="00431999">
        <w:rPr>
          <w:rFonts w:ascii="Times New Roman" w:hAnsi="Times New Roman" w:cs="Times New Roman"/>
        </w:rPr>
        <w:t>Evaluated using RMSE, MAE, MAPE</w:t>
      </w:r>
    </w:p>
    <w:p w14:paraId="284A0E9A" w14:textId="01425AF1"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Workflow:-</w:t>
      </w:r>
    </w:p>
    <w:p w14:paraId="3C1EF027"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Load dataset</w:t>
      </w:r>
    </w:p>
    <w:p w14:paraId="09EFE994"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Clean and preprocess</w:t>
      </w:r>
    </w:p>
    <w:p w14:paraId="53E08B56"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Daily trend modeling</w:t>
      </w:r>
    </w:p>
    <w:p w14:paraId="684E4166"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Group dataset by product type × sub-category</w:t>
      </w:r>
    </w:p>
    <w:p w14:paraId="1D2FDA1F"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Train SARIMAX/ETS automatically</w:t>
      </w:r>
    </w:p>
    <w:p w14:paraId="4FCF9899"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Evaluate and compare</w:t>
      </w:r>
    </w:p>
    <w:p w14:paraId="6A1E0E68" w14:textId="77777777" w:rsidR="00431999" w:rsidRPr="00431999" w:rsidRDefault="00431999" w:rsidP="00431999">
      <w:pPr>
        <w:numPr>
          <w:ilvl w:val="0"/>
          <w:numId w:val="7"/>
        </w:numPr>
        <w:rPr>
          <w:rFonts w:ascii="Times New Roman" w:hAnsi="Times New Roman" w:cs="Times New Roman"/>
        </w:rPr>
      </w:pPr>
      <w:r w:rsidRPr="00431999">
        <w:rPr>
          <w:rFonts w:ascii="Times New Roman" w:hAnsi="Times New Roman" w:cs="Times New Roman"/>
        </w:rPr>
        <w:t>Generate forecasts up to 2014 and save outputs</w:t>
      </w:r>
    </w:p>
    <w:p w14:paraId="1E1B8A0B" w14:textId="4AF1D545"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Tools:-</w:t>
      </w:r>
    </w:p>
    <w:p w14:paraId="218B8ECE" w14:textId="6C886A22" w:rsidR="00431999" w:rsidRDefault="00431999" w:rsidP="00431999">
      <w:pPr>
        <w:rPr>
          <w:rFonts w:ascii="Times New Roman" w:hAnsi="Times New Roman" w:cs="Times New Roman"/>
        </w:rPr>
      </w:pPr>
      <w:r w:rsidRPr="00431999">
        <w:rPr>
          <w:rFonts w:ascii="Times New Roman" w:hAnsi="Times New Roman" w:cs="Times New Roman"/>
        </w:rPr>
        <w:t>Python, Pandas, NumPy, Statsmodels, Scikit-Learn, Matplotlib, Seaborn</w:t>
      </w:r>
    </w:p>
    <w:p w14:paraId="52192391" w14:textId="0430198D" w:rsidR="00985571" w:rsidRDefault="00985571" w:rsidP="00431999">
      <w:pPr>
        <w:rPr>
          <w:rFonts w:ascii="Times New Roman" w:hAnsi="Times New Roman" w:cs="Times New Roman"/>
        </w:rPr>
      </w:pPr>
    </w:p>
    <w:p w14:paraId="1BA92362" w14:textId="6307CCB0" w:rsidR="00985571" w:rsidRDefault="00985571" w:rsidP="00A36007">
      <w:pPr>
        <w:rPr>
          <w:rFonts w:ascii="Times New Roman" w:hAnsi="Times New Roman" w:cs="Times New Roman"/>
          <w:noProof/>
        </w:rPr>
      </w:pPr>
    </w:p>
    <w:p w14:paraId="3C351673" w14:textId="0D87FCC7" w:rsidR="00985571" w:rsidRDefault="00985571" w:rsidP="00A36007">
      <w:pPr>
        <w:rPr>
          <w:rFonts w:ascii="Times New Roman" w:hAnsi="Times New Roman" w:cs="Times New Roman"/>
          <w:noProof/>
        </w:rPr>
      </w:pPr>
    </w:p>
    <w:p w14:paraId="4D5023BE" w14:textId="485C7EE8" w:rsidR="00985571" w:rsidRDefault="00985571" w:rsidP="00A36007">
      <w:pPr>
        <w:rPr>
          <w:rFonts w:ascii="Times New Roman" w:hAnsi="Times New Roman" w:cs="Times New Roman"/>
          <w:noProof/>
        </w:rPr>
      </w:pPr>
      <w:r w:rsidRPr="00A36007">
        <w:rPr>
          <w:rFonts w:ascii="Times New Roman" w:hAnsi="Times New Roman" w:cs="Times New Roman"/>
          <w:noProof/>
        </w:rPr>
        <w:lastRenderedPageBreak/>
        <w:drawing>
          <wp:anchor distT="0" distB="0" distL="114300" distR="114300" simplePos="0" relativeHeight="251659264" behindDoc="0" locked="0" layoutInCell="1" allowOverlap="1" wp14:anchorId="67B9DA98" wp14:editId="02E42F45">
            <wp:simplePos x="0" y="0"/>
            <wp:positionH relativeFrom="column">
              <wp:posOffset>941762</wp:posOffset>
            </wp:positionH>
            <wp:positionV relativeFrom="paragraph">
              <wp:posOffset>0</wp:posOffset>
            </wp:positionV>
            <wp:extent cx="3366135" cy="2071255"/>
            <wp:effectExtent l="0" t="0" r="5715" b="5715"/>
            <wp:wrapSquare wrapText="bothSides"/>
            <wp:docPr id="1880857134" name="Picture 1" descr="A red tri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7134" name="Picture 1" descr="A red triangle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66135" cy="2071255"/>
                    </a:xfrm>
                    <a:prstGeom prst="rect">
                      <a:avLst/>
                    </a:prstGeom>
                  </pic:spPr>
                </pic:pic>
              </a:graphicData>
            </a:graphic>
            <wp14:sizeRelH relativeFrom="margin">
              <wp14:pctWidth>0</wp14:pctWidth>
            </wp14:sizeRelH>
            <wp14:sizeRelV relativeFrom="margin">
              <wp14:pctHeight>0</wp14:pctHeight>
            </wp14:sizeRelV>
          </wp:anchor>
        </w:drawing>
      </w:r>
    </w:p>
    <w:p w14:paraId="166FB157" w14:textId="185797B7" w:rsidR="00985571" w:rsidRDefault="00985571" w:rsidP="00A36007">
      <w:pPr>
        <w:rPr>
          <w:rFonts w:ascii="Times New Roman" w:hAnsi="Times New Roman" w:cs="Times New Roman"/>
          <w:noProof/>
        </w:rPr>
      </w:pPr>
    </w:p>
    <w:p w14:paraId="5E21C371" w14:textId="7404EC88" w:rsidR="00A36007" w:rsidRPr="00431999" w:rsidRDefault="00A36007" w:rsidP="00A36007">
      <w:pPr>
        <w:rPr>
          <w:rFonts w:ascii="Times New Roman" w:hAnsi="Times New Roman" w:cs="Times New Roman"/>
        </w:rPr>
      </w:pPr>
      <w:r>
        <w:rPr>
          <w:rFonts w:ascii="Times New Roman" w:hAnsi="Times New Roman" w:cs="Times New Roman"/>
        </w:rPr>
        <w:br w:type="textWrapping" w:clear="all"/>
      </w:r>
    </w:p>
    <w:p w14:paraId="28BAE11D" w14:textId="77777777" w:rsidR="00985571" w:rsidRDefault="00985571" w:rsidP="00431999">
      <w:pPr>
        <w:rPr>
          <w:rFonts w:ascii="Times New Roman" w:hAnsi="Times New Roman" w:cs="Times New Roman"/>
          <w:b/>
          <w:bCs/>
          <w:sz w:val="44"/>
          <w:szCs w:val="44"/>
          <w:u w:val="single"/>
        </w:rPr>
      </w:pPr>
    </w:p>
    <w:p w14:paraId="25A7368A" w14:textId="2702927F" w:rsidR="00431999" w:rsidRDefault="00431999" w:rsidP="00985571">
      <w:pPr>
        <w:jc w:val="center"/>
        <w:rPr>
          <w:rFonts w:ascii="Times New Roman" w:hAnsi="Times New Roman" w:cs="Times New Roman"/>
          <w:b/>
          <w:bCs/>
          <w:sz w:val="44"/>
          <w:szCs w:val="44"/>
          <w:u w:val="single"/>
        </w:rPr>
      </w:pPr>
      <w:r w:rsidRPr="00431999">
        <w:rPr>
          <w:rFonts w:ascii="Times New Roman" w:hAnsi="Times New Roman" w:cs="Times New Roman"/>
          <w:b/>
          <w:bCs/>
          <w:sz w:val="44"/>
          <w:szCs w:val="44"/>
          <w:u w:val="single"/>
        </w:rPr>
        <w:t>Daily Forecast Results</w:t>
      </w:r>
    </w:p>
    <w:p w14:paraId="3CC6828D" w14:textId="77777777" w:rsidR="00547C31" w:rsidRPr="00431999" w:rsidRDefault="00547C31" w:rsidP="00431999">
      <w:pPr>
        <w:rPr>
          <w:rFonts w:ascii="Times New Roman" w:hAnsi="Times New Roman" w:cs="Times New Roman"/>
          <w:b/>
          <w:bCs/>
          <w:sz w:val="44"/>
          <w:szCs w:val="44"/>
          <w:u w:val="single"/>
        </w:rPr>
      </w:pPr>
    </w:p>
    <w:p w14:paraId="39FBFBC4" w14:textId="4E666449" w:rsidR="00547C31" w:rsidRPr="00547C31" w:rsidRDefault="00547C31" w:rsidP="00547C31">
      <w:pPr>
        <w:pStyle w:val="Caption"/>
        <w:keepNext/>
        <w:jc w:val="center"/>
        <w:rPr>
          <w:i w:val="0"/>
          <w:iCs w:val="0"/>
        </w:rPr>
      </w:pPr>
      <w:r w:rsidRPr="00547C31">
        <w:rPr>
          <w:i w:val="0"/>
          <w:iCs w:val="0"/>
        </w:rPr>
        <w:t xml:space="preserve">Table </w:t>
      </w:r>
      <w:r w:rsidRPr="00547C31">
        <w:rPr>
          <w:i w:val="0"/>
          <w:iCs w:val="0"/>
        </w:rPr>
        <w:fldChar w:fldCharType="begin"/>
      </w:r>
      <w:r w:rsidRPr="00547C31">
        <w:rPr>
          <w:i w:val="0"/>
          <w:iCs w:val="0"/>
        </w:rPr>
        <w:instrText xml:space="preserve"> SEQ Table \* ARABIC </w:instrText>
      </w:r>
      <w:r w:rsidRPr="00547C31">
        <w:rPr>
          <w:i w:val="0"/>
          <w:iCs w:val="0"/>
        </w:rPr>
        <w:fldChar w:fldCharType="separate"/>
      </w:r>
      <w:r w:rsidRPr="00547C31">
        <w:rPr>
          <w:i w:val="0"/>
          <w:iCs w:val="0"/>
          <w:noProof/>
        </w:rPr>
        <w:t>1</w:t>
      </w:r>
      <w:r w:rsidRPr="00547C31">
        <w:rPr>
          <w:i w:val="0"/>
          <w:iCs w:val="0"/>
        </w:rPr>
        <w:fldChar w:fldCharType="end"/>
      </w:r>
      <w:r w:rsidRPr="00547C31">
        <w:rPr>
          <w:i w:val="0"/>
          <w:iCs w:val="0"/>
        </w:rPr>
        <w:t xml:space="preserve"> accuracy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31"/>
        <w:gridCol w:w="754"/>
        <w:gridCol w:w="620"/>
        <w:gridCol w:w="935"/>
      </w:tblGrid>
      <w:tr w:rsidR="00431999" w:rsidRPr="00431999" w14:paraId="7C2F5956" w14:textId="77777777" w:rsidTr="00547C31">
        <w:trPr>
          <w:tblHeader/>
          <w:tblCellSpacing w:w="15" w:type="dxa"/>
          <w:jc w:val="center"/>
        </w:trPr>
        <w:tc>
          <w:tcPr>
            <w:tcW w:w="0" w:type="auto"/>
            <w:vAlign w:val="center"/>
            <w:hideMark/>
          </w:tcPr>
          <w:p w14:paraId="1AE424A0"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Model</w:t>
            </w:r>
          </w:p>
        </w:tc>
        <w:tc>
          <w:tcPr>
            <w:tcW w:w="0" w:type="auto"/>
            <w:vAlign w:val="center"/>
            <w:hideMark/>
          </w:tcPr>
          <w:p w14:paraId="3D5DD575"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RMSE</w:t>
            </w:r>
          </w:p>
        </w:tc>
        <w:tc>
          <w:tcPr>
            <w:tcW w:w="0" w:type="auto"/>
            <w:vAlign w:val="center"/>
            <w:hideMark/>
          </w:tcPr>
          <w:p w14:paraId="53D2C058"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MAE</w:t>
            </w:r>
          </w:p>
        </w:tc>
        <w:tc>
          <w:tcPr>
            <w:tcW w:w="0" w:type="auto"/>
            <w:vAlign w:val="center"/>
            <w:hideMark/>
          </w:tcPr>
          <w:p w14:paraId="5729DDD0"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MAPE</w:t>
            </w:r>
          </w:p>
        </w:tc>
      </w:tr>
      <w:tr w:rsidR="00431999" w:rsidRPr="00431999" w14:paraId="4E0F56B3" w14:textId="77777777" w:rsidTr="00547C31">
        <w:trPr>
          <w:tblCellSpacing w:w="15" w:type="dxa"/>
          <w:jc w:val="center"/>
        </w:trPr>
        <w:tc>
          <w:tcPr>
            <w:tcW w:w="0" w:type="auto"/>
            <w:vAlign w:val="center"/>
            <w:hideMark/>
          </w:tcPr>
          <w:p w14:paraId="3F834435"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ARIMA</w:t>
            </w:r>
          </w:p>
        </w:tc>
        <w:tc>
          <w:tcPr>
            <w:tcW w:w="0" w:type="auto"/>
            <w:vAlign w:val="center"/>
            <w:hideMark/>
          </w:tcPr>
          <w:p w14:paraId="29DC8AC9"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39.09</w:t>
            </w:r>
          </w:p>
        </w:tc>
        <w:tc>
          <w:tcPr>
            <w:tcW w:w="0" w:type="auto"/>
            <w:vAlign w:val="center"/>
            <w:hideMark/>
          </w:tcPr>
          <w:p w14:paraId="0CC4F938"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27.19</w:t>
            </w:r>
          </w:p>
        </w:tc>
        <w:tc>
          <w:tcPr>
            <w:tcW w:w="0" w:type="auto"/>
            <w:vAlign w:val="center"/>
            <w:hideMark/>
          </w:tcPr>
          <w:p w14:paraId="7B9995A8"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184.41%</w:t>
            </w:r>
          </w:p>
        </w:tc>
      </w:tr>
      <w:tr w:rsidR="00431999" w:rsidRPr="00431999" w14:paraId="3CE6FAFB" w14:textId="77777777" w:rsidTr="00547C31">
        <w:trPr>
          <w:tblCellSpacing w:w="15" w:type="dxa"/>
          <w:jc w:val="center"/>
        </w:trPr>
        <w:tc>
          <w:tcPr>
            <w:tcW w:w="0" w:type="auto"/>
            <w:vAlign w:val="center"/>
            <w:hideMark/>
          </w:tcPr>
          <w:p w14:paraId="3D7DF6DB"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SARIMA</w:t>
            </w:r>
          </w:p>
        </w:tc>
        <w:tc>
          <w:tcPr>
            <w:tcW w:w="0" w:type="auto"/>
            <w:vAlign w:val="center"/>
            <w:hideMark/>
          </w:tcPr>
          <w:p w14:paraId="247403A1"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38.85</w:t>
            </w:r>
          </w:p>
        </w:tc>
        <w:tc>
          <w:tcPr>
            <w:tcW w:w="0" w:type="auto"/>
            <w:vAlign w:val="center"/>
            <w:hideMark/>
          </w:tcPr>
          <w:p w14:paraId="11BC09B0"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29.97</w:t>
            </w:r>
          </w:p>
        </w:tc>
        <w:tc>
          <w:tcPr>
            <w:tcW w:w="0" w:type="auto"/>
            <w:vAlign w:val="center"/>
            <w:hideMark/>
          </w:tcPr>
          <w:p w14:paraId="75CC6260"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243.64%</w:t>
            </w:r>
          </w:p>
        </w:tc>
      </w:tr>
      <w:tr w:rsidR="00431999" w:rsidRPr="00431999" w14:paraId="14187683" w14:textId="77777777" w:rsidTr="00547C31">
        <w:trPr>
          <w:tblCellSpacing w:w="15" w:type="dxa"/>
          <w:jc w:val="center"/>
        </w:trPr>
        <w:tc>
          <w:tcPr>
            <w:tcW w:w="0" w:type="auto"/>
            <w:vAlign w:val="center"/>
            <w:hideMark/>
          </w:tcPr>
          <w:p w14:paraId="04373DA3"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Holt-Winters</w:t>
            </w:r>
          </w:p>
        </w:tc>
        <w:tc>
          <w:tcPr>
            <w:tcW w:w="0" w:type="auto"/>
            <w:vAlign w:val="center"/>
            <w:hideMark/>
          </w:tcPr>
          <w:p w14:paraId="56445082"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41.55</w:t>
            </w:r>
          </w:p>
        </w:tc>
        <w:tc>
          <w:tcPr>
            <w:tcW w:w="0" w:type="auto"/>
            <w:vAlign w:val="center"/>
            <w:hideMark/>
          </w:tcPr>
          <w:p w14:paraId="15D17135"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26.61</w:t>
            </w:r>
          </w:p>
        </w:tc>
        <w:tc>
          <w:tcPr>
            <w:tcW w:w="0" w:type="auto"/>
            <w:vAlign w:val="center"/>
            <w:hideMark/>
          </w:tcPr>
          <w:p w14:paraId="1EF0B9E6" w14:textId="77777777" w:rsidR="00431999" w:rsidRPr="00431999" w:rsidRDefault="00431999" w:rsidP="00431999">
            <w:pPr>
              <w:rPr>
                <w:rFonts w:ascii="Times New Roman" w:hAnsi="Times New Roman" w:cs="Times New Roman"/>
              </w:rPr>
            </w:pPr>
            <w:r w:rsidRPr="00431999">
              <w:rPr>
                <w:rFonts w:ascii="Times New Roman" w:hAnsi="Times New Roman" w:cs="Times New Roman"/>
              </w:rPr>
              <w:t>134.04%</w:t>
            </w:r>
          </w:p>
        </w:tc>
      </w:tr>
    </w:tbl>
    <w:p w14:paraId="275137CC" w14:textId="77777777" w:rsidR="00D672D2" w:rsidRDefault="00D672D2" w:rsidP="00431999">
      <w:pPr>
        <w:rPr>
          <w:rFonts w:ascii="Times New Roman" w:hAnsi="Times New Roman" w:cs="Times New Roman"/>
        </w:rPr>
      </w:pPr>
    </w:p>
    <w:p w14:paraId="09873DC9" w14:textId="774D4AFB" w:rsidR="00431999" w:rsidRPr="00431999" w:rsidRDefault="00431999" w:rsidP="00431999">
      <w:pPr>
        <w:rPr>
          <w:rFonts w:ascii="Times New Roman" w:hAnsi="Times New Roman" w:cs="Times New Roman"/>
        </w:rPr>
      </w:pPr>
      <w:r w:rsidRPr="00431999">
        <w:rPr>
          <w:rFonts w:ascii="Times New Roman" w:hAnsi="Times New Roman" w:cs="Times New Roman"/>
        </w:rPr>
        <w:t>SARIMA delivers the lowest RMSE, making it best for reducing large errors. Holt</w:t>
      </w:r>
      <w:r w:rsidR="001F1D0D">
        <w:rPr>
          <w:rFonts w:ascii="Times New Roman" w:hAnsi="Times New Roman" w:cs="Times New Roman"/>
        </w:rPr>
        <w:t xml:space="preserve"> </w:t>
      </w:r>
      <w:r w:rsidRPr="00431999">
        <w:rPr>
          <w:rFonts w:ascii="Times New Roman" w:hAnsi="Times New Roman" w:cs="Times New Roman"/>
        </w:rPr>
        <w:t>Winters shows the best MAPE. Daily forecasts show visible seasonality consistent with retail patterns.</w:t>
      </w:r>
    </w:p>
    <w:p w14:paraId="2459F25B"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Monthly Forecast Results:</w:t>
      </w:r>
    </w:p>
    <w:p w14:paraId="29B35897" w14:textId="77777777" w:rsidR="00431999" w:rsidRPr="00431999" w:rsidRDefault="00431999" w:rsidP="00431999">
      <w:pPr>
        <w:numPr>
          <w:ilvl w:val="0"/>
          <w:numId w:val="8"/>
        </w:numPr>
        <w:rPr>
          <w:rFonts w:ascii="Times New Roman" w:hAnsi="Times New Roman" w:cs="Times New Roman"/>
        </w:rPr>
      </w:pPr>
      <w:r w:rsidRPr="00431999">
        <w:rPr>
          <w:rFonts w:ascii="Times New Roman" w:hAnsi="Times New Roman" w:cs="Times New Roman"/>
        </w:rPr>
        <w:t>Model selection varies per product group.</w:t>
      </w:r>
    </w:p>
    <w:p w14:paraId="605A4FED" w14:textId="77777777" w:rsidR="00431999" w:rsidRPr="00431999" w:rsidRDefault="00431999" w:rsidP="00431999">
      <w:pPr>
        <w:numPr>
          <w:ilvl w:val="0"/>
          <w:numId w:val="8"/>
        </w:numPr>
        <w:rPr>
          <w:rFonts w:ascii="Times New Roman" w:hAnsi="Times New Roman" w:cs="Times New Roman"/>
        </w:rPr>
      </w:pPr>
      <w:r w:rsidRPr="00431999">
        <w:rPr>
          <w:rFonts w:ascii="Times New Roman" w:hAnsi="Times New Roman" w:cs="Times New Roman"/>
        </w:rPr>
        <w:t>Many groups successfully fit SARIMAX; others use ETS or fallback models.</w:t>
      </w:r>
    </w:p>
    <w:p w14:paraId="03B92459" w14:textId="77777777" w:rsidR="00431999" w:rsidRPr="00431999" w:rsidRDefault="00431999" w:rsidP="00431999">
      <w:pPr>
        <w:numPr>
          <w:ilvl w:val="0"/>
          <w:numId w:val="8"/>
        </w:numPr>
        <w:rPr>
          <w:rFonts w:ascii="Times New Roman" w:hAnsi="Times New Roman" w:cs="Times New Roman"/>
        </w:rPr>
      </w:pPr>
      <w:r w:rsidRPr="00431999">
        <w:rPr>
          <w:rFonts w:ascii="Times New Roman" w:hAnsi="Times New Roman" w:cs="Times New Roman"/>
        </w:rPr>
        <w:t xml:space="preserve">Future forecasts up to </w:t>
      </w:r>
      <w:r w:rsidRPr="001F1D0D">
        <w:rPr>
          <w:rFonts w:ascii="Times New Roman" w:hAnsi="Times New Roman" w:cs="Times New Roman"/>
        </w:rPr>
        <w:t>2014 onward</w:t>
      </w:r>
      <w:r w:rsidRPr="00431999">
        <w:rPr>
          <w:rFonts w:ascii="Times New Roman" w:hAnsi="Times New Roman" w:cs="Times New Roman"/>
        </w:rPr>
        <w:t xml:space="preserve"> were generated and saved.</w:t>
      </w:r>
    </w:p>
    <w:p w14:paraId="70B4175C" w14:textId="77777777" w:rsidR="00431999" w:rsidRPr="00431999" w:rsidRDefault="00431999" w:rsidP="00431999">
      <w:pPr>
        <w:rPr>
          <w:rFonts w:ascii="Times New Roman" w:hAnsi="Times New Roman" w:cs="Times New Roman"/>
          <w:b/>
          <w:bCs/>
        </w:rPr>
      </w:pPr>
      <w:r w:rsidRPr="00431999">
        <w:rPr>
          <w:rFonts w:ascii="Times New Roman" w:hAnsi="Times New Roman" w:cs="Times New Roman"/>
          <w:b/>
          <w:bCs/>
        </w:rPr>
        <w:t>Insights:</w:t>
      </w:r>
    </w:p>
    <w:p w14:paraId="47F12AFE" w14:textId="77777777" w:rsidR="00431999" w:rsidRPr="00431999" w:rsidRDefault="00431999" w:rsidP="00431999">
      <w:pPr>
        <w:numPr>
          <w:ilvl w:val="0"/>
          <w:numId w:val="9"/>
        </w:numPr>
        <w:rPr>
          <w:rFonts w:ascii="Times New Roman" w:hAnsi="Times New Roman" w:cs="Times New Roman"/>
        </w:rPr>
      </w:pPr>
      <w:r w:rsidRPr="00431999">
        <w:rPr>
          <w:rFonts w:ascii="Times New Roman" w:hAnsi="Times New Roman" w:cs="Times New Roman"/>
        </w:rPr>
        <w:t>Retail demand shows strong seasonal patterns.</w:t>
      </w:r>
    </w:p>
    <w:p w14:paraId="0A0B34CF" w14:textId="77777777" w:rsidR="00431999" w:rsidRDefault="00431999" w:rsidP="00431999">
      <w:pPr>
        <w:numPr>
          <w:ilvl w:val="0"/>
          <w:numId w:val="9"/>
        </w:numPr>
        <w:rPr>
          <w:rFonts w:ascii="Times New Roman" w:hAnsi="Times New Roman" w:cs="Times New Roman"/>
        </w:rPr>
      </w:pPr>
      <w:r w:rsidRPr="00431999">
        <w:rPr>
          <w:rFonts w:ascii="Times New Roman" w:hAnsi="Times New Roman" w:cs="Times New Roman"/>
        </w:rPr>
        <w:t>Classical models perform well even with limited monthly data.</w:t>
      </w:r>
    </w:p>
    <w:p w14:paraId="28F690BB" w14:textId="7EA93D19" w:rsidR="00985571" w:rsidRPr="00431999" w:rsidRDefault="00985571" w:rsidP="00985571">
      <w:pPr>
        <w:ind w:left="720"/>
        <w:rPr>
          <w:rFonts w:ascii="Times New Roman" w:hAnsi="Times New Roman" w:cs="Times New Roman"/>
        </w:rPr>
      </w:pPr>
      <w:r>
        <w:rPr>
          <w:noProof/>
        </w:rPr>
        <w:lastRenderedPageBreak/>
        <w:drawing>
          <wp:inline distT="0" distB="0" distL="0" distR="0" wp14:anchorId="577B3B14" wp14:editId="527A0554">
            <wp:extent cx="4765046" cy="3013364"/>
            <wp:effectExtent l="0" t="0" r="0" b="0"/>
            <wp:docPr id="25734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1241" cy="3029930"/>
                    </a:xfrm>
                    <a:prstGeom prst="rect">
                      <a:avLst/>
                    </a:prstGeom>
                    <a:noFill/>
                    <a:ln>
                      <a:noFill/>
                    </a:ln>
                  </pic:spPr>
                </pic:pic>
              </a:graphicData>
            </a:graphic>
          </wp:inline>
        </w:drawing>
      </w:r>
      <w:r>
        <w:rPr>
          <w:noProof/>
        </w:rPr>
        <w:drawing>
          <wp:inline distT="0" distB="0" distL="0" distR="0" wp14:anchorId="2D964A0E" wp14:editId="42874CE7">
            <wp:extent cx="4765040" cy="3359727"/>
            <wp:effectExtent l="0" t="0" r="0" b="0"/>
            <wp:docPr id="740845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7780" cy="3368710"/>
                    </a:xfrm>
                    <a:prstGeom prst="rect">
                      <a:avLst/>
                    </a:prstGeom>
                    <a:noFill/>
                    <a:ln>
                      <a:noFill/>
                    </a:ln>
                  </pic:spPr>
                </pic:pic>
              </a:graphicData>
            </a:graphic>
          </wp:inline>
        </w:drawing>
      </w:r>
      <w:r>
        <w:rPr>
          <w:noProof/>
        </w:rPr>
        <w:lastRenderedPageBreak/>
        <w:drawing>
          <wp:inline distT="0" distB="0" distL="0" distR="0" wp14:anchorId="79A3C21D" wp14:editId="543E8F4B">
            <wp:extent cx="4544060" cy="3241964"/>
            <wp:effectExtent l="0" t="0" r="8890" b="0"/>
            <wp:docPr id="1811370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1404" cy="3247203"/>
                    </a:xfrm>
                    <a:prstGeom prst="rect">
                      <a:avLst/>
                    </a:prstGeom>
                    <a:noFill/>
                    <a:ln>
                      <a:noFill/>
                    </a:ln>
                  </pic:spPr>
                </pic:pic>
              </a:graphicData>
            </a:graphic>
          </wp:inline>
        </w:drawing>
      </w:r>
      <w:r>
        <w:rPr>
          <w:noProof/>
        </w:rPr>
        <w:drawing>
          <wp:inline distT="0" distB="0" distL="0" distR="0" wp14:anchorId="1A5ADA3C" wp14:editId="74B63CA6">
            <wp:extent cx="4474845" cy="3179618"/>
            <wp:effectExtent l="0" t="0" r="1905" b="1905"/>
            <wp:docPr id="452446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5136" cy="3186930"/>
                    </a:xfrm>
                    <a:prstGeom prst="rect">
                      <a:avLst/>
                    </a:prstGeom>
                    <a:noFill/>
                    <a:ln>
                      <a:noFill/>
                    </a:ln>
                  </pic:spPr>
                </pic:pic>
              </a:graphicData>
            </a:graphic>
          </wp:inline>
        </w:drawing>
      </w:r>
      <w:r>
        <w:rPr>
          <w:noProof/>
        </w:rPr>
        <w:lastRenderedPageBreak/>
        <w:drawing>
          <wp:inline distT="0" distB="0" distL="0" distR="0" wp14:anchorId="2A72E17A" wp14:editId="4AA40B5E">
            <wp:extent cx="4322618" cy="2670810"/>
            <wp:effectExtent l="0" t="0" r="1905" b="0"/>
            <wp:docPr id="144240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6800" cy="2673394"/>
                    </a:xfrm>
                    <a:prstGeom prst="rect">
                      <a:avLst/>
                    </a:prstGeom>
                    <a:noFill/>
                    <a:ln>
                      <a:noFill/>
                    </a:ln>
                  </pic:spPr>
                </pic:pic>
              </a:graphicData>
            </a:graphic>
          </wp:inline>
        </w:drawing>
      </w:r>
      <w:r>
        <w:rPr>
          <w:noProof/>
        </w:rPr>
        <w:drawing>
          <wp:inline distT="0" distB="0" distL="0" distR="0" wp14:anchorId="1440C935" wp14:editId="4E59AFBB">
            <wp:extent cx="4322445" cy="3484419"/>
            <wp:effectExtent l="0" t="0" r="1905" b="1905"/>
            <wp:docPr id="14941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0314" cy="3490762"/>
                    </a:xfrm>
                    <a:prstGeom prst="rect">
                      <a:avLst/>
                    </a:prstGeom>
                    <a:noFill/>
                    <a:ln>
                      <a:noFill/>
                    </a:ln>
                  </pic:spPr>
                </pic:pic>
              </a:graphicData>
            </a:graphic>
          </wp:inline>
        </w:drawing>
      </w:r>
    </w:p>
    <w:p w14:paraId="271DDA74" w14:textId="603C78D8" w:rsidR="00985571" w:rsidRDefault="00EA6A99" w:rsidP="00D672D2">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EA6A99">
        <w:rPr>
          <w:rFonts w:ascii="Times New Roman" w:eastAsia="Times New Roman" w:hAnsi="Times New Roman" w:cs="Times New Roman"/>
          <w:b/>
          <w:bCs/>
          <w:kern w:val="36"/>
          <w:sz w:val="48"/>
          <w:szCs w:val="48"/>
          <w:lang w:eastAsia="en-IN"/>
          <w14:ligatures w14:val="none"/>
        </w:rPr>
        <w:drawing>
          <wp:inline distT="0" distB="0" distL="0" distR="0" wp14:anchorId="0AF4E4B1" wp14:editId="5B1A201C">
            <wp:extent cx="4551045" cy="1838325"/>
            <wp:effectExtent l="0" t="0" r="1905" b="9525"/>
            <wp:docPr id="759783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83135" name="Picture 1" descr="A screenshot of a computer&#10;&#10;AI-generated content may be incorrect."/>
                    <pic:cNvPicPr/>
                  </pic:nvPicPr>
                  <pic:blipFill>
                    <a:blip r:embed="rId14"/>
                    <a:stretch>
                      <a:fillRect/>
                    </a:stretch>
                  </pic:blipFill>
                  <pic:spPr>
                    <a:xfrm>
                      <a:off x="0" y="0"/>
                      <a:ext cx="4551681" cy="1838582"/>
                    </a:xfrm>
                    <a:prstGeom prst="rect">
                      <a:avLst/>
                    </a:prstGeom>
                  </pic:spPr>
                </pic:pic>
              </a:graphicData>
            </a:graphic>
          </wp:inline>
        </w:drawing>
      </w:r>
    </w:p>
    <w:p w14:paraId="57B7B0B6" w14:textId="77777777" w:rsidR="00985571" w:rsidRDefault="00985571" w:rsidP="00985571">
      <w:pPr>
        <w:spacing w:before="100" w:beforeAutospacing="1" w:after="100" w:afterAutospacing="1" w:line="240" w:lineRule="auto"/>
        <w:ind w:left="360"/>
        <w:jc w:val="center"/>
        <w:outlineLvl w:val="0"/>
        <w:rPr>
          <w:rFonts w:ascii="Times New Roman" w:eastAsia="Times New Roman" w:hAnsi="Times New Roman" w:cs="Times New Roman"/>
          <w:b/>
          <w:bCs/>
          <w:kern w:val="36"/>
          <w:sz w:val="40"/>
          <w:szCs w:val="40"/>
          <w:u w:val="single"/>
          <w:lang w:eastAsia="en-IN"/>
          <w14:ligatures w14:val="none"/>
        </w:rPr>
      </w:pPr>
    </w:p>
    <w:p w14:paraId="39629D5C" w14:textId="77777777" w:rsidR="00985571" w:rsidRDefault="00985571" w:rsidP="00985571">
      <w:pPr>
        <w:spacing w:before="100" w:beforeAutospacing="1" w:after="100" w:afterAutospacing="1" w:line="240" w:lineRule="auto"/>
        <w:ind w:left="360"/>
        <w:jc w:val="center"/>
        <w:outlineLvl w:val="0"/>
        <w:rPr>
          <w:rFonts w:ascii="Times New Roman" w:eastAsia="Times New Roman" w:hAnsi="Times New Roman" w:cs="Times New Roman"/>
          <w:b/>
          <w:bCs/>
          <w:kern w:val="36"/>
          <w:sz w:val="40"/>
          <w:szCs w:val="40"/>
          <w:u w:val="single"/>
          <w:lang w:eastAsia="en-IN"/>
          <w14:ligatures w14:val="none"/>
        </w:rPr>
      </w:pPr>
    </w:p>
    <w:p w14:paraId="63C2E0BF" w14:textId="77777777" w:rsidR="00985571" w:rsidRDefault="00985571" w:rsidP="00985571">
      <w:pPr>
        <w:spacing w:before="100" w:beforeAutospacing="1" w:after="100" w:afterAutospacing="1" w:line="240" w:lineRule="auto"/>
        <w:ind w:left="360"/>
        <w:jc w:val="center"/>
        <w:outlineLvl w:val="0"/>
        <w:rPr>
          <w:rFonts w:ascii="Times New Roman" w:eastAsia="Times New Roman" w:hAnsi="Times New Roman" w:cs="Times New Roman"/>
          <w:b/>
          <w:bCs/>
          <w:kern w:val="36"/>
          <w:sz w:val="40"/>
          <w:szCs w:val="40"/>
          <w:u w:val="single"/>
          <w:lang w:eastAsia="en-IN"/>
          <w14:ligatures w14:val="none"/>
        </w:rPr>
      </w:pPr>
    </w:p>
    <w:p w14:paraId="793E4109" w14:textId="77777777" w:rsidR="00985571" w:rsidRDefault="00985571" w:rsidP="00985571">
      <w:pPr>
        <w:spacing w:before="100" w:beforeAutospacing="1" w:after="100" w:afterAutospacing="1" w:line="240" w:lineRule="auto"/>
        <w:ind w:left="360"/>
        <w:jc w:val="center"/>
        <w:outlineLvl w:val="0"/>
        <w:rPr>
          <w:rFonts w:ascii="Times New Roman" w:eastAsia="Times New Roman" w:hAnsi="Times New Roman" w:cs="Times New Roman"/>
          <w:b/>
          <w:bCs/>
          <w:kern w:val="36"/>
          <w:sz w:val="40"/>
          <w:szCs w:val="40"/>
          <w:u w:val="single"/>
          <w:lang w:eastAsia="en-IN"/>
          <w14:ligatures w14:val="none"/>
        </w:rPr>
      </w:pPr>
    </w:p>
    <w:p w14:paraId="739B0FEB" w14:textId="4634F8EC" w:rsidR="00D672D2" w:rsidRPr="00D672D2" w:rsidRDefault="00431999" w:rsidP="00985571">
      <w:pPr>
        <w:spacing w:before="100" w:beforeAutospacing="1" w:after="100" w:afterAutospacing="1" w:line="240" w:lineRule="auto"/>
        <w:ind w:left="360"/>
        <w:jc w:val="center"/>
        <w:outlineLvl w:val="0"/>
        <w:rPr>
          <w:rFonts w:ascii="Times New Roman" w:eastAsia="Times New Roman" w:hAnsi="Times New Roman" w:cs="Times New Roman"/>
          <w:b/>
          <w:bCs/>
          <w:kern w:val="36"/>
          <w:sz w:val="40"/>
          <w:szCs w:val="40"/>
          <w:u w:val="single"/>
          <w:lang w:eastAsia="en-IN"/>
          <w14:ligatures w14:val="none"/>
        </w:rPr>
      </w:pPr>
      <w:r w:rsidRPr="00D672D2">
        <w:rPr>
          <w:rFonts w:ascii="Times New Roman" w:eastAsia="Times New Roman" w:hAnsi="Times New Roman" w:cs="Times New Roman"/>
          <w:b/>
          <w:bCs/>
          <w:kern w:val="36"/>
          <w:sz w:val="40"/>
          <w:szCs w:val="40"/>
          <w:u w:val="single"/>
          <w:lang w:eastAsia="en-IN"/>
          <w14:ligatures w14:val="none"/>
        </w:rPr>
        <w:t>Conclusion &amp; Future Work</w:t>
      </w:r>
    </w:p>
    <w:p w14:paraId="512D4F0C" w14:textId="622CE8B8" w:rsidR="00431999" w:rsidRPr="00431999" w:rsidRDefault="00431999" w:rsidP="00D672D2">
      <w:pPr>
        <w:spacing w:before="100" w:beforeAutospacing="1" w:after="100" w:afterAutospacing="1" w:line="240" w:lineRule="auto"/>
        <w:ind w:left="360"/>
        <w:outlineLvl w:val="0"/>
        <w:rPr>
          <w:rFonts w:ascii="Times New Roman" w:eastAsia="Times New Roman" w:hAnsi="Times New Roman" w:cs="Times New Roman"/>
          <w:kern w:val="0"/>
          <w:lang w:eastAsia="en-IN"/>
          <w14:ligatures w14:val="none"/>
        </w:rPr>
      </w:pPr>
      <w:r w:rsidRPr="00431999">
        <w:rPr>
          <w:rFonts w:ascii="Times New Roman" w:eastAsia="Times New Roman" w:hAnsi="Times New Roman" w:cs="Times New Roman"/>
          <w:kern w:val="0"/>
          <w:lang w:eastAsia="en-IN"/>
          <w14:ligatures w14:val="none"/>
        </w:rPr>
        <w:t>This project explains that classical models such as SARIMA and Holt</w:t>
      </w:r>
      <w:r w:rsidR="001F1D0D">
        <w:rPr>
          <w:rFonts w:ascii="Times New Roman" w:eastAsia="Times New Roman" w:hAnsi="Times New Roman" w:cs="Times New Roman"/>
          <w:kern w:val="0"/>
          <w:lang w:eastAsia="en-IN"/>
          <w14:ligatures w14:val="none"/>
        </w:rPr>
        <w:t xml:space="preserve"> </w:t>
      </w:r>
      <w:r w:rsidRPr="00431999">
        <w:rPr>
          <w:rFonts w:ascii="Times New Roman" w:eastAsia="Times New Roman" w:hAnsi="Times New Roman" w:cs="Times New Roman"/>
          <w:kern w:val="0"/>
          <w:lang w:eastAsia="en-IN"/>
          <w14:ligatures w14:val="none"/>
        </w:rPr>
        <w:t>Winters provide reliable demand forecasting for retail datasets. SARIMA performed best for daily predictions, while an automated hybrid approach allowed per</w:t>
      </w:r>
      <w:r w:rsidR="001F1D0D">
        <w:rPr>
          <w:rFonts w:ascii="Times New Roman" w:eastAsia="Times New Roman" w:hAnsi="Times New Roman" w:cs="Times New Roman"/>
          <w:kern w:val="0"/>
          <w:lang w:eastAsia="en-IN"/>
          <w14:ligatures w14:val="none"/>
        </w:rPr>
        <w:t xml:space="preserve"> </w:t>
      </w:r>
      <w:r w:rsidRPr="00431999">
        <w:rPr>
          <w:rFonts w:ascii="Times New Roman" w:eastAsia="Times New Roman" w:hAnsi="Times New Roman" w:cs="Times New Roman"/>
          <w:kern w:val="0"/>
          <w:lang w:eastAsia="en-IN"/>
          <w14:ligatures w14:val="none"/>
        </w:rPr>
        <w:t>product monthly forecasting. The system supports data</w:t>
      </w:r>
      <w:r w:rsidR="001F1D0D">
        <w:rPr>
          <w:rFonts w:ascii="Times New Roman" w:eastAsia="Times New Roman" w:hAnsi="Times New Roman" w:cs="Times New Roman"/>
          <w:kern w:val="0"/>
          <w:lang w:eastAsia="en-IN"/>
          <w14:ligatures w14:val="none"/>
        </w:rPr>
        <w:t xml:space="preserve"> </w:t>
      </w:r>
      <w:r w:rsidRPr="00431999">
        <w:rPr>
          <w:rFonts w:ascii="Times New Roman" w:eastAsia="Times New Roman" w:hAnsi="Times New Roman" w:cs="Times New Roman"/>
          <w:kern w:val="0"/>
          <w:lang w:eastAsia="en-IN"/>
          <w14:ligatures w14:val="none"/>
        </w:rPr>
        <w:t>driven decision</w:t>
      </w:r>
      <w:r w:rsidR="001F1D0D">
        <w:rPr>
          <w:rFonts w:ascii="Times New Roman" w:eastAsia="Times New Roman" w:hAnsi="Times New Roman" w:cs="Times New Roman"/>
          <w:kern w:val="0"/>
          <w:lang w:eastAsia="en-IN"/>
          <w14:ligatures w14:val="none"/>
        </w:rPr>
        <w:t xml:space="preserve"> </w:t>
      </w:r>
      <w:r w:rsidRPr="00431999">
        <w:rPr>
          <w:rFonts w:ascii="Times New Roman" w:eastAsia="Times New Roman" w:hAnsi="Times New Roman" w:cs="Times New Roman"/>
          <w:kern w:val="0"/>
          <w:lang w:eastAsia="en-IN"/>
          <w14:ligatures w14:val="none"/>
        </w:rPr>
        <w:t>making in inventory control, supply</w:t>
      </w:r>
      <w:r w:rsidR="001F1D0D">
        <w:rPr>
          <w:rFonts w:ascii="Times New Roman" w:eastAsia="Times New Roman" w:hAnsi="Times New Roman" w:cs="Times New Roman"/>
          <w:kern w:val="0"/>
          <w:lang w:eastAsia="en-IN"/>
          <w14:ligatures w14:val="none"/>
        </w:rPr>
        <w:t xml:space="preserve"> </w:t>
      </w:r>
      <w:r w:rsidRPr="00431999">
        <w:rPr>
          <w:rFonts w:ascii="Times New Roman" w:eastAsia="Times New Roman" w:hAnsi="Times New Roman" w:cs="Times New Roman"/>
          <w:kern w:val="0"/>
          <w:lang w:eastAsia="en-IN"/>
          <w14:ligatures w14:val="none"/>
        </w:rPr>
        <w:t>chain planning, and sales strategy. Limitations are lack of external factors such as promotions or competitor activity. Future work can integrate machine-learning models like LSTM or Prophet, incorporate external regressors, build a forecasting dashboard, and deploy as a scalable web API.</w:t>
      </w:r>
    </w:p>
    <w:p w14:paraId="0FD1833E" w14:textId="77777777" w:rsidR="00431999" w:rsidRPr="00431999" w:rsidRDefault="00431999" w:rsidP="00985571">
      <w:pPr>
        <w:jc w:val="center"/>
        <w:rPr>
          <w:rFonts w:ascii="Times New Roman" w:hAnsi="Times New Roman" w:cs="Times New Roman"/>
          <w:b/>
          <w:bCs/>
          <w:sz w:val="44"/>
          <w:szCs w:val="44"/>
          <w:u w:val="single"/>
        </w:rPr>
      </w:pPr>
      <w:r w:rsidRPr="00431999">
        <w:rPr>
          <w:rFonts w:ascii="Times New Roman" w:hAnsi="Times New Roman" w:cs="Times New Roman"/>
          <w:b/>
          <w:bCs/>
          <w:sz w:val="44"/>
          <w:szCs w:val="44"/>
          <w:u w:val="single"/>
        </w:rPr>
        <w:t>References</w:t>
      </w:r>
    </w:p>
    <w:p w14:paraId="73A4943F"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 xml:space="preserve">Box, G. E., &amp; Jenkins, G. M. (1976). </w:t>
      </w:r>
      <w:r w:rsidRPr="00431999">
        <w:rPr>
          <w:rFonts w:ascii="Times New Roman" w:hAnsi="Times New Roman" w:cs="Times New Roman"/>
          <w:i/>
          <w:iCs/>
        </w:rPr>
        <w:t>Time Series Analysis: Forecasting and Control</w:t>
      </w:r>
      <w:r w:rsidRPr="00431999">
        <w:rPr>
          <w:rFonts w:ascii="Times New Roman" w:hAnsi="Times New Roman" w:cs="Times New Roman"/>
        </w:rPr>
        <w:t>.</w:t>
      </w:r>
    </w:p>
    <w:p w14:paraId="0BD833F8"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Holt, C. C. (1957). Forecasting seasonals and trends by exponentially weighted moving averages.</w:t>
      </w:r>
    </w:p>
    <w:p w14:paraId="004E66F9"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Winters, P. R. (1960). Forecasting sales by exponentially weighted moving averages.</w:t>
      </w:r>
    </w:p>
    <w:p w14:paraId="5AD10292"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 xml:space="preserve">Hyndman, R. J., &amp; Athanasopoulos, G. (2018). </w:t>
      </w:r>
      <w:r w:rsidRPr="00431999">
        <w:rPr>
          <w:rFonts w:ascii="Times New Roman" w:hAnsi="Times New Roman" w:cs="Times New Roman"/>
          <w:i/>
          <w:iCs/>
        </w:rPr>
        <w:t>Forecasting: Principles and Practice</w:t>
      </w:r>
      <w:r w:rsidRPr="00431999">
        <w:rPr>
          <w:rFonts w:ascii="Times New Roman" w:hAnsi="Times New Roman" w:cs="Times New Roman"/>
        </w:rPr>
        <w:t>.</w:t>
      </w:r>
    </w:p>
    <w:p w14:paraId="1F5C8A03"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 xml:space="preserve">Makridakis, S., Spiliotis, E., &amp; Assimakopoulos, V. (2020). The M4 Competition. </w:t>
      </w:r>
      <w:r w:rsidRPr="00431999">
        <w:rPr>
          <w:rFonts w:ascii="Times New Roman" w:hAnsi="Times New Roman" w:cs="Times New Roman"/>
          <w:i/>
          <w:iCs/>
        </w:rPr>
        <w:t>IJF</w:t>
      </w:r>
      <w:r w:rsidRPr="00431999">
        <w:rPr>
          <w:rFonts w:ascii="Times New Roman" w:hAnsi="Times New Roman" w:cs="Times New Roman"/>
        </w:rPr>
        <w:t>.</w:t>
      </w:r>
    </w:p>
    <w:p w14:paraId="3C275754"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Kaggle Dataset – India Retail Dataset.</w:t>
      </w:r>
    </w:p>
    <w:p w14:paraId="4C4DFADF"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 xml:space="preserve">Chatfield, C. (2003). </w:t>
      </w:r>
      <w:r w:rsidRPr="00431999">
        <w:rPr>
          <w:rFonts w:ascii="Times New Roman" w:hAnsi="Times New Roman" w:cs="Times New Roman"/>
          <w:i/>
          <w:iCs/>
        </w:rPr>
        <w:t>The Analysis of Time Series</w:t>
      </w:r>
      <w:r w:rsidRPr="00431999">
        <w:rPr>
          <w:rFonts w:ascii="Times New Roman" w:hAnsi="Times New Roman" w:cs="Times New Roman"/>
        </w:rPr>
        <w:t>.</w:t>
      </w:r>
    </w:p>
    <w:p w14:paraId="669E102E"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 xml:space="preserve">Brockwell, P., &amp; Davis, R. (2016). </w:t>
      </w:r>
      <w:r w:rsidRPr="00431999">
        <w:rPr>
          <w:rFonts w:ascii="Times New Roman" w:hAnsi="Times New Roman" w:cs="Times New Roman"/>
          <w:i/>
          <w:iCs/>
        </w:rPr>
        <w:t>Introduction to Time Series and Forecasting</w:t>
      </w:r>
      <w:r w:rsidRPr="00431999">
        <w:rPr>
          <w:rFonts w:ascii="Times New Roman" w:hAnsi="Times New Roman" w:cs="Times New Roman"/>
        </w:rPr>
        <w:t>.</w:t>
      </w:r>
    </w:p>
    <w:p w14:paraId="58DFA660"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 xml:space="preserve">Montgomery, D. C., Jennings, C. L., &amp; Kulahci, M. (2015). </w:t>
      </w:r>
      <w:r w:rsidRPr="00431999">
        <w:rPr>
          <w:rFonts w:ascii="Times New Roman" w:hAnsi="Times New Roman" w:cs="Times New Roman"/>
          <w:i/>
          <w:iCs/>
        </w:rPr>
        <w:t>Introduction to Time Series Analysis and Forecasting</w:t>
      </w:r>
      <w:r w:rsidRPr="00431999">
        <w:rPr>
          <w:rFonts w:ascii="Times New Roman" w:hAnsi="Times New Roman" w:cs="Times New Roman"/>
        </w:rPr>
        <w:t>.</w:t>
      </w:r>
    </w:p>
    <w:p w14:paraId="16FE9FC6" w14:textId="77777777" w:rsidR="00431999" w:rsidRPr="00431999" w:rsidRDefault="00431999" w:rsidP="00431999">
      <w:pPr>
        <w:numPr>
          <w:ilvl w:val="0"/>
          <w:numId w:val="10"/>
        </w:numPr>
        <w:rPr>
          <w:rFonts w:ascii="Times New Roman" w:hAnsi="Times New Roman" w:cs="Times New Roman"/>
        </w:rPr>
      </w:pPr>
      <w:r w:rsidRPr="00431999">
        <w:rPr>
          <w:rFonts w:ascii="Times New Roman" w:hAnsi="Times New Roman" w:cs="Times New Roman"/>
        </w:rPr>
        <w:t>Box-Steffensmeier, J. M. (2008). Time-series models and forecasting.</w:t>
      </w:r>
    </w:p>
    <w:p w14:paraId="7BB63A37" w14:textId="77777777" w:rsidR="00547C31" w:rsidRDefault="00547C31" w:rsidP="00865065">
      <w:pPr>
        <w:ind w:left="720"/>
        <w:rPr>
          <w:rFonts w:ascii="Times New Roman" w:hAnsi="Times New Roman" w:cs="Times New Roman"/>
        </w:rPr>
      </w:pPr>
    </w:p>
    <w:p w14:paraId="0694F2E7" w14:textId="77777777" w:rsidR="00547C31" w:rsidRDefault="00547C31" w:rsidP="00865065">
      <w:pPr>
        <w:ind w:left="720"/>
        <w:rPr>
          <w:rFonts w:ascii="Times New Roman" w:hAnsi="Times New Roman" w:cs="Times New Roman"/>
        </w:rPr>
      </w:pPr>
    </w:p>
    <w:p w14:paraId="2F1418B4" w14:textId="77777777" w:rsidR="00547C31" w:rsidRDefault="00547C31" w:rsidP="00865065">
      <w:pPr>
        <w:ind w:left="720"/>
        <w:rPr>
          <w:rFonts w:ascii="Times New Roman" w:hAnsi="Times New Roman" w:cs="Times New Roman"/>
        </w:rPr>
      </w:pPr>
    </w:p>
    <w:p w14:paraId="14B79B1F" w14:textId="77777777" w:rsidR="00547C31" w:rsidRDefault="00547C31" w:rsidP="00865065">
      <w:pPr>
        <w:ind w:left="720"/>
        <w:rPr>
          <w:rFonts w:ascii="Times New Roman" w:hAnsi="Times New Roman" w:cs="Times New Roman"/>
        </w:rPr>
      </w:pPr>
    </w:p>
    <w:p w14:paraId="78D8FDF1" w14:textId="77777777" w:rsidR="00547C31" w:rsidRDefault="00547C31" w:rsidP="00865065">
      <w:pPr>
        <w:ind w:left="720"/>
        <w:rPr>
          <w:rFonts w:ascii="Times New Roman" w:hAnsi="Times New Roman" w:cs="Times New Roman"/>
        </w:rPr>
      </w:pPr>
    </w:p>
    <w:p w14:paraId="1F31C362" w14:textId="77777777" w:rsidR="00547C31" w:rsidRDefault="00547C31" w:rsidP="00865065">
      <w:pPr>
        <w:ind w:left="720"/>
        <w:rPr>
          <w:rFonts w:ascii="Times New Roman" w:hAnsi="Times New Roman" w:cs="Times New Roman"/>
        </w:rPr>
      </w:pPr>
    </w:p>
    <w:p w14:paraId="0248E267" w14:textId="77777777" w:rsidR="00547C31" w:rsidRDefault="00547C31" w:rsidP="00865065">
      <w:pPr>
        <w:ind w:left="720"/>
        <w:rPr>
          <w:rFonts w:ascii="Times New Roman" w:hAnsi="Times New Roman" w:cs="Times New Roman"/>
        </w:rPr>
      </w:pPr>
    </w:p>
    <w:p w14:paraId="5B52DA2C" w14:textId="77777777" w:rsidR="00547C31" w:rsidRDefault="00547C31" w:rsidP="00865065">
      <w:pPr>
        <w:ind w:left="720"/>
        <w:rPr>
          <w:rFonts w:ascii="Times New Roman" w:hAnsi="Times New Roman" w:cs="Times New Roman"/>
        </w:rPr>
      </w:pPr>
    </w:p>
    <w:p w14:paraId="5B4EECD0" w14:textId="77777777" w:rsidR="00547C31" w:rsidRDefault="00547C31" w:rsidP="00865065">
      <w:pPr>
        <w:ind w:left="720"/>
        <w:rPr>
          <w:rFonts w:ascii="Times New Roman" w:hAnsi="Times New Roman" w:cs="Times New Roman"/>
        </w:rPr>
      </w:pPr>
    </w:p>
    <w:p w14:paraId="0BDA804B" w14:textId="77777777" w:rsidR="00547C31" w:rsidRDefault="00547C31" w:rsidP="00865065">
      <w:pPr>
        <w:ind w:left="720"/>
        <w:rPr>
          <w:rFonts w:ascii="Times New Roman" w:hAnsi="Times New Roman" w:cs="Times New Roman"/>
        </w:rPr>
      </w:pPr>
    </w:p>
    <w:sectPr w:rsidR="00547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4B0"/>
    <w:multiLevelType w:val="multilevel"/>
    <w:tmpl w:val="F576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52B68"/>
    <w:multiLevelType w:val="multilevel"/>
    <w:tmpl w:val="C04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612FB"/>
    <w:multiLevelType w:val="multilevel"/>
    <w:tmpl w:val="D50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71F23"/>
    <w:multiLevelType w:val="multilevel"/>
    <w:tmpl w:val="6C64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01D33"/>
    <w:multiLevelType w:val="multilevel"/>
    <w:tmpl w:val="BF16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A4E18"/>
    <w:multiLevelType w:val="multilevel"/>
    <w:tmpl w:val="57B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83B14"/>
    <w:multiLevelType w:val="multilevel"/>
    <w:tmpl w:val="6078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EB30C6"/>
    <w:multiLevelType w:val="multilevel"/>
    <w:tmpl w:val="A83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65B88"/>
    <w:multiLevelType w:val="multilevel"/>
    <w:tmpl w:val="61F2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C63EAC"/>
    <w:multiLevelType w:val="multilevel"/>
    <w:tmpl w:val="0CB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5ECD"/>
    <w:multiLevelType w:val="multilevel"/>
    <w:tmpl w:val="602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E32B6"/>
    <w:multiLevelType w:val="multilevel"/>
    <w:tmpl w:val="6DA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983498">
    <w:abstractNumId w:val="6"/>
  </w:num>
  <w:num w:numId="2" w16cid:durableId="80303191">
    <w:abstractNumId w:val="1"/>
  </w:num>
  <w:num w:numId="3" w16cid:durableId="596980978">
    <w:abstractNumId w:val="2"/>
  </w:num>
  <w:num w:numId="4" w16cid:durableId="1352032088">
    <w:abstractNumId w:val="5"/>
  </w:num>
  <w:num w:numId="5" w16cid:durableId="1323117670">
    <w:abstractNumId w:val="10"/>
  </w:num>
  <w:num w:numId="6" w16cid:durableId="84301783">
    <w:abstractNumId w:val="7"/>
  </w:num>
  <w:num w:numId="7" w16cid:durableId="462774034">
    <w:abstractNumId w:val="0"/>
  </w:num>
  <w:num w:numId="8" w16cid:durableId="2084716646">
    <w:abstractNumId w:val="9"/>
  </w:num>
  <w:num w:numId="9" w16cid:durableId="850997287">
    <w:abstractNumId w:val="3"/>
  </w:num>
  <w:num w:numId="10" w16cid:durableId="2001498697">
    <w:abstractNumId w:val="4"/>
  </w:num>
  <w:num w:numId="11" w16cid:durableId="557937297">
    <w:abstractNumId w:val="11"/>
  </w:num>
  <w:num w:numId="12" w16cid:durableId="1639331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2D"/>
    <w:rsid w:val="000F3570"/>
    <w:rsid w:val="001B5889"/>
    <w:rsid w:val="001F1D0D"/>
    <w:rsid w:val="002762C8"/>
    <w:rsid w:val="00376917"/>
    <w:rsid w:val="00431999"/>
    <w:rsid w:val="00502EFF"/>
    <w:rsid w:val="00524B37"/>
    <w:rsid w:val="005261DD"/>
    <w:rsid w:val="00547C31"/>
    <w:rsid w:val="00622C2A"/>
    <w:rsid w:val="00626B9C"/>
    <w:rsid w:val="00664A57"/>
    <w:rsid w:val="00711528"/>
    <w:rsid w:val="00865065"/>
    <w:rsid w:val="008B0125"/>
    <w:rsid w:val="009640A6"/>
    <w:rsid w:val="00982B2D"/>
    <w:rsid w:val="00985571"/>
    <w:rsid w:val="009B28F2"/>
    <w:rsid w:val="00A36007"/>
    <w:rsid w:val="00AB7DCE"/>
    <w:rsid w:val="00C30BE3"/>
    <w:rsid w:val="00CC517D"/>
    <w:rsid w:val="00CE2E7E"/>
    <w:rsid w:val="00D672D2"/>
    <w:rsid w:val="00D83E5C"/>
    <w:rsid w:val="00EA6A99"/>
    <w:rsid w:val="00FA2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832D"/>
  <w15:chartTrackingRefBased/>
  <w15:docId w15:val="{144F6F1D-F1E1-4EB4-B0C6-FD0CA378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2D"/>
    <w:rPr>
      <w:rFonts w:eastAsiaTheme="majorEastAsia" w:cstheme="majorBidi"/>
      <w:color w:val="272727" w:themeColor="text1" w:themeTint="D8"/>
    </w:rPr>
  </w:style>
  <w:style w:type="paragraph" w:styleId="Title">
    <w:name w:val="Title"/>
    <w:basedOn w:val="Normal"/>
    <w:next w:val="Normal"/>
    <w:link w:val="TitleChar"/>
    <w:uiPriority w:val="10"/>
    <w:qFormat/>
    <w:rsid w:val="00982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2D"/>
    <w:pPr>
      <w:spacing w:before="160"/>
      <w:jc w:val="center"/>
    </w:pPr>
    <w:rPr>
      <w:i/>
      <w:iCs/>
      <w:color w:val="404040" w:themeColor="text1" w:themeTint="BF"/>
    </w:rPr>
  </w:style>
  <w:style w:type="character" w:customStyle="1" w:styleId="QuoteChar">
    <w:name w:val="Quote Char"/>
    <w:basedOn w:val="DefaultParagraphFont"/>
    <w:link w:val="Quote"/>
    <w:uiPriority w:val="29"/>
    <w:rsid w:val="00982B2D"/>
    <w:rPr>
      <w:i/>
      <w:iCs/>
      <w:color w:val="404040" w:themeColor="text1" w:themeTint="BF"/>
    </w:rPr>
  </w:style>
  <w:style w:type="paragraph" w:styleId="ListParagraph">
    <w:name w:val="List Paragraph"/>
    <w:basedOn w:val="Normal"/>
    <w:uiPriority w:val="34"/>
    <w:qFormat/>
    <w:rsid w:val="00982B2D"/>
    <w:pPr>
      <w:ind w:left="720"/>
      <w:contextualSpacing/>
    </w:pPr>
  </w:style>
  <w:style w:type="character" w:styleId="IntenseEmphasis">
    <w:name w:val="Intense Emphasis"/>
    <w:basedOn w:val="DefaultParagraphFont"/>
    <w:uiPriority w:val="21"/>
    <w:qFormat/>
    <w:rsid w:val="00982B2D"/>
    <w:rPr>
      <w:i/>
      <w:iCs/>
      <w:color w:val="0F4761" w:themeColor="accent1" w:themeShade="BF"/>
    </w:rPr>
  </w:style>
  <w:style w:type="paragraph" w:styleId="IntenseQuote">
    <w:name w:val="Intense Quote"/>
    <w:basedOn w:val="Normal"/>
    <w:next w:val="Normal"/>
    <w:link w:val="IntenseQuoteChar"/>
    <w:uiPriority w:val="30"/>
    <w:qFormat/>
    <w:rsid w:val="00982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2D"/>
    <w:rPr>
      <w:i/>
      <w:iCs/>
      <w:color w:val="0F4761" w:themeColor="accent1" w:themeShade="BF"/>
    </w:rPr>
  </w:style>
  <w:style w:type="character" w:styleId="IntenseReference">
    <w:name w:val="Intense Reference"/>
    <w:basedOn w:val="DefaultParagraphFont"/>
    <w:uiPriority w:val="32"/>
    <w:qFormat/>
    <w:rsid w:val="00982B2D"/>
    <w:rPr>
      <w:b/>
      <w:bCs/>
      <w:smallCaps/>
      <w:color w:val="0F4761" w:themeColor="accent1" w:themeShade="BF"/>
      <w:spacing w:val="5"/>
    </w:rPr>
  </w:style>
  <w:style w:type="character" w:styleId="Strong">
    <w:name w:val="Strong"/>
    <w:basedOn w:val="DefaultParagraphFont"/>
    <w:uiPriority w:val="22"/>
    <w:qFormat/>
    <w:rsid w:val="00431999"/>
    <w:rPr>
      <w:b/>
      <w:bCs/>
    </w:rPr>
  </w:style>
  <w:style w:type="paragraph" w:styleId="NormalWeb">
    <w:name w:val="Normal (Web)"/>
    <w:basedOn w:val="Normal"/>
    <w:uiPriority w:val="99"/>
    <w:semiHidden/>
    <w:unhideWhenUsed/>
    <w:rsid w:val="004319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numbering" w:customStyle="1" w:styleId="NoList1">
    <w:name w:val="No List1"/>
    <w:next w:val="NoList"/>
    <w:uiPriority w:val="99"/>
    <w:semiHidden/>
    <w:unhideWhenUsed/>
    <w:rsid w:val="00865065"/>
  </w:style>
  <w:style w:type="paragraph" w:customStyle="1" w:styleId="msonormal0">
    <w:name w:val="msonormal"/>
    <w:basedOn w:val="Normal"/>
    <w:rsid w:val="008650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547C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448</TotalTime>
  <Pages>15</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prajaktamutage@outlook.com</dc:creator>
  <cp:keywords/>
  <dc:description/>
  <cp:lastModifiedBy>prajaktamutage@outlook.com</cp:lastModifiedBy>
  <cp:revision>15</cp:revision>
  <dcterms:created xsi:type="dcterms:W3CDTF">2025-11-18T14:55:00Z</dcterms:created>
  <dcterms:modified xsi:type="dcterms:W3CDTF">2025-11-20T04:24:00Z</dcterms:modified>
</cp:coreProperties>
</file>