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0" w:line="240"/>
        <w:ind w:right="0" w:left="0" w:firstLine="0"/>
        <w:jc w:val="center"/>
        <w:rPr>
          <w:rFonts w:ascii="Calibri" w:hAnsi="Calibri" w:cs="Calibri" w:eastAsia="Calibri"/>
          <w:color w:val="auto"/>
          <w:spacing w:val="0"/>
          <w:position w:val="0"/>
          <w:sz w:val="56"/>
          <w:shd w:fill="auto" w:val="clear"/>
        </w:rPr>
      </w:pPr>
      <w:r>
        <w:rPr>
          <w:rFonts w:ascii="Calibri" w:hAnsi="Calibri" w:cs="Calibri" w:eastAsia="Calibri"/>
          <w:b/>
          <w:color w:val="auto"/>
          <w:spacing w:val="0"/>
          <w:position w:val="0"/>
          <w:sz w:val="40"/>
          <w:shd w:fill="auto" w:val="clear"/>
        </w:rPr>
        <w:t xml:space="preserve">LEGALEASE</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5395"/>
          <w:spacing w:val="0"/>
          <w:position w:val="0"/>
          <w:sz w:val="26"/>
          <w:shd w:fill="auto" w:val="clear"/>
        </w:rPr>
        <w:t xml:space="preserve">AI-POWERED LEGAL DOCUMENT GENERATOR USING GOOGLE GEMINI</w:t>
      </w:r>
    </w:p>
    <w:p>
      <w:pPr>
        <w:spacing w:before="0" w:after="160" w:line="30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PROJECT REPORT</w:t>
      </w:r>
    </w:p>
    <w:p>
      <w:pPr>
        <w:spacing w:before="0" w:after="60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 ABSTRACT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is an intelligent web-based application that helps users draft professional legal documents with the assistance of Generative Artificial Intelligence. Drafting a legal document traditionally requires legal knowledge, careful clause structuring, and attention to formatting conventions. LegalEase simplifies this process by using the Google Gemini API to generate structured legal drafts based on information supplied by the user.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allows a user to specify the type of document required, the parties involved, the key terms and conditions, the effective date, and an optional governing jurisdiction. This information is assembled into a structured prompt and sent to the Google Gemini model, which returns a complete draft containing a title, numbered clauses, standard legal boilerplate, and a signature block.</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generated draft can be previewed, edited inline, and exported as a plain text file, a branded Microsoft Word (.DOCX) document, or a branded PDF file. Both exported formats include a logo, a formatted "Schedule of Key Terms" table or bullet list, and a footer disclaimer. LegalEase is built with Next.js, React, and TypeScript on the front end, with a serverless API route that communicates with the Gemini API on the back end.</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demonstrates a practical application of Generative AI in the legal-drafting domain and provides individuals, freelancers, and small businesses with a fast way to turn a short description of their agreement into a structured, professional-looking first draft.</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 INTRODUCTION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 documents such as employment contracts, non-disclosure agreements, lease agreements, and freelance work contracts are a routine requirement for individuals and businesses, yet drafting them correctly requires familiarity with legal language, standard clauses, and formatting conventions.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advances in Generative Artificial Intelligence, natural-language drafting tasks can now be assisted by large language models capable of understanding structured instructions and producing coherent, well-organised text. LegalEase combines a simple web interface with the Google Gemini model to help users draft legal documents.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provide the document type, the parties involved, the key terms, and the effective date through the application. The backend assembles this information into a structured prompt and instructs Gemini to draft the document using strict formatting rules. Gemini generates content such as:</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title</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Opening paragraph identifying the parties and effective date</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Numbered sections with standard legal headings</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Clauses incorporating the user-supplied terms</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 boilerplate (confidentiality, termination, governing law, dispute resolution, severability, entire agreement)</w:t>
      </w:r>
    </w:p>
    <w:p>
      <w:pPr>
        <w:numPr>
          <w:ilvl w:val="0"/>
          <w:numId w:val="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signature block for every party</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purpose of LegalEase is to demonstrate how Generative AI can be integrated into a practical, production-style web application for document drafting.</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3. PROBLEM STATEMENT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Drafting a legal document manually can be:</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Time-consuming, especially for individuals without legal training</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 for beginners who are unfamiliar with standard clauses</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Repetitive across similar agreements (NDAs, leases, contracts)</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Dependent on access to a lawyer or an existing template</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Prone to missing standard clauses such as termination or governing law</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in formatting when drafted from scratch</w:t>
      </w:r>
    </w:p>
    <w:p>
      <w:pPr>
        <w:numPr>
          <w:ilvl w:val="0"/>
          <w:numId w:val="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Costly when professional legal drafting assistance is required for routine agreements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Individuals and small businesses often know the basic terms they want to include but find it difficult to convert those terms into a complete, properly structured legal draft. Therefore, an AI-assisted legal document generation system is proposed to help users convert their requirements into structured drafts using Google Gemini.</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4. EXISTING SYSTEM</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traditional approach, users typically draft legal documents manually using word processors, generic downloaded templates, or by engaging a lawyer for even routine agreements.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in the Existing System:</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Drafting from a blank page requires legal knowledge the user may not have.</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 templates often do not match the specific terms of the agreement.</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Formatting a document consistently (headings, clauses, signature blocks) is manual work.</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terms have to be manually converted into clauses.</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Exporting a clean, branded PDF or Word file typically requires separate design effort.</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Engaging a lawyer for every routine document is slow and expensive.</w:t>
      </w:r>
    </w:p>
    <w:p>
      <w:pPr>
        <w:numPr>
          <w:ilvl w:val="0"/>
          <w:numId w:val="1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Repeated editing and reformatting is required as terms change.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5. PROPOSED SYSTEM</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is proposed as an AI-powered legal document drafting system. The user enters the document type, the parties, the key terms, the effective date, and an optional jurisdiction. The application builds a structured prompt and sends it to the Google Gemini API.</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drafts the document according to strict formatting rules supplied in the prompt. The generated text is returned to the application, sanitised, and displayed to the user for review and editing before export.</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Main Features</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form-based user interface</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type selection with common presets and free text entry</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Parties, key terms, effective date, and jurisdiction input</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One-click example agreements (Freelance contract, NDA, Lease)</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AI-powered document generation via Google Gemini</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Live, editable preview of the generated draft</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conversion of semicolon-separated terms into a table/bullet list</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to plain text (.TXT)</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to branded Microsoft Word (.DOCX) with logo, fonts, and a key-terms table</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to branded PDF with header, footer, and page numbers</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fallback across multiple Gemini models if one is unavailable</w:t>
      </w:r>
    </w:p>
    <w:p>
      <w:pPr>
        <w:numPr>
          <w:ilvl w:val="0"/>
          <w:numId w:val="2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 sanitisation to remove markdown artefacts and typographic characters</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6. OBJECTIVES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objectives of LegalEase are:</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develop an AI-powered legal document drafting application.</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To integrate the Google Gemini API into a modern web application.</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To convert a short description of an agreement into a structured legal draft.</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To incorporate user-supplied terms as individual, numbered clauses.</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To generate standard legal boilerplate and a signature block automatically.</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To reduce the time required to produce a first draft of a routine legal document.</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To provide a simple, responsive, and interactive user interface.</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To allow users to review and edit the generated draft before export.</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To provide branded, ready-to-share Word and PDF exports.</w:t>
      </w:r>
    </w:p>
    <w:p>
      <w:pPr>
        <w:numPr>
          <w:ilvl w:val="0"/>
          <w:numId w:val="2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To demonstrate a practical, real-world application of Generative AI.</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7. SCOPE OF THE PROJECT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scope of LegalEase includes AI-assisted generation of the following categories of legal documents:</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Non-Disclosure Agreement (NDA)</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Employment Contract</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Employment Offer Letter</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Residential Lease Agreement</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 Work Contract</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Agreement</w:t>
      </w:r>
    </w:p>
    <w:p>
      <w:pPr>
        <w:numPr>
          <w:ilvl w:val="0"/>
          <w:numId w:val="2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other document type entered as free text by the user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can be expanded in the future to support clause-level analysis, plain-language summaries, multilingual drafting, user accounts with saved document history, and integration with e-signature and legal-database services.</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8. SYSTEM REQUIREMENTS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8.1 Hardware Requirements</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Processor: Intel Core i3 or above</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RAM: Minimum 4 GB</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Storage: Minimum 2 GB free space</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Internet connection</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Keyboard and mouse</w:t>
      </w:r>
    </w:p>
    <w:p>
      <w:pPr>
        <w:numPr>
          <w:ilvl w:val="0"/>
          <w:numId w:val="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8.2 Software Requirements</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Operating System: Windows / Linux / macOS</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Node.js 18 or later</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Studio Code</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Modern Web Browser</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Next.js (React framework)</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Gemini API key</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TypeScript</w:t>
      </w:r>
    </w:p>
    <w:p>
      <w:pPr>
        <w:numPr>
          <w:ilvl w:val="0"/>
          <w:numId w:val="3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Tailwind CSS</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9. TECHNOLOGIES USED</w:t>
      </w:r>
    </w:p>
    <w:tbl>
      <w:tblPr/>
      <w:tblGrid>
        <w:gridCol w:w="2600"/>
        <w:gridCol w:w="6700"/>
      </w:tblGrid>
      <w:tr>
        <w:trPr>
          <w:trHeight w:val="1" w:hRule="atLeast"/>
          <w:jc w:val="left"/>
        </w:trPr>
        <w:tc>
          <w:tcPr>
            <w:tcW w:w="26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Technology</w:t>
            </w:r>
          </w:p>
        </w:tc>
        <w:tc>
          <w:tcPr>
            <w:tcW w:w="67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Purpose</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Next.js / React</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Provides the application framework, routing, and server-rendered UI components.</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TypeScript</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Adds static typing to the front-end components and the API route logic.</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Tailwind CSS</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Utility-first styling used to design the interface and its dark theme.</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Next.js API Route</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Serverless backend endpoint (/api/generate) that validates input and calls Gemini.</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Gemini API</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Understands the structured prompt and generates the legal document text.</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docx (npm package)</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Builds the branded .DOCX export in the browser with headings, bullets, and a terms table.</w:t>
            </w:r>
          </w:p>
        </w:tc>
      </w:tr>
      <w:tr>
        <w:trPr>
          <w:trHeight w:val="1" w:hRule="atLeast"/>
          <w:jc w:val="left"/>
        </w:trPr>
        <w:tc>
          <w:tcPr>
            <w:tcW w:w="2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jsPDF</w:t>
            </w:r>
          </w:p>
        </w:tc>
        <w:tc>
          <w:tcPr>
            <w:tcW w:w="67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Builds the branded, paginated PDF export directly in the browser.</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10. SYSTEM ARCHITECTURE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consists of four major layers: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 Presentation Layer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user interacts with LegalEase through a responsive web interface built with React components (document form, live preview, and export controls).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 Application / API Layer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Next.js API route receives the form data, validates and trims each field, builds a strict drafting prompt, and forwards it to Google Gemini.</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AI Layer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Gemini receives the structured prompt and returns the drafted legal document as plain text, following the formatting rules supplied in the prompt.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 Export / Formatting Layer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formatting modules parse the returned text into title, heading, bullet, and paragraph blocks, then render them as a styled HTML preview, a branded .DOCX file, or a branded PDF file.</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Architecture Flow</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--&gt;  fills in document type, parties, terms, date, jurisdiction</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INTERFACE (React form)  --&gt;  submits JSON to /api/generate</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NEXT.JS API ROUTE  --&gt;  validates fields, builds structured prompt</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GEMINI API  --&gt;  generates the legal draft as plain text</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ROUTE  --&gt;  sanitises text, returns { document, model }</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PREVIEW COMPONENT  --&gt;  parses blocks, shows editable HTML preview</w:t>
      </w:r>
    </w:p>
    <w:p>
      <w:pPr>
        <w:numPr>
          <w:ilvl w:val="0"/>
          <w:numId w:val="5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MODULE  --&gt;  TXT / DOCX (docx.js) / PDF (jsPDF) download</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11. MODULES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1 - User Interface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provides the front-end interface of LegalEase, built with the DocumentForm and SiteHeader React components.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Functions:</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Home page with header and description</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type input with common presets</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Parties input</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Terms and conditions input (semicolon-separated)</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Effective date input</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Jurisdiction input (optional)</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agreement quick-select buttons</w:t>
      </w:r>
    </w:p>
    <w:p>
      <w:pPr>
        <w:numPr>
          <w:ilvl w:val="0"/>
          <w:numId w:val="6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Document button</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2 - Document Request Input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user provides the core details of the agreement to be drafted.</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Example: Document Type: Freelance Work Contract | Parties: Jane Doe (Service Provider), TechNova Inc. (Client) | Effective Date: April 10, 2026</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3 - Prompt Generation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API route assembles the validated input into a single structured prompt that instructs Gemini on tone, structure, required clauses, and placeholder handling for missing information.</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4 - AI Document Generation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main module of LegalEase. The backend sends the prompt to Google Gemini, trying a prioritised list of Gemini models until one succeeds, and returns the generated document text along with the model name used.</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5 - Text Sanitisation &amp; Block Parsing</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raw AI response is cleaned to remove markdown artefacts and typographic quotes, then parsed line-by-line into typed blocks: title, heading, bullet, and paragraph. These blocks drive both the on-screen preview and the exported documents.</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6 - Document Preview &amp; Editing</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generated draft is displayed in a styled, editable preview. The user can:</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the drafted document</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the text inline before export</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Regenerate the document with different inputs</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which Gemini model produced the draft</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Module 7 - Export Module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user can export the finished draft as:</w:t>
      </w:r>
    </w:p>
    <w:p>
      <w:pPr>
        <w:numPr>
          <w:ilvl w:val="0"/>
          <w:numId w:val="7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Plain text (.TXT)</w:t>
      </w:r>
    </w:p>
    <w:p>
      <w:pPr>
        <w:numPr>
          <w:ilvl w:val="0"/>
          <w:numId w:val="7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Branded Word document (.DOCX) - logo, Times New Roman font, headings, a Schedule of Key Terms table, and a footer with page numbers</w:t>
      </w:r>
    </w:p>
    <w:p>
      <w:pPr>
        <w:numPr>
          <w:ilvl w:val="0"/>
          <w:numId w:val="7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Branded PDF - centred logo, header rule, bold section headings, bulleted terms, and a footer with page numbers on every page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12. SYSTEM WORKFLOW</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User opens LegalEase.</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selects an example agreement or starts a new one.</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User enters the document type.</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User enters the parties involved.</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User enters the key terms, separated by semicolons.</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User enters the effective date and, optionally, the jurisdiction.</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User clicks the Generate Document button.</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The Next.js API route receives and validates the input.</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The API route builds a structured drafting prompt.</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The prompt is sent to the Google Gemini API.</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Gemini generates the legal document as plain text.</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The API route sanitises the response and returns it to the browser.</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The generated draft is displayed in the preview panel.</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The user reviews and optionally edits the draft.</w:t>
      </w:r>
    </w:p>
    <w:p>
      <w:pPr>
        <w:numPr>
          <w:ilvl w:val="0"/>
          <w:numId w:val="7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The user exports the draft as TXT, DOCX, or PDF.</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13. ALGORITHM</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 Start the application.</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2: Display the LegalEase home page.</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3: Allow the user to select an example or enter a custom document type.</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4: Collect parties, terms, effective date, and jurisdiction.</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5: Validate that required fields are present and within length limits.</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6: If validation fails, display an error message and return to Step 4.</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7: Build a structured prompt with strict formatting rules.</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8: Send the prompt to the Google Gemini API.</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9: If the model call fails, retry with the next model in the fallback list.</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10: Receive the generated document text.</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11: Sanitise the text and parse it into blocks.</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12: Display the drafted document in the editable preview.</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13: Allow the user to edit or regenerate the content.</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14: Export the document as TXT, DOCX, or PDF if requested.</w:t>
      </w:r>
    </w:p>
    <w:p>
      <w:pPr>
        <w:numPr>
          <w:ilvl w:val="0"/>
          <w:numId w:val="7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15: End.</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14. USE CASE DIAGRAM</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Actor: User</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Cases:</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application</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an example agreement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document type</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parties</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key terms</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effective date and jurisdiction</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document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generated draft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draft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Regenerate draft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as TXT</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as DOCX</w:t>
      </w:r>
    </w:p>
    <w:p>
      <w:pPr>
        <w:numPr>
          <w:ilvl w:val="0"/>
          <w:numId w:val="8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Export as PDF</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15. DATA FLOW DIAGRAM</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Level 0</w:t>
      </w:r>
    </w:p>
    <w:p>
      <w:pPr>
        <w:numPr>
          <w:ilvl w:val="0"/>
          <w:numId w:val="8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--&gt;  provides document type, parties, terms, dates, jurisdiction</w:t>
      </w:r>
    </w:p>
    <w:p>
      <w:pPr>
        <w:numPr>
          <w:ilvl w:val="0"/>
          <w:numId w:val="8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SYSTEM  --&gt;  builds a structured prompt</w:t>
      </w:r>
    </w:p>
    <w:p>
      <w:pPr>
        <w:numPr>
          <w:ilvl w:val="0"/>
          <w:numId w:val="8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GEMINI API  --&gt;  generates the draft document</w:t>
      </w:r>
    </w:p>
    <w:p>
      <w:pPr>
        <w:numPr>
          <w:ilvl w:val="0"/>
          <w:numId w:val="8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SYSTEM  --&gt;  sanitises and returns the draft</w:t>
      </w:r>
    </w:p>
    <w:p>
      <w:pPr>
        <w:numPr>
          <w:ilvl w:val="0"/>
          <w:numId w:val="8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GENERATED LEGAL DOCUMENT  --&gt;  previewed, edited, and exported by the user</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Level 1</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Document Request Input - document type, parties, terms, dates, jurisdiction</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Input Validation - checks required fields and length limits</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Prompt Generation - builds the structured drafting prompt</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Gemini AI Processing - generates the document text</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Text Sanitisation &amp; Block Parsing - cleans and structures the response</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Preview / Edit - renders the editable draft in the browser</w:t>
      </w:r>
    </w:p>
    <w:p>
      <w:pPr>
        <w:numPr>
          <w:ilvl w:val="0"/>
          <w:numId w:val="8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Export - produces TXT, DOCX, or PDF output</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16. DATA AND STATE DESIGN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does not use a persistent database in its current implementation. All application state - the current form values, the generated draft text, the active Gemini model name, loading state, and error messages - is held in React component state for the duration of the browser session.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request to the API route is stateless: the route receives the form data, validates it, calls Gemini, and returns the result without storing it server-side. Persistent storage of users and document history is listed under Future Enhancements.</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17. AI INTEGRATION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AI functionality of LegalEase is provided by the Google Gemini API, called directly from a Next.js API route using the REST endpoint generateContent.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application builds a single structured prompt from the document type, parties, effective date, jurisdiction, and key terms, together with a fixed set of formatting rules that Gemini must follow.</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5395"/>
          <w:spacing w:val="0"/>
          <w:position w:val="0"/>
          <w:sz w:val="24"/>
          <w:shd w:fill="auto" w:val="clear"/>
        </w:rPr>
        <w:t xml:space="preserve">Sample Prompt Structure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You are an experienced legal drafting assistant.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Draft a complete, professional "Freelance Work Contract".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Parties involved: Jane Doe (Service Provider), TechNova Inc. (Client)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Effective date: April 10, 2026</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Governing law / jurisdiction: State of California, USA</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Key terms that MUST be incorporated as clauses: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1. Payment to be made within 30 days of invoice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2. The provider agrees to deliver work by the agreed deadline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3. Confidentiality must be maintained at all times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4. Either party may terminate with 15 days notice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Formatting rules (follow strictly):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Plain text only. Do NOT use Markdown.</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First line: the document title in ALL CAPS.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Opening paragraph identifying the parties and effective date.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Numbered sections with ALL CAPS headings, e.g. "1. DEFINITIONS".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Use "- " for list items.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Include standard clauses (term, termination, confidentiality,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governing law, dispute resolution, entire agreement, severability).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End with a signature block for every party.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Use [Address]-style placeholders for missing information.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application also implements automatic model fallback: if the primary Gemini model is unavailable, the request is retried against a prioritised list of alternative Gemini models before an error is returned to the user.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18. SAMPLE BACKEND CODE (Next.js API Route)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import { sanitizeText, splitTerms } from '@/lib/document'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const MODELS = [process.env.GEMINI_MODEL, 'gemini-flash-latest',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function buildPrompt(input)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const terms = splitTerms(input.terms)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.map((t, i) =&gt; `${i + 1}. ${t}`).join('\n')</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return `Draft a complete, professional "${input.documentType}".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Parties involved: ${input.parties}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Effective date: ${input.effectiveDate}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Key terms that MUST be incorporated as clauses: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${terms}`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export async function POST(req)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const body = await req.json()</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const prompt = buildPrompt(body)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for (const model of MODELS)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const result = await callGemini(model, prompt, apiKey)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if (result.ok)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return Response.json({ document: sanitizeText(result.text), model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return Response.json({ error: 'Gemini error' }, { status: 502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19. EXPORT MODULE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exported document formats are produced entirely in the browser once the draft is ready:</w:t>
      </w:r>
    </w:p>
    <w:tbl>
      <w:tblPr/>
      <w:tblGrid>
        <w:gridCol w:w="1800"/>
        <w:gridCol w:w="7500"/>
      </w:tblGrid>
      <w:tr>
        <w:trPr>
          <w:trHeight w:val="1" w:hRule="atLeast"/>
          <w:jc w:val="left"/>
        </w:trPr>
        <w:tc>
          <w:tcPr>
            <w:tcW w:w="18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Format</w:t>
            </w:r>
          </w:p>
        </w:tc>
        <w:tc>
          <w:tcPr>
            <w:tcW w:w="75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Details</w:t>
            </w:r>
          </w:p>
        </w:tc>
      </w:tr>
      <w:tr>
        <w:trPr>
          <w:trHeight w:val="1" w:hRule="atLeast"/>
          <w:jc w:val="left"/>
        </w:trPr>
        <w:tc>
          <w:tcPr>
            <w:tcW w:w="18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.TXT</w:t>
            </w:r>
          </w:p>
        </w:tc>
        <w:tc>
          <w:tcPr>
            <w:tcW w:w="7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Raw draft text, downloaded as-is for quick copy-paste use.</w:t>
            </w:r>
          </w:p>
        </w:tc>
      </w:tr>
      <w:tr>
        <w:trPr>
          <w:trHeight w:val="1" w:hRule="atLeast"/>
          <w:jc w:val="left"/>
        </w:trPr>
        <w:tc>
          <w:tcPr>
            <w:tcW w:w="18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.DOCX</w:t>
            </w:r>
          </w:p>
        </w:tc>
        <w:tc>
          <w:tcPr>
            <w:tcW w:w="7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Built with the docx npm package: logo image, Times New Roman font, Title/Heading styles, bulleted clauses, a bordered "Schedule A: Summary of Key Terms" table, and a footer with an automatic page number.</w:t>
            </w:r>
          </w:p>
        </w:tc>
      </w:tr>
      <w:tr>
        <w:trPr>
          <w:trHeight w:val="1" w:hRule="atLeast"/>
          <w:jc w:val="left"/>
        </w:trPr>
        <w:tc>
          <w:tcPr>
            <w:tcW w:w="18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.PDF</w:t>
            </w:r>
          </w:p>
        </w:tc>
        <w:tc>
          <w:tcPr>
            <w:tcW w:w="7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Built with jsPDF: centred logo and header rule on every page, bold section headings, bulleted key terms, automatic pagination, and a footer with page X of Y on every page.</w:t>
            </w:r>
          </w:p>
        </w:tc>
      </w:tr>
    </w:tbl>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20. TESTING</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is performed to verify that all modules work correctly.</w:t>
      </w:r>
    </w:p>
    <w:tbl>
      <w:tblPr/>
      <w:tblGrid>
        <w:gridCol w:w="1600"/>
        <w:gridCol w:w="4200"/>
        <w:gridCol w:w="3500"/>
      </w:tblGrid>
      <w:tr>
        <w:trPr>
          <w:trHeight w:val="1" w:hRule="atLeast"/>
          <w:jc w:val="left"/>
        </w:trPr>
        <w:tc>
          <w:tcPr>
            <w:tcW w:w="16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Test Case ID</w:t>
            </w:r>
          </w:p>
        </w:tc>
        <w:tc>
          <w:tcPr>
            <w:tcW w:w="42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Input</w:t>
            </w:r>
          </w:p>
        </w:tc>
        <w:tc>
          <w:tcPr>
            <w:tcW w:w="3500" w:type="dxa"/>
            <w:tcBorders>
              <w:top w:val="single" w:color="9ca3af" w:sz="4"/>
              <w:left w:val="single" w:color="9ca3af" w:sz="4"/>
              <w:bottom w:val="single" w:color="9ca3af" w:sz="4"/>
              <w:right w:val="single" w:color="9ca3a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Expected Result</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TC01</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Open the application</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Home page displayed</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TC02</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Select an example agreement</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Form pre-filled with example data</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TC03</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Submit with a required field empty</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Validation error returned</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TC04</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Submit valid document details</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Gemini request generated</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TC05</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Valid Gemini response received</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Draft displayed in preview</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TC06</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Primary Gemini model unavailable</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Fallback model used automatically</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TC07</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Edit the generated draft</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Changes reflected in the preview</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TC08</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Regenerate the document</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New draft generated</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TC09</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Export as DOCX</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Branded Word file downloaded with terms table</w:t>
            </w:r>
          </w:p>
        </w:tc>
      </w:tr>
      <w:tr>
        <w:trPr>
          <w:trHeight w:val="1" w:hRule="atLeast"/>
          <w:jc w:val="left"/>
        </w:trPr>
        <w:tc>
          <w:tcPr>
            <w:tcW w:w="16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TC10</w:t>
            </w:r>
          </w:p>
        </w:tc>
        <w:tc>
          <w:tcPr>
            <w:tcW w:w="42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Export as PDF</w:t>
            </w:r>
          </w:p>
        </w:tc>
        <w:tc>
          <w:tcPr>
            <w:tcW w:w="3500" w:type="dxa"/>
            <w:tcBorders>
              <w:top w:val="single" w:color="9ca3af" w:sz="4"/>
              <w:left w:val="single" w:color="9ca3af" w:sz="4"/>
              <w:bottom w:val="single" w:color="9ca3af" w:sz="4"/>
              <w:right w:val="single" w:color="9ca3a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Branded PDF downloaded with header/footer on every page</w:t>
            </w:r>
          </w:p>
        </w:tc>
      </w:tr>
    </w:tbl>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21. ADVANTAGES</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Simple and user-friendly interface.</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Helps users draft legal documents in seconds rather than hours.</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Uses Generative AI to apply standard legal structure and clauses.</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Automatically incorporates user-supplied terms as numbered clauses.</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Produces branded, ready-to-share DOCX and PDF exports.</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Supports multiple common document types out of the box.</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Falls back across several Gemini models for reliability.</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Allows generated content to be reviewed and edited before use.</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Requires no separate backend server or database to run.</w:t>
      </w:r>
    </w:p>
    <w:p>
      <w:pPr>
        <w:numPr>
          <w:ilvl w:val="0"/>
          <w:numId w:val="139"/>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Useful as an educational demonstration of Generative AI in a legal-drafting context.</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22. LIMITATIONS</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AI-generated drafts may contain inconsistencies or omissions.</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Generated content may not always match the exact legal requirements of a jurisdiction.</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Internet access and a valid Gemini API key are required for generation.</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availability and usage limits may apply.</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quality of the draft depends partly on the quality and detail of the user's input.</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does not currently retain document history between sessions.</w:t>
      </w:r>
    </w:p>
    <w:p>
      <w:pPr>
        <w:numPr>
          <w:ilvl w:val="0"/>
          <w:numId w:val="14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AI-generated content is not legal advice and must be reviewed by a qualified professional before use.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23. SECURITY CONSIDERATIONS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users may enter sensitive personal, business, or contractual information into the system, appropriate security measures should be followed to protect user data and system resources.</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Avoid unnecessary collection or logging of personal information.</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 the Gemini API key securely as a server-side environment variable.</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Never expose the API key or secret credentials in client-side code.</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and sanitise all user input before including it in a prompt.</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HTTPS when deploying the application to protect data in transit.</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Handle Gemini API errors securely without exposing internal system details.</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Avoid storing sensitive contract details unnecessarily.</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Regularly update dependencies to address known security vulnerabilities.</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appropriate access controls if user accounts are introduced.</w:t>
      </w:r>
    </w:p>
    <w:p>
      <w:pPr>
        <w:numPr>
          <w:ilvl w:val="0"/>
          <w:numId w:val="144"/>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Clearly disclose that generated content is a draft and not verified legal advice.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24. FUTURE ENHANCEMENTS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Clause-level analysis and risk highlighting.</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Plain-language summaries of generated documents.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Multilingual document generation.</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Integration with legal clause databases.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User accounts and saved document history.</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Custom branding uploads (logo, fonts, colours).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Redline / track-changes style comparison between draft versions.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E-signature integration for finalised documents.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Template library for additional document types.</w:t>
      </w:r>
    </w:p>
    <w:p>
      <w:pPr>
        <w:numPr>
          <w:ilvl w:val="0"/>
          <w:numId w:val="146"/>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Team collaboration and shared drafting workspace.</w:t>
      </w: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25. EXPECTED OUTPUT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submitting the required information, LegalEase produces a structured legal draft. Example: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FREELANCE WORK CONTRACT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This Agreement is entered into on April 10, 2026, by and between</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Jane Doe ("Service Provider") and TechNova Inc. ("Client").</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1. SCOPE OF WORK</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The Service Provider agrees to deliver work by the agreed deadline.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2. PAYMENT TERMS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Payment to be made within 30 days of invoice.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3. CONFIDENTIALITY</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Confidentiality must be maintained at all times.</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4. TERMINATION</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Either party may terminate this Agreement with 15 days notice.</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5. GOVERNING LAW</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This Agreement is governed by the laws of the State of California.</w:t>
      </w:r>
    </w:p>
    <w:p>
      <w:pPr>
        <w:spacing w:before="0" w:after="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1F1F1F"/>
          <w:spacing w:val="0"/>
          <w:position w:val="0"/>
          <w:sz w:val="18"/>
          <w:shd w:fill="F2F2F2" w:val="clear"/>
        </w:rPr>
        <w:t xml:space="preserve"> </w:t>
      </w:r>
    </w:p>
    <w:p>
      <w:pPr>
        <w:spacing w:before="0" w:after="0" w:line="240"/>
        <w:ind w:right="0" w:left="0" w:firstLine="0"/>
        <w:jc w:val="left"/>
        <w:rPr>
          <w:rFonts w:ascii="Calibri" w:hAnsi="Calibri" w:cs="Calibri" w:eastAsia="Calibri"/>
          <w:color w:val="auto"/>
          <w:spacing w:val="0"/>
          <w:position w:val="0"/>
          <w:sz w:val="22"/>
          <w:shd w:fill="F2F2F2"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3864"/>
          <w:spacing w:val="0"/>
          <w:position w:val="0"/>
          <w:sz w:val="28"/>
          <w:shd w:fill="auto" w:val="clear"/>
        </w:rPr>
        <w:t xml:space="preserve">26. CONCLUSION</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is a Generative AI-based web application that helps users transform a short description of an agreement into a structured, professional legal draft. It uses Google Gemini to generate titles, clauses, standard boilerplate, and signature blocks, and provides branded Word and PDF exports for immediate use.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demonstrates the practical use of Generative AI together with modern web development using Next.js, React, and TypeScript, and a direct integration with the Gemini API. It provides a simple, interactive platform for drafting common legal documents faster than starting from a blank page.</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can be further enhanced with features such as clause-level risk analysis, multilingual drafting, user accounts with document history, and e-signature integration. Overall, the project shows how Generative AI can make routine legal drafting faster, more consistent, and more accessible, while still requiring final review by a qualified legal professional.</w:t>
      </w:r>
    </w:p>
    <w:p>
      <w:pPr>
        <w:spacing w:before="0" w:after="160" w:line="300"/>
        <w:ind w:right="0" w:left="0" w:firstLine="0"/>
        <w:jc w:val="both"/>
        <w:rPr>
          <w:rFonts w:ascii="Calibri" w:hAnsi="Calibri" w:cs="Calibri" w:eastAsia="Calibri"/>
          <w:color w:val="auto"/>
          <w:spacing w:val="0"/>
          <w:position w:val="0"/>
          <w:sz w:val="22"/>
          <w:shd w:fill="auto" w:val="clear"/>
        </w:rPr>
      </w:pPr>
    </w:p>
    <w:p>
      <w:pPr>
        <w:spacing w:before="0" w:after="160" w:line="300"/>
        <w:ind w:right="0" w:left="0" w:firstLine="0"/>
        <w:jc w:val="both"/>
        <w:rPr>
          <w:rFonts w:ascii="Calibri" w:hAnsi="Calibri" w:cs="Calibri" w:eastAsia="Calibri"/>
          <w:b/>
          <w:color w:val="646B86"/>
          <w:spacing w:val="0"/>
          <w:position w:val="0"/>
          <w:sz w:val="28"/>
          <w:shd w:fill="auto" w:val="clear"/>
        </w:rPr>
      </w:pPr>
      <w:r>
        <w:rPr>
          <w:rFonts w:ascii="Calibri" w:hAnsi="Calibri" w:cs="Calibri" w:eastAsia="Calibri"/>
          <w:b/>
          <w:color w:val="646B86"/>
          <w:spacing w:val="0"/>
          <w:position w:val="0"/>
          <w:sz w:val="28"/>
          <w:shd w:fill="auto" w:val="clear"/>
        </w:rPr>
        <w:t xml:space="preserve">27. PREFER THIS LINK FOR MY PROJECT</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646B86"/>
          <w:spacing w:val="0"/>
          <w:position w:val="0"/>
          <w:sz w:val="22"/>
          <w:shd w:fill="auto" w:val="clear"/>
        </w:rPr>
        <w:t xml:space="preserve"> </w:t>
      </w:r>
      <w:hyperlink xmlns:r="http://schemas.openxmlformats.org/officeDocument/2006/relationships" r:id="docRId0">
        <w:r>
          <w:rPr>
            <w:rFonts w:ascii="Calibri" w:hAnsi="Calibri" w:cs="Calibri" w:eastAsia="Calibri"/>
            <w:color w:val="646B86"/>
            <w:spacing w:val="0"/>
            <w:position w:val="0"/>
            <w:sz w:val="22"/>
            <w:u w:val="single"/>
            <w:shd w:fill="auto" w:val="clear"/>
          </w:rPr>
          <w:t xml:space="preserve">https://readme-file-creation.vercel.app/</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9">
    <w:abstractNumId w:val="120"/>
  </w:num>
  <w:num w:numId="13">
    <w:abstractNumId w:val="114"/>
  </w:num>
  <w:num w:numId="17">
    <w:abstractNumId w:val="108"/>
  </w:num>
  <w:num w:numId="21">
    <w:abstractNumId w:val="102"/>
  </w:num>
  <w:num w:numId="24">
    <w:abstractNumId w:val="96"/>
  </w:num>
  <w:num w:numId="27">
    <w:abstractNumId w:val="90"/>
  </w:num>
  <w:num w:numId="31">
    <w:abstractNumId w:val="84"/>
  </w:num>
  <w:num w:numId="33">
    <w:abstractNumId w:val="78"/>
  </w:num>
  <w:num w:numId="57">
    <w:abstractNumId w:val="72"/>
  </w:num>
  <w:num w:numId="61">
    <w:abstractNumId w:val="66"/>
  </w:num>
  <w:num w:numId="72">
    <w:abstractNumId w:val="60"/>
  </w:num>
  <w:num w:numId="75">
    <w:abstractNumId w:val="54"/>
  </w:num>
  <w:num w:numId="77">
    <w:abstractNumId w:val="48"/>
  </w:num>
  <w:num w:numId="79">
    <w:abstractNumId w:val="42"/>
  </w:num>
  <w:num w:numId="82">
    <w:abstractNumId w:val="36"/>
  </w:num>
  <w:num w:numId="85">
    <w:abstractNumId w:val="30"/>
  </w:num>
  <w:num w:numId="87">
    <w:abstractNumId w:val="24"/>
  </w:num>
  <w:num w:numId="139">
    <w:abstractNumId w:val="18"/>
  </w:num>
  <w:num w:numId="141">
    <w:abstractNumId w:val="12"/>
  </w:num>
  <w:num w:numId="144">
    <w:abstractNumId w:val="6"/>
  </w:num>
  <w:num w:numId="14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readme-file-creation.vercel.app/"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