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200" w:after="12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64"/>
          <w:shd w:fill="auto" w:val="clear"/>
        </w:rPr>
        <w:t xml:space="preserve">LegalEase</w:t>
      </w:r>
    </w:p>
    <w:p>
      <w:pPr>
        <w:spacing w:before="0" w:after="4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595959"/>
          <w:spacing w:val="0"/>
          <w:position w:val="0"/>
          <w:sz w:val="28"/>
          <w:shd w:fill="auto" w:val="clear"/>
        </w:rPr>
        <w:t xml:space="preserve">AI-Powered Legal Document Generator</w:t>
      </w:r>
    </w:p>
    <w:p>
      <w:pPr>
        <w:spacing w:before="0" w:after="12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595959"/>
          <w:spacing w:val="0"/>
          <w:position w:val="0"/>
          <w:sz w:val="28"/>
          <w:shd w:fill="auto" w:val="clear"/>
        </w:rPr>
        <w:t xml:space="preserve">Phase 4</w:t>
      </w:r>
    </w:p>
    <w:p>
      <w:pPr>
        <w:spacing w:before="0" w:after="6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4"/>
          <w:shd w:fill="auto" w:val="clear"/>
        </w:rPr>
        <w:t xml:space="preserve">Project Planning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1. Objectives</w:t>
      </w:r>
    </w:p>
    <w:p>
      <w:pPr>
        <w:numPr>
          <w:ilvl w:val="0"/>
          <w:numId w:val="6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Deliver a working LegalEase prototype with generation, preview, edit and export.</w:t>
      </w:r>
    </w:p>
    <w:p>
      <w:pPr>
        <w:numPr>
          <w:ilvl w:val="0"/>
          <w:numId w:val="6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Complete documentation for all eight project phases.</w:t>
      </w:r>
    </w:p>
    <w:p>
      <w:pPr>
        <w:numPr>
          <w:ilvl w:val="0"/>
          <w:numId w:val="6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Prepare a clear live demonstration.</w:t>
      </w: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2. Scope</w:t>
      </w:r>
    </w:p>
    <w:p>
      <w:pPr>
        <w:spacing w:before="220" w:after="100" w:line="240"/>
        <w:ind w:right="0" w:left="0" w:firstLine="0"/>
        <w:jc w:val="left"/>
        <w:rPr>
          <w:rFonts w:ascii="Calibri" w:hAnsi="Calibri" w:cs="Calibri" w:eastAsia="Calibri"/>
          <w:b/>
          <w:color w:val="2E559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5597"/>
          <w:spacing w:val="0"/>
          <w:position w:val="0"/>
          <w:sz w:val="26"/>
          <w:shd w:fill="auto" w:val="clear"/>
        </w:rPr>
        <w:t xml:space="preserve">In Scope</w:t>
      </w:r>
    </w:p>
    <w:p>
      <w:pPr>
        <w:numPr>
          <w:ilvl w:val="0"/>
          <w:numId w:val="9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Document generation via Gemini</w:t>
      </w:r>
    </w:p>
    <w:p>
      <w:pPr>
        <w:numPr>
          <w:ilvl w:val="0"/>
          <w:numId w:val="9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Editable HTML preview</w:t>
      </w:r>
    </w:p>
    <w:p>
      <w:pPr>
        <w:numPr>
          <w:ilvl w:val="0"/>
          <w:numId w:val="9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TXT, DOCX and PDF export with branding</w:t>
      </w:r>
    </w:p>
    <w:p>
      <w:pPr>
        <w:numPr>
          <w:ilvl w:val="0"/>
          <w:numId w:val="9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FastAPI backend and Streamlit frontend</w:t>
      </w:r>
    </w:p>
    <w:p>
      <w:pPr>
        <w:numPr>
          <w:ilvl w:val="0"/>
          <w:numId w:val="9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Testing and documentation</w:t>
      </w:r>
    </w:p>
    <w:p>
      <w:pPr>
        <w:spacing w:before="220" w:after="100" w:line="240"/>
        <w:ind w:right="0" w:left="0" w:firstLine="0"/>
        <w:jc w:val="left"/>
        <w:rPr>
          <w:rFonts w:ascii="Calibri" w:hAnsi="Calibri" w:cs="Calibri" w:eastAsia="Calibri"/>
          <w:b/>
          <w:color w:val="2E559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5597"/>
          <w:spacing w:val="0"/>
          <w:position w:val="0"/>
          <w:sz w:val="26"/>
          <w:shd w:fill="auto" w:val="clear"/>
        </w:rPr>
        <w:t xml:space="preserve">Out of Scope (Future Work)</w:t>
      </w:r>
    </w:p>
    <w:p>
      <w:pPr>
        <w:numPr>
          <w:ilvl w:val="0"/>
          <w:numId w:val="11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 accounts and history</w:t>
      </w:r>
    </w:p>
    <w:p>
      <w:pPr>
        <w:numPr>
          <w:ilvl w:val="0"/>
          <w:numId w:val="11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Multilingual generation</w:t>
      </w:r>
    </w:p>
    <w:p>
      <w:pPr>
        <w:numPr>
          <w:ilvl w:val="0"/>
          <w:numId w:val="11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Legal database integration</w:t>
      </w:r>
    </w:p>
    <w:p>
      <w:pPr>
        <w:numPr>
          <w:ilvl w:val="0"/>
          <w:numId w:val="11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Contract risk analysis</w:t>
      </w: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3. Work Breakdown Structure and Timeline</w:t>
      </w:r>
    </w:p>
    <w:tbl>
      <w:tblPr/>
      <w:tblGrid>
        <w:gridCol w:w="1300"/>
        <w:gridCol w:w="3400"/>
        <w:gridCol w:w="2500"/>
        <w:gridCol w:w="1826"/>
      </w:tblGrid>
      <w:tr>
        <w:trPr>
          <w:trHeight w:val="1" w:hRule="atLeast"/>
          <w:jc w:val="left"/>
        </w:trPr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Week</w:t>
            </w:r>
          </w:p>
        </w:tc>
        <w:tc>
          <w:tcPr>
            <w:tcW w:w="3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Activity</w:t>
            </w:r>
          </w:p>
        </w:tc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Deliverable</w:t>
            </w:r>
          </w:p>
        </w:tc>
        <w:tc>
          <w:tcPr>
            <w:tcW w:w="18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Phase</w:t>
            </w:r>
          </w:p>
        </w:tc>
      </w:tr>
      <w:tr>
        <w:trPr>
          <w:trHeight w:val="1" w:hRule="atLeast"/>
          <w:jc w:val="left"/>
        </w:trPr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3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Brainstorming, problem definition, feasibility</w:t>
            </w:r>
          </w:p>
        </w:tc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Ideation report</w:t>
            </w:r>
          </w:p>
        </w:tc>
        <w:tc>
          <w:tcPr>
            <w:tcW w:w="18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</w:tr>
      <w:tr>
        <w:trPr>
          <w:trHeight w:val="1" w:hRule="atLeast"/>
          <w:jc w:val="left"/>
        </w:trPr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1-2</w:t>
            </w:r>
          </w:p>
        </w:tc>
        <w:tc>
          <w:tcPr>
            <w:tcW w:w="3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Requirement gathering and analysis</w:t>
            </w:r>
          </w:p>
        </w:tc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Requirements document</w:t>
            </w:r>
          </w:p>
        </w:tc>
        <w:tc>
          <w:tcPr>
            <w:tcW w:w="18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</w:tr>
      <w:tr>
        <w:trPr>
          <w:trHeight w:val="1" w:hRule="atLeast"/>
          <w:jc w:val="left"/>
        </w:trPr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2-3</w:t>
            </w:r>
          </w:p>
        </w:tc>
        <w:tc>
          <w:tcPr>
            <w:tcW w:w="3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Architecture, API, prompt and UI design</w:t>
            </w:r>
          </w:p>
        </w:tc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Design document</w:t>
            </w:r>
          </w:p>
        </w:tc>
        <w:tc>
          <w:tcPr>
            <w:tcW w:w="18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3</w:t>
            </w:r>
          </w:p>
        </w:tc>
      </w:tr>
      <w:tr>
        <w:trPr>
          <w:trHeight w:val="1" w:hRule="atLeast"/>
          <w:jc w:val="left"/>
        </w:trPr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3</w:t>
            </w:r>
          </w:p>
        </w:tc>
        <w:tc>
          <w:tcPr>
            <w:tcW w:w="3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Planning, roles, risk register</w:t>
            </w:r>
          </w:p>
        </w:tc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Planning document</w:t>
            </w:r>
          </w:p>
        </w:tc>
        <w:tc>
          <w:tcPr>
            <w:tcW w:w="18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4</w:t>
            </w:r>
          </w:p>
        </w:tc>
      </w:tr>
      <w:tr>
        <w:trPr>
          <w:trHeight w:val="1" w:hRule="atLeast"/>
          <w:jc w:val="left"/>
        </w:trPr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4-6</w:t>
            </w:r>
          </w:p>
        </w:tc>
        <w:tc>
          <w:tcPr>
            <w:tcW w:w="3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Backend, AI core, frontend, formatting modules</w:t>
            </w:r>
          </w:p>
        </w:tc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Working prototype</w:t>
            </w:r>
          </w:p>
        </w:tc>
        <w:tc>
          <w:tcPr>
            <w:tcW w:w="18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5</w:t>
            </w:r>
          </w:p>
        </w:tc>
      </w:tr>
      <w:tr>
        <w:trPr>
          <w:trHeight w:val="1" w:hRule="atLeast"/>
          <w:jc w:val="left"/>
        </w:trPr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7</w:t>
            </w:r>
          </w:p>
        </w:tc>
        <w:tc>
          <w:tcPr>
            <w:tcW w:w="3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Test case execution and bug fixing</w:t>
            </w:r>
          </w:p>
        </w:tc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Test report</w:t>
            </w:r>
          </w:p>
        </w:tc>
        <w:tc>
          <w:tcPr>
            <w:tcW w:w="18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6</w:t>
            </w:r>
          </w:p>
        </w:tc>
      </w:tr>
      <w:tr>
        <w:trPr>
          <w:trHeight w:val="1" w:hRule="atLeast"/>
          <w:jc w:val="left"/>
        </w:trPr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7-8</w:t>
            </w:r>
          </w:p>
        </w:tc>
        <w:tc>
          <w:tcPr>
            <w:tcW w:w="3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README, user guide, API docs, final report</w:t>
            </w:r>
          </w:p>
        </w:tc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Documentation</w:t>
            </w:r>
          </w:p>
        </w:tc>
        <w:tc>
          <w:tcPr>
            <w:tcW w:w="18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7</w:t>
            </w:r>
          </w:p>
        </w:tc>
      </w:tr>
      <w:tr>
        <w:trPr>
          <w:trHeight w:val="1" w:hRule="atLeast"/>
          <w:jc w:val="left"/>
        </w:trPr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8</w:t>
            </w:r>
          </w:p>
        </w:tc>
        <w:tc>
          <w:tcPr>
            <w:tcW w:w="3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Rehearsal and live demo</w:t>
            </w:r>
          </w:p>
        </w:tc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Demo and presentation</w:t>
            </w:r>
          </w:p>
        </w:tc>
        <w:tc>
          <w:tcPr>
            <w:tcW w:w="18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8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4. Roles and Responsibilities</w:t>
      </w:r>
    </w:p>
    <w:tbl>
      <w:tblPr/>
      <w:tblGrid>
        <w:gridCol w:w="2500"/>
        <w:gridCol w:w="3300"/>
        <w:gridCol w:w="3226"/>
      </w:tblGrid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Role</w:t>
            </w:r>
          </w:p>
        </w:tc>
        <w:tc>
          <w:tcPr>
            <w:tcW w:w="3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Responsibility</w:t>
            </w:r>
          </w:p>
        </w:tc>
        <w:tc>
          <w:tcPr>
            <w:tcW w:w="32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Assigned To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Project Lead</w:t>
            </w:r>
          </w:p>
        </w:tc>
        <w:tc>
          <w:tcPr>
            <w:tcW w:w="3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Coordination, planning, final integration</w:t>
            </w:r>
          </w:p>
        </w:tc>
        <w:tc>
          <w:tcPr>
            <w:tcW w:w="32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[Name]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Backend Developer</w:t>
            </w:r>
          </w:p>
        </w:tc>
        <w:tc>
          <w:tcPr>
            <w:tcW w:w="3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FastAPI routes, Gemini integration</w:t>
            </w:r>
          </w:p>
        </w:tc>
        <w:tc>
          <w:tcPr>
            <w:tcW w:w="32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[Name]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Frontend Developer</w:t>
            </w:r>
          </w:p>
        </w:tc>
        <w:tc>
          <w:tcPr>
            <w:tcW w:w="3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Streamlit UI and preview</w:t>
            </w:r>
          </w:p>
        </w:tc>
        <w:tc>
          <w:tcPr>
            <w:tcW w:w="32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[Name]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Formatting Developer</w:t>
            </w:r>
          </w:p>
        </w:tc>
        <w:tc>
          <w:tcPr>
            <w:tcW w:w="3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DOCX and PDF generation, sanitisation</w:t>
            </w:r>
          </w:p>
        </w:tc>
        <w:tc>
          <w:tcPr>
            <w:tcW w:w="32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[Name]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Tester / Documenter</w:t>
            </w:r>
          </w:p>
        </w:tc>
        <w:tc>
          <w:tcPr>
            <w:tcW w:w="3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Test cases, documentation, demo script</w:t>
            </w:r>
          </w:p>
        </w:tc>
        <w:tc>
          <w:tcPr>
            <w:tcW w:w="32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[Name]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5. Milestones</w:t>
      </w:r>
    </w:p>
    <w:tbl>
      <w:tblPr/>
      <w:tblGrid>
        <w:gridCol w:w="1000"/>
        <w:gridCol w:w="5026"/>
        <w:gridCol w:w="3000"/>
      </w:tblGrid>
      <w:tr>
        <w:trPr>
          <w:trHeight w:val="1" w:hRule="atLeast"/>
          <w:jc w:val="left"/>
        </w:trPr>
        <w:tc>
          <w:tcPr>
            <w:tcW w:w="1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ID</w:t>
            </w:r>
          </w:p>
        </w:tc>
        <w:tc>
          <w:tcPr>
            <w:tcW w:w="5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Milestone</w:t>
            </w:r>
          </w:p>
        </w:tc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Target</w:t>
            </w:r>
          </w:p>
        </w:tc>
      </w:tr>
      <w:tr>
        <w:trPr>
          <w:trHeight w:val="1" w:hRule="atLeast"/>
          <w:jc w:val="left"/>
        </w:trPr>
        <w:tc>
          <w:tcPr>
            <w:tcW w:w="1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M1</w:t>
            </w:r>
          </w:p>
        </w:tc>
        <w:tc>
          <w:tcPr>
            <w:tcW w:w="5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Requirements and design approved</w:t>
            </w:r>
          </w:p>
        </w:tc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End of Week 3</w:t>
            </w:r>
          </w:p>
        </w:tc>
      </w:tr>
      <w:tr>
        <w:trPr>
          <w:trHeight w:val="1" w:hRule="atLeast"/>
          <w:jc w:val="left"/>
        </w:trPr>
        <w:tc>
          <w:tcPr>
            <w:tcW w:w="1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M2</w:t>
            </w:r>
          </w:p>
        </w:tc>
        <w:tc>
          <w:tcPr>
            <w:tcW w:w="5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Backend generates documents from Gemini</w:t>
            </w:r>
          </w:p>
        </w:tc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End of Week 4</w:t>
            </w:r>
          </w:p>
        </w:tc>
      </w:tr>
      <w:tr>
        <w:trPr>
          <w:trHeight w:val="1" w:hRule="atLeast"/>
          <w:jc w:val="left"/>
        </w:trPr>
        <w:tc>
          <w:tcPr>
            <w:tcW w:w="1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M3</w:t>
            </w:r>
          </w:p>
        </w:tc>
        <w:tc>
          <w:tcPr>
            <w:tcW w:w="5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Streamlit UI with preview and edit complete</w:t>
            </w:r>
          </w:p>
        </w:tc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End of Week 5</w:t>
            </w:r>
          </w:p>
        </w:tc>
      </w:tr>
      <w:tr>
        <w:trPr>
          <w:trHeight w:val="1" w:hRule="atLeast"/>
          <w:jc w:val="left"/>
        </w:trPr>
        <w:tc>
          <w:tcPr>
            <w:tcW w:w="1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M4</w:t>
            </w:r>
          </w:p>
        </w:tc>
        <w:tc>
          <w:tcPr>
            <w:tcW w:w="5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DOCX and PDF export complete</w:t>
            </w:r>
          </w:p>
        </w:tc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End of Week 6</w:t>
            </w:r>
          </w:p>
        </w:tc>
      </w:tr>
      <w:tr>
        <w:trPr>
          <w:trHeight w:val="1" w:hRule="atLeast"/>
          <w:jc w:val="left"/>
        </w:trPr>
        <w:tc>
          <w:tcPr>
            <w:tcW w:w="1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M5</w:t>
            </w:r>
          </w:p>
        </w:tc>
        <w:tc>
          <w:tcPr>
            <w:tcW w:w="5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All tests passed</w:t>
            </w:r>
          </w:p>
        </w:tc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End of Week 7</w:t>
            </w:r>
          </w:p>
        </w:tc>
      </w:tr>
      <w:tr>
        <w:trPr>
          <w:trHeight w:val="1" w:hRule="atLeast"/>
          <w:jc w:val="left"/>
        </w:trPr>
        <w:tc>
          <w:tcPr>
            <w:tcW w:w="1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M6</w:t>
            </w:r>
          </w:p>
        </w:tc>
        <w:tc>
          <w:tcPr>
            <w:tcW w:w="5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Final documentation and demo ready</w:t>
            </w:r>
          </w:p>
        </w:tc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End of Week 8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6. Risk Register</w:t>
      </w:r>
    </w:p>
    <w:tbl>
      <w:tblPr/>
      <w:tblGrid>
        <w:gridCol w:w="2400"/>
        <w:gridCol w:w="1300"/>
        <w:gridCol w:w="1300"/>
        <w:gridCol w:w="4026"/>
      </w:tblGrid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Risk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Likelihood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Impact</w:t>
            </w:r>
          </w:p>
        </w:tc>
        <w:tc>
          <w:tcPr>
            <w:tcW w:w="4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Mitigation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Gemini API quota or downtime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Medium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  <w:tc>
          <w:tcPr>
            <w:tcW w:w="4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Cache sample output for demo; show clear errors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Model name changes or deprecation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Medium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Medium</w:t>
            </w:r>
          </w:p>
        </w:tc>
        <w:tc>
          <w:tcPr>
            <w:tcW w:w="4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Model configurable through GEMINI_MODEL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Inconsistent AI output structure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Medium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Medium</w:t>
            </w:r>
          </w:p>
        </w:tc>
        <w:tc>
          <w:tcPr>
            <w:tcW w:w="4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Structured prompt and sanitisation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PDF encoding errors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Medium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Medium</w:t>
            </w:r>
          </w:p>
        </w:tc>
        <w:tc>
          <w:tcPr>
            <w:tcW w:w="4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Replace special characters before export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Team member unavailability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Low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Medium</w:t>
            </w:r>
          </w:p>
        </w:tc>
        <w:tc>
          <w:tcPr>
            <w:tcW w:w="4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Shared repository and documented modules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7. Tools and Resources</w:t>
      </w:r>
    </w:p>
    <w:tbl>
      <w:tblPr/>
      <w:tblGrid>
        <w:gridCol w:w="2500"/>
        <w:gridCol w:w="6526"/>
      </w:tblGrid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Category</w:t>
            </w:r>
          </w:p>
        </w:tc>
        <w:tc>
          <w:tcPr>
            <w:tcW w:w="65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Tools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Development</w:t>
            </w:r>
          </w:p>
        </w:tc>
        <w:tc>
          <w:tcPr>
            <w:tcW w:w="65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Python 3.10+, VS Code, virtual environment (venv)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Version control</w:t>
            </w:r>
          </w:p>
        </w:tc>
        <w:tc>
          <w:tcPr>
            <w:tcW w:w="65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Git and GitHub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API testing</w:t>
            </w:r>
          </w:p>
        </w:tc>
        <w:tc>
          <w:tcPr>
            <w:tcW w:w="65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FastAPI Swagger UI (/docs), curl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Deployment</w:t>
            </w:r>
          </w:p>
        </w:tc>
        <w:tc>
          <w:tcPr>
            <w:tcW w:w="65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Render, Railway, Fly.io or Streamlit Community Cloud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Documentation</w:t>
            </w:r>
          </w:p>
        </w:tc>
        <w:tc>
          <w:tcPr>
            <w:tcW w:w="65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Markdown README, Microsoft Word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8. Communication and Version Control Plan</w:t>
      </w:r>
    </w:p>
    <w:p>
      <w:pPr>
        <w:numPr>
          <w:ilvl w:val="0"/>
          <w:numId w:val="101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Weekly team review to track milestones.</w:t>
      </w:r>
    </w:p>
    <w:p>
      <w:pPr>
        <w:numPr>
          <w:ilvl w:val="0"/>
          <w:numId w:val="101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GitHub repository with feature branches and pull requests.</w:t>
      </w:r>
    </w:p>
    <w:p>
      <w:pPr>
        <w:numPr>
          <w:ilvl w:val="0"/>
          <w:numId w:val="101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Secrets never committed; .env.example provided as a template.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6">
    <w:abstractNumId w:val="18"/>
  </w:num>
  <w:num w:numId="9">
    <w:abstractNumId w:val="12"/>
  </w:num>
  <w:num w:numId="11">
    <w:abstractNumId w:val="6"/>
  </w:num>
  <w:num w:numId="10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