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18A1" w14:textId="74062BDD" w:rsidR="00B352DC" w:rsidRPr="00B352DC" w:rsidRDefault="00B352DC" w:rsidP="00B352DC">
      <w:pPr>
        <w:shd w:val="clear" w:color="auto" w:fill="FFFFFF"/>
        <w:spacing w:before="40" w:after="0" w:line="240" w:lineRule="auto"/>
        <w:jc w:val="center"/>
        <w:outlineLvl w:val="3"/>
        <w:rPr>
          <w:rFonts w:ascii="Arial" w:eastAsia="Times New Roman" w:hAnsi="Arial" w:cs="Times New Roman"/>
          <w:b/>
          <w:bCs/>
          <w:color w:val="313131"/>
          <w:kern w:val="0"/>
          <w:sz w:val="36"/>
          <w:szCs w:val="36"/>
          <w:lang w:eastAsia="en-IN"/>
          <w14:ligatures w14:val="none"/>
        </w:rPr>
      </w:pPr>
      <w:r w:rsidRPr="00B352DC">
        <w:rPr>
          <w:rFonts w:ascii="Arial" w:eastAsia="Times New Roman" w:hAnsi="Arial" w:cs="Times New Roman"/>
          <w:b/>
          <w:bCs/>
          <w:color w:val="313131"/>
          <w:kern w:val="0"/>
          <w:sz w:val="36"/>
          <w:szCs w:val="36"/>
          <w:lang w:eastAsia="en-IN"/>
          <w14:ligatures w14:val="none"/>
        </w:rPr>
        <w:t>Privacy Notice</w:t>
      </w:r>
    </w:p>
    <w:p w14:paraId="0D9245AE" w14:textId="77777777" w:rsidR="00B352DC" w:rsidRPr="00B352DC" w:rsidRDefault="00B352DC" w:rsidP="00B352DC">
      <w:pPr>
        <w:shd w:val="clear" w:color="auto" w:fill="FFFFFF"/>
        <w:spacing w:before="40" w:after="0" w:line="240" w:lineRule="auto"/>
        <w:jc w:val="center"/>
        <w:outlineLvl w:val="3"/>
        <w:rPr>
          <w:rFonts w:ascii="Times New Roman" w:eastAsia="Times New Roman" w:hAnsi="Times New Roman" w:cs="Times New Roman"/>
          <w:b/>
          <w:bCs/>
          <w:kern w:val="0"/>
          <w:sz w:val="24"/>
          <w:szCs w:val="24"/>
          <w:lang w:eastAsia="en-IN"/>
          <w14:ligatures w14:val="none"/>
        </w:rPr>
      </w:pPr>
    </w:p>
    <w:p w14:paraId="6D638BBD"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This privacy policy (“Policy”) applies to the Service operated by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with mobile applications and a website located at www.quantalium.com (the “Service”). The Policy is designed to tell you how we collect and use personally identifying information (“PII”) (as defined below) so you can make an informed decision about using our Service. Please read this statement before using our Service or submitting any PII to us. By using our Service, you represent that you are 18 years old or older and you consent to the information collection and use practices described herein. We reserve the right to change the provisions of this privacy policy at any time by posting a revised privacy policy on the Site and indicating on the privacy policy the date it was last updated. Your use of the Service following the posting of such changes or revised statement shall constitute your acceptance of any such changes. We encourage you to review our privacy policy whenever you use our Service to determine if any changes have been made and to make sure that you understand how any PII you provide will be used.</w:t>
      </w:r>
    </w:p>
    <w:p w14:paraId="1EF4B4CB"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What is “PII”?</w:t>
      </w:r>
    </w:p>
    <w:p w14:paraId="2CC88F36"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As used herein, the term “PII” generally means information that specifically identifies an individual (such as user’s name, address, telephone number, e-mail address, credit card or other account number or geophysical location) or that is associated with an identifiable person (such as demographic information or information about a person’s activities when such information is linked to personally identifying information). PII does not include “aggregate” information, which is data we collect about the use of the Service or categories of Service users, from which any PII has been removed. For example, information that forty-six percent of the Service’s registered users identify themselves as male, is aggregate information. We collect aggregate data for a number of purposes, including to help us understand trends and user needs. This policy in no way limits or restricts our collection of aggregate information.</w:t>
      </w:r>
    </w:p>
    <w:p w14:paraId="252ADEB0"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What PII do we collect?</w:t>
      </w:r>
    </w:p>
    <w:p w14:paraId="78ADD821"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We do not collect any PII from mere visitors to the Site or Service. Your email address may be collected when you send us an email. If you register (as defined in the </w:t>
      </w:r>
      <w:proofErr w:type="spellStart"/>
      <w:proofErr w:type="gram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User</w:t>
      </w:r>
      <w:proofErr w:type="gramEnd"/>
      <w:r w:rsidRPr="00B352DC">
        <w:rPr>
          <w:rFonts w:ascii="Arial" w:eastAsia="Times New Roman" w:hAnsi="Arial" w:cs="Times New Roman"/>
          <w:color w:val="313131"/>
          <w:kern w:val="0"/>
          <w:sz w:val="26"/>
          <w:szCs w:val="26"/>
          <w:lang w:eastAsia="en-IN"/>
          <w14:ligatures w14:val="none"/>
        </w:rPr>
        <w:t xml:space="preserve"> Access and License Agreement), we will collect your email address, name, organization information, address and credit card and/or other account information and possibly photos.</w:t>
      </w:r>
    </w:p>
    <w:p w14:paraId="40497428"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What other information do we collect?</w:t>
      </w:r>
    </w:p>
    <w:p w14:paraId="5CF9FA45"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When you visit our Site, some information is also automatically collected through the use of log files, such as your computer’s Internet Protocol (IP) address, your computer’s operating system, the browser type, the address of a referring web Service and your activity on the Service. We use this information for purposes such as </w:t>
      </w:r>
      <w:proofErr w:type="spellStart"/>
      <w:r w:rsidRPr="00B352DC">
        <w:rPr>
          <w:rFonts w:ascii="Arial" w:eastAsia="Times New Roman" w:hAnsi="Arial" w:cs="Times New Roman"/>
          <w:color w:val="313131"/>
          <w:kern w:val="0"/>
          <w:sz w:val="26"/>
          <w:szCs w:val="26"/>
          <w:lang w:eastAsia="en-IN"/>
          <w14:ligatures w14:val="none"/>
        </w:rPr>
        <w:t>analyzing</w:t>
      </w:r>
      <w:proofErr w:type="spellEnd"/>
      <w:r w:rsidRPr="00B352DC">
        <w:rPr>
          <w:rFonts w:ascii="Arial" w:eastAsia="Times New Roman" w:hAnsi="Arial" w:cs="Times New Roman"/>
          <w:color w:val="313131"/>
          <w:kern w:val="0"/>
          <w:sz w:val="26"/>
          <w:szCs w:val="26"/>
          <w:lang w:eastAsia="en-IN"/>
          <w14:ligatures w14:val="none"/>
        </w:rPr>
        <w:t xml:space="preserve"> trends, administering the Service, improving customer service, diagnosing problems with our servers, tracking user movement, and gathering broad demographic information for aggregate </w:t>
      </w:r>
      <w:r w:rsidRPr="00B352DC">
        <w:rPr>
          <w:rFonts w:ascii="Arial" w:eastAsia="Times New Roman" w:hAnsi="Arial" w:cs="Times New Roman"/>
          <w:color w:val="313131"/>
          <w:kern w:val="0"/>
          <w:sz w:val="26"/>
          <w:szCs w:val="26"/>
          <w:lang w:eastAsia="en-IN"/>
          <w14:ligatures w14:val="none"/>
        </w:rPr>
        <w:lastRenderedPageBreak/>
        <w:t xml:space="preserve">use. We may also automatically collect certain information through the use of “cookies.” Cookies are small data files that are stored on a user’s hard drive at the request of a Web Service to enable the Service to recognize users who have previously visited them and retain certain information such as customer preferences and history. If we combine cookies with or link them to any of the PII, we would treat this information as PII. If you wish to block, erase, or be warned of cookies, please refer to your browser instructions or help screen to learn about these functions. However, if your browser is set not to accept cookies or if a user rejects a cookie, you will not be able to sign in to your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account and will not be able to access certain Service features or Services.</w:t>
      </w:r>
    </w:p>
    <w:p w14:paraId="7D031DCD"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We may also use third parties to provide certain functionalities or to collect, track and </w:t>
      </w:r>
      <w:proofErr w:type="spellStart"/>
      <w:r w:rsidRPr="00B352DC">
        <w:rPr>
          <w:rFonts w:ascii="Arial" w:eastAsia="Times New Roman" w:hAnsi="Arial" w:cs="Times New Roman"/>
          <w:color w:val="313131"/>
          <w:kern w:val="0"/>
          <w:sz w:val="26"/>
          <w:szCs w:val="26"/>
          <w:lang w:eastAsia="en-IN"/>
          <w14:ligatures w14:val="none"/>
        </w:rPr>
        <w:t>analyze</w:t>
      </w:r>
      <w:proofErr w:type="spellEnd"/>
      <w:r w:rsidRPr="00B352DC">
        <w:rPr>
          <w:rFonts w:ascii="Arial" w:eastAsia="Times New Roman" w:hAnsi="Arial" w:cs="Times New Roman"/>
          <w:color w:val="313131"/>
          <w:kern w:val="0"/>
          <w:sz w:val="26"/>
          <w:szCs w:val="26"/>
          <w:lang w:eastAsia="en-IN"/>
          <w14:ligatures w14:val="none"/>
        </w:rPr>
        <w:t xml:space="preserve"> non-personally identifiable usage and statistical information from users, such as the user’s browser type, operating system, browsing </w:t>
      </w:r>
      <w:proofErr w:type="spellStart"/>
      <w:r w:rsidRPr="00B352DC">
        <w:rPr>
          <w:rFonts w:ascii="Arial" w:eastAsia="Times New Roman" w:hAnsi="Arial" w:cs="Times New Roman"/>
          <w:color w:val="313131"/>
          <w:kern w:val="0"/>
          <w:sz w:val="26"/>
          <w:szCs w:val="26"/>
          <w:lang w:eastAsia="en-IN"/>
          <w14:ligatures w14:val="none"/>
        </w:rPr>
        <w:t>behavior</w:t>
      </w:r>
      <w:proofErr w:type="spellEnd"/>
      <w:r w:rsidRPr="00B352DC">
        <w:rPr>
          <w:rFonts w:ascii="Arial" w:eastAsia="Times New Roman" w:hAnsi="Arial" w:cs="Times New Roman"/>
          <w:color w:val="313131"/>
          <w:kern w:val="0"/>
          <w:sz w:val="26"/>
          <w:szCs w:val="26"/>
          <w:lang w:eastAsia="en-IN"/>
          <w14:ligatures w14:val="none"/>
        </w:rPr>
        <w:t xml:space="preserve"> and demographic information. These third parties may collect PII from you in connection with the Services they provide and may place cookies, web beacons or other devices on your computer to collect nonpersonal information which may be used, among other things, to deliver advertising targeted to your interests and to better understand the usage and visitation of our Service and the other Services tracked by these third parties. We are not responsible for, and do not control, any actions or policies of any </w:t>
      </w:r>
      <w:proofErr w:type="gramStart"/>
      <w:r w:rsidRPr="00B352DC">
        <w:rPr>
          <w:rFonts w:ascii="Arial" w:eastAsia="Times New Roman" w:hAnsi="Arial" w:cs="Times New Roman"/>
          <w:color w:val="313131"/>
          <w:kern w:val="0"/>
          <w:sz w:val="26"/>
          <w:szCs w:val="26"/>
          <w:lang w:eastAsia="en-IN"/>
          <w14:ligatures w14:val="none"/>
        </w:rPr>
        <w:t>third party</w:t>
      </w:r>
      <w:proofErr w:type="gramEnd"/>
      <w:r w:rsidRPr="00B352DC">
        <w:rPr>
          <w:rFonts w:ascii="Arial" w:eastAsia="Times New Roman" w:hAnsi="Arial" w:cs="Times New Roman"/>
          <w:color w:val="313131"/>
          <w:kern w:val="0"/>
          <w:sz w:val="26"/>
          <w:szCs w:val="26"/>
          <w:lang w:eastAsia="en-IN"/>
          <w14:ligatures w14:val="none"/>
        </w:rPr>
        <w:t xml:space="preserve"> service providers. </w:t>
      </w:r>
    </w:p>
    <w:p w14:paraId="7B9B4186"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Usage and disclosure</w:t>
      </w:r>
    </w:p>
    <w:p w14:paraId="0E2D9BDB"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We do not sell information to third parties.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only uses your PII to send you the communications noted below and as necessary to provide the Services, as described below.</w:t>
      </w:r>
    </w:p>
    <w:p w14:paraId="06C0E2E0"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6"/>
          <w:szCs w:val="26"/>
          <w:lang w:eastAsia="en-IN"/>
          <w14:ligatures w14:val="none"/>
        </w:rPr>
        <w:t>PII may be used in one or more of the following ways:</w:t>
      </w:r>
    </w:p>
    <w:p w14:paraId="30CC5556" w14:textId="77777777" w:rsidR="00B352DC" w:rsidRPr="00B352DC" w:rsidRDefault="00B352DC" w:rsidP="00B352DC">
      <w:pPr>
        <w:numPr>
          <w:ilvl w:val="0"/>
          <w:numId w:val="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p>
    <w:p w14:paraId="29F2934B" w14:textId="77777777" w:rsidR="00B352DC" w:rsidRPr="00B352DC" w:rsidRDefault="00B352DC" w:rsidP="00B352DC">
      <w:pPr>
        <w:numPr>
          <w:ilvl w:val="1"/>
          <w:numId w:val="2"/>
        </w:numPr>
        <w:shd w:val="clear" w:color="auto" w:fill="FFFFFF"/>
        <w:spacing w:after="0" w:line="240" w:lineRule="auto"/>
        <w:ind w:left="720"/>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publicly display information in a manner selected by our customers to their customers.</w:t>
      </w:r>
    </w:p>
    <w:p w14:paraId="5A096FEC" w14:textId="77777777" w:rsidR="00B352DC" w:rsidRPr="00B352DC" w:rsidRDefault="00B352DC" w:rsidP="00B352DC">
      <w:pPr>
        <w:numPr>
          <w:ilvl w:val="1"/>
          <w:numId w:val="3"/>
        </w:numPr>
        <w:shd w:val="clear" w:color="auto" w:fill="FFFFFF"/>
        <w:spacing w:after="0" w:line="240" w:lineRule="auto"/>
        <w:ind w:left="720"/>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xml:space="preserve">To register a customer and process payments. Credit card processing is performed by a PCI compliant </w:t>
      </w:r>
      <w:proofErr w:type="gramStart"/>
      <w:r w:rsidRPr="00B352DC">
        <w:rPr>
          <w:rFonts w:ascii="Arial" w:eastAsia="Times New Roman" w:hAnsi="Arial" w:cs="Times New Roman"/>
          <w:color w:val="313131"/>
          <w:kern w:val="0"/>
          <w:sz w:val="26"/>
          <w:szCs w:val="26"/>
          <w:lang w:eastAsia="en-IN"/>
          <w14:ligatures w14:val="none"/>
        </w:rPr>
        <w:t>third party</w:t>
      </w:r>
      <w:proofErr w:type="gramEnd"/>
      <w:r w:rsidRPr="00B352DC">
        <w:rPr>
          <w:rFonts w:ascii="Arial" w:eastAsia="Times New Roman" w:hAnsi="Arial" w:cs="Times New Roman"/>
          <w:color w:val="313131"/>
          <w:kern w:val="0"/>
          <w:sz w:val="26"/>
          <w:szCs w:val="26"/>
          <w:lang w:eastAsia="en-IN"/>
          <w14:ligatures w14:val="none"/>
        </w:rPr>
        <w:t xml:space="preserve"> processor and such information is not processed or retained by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w:t>
      </w:r>
    </w:p>
    <w:p w14:paraId="37179C1C" w14:textId="77777777" w:rsidR="00B352DC" w:rsidRPr="00B352DC" w:rsidRDefault="00B352DC" w:rsidP="00B352DC">
      <w:pPr>
        <w:numPr>
          <w:ilvl w:val="1"/>
          <w:numId w:val="4"/>
        </w:numPr>
        <w:shd w:val="clear" w:color="auto" w:fill="FFFFFF"/>
        <w:spacing w:after="0" w:line="240" w:lineRule="auto"/>
        <w:ind w:left="720"/>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have a record of who posted content to the Service. </w:t>
      </w:r>
    </w:p>
    <w:p w14:paraId="1FCC9CD0" w14:textId="77777777" w:rsidR="00B352DC" w:rsidRPr="00B352DC" w:rsidRDefault="00B352DC" w:rsidP="00B352DC">
      <w:pPr>
        <w:numPr>
          <w:ilvl w:val="1"/>
          <w:numId w:val="5"/>
        </w:numPr>
        <w:shd w:val="clear" w:color="auto" w:fill="FFFFFF"/>
        <w:spacing w:after="0" w:line="240" w:lineRule="auto"/>
        <w:ind w:left="720"/>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send periodic emails: The email address you provide may be used to send you information and updates pertaining to the Services, and, if you do not “opt out”, to send you occasional company news, updates, or related product or service information.</w:t>
      </w:r>
    </w:p>
    <w:p w14:paraId="07A8ABB6" w14:textId="77777777" w:rsidR="00B352DC" w:rsidRPr="00B352DC" w:rsidRDefault="00B352DC" w:rsidP="00B352DC">
      <w:pPr>
        <w:shd w:val="clear" w:color="auto" w:fill="FFFFFF"/>
        <w:spacing w:before="280" w:after="0" w:line="240" w:lineRule="auto"/>
        <w:ind w:left="720"/>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We do not sell, share, or rent any PII to others in ways different from what is disclosed in this Policy without first obtaining your consent, although we may provide aggregate information or other nonpersonal information to third parties without your authorization. We may share your contact information with third parties if you have indicated to us that you wish to receive information from such parties. In the event that </w:t>
      </w:r>
      <w:r w:rsidRPr="00B352DC">
        <w:rPr>
          <w:rFonts w:ascii="Arial" w:eastAsia="Times New Roman" w:hAnsi="Arial" w:cs="Times New Roman"/>
          <w:color w:val="313131"/>
          <w:kern w:val="0"/>
          <w:sz w:val="26"/>
          <w:szCs w:val="26"/>
          <w:lang w:eastAsia="en-IN"/>
          <w14:ligatures w14:val="none"/>
        </w:rPr>
        <w:lastRenderedPageBreak/>
        <w:t xml:space="preserve">we engage or partner with third party vendors, consultants or other service providers in connection with the operation of our business (“Service Providers”), we may share PII with such Service Providers who need access to such information to carry out their work for us. You should also note that information that you provide to us for posting to the Service will be posted for display in the manner you select. Your posting of such information to our Service constitutes your consent to display such information in such manner. We also may disclose personal information when we are required to or we believe it is appropriate to comply with the law (e.g., a lawful subpoena, warrant or court order); to enforce or apply this privacy policy or our other policies or agreements; to initiate, render, bill, and collect for amounts owed to us; to protect our or our customers’ rights, property or safety; to protect our customers from fraudulent, abusive, or unlawful use of our Service or Service; or if we believe that an emergency involving the danger of death or serious physical injury to any person requires disclosure of communications or justifies disclosure of personal information. In addition, information about our customers, including personal information, may be disclosed as part of any merger, acquisition, debt financing, sale of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assets, as well as in the event of an insolvency, bankruptcy or receivership in which personally identifiable information could be transferred to third parties as one of the business assets of the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w:t>
      </w:r>
    </w:p>
    <w:p w14:paraId="6CD017EB" w14:textId="77777777" w:rsidR="00B352DC" w:rsidRPr="00B352DC" w:rsidRDefault="00B352DC" w:rsidP="00B352DC">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Please note: The Service may contain links to other Services. Please be aware that although we may participate in or utilize such other Services, we are not responsible for the privacy practices of such other Services. We encourage you to be aware when you leave our Service and to read the privacy policies of any Web Service that collects personally identifiable information. Similarly, if you entered this Service through another Web Service, we are also not responsible for the privacy practices of that Service, and you should review the privacy policy of the originating Service before providing any personal information to that Service. This privacy policy applies solely to information collected by us.</w:t>
      </w:r>
    </w:p>
    <w:p w14:paraId="0632720F" w14:textId="77777777" w:rsidR="00B352DC" w:rsidRPr="00B352DC" w:rsidRDefault="00B352DC" w:rsidP="00B352DC">
      <w:pPr>
        <w:shd w:val="clear" w:color="auto" w:fill="FFFFFF"/>
        <w:spacing w:after="280" w:line="240" w:lineRule="auto"/>
        <w:ind w:left="720"/>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Google. Our Services use Google Analytics to help </w:t>
      </w:r>
      <w:proofErr w:type="spellStart"/>
      <w:r w:rsidRPr="00B352DC">
        <w:rPr>
          <w:rFonts w:ascii="Arial" w:eastAsia="Times New Roman" w:hAnsi="Arial" w:cs="Times New Roman"/>
          <w:color w:val="313131"/>
          <w:kern w:val="0"/>
          <w:sz w:val="26"/>
          <w:szCs w:val="26"/>
          <w:lang w:eastAsia="en-IN"/>
          <w14:ligatures w14:val="none"/>
        </w:rPr>
        <w:t>analyze</w:t>
      </w:r>
      <w:proofErr w:type="spellEnd"/>
      <w:r w:rsidRPr="00B352DC">
        <w:rPr>
          <w:rFonts w:ascii="Arial" w:eastAsia="Times New Roman" w:hAnsi="Arial" w:cs="Times New Roman"/>
          <w:color w:val="313131"/>
          <w:kern w:val="0"/>
          <w:sz w:val="26"/>
          <w:szCs w:val="26"/>
          <w:lang w:eastAsia="en-IN"/>
          <w14:ligatures w14:val="none"/>
        </w:rPr>
        <w:t xml:space="preserve"> how users use the Services. The tool uses “cookies,” which are text files placed on mobile device, to collect standard Internet log information and visitor </w:t>
      </w:r>
      <w:proofErr w:type="spellStart"/>
      <w:r w:rsidRPr="00B352DC">
        <w:rPr>
          <w:rFonts w:ascii="Arial" w:eastAsia="Times New Roman" w:hAnsi="Arial" w:cs="Times New Roman"/>
          <w:color w:val="313131"/>
          <w:kern w:val="0"/>
          <w:sz w:val="26"/>
          <w:szCs w:val="26"/>
          <w:lang w:eastAsia="en-IN"/>
          <w14:ligatures w14:val="none"/>
        </w:rPr>
        <w:t>behavior</w:t>
      </w:r>
      <w:proofErr w:type="spellEnd"/>
      <w:r w:rsidRPr="00B352DC">
        <w:rPr>
          <w:rFonts w:ascii="Arial" w:eastAsia="Times New Roman" w:hAnsi="Arial" w:cs="Times New Roman"/>
          <w:color w:val="313131"/>
          <w:kern w:val="0"/>
          <w:sz w:val="26"/>
          <w:szCs w:val="26"/>
          <w:lang w:eastAsia="en-IN"/>
          <w14:ligatures w14:val="none"/>
        </w:rPr>
        <w:t xml:space="preserve"> information in an anonymous form. The information generated by the cookie about your use of the Services (including IP address) is transmitted to Google. This information is then used to evaluate visitors’ use of the Services and to compile statistical reports for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w:t>
      </w:r>
    </w:p>
    <w:p w14:paraId="584E5B46"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What steps do we take to protect your information online?</w:t>
      </w:r>
    </w:p>
    <w:p w14:paraId="5110849D"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w:t>
      </w:r>
      <w:proofErr w:type="spellStart"/>
      <w:r w:rsidRPr="00B352DC">
        <w:rPr>
          <w:rFonts w:ascii="Arial" w:eastAsia="Times New Roman" w:hAnsi="Arial" w:cs="Times New Roman"/>
          <w:color w:val="313131"/>
          <w:kern w:val="0"/>
          <w:sz w:val="26"/>
          <w:szCs w:val="26"/>
          <w:lang w:eastAsia="en-IN"/>
          <w14:ligatures w14:val="none"/>
        </w:rPr>
        <w:t>endeavors</w:t>
      </w:r>
      <w:proofErr w:type="spellEnd"/>
      <w:r w:rsidRPr="00B352DC">
        <w:rPr>
          <w:rFonts w:ascii="Arial" w:eastAsia="Times New Roman" w:hAnsi="Arial" w:cs="Times New Roman"/>
          <w:color w:val="313131"/>
          <w:kern w:val="0"/>
          <w:sz w:val="26"/>
          <w:szCs w:val="26"/>
          <w:lang w:eastAsia="en-IN"/>
          <w14:ligatures w14:val="none"/>
        </w:rPr>
        <w:t xml:space="preserve"> to secure your personal information from unauthorized access, use or disclosure by putting into place physical, electronic and managerial procedures to safeguard the information we collect through this Service. Credit card information is encrypted during transmission and payment </w:t>
      </w:r>
      <w:r w:rsidRPr="00B352DC">
        <w:rPr>
          <w:rFonts w:ascii="Arial" w:eastAsia="Times New Roman" w:hAnsi="Arial" w:cs="Times New Roman"/>
          <w:color w:val="313131"/>
          <w:kern w:val="0"/>
          <w:sz w:val="26"/>
          <w:szCs w:val="26"/>
          <w:lang w:eastAsia="en-IN"/>
          <w14:ligatures w14:val="none"/>
        </w:rPr>
        <w:lastRenderedPageBreak/>
        <w:t xml:space="preserve">processing is performed by a PCI compliant </w:t>
      </w:r>
      <w:proofErr w:type="gramStart"/>
      <w:r w:rsidRPr="00B352DC">
        <w:rPr>
          <w:rFonts w:ascii="Arial" w:eastAsia="Times New Roman" w:hAnsi="Arial" w:cs="Times New Roman"/>
          <w:color w:val="313131"/>
          <w:kern w:val="0"/>
          <w:sz w:val="26"/>
          <w:szCs w:val="26"/>
          <w:lang w:eastAsia="en-IN"/>
          <w14:ligatures w14:val="none"/>
        </w:rPr>
        <w:t>third party</w:t>
      </w:r>
      <w:proofErr w:type="gramEnd"/>
      <w:r w:rsidRPr="00B352DC">
        <w:rPr>
          <w:rFonts w:ascii="Arial" w:eastAsia="Times New Roman" w:hAnsi="Arial" w:cs="Times New Roman"/>
          <w:color w:val="313131"/>
          <w:kern w:val="0"/>
          <w:sz w:val="26"/>
          <w:szCs w:val="26"/>
          <w:lang w:eastAsia="en-IN"/>
          <w14:ligatures w14:val="none"/>
        </w:rPr>
        <w:t xml:space="preserve"> processor and such information is not processed or retained by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Other account information is accessible online only through the use of a password and data fields calling for personally identifying information are encrypted when in storage and in transmission. Please be aware, however, that despite our efforts, no security measures are perfect or impenetrable. To protect the confidentiality of your personal information, you must keep your password confidential and not disclose it to any other person. You are responsible for all uses of the Service by any person using your password. Please advise us immediately by emailing us at help@repairshopr.com if you believe your password has been misused. You should also note that email is not secure, and you should not send any confidential or sensitive information to us via an unsecured email.</w:t>
      </w:r>
    </w:p>
    <w:p w14:paraId="01BC625E"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Information We Collect.</w:t>
      </w:r>
    </w:p>
    <w:p w14:paraId="33164FC5"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collects information that identifies, relates to, describes, references, is capable of being associated with, or could reasonably be linked, directly or indirectly, with a particular Subject or device (“personal information”)</w:t>
      </w:r>
    </w:p>
    <w:p w14:paraId="79FF0511" w14:textId="77777777" w:rsidR="00B352DC" w:rsidRPr="00B352DC" w:rsidRDefault="00B352DC" w:rsidP="00B352DC">
      <w:pPr>
        <w:numPr>
          <w:ilvl w:val="0"/>
          <w:numId w:val="6"/>
        </w:numPr>
        <w:spacing w:after="0" w:line="240" w:lineRule="auto"/>
        <w:textAlignment w:val="baseline"/>
        <w:rPr>
          <w:rFonts w:ascii="Arial" w:eastAsia="Times New Roman" w:hAnsi="Arial" w:cs="Times New Roman"/>
          <w:color w:val="000000"/>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Identifiers”</w:t>
      </w:r>
    </w:p>
    <w:p w14:paraId="47725F7A" w14:textId="77777777" w:rsidR="00B352DC" w:rsidRPr="00B352DC" w:rsidRDefault="00B352DC" w:rsidP="00B352DC">
      <w:pPr>
        <w:spacing w:after="0" w:line="240" w:lineRule="auto"/>
        <w:ind w:left="720"/>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Real name, alias, Sex, postal address, unique personal identifier, online identifier, internet protocol (IP) address, email address, account name, social security number, driver’s license number, passport number, or other similar identifiers</w:t>
      </w:r>
    </w:p>
    <w:p w14:paraId="09C5A05E" w14:textId="77777777" w:rsidR="00B352DC" w:rsidRPr="00B352DC" w:rsidRDefault="00B352DC" w:rsidP="00B352DC">
      <w:pPr>
        <w:numPr>
          <w:ilvl w:val="0"/>
          <w:numId w:val="7"/>
        </w:numPr>
        <w:spacing w:after="0" w:line="240" w:lineRule="auto"/>
        <w:textAlignment w:val="baseline"/>
        <w:rPr>
          <w:rFonts w:ascii="Arial" w:eastAsia="Times New Roman" w:hAnsi="Arial" w:cs="Times New Roman"/>
          <w:color w:val="000000"/>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Internet or other electronic network activity information:</w:t>
      </w:r>
    </w:p>
    <w:p w14:paraId="7DA5EFD7" w14:textId="77777777" w:rsidR="00B352DC" w:rsidRPr="00B352DC" w:rsidRDefault="00B352DC" w:rsidP="00B352DC">
      <w:pPr>
        <w:spacing w:after="0" w:line="240" w:lineRule="auto"/>
        <w:ind w:left="720"/>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Information regarding usage of a site, software, or app</w:t>
      </w:r>
    </w:p>
    <w:p w14:paraId="61EF0610" w14:textId="77777777" w:rsidR="00B352DC" w:rsidRPr="00B352DC" w:rsidRDefault="00B352DC" w:rsidP="00B352DC">
      <w:pPr>
        <w:spacing w:after="0" w:line="240" w:lineRule="auto"/>
        <w:rPr>
          <w:rFonts w:ascii="Times New Roman" w:eastAsia="Times New Roman" w:hAnsi="Times New Roman" w:cs="Times New Roman"/>
          <w:kern w:val="0"/>
          <w:sz w:val="24"/>
          <w:szCs w:val="24"/>
          <w:lang w:eastAsia="en-IN"/>
          <w14:ligatures w14:val="none"/>
        </w:rPr>
      </w:pPr>
      <w:r w:rsidRPr="00B352DC">
        <w:rPr>
          <w:rFonts w:ascii="Times New Roman" w:eastAsia="Times New Roman" w:hAnsi="Times New Roman" w:cs="Times New Roman"/>
          <w:kern w:val="0"/>
          <w:sz w:val="24"/>
          <w:szCs w:val="24"/>
          <w:lang w:eastAsia="en-IN"/>
          <w14:ligatures w14:val="none"/>
        </w:rPr>
        <w:br/>
      </w:r>
    </w:p>
    <w:p w14:paraId="29C87080" w14:textId="77777777" w:rsidR="00B352DC" w:rsidRPr="00B352DC" w:rsidRDefault="00B352DC" w:rsidP="00B352DC">
      <w:pPr>
        <w:numPr>
          <w:ilvl w:val="0"/>
          <w:numId w:val="8"/>
        </w:numPr>
        <w:spacing w:after="0" w:line="240" w:lineRule="auto"/>
        <w:textAlignment w:val="baseline"/>
        <w:rPr>
          <w:rFonts w:ascii="Arial" w:eastAsia="Times New Roman" w:hAnsi="Arial" w:cs="Times New Roman"/>
          <w:color w:val="000000"/>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Geolocation data</w:t>
      </w:r>
    </w:p>
    <w:p w14:paraId="0990AC6E" w14:textId="77777777" w:rsidR="00B352DC" w:rsidRPr="00B352DC" w:rsidRDefault="00B352DC" w:rsidP="00B352DC">
      <w:pPr>
        <w:numPr>
          <w:ilvl w:val="0"/>
          <w:numId w:val="8"/>
        </w:numPr>
        <w:spacing w:after="0" w:line="240" w:lineRule="auto"/>
        <w:textAlignment w:val="baseline"/>
        <w:rPr>
          <w:rFonts w:ascii="Arial" w:eastAsia="Times New Roman" w:hAnsi="Arial" w:cs="Times New Roman"/>
          <w:color w:val="000000"/>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Professional or employment-related information:</w:t>
      </w:r>
    </w:p>
    <w:p w14:paraId="0E33A7D8" w14:textId="77777777" w:rsidR="00B352DC" w:rsidRPr="00B352DC" w:rsidRDefault="00B352DC" w:rsidP="00B352DC">
      <w:pPr>
        <w:spacing w:after="0" w:line="240" w:lineRule="auto"/>
        <w:ind w:left="720"/>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Place of work, current occupation, duration of occupation, position/title</w:t>
      </w:r>
    </w:p>
    <w:p w14:paraId="6EBABF91" w14:textId="77777777" w:rsidR="00B352DC" w:rsidRPr="00B352DC" w:rsidRDefault="00B352DC" w:rsidP="00B352DC">
      <w:pPr>
        <w:spacing w:after="0" w:line="240" w:lineRule="auto"/>
        <w:rPr>
          <w:rFonts w:ascii="Times New Roman" w:eastAsia="Times New Roman" w:hAnsi="Times New Roman" w:cs="Times New Roman"/>
          <w:kern w:val="0"/>
          <w:sz w:val="24"/>
          <w:szCs w:val="24"/>
          <w:lang w:eastAsia="en-IN"/>
          <w14:ligatures w14:val="none"/>
        </w:rPr>
      </w:pPr>
      <w:r w:rsidRPr="00B352DC">
        <w:rPr>
          <w:rFonts w:ascii="Times New Roman" w:eastAsia="Times New Roman" w:hAnsi="Times New Roman" w:cs="Times New Roman"/>
          <w:kern w:val="0"/>
          <w:sz w:val="24"/>
          <w:szCs w:val="24"/>
          <w:lang w:eastAsia="en-IN"/>
          <w14:ligatures w14:val="none"/>
        </w:rPr>
        <w:br/>
      </w:r>
    </w:p>
    <w:p w14:paraId="0D53FD10" w14:textId="77777777" w:rsidR="00B352DC" w:rsidRPr="00B352DC" w:rsidRDefault="00B352DC" w:rsidP="00B352DC">
      <w:pPr>
        <w:numPr>
          <w:ilvl w:val="0"/>
          <w:numId w:val="9"/>
        </w:numPr>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Directly from you:</w:t>
      </w:r>
    </w:p>
    <w:p w14:paraId="6A200B21" w14:textId="77777777" w:rsidR="00B352DC" w:rsidRPr="00B352DC" w:rsidRDefault="00B352DC" w:rsidP="00B352DC">
      <w:pPr>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           From forms you complete or orders for products and services you                </w:t>
      </w:r>
    </w:p>
    <w:p w14:paraId="6A57D34B" w14:textId="77777777" w:rsidR="00B352DC" w:rsidRPr="00B352DC" w:rsidRDefault="00B352DC" w:rsidP="00B352DC">
      <w:pPr>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           Purchase</w:t>
      </w:r>
    </w:p>
    <w:p w14:paraId="4651CA13" w14:textId="77777777" w:rsidR="00B352DC" w:rsidRPr="00B352DC" w:rsidRDefault="00B352DC" w:rsidP="00B352DC">
      <w:pPr>
        <w:spacing w:after="0" w:line="240" w:lineRule="auto"/>
        <w:rPr>
          <w:rFonts w:ascii="Times New Roman" w:eastAsia="Times New Roman" w:hAnsi="Times New Roman" w:cs="Times New Roman"/>
          <w:kern w:val="0"/>
          <w:sz w:val="24"/>
          <w:szCs w:val="24"/>
          <w:lang w:eastAsia="en-IN"/>
          <w14:ligatures w14:val="none"/>
        </w:rPr>
      </w:pPr>
      <w:r w:rsidRPr="00B352DC">
        <w:rPr>
          <w:rFonts w:ascii="Times New Roman" w:eastAsia="Times New Roman" w:hAnsi="Times New Roman" w:cs="Times New Roman"/>
          <w:kern w:val="0"/>
          <w:sz w:val="24"/>
          <w:szCs w:val="24"/>
          <w:lang w:eastAsia="en-IN"/>
          <w14:ligatures w14:val="none"/>
        </w:rPr>
        <w:br/>
      </w:r>
    </w:p>
    <w:p w14:paraId="4AC20EF9" w14:textId="77777777" w:rsidR="00B352DC" w:rsidRPr="00B352DC" w:rsidRDefault="00B352DC" w:rsidP="00B352DC">
      <w:pPr>
        <w:numPr>
          <w:ilvl w:val="0"/>
          <w:numId w:val="10"/>
        </w:numPr>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 xml:space="preserve">Indirectly from </w:t>
      </w:r>
      <w:proofErr w:type="gramStart"/>
      <w:r w:rsidRPr="00B352DC">
        <w:rPr>
          <w:rFonts w:ascii="Arial" w:eastAsia="Times New Roman" w:hAnsi="Arial" w:cs="Times New Roman"/>
          <w:color w:val="313131"/>
          <w:kern w:val="0"/>
          <w:sz w:val="26"/>
          <w:szCs w:val="26"/>
          <w:shd w:val="clear" w:color="auto" w:fill="FFFFFF"/>
          <w:lang w:eastAsia="en-IN"/>
          <w14:ligatures w14:val="none"/>
        </w:rPr>
        <w:t>you :</w:t>
      </w:r>
      <w:proofErr w:type="gramEnd"/>
      <w:r w:rsidRPr="00B352DC">
        <w:rPr>
          <w:rFonts w:ascii="Arial" w:eastAsia="Times New Roman" w:hAnsi="Arial" w:cs="Times New Roman"/>
          <w:color w:val="313131"/>
          <w:kern w:val="0"/>
          <w:sz w:val="26"/>
          <w:szCs w:val="26"/>
          <w:shd w:val="clear" w:color="auto" w:fill="FFFFFF"/>
          <w:lang w:eastAsia="en-IN"/>
          <w14:ligatures w14:val="none"/>
        </w:rPr>
        <w:t> </w:t>
      </w:r>
    </w:p>
    <w:p w14:paraId="11C538A8" w14:textId="77777777" w:rsidR="00B352DC" w:rsidRPr="00B352DC" w:rsidRDefault="00B352DC" w:rsidP="00B352DC">
      <w:pPr>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shd w:val="clear" w:color="auto" w:fill="FFFFFF"/>
          <w:lang w:eastAsia="en-IN"/>
          <w14:ligatures w14:val="none"/>
        </w:rPr>
        <w:t>          From observing your actions on the Service.</w:t>
      </w:r>
    </w:p>
    <w:p w14:paraId="561B4279"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Use of Personal Information.</w:t>
      </w:r>
    </w:p>
    <w:p w14:paraId="6ED1F3B2"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may use or disclose the personal information we collect for one or more of the following business purposes:</w:t>
      </w:r>
    </w:p>
    <w:p w14:paraId="077EE868"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xml:space="preserve">To </w:t>
      </w:r>
      <w:proofErr w:type="spellStart"/>
      <w:r w:rsidRPr="00B352DC">
        <w:rPr>
          <w:rFonts w:ascii="Arial" w:eastAsia="Times New Roman" w:hAnsi="Arial" w:cs="Times New Roman"/>
          <w:color w:val="313131"/>
          <w:kern w:val="0"/>
          <w:sz w:val="26"/>
          <w:szCs w:val="26"/>
          <w:lang w:eastAsia="en-IN"/>
          <w14:ligatures w14:val="none"/>
        </w:rPr>
        <w:t>fulfill</w:t>
      </w:r>
      <w:proofErr w:type="spellEnd"/>
      <w:r w:rsidRPr="00B352DC">
        <w:rPr>
          <w:rFonts w:ascii="Arial" w:eastAsia="Times New Roman" w:hAnsi="Arial" w:cs="Times New Roman"/>
          <w:color w:val="313131"/>
          <w:kern w:val="0"/>
          <w:sz w:val="26"/>
          <w:szCs w:val="26"/>
          <w:lang w:eastAsia="en-IN"/>
          <w14:ligatures w14:val="none"/>
        </w:rPr>
        <w:t xml:space="preserve"> the purpose for which you provided the information. For example, if you share your name and contact information to request a </w:t>
      </w:r>
      <w:r w:rsidRPr="00B352DC">
        <w:rPr>
          <w:rFonts w:ascii="Arial" w:eastAsia="Times New Roman" w:hAnsi="Arial" w:cs="Times New Roman"/>
          <w:color w:val="313131"/>
          <w:kern w:val="0"/>
          <w:sz w:val="26"/>
          <w:szCs w:val="26"/>
          <w:lang w:eastAsia="en-IN"/>
          <w14:ligatures w14:val="none"/>
        </w:rPr>
        <w:lastRenderedPageBreak/>
        <w:t>price quote or ask a question about our products or services, we will use that personal information to respond to your inquiry. If you provide your personal information to purchase a product or service, we will use that information to process your payment and facilitate delivery. We may use personal information you provide us to provide technical support. In addition, we may use the above information:</w:t>
      </w:r>
    </w:p>
    <w:p w14:paraId="2AA69142"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provide, support, personalize, and develop our websites, products, and/or services;</w:t>
      </w:r>
    </w:p>
    <w:p w14:paraId="531F62A6"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create, maintain, customize, and secure your account with us;</w:t>
      </w:r>
    </w:p>
    <w:p w14:paraId="761853B1"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process your requests, purchases, transactions, and payments and prevent transactional fraud;</w:t>
      </w:r>
    </w:p>
    <w:p w14:paraId="1E4FA1E4"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provide you with support and to respond to your inquiries, including to investigate and address your concerns and monitor and improve our responses;</w:t>
      </w:r>
    </w:p>
    <w:p w14:paraId="70027394"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xml:space="preserve">To help maintain the safety, security, and integrity of our </w:t>
      </w:r>
      <w:proofErr w:type="gramStart"/>
      <w:r w:rsidRPr="00B352DC">
        <w:rPr>
          <w:rFonts w:ascii="Arial" w:eastAsia="Times New Roman" w:hAnsi="Arial" w:cs="Times New Roman"/>
          <w:color w:val="313131"/>
          <w:kern w:val="0"/>
          <w:sz w:val="26"/>
          <w:szCs w:val="26"/>
          <w:lang w:eastAsia="en-IN"/>
          <w14:ligatures w14:val="none"/>
        </w:rPr>
        <w:t>Website</w:t>
      </w:r>
      <w:proofErr w:type="gramEnd"/>
      <w:r w:rsidRPr="00B352DC">
        <w:rPr>
          <w:rFonts w:ascii="Arial" w:eastAsia="Times New Roman" w:hAnsi="Arial" w:cs="Times New Roman"/>
          <w:color w:val="313131"/>
          <w:kern w:val="0"/>
          <w:sz w:val="26"/>
          <w:szCs w:val="26"/>
          <w:lang w:eastAsia="en-IN"/>
          <w14:ligatures w14:val="none"/>
        </w:rPr>
        <w:t>, products and services, databases and other technology assets, and business;</w:t>
      </w:r>
    </w:p>
    <w:p w14:paraId="2918E71C"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To respond to law enforcement requests and as required by applicable law, court order, or governmental regulations; and</w:t>
      </w:r>
    </w:p>
    <w:p w14:paraId="3B66D7D7" w14:textId="77777777" w:rsidR="00B352DC" w:rsidRPr="00B352DC" w:rsidRDefault="00B352DC" w:rsidP="00B352DC">
      <w:pPr>
        <w:numPr>
          <w:ilvl w:val="0"/>
          <w:numId w:val="11"/>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As described to you when collecting your personal information or as otherwise set forth in the CCPA.</w:t>
      </w:r>
    </w:p>
    <w:p w14:paraId="7373358F" w14:textId="77777777" w:rsidR="00B352DC" w:rsidRPr="00B352DC" w:rsidRDefault="00B352DC" w:rsidP="00B352DC">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will not collect additional categories of personal information or use the personal information we collected for materially different, unrelated, or incompatible purposes without providing you notice.</w:t>
      </w:r>
    </w:p>
    <w:p w14:paraId="25DAA2B7"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does not sell your personal information.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does share personal information with our </w:t>
      </w:r>
      <w:proofErr w:type="gramStart"/>
      <w:r w:rsidRPr="00B352DC">
        <w:rPr>
          <w:rFonts w:ascii="Arial" w:eastAsia="Times New Roman" w:hAnsi="Arial" w:cs="Times New Roman"/>
          <w:color w:val="313131"/>
          <w:kern w:val="0"/>
          <w:sz w:val="26"/>
          <w:szCs w:val="26"/>
          <w:lang w:eastAsia="en-IN"/>
          <w14:ligatures w14:val="none"/>
        </w:rPr>
        <w:t>third party</w:t>
      </w:r>
      <w:proofErr w:type="gramEnd"/>
      <w:r w:rsidRPr="00B352DC">
        <w:rPr>
          <w:rFonts w:ascii="Arial" w:eastAsia="Times New Roman" w:hAnsi="Arial" w:cs="Times New Roman"/>
          <w:color w:val="313131"/>
          <w:kern w:val="0"/>
          <w:sz w:val="26"/>
          <w:szCs w:val="26"/>
          <w:lang w:eastAsia="en-IN"/>
          <w14:ligatures w14:val="none"/>
        </w:rPr>
        <w:t xml:space="preserve"> service providers and vendors in order to provide you the Service.</w:t>
      </w:r>
    </w:p>
    <w:p w14:paraId="4FA11262"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International Transfer</w:t>
      </w:r>
    </w:p>
    <w:p w14:paraId="714B1383"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Your information, including personal information, may be transferred to – and maintained on – computers located outside of your state, province, country or other governmental jurisdiction where the data protection laws may differ from those of your jurisdiction. If you are located outside United States and choose to provide information to us, please note that we transfer and process the data, including your personal information, outside the EEA/UK and Canada. Your consent to this Policy followed by your submission of such information represents your agreement to that transfer. </w:t>
      </w:r>
    </w:p>
    <w:p w14:paraId="68388797"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will take all the steps reasonably necessary to ensure that your personal information is treated securely and in accordance with this Policy and no transfer of your personal information will take place to an organization or a country unless there are adequate controls in place including the security of personal information.</w:t>
      </w:r>
    </w:p>
    <w:p w14:paraId="5BB6A790"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Your Rights and Choices</w:t>
      </w:r>
    </w:p>
    <w:p w14:paraId="094714E2"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This section describes your CCPA rights and explains how to exercise those rights.</w:t>
      </w:r>
    </w:p>
    <w:p w14:paraId="06F8E637"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lastRenderedPageBreak/>
        <w:t>You have the right to request that we disclose certain information to you about our collection and use of your personal information over the past 12 months. Once we receive and verify your request, we will disclose to you:</w:t>
      </w:r>
    </w:p>
    <w:p w14:paraId="15A483BB"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The categories of personal information we collected about you;</w:t>
      </w:r>
    </w:p>
    <w:p w14:paraId="635E55CD"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The categories of sources for the personal information we collected about you;</w:t>
      </w:r>
    </w:p>
    <w:p w14:paraId="350E9482"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Our business or commercial purpose for collecting or selling that personal information;</w:t>
      </w:r>
    </w:p>
    <w:p w14:paraId="0B63FC72"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The categories of third parties with whom we share that personal information;</w:t>
      </w:r>
    </w:p>
    <w:p w14:paraId="15D86441"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The specific pieces of personal information we collected about you (also called a data portability request);</w:t>
      </w:r>
    </w:p>
    <w:p w14:paraId="298AC5FD"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If we sold or disclosed your personal information for a business purpose, two separate lists disclosing:</w:t>
      </w:r>
    </w:p>
    <w:p w14:paraId="4BDA537A"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sales, identifying the personal information categories that each category of recipient purchased; and</w:t>
      </w:r>
    </w:p>
    <w:p w14:paraId="11C13DA0" w14:textId="77777777" w:rsidR="00B352DC" w:rsidRPr="00B352DC" w:rsidRDefault="00B352DC" w:rsidP="00B352DC">
      <w:pPr>
        <w:numPr>
          <w:ilvl w:val="0"/>
          <w:numId w:val="12"/>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disclosures for a business purpose, identifying the personal information categories that each category of recipient obtained.</w:t>
      </w:r>
    </w:p>
    <w:p w14:paraId="3D65CF7C" w14:textId="77777777" w:rsidR="00B352DC" w:rsidRPr="00B352DC" w:rsidRDefault="00B352DC" w:rsidP="00B352DC">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You have the right to request that we delete any of your personal information that we collected from you and retained, subject to certain exceptions. Once we receive and verify your request, we will delete (and direct our service providers to delete) your personal information from our records, unless an exception applies.</w:t>
      </w:r>
    </w:p>
    <w:p w14:paraId="05D58FE8"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may deny your deletion request if retaining the information is necessary for us or our service providers to:</w:t>
      </w:r>
    </w:p>
    <w:p w14:paraId="6CFE722C" w14:textId="77777777" w:rsidR="00B352DC" w:rsidRPr="00B352DC" w:rsidRDefault="00B352DC" w:rsidP="00B352DC">
      <w:pPr>
        <w:numPr>
          <w:ilvl w:val="0"/>
          <w:numId w:val="13"/>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786EF958" w14:textId="77777777" w:rsidR="00B352DC" w:rsidRPr="00B352DC" w:rsidRDefault="00B352DC" w:rsidP="00B352DC">
      <w:pPr>
        <w:numPr>
          <w:ilvl w:val="0"/>
          <w:numId w:val="13"/>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Detect security incidents, protect against malicious, deceptive, fraudulent, or illegal activity, or prosecute those responsible for such activities;</w:t>
      </w:r>
    </w:p>
    <w:p w14:paraId="54608C72" w14:textId="77777777" w:rsidR="00B352DC" w:rsidRPr="00B352DC" w:rsidRDefault="00B352DC" w:rsidP="00B352DC">
      <w:pPr>
        <w:numPr>
          <w:ilvl w:val="0"/>
          <w:numId w:val="13"/>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Debug products to identify and repair errors that impair existing intended functionality;</w:t>
      </w:r>
    </w:p>
    <w:p w14:paraId="16F8C569" w14:textId="77777777" w:rsidR="00B352DC" w:rsidRPr="00B352DC" w:rsidRDefault="00B352DC" w:rsidP="00B352DC">
      <w:pPr>
        <w:numPr>
          <w:ilvl w:val="0"/>
          <w:numId w:val="13"/>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Exercise free speech, ensure the right of another California Data Subject to exercise their free speech rights, or exercise another right provided for by law;</w:t>
      </w:r>
    </w:p>
    <w:p w14:paraId="60BA185F" w14:textId="77777777" w:rsidR="00B352DC" w:rsidRPr="00B352DC" w:rsidRDefault="00B352DC" w:rsidP="00B352DC">
      <w:pPr>
        <w:numPr>
          <w:ilvl w:val="0"/>
          <w:numId w:val="13"/>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Comply with the Electronic Communications Privacy Act of EU </w:t>
      </w:r>
    </w:p>
    <w:p w14:paraId="5E45DC70" w14:textId="77777777" w:rsidR="00B352DC" w:rsidRPr="00B352DC" w:rsidRDefault="00B352DC" w:rsidP="00B352DC">
      <w:pPr>
        <w:numPr>
          <w:ilvl w:val="0"/>
          <w:numId w:val="13"/>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39268C0E" w14:textId="77777777" w:rsidR="00B352DC" w:rsidRPr="00B352DC" w:rsidRDefault="00B352DC" w:rsidP="00B352DC">
      <w:pPr>
        <w:numPr>
          <w:ilvl w:val="1"/>
          <w:numId w:val="13"/>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lastRenderedPageBreak/>
        <w:t>Enable solely internal uses that are reasonably aligned with Data Subject expectations based on your relationship with us;</w:t>
      </w:r>
      <w:r w:rsidRPr="00B352DC">
        <w:rPr>
          <w:rFonts w:ascii="Arial" w:eastAsia="Times New Roman" w:hAnsi="Arial" w:cs="Times New Roman"/>
          <w:color w:val="313131"/>
          <w:kern w:val="0"/>
          <w:sz w:val="26"/>
          <w:szCs w:val="26"/>
          <w:lang w:eastAsia="en-IN"/>
          <w14:ligatures w14:val="none"/>
        </w:rPr>
        <w:br/>
        <w:t>a. Comply with a legal obligation; and</w:t>
      </w:r>
      <w:r w:rsidRPr="00B352DC">
        <w:rPr>
          <w:rFonts w:ascii="Arial" w:eastAsia="Times New Roman" w:hAnsi="Arial" w:cs="Times New Roman"/>
          <w:color w:val="313131"/>
          <w:kern w:val="0"/>
          <w:sz w:val="26"/>
          <w:szCs w:val="26"/>
          <w:lang w:eastAsia="en-IN"/>
          <w14:ligatures w14:val="none"/>
        </w:rPr>
        <w:br/>
        <w:t>b. Make other internal and lawful uses of that information that are compatible with the context in which you provided it.</w:t>
      </w:r>
    </w:p>
    <w:p w14:paraId="16D7C6FC" w14:textId="77777777" w:rsidR="00B352DC" w:rsidRPr="00B352DC" w:rsidRDefault="00B352DC" w:rsidP="00B352DC">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To exercise the access, data portability, and deletion rights described above, please submit a verifiable request to us by sending us an email at info@quantlium.com.</w:t>
      </w:r>
    </w:p>
    <w:p w14:paraId="6EF9797A"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Only you or a person registered with us, that you authorize to act on your behalf, may make a verifiable Data Subject request related to your personal information. </w:t>
      </w:r>
    </w:p>
    <w:p w14:paraId="73B6258B" w14:textId="77777777" w:rsidR="00B352DC" w:rsidRPr="00B352DC" w:rsidRDefault="00B352DC" w:rsidP="00B352DC">
      <w:pPr>
        <w:numPr>
          <w:ilvl w:val="0"/>
          <w:numId w:val="14"/>
        </w:numPr>
        <w:shd w:val="clear" w:color="auto" w:fill="FFFFFF"/>
        <w:spacing w:before="280"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Provide sufficient information that allows us to reasonably verify you are the person about whom we collected personal information or an authorized representative; and</w:t>
      </w:r>
    </w:p>
    <w:p w14:paraId="2DCB38D0" w14:textId="77777777" w:rsidR="00B352DC" w:rsidRPr="00B352DC" w:rsidRDefault="00B352DC" w:rsidP="00B352DC">
      <w:pPr>
        <w:numPr>
          <w:ilvl w:val="0"/>
          <w:numId w:val="14"/>
        </w:numPr>
        <w:shd w:val="clear" w:color="auto" w:fill="FFFFFF"/>
        <w:spacing w:after="28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Describe your request with sufficient detail that allows us to properly understand, evaluate, and respond to it.</w:t>
      </w:r>
    </w:p>
    <w:p w14:paraId="684F4C04" w14:textId="77777777" w:rsidR="00B352DC" w:rsidRPr="00B352DC" w:rsidRDefault="00B352DC" w:rsidP="00B352DC">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cannot respond to your request or provide you with personal information if we cannot verify your identity or authority to make the request and confirm the personal information relates to you.</w:t>
      </w:r>
    </w:p>
    <w:p w14:paraId="45242818" w14:textId="77777777" w:rsidR="00B352DC" w:rsidRPr="00B352DC" w:rsidRDefault="00B352DC" w:rsidP="00B352DC">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B352DC">
        <w:rPr>
          <w:rFonts w:ascii="Arial" w:eastAsia="Times New Roman" w:hAnsi="Arial" w:cs="Times New Roman"/>
          <w:color w:val="313131"/>
          <w:kern w:val="0"/>
          <w:sz w:val="27"/>
          <w:szCs w:val="27"/>
          <w:lang w:eastAsia="en-IN"/>
          <w14:ligatures w14:val="none"/>
        </w:rPr>
        <w:t>Right of Non-Discrimination.</w:t>
      </w:r>
    </w:p>
    <w:p w14:paraId="1722F71D"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will not discriminate against you for exercising any of your CCPA rights. We will not take any of the following actions against you in response to an exercise of your rights:</w:t>
      </w:r>
    </w:p>
    <w:p w14:paraId="336ED792" w14:textId="77777777" w:rsidR="00B352DC" w:rsidRPr="00B352DC" w:rsidRDefault="00B352DC" w:rsidP="00B352DC">
      <w:pPr>
        <w:numPr>
          <w:ilvl w:val="0"/>
          <w:numId w:val="15"/>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Deny you goods or services.</w:t>
      </w:r>
    </w:p>
    <w:p w14:paraId="3E50D32E" w14:textId="77777777" w:rsidR="00B352DC" w:rsidRPr="00B352DC" w:rsidRDefault="00B352DC" w:rsidP="00B352DC">
      <w:pPr>
        <w:numPr>
          <w:ilvl w:val="0"/>
          <w:numId w:val="15"/>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Charge you different prices or rates for goods or services, including through granting discounts or other benefits, or imposing penalties.</w:t>
      </w:r>
    </w:p>
    <w:p w14:paraId="3DC26F11" w14:textId="77777777" w:rsidR="00B352DC" w:rsidRPr="00B352DC" w:rsidRDefault="00B352DC" w:rsidP="00B352DC">
      <w:pPr>
        <w:numPr>
          <w:ilvl w:val="0"/>
          <w:numId w:val="15"/>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Provide you a different level or quality of goods or services.</w:t>
      </w:r>
    </w:p>
    <w:p w14:paraId="672BB378" w14:textId="77777777" w:rsidR="00B352DC" w:rsidRPr="00B352DC" w:rsidRDefault="00B352DC" w:rsidP="00B352DC">
      <w:pPr>
        <w:numPr>
          <w:ilvl w:val="0"/>
          <w:numId w:val="15"/>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Suggest that you may receive a different price or rate for goods or services or a different level or quality of goods or services.</w:t>
      </w:r>
    </w:p>
    <w:p w14:paraId="1290E9B3" w14:textId="77777777" w:rsidR="00B352DC" w:rsidRPr="00B352DC" w:rsidRDefault="00B352DC" w:rsidP="00B352DC">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5C62291B"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CCFC9AD"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A78B5A9"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Privacy Notice </w:t>
      </w:r>
    </w:p>
    <w:p w14:paraId="53DDD6A1"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This Section governs personal data, information relating to an identified or identifiable natural person, gathered from data subjects located in the EU only.</w:t>
      </w:r>
    </w:p>
    <w:p w14:paraId="007FCE36"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7"/>
          <w:szCs w:val="27"/>
          <w:lang w:eastAsia="en-IN"/>
          <w14:ligatures w14:val="none"/>
        </w:rPr>
        <w:t>General Data Protection Regulation (“GDPR”) Information</w:t>
      </w:r>
    </w:p>
    <w:p w14:paraId="42169A6D"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The following information describes our commitments to you under EU General Data Protection Regulation (“GDPR”).</w:t>
      </w:r>
    </w:p>
    <w:p w14:paraId="782F12E6"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The GDPR makes a distinction between organizations that process personal data for their own purposes (known as “Data Controllers”) and organizations that process personal data on behalf of other organizations (known as “Data Processors”).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only acts as a Data Controller for very limited types </w:t>
      </w:r>
      <w:r w:rsidRPr="00B352DC">
        <w:rPr>
          <w:rFonts w:ascii="Arial" w:eastAsia="Times New Roman" w:hAnsi="Arial" w:cs="Times New Roman"/>
          <w:color w:val="313131"/>
          <w:kern w:val="0"/>
          <w:sz w:val="26"/>
          <w:szCs w:val="26"/>
          <w:lang w:eastAsia="en-IN"/>
          <w14:ligatures w14:val="none"/>
        </w:rPr>
        <w:lastRenderedPageBreak/>
        <w:t>of data, such as the information you enter when you register an account on our website or the information you submit when purchasing our software.</w:t>
      </w:r>
    </w:p>
    <w:p w14:paraId="40F4FBEA"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7"/>
          <w:szCs w:val="27"/>
          <w:lang w:eastAsia="en-IN"/>
          <w14:ligatures w14:val="none"/>
        </w:rPr>
        <w:t xml:space="preserve">When </w:t>
      </w:r>
      <w:proofErr w:type="spellStart"/>
      <w:r w:rsidRPr="00B352DC">
        <w:rPr>
          <w:rFonts w:ascii="Arial" w:eastAsia="Times New Roman" w:hAnsi="Arial" w:cs="Times New Roman"/>
          <w:color w:val="313131"/>
          <w:kern w:val="0"/>
          <w:sz w:val="27"/>
          <w:szCs w:val="27"/>
          <w:lang w:eastAsia="en-IN"/>
          <w14:ligatures w14:val="none"/>
        </w:rPr>
        <w:t>Quantalium</w:t>
      </w:r>
      <w:proofErr w:type="spellEnd"/>
      <w:r w:rsidRPr="00B352DC">
        <w:rPr>
          <w:rFonts w:ascii="Arial" w:eastAsia="Times New Roman" w:hAnsi="Arial" w:cs="Times New Roman"/>
          <w:color w:val="313131"/>
          <w:kern w:val="0"/>
          <w:sz w:val="27"/>
          <w:szCs w:val="27"/>
          <w:lang w:eastAsia="en-IN"/>
          <w14:ligatures w14:val="none"/>
        </w:rPr>
        <w:t xml:space="preserve"> Acts as a Data Controller</w:t>
      </w:r>
    </w:p>
    <w:p w14:paraId="11710B50"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When we process your data as a Data Controller, the following applies.</w:t>
      </w:r>
    </w:p>
    <w:p w14:paraId="38CBC498"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When we process your data as a Data Controller, the following applies.</w:t>
      </w:r>
    </w:p>
    <w:p w14:paraId="7C41CE76" w14:textId="77777777" w:rsidR="00B352DC" w:rsidRPr="00B352DC" w:rsidRDefault="00B352DC" w:rsidP="00B352DC">
      <w:pPr>
        <w:shd w:val="clear" w:color="auto" w:fill="FFFFFF"/>
        <w:spacing w:after="28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collect, use, and share your personal data where we are satisfied that we have an appropriate legal basis to do this. This may be because:</w:t>
      </w:r>
    </w:p>
    <w:p w14:paraId="039A7D81"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Consent</w:t>
      </w:r>
      <w:r w:rsidRPr="00B352DC">
        <w:rPr>
          <w:rFonts w:ascii="Arial" w:eastAsia="Times New Roman" w:hAnsi="Arial" w:cs="Times New Roman"/>
          <w:color w:val="313131"/>
          <w:kern w:val="0"/>
          <w:sz w:val="26"/>
          <w:szCs w:val="26"/>
          <w:lang w:eastAsia="en-IN"/>
          <w14:ligatures w14:val="none"/>
        </w:rPr>
        <w:t>: Our use of your personal data is in accordance with your consent. If we process your personal data based on consent, you will be asked for said consent at or before the time of data collection. You may withdraw your consent at any time, and will not suffer any detriment for withdrawing your consent.</w:t>
      </w:r>
    </w:p>
    <w:p w14:paraId="58CD826C"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Contract</w:t>
      </w:r>
      <w:r w:rsidRPr="00B352DC">
        <w:rPr>
          <w:rFonts w:ascii="Arial" w:eastAsia="Times New Roman" w:hAnsi="Arial" w:cs="Times New Roman"/>
          <w:color w:val="313131"/>
          <w:kern w:val="0"/>
          <w:sz w:val="26"/>
          <w:szCs w:val="26"/>
          <w:lang w:eastAsia="en-IN"/>
          <w14:ligatures w14:val="none"/>
        </w:rPr>
        <w:t>: Our use of your personal data is to fulfil a contract between us and you.</w:t>
      </w:r>
    </w:p>
    <w:p w14:paraId="5F114ACA"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Legal Obligation</w:t>
      </w:r>
      <w:r w:rsidRPr="00B352DC">
        <w:rPr>
          <w:rFonts w:ascii="Arial" w:eastAsia="Times New Roman" w:hAnsi="Arial" w:cs="Times New Roman"/>
          <w:color w:val="313131"/>
          <w:kern w:val="0"/>
          <w:sz w:val="26"/>
          <w:szCs w:val="26"/>
          <w:lang w:eastAsia="en-IN"/>
          <w14:ligatures w14:val="none"/>
        </w:rPr>
        <w:t>: Our use of your personal data is necessary to comply with a relevant legal or regulatory obligation that we have (for example, where we are required to disclose personal data to a court); or</w:t>
      </w:r>
    </w:p>
    <w:p w14:paraId="356F1441"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Legitimate Interest</w:t>
      </w:r>
      <w:r w:rsidRPr="00B352DC">
        <w:rPr>
          <w:rFonts w:ascii="Arial" w:eastAsia="Times New Roman" w:hAnsi="Arial" w:cs="Times New Roman"/>
          <w:color w:val="313131"/>
          <w:kern w:val="0"/>
          <w:sz w:val="26"/>
          <w:szCs w:val="26"/>
          <w:lang w:eastAsia="en-IN"/>
          <w14:ligatures w14:val="none"/>
        </w:rPr>
        <w:t>: Our use of your personal data is for a legitimate interest of ours, such as fraud prevention and ensuring our network’s security.</w:t>
      </w:r>
    </w:p>
    <w:p w14:paraId="0168D889"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Subject to certain exemptions, and in some cases dependent upon the processing activity we are undertaking, EU residents have certain rights in relation to their personal data:</w:t>
      </w:r>
    </w:p>
    <w:p w14:paraId="2E47A7DC"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Right to Access</w:t>
      </w:r>
      <w:r w:rsidRPr="00B352DC">
        <w:rPr>
          <w:rFonts w:ascii="Arial" w:eastAsia="Times New Roman" w:hAnsi="Arial" w:cs="Times New Roman"/>
          <w:color w:val="313131"/>
          <w:kern w:val="0"/>
          <w:sz w:val="26"/>
          <w:szCs w:val="26"/>
          <w:lang w:eastAsia="en-IN"/>
          <w14:ligatures w14:val="none"/>
        </w:rPr>
        <w:t>: You have the right to access to your personal data that is being processed; specifically, you may request to view your personal data and obtain copies of your personal data.</w:t>
      </w:r>
    </w:p>
    <w:p w14:paraId="0DFF5D38"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Right to Rectification</w:t>
      </w:r>
      <w:r w:rsidRPr="00B352DC">
        <w:rPr>
          <w:rFonts w:ascii="Arial" w:eastAsia="Times New Roman" w:hAnsi="Arial" w:cs="Times New Roman"/>
          <w:color w:val="313131"/>
          <w:kern w:val="0"/>
          <w:sz w:val="26"/>
          <w:szCs w:val="26"/>
          <w:lang w:eastAsia="en-IN"/>
          <w14:ligatures w14:val="none"/>
        </w:rPr>
        <w:t>: You have the right to request modifications to your personal data if it is out of date or inaccurate. In some circumstances, you may be able to exercise this right, in whole or in part, through your existing account with us.</w:t>
      </w:r>
    </w:p>
    <w:p w14:paraId="18A7F876"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Right of Erasure</w:t>
      </w:r>
      <w:r w:rsidRPr="00B352DC">
        <w:rPr>
          <w:rFonts w:ascii="Arial" w:eastAsia="Times New Roman" w:hAnsi="Arial" w:cs="Times New Roman"/>
          <w:color w:val="313131"/>
          <w:kern w:val="0"/>
          <w:sz w:val="26"/>
          <w:szCs w:val="26"/>
          <w:lang w:eastAsia="en-IN"/>
          <w14:ligatures w14:val="none"/>
        </w:rPr>
        <w:t>: You have the right to ask that we delete your personal data. However, we are not required to comply with your request to erase personal data if the processing of your personal data is necessary for compliance with a legal obligation, or for the establishment, exercise, or Défense of legal claims.</w:t>
      </w:r>
    </w:p>
    <w:p w14:paraId="7EF39128"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Right to Restriction of Processing</w:t>
      </w:r>
      <w:r w:rsidRPr="00B352DC">
        <w:rPr>
          <w:rFonts w:ascii="Arial" w:eastAsia="Times New Roman" w:hAnsi="Arial" w:cs="Times New Roman"/>
          <w:color w:val="313131"/>
          <w:kern w:val="0"/>
          <w:sz w:val="26"/>
          <w:szCs w:val="26"/>
          <w:lang w:eastAsia="en-IN"/>
          <w14:ligatures w14:val="none"/>
        </w:rPr>
        <w:t>: Under certain circumstances, you have the right to request we restrict processing your personal data You have the right to restrict the use of your personal data. However, we can continue to use your personal data following a request for restriction (a) where we have your consent; (b) to establish, exercise or defend legal claims; or (c) to protect the rights of another natural or legal person.</w:t>
      </w:r>
    </w:p>
    <w:p w14:paraId="61149C42"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Right to Data Portability</w:t>
      </w:r>
      <w:r w:rsidRPr="00B352DC">
        <w:rPr>
          <w:rFonts w:ascii="Arial" w:eastAsia="Times New Roman" w:hAnsi="Arial" w:cs="Times New Roman"/>
          <w:color w:val="313131"/>
          <w:kern w:val="0"/>
          <w:sz w:val="26"/>
          <w:szCs w:val="26"/>
          <w:lang w:eastAsia="en-IN"/>
          <w14:ligatures w14:val="none"/>
        </w:rPr>
        <w:t>: To the extent that we process your information (</w:t>
      </w:r>
      <w:proofErr w:type="spellStart"/>
      <w:r w:rsidRPr="00B352DC">
        <w:rPr>
          <w:rFonts w:ascii="Arial" w:eastAsia="Times New Roman" w:hAnsi="Arial" w:cs="Times New Roman"/>
          <w:color w:val="313131"/>
          <w:kern w:val="0"/>
          <w:sz w:val="26"/>
          <w:szCs w:val="26"/>
          <w:lang w:eastAsia="en-IN"/>
          <w14:ligatures w14:val="none"/>
        </w:rPr>
        <w:t>i</w:t>
      </w:r>
      <w:proofErr w:type="spellEnd"/>
      <w:r w:rsidRPr="00B352DC">
        <w:rPr>
          <w:rFonts w:ascii="Arial" w:eastAsia="Times New Roman" w:hAnsi="Arial" w:cs="Times New Roman"/>
          <w:color w:val="313131"/>
          <w:kern w:val="0"/>
          <w:sz w:val="26"/>
          <w:szCs w:val="26"/>
          <w:lang w:eastAsia="en-IN"/>
          <w14:ligatures w14:val="none"/>
        </w:rPr>
        <w:t xml:space="preserve">) based on your consent or under a contract; and (ii) through automated means, you have the right to receive such personal </w:t>
      </w:r>
      <w:r w:rsidRPr="00B352DC">
        <w:rPr>
          <w:rFonts w:ascii="Arial" w:eastAsia="Times New Roman" w:hAnsi="Arial" w:cs="Times New Roman"/>
          <w:color w:val="313131"/>
          <w:kern w:val="0"/>
          <w:sz w:val="26"/>
          <w:szCs w:val="26"/>
          <w:lang w:eastAsia="en-IN"/>
          <w14:ligatures w14:val="none"/>
        </w:rPr>
        <w:lastRenderedPageBreak/>
        <w:t>data in a structured, commonly used, machine-readable format, or you can ask to have it transferred directly to another data controller.</w:t>
      </w:r>
    </w:p>
    <w:p w14:paraId="6EBB87C9"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Right to Object</w:t>
      </w:r>
      <w:r w:rsidRPr="00B352DC">
        <w:rPr>
          <w:rFonts w:ascii="Arial" w:eastAsia="Times New Roman" w:hAnsi="Arial" w:cs="Times New Roman"/>
          <w:color w:val="313131"/>
          <w:kern w:val="0"/>
          <w:sz w:val="26"/>
          <w:szCs w:val="26"/>
          <w:lang w:eastAsia="en-IN"/>
          <w14:ligatures w14:val="none"/>
        </w:rPr>
        <w:t>: You have the right to object to the processing of your personal data. However, we may still process your personal data if we demonstrate compelling legitimate grounds for the processing which override the interests, rights and freedoms of the data subject or for the establishment, exercise or defence of legal claims.</w:t>
      </w:r>
    </w:p>
    <w:p w14:paraId="2B5514DE" w14:textId="77777777" w:rsidR="00B352DC" w:rsidRPr="00B352DC" w:rsidRDefault="00B352DC" w:rsidP="00B352DC">
      <w:pPr>
        <w:numPr>
          <w:ilvl w:val="0"/>
          <w:numId w:val="16"/>
        </w:numPr>
        <w:shd w:val="clear" w:color="auto" w:fill="FFFFFF"/>
        <w:spacing w:after="0" w:line="240" w:lineRule="auto"/>
        <w:textAlignment w:val="baseline"/>
        <w:rPr>
          <w:rFonts w:ascii="Arial" w:eastAsia="Times New Roman" w:hAnsi="Arial" w:cs="Times New Roman"/>
          <w:color w:val="313131"/>
          <w:kern w:val="0"/>
          <w:sz w:val="26"/>
          <w:szCs w:val="26"/>
          <w:lang w:eastAsia="en-IN"/>
          <w14:ligatures w14:val="none"/>
        </w:rPr>
      </w:pPr>
      <w:r w:rsidRPr="00B352DC">
        <w:rPr>
          <w:rFonts w:ascii="Arial" w:eastAsia="Times New Roman" w:hAnsi="Arial" w:cs="Times New Roman"/>
          <w:color w:val="313131"/>
          <w:kern w:val="0"/>
          <w:sz w:val="26"/>
          <w:szCs w:val="26"/>
          <w:lang w:eastAsia="en-IN"/>
          <w14:ligatures w14:val="none"/>
        </w:rPr>
        <w:t>– </w:t>
      </w:r>
      <w:r w:rsidRPr="00B352DC">
        <w:rPr>
          <w:rFonts w:ascii="Arial" w:eastAsia="Times New Roman" w:hAnsi="Arial" w:cs="Times New Roman"/>
          <w:b/>
          <w:bCs/>
          <w:color w:val="313131"/>
          <w:kern w:val="0"/>
          <w:sz w:val="26"/>
          <w:szCs w:val="26"/>
          <w:lang w:eastAsia="en-IN"/>
          <w14:ligatures w14:val="none"/>
        </w:rPr>
        <w:t>Right to Object to Automated Processing</w:t>
      </w:r>
      <w:r w:rsidRPr="00B352DC">
        <w:rPr>
          <w:rFonts w:ascii="Arial" w:eastAsia="Times New Roman" w:hAnsi="Arial" w:cs="Times New Roman"/>
          <w:color w:val="313131"/>
          <w:kern w:val="0"/>
          <w:sz w:val="26"/>
          <w:szCs w:val="26"/>
          <w:lang w:eastAsia="en-IN"/>
          <w14:ligatures w14:val="none"/>
        </w:rPr>
        <w:t xml:space="preserve">: You have the right to object to decisions based on automated processing, such as where a computer assesses factors in the </w:t>
      </w:r>
      <w:proofErr w:type="gramStart"/>
      <w:r w:rsidRPr="00B352DC">
        <w:rPr>
          <w:rFonts w:ascii="Arial" w:eastAsia="Times New Roman" w:hAnsi="Arial" w:cs="Times New Roman"/>
          <w:color w:val="313131"/>
          <w:kern w:val="0"/>
          <w:sz w:val="26"/>
          <w:szCs w:val="26"/>
          <w:lang w:eastAsia="en-IN"/>
          <w14:ligatures w14:val="none"/>
        </w:rPr>
        <w:t>data</w:t>
      </w:r>
      <w:proofErr w:type="gramEnd"/>
      <w:r w:rsidRPr="00B352DC">
        <w:rPr>
          <w:rFonts w:ascii="Arial" w:eastAsia="Times New Roman" w:hAnsi="Arial" w:cs="Times New Roman"/>
          <w:color w:val="313131"/>
          <w:kern w:val="0"/>
          <w:sz w:val="26"/>
          <w:szCs w:val="26"/>
          <w:lang w:eastAsia="en-IN"/>
          <w14:ligatures w14:val="none"/>
        </w:rPr>
        <w:t xml:space="preserve"> we collect about you and makes a determination.</w:t>
      </w:r>
    </w:p>
    <w:p w14:paraId="7A0E6362" w14:textId="77777777" w:rsidR="00B352DC" w:rsidRPr="00B352DC" w:rsidRDefault="00B352DC" w:rsidP="00B352DC">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retain your personal data for as long as necessary to provide you with our services, or for other important purposes such as complying with legal obligations, resolving disputes, and enforcing our agreements.</w:t>
      </w:r>
    </w:p>
    <w:p w14:paraId="1507A588"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ask that you please attempt to resolve any issues regarding your data protection or requests with us first before contacting the relevant supervisory authority. If you would like to exercise any of the rights described above, please send a request to [info@quantalium.com]. In your message, please indicate the right you would like to exercise and the information that you would like to access, review, correct, or delete.</w:t>
      </w:r>
    </w:p>
    <w:p w14:paraId="616620DB"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may ask you for additional information to confirm your identity and for security purposes, before disclosing the requested personal data.</w:t>
      </w:r>
    </w:p>
    <w:p w14:paraId="26075238"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may not always be able to fully address your request, for example if it would impact the duty of confidentiality we owe to others, or if we are legally entitled to deal with the request in a different way.</w:t>
      </w:r>
    </w:p>
    <w:p w14:paraId="01E9EDF6"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7"/>
          <w:szCs w:val="27"/>
          <w:lang w:eastAsia="en-IN"/>
          <w14:ligatures w14:val="none"/>
        </w:rPr>
        <w:t xml:space="preserve">When </w:t>
      </w:r>
      <w:proofErr w:type="spellStart"/>
      <w:r w:rsidRPr="00B352DC">
        <w:rPr>
          <w:rFonts w:ascii="Arial" w:eastAsia="Times New Roman" w:hAnsi="Arial" w:cs="Times New Roman"/>
          <w:color w:val="313131"/>
          <w:kern w:val="0"/>
          <w:sz w:val="27"/>
          <w:szCs w:val="27"/>
          <w:lang w:eastAsia="en-IN"/>
          <w14:ligatures w14:val="none"/>
        </w:rPr>
        <w:t>Quantalium</w:t>
      </w:r>
      <w:proofErr w:type="spellEnd"/>
      <w:r w:rsidRPr="00B352DC">
        <w:rPr>
          <w:rFonts w:ascii="Arial" w:eastAsia="Times New Roman" w:hAnsi="Arial" w:cs="Times New Roman"/>
          <w:color w:val="313131"/>
          <w:kern w:val="0"/>
          <w:sz w:val="27"/>
          <w:szCs w:val="27"/>
          <w:lang w:eastAsia="en-IN"/>
          <w14:ligatures w14:val="none"/>
        </w:rPr>
        <w:t xml:space="preserve"> Acts as a Data Processor</w:t>
      </w:r>
    </w:p>
    <w:p w14:paraId="065AB204"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Where we process your data in our capacity as a Data Processor, the processing of your data will not be governed by the foregoing provisions (“When We Act </w:t>
      </w:r>
      <w:proofErr w:type="gramStart"/>
      <w:r w:rsidRPr="00B352DC">
        <w:rPr>
          <w:rFonts w:ascii="Arial" w:eastAsia="Times New Roman" w:hAnsi="Arial" w:cs="Times New Roman"/>
          <w:color w:val="313131"/>
          <w:kern w:val="0"/>
          <w:sz w:val="26"/>
          <w:szCs w:val="26"/>
          <w:lang w:eastAsia="en-IN"/>
          <w14:ligatures w14:val="none"/>
        </w:rPr>
        <w:t>As</w:t>
      </w:r>
      <w:proofErr w:type="gramEnd"/>
      <w:r w:rsidRPr="00B352DC">
        <w:rPr>
          <w:rFonts w:ascii="Arial" w:eastAsia="Times New Roman" w:hAnsi="Arial" w:cs="Times New Roman"/>
          <w:color w:val="313131"/>
          <w:kern w:val="0"/>
          <w:sz w:val="26"/>
          <w:szCs w:val="26"/>
          <w:lang w:eastAsia="en-IN"/>
          <w14:ligatures w14:val="none"/>
        </w:rPr>
        <w:t xml:space="preserve"> Data Controller”), but you can contact the Data Controller directly to learn about their processing of your information and to exercise your rights, or we will forward your request directly to them at your request.</w:t>
      </w:r>
    </w:p>
    <w:p w14:paraId="606BE70B"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7"/>
          <w:szCs w:val="27"/>
          <w:lang w:eastAsia="en-IN"/>
          <w14:ligatures w14:val="none"/>
        </w:rPr>
        <w:t>Quantalium</w:t>
      </w:r>
      <w:r w:rsidRPr="00B352DC">
        <w:rPr>
          <w:rFonts w:ascii="Arial" w:eastAsia="Times New Roman" w:hAnsi="Arial" w:cs="Times New Roman"/>
          <w:color w:val="313131"/>
          <w:kern w:val="0"/>
          <w:sz w:val="26"/>
          <w:szCs w:val="26"/>
          <w:lang w:eastAsia="en-IN"/>
          <w14:ligatures w14:val="none"/>
        </w:rPr>
        <w:t>’s</w:t>
      </w:r>
      <w:proofErr w:type="spellEnd"/>
      <w:r w:rsidRPr="00B352DC">
        <w:rPr>
          <w:rFonts w:ascii="Arial" w:eastAsia="Times New Roman" w:hAnsi="Arial" w:cs="Times New Roman"/>
          <w:color w:val="313131"/>
          <w:kern w:val="0"/>
          <w:sz w:val="26"/>
          <w:szCs w:val="26"/>
          <w:lang w:eastAsia="en-IN"/>
          <w14:ligatures w14:val="none"/>
        </w:rPr>
        <w:t xml:space="preserve"> “privacy by design” approach requires that our default user data protection levels be at the highest setting by default. In the unlikely event of breach,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will notify data subjects and Supervisory Authorities (SAs) in the EU according to procedures provided in GDPR Articles 33 and 34.</w:t>
      </w:r>
    </w:p>
    <w:p w14:paraId="268B8C8C"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Lawful Requests</w:t>
      </w:r>
    </w:p>
    <w:p w14:paraId="529B8F34"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may be required to disclose personal data pursuant to lawful requests made by public authorities, including to meet national security or law enforcement requirements.</w:t>
      </w:r>
    </w:p>
    <w:p w14:paraId="34D1AE82"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Inquiries and Complaints</w:t>
      </w:r>
    </w:p>
    <w:p w14:paraId="6B208B4A"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We take safeguarding your privacy very seriously. If you wish to verify, correct or delete any personal data we have collected, or if you have any questions or concerns, or if you have any complaints, please contact us at [info@quantalium.com]</w:t>
      </w:r>
    </w:p>
    <w:p w14:paraId="5A8C7C75"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Notice</w:t>
      </w:r>
    </w:p>
    <w:p w14:paraId="5A8F87F8"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lastRenderedPageBreak/>
        <w:t xml:space="preserve">When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collects personal data from individuals, it will inform the individual of the purpose for which it collects and uses the personal data and the types of non-agent third parties to which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discloses or may disclose that information.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shall provide the individual with the choice and means for limiting the use and disclosure of their personal data. Notice will be provided in clear and conspicuous language when individuals are first asked to provide personal data to </w:t>
      </w:r>
      <w:proofErr w:type="spellStart"/>
      <w:r w:rsidRPr="00B352DC">
        <w:rPr>
          <w:rFonts w:ascii="Arial" w:eastAsia="Times New Roman" w:hAnsi="Arial" w:cs="Times New Roman"/>
          <w:color w:val="313131"/>
          <w:kern w:val="0"/>
          <w:sz w:val="27"/>
          <w:szCs w:val="27"/>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or as soon as practicable thereafter, and in any event before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uses or discloses personal data for a purpose other than for which it was originally collected.</w:t>
      </w:r>
    </w:p>
    <w:p w14:paraId="4F600B69"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In instances in which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is not the controller or collector of the personal data, but only a processor, it has no means of providing individuals with the choice and means for limiting the use and disclosure of their personal data or providing notices when individuals are first asked to provide personal data to </w:t>
      </w:r>
      <w:proofErr w:type="spellStart"/>
      <w:proofErr w:type="gramStart"/>
      <w:r w:rsidRPr="00B352DC">
        <w:rPr>
          <w:rFonts w:ascii="Arial" w:eastAsia="Times New Roman" w:hAnsi="Arial" w:cs="Times New Roman"/>
          <w:color w:val="313131"/>
          <w:kern w:val="0"/>
          <w:sz w:val="27"/>
          <w:szCs w:val="27"/>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w:t>
      </w:r>
      <w:proofErr w:type="gramEnd"/>
      <w:r w:rsidRPr="00B352DC">
        <w:rPr>
          <w:rFonts w:ascii="Arial" w:eastAsia="Times New Roman" w:hAnsi="Arial" w:cs="Times New Roman"/>
          <w:color w:val="313131"/>
          <w:kern w:val="0"/>
          <w:sz w:val="26"/>
          <w:szCs w:val="26"/>
          <w:lang w:eastAsia="en-IN"/>
          <w14:ligatures w14:val="none"/>
        </w:rPr>
        <w:t xml:space="preserve"> In such instances,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will comply with the instructions of the controller of such information; provide appropriate technical and organizational measures to protect personal data against accidental or unlawful destruction or accidental loss, alteration, unauthorized disclosure or access, and to the extent appropriate, assist the controller in responding to individuals exercising their rights under the </w:t>
      </w:r>
      <w:proofErr w:type="gramStart"/>
      <w:r w:rsidRPr="00B352DC">
        <w:rPr>
          <w:rFonts w:ascii="Arial" w:eastAsia="Times New Roman" w:hAnsi="Arial" w:cs="Times New Roman"/>
          <w:color w:val="313131"/>
          <w:kern w:val="0"/>
          <w:sz w:val="26"/>
          <w:szCs w:val="26"/>
          <w:lang w:eastAsia="en-IN"/>
          <w14:ligatures w14:val="none"/>
        </w:rPr>
        <w:t>Principles</w:t>
      </w:r>
      <w:proofErr w:type="gramEnd"/>
      <w:r w:rsidRPr="00B352DC">
        <w:rPr>
          <w:rFonts w:ascii="Arial" w:eastAsia="Times New Roman" w:hAnsi="Arial" w:cs="Times New Roman"/>
          <w:color w:val="313131"/>
          <w:kern w:val="0"/>
          <w:sz w:val="26"/>
          <w:szCs w:val="26"/>
          <w:lang w:eastAsia="en-IN"/>
          <w14:ligatures w14:val="none"/>
        </w:rPr>
        <w:t>.</w:t>
      </w:r>
    </w:p>
    <w:p w14:paraId="32A29E93"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Choice</w:t>
      </w:r>
    </w:p>
    <w:p w14:paraId="23AA48AB"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Except as indicated in the next paragraph, in those instances in which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collects personal data from individuals, such information will not be disclosed to any third party or used for a purpose other than the purpose for which it was originally collected or subsequently authorized by the individual. The only choice to be made by the user is whether to provide the information to </w:t>
      </w:r>
      <w:proofErr w:type="spellStart"/>
      <w:r w:rsidRPr="00B352DC">
        <w:rPr>
          <w:rFonts w:ascii="Arial" w:eastAsia="Times New Roman" w:hAnsi="Arial" w:cs="Times New Roman"/>
          <w:color w:val="313131"/>
          <w:kern w:val="0"/>
          <w:sz w:val="26"/>
          <w:szCs w:val="26"/>
          <w:lang w:eastAsia="en-IN"/>
          <w14:ligatures w14:val="none"/>
        </w:rPr>
        <w:t>Quantaliumfor</w:t>
      </w:r>
      <w:proofErr w:type="spellEnd"/>
      <w:r w:rsidRPr="00B352DC">
        <w:rPr>
          <w:rFonts w:ascii="Arial" w:eastAsia="Times New Roman" w:hAnsi="Arial" w:cs="Times New Roman"/>
          <w:color w:val="313131"/>
          <w:kern w:val="0"/>
          <w:sz w:val="26"/>
          <w:szCs w:val="26"/>
          <w:lang w:eastAsia="en-IN"/>
          <w14:ligatures w14:val="none"/>
        </w:rPr>
        <w:t xml:space="preserve"> the purposes disclosed to the user at the time the user submits the information.</w:t>
      </w:r>
    </w:p>
    <w:p w14:paraId="56B284BD"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Disclosures to Third Parties</w:t>
      </w:r>
    </w:p>
    <w:p w14:paraId="199B1E7B"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will not provide individuals’ personal data to third parties unless required by law enforcement or in the event of the acquisition of all of its business assets. In the latter event, prior to disclosing personal data to an acquirer,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shall notify the individual of such disclosure and allow the individual the choice to opt out of such disclosure.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shall ensure that any such acquirer subscribes to these principles or are subject to law providing the same level of privacy protection as is required by these principles and agree in writing to provide an adequate level of privacy protection.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is liable under the </w:t>
      </w:r>
      <w:proofErr w:type="gramStart"/>
      <w:r w:rsidRPr="00B352DC">
        <w:rPr>
          <w:rFonts w:ascii="Arial" w:eastAsia="Times New Roman" w:hAnsi="Arial" w:cs="Times New Roman"/>
          <w:color w:val="313131"/>
          <w:kern w:val="0"/>
          <w:sz w:val="26"/>
          <w:szCs w:val="26"/>
          <w:lang w:eastAsia="en-IN"/>
          <w14:ligatures w14:val="none"/>
        </w:rPr>
        <w:t>Principles</w:t>
      </w:r>
      <w:proofErr w:type="gramEnd"/>
      <w:r w:rsidRPr="00B352DC">
        <w:rPr>
          <w:rFonts w:ascii="Arial" w:eastAsia="Times New Roman" w:hAnsi="Arial" w:cs="Times New Roman"/>
          <w:color w:val="313131"/>
          <w:kern w:val="0"/>
          <w:sz w:val="26"/>
          <w:szCs w:val="26"/>
          <w:lang w:eastAsia="en-IN"/>
          <w14:ligatures w14:val="none"/>
        </w:rPr>
        <w:t xml:space="preserve"> if, in the event of an onward transfer, its agent processes such personal information in a manner inconsistent with the Principles, unless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proves that it is not responsible for the event giving rise to the damage.</w:t>
      </w:r>
    </w:p>
    <w:p w14:paraId="6EED03A9"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Data Security</w:t>
      </w:r>
    </w:p>
    <w:p w14:paraId="15B26654"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shall take reasonable steps to protect personal data from loss, misuse and unauthorized access, disclosure, alteration and destruction.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has put in place appropriate physical, electronic and managerial procedures to safeguard and secure the information from loss, misuse, </w:t>
      </w:r>
      <w:r w:rsidRPr="00B352DC">
        <w:rPr>
          <w:rFonts w:ascii="Arial" w:eastAsia="Times New Roman" w:hAnsi="Arial" w:cs="Times New Roman"/>
          <w:color w:val="313131"/>
          <w:kern w:val="0"/>
          <w:sz w:val="26"/>
          <w:szCs w:val="26"/>
          <w:lang w:eastAsia="en-IN"/>
          <w14:ligatures w14:val="none"/>
        </w:rPr>
        <w:lastRenderedPageBreak/>
        <w:t xml:space="preserve">unauthorized access or disclosure, alteration or destruction.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cannot guarantee the security of information on or transmitted via the Internet.</w:t>
      </w:r>
    </w:p>
    <w:p w14:paraId="780C68C6"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uses a self-assessment approach or outside compliance review to assure compliance with this privacy policy and periodically verifies that this privacy policy is accurate, comprehensive for the information intended to be covered, and in accordance with the </w:t>
      </w:r>
      <w:proofErr w:type="gramStart"/>
      <w:r w:rsidRPr="00B352DC">
        <w:rPr>
          <w:rFonts w:ascii="Arial" w:eastAsia="Times New Roman" w:hAnsi="Arial" w:cs="Times New Roman"/>
          <w:color w:val="313131"/>
          <w:kern w:val="0"/>
          <w:sz w:val="26"/>
          <w:szCs w:val="26"/>
          <w:lang w:eastAsia="en-IN"/>
          <w14:ligatures w14:val="none"/>
        </w:rPr>
        <w:t>Principles</w:t>
      </w:r>
      <w:proofErr w:type="gramEnd"/>
      <w:r w:rsidRPr="00B352DC">
        <w:rPr>
          <w:rFonts w:ascii="Arial" w:eastAsia="Times New Roman" w:hAnsi="Arial" w:cs="Times New Roman"/>
          <w:color w:val="313131"/>
          <w:kern w:val="0"/>
          <w:sz w:val="26"/>
          <w:szCs w:val="26"/>
          <w:lang w:eastAsia="en-IN"/>
          <w14:ligatures w14:val="none"/>
        </w:rPr>
        <w:t>.</w:t>
      </w:r>
    </w:p>
    <w:p w14:paraId="0F1C5FFB"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Data Integrity</w:t>
      </w:r>
    </w:p>
    <w:p w14:paraId="4E9AD0F6"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shall only process personal data in a way that is compatible with and relevant for the purpose for which it was collected or authorized by those who provided the information. To the extent necessary for those purposes,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shall take reasonable steps to ensure that personal data is accurate, complete, current and reliable for its intended use.</w:t>
      </w:r>
    </w:p>
    <w:p w14:paraId="244F50B9"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b/>
          <w:bCs/>
          <w:color w:val="313131"/>
          <w:kern w:val="0"/>
          <w:sz w:val="27"/>
          <w:szCs w:val="27"/>
          <w:lang w:eastAsia="en-IN"/>
          <w14:ligatures w14:val="none"/>
        </w:rPr>
        <w:t>Access</w:t>
      </w:r>
    </w:p>
    <w:p w14:paraId="11D89D81"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 xml:space="preserve">In those </w:t>
      </w:r>
      <w:proofErr w:type="gramStart"/>
      <w:r w:rsidRPr="00B352DC">
        <w:rPr>
          <w:rFonts w:ascii="Arial" w:eastAsia="Times New Roman" w:hAnsi="Arial" w:cs="Times New Roman"/>
          <w:color w:val="313131"/>
          <w:kern w:val="0"/>
          <w:sz w:val="26"/>
          <w:szCs w:val="26"/>
          <w:lang w:eastAsia="en-IN"/>
          <w14:ligatures w14:val="none"/>
        </w:rPr>
        <w:t>instances</w:t>
      </w:r>
      <w:proofErr w:type="gramEnd"/>
      <w:r w:rsidRPr="00B352DC">
        <w:rPr>
          <w:rFonts w:ascii="Arial" w:eastAsia="Times New Roman" w:hAnsi="Arial" w:cs="Times New Roman"/>
          <w:color w:val="313131"/>
          <w:kern w:val="0"/>
          <w:sz w:val="26"/>
          <w:szCs w:val="26"/>
          <w:lang w:eastAsia="en-IN"/>
          <w14:ligatures w14:val="none"/>
        </w:rPr>
        <w:t xml:space="preserve"> in which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collects personal data directly from individuals,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shall allow those individuals access to their personal data and allow the individual to correct, amend or delete inaccurate information, except where the burden or expense of providing access would be disproportionate to the risks to the privacy of the individual in the case in question or where the rights of persons other than the individual would be violated.</w:t>
      </w:r>
    </w:p>
    <w:p w14:paraId="3E1F1E9A"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is a part of </w:t>
      </w:r>
      <w:proofErr w:type="spellStart"/>
      <w:r w:rsidRPr="00B352DC">
        <w:rPr>
          <w:rFonts w:ascii="Arial" w:eastAsia="Times New Roman" w:hAnsi="Arial" w:cs="Times New Roman"/>
          <w:color w:val="313131"/>
          <w:kern w:val="0"/>
          <w:sz w:val="26"/>
          <w:szCs w:val="26"/>
          <w:lang w:eastAsia="en-IN"/>
          <w14:ligatures w14:val="none"/>
        </w:rPr>
        <w:t>Servably</w:t>
      </w:r>
      <w:proofErr w:type="spellEnd"/>
      <w:r w:rsidRPr="00B352DC">
        <w:rPr>
          <w:rFonts w:ascii="Arial" w:eastAsia="Times New Roman" w:hAnsi="Arial" w:cs="Times New Roman"/>
          <w:color w:val="313131"/>
          <w:kern w:val="0"/>
          <w:sz w:val="26"/>
          <w:szCs w:val="26"/>
          <w:lang w:eastAsia="en-IN"/>
          <w14:ligatures w14:val="none"/>
        </w:rPr>
        <w:t xml:space="preserve">, Inc., any reference to </w:t>
      </w:r>
      <w:proofErr w:type="spellStart"/>
      <w:r w:rsidRPr="00B352DC">
        <w:rPr>
          <w:rFonts w:ascii="Arial" w:eastAsia="Times New Roman" w:hAnsi="Arial" w:cs="Times New Roman"/>
          <w:color w:val="313131"/>
          <w:kern w:val="0"/>
          <w:sz w:val="26"/>
          <w:szCs w:val="26"/>
          <w:lang w:eastAsia="en-IN"/>
          <w14:ligatures w14:val="none"/>
        </w:rPr>
        <w:t>Quantalium</w:t>
      </w:r>
      <w:proofErr w:type="spellEnd"/>
      <w:r w:rsidRPr="00B352DC">
        <w:rPr>
          <w:rFonts w:ascii="Arial" w:eastAsia="Times New Roman" w:hAnsi="Arial" w:cs="Times New Roman"/>
          <w:color w:val="313131"/>
          <w:kern w:val="0"/>
          <w:sz w:val="26"/>
          <w:szCs w:val="26"/>
          <w:lang w:eastAsia="en-IN"/>
          <w14:ligatures w14:val="none"/>
        </w:rPr>
        <w:t xml:space="preserve"> is also a reference to </w:t>
      </w:r>
      <w:proofErr w:type="spellStart"/>
      <w:r w:rsidRPr="00B352DC">
        <w:rPr>
          <w:rFonts w:ascii="Arial" w:eastAsia="Times New Roman" w:hAnsi="Arial" w:cs="Times New Roman"/>
          <w:color w:val="313131"/>
          <w:kern w:val="0"/>
          <w:sz w:val="26"/>
          <w:szCs w:val="26"/>
          <w:lang w:eastAsia="en-IN"/>
          <w14:ligatures w14:val="none"/>
        </w:rPr>
        <w:t>Servably</w:t>
      </w:r>
      <w:proofErr w:type="spellEnd"/>
      <w:r w:rsidRPr="00B352DC">
        <w:rPr>
          <w:rFonts w:ascii="Arial" w:eastAsia="Times New Roman" w:hAnsi="Arial" w:cs="Times New Roman"/>
          <w:color w:val="313131"/>
          <w:kern w:val="0"/>
          <w:sz w:val="26"/>
          <w:szCs w:val="26"/>
          <w:lang w:eastAsia="en-IN"/>
          <w14:ligatures w14:val="none"/>
        </w:rPr>
        <w:t>, Inc.</w:t>
      </w:r>
    </w:p>
    <w:p w14:paraId="4AE5D163"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How can you correct and update your personal information, or obtain additional information?</w:t>
      </w:r>
    </w:p>
    <w:p w14:paraId="6D9E9BD4"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If you have any questions or comments about this Policy or the practices relating to this Service, or you wish to verify, correct or delete any personal information we have collected, please contact us at info@quantalium.com.</w:t>
      </w:r>
    </w:p>
    <w:p w14:paraId="78CCFE30"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7"/>
          <w:szCs w:val="27"/>
          <w:lang w:eastAsia="en-IN"/>
          <w14:ligatures w14:val="none"/>
        </w:rPr>
        <w:t>How can you correct and update your personal information, or obtain additional information?</w:t>
      </w:r>
    </w:p>
    <w:p w14:paraId="6B40601C" w14:textId="77777777" w:rsidR="00B352DC" w:rsidRPr="00B352DC" w:rsidRDefault="00B352DC" w:rsidP="00B352D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352DC">
        <w:rPr>
          <w:rFonts w:ascii="Arial" w:eastAsia="Times New Roman" w:hAnsi="Arial" w:cs="Times New Roman"/>
          <w:color w:val="313131"/>
          <w:kern w:val="0"/>
          <w:sz w:val="26"/>
          <w:szCs w:val="26"/>
          <w:lang w:eastAsia="en-IN"/>
          <w14:ligatures w14:val="none"/>
        </w:rPr>
        <w:t>If you have any questions or comments about this Policy or the practices relating to this Service, or you wish to verify, correct or delete any personal information we have collected, please contact us at info@quantalium.com.</w:t>
      </w:r>
    </w:p>
    <w:p w14:paraId="58C78EEA" w14:textId="72AFD63F" w:rsidR="00B352DC" w:rsidRPr="00B352DC" w:rsidRDefault="00B352DC" w:rsidP="00B352DC">
      <w:pPr>
        <w:spacing w:after="240" w:line="240" w:lineRule="auto"/>
        <w:rPr>
          <w:rFonts w:ascii="Times New Roman" w:eastAsia="Times New Roman" w:hAnsi="Times New Roman" w:cs="Times New Roman"/>
          <w:kern w:val="0"/>
          <w:sz w:val="24"/>
          <w:szCs w:val="24"/>
          <w:lang w:eastAsia="en-IN"/>
          <w14:ligatures w14:val="none"/>
        </w:rPr>
      </w:pPr>
    </w:p>
    <w:p w14:paraId="2E8B53F2" w14:textId="77777777" w:rsidR="00B352DC" w:rsidRDefault="00B352DC"/>
    <w:sectPr w:rsidR="00B3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478"/>
    <w:multiLevelType w:val="multilevel"/>
    <w:tmpl w:val="BFFE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26F25"/>
    <w:multiLevelType w:val="multilevel"/>
    <w:tmpl w:val="8152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F4F25"/>
    <w:multiLevelType w:val="multilevel"/>
    <w:tmpl w:val="0CEC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A4ED4"/>
    <w:multiLevelType w:val="multilevel"/>
    <w:tmpl w:val="BE3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5474C"/>
    <w:multiLevelType w:val="multilevel"/>
    <w:tmpl w:val="D2A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A330E"/>
    <w:multiLevelType w:val="multilevel"/>
    <w:tmpl w:val="D77E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D4A47"/>
    <w:multiLevelType w:val="multilevel"/>
    <w:tmpl w:val="7C80A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D3DCD"/>
    <w:multiLevelType w:val="multilevel"/>
    <w:tmpl w:val="5C1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74D7C"/>
    <w:multiLevelType w:val="multilevel"/>
    <w:tmpl w:val="9126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E4AF5"/>
    <w:multiLevelType w:val="multilevel"/>
    <w:tmpl w:val="DA32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44A59"/>
    <w:multiLevelType w:val="multilevel"/>
    <w:tmpl w:val="FBF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E3CE9"/>
    <w:multiLevelType w:val="multilevel"/>
    <w:tmpl w:val="F8D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983677">
    <w:abstractNumId w:val="5"/>
  </w:num>
  <w:num w:numId="2" w16cid:durableId="1554584851">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417871277">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419207675">
    <w:abstractNumId w:val="5"/>
    <w:lvlOverride w:ilvl="1">
      <w:lvl w:ilvl="1">
        <w:numFmt w:val="bullet"/>
        <w:lvlText w:val=""/>
        <w:lvlJc w:val="left"/>
        <w:pPr>
          <w:tabs>
            <w:tab w:val="num" w:pos="1440"/>
          </w:tabs>
          <w:ind w:left="1440" w:hanging="360"/>
        </w:pPr>
        <w:rPr>
          <w:rFonts w:ascii="Symbol" w:hAnsi="Symbol" w:hint="default"/>
          <w:sz w:val="20"/>
        </w:rPr>
      </w:lvl>
    </w:lvlOverride>
  </w:num>
  <w:num w:numId="5" w16cid:durableId="186456150">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653922793">
    <w:abstractNumId w:val="0"/>
  </w:num>
  <w:num w:numId="7" w16cid:durableId="1048646041">
    <w:abstractNumId w:val="4"/>
  </w:num>
  <w:num w:numId="8" w16cid:durableId="865675826">
    <w:abstractNumId w:val="7"/>
  </w:num>
  <w:num w:numId="9" w16cid:durableId="2041666627">
    <w:abstractNumId w:val="11"/>
  </w:num>
  <w:num w:numId="10" w16cid:durableId="1317807807">
    <w:abstractNumId w:val="3"/>
  </w:num>
  <w:num w:numId="11" w16cid:durableId="953169149">
    <w:abstractNumId w:val="2"/>
  </w:num>
  <w:num w:numId="12" w16cid:durableId="483548651">
    <w:abstractNumId w:val="1"/>
  </w:num>
  <w:num w:numId="13" w16cid:durableId="2112239531">
    <w:abstractNumId w:val="6"/>
  </w:num>
  <w:num w:numId="14" w16cid:durableId="1828284978">
    <w:abstractNumId w:val="8"/>
  </w:num>
  <w:num w:numId="15" w16cid:durableId="917204878">
    <w:abstractNumId w:val="9"/>
  </w:num>
  <w:num w:numId="16" w16cid:durableId="3214733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DC"/>
    <w:rsid w:val="00B35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F777"/>
  <w15:chartTrackingRefBased/>
  <w15:docId w15:val="{217C4B80-AB85-4206-8D38-F9BA977F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52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352D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2D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352D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352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4387</Words>
  <Characters>25008</Characters>
  <Application>Microsoft Office Word</Application>
  <DocSecurity>0</DocSecurity>
  <Lines>208</Lines>
  <Paragraphs>58</Paragraphs>
  <ScaleCrop>false</ScaleCrop>
  <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2024-03-27T14:50:00Z</dcterms:created>
  <dcterms:modified xsi:type="dcterms:W3CDTF">2024-03-27T14:52:00Z</dcterms:modified>
</cp:coreProperties>
</file>