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5392" w14:textId="43115A59" w:rsidR="001D3E6B" w:rsidRDefault="00010ABF">
      <w:r>
        <w:t xml:space="preserve">A typical application development tools contains layered approach as shown in below – </w:t>
      </w:r>
    </w:p>
    <w:p w14:paraId="158F6802" w14:textId="4507E81E" w:rsidR="00010ABF" w:rsidRDefault="00010ABF">
      <w:r>
        <w:rPr>
          <w:noProof/>
        </w:rPr>
        <w:drawing>
          <wp:inline distT="0" distB="0" distL="0" distR="0" wp14:anchorId="3DA380DD" wp14:editId="5407A9BF">
            <wp:extent cx="6471285" cy="277689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151" cy="2778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097AB" w14:textId="5DA5C38F" w:rsidR="00010ABF" w:rsidRDefault="00010ABF">
      <w:r>
        <w:t>This is only illustration. In reality the tech stacks are very vast if you put them together. But for a given application its basically one one in each of the layer.</w:t>
      </w:r>
    </w:p>
    <w:p w14:paraId="628A38B1" w14:textId="7997D271" w:rsidR="007462FD" w:rsidRDefault="007462FD">
      <w:r>
        <w:t xml:space="preserve">Below is the deployment over AWS cloud artifacts – </w:t>
      </w:r>
    </w:p>
    <w:p w14:paraId="5F47A7A8" w14:textId="0213C0BB" w:rsidR="007462FD" w:rsidRDefault="00A36DF7">
      <w:r>
        <w:rPr>
          <w:noProof/>
        </w:rPr>
        <w:lastRenderedPageBreak/>
        <w:drawing>
          <wp:inline distT="0" distB="0" distL="0" distR="0" wp14:anchorId="28ACAE33" wp14:editId="61F3EE81">
            <wp:extent cx="6668234" cy="5010150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68" cy="5017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5EB29" w14:textId="59EB7629" w:rsidR="007462FD" w:rsidRDefault="007462FD"/>
    <w:p w14:paraId="3920DCE2" w14:textId="3CC6A9B6" w:rsidR="007462FD" w:rsidRDefault="007462FD"/>
    <w:p w14:paraId="2C697C44" w14:textId="65D10BAD" w:rsidR="007462FD" w:rsidRDefault="007462FD"/>
    <w:p w14:paraId="1FB9D6EC" w14:textId="3776E4DE" w:rsidR="007462FD" w:rsidRDefault="007462FD"/>
    <w:p w14:paraId="6736D6E9" w14:textId="3DDFA6AD" w:rsidR="007462FD" w:rsidRDefault="007462FD"/>
    <w:p w14:paraId="480A0241" w14:textId="4305556C" w:rsidR="007462FD" w:rsidRDefault="007462FD"/>
    <w:p w14:paraId="3EAAF9F5" w14:textId="40441128" w:rsidR="007462FD" w:rsidRDefault="007462FD"/>
    <w:p w14:paraId="0E530D9E" w14:textId="11A7EF16" w:rsidR="007462FD" w:rsidRDefault="007462FD"/>
    <w:p w14:paraId="1F1D6770" w14:textId="461604C3" w:rsidR="007462FD" w:rsidRDefault="007462FD"/>
    <w:p w14:paraId="55C174D8" w14:textId="79AC71A9" w:rsidR="007462FD" w:rsidRDefault="007462FD"/>
    <w:p w14:paraId="67914F83" w14:textId="4CA43CD1" w:rsidR="007462FD" w:rsidRDefault="007462FD"/>
    <w:p w14:paraId="53BDEACD" w14:textId="37E5A240" w:rsidR="007462FD" w:rsidRDefault="007462FD"/>
    <w:p w14:paraId="7F8E3AAD" w14:textId="0E6DFF5A" w:rsidR="007462FD" w:rsidRDefault="007462FD"/>
    <w:p w14:paraId="2CE9E6F4" w14:textId="244DEE84" w:rsidR="007462FD" w:rsidRDefault="007462FD"/>
    <w:p w14:paraId="5CC4098E" w14:textId="77777777" w:rsidR="007462FD" w:rsidRDefault="007462FD"/>
    <w:sectPr w:rsidR="0074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2B"/>
    <w:rsid w:val="00010ABF"/>
    <w:rsid w:val="001D372B"/>
    <w:rsid w:val="001D3E6B"/>
    <w:rsid w:val="007462FD"/>
    <w:rsid w:val="00764881"/>
    <w:rsid w:val="00A36DF7"/>
    <w:rsid w:val="00A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2689"/>
  <w15:chartTrackingRefBased/>
  <w15:docId w15:val="{C3F6FE65-2395-4B46-B351-5403A425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Bhalabhai Prajapati</dc:creator>
  <cp:keywords/>
  <dc:description/>
  <cp:lastModifiedBy>Jignesh Bhalabhai Prajapati</cp:lastModifiedBy>
  <cp:revision>7</cp:revision>
  <dcterms:created xsi:type="dcterms:W3CDTF">2020-02-04T10:33:00Z</dcterms:created>
  <dcterms:modified xsi:type="dcterms:W3CDTF">2020-02-04T11:06:00Z</dcterms:modified>
</cp:coreProperties>
</file>