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FITCORE PRO</w:t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Unified Fitness Industry Platform</w:t>
      </w:r>
    </w:p>
    <w:p>
      <w:pPr>
        <w:pBdr>
          <w:bottom w:val="single" w:color="E94560" w:sz="4" w:space="4"/>
        </w:pBdr>
        <w:spacing w:after="200" w:before="0"/>
        <w:jc w:val="center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aps/>
          <w:color w:val="F5A623"/>
          <w:sz w:val="26"/>
          <w:szCs w:val="26"/>
        </w:rPr>
        <w:t xml:space="preserve">COMPREHENSIVE PRODUCT BLUEPRINT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666680"/>
          <w:sz w:val="24"/>
          <w:szCs w:val="24"/>
        </w:rPr>
        <w:t xml:space="preserve">Architecture · Strategy · Roadmap</w:t>
      </w:r>
    </w:p>
    <w:p>
      <w:pPr>
        <w:spacing w:after="180" w:before="0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80"/>
          <w:sz w:val="22"/>
          <w:szCs w:val="22"/>
        </w:rPr>
        <w:t xml:space="preserve">Version 1.0  ·  June 2026</w:t>
      </w:r>
    </w:p>
    <w:p>
      <w:r>
        <w:br w:type="page"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6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FitCore Pro is a next-generation, multi-sided SaaS platform engineered to become the operating system of the fitness industry. Unlike Fitboat (a gym-management SaaS limited to scheduling and billing) or GYM-One (a self-hosted open-source tool with no marketplace layer), FitCore Pro connects every actor in the fitness ecosystem — gyms, trainers, nutritionists, supplement companies, equipment manufacturers, maintenance providers, and end-customers — on a single, AI-powered, revenue-sharing platform.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The Gap FitCore Pro Fills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20"/>
        <w:gridCol w:w="2320"/>
        <w:gridCol w:w="252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2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Fitboat</w:t>
            </w:r>
          </w:p>
        </w:tc>
        <w:tc>
          <w:tcPr>
            <w:tcW w:type="dxa" w:w="232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GYM-One</w:t>
            </w:r>
          </w:p>
        </w:tc>
        <w:tc>
          <w:tcPr>
            <w:tcW w:type="dxa" w:w="252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FitCore 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Multi-role marketplace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OYO-style pay-per-use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SEO &amp; discovery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Biometric scanning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Supplement marketplace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Equipment lifecycle mgmt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Maintenance scheduling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Revenue sharing engine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Mobile-first + Web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Partial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Business Model Summary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FitCore Pro earns revenue across four streams: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SaaS subscriptions — tiered plans for gyms, trainers, and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Marketplace commission — 3-8% on supplement, equipment, and PT session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Lead generation fee — charged to gyms/trainers for verified customer leads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Data intelligence — anonymised benchmarks sold to supplement and equipment companies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Market Opportunity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global gym management software market is projected to exceed $5.6 billion by 2030 (CAGR ~9.4%). India alone has 300,000+ gyms, of which fewer than 12% use any software. FitCore Pro targets this underserved majority while simultaneously building a premium upsell path — identical to how OYO disrupted the unbranded hotel segment.</w:t>
      </w:r>
    </w:p>
    <w:p>
      <w:r>
        <w:br w:type="page"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Feature List by Role (Summary)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Gym Owners /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Multi-branch management with unified dashboard and real-time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Member lifecycle automation: onboarding → renewal → churn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Trainer roster management with PT commission tracking and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Supplement product showcase and zero-inventory consignment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Automated renewal reminders via SMS, WhatsApp, push, and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Biometric device integration (fingerprint, face, QR, NFC)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White-label mobile app branding and Google My Business sync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Trainers (In-Gym &amp; Independent)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Professional profile with certifications, ratings, and discovery in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PT session scheduling with calendar sync and automated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Client portfolio with biometric tracking and progress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Supplement recommendation engine with affiliate commission tracking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Earnings dashboard: PT fees, supplement commissions, performance bonuses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Customers / End-Users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Goal-based onboarding: yoga, zumba, powerlifting, bodybuilding, weight loss, rehab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Gym and trainer discovery with GPS, filters, ratings, and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Flexible membership: fixed monthly, pay-per-visit, class bundles with no upfront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Biometric gym entry: QR, NFC, facial recognition — no card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Workout and progress tracker with AI-generated plans based on biometrics and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Diet and nutrition log with macro calculator and meal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Supplement shop with trainer recommendations, reviews, and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Auto-renewal with smart alerts and one-tap renewal functionality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Loyalty points, referral rewards, and milestone badges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2.4 Nutritionists, Supplement Companies &amp; Equipment Manufacturers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Nutritionists: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Client management, diet plan builder, consultation scheduling, discovery profile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Supplement Companies: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Brand account with zero-inventory virtual shelf presence in gyms, sales analytics by gym/region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Equipment Manufacturers: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Equipment catalogue, installation requests, AMC lifecycle, maintenance job dispatch, machine telemetry integration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2.5 Maintenance Providers &amp; Company Staff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Maintenance: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Job board filtered by location and skill, en-route tracking, job card completion, earnings dashboard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Company Staff (Area Managers, Field Officers):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Territory dashboard, gym visit logs, NPS surveys, revenue tracking, onboarding pipeline, support ticket management</w:t>
      </w:r>
    </w:p>
    <w:p>
      <w:r>
        <w:br w:type="page"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Architecture Pattern: Modular Monolith → Microservices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FitCore Pro adopts a phased architecture strategy: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Phase 1-2: Modular Monolith with clear domain boundaries (faster to build, easier to debug)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Phase 3+: Extract hot modules to microservices as scale demands (Payments, AI, Notifications, Search)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modules communicate via internal service interfaces first, then gRPC/REST for extracted services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High-Level System Components</w:t>
      </w:r>
    </w:p>
    <w:p>
      <w:pPr>
        <w:pBdr>
          <w:left w:val="single" w:color="E94560" w:sz="12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CLIENT TIER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React Native mobile app (iOS + Android), React.js Progressive Web App, Admin portal (React.js), Biometric devices (SDK bridge)</w:t>
      </w:r>
    </w:p>
    <w:p>
      <w:pPr>
        <w:pBdr>
          <w:left w:val="single" w:color="E94560" w:sz="12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API GATEWAY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Kong or AWS API Gateway — rate limiting, auth, routing, SSL termination, API versioning</w:t>
      </w:r>
    </w:p>
    <w:p>
      <w:pPr>
        <w:pBdr>
          <w:left w:val="single" w:color="E94560" w:sz="12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CORE SERVICES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User &amp; Identity · Gym Management · Booking &amp; Scheduling · Payments · Notifications · Search &amp; Discovery · AI/ML Engine · Supplement Marketplace · Equipment &amp; Maintenance · Analytics</w:t>
      </w:r>
    </w:p>
    <w:p>
      <w:pPr>
        <w:pBdr>
          <w:left w:val="single" w:color="E94560" w:sz="12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DATA TIER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PostgreSQL (primary relational) · Redis (cache + session) · Elasticsearch (search) · ClickHouse (analytics) · S3/Cloudflare R2 (media)</w:t>
      </w:r>
    </w:p>
    <w:p>
      <w:pPr>
        <w:pBdr>
          <w:left w:val="single" w:color="E94560" w:sz="12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INFRA &amp; OPS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Kubernetes (EKS/GKE) · ArgoCD (GitOps) · Prometheus + Grafana · Sentry · CloudFlare CDN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Core Database Tables (Schema Overview)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Multi-tenancy is implemented using row-level security (RLS) with tenant_id column on all tables.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users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tenant_id, role_id, email, phone, password_hash, first_name, last_name, avatar_url, status, created_at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gyms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owner_id, name, slug, address, city, state, lat, lng, phone, logo_url, gmb_place_id, subscription_plan_id, status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memberships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gym_id, customer_id, plan_id, start_date, end_date, status, payment_method, price_paid, auto_renew, renewal_date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membership_plans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gym_id, name, type (fixed|payg|flex), duration_days, price, sessions_included, features (JSONB)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trainers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user_id, gym_id (nullable), bio, certifications (JSONB), specialisations[], hourly_rate, is_independent, rating, total_reviews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pt_sessions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trainer_id, customer_id, gym_id, scheduled_at, duration_mins, status, notes, payment_id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workouts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customer_id, trainer_id (nullable), gym_id, date, exercises (JSONB array), duration_mins, ai_generated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body_metrics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user_id, recorded_at, weight_kg, body_fat_pct, muscle_mass_kg, bmi, measurements (JSONB), photos[]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diet_plans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nutritionist_id, customer_id, name, start_date, end_date, daily_calories, macros (JSONB), meals (JSONB array)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supplements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company_id, name, sku, category, description, images[], price, stock_type (dropship|physical), status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equipment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manufacturer_id, gym_id, model, serial_number, purchase_date, warranty_expiry, status, last_serviced_at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maintenance_jobs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equipment_id, gym_id, technician_id, reported_at, scheduled_at, completed_at, status, notes, photos[]</w:t>
      </w:r>
    </w:p>
    <w:p>
      <w:pPr>
        <w:pBdr>
          <w:left w:val="single" w:color="E94560" w:sz="12" w:space="8"/>
        </w:pBdr>
        <w:spacing w:after="6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payments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entity_type, entity_id, amount, currency, gateway, gateway_txn_id, status, refund_amount, metadata (JSONB)</w:t>
      </w:r>
    </w:p>
    <w:p>
      <w:pPr>
        <w:pBdr>
          <w:left w:val="single" w:color="E94560" w:sz="12" w:space="8"/>
        </w:pBdr>
        <w:spacing w:after="80" w:before="60"/>
        <w:ind w:left="3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notifications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id, user_id, channel (sms|email|push|whatsapp), type, payload (JSONB), scheduled_at, sent_at, status</w:t>
      </w:r>
    </w:p>
    <w:p>
      <w:r>
        <w:br w:type="page"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codebase for iOS &amp; Android; OTA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SSR for SEO; ISR for gym listing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React.js + Vite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Fast, composable, real-time dashboards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Node.js (NestJS)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TypeScript, modular, DI, OpenAPI auto-docs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AI/ML 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ML model serving; separate compute 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ACID compliance; multi-tenant 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7 (Cluster)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Sub-ms latency; pub/sub for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Gym discovery, full-text, geosearch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Columnar; billion-row queries in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Job queues for emails, reminders, AI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S3-compatible; no egress fees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Razorpay + Stripe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UPI, cards, wallets, EMI, international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SMS / WhatsApp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Twilio / Gupshup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OTP, reminders, renewal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iOS + Android; Expo push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Places API, distance matrix, GMB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Video Calls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Agora.io / Jitsi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PT and nutritionist consultations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Auto-scaling; zero-downtime deploys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GitOps; preview environments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Metrics, traces, error tracking (Sentry)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Development Roadmap &amp;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360"/>
        <w:gridCol w:w="180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Weeks 1-4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Design &amp; Discovery: Wireframes for all 8 roles, DB schema, API contracts, design system, infrastructure setup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Months 2-4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MVP Core: Auth, Gym onboarding, Memberships, Trainer profiles, Basic booking, Razorpay, SMS reminders, Mobile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Months 5-7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Marketplace: Supplements, Equipment, Maintenance jobs, Biometric device integration, Push notifications, QR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Months 8-10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&amp; Intelligence: Churn prediction, AI workouts/diets, Offers, ClickHouse analytics, Local SEO, GMB 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Months 11-12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Scale &amp; Polish: White-label app, Franchise tools, Video calls, Wearable sync, Multi-language, Hardening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13+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Expansion: International payments, IoT telemetry, B2B data intelligence, Partner APIs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Recommended Initial Team (Phase 0-1)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1× Product Manager — define user stories, roadmap prioritisation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1× UI/UX Designer — wireframes, prototypes,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2× Backend Engineers (Node.js/NestJS) — API layer, DB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2× Frontend Engineers (React.js + React Native) — web and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1× DevOps / Infrastructure Engineer — Docker, Kubernetes, CI/CD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1× QA Engineer — automated testing (unit, integration, E2E)</w:t>
      </w:r>
    </w:p>
    <w:p>
      <w:r>
        <w:br w:type="page"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Risk Mitigation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236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breach / DPDP violation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gateway downtime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Biometric vendor lock-in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Large gym churn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recommendation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Supplement regulatory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Scalability at 1M+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 sales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Off-platform trainer deals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Multi-state GST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Security &amp; Compliance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OAuth 2.0 + JWT (RS256) with 7-day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Rate limiting at API gateway (per IP, per API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Input validation (Zod) on every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SQL injection prevention: parameterised queries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OWASP Top 10 review at major releases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PCI-DSS delegated to Razorpay/Stripe (no raw card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Biometric data stored as one-way templates, never raw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GDPR / India DPDP Act 2023: consent management, right to erasure, data portability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Weekly security scans: Snyk (dependencies), OWASP ZAP (API)</w:t>
      </w:r>
    </w:p>
    <w:p>
      <w:r>
        <w:br w:type="page"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Immediate Next Steps (Week 1-2)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Lock MVP scope: select 2 pilot cities and 3 gym partners for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Hire/contract core team: NestJS backend lead, React Native engineer, UI/UX designer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Setup infrastructure: GitHub org, AWS account, Razorpay test sandbox, Figma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Begin wireframing: Gym dashboard, Customer home, Trainer schedule, Supplement shop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Draft partnership agreement: data sharing, commission structure, white-label terms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Success Metrics (First 90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Pilot gyms onboarded: 10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Active members using app: 500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QR / biometric entry events: 5,000 logged (validates hardware)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Supplement orders: 100 placed (marketplace validation)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 store rating: 4.2+ (UX quality validation)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What Makes FitCore Pro Defensible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Network effects: more gyms → more customers → more trainers → more data → better AI → stronger moat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Switching costs: biometric hardware, member history, trainer schedules, supplement relationships = lock-in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Data moat: workout, biometric, nutrition data at scale enables AI no single-player tool can match</w:t>
      </w:r>
    </w:p>
    <w:p>
      <w:pPr>
        <w:pStyle w:val="ListParagraph"/>
        <w:numPr>
          <w:ilvl w:val="0"/>
          <w:numId w:val="2"/>
        </w:numPr>
        <w:spacing w:after="16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Revenue alignment: platform earns when gyms earn — genuine partnership model, not extraction</w:t>
      </w:r>
    </w:p>
    <w:p>
      <w:pPr>
        <w:pBdr>
          <w:top w:val="single" w:color="E94560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66680"/>
          <w:sz w:val="18"/>
          <w:szCs w:val="18"/>
        </w:rPr>
        <w:t xml:space="preserve">FitCore Pro Blueprint  ·  Confidential  ·  June 2026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F0" w:sz="2" w:space="4"/>
      </w:pBdr>
      <w:spacing w:before="80"/>
      <w:jc w:val="center"/>
    </w:pPr>
    <w:r>
      <w:rPr>
        <w:rFonts w:ascii="Arial" w:cs="Arial" w:eastAsia="Arial" w:hAnsi="Arial"/>
        <w:color w:val="666680"/>
        <w:sz w:val="16"/>
        <w:szCs w:val="16"/>
      </w:rPr>
      <w:t xml:space="preserve">FitCore Pro  ·  Page </w:t>
    </w:r>
    <w:r>
      <w:rPr>
        <w:rFonts w:ascii="Arial" w:cs="Arial" w:eastAsia="Arial" w:hAnsi="Arial"/>
        <w:color w:val="66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2026-06-19T07:50:54.311Z</dcterms:created>
  <dcterms:modified xsi:type="dcterms:W3CDTF">2026-06-19T07:50:54.327Z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