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Engineering Analysis Report: Solar Panel Cleaning Robot</w:t>
      </w:r>
    </w:p>
    <w:p>
      <w:pPr>
        <w:pStyle w:val="Heading1"/>
      </w:pPr>
      <w:r>
        <w:t>1. System Parameters &amp; Constants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Total Mass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0.7 kg</w:t>
            </w:r>
          </w:p>
        </w:tc>
      </w:tr>
      <w:tr>
        <w:tc>
          <w:tcPr>
            <w:tcW w:type="dxa" w:w="2880"/>
          </w:tcPr>
          <w:p>
            <w:r>
              <w:t>Gravity Acceleration</w:t>
            </w:r>
          </w:p>
        </w:tc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9.81 m/s²</w:t>
            </w:r>
          </w:p>
        </w:tc>
      </w:tr>
      <w:tr>
        <w:tc>
          <w:tcPr>
            <w:tcW w:type="dxa" w:w="2880"/>
          </w:tcPr>
          <w:p>
            <w:r>
              <w:t>Inclination Angle</w:t>
            </w:r>
          </w:p>
        </w:tc>
        <w:tc>
          <w:tcPr>
            <w:tcW w:type="dxa" w:w="2880"/>
          </w:tcPr>
          <w:p>
            <w:r>
              <w:t>θ</w:t>
            </w:r>
          </w:p>
        </w:tc>
        <w:tc>
          <w:tcPr>
            <w:tcW w:type="dxa" w:w="2880"/>
          </w:tcPr>
          <w:p>
            <w:r>
              <w:t>21°</w:t>
            </w:r>
          </w:p>
        </w:tc>
      </w:tr>
      <w:tr>
        <w:tc>
          <w:tcPr>
            <w:tcW w:type="dxa" w:w="2880"/>
          </w:tcPr>
          <w:p>
            <w:r>
              <w:t>Center of Gravity Height</w:t>
            </w:r>
          </w:p>
        </w:tc>
        <w:tc>
          <w:tcPr>
            <w:tcW w:type="dxa" w:w="2880"/>
          </w:tcPr>
          <w:p>
            <w:r>
              <w:t>h</w:t>
            </w:r>
          </w:p>
        </w:tc>
        <w:tc>
          <w:tcPr>
            <w:tcW w:type="dxa" w:w="2880"/>
          </w:tcPr>
          <w:p>
            <w:r>
              <w:t>111 mm (0.111 m)</w:t>
            </w:r>
          </w:p>
        </w:tc>
      </w:tr>
      <w:tr>
        <w:tc>
          <w:tcPr>
            <w:tcW w:type="dxa" w:w="2880"/>
          </w:tcPr>
          <w:p>
            <w:r>
              <w:t>Track Width (Wheelbase)</w:t>
            </w:r>
          </w:p>
        </w:tc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180 mm (0.180 m)</w:t>
            </w:r>
          </w:p>
        </w:tc>
      </w:tr>
      <w:tr>
        <w:tc>
          <w:tcPr>
            <w:tcW w:type="dxa" w:w="2880"/>
          </w:tcPr>
          <w:p>
            <w:r>
              <w:t>Wheel Radius</w:t>
            </w:r>
          </w:p>
        </w:tc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65 mm (0.065 m)</w:t>
            </w:r>
          </w:p>
        </w:tc>
      </w:tr>
      <w:tr>
        <w:tc>
          <w:tcPr>
            <w:tcW w:type="dxa" w:w="2880"/>
          </w:tcPr>
          <w:p>
            <w:r>
              <w:t>Motor Efficiency</w:t>
            </w:r>
          </w:p>
        </w:tc>
        <w:tc>
          <w:tcPr>
            <w:tcW w:type="dxa" w:w="2880"/>
          </w:tcPr>
          <w:p>
            <w:r>
              <w:t>η</w:t>
            </w:r>
          </w:p>
        </w:tc>
        <w:tc>
          <w:tcPr>
            <w:tcW w:type="dxa" w:w="2880"/>
          </w:tcPr>
          <w:p>
            <w:r>
              <w:t>60% (0.60)</w:t>
            </w:r>
          </w:p>
        </w:tc>
      </w:tr>
      <w:tr>
        <w:tc>
          <w:tcPr>
            <w:tcW w:type="dxa" w:w="2880"/>
          </w:tcPr>
          <w:p>
            <w:r>
              <w:t>Rolling Resistance Coeff</w:t>
            </w:r>
          </w:p>
        </w:tc>
        <w:tc>
          <w:tcPr>
            <w:tcW w:type="dxa" w:w="2880"/>
          </w:tcPr>
          <w:p>
            <w:r>
              <w:t>Crr</w:t>
            </w:r>
          </w:p>
        </w:tc>
        <w:tc>
          <w:tcPr>
            <w:tcW w:type="dxa" w:w="2880"/>
          </w:tcPr>
          <w:p>
            <w:r>
              <w:t>0.02</w:t>
            </w:r>
          </w:p>
        </w:tc>
      </w:tr>
      <w:tr>
        <w:tc>
          <w:tcPr>
            <w:tcW w:type="dxa" w:w="2880"/>
          </w:tcPr>
          <w:p>
            <w:r>
              <w:t>Brush Drag Force</w:t>
            </w:r>
          </w:p>
        </w:tc>
        <w:tc>
          <w:tcPr>
            <w:tcW w:type="dxa" w:w="2880"/>
          </w:tcPr>
          <w:p>
            <w:r>
              <w:t>Fbrush</w:t>
            </w:r>
          </w:p>
        </w:tc>
        <w:tc>
          <w:tcPr>
            <w:tcW w:type="dxa" w:w="2880"/>
          </w:tcPr>
          <w:p>
            <w:r>
              <w:t>0.50 N</w:t>
            </w:r>
          </w:p>
        </w:tc>
      </w:tr>
      <w:tr>
        <w:tc>
          <w:tcPr>
            <w:tcW w:type="dxa" w:w="2880"/>
          </w:tcPr>
          <w:p>
            <w:r>
              <w:t>Brush Reaction Torque</w:t>
            </w:r>
          </w:p>
        </w:tc>
        <w:tc>
          <w:tcPr>
            <w:tcW w:type="dxa" w:w="2880"/>
          </w:tcPr>
          <w:p>
            <w:r>
              <w:t>τb</w:t>
            </w:r>
          </w:p>
        </w:tc>
        <w:tc>
          <w:tcPr>
            <w:tcW w:type="dxa" w:w="2880"/>
          </w:tcPr>
          <w:p>
            <w:r>
              <w:t>0.05 Nm (estimated)</w:t>
            </w:r>
          </w:p>
        </w:tc>
      </w:tr>
    </w:tbl>
    <w:p>
      <w:pPr>
        <w:pStyle w:val="Heading1"/>
      </w:pPr>
      <w:r>
        <w:t>2. Inclination Plane Force Analysis</w:t>
      </w:r>
    </w:p>
    <w:p>
      <w:r>
        <w:t>When the robot is placed on the solar panel, its gravitational weight (W) is resolved into two distinct perpendicular vector components relative to the 21° inclined plane. This is the foundational free-body diagram analysis.</w:t>
      </w:r>
    </w:p>
    <w:p>
      <w:pPr>
        <w:pStyle w:val="Heading3"/>
      </w:pPr>
      <w:r>
        <w:t>Step 2.1: Total Weight</w:t>
      </w:r>
    </w:p>
    <w:p>
      <w:r>
        <w:t>Formula: W = m · g</w:t>
      </w:r>
    </w:p>
    <w:p>
      <w:r>
        <w:t>Calculation: W = 0.7 kg · 9.81 m/s² = 6.867 N</w:t>
      </w:r>
    </w:p>
    <w:p>
      <w:pPr>
        <w:pStyle w:val="Heading3"/>
      </w:pPr>
      <w:r>
        <w:t>Step 2.2: Normal Force (N)</w:t>
      </w:r>
    </w:p>
    <w:p>
      <w:r>
        <w:t>Definition: The force pressing the robot perpendicularly into the solar panel glass. It governs traction and rolling resistance.</w:t>
      </w:r>
    </w:p>
    <w:p>
      <w:r>
        <w:t>Formula: N = W · cos(θ)</w:t>
      </w:r>
    </w:p>
    <w:p>
      <w:r>
        <w:t>Calculation: N = 6.867 N · cos(21°) = 6.867 · 0.9336</w:t>
      </w:r>
    </w:p>
    <w:p>
      <w:r>
        <w:rPr>
          <w:b/>
        </w:rPr>
        <w:t>Result: N = 6.41 N</w:t>
      </w:r>
    </w:p>
    <w:p>
      <w:pPr>
        <w:pStyle w:val="Heading3"/>
      </w:pPr>
      <w:r>
        <w:t>Step 2.3: Downslope Force (Fd)</w:t>
      </w:r>
    </w:p>
    <w:p>
      <w:r>
        <w:t>Definition: The force component acting parallel to the surface, pulling the robot down the slope.</w:t>
      </w:r>
    </w:p>
    <w:p>
      <w:r>
        <w:t>Formula: Fd = W · sin(θ)</w:t>
      </w:r>
    </w:p>
    <w:p>
      <w:r>
        <w:t>Calculation: Fd = 6.867 N · sin(21°) = 6.867 · 0.3584</w:t>
      </w:r>
    </w:p>
    <w:p>
      <w:r>
        <w:rPr>
          <w:b/>
        </w:rPr>
        <w:t>Result: Fd = 2.46 N</w:t>
      </w:r>
    </w:p>
    <w:p>
      <w:pPr>
        <w:pStyle w:val="Heading1"/>
      </w:pPr>
      <w:r>
        <w:t>3. Static Tipping Analysis (Equilibrium)</w:t>
      </w:r>
    </w:p>
    <w:p>
      <w:r>
        <w:t>To prevent the robot from toppling over its downhill wheels while stationary, the Restoring Moment must exceed the Overturning Moment.</w:t>
      </w:r>
    </w:p>
    <w:p>
      <w:pPr>
        <w:pStyle w:val="Heading3"/>
      </w:pPr>
      <w:r>
        <w:t>Step 3.1: Restoring Moment (Mr)</w:t>
      </w:r>
    </w:p>
    <w:p>
      <w:r>
        <w:t>Formula: Mr = N · (w / 2)</w:t>
      </w:r>
    </w:p>
    <w:p>
      <w:r>
        <w:t>Calculation: Mr = 6.41 N · (0.180 m / 2) = 6.41 · 0.090</w:t>
      </w:r>
    </w:p>
    <w:p>
      <w:r>
        <w:t>Result: Mr = 0.577 Nm</w:t>
      </w:r>
    </w:p>
    <w:p>
      <w:pPr>
        <w:pStyle w:val="Heading3"/>
      </w:pPr>
      <w:r>
        <w:t>Step 3.2: Static Overturning Moment (Mo,stat)</w:t>
      </w:r>
    </w:p>
    <w:p>
      <w:r>
        <w:t>Formula: Mo,stat = Fd · h</w:t>
      </w:r>
    </w:p>
    <w:p>
      <w:r>
        <w:t>Calculation: Mo,stat = 2.46 N · 0.111 m</w:t>
      </w:r>
    </w:p>
    <w:p>
      <w:r>
        <w:t>Result: Mo,stat = 0.273 Nm</w:t>
      </w:r>
    </w:p>
    <w:p>
      <w:pPr>
        <w:pStyle w:val="Heading3"/>
      </w:pPr>
      <w:r>
        <w:t>Step 3.3: Static Factor of Safety (FoS_stat)</w:t>
      </w:r>
    </w:p>
    <w:p>
      <w:r>
        <w:t>Formula: FoS_stat = Mr / Mo,stat</w:t>
      </w:r>
    </w:p>
    <w:p>
      <w:r>
        <w:t>Calculation: 0.577 / 0.273</w:t>
      </w:r>
    </w:p>
    <w:p>
      <w:r>
        <w:t>Result: FoS_stat = 2.11 (Safe)</w:t>
      </w:r>
    </w:p>
    <w:p>
      <w:pPr>
        <w:pStyle w:val="Heading1"/>
      </w:pPr>
      <w:r>
        <w:t>4. Dynamic Force and Acceleration Analysis</w:t>
      </w:r>
    </w:p>
    <w:p>
      <w:pPr>
        <w:pStyle w:val="Heading3"/>
      </w:pPr>
      <w:r>
        <w:t>Step 4.1: Available Drive Force (Fdrive)</w:t>
      </w:r>
    </w:p>
    <w:p>
      <w:r>
        <w:t>Assuming 4 DC motors, each with a safe continuous rated torque of 0.3 kg-cm (0.0294 Nm).</w:t>
      </w:r>
    </w:p>
    <w:p>
      <w:r>
        <w:t>Total Raw Torque = 4 · 0.0294 = 0.1176 Nm</w:t>
      </w:r>
    </w:p>
    <w:p>
      <w:r>
        <w:t>Effective Torque (τ_eff) = Total Raw Torque · Gear Efficiency (η)</w:t>
      </w:r>
    </w:p>
    <w:p>
      <w:r>
        <w:t>Calculation: τ_eff = 0.1176 · 0.60 = 0.0706 Nm</w:t>
      </w:r>
    </w:p>
    <w:p>
      <w:r>
        <w:t>Formula: Fdrive = τ_eff / r</w:t>
      </w:r>
    </w:p>
    <w:p>
      <w:r>
        <w:t>Calculation: Fdrive = 0.0706 Nm / 0.065 m</w:t>
      </w:r>
    </w:p>
    <w:p>
      <w:r>
        <w:t>Result: Fdrive = 1.086 N</w:t>
      </w:r>
    </w:p>
    <w:p>
      <w:pPr>
        <w:pStyle w:val="Heading3"/>
      </w:pPr>
      <w:r>
        <w:t>Step 4.2: Total Resistance (Fres)</w:t>
      </w:r>
    </w:p>
    <w:p>
      <w:r>
        <w:t>Formula: Fres = Rolling Resistance (Frr) + Brush Drag (Fbrush)</w:t>
      </w:r>
    </w:p>
    <w:p>
      <w:r>
        <w:t>Frr = Crr · N = 0.02 · 6.41 N = 0.128 N</w:t>
      </w:r>
    </w:p>
    <w:p>
      <w:r>
        <w:t>Calculation: Fres = 0.128 N + 0.50 N</w:t>
      </w:r>
    </w:p>
    <w:p>
      <w:r>
        <w:t>Result: Fres = 0.628 N</w:t>
      </w:r>
    </w:p>
    <w:p>
      <w:pPr>
        <w:pStyle w:val="Heading3"/>
      </w:pPr>
      <w:r>
        <w:t>Step 4.3: Net Force (Fnet) and Acceleration (a)</w:t>
      </w:r>
    </w:p>
    <w:p>
      <w:r>
        <w:t>Formula: Fnet = Fdrive - Fres</w:t>
      </w:r>
    </w:p>
    <w:p>
      <w:r>
        <w:t>Calculation: Fnet = 1.086 N - 0.628 N</w:t>
      </w:r>
    </w:p>
    <w:p>
      <w:r>
        <w:t>Result: Fnet = 0.458 N</w:t>
      </w:r>
    </w:p>
    <w:p>
      <w:r>
        <w:t>Formula: a = Fnet / m</w:t>
      </w:r>
    </w:p>
    <w:p>
      <w:r>
        <w:t>Calculation: a = 0.458 N / 0.7 kg</w:t>
      </w:r>
    </w:p>
    <w:p>
      <w:r>
        <w:t>Result: a = 0.654 m/s²</w:t>
      </w:r>
    </w:p>
    <w:p>
      <w:pPr>
        <w:pStyle w:val="Heading1"/>
      </w:pPr>
      <w:r>
        <w:t>5. Dynamic Tipping Analysis</w:t>
      </w:r>
    </w:p>
    <w:p>
      <w:pPr>
        <w:pStyle w:val="Heading3"/>
      </w:pPr>
      <w:r>
        <w:t>Step 5.1: Inertial Moment (Mi)</w:t>
      </w:r>
    </w:p>
    <w:p>
      <w:r>
        <w:t>Formula: Mi = m · a · h</w:t>
      </w:r>
    </w:p>
    <w:p>
      <w:r>
        <w:t>Calculation: Mi = 0.7 kg · 0.654 m/s² · 0.111 m</w:t>
      </w:r>
    </w:p>
    <w:p>
      <w:r>
        <w:t>Result: Mi = 0.051 Nm</w:t>
      </w:r>
    </w:p>
    <w:p>
      <w:pPr>
        <w:pStyle w:val="Heading3"/>
      </w:pPr>
      <w:r>
        <w:t>Step 5.2: Dynamic Overturning Moment (Mo,dyn)</w:t>
      </w:r>
    </w:p>
    <w:p>
      <w:r>
        <w:t>Formula: Mo,dyn = Mo,stat + Mi + Brush Torque (τb)</w:t>
      </w:r>
    </w:p>
    <w:p>
      <w:r>
        <w:t>Calculation: Mo,dyn = 0.273 Nm + 0.051 Nm + 0.050 Nm</w:t>
      </w:r>
    </w:p>
    <w:p>
      <w:r>
        <w:t>Result: Mo,dyn = 0.374 Nm</w:t>
      </w:r>
    </w:p>
    <w:p>
      <w:pPr>
        <w:pStyle w:val="Heading3"/>
      </w:pPr>
      <w:r>
        <w:t>Step 5.3: Dynamic Factor of Safety (FoS_dyn)</w:t>
      </w:r>
    </w:p>
    <w:p>
      <w:r>
        <w:t>Formula: FoS_dyn = Mr / Mo,dyn</w:t>
      </w:r>
    </w:p>
    <w:p>
      <w:r>
        <w:t>Calculation: FoS_dyn = 0.577 Nm / 0.374 Nm</w:t>
      </w:r>
    </w:p>
    <w:p>
      <w:r>
        <w:t>Result: FoS_dyn = 1.54 (Safe, above 1.5 threshold)</w:t>
      </w:r>
    </w:p>
    <w:p>
      <w:pPr>
        <w:pStyle w:val="Heading1"/>
      </w:pPr>
      <w:r>
        <w:t>6. Traction Failure Analysis (No-Slip Condition)</w:t>
      </w:r>
    </w:p>
    <w:p>
      <w:r>
        <w:t>To ensure the robot travels strictly horizontally without sliding diagonally down the 21° slope, the lateral and longitudinal forces must be countered by static friction.</w:t>
      </w:r>
    </w:p>
    <w:p>
      <w:r>
        <w:t>Formula: Minimum Friction Coefficient (μ_min) = √ (Fdrive² + Fd²) / N</w:t>
      </w:r>
    </w:p>
    <w:p>
      <w:r>
        <w:t>Calculation: μ_min = √ (1.086² + 2.46²) / 6.41</w:t>
      </w:r>
    </w:p>
    <w:p>
      <w:r>
        <w:t>Calculation: μ_min = √ (1.179 + 6.051) / 6.41 = √ (7.23) / 6.41</w:t>
      </w:r>
    </w:p>
    <w:p>
      <w:r>
        <w:t>Calculation: μ_min = 2.688 / 6.41</w:t>
      </w:r>
    </w:p>
    <w:p>
      <w:r>
        <w:t>Result: μ_min = 0.42</w:t>
      </w:r>
    </w:p>
    <w:p>
      <w:r>
        <w:t>Conclusion: As long as the tires provide a friction coefficient of 0.42 or higher (standard rubber provides ~0.60), the robot will not slip down the panel.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