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B1FA" w14:textId="2B422AAE" w:rsidR="00BD3BD8" w:rsidRPr="00266AF8" w:rsidRDefault="00BD3BD8" w:rsidP="00795E1D">
      <w:pPr>
        <w:ind w:right="-630"/>
        <w:jc w:val="center"/>
        <w:rPr>
          <w:rFonts w:ascii="Calibri" w:hAnsi="Calibri" w:cs="Calibri"/>
          <w:sz w:val="20"/>
          <w:szCs w:val="20"/>
        </w:rPr>
      </w:pPr>
      <w:r w:rsidRPr="00266AF8">
        <w:rPr>
          <w:rFonts w:ascii="Calibri" w:hAnsi="Calibri" w:cs="Calibri"/>
          <w:b/>
          <w:bCs/>
          <w:sz w:val="28"/>
          <w:szCs w:val="28"/>
        </w:rPr>
        <w:t>PRAJJWAL SILWAL</w:t>
      </w:r>
      <w:r w:rsidRPr="00266AF8">
        <w:rPr>
          <w:rFonts w:ascii="Calibri" w:hAnsi="Calibri" w:cs="Calibri"/>
        </w:rPr>
        <w:br/>
      </w:r>
      <w:r w:rsidRPr="00266AF8">
        <w:rPr>
          <w:rFonts w:ascii="Calibri" w:hAnsi="Calibri" w:cs="Calibri"/>
          <w:sz w:val="20"/>
          <w:szCs w:val="20"/>
        </w:rPr>
        <w:t xml:space="preserve">(318) 557-8090 | </w:t>
      </w:r>
      <w:hyperlink r:id="rId6" w:history="1">
        <w:r w:rsidRPr="00641A07">
          <w:rPr>
            <w:rStyle w:val="Hyperlink"/>
            <w:rFonts w:ascii="Calibri" w:hAnsi="Calibri" w:cs="Calibri"/>
            <w:sz w:val="20"/>
            <w:szCs w:val="20"/>
          </w:rPr>
          <w:t>silwalprajjwal@gmail.com</w:t>
        </w:r>
      </w:hyperlink>
      <w:r w:rsidRPr="00266AF8">
        <w:rPr>
          <w:rFonts w:ascii="Calibri" w:hAnsi="Calibri" w:cs="Calibri"/>
          <w:sz w:val="20"/>
          <w:szCs w:val="20"/>
        </w:rPr>
        <w:t xml:space="preserve"> | </w:t>
      </w:r>
      <w:hyperlink r:id="rId7" w:history="1">
        <w:r w:rsidRPr="00641A07">
          <w:rPr>
            <w:rStyle w:val="Hyperlink"/>
            <w:rFonts w:ascii="Calibri" w:hAnsi="Calibri" w:cs="Calibri"/>
            <w:sz w:val="20"/>
            <w:szCs w:val="20"/>
          </w:rPr>
          <w:t>linkedin.com/in/prajjwal-silwal</w:t>
        </w:r>
      </w:hyperlink>
      <w:r w:rsidRPr="00266AF8">
        <w:rPr>
          <w:rFonts w:ascii="Calibri" w:hAnsi="Calibri" w:cs="Calibri"/>
          <w:sz w:val="20"/>
          <w:szCs w:val="20"/>
        </w:rPr>
        <w:t xml:space="preserve"> | </w:t>
      </w:r>
      <w:hyperlink r:id="rId8" w:history="1">
        <w:r w:rsidR="008B5677" w:rsidRPr="00641A07">
          <w:rPr>
            <w:rStyle w:val="Hyperlink"/>
            <w:rFonts w:ascii="Calibri" w:hAnsi="Calibri" w:cs="Calibri"/>
            <w:sz w:val="20"/>
            <w:szCs w:val="20"/>
          </w:rPr>
          <w:t>prajjwalsilwal.github.io</w:t>
        </w:r>
      </w:hyperlink>
    </w:p>
    <w:p w14:paraId="27FE7B07" w14:textId="796AE95A" w:rsidR="00BD3BD8" w:rsidRPr="00641A07" w:rsidRDefault="00BD3BD8" w:rsidP="00795E1D">
      <w:pPr>
        <w:spacing w:line="240" w:lineRule="auto"/>
        <w:rPr>
          <w:rFonts w:ascii="Calibri" w:hAnsi="Calibri" w:cs="Calibri"/>
        </w:rPr>
      </w:pPr>
      <w:r w:rsidRPr="00641A07">
        <w:rPr>
          <w:rFonts w:ascii="Calibri" w:hAnsi="Calibri" w:cs="Calibri"/>
          <w:b/>
          <w:bCs/>
          <w:sz w:val="24"/>
          <w:szCs w:val="24"/>
        </w:rPr>
        <w:t>PROFESSIONAL SUMMARY</w:t>
      </w:r>
      <w:r w:rsidR="00B97CC8" w:rsidRPr="00641A07">
        <w:rPr>
          <w:rFonts w:ascii="Calibri" w:hAnsi="Calibri" w:cs="Calibri"/>
          <w:b/>
          <w:bCs/>
          <w:sz w:val="24"/>
          <w:szCs w:val="24"/>
        </w:rPr>
        <w:br/>
      </w:r>
      <w:r w:rsidR="00795E1D" w:rsidRPr="00641A07">
        <w:rPr>
          <w:rFonts w:ascii="Calibri" w:hAnsi="Calibri" w:cs="Calibri"/>
          <w:b/>
          <w:bCs/>
          <w:sz w:val="24"/>
          <w:szCs w:val="24"/>
        </w:rPr>
        <w:br/>
      </w:r>
      <w:r w:rsidR="00266AF8" w:rsidRPr="00641A07">
        <w:rPr>
          <w:rFonts w:ascii="Calibri" w:hAnsi="Calibri" w:cs="Calibri"/>
        </w:rPr>
        <w:t>Business Data Analyst specializing in turning raw data into operational clarity and financial accuracy. Skilled in SQL, Power BI, and Python to automate data workflows, enhance KPI visibility, and improve executive decision-making. Proven record of reducing reporting cycles, standardizing analytical processes, and improving forecasting reliability across finance and operations teams. Adept at translating analytical findings into actionable recommendations that drive measurable business improvements</w:t>
      </w:r>
    </w:p>
    <w:p w14:paraId="33FC729B" w14:textId="77777777" w:rsidR="00266AF8" w:rsidRPr="00266AF8" w:rsidRDefault="00266AF8" w:rsidP="00266AF8">
      <w:pPr>
        <w:rPr>
          <w:rFonts w:ascii="Calibri" w:hAnsi="Calibri" w:cs="Calibri"/>
          <w:b/>
          <w:bCs/>
        </w:rPr>
      </w:pPr>
      <w:r w:rsidRPr="00266AF8">
        <w:rPr>
          <w:rFonts w:ascii="Calibri" w:hAnsi="Calibri" w:cs="Calibri"/>
          <w:b/>
          <w:bCs/>
        </w:rPr>
        <w:t>Technical Skills</w:t>
      </w:r>
    </w:p>
    <w:p w14:paraId="2AA6537D" w14:textId="2F18694C" w:rsidR="00266AF8" w:rsidRPr="00266AF8" w:rsidRDefault="00266AF8" w:rsidP="00266AF8">
      <w:pPr>
        <w:rPr>
          <w:rFonts w:ascii="Calibri" w:hAnsi="Calibri" w:cs="Calibri"/>
          <w:b/>
          <w:bCs/>
          <w:sz w:val="20"/>
          <w:szCs w:val="20"/>
        </w:rPr>
      </w:pPr>
      <w:r w:rsidRPr="00266AF8">
        <w:rPr>
          <w:rFonts w:ascii="Calibri" w:hAnsi="Calibri" w:cs="Calibri"/>
          <w:b/>
          <w:bCs/>
          <w:sz w:val="20"/>
          <w:szCs w:val="20"/>
        </w:rPr>
        <w:t xml:space="preserve">Analysis &amp; Modeling: </w:t>
      </w:r>
      <w:r w:rsidRPr="00266AF8">
        <w:rPr>
          <w:rFonts w:ascii="Calibri" w:hAnsi="Calibri" w:cs="Calibri"/>
          <w:sz w:val="20"/>
          <w:szCs w:val="20"/>
        </w:rPr>
        <w:t>Financial/Operational Analysis, Variance Analysis, Forecasting, Regression Modeling, KPI Design</w:t>
      </w:r>
      <w:r w:rsidRPr="00266AF8">
        <w:rPr>
          <w:rFonts w:ascii="Calibri" w:hAnsi="Calibri" w:cs="Calibri"/>
          <w:b/>
          <w:bCs/>
          <w:sz w:val="20"/>
          <w:szCs w:val="20"/>
        </w:rPr>
        <w:br/>
        <w:t xml:space="preserve">Visualization &amp; BI: </w:t>
      </w:r>
      <w:r w:rsidRPr="00266AF8">
        <w:rPr>
          <w:rFonts w:ascii="Calibri" w:hAnsi="Calibri" w:cs="Calibri"/>
          <w:sz w:val="20"/>
          <w:szCs w:val="20"/>
        </w:rPr>
        <w:t>Power BI (DAX, Semantic Modeling/Star Schema), Tableau, Data Storytelling, Executive Dashboards.</w:t>
      </w:r>
      <w:r w:rsidRPr="00266AF8">
        <w:rPr>
          <w:rFonts w:ascii="Calibri" w:hAnsi="Calibri" w:cs="Calibri"/>
          <w:sz w:val="20"/>
          <w:szCs w:val="20"/>
        </w:rPr>
        <w:br/>
      </w:r>
      <w:r w:rsidRPr="00266AF8">
        <w:rPr>
          <w:rFonts w:ascii="Calibri" w:hAnsi="Calibri" w:cs="Calibri"/>
          <w:b/>
          <w:bCs/>
          <w:sz w:val="20"/>
          <w:szCs w:val="20"/>
        </w:rPr>
        <w:t xml:space="preserve">SQL &amp; Databases: </w:t>
      </w:r>
      <w:r w:rsidRPr="00266AF8">
        <w:rPr>
          <w:rFonts w:ascii="Calibri" w:hAnsi="Calibri" w:cs="Calibri"/>
          <w:sz w:val="20"/>
          <w:szCs w:val="20"/>
        </w:rPr>
        <w:t>Microsoft SQL Server, MySQL, Stored Procedures, ETL Development, Azure Data Lake.</w:t>
      </w:r>
      <w:r w:rsidRPr="00266AF8">
        <w:rPr>
          <w:rFonts w:ascii="Calibri" w:hAnsi="Calibri" w:cs="Calibri"/>
          <w:b/>
          <w:bCs/>
          <w:sz w:val="20"/>
          <w:szCs w:val="20"/>
        </w:rPr>
        <w:br/>
        <w:t xml:space="preserve">Python &amp; Scripting: </w:t>
      </w:r>
      <w:r w:rsidRPr="00266AF8">
        <w:rPr>
          <w:rFonts w:ascii="Calibri" w:hAnsi="Calibri" w:cs="Calibri"/>
          <w:sz w:val="20"/>
          <w:szCs w:val="20"/>
        </w:rPr>
        <w:t>Python (pandas, NumPy, scikit-learn), Data Automation, Jupyter Notebooks.</w:t>
      </w:r>
      <w:r w:rsidRPr="00266AF8">
        <w:rPr>
          <w:rFonts w:ascii="Calibri" w:hAnsi="Calibri" w:cs="Calibri"/>
          <w:b/>
          <w:bCs/>
          <w:sz w:val="20"/>
          <w:szCs w:val="20"/>
        </w:rPr>
        <w:br/>
        <w:t xml:space="preserve">Tools: </w:t>
      </w:r>
      <w:r w:rsidRPr="00266AF8">
        <w:rPr>
          <w:rFonts w:ascii="Calibri" w:hAnsi="Calibri" w:cs="Calibri"/>
          <w:sz w:val="20"/>
          <w:szCs w:val="20"/>
        </w:rPr>
        <w:t>Excel (Advanced Formulas, Power Query), Git/GitHub.</w:t>
      </w:r>
    </w:p>
    <w:p w14:paraId="68C293CE" w14:textId="77777777" w:rsidR="00BD3BD8" w:rsidRPr="00641A07" w:rsidRDefault="00BD3BD8" w:rsidP="00BD3BD8">
      <w:pPr>
        <w:rPr>
          <w:rFonts w:ascii="Calibri" w:hAnsi="Calibri" w:cs="Calibri"/>
          <w:b/>
          <w:bCs/>
          <w:sz w:val="24"/>
          <w:szCs w:val="24"/>
        </w:rPr>
      </w:pPr>
      <w:r w:rsidRPr="00641A07">
        <w:rPr>
          <w:rFonts w:ascii="Calibri" w:hAnsi="Calibri" w:cs="Calibri"/>
          <w:b/>
          <w:bCs/>
          <w:sz w:val="24"/>
          <w:szCs w:val="24"/>
        </w:rPr>
        <w:t>PROFESSIONAL EXPERIENCE</w:t>
      </w:r>
    </w:p>
    <w:p w14:paraId="0BAD44FE" w14:textId="0480C1B0" w:rsidR="00BD3BD8" w:rsidRPr="00641A07" w:rsidRDefault="007841FB" w:rsidP="00BD3BD8">
      <w:pPr>
        <w:rPr>
          <w:rFonts w:ascii="Calibri" w:hAnsi="Calibri" w:cs="Calibri"/>
          <w:sz w:val="20"/>
          <w:szCs w:val="20"/>
        </w:rPr>
      </w:pPr>
      <w:r>
        <w:rPr>
          <w:rFonts w:ascii="Calibri" w:hAnsi="Calibri" w:cs="Calibri"/>
          <w:b/>
          <w:bCs/>
          <w:sz w:val="20"/>
          <w:szCs w:val="20"/>
        </w:rPr>
        <w:t xml:space="preserve">Freelance </w:t>
      </w:r>
      <w:r w:rsidR="00BD3BD8" w:rsidRPr="00641A07">
        <w:rPr>
          <w:rFonts w:ascii="Calibri" w:hAnsi="Calibri" w:cs="Calibri"/>
          <w:b/>
          <w:bCs/>
          <w:sz w:val="20"/>
          <w:szCs w:val="20"/>
        </w:rPr>
        <w:t>Data Analyst</w:t>
      </w:r>
      <w:r w:rsidR="00F764FB" w:rsidRPr="00641A07">
        <w:rPr>
          <w:rFonts w:ascii="Calibri" w:hAnsi="Calibri" w:cs="Calibri"/>
          <w:b/>
          <w:bCs/>
          <w:sz w:val="20"/>
          <w:szCs w:val="20"/>
        </w:rPr>
        <w:t xml:space="preserve"> </w:t>
      </w:r>
      <w:r w:rsidR="00BD3BD8" w:rsidRPr="00641A07">
        <w:rPr>
          <w:rFonts w:ascii="Calibri" w:hAnsi="Calibri" w:cs="Calibri"/>
          <w:b/>
          <w:bCs/>
          <w:sz w:val="20"/>
          <w:szCs w:val="20"/>
        </w:rPr>
        <w:t>| Remote | Aug 202</w:t>
      </w:r>
      <w:r w:rsidR="00797210" w:rsidRPr="00641A07">
        <w:rPr>
          <w:rFonts w:ascii="Calibri" w:hAnsi="Calibri" w:cs="Calibri"/>
          <w:b/>
          <w:bCs/>
          <w:sz w:val="20"/>
          <w:szCs w:val="20"/>
        </w:rPr>
        <w:t>3</w:t>
      </w:r>
      <w:r w:rsidR="00BD3BD8" w:rsidRPr="00641A07">
        <w:rPr>
          <w:rFonts w:ascii="Calibri" w:hAnsi="Calibri" w:cs="Calibri"/>
          <w:b/>
          <w:bCs/>
          <w:sz w:val="20"/>
          <w:szCs w:val="20"/>
        </w:rPr>
        <w:t xml:space="preserve"> – </w:t>
      </w:r>
      <w:r>
        <w:rPr>
          <w:rFonts w:ascii="Calibri" w:hAnsi="Calibri" w:cs="Calibri"/>
          <w:b/>
          <w:bCs/>
          <w:sz w:val="20"/>
          <w:szCs w:val="20"/>
        </w:rPr>
        <w:t>Present</w:t>
      </w:r>
    </w:p>
    <w:p w14:paraId="4EEE7D5E" w14:textId="77777777" w:rsidR="00266AF8" w:rsidRPr="00641A07" w:rsidRDefault="00266AF8" w:rsidP="00266AF8">
      <w:pPr>
        <w:pStyle w:val="ListParagraph"/>
        <w:numPr>
          <w:ilvl w:val="0"/>
          <w:numId w:val="36"/>
        </w:numPr>
        <w:ind w:left="720"/>
        <w:rPr>
          <w:rFonts w:ascii="Calibri" w:hAnsi="Calibri" w:cs="Calibri"/>
          <w:sz w:val="20"/>
          <w:szCs w:val="20"/>
        </w:rPr>
      </w:pPr>
      <w:r w:rsidRPr="00641A07">
        <w:rPr>
          <w:rFonts w:ascii="Calibri" w:hAnsi="Calibri" w:cs="Calibri"/>
          <w:b/>
          <w:bCs/>
          <w:sz w:val="20"/>
          <w:szCs w:val="20"/>
        </w:rPr>
        <w:t>Reduced reporting turnaround times by 15%</w:t>
      </w:r>
      <w:r w:rsidRPr="00641A07">
        <w:rPr>
          <w:rFonts w:ascii="Calibri" w:hAnsi="Calibri" w:cs="Calibri"/>
          <w:sz w:val="20"/>
          <w:szCs w:val="20"/>
        </w:rPr>
        <w:t xml:space="preserve"> for multiple business units by building end-to-end Power BI reporting ecosystems integrated with SQL Server, Azure Data Lake, and Excel. </w:t>
      </w:r>
    </w:p>
    <w:p w14:paraId="6C9F8BBA" w14:textId="77777777" w:rsidR="00266AF8" w:rsidRPr="00641A07" w:rsidRDefault="00266AF8" w:rsidP="00266AF8">
      <w:pPr>
        <w:pStyle w:val="ListParagraph"/>
        <w:numPr>
          <w:ilvl w:val="0"/>
          <w:numId w:val="36"/>
        </w:numPr>
        <w:ind w:left="720"/>
        <w:rPr>
          <w:rFonts w:ascii="Calibri" w:hAnsi="Calibri" w:cs="Calibri"/>
          <w:sz w:val="20"/>
          <w:szCs w:val="20"/>
        </w:rPr>
      </w:pPr>
      <w:r w:rsidRPr="00641A07">
        <w:rPr>
          <w:rFonts w:ascii="Calibri" w:hAnsi="Calibri" w:cs="Calibri"/>
          <w:b/>
          <w:bCs/>
          <w:sz w:val="20"/>
          <w:szCs w:val="20"/>
        </w:rPr>
        <w:t>Saved 12+ hours weekly</w:t>
      </w:r>
      <w:r w:rsidRPr="00641A07">
        <w:rPr>
          <w:rFonts w:ascii="Calibri" w:hAnsi="Calibri" w:cs="Calibri"/>
          <w:sz w:val="20"/>
          <w:szCs w:val="20"/>
        </w:rPr>
        <w:t xml:space="preserve"> and eliminated repetitive manual work by engineering automated SQL and Power Query pipelines, standardizing KPI logic for consistent stakeholder reporting. </w:t>
      </w:r>
    </w:p>
    <w:p w14:paraId="4E3B0B2D" w14:textId="77777777" w:rsidR="00266AF8" w:rsidRPr="00641A07" w:rsidRDefault="00266AF8" w:rsidP="00266AF8">
      <w:pPr>
        <w:pStyle w:val="ListParagraph"/>
        <w:numPr>
          <w:ilvl w:val="0"/>
          <w:numId w:val="36"/>
        </w:numPr>
        <w:ind w:left="720"/>
        <w:rPr>
          <w:rFonts w:ascii="Calibri" w:hAnsi="Calibri" w:cs="Calibri"/>
          <w:sz w:val="20"/>
          <w:szCs w:val="20"/>
        </w:rPr>
      </w:pPr>
      <w:r w:rsidRPr="00641A07">
        <w:rPr>
          <w:rFonts w:ascii="Calibri" w:hAnsi="Calibri" w:cs="Calibri"/>
          <w:b/>
          <w:bCs/>
          <w:sz w:val="20"/>
          <w:szCs w:val="20"/>
        </w:rPr>
        <w:t>Decreased quarterly budget deviations by 20%</w:t>
      </w:r>
      <w:r w:rsidRPr="00641A07">
        <w:rPr>
          <w:rFonts w:ascii="Calibri" w:hAnsi="Calibri" w:cs="Calibri"/>
          <w:sz w:val="20"/>
          <w:szCs w:val="20"/>
        </w:rPr>
        <w:t xml:space="preserve"> by conducting portfolio-level variance and forecasting analyses that identified and plugged high-impact cost leakages. </w:t>
      </w:r>
    </w:p>
    <w:p w14:paraId="7F96A881" w14:textId="4A2898AF" w:rsidR="00266AF8" w:rsidRPr="00641A07" w:rsidRDefault="00266AF8" w:rsidP="00266AF8">
      <w:pPr>
        <w:pStyle w:val="ListParagraph"/>
        <w:numPr>
          <w:ilvl w:val="0"/>
          <w:numId w:val="36"/>
        </w:numPr>
        <w:ind w:left="720"/>
        <w:rPr>
          <w:rFonts w:ascii="Calibri" w:hAnsi="Calibri" w:cs="Calibri"/>
          <w:sz w:val="20"/>
          <w:szCs w:val="20"/>
        </w:rPr>
      </w:pPr>
      <w:r w:rsidRPr="00641A07">
        <w:rPr>
          <w:rFonts w:ascii="Calibri" w:hAnsi="Calibri" w:cs="Calibri"/>
          <w:b/>
          <w:bCs/>
          <w:sz w:val="20"/>
          <w:szCs w:val="20"/>
        </w:rPr>
        <w:t>Cut dashboard load times by 35%</w:t>
      </w:r>
      <w:r w:rsidRPr="00641A07">
        <w:rPr>
          <w:rFonts w:ascii="Calibri" w:hAnsi="Calibri" w:cs="Calibri"/>
          <w:sz w:val="20"/>
          <w:szCs w:val="20"/>
        </w:rPr>
        <w:t xml:space="preserve"> by designing optimized star-schema semantic models and tuning DAX calculations, enabling smooth performance at scale</w:t>
      </w:r>
    </w:p>
    <w:p w14:paraId="5AB79B55" w14:textId="77777777" w:rsidR="00641A07" w:rsidRPr="00641A07" w:rsidRDefault="00B50BC7" w:rsidP="00641A07">
      <w:pPr>
        <w:spacing w:after="0" w:line="240" w:lineRule="auto"/>
        <w:rPr>
          <w:rFonts w:ascii="Calibri" w:hAnsi="Calibri" w:cs="Calibri"/>
          <w:b/>
          <w:bCs/>
          <w:sz w:val="24"/>
          <w:szCs w:val="24"/>
        </w:rPr>
      </w:pPr>
      <w:r w:rsidRPr="00641A07">
        <w:rPr>
          <w:rFonts w:ascii="Calibri" w:hAnsi="Calibri" w:cs="Calibri"/>
          <w:b/>
          <w:bCs/>
          <w:sz w:val="24"/>
          <w:szCs w:val="24"/>
        </w:rPr>
        <w:t>KEY PROJECTS</w:t>
      </w:r>
    </w:p>
    <w:p w14:paraId="2D9D0684" w14:textId="77777777" w:rsidR="00641A07" w:rsidRDefault="00641A07" w:rsidP="00641A07">
      <w:pPr>
        <w:spacing w:after="0" w:line="240" w:lineRule="auto"/>
        <w:rPr>
          <w:rFonts w:ascii="Calibri" w:hAnsi="Calibri" w:cs="Calibri"/>
          <w:b/>
          <w:bCs/>
        </w:rPr>
      </w:pPr>
    </w:p>
    <w:p w14:paraId="343C72C6" w14:textId="50CEEE69" w:rsidR="00B50BC7" w:rsidRPr="00266AF8" w:rsidRDefault="00B50BC7" w:rsidP="00641A07">
      <w:pPr>
        <w:spacing w:after="0" w:line="240" w:lineRule="auto"/>
        <w:rPr>
          <w:rFonts w:ascii="Calibri" w:hAnsi="Calibri" w:cs="Calibri"/>
          <w:sz w:val="20"/>
          <w:szCs w:val="20"/>
        </w:rPr>
      </w:pPr>
      <w:r w:rsidRPr="00266AF8">
        <w:rPr>
          <w:rFonts w:ascii="Calibri" w:hAnsi="Calibri" w:cs="Calibri"/>
          <w:b/>
          <w:bCs/>
          <w:sz w:val="20"/>
          <w:szCs w:val="20"/>
        </w:rPr>
        <w:t xml:space="preserve">Sales Performance Optimization Dashboard | </w:t>
      </w:r>
      <w:r w:rsidR="00986262" w:rsidRPr="00266AF8">
        <w:rPr>
          <w:rFonts w:ascii="Calibri" w:hAnsi="Calibri" w:cs="Calibri"/>
          <w:b/>
          <w:bCs/>
          <w:sz w:val="20"/>
          <w:szCs w:val="20"/>
        </w:rPr>
        <w:t>SQL, Jupyter Notebook, Python</w:t>
      </w:r>
      <w:r w:rsidR="00641A07">
        <w:rPr>
          <w:rFonts w:ascii="Calibri" w:hAnsi="Calibri" w:cs="Calibri"/>
          <w:b/>
          <w:bCs/>
          <w:sz w:val="20"/>
          <w:szCs w:val="20"/>
        </w:rPr>
        <w:br/>
      </w:r>
    </w:p>
    <w:p w14:paraId="778114B5" w14:textId="338785D7" w:rsidR="008B5677" w:rsidRPr="00641A07" w:rsidRDefault="008B5677" w:rsidP="00641A07">
      <w:pPr>
        <w:pStyle w:val="ListParagraph"/>
        <w:numPr>
          <w:ilvl w:val="0"/>
          <w:numId w:val="32"/>
        </w:numPr>
        <w:spacing w:after="0" w:line="240" w:lineRule="auto"/>
        <w:rPr>
          <w:rFonts w:ascii="Calibri" w:hAnsi="Calibri" w:cs="Calibri"/>
          <w:sz w:val="20"/>
          <w:szCs w:val="20"/>
        </w:rPr>
      </w:pPr>
      <w:r w:rsidRPr="00641A07">
        <w:rPr>
          <w:rFonts w:ascii="Calibri" w:hAnsi="Calibri" w:cs="Calibri"/>
          <w:sz w:val="20"/>
          <w:szCs w:val="20"/>
        </w:rPr>
        <w:t>Improved sales planning accuracy by 40% by engineering a complete SQL-backed analytics pipeline that processed 10,000+ transactions and revealed high-impact regional KPI patterns.</w:t>
      </w:r>
    </w:p>
    <w:p w14:paraId="33AB4B7A" w14:textId="7C0FBDA8" w:rsidR="008B5677" w:rsidRPr="00641A07" w:rsidRDefault="008B5677" w:rsidP="00641A07">
      <w:pPr>
        <w:pStyle w:val="ListParagraph"/>
        <w:numPr>
          <w:ilvl w:val="0"/>
          <w:numId w:val="32"/>
        </w:numPr>
        <w:spacing w:after="0" w:line="240" w:lineRule="auto"/>
        <w:rPr>
          <w:rFonts w:ascii="Calibri" w:hAnsi="Calibri" w:cs="Calibri"/>
          <w:sz w:val="20"/>
          <w:szCs w:val="20"/>
        </w:rPr>
      </w:pPr>
      <w:r w:rsidRPr="00641A07">
        <w:rPr>
          <w:rFonts w:ascii="Calibri" w:hAnsi="Calibri" w:cs="Calibri"/>
          <w:sz w:val="20"/>
          <w:szCs w:val="20"/>
        </w:rPr>
        <w:t>Enabled consistent and scalable reporting by creating automated data cleaning, aggregation, and KPI standardization workflows, forming the BI foundation for monthly performance reviews and leadership insights.</w:t>
      </w:r>
      <w:r w:rsidR="00641A07">
        <w:rPr>
          <w:rFonts w:ascii="Calibri" w:hAnsi="Calibri" w:cs="Calibri"/>
          <w:sz w:val="20"/>
          <w:szCs w:val="20"/>
        </w:rPr>
        <w:br/>
      </w:r>
    </w:p>
    <w:p w14:paraId="0E41FD4E" w14:textId="77989579" w:rsidR="00B50BC7" w:rsidRPr="00641A07" w:rsidRDefault="00B50BC7" w:rsidP="00266AF8">
      <w:pPr>
        <w:spacing w:after="0"/>
        <w:rPr>
          <w:rFonts w:ascii="Calibri" w:hAnsi="Calibri" w:cs="Calibri"/>
          <w:b/>
          <w:bCs/>
        </w:rPr>
      </w:pPr>
      <w:r w:rsidRPr="00641A07">
        <w:rPr>
          <w:rFonts w:ascii="Calibri" w:hAnsi="Calibri" w:cs="Calibri"/>
          <w:b/>
          <w:bCs/>
        </w:rPr>
        <w:t>Financial Forecasting Model | Python, Excel, Power BI</w:t>
      </w:r>
    </w:p>
    <w:p w14:paraId="1095FEFA" w14:textId="34397560" w:rsidR="008B5677" w:rsidRPr="00641A07" w:rsidRDefault="008B5677" w:rsidP="00266AF8">
      <w:pPr>
        <w:pStyle w:val="ListParagraph"/>
        <w:numPr>
          <w:ilvl w:val="0"/>
          <w:numId w:val="33"/>
        </w:numPr>
        <w:spacing w:after="0"/>
        <w:rPr>
          <w:rFonts w:ascii="Calibri" w:hAnsi="Calibri" w:cs="Calibri"/>
          <w:sz w:val="20"/>
          <w:szCs w:val="20"/>
        </w:rPr>
      </w:pPr>
      <w:r w:rsidRPr="00641A07">
        <w:rPr>
          <w:rFonts w:ascii="Calibri" w:hAnsi="Calibri" w:cs="Calibri"/>
          <w:sz w:val="20"/>
          <w:szCs w:val="20"/>
        </w:rPr>
        <w:t>Enhanced financial predictability by 18% by developing a regression-based forecasting model that identified revenue/expense trends and strengthened proactive planning.</w:t>
      </w:r>
    </w:p>
    <w:p w14:paraId="7909A3DD" w14:textId="5240409C" w:rsidR="008B5677" w:rsidRPr="00266AF8" w:rsidRDefault="008B5677" w:rsidP="00266AF8">
      <w:pPr>
        <w:pStyle w:val="ListParagraph"/>
        <w:numPr>
          <w:ilvl w:val="0"/>
          <w:numId w:val="33"/>
        </w:numPr>
        <w:spacing w:after="0"/>
        <w:rPr>
          <w:rFonts w:ascii="Calibri" w:hAnsi="Calibri" w:cs="Calibri"/>
          <w:sz w:val="18"/>
          <w:szCs w:val="18"/>
        </w:rPr>
      </w:pPr>
      <w:r w:rsidRPr="00641A07">
        <w:rPr>
          <w:rFonts w:ascii="Calibri" w:hAnsi="Calibri" w:cs="Calibri"/>
          <w:sz w:val="20"/>
          <w:szCs w:val="20"/>
        </w:rPr>
        <w:t>Equipped leadership with scenario-ready insights by engineering cross-platform datasets (Python + Excel) and visualizing baseline vs. predictive forecasts in Power BI for budgeting decisions.</w:t>
      </w:r>
      <w:r w:rsidRPr="00266AF8">
        <w:rPr>
          <w:rFonts w:ascii="Calibri" w:hAnsi="Calibri" w:cs="Calibri"/>
          <w:sz w:val="18"/>
          <w:szCs w:val="18"/>
        </w:rPr>
        <w:br/>
      </w:r>
    </w:p>
    <w:p w14:paraId="30CC58AC" w14:textId="40492FAB" w:rsidR="00675EC3" w:rsidRPr="00266AF8" w:rsidRDefault="00BD3BD8" w:rsidP="00641A07">
      <w:pPr>
        <w:spacing w:line="240" w:lineRule="auto"/>
        <w:rPr>
          <w:rFonts w:ascii="Calibri" w:hAnsi="Calibri" w:cs="Calibri"/>
          <w:sz w:val="20"/>
          <w:szCs w:val="20"/>
        </w:rPr>
      </w:pPr>
      <w:r w:rsidRPr="00641A07">
        <w:rPr>
          <w:rFonts w:ascii="Calibri" w:hAnsi="Calibri" w:cs="Calibri"/>
          <w:b/>
          <w:bCs/>
          <w:sz w:val="24"/>
          <w:szCs w:val="24"/>
        </w:rPr>
        <w:t>EDUCATION</w:t>
      </w:r>
      <w:r w:rsidR="00641A07">
        <w:rPr>
          <w:rFonts w:ascii="Calibri" w:hAnsi="Calibri" w:cs="Calibri"/>
          <w:b/>
          <w:bCs/>
          <w:sz w:val="24"/>
          <w:szCs w:val="24"/>
        </w:rPr>
        <w:br/>
      </w:r>
      <w:r w:rsidR="00266AF8" w:rsidRPr="00266AF8">
        <w:rPr>
          <w:rFonts w:ascii="Calibri" w:hAnsi="Calibri" w:cs="Calibri"/>
          <w:b/>
          <w:bCs/>
          <w:sz w:val="18"/>
          <w:szCs w:val="18"/>
        </w:rPr>
        <w:t xml:space="preserve">University of Louisiana at Monroe | Monroe, LA | 2019 – 2023 </w:t>
      </w:r>
      <w:r w:rsidR="00266AF8" w:rsidRPr="00266AF8">
        <w:rPr>
          <w:rFonts w:ascii="Calibri" w:hAnsi="Calibri" w:cs="Calibri"/>
          <w:b/>
          <w:bCs/>
          <w:sz w:val="18"/>
          <w:szCs w:val="18"/>
        </w:rPr>
        <w:br/>
      </w:r>
      <w:r w:rsidR="00266AF8" w:rsidRPr="00266AF8">
        <w:rPr>
          <w:rFonts w:ascii="Calibri" w:hAnsi="Calibri" w:cs="Calibri"/>
          <w:b/>
          <w:bCs/>
          <w:i/>
          <w:iCs/>
          <w:sz w:val="18"/>
          <w:szCs w:val="18"/>
        </w:rPr>
        <w:t>Major: Mathematics (Coursework)</w:t>
      </w:r>
      <w:r w:rsidR="00266AF8" w:rsidRPr="00266AF8">
        <w:rPr>
          <w:rFonts w:ascii="Calibri" w:hAnsi="Calibri" w:cs="Calibri"/>
          <w:b/>
          <w:bCs/>
          <w:i/>
          <w:iCs/>
          <w:sz w:val="18"/>
          <w:szCs w:val="18"/>
        </w:rPr>
        <w:br/>
      </w:r>
      <w:r w:rsidR="00266AF8" w:rsidRPr="00266AF8">
        <w:rPr>
          <w:rFonts w:ascii="Calibri" w:hAnsi="Calibri" w:cs="Calibri"/>
          <w:b/>
          <w:bCs/>
          <w:sz w:val="18"/>
          <w:szCs w:val="18"/>
        </w:rPr>
        <w:t>Relevant Coursework: Statistics, Linear Algebra, Data Structures, Intermediate Programming, Economics, Business Analytics.</w:t>
      </w:r>
    </w:p>
    <w:sectPr w:rsidR="00675EC3" w:rsidRPr="00266AF8" w:rsidSect="008B5677">
      <w:pgSz w:w="12240" w:h="15840"/>
      <w:pgMar w:top="720" w:right="1260" w:bottom="63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33C5F"/>
    <w:multiLevelType w:val="hybridMultilevel"/>
    <w:tmpl w:val="72D24C98"/>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32B0A"/>
    <w:multiLevelType w:val="hybridMultilevel"/>
    <w:tmpl w:val="B14C35FE"/>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01852"/>
    <w:multiLevelType w:val="hybridMultilevel"/>
    <w:tmpl w:val="CCB61AB0"/>
    <w:lvl w:ilvl="0" w:tplc="7580138E">
      <w:start w:val="318"/>
      <w:numFmt w:val="bullet"/>
      <w:lvlText w:val="-"/>
      <w:lvlJc w:val="left"/>
      <w:pPr>
        <w:ind w:left="720" w:hanging="360"/>
      </w:pPr>
      <w:rPr>
        <w:rFonts w:ascii="Cascadia Mono" w:eastAsiaTheme="minorEastAsia" w:hAnsi="Cascadia Mono"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6295194"/>
    <w:multiLevelType w:val="hybridMultilevel"/>
    <w:tmpl w:val="A9A82744"/>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B6F86"/>
    <w:multiLevelType w:val="multilevel"/>
    <w:tmpl w:val="908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D3217"/>
    <w:multiLevelType w:val="multilevel"/>
    <w:tmpl w:val="A09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A09CA"/>
    <w:multiLevelType w:val="hybridMultilevel"/>
    <w:tmpl w:val="51827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7F1846"/>
    <w:multiLevelType w:val="hybridMultilevel"/>
    <w:tmpl w:val="E3E8E81C"/>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A443A"/>
    <w:multiLevelType w:val="hybridMultilevel"/>
    <w:tmpl w:val="3230B6BC"/>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292E75"/>
    <w:multiLevelType w:val="hybridMultilevel"/>
    <w:tmpl w:val="E88A7764"/>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DA3559"/>
    <w:multiLevelType w:val="hybridMultilevel"/>
    <w:tmpl w:val="B518E8B2"/>
    <w:lvl w:ilvl="0" w:tplc="4B267AC0">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F85394"/>
    <w:multiLevelType w:val="hybridMultilevel"/>
    <w:tmpl w:val="22E03452"/>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A63220"/>
    <w:multiLevelType w:val="hybridMultilevel"/>
    <w:tmpl w:val="6BD4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D0522E"/>
    <w:multiLevelType w:val="multilevel"/>
    <w:tmpl w:val="CF3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1405F"/>
    <w:multiLevelType w:val="hybridMultilevel"/>
    <w:tmpl w:val="45D443D8"/>
    <w:lvl w:ilvl="0" w:tplc="7580138E">
      <w:start w:val="318"/>
      <w:numFmt w:val="bullet"/>
      <w:lvlText w:val="-"/>
      <w:lvlJc w:val="left"/>
      <w:pPr>
        <w:ind w:left="720" w:hanging="360"/>
      </w:pPr>
      <w:rPr>
        <w:rFonts w:ascii="Cascadia Mono" w:eastAsiaTheme="minorEastAsia" w:hAnsi="Cascadia Mono"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FD65EB"/>
    <w:multiLevelType w:val="hybridMultilevel"/>
    <w:tmpl w:val="296C87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284D26"/>
    <w:multiLevelType w:val="hybridMultilevel"/>
    <w:tmpl w:val="E222EB22"/>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851F3"/>
    <w:multiLevelType w:val="multilevel"/>
    <w:tmpl w:val="1A0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A248C"/>
    <w:multiLevelType w:val="hybridMultilevel"/>
    <w:tmpl w:val="24FC3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B760BE6"/>
    <w:multiLevelType w:val="multilevel"/>
    <w:tmpl w:val="0D32ADF8"/>
    <w:lvl w:ilvl="0">
      <w:start w:val="318"/>
      <w:numFmt w:val="bullet"/>
      <w:lvlText w:val="-"/>
      <w:lvlJc w:val="left"/>
      <w:pPr>
        <w:tabs>
          <w:tab w:val="num" w:pos="720"/>
        </w:tabs>
        <w:ind w:left="720" w:hanging="360"/>
      </w:pPr>
      <w:rPr>
        <w:rFonts w:ascii="Cascadia Mono" w:eastAsiaTheme="minorEastAsia" w:hAnsi="Cascadia Mono"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81181"/>
    <w:multiLevelType w:val="hybridMultilevel"/>
    <w:tmpl w:val="7FD6D9E4"/>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0A69D3"/>
    <w:multiLevelType w:val="hybridMultilevel"/>
    <w:tmpl w:val="1D2C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B004BA"/>
    <w:multiLevelType w:val="multilevel"/>
    <w:tmpl w:val="183071EE"/>
    <w:lvl w:ilvl="0">
      <w:start w:val="318"/>
      <w:numFmt w:val="bullet"/>
      <w:lvlText w:val="-"/>
      <w:lvlJc w:val="left"/>
      <w:pPr>
        <w:tabs>
          <w:tab w:val="num" w:pos="720"/>
        </w:tabs>
        <w:ind w:left="720" w:hanging="360"/>
      </w:pPr>
      <w:rPr>
        <w:rFonts w:ascii="Cascadia Mono" w:eastAsiaTheme="minorEastAsia" w:hAnsi="Cascadia Mono"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86BD0"/>
    <w:multiLevelType w:val="hybridMultilevel"/>
    <w:tmpl w:val="680882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8813DD0"/>
    <w:multiLevelType w:val="hybridMultilevel"/>
    <w:tmpl w:val="31EE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BC2023"/>
    <w:multiLevelType w:val="multilevel"/>
    <w:tmpl w:val="4B7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A0CF0"/>
    <w:multiLevelType w:val="multilevel"/>
    <w:tmpl w:val="E49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464116">
    <w:abstractNumId w:val="8"/>
  </w:num>
  <w:num w:numId="2" w16cid:durableId="1845627454">
    <w:abstractNumId w:val="6"/>
  </w:num>
  <w:num w:numId="3" w16cid:durableId="1976715457">
    <w:abstractNumId w:val="5"/>
  </w:num>
  <w:num w:numId="4" w16cid:durableId="433289872">
    <w:abstractNumId w:val="4"/>
  </w:num>
  <w:num w:numId="5" w16cid:durableId="837813352">
    <w:abstractNumId w:val="7"/>
  </w:num>
  <w:num w:numId="6" w16cid:durableId="978728248">
    <w:abstractNumId w:val="3"/>
  </w:num>
  <w:num w:numId="7" w16cid:durableId="1990162647">
    <w:abstractNumId w:val="2"/>
  </w:num>
  <w:num w:numId="8" w16cid:durableId="249772644">
    <w:abstractNumId w:val="1"/>
  </w:num>
  <w:num w:numId="9" w16cid:durableId="1144350329">
    <w:abstractNumId w:val="0"/>
  </w:num>
  <w:num w:numId="10" w16cid:durableId="595136811">
    <w:abstractNumId w:val="34"/>
  </w:num>
  <w:num w:numId="11" w16cid:durableId="1166554402">
    <w:abstractNumId w:val="26"/>
  </w:num>
  <w:num w:numId="12" w16cid:durableId="138154598">
    <w:abstractNumId w:val="14"/>
  </w:num>
  <w:num w:numId="13" w16cid:durableId="1590770162">
    <w:abstractNumId w:val="13"/>
  </w:num>
  <w:num w:numId="14" w16cid:durableId="1252158982">
    <w:abstractNumId w:val="35"/>
  </w:num>
  <w:num w:numId="15" w16cid:durableId="1203176957">
    <w:abstractNumId w:val="22"/>
  </w:num>
  <w:num w:numId="16" w16cid:durableId="1725912622">
    <w:abstractNumId w:val="28"/>
  </w:num>
  <w:num w:numId="17" w16cid:durableId="315384164">
    <w:abstractNumId w:val="31"/>
  </w:num>
  <w:num w:numId="18" w16cid:durableId="1430420819">
    <w:abstractNumId w:val="29"/>
  </w:num>
  <w:num w:numId="19" w16cid:durableId="366763358">
    <w:abstractNumId w:val="21"/>
  </w:num>
  <w:num w:numId="20" w16cid:durableId="812253980">
    <w:abstractNumId w:val="11"/>
  </w:num>
  <w:num w:numId="21" w16cid:durableId="1588802887">
    <w:abstractNumId w:val="20"/>
  </w:num>
  <w:num w:numId="22" w16cid:durableId="1900675638">
    <w:abstractNumId w:val="30"/>
  </w:num>
  <w:num w:numId="23" w16cid:durableId="917179870">
    <w:abstractNumId w:val="23"/>
  </w:num>
  <w:num w:numId="24" w16cid:durableId="2007244578">
    <w:abstractNumId w:val="9"/>
  </w:num>
  <w:num w:numId="25" w16cid:durableId="771051612">
    <w:abstractNumId w:val="12"/>
  </w:num>
  <w:num w:numId="26" w16cid:durableId="1922831082">
    <w:abstractNumId w:val="25"/>
  </w:num>
  <w:num w:numId="27" w16cid:durableId="1750148816">
    <w:abstractNumId w:val="16"/>
  </w:num>
  <w:num w:numId="28" w16cid:durableId="1300302909">
    <w:abstractNumId w:val="18"/>
  </w:num>
  <w:num w:numId="29" w16cid:durableId="200899138">
    <w:abstractNumId w:val="10"/>
  </w:num>
  <w:num w:numId="30" w16cid:durableId="1536037986">
    <w:abstractNumId w:val="17"/>
  </w:num>
  <w:num w:numId="31" w16cid:durableId="1633705063">
    <w:abstractNumId w:val="32"/>
  </w:num>
  <w:num w:numId="32" w16cid:durableId="613289721">
    <w:abstractNumId w:val="24"/>
  </w:num>
  <w:num w:numId="33" w16cid:durableId="945387961">
    <w:abstractNumId w:val="27"/>
  </w:num>
  <w:num w:numId="34" w16cid:durableId="127630677">
    <w:abstractNumId w:val="33"/>
  </w:num>
  <w:num w:numId="35" w16cid:durableId="748959901">
    <w:abstractNumId w:val="19"/>
  </w:num>
  <w:num w:numId="36" w16cid:durableId="21264591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4C"/>
    <w:rsid w:val="00034616"/>
    <w:rsid w:val="0006063C"/>
    <w:rsid w:val="000B4DFE"/>
    <w:rsid w:val="0015074B"/>
    <w:rsid w:val="00181C98"/>
    <w:rsid w:val="00266AF8"/>
    <w:rsid w:val="0029639D"/>
    <w:rsid w:val="00326F90"/>
    <w:rsid w:val="003D3163"/>
    <w:rsid w:val="005C438E"/>
    <w:rsid w:val="00641A07"/>
    <w:rsid w:val="00675EC3"/>
    <w:rsid w:val="00732B6F"/>
    <w:rsid w:val="00742379"/>
    <w:rsid w:val="007605E5"/>
    <w:rsid w:val="007841FB"/>
    <w:rsid w:val="007901B0"/>
    <w:rsid w:val="00795E1D"/>
    <w:rsid w:val="00797210"/>
    <w:rsid w:val="008B5677"/>
    <w:rsid w:val="008E6063"/>
    <w:rsid w:val="008E7CA4"/>
    <w:rsid w:val="00971797"/>
    <w:rsid w:val="00986262"/>
    <w:rsid w:val="00A64D4C"/>
    <w:rsid w:val="00AA1D8D"/>
    <w:rsid w:val="00AD5595"/>
    <w:rsid w:val="00B47730"/>
    <w:rsid w:val="00B50BC7"/>
    <w:rsid w:val="00B672BA"/>
    <w:rsid w:val="00B765F3"/>
    <w:rsid w:val="00B97CC8"/>
    <w:rsid w:val="00BD3BD8"/>
    <w:rsid w:val="00C06E48"/>
    <w:rsid w:val="00CB0664"/>
    <w:rsid w:val="00CB52CB"/>
    <w:rsid w:val="00DB70BD"/>
    <w:rsid w:val="00EA462B"/>
    <w:rsid w:val="00F75474"/>
    <w:rsid w:val="00F76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A5547"/>
  <w14:defaultImageDpi w14:val="300"/>
  <w15:docId w15:val="{2A660355-9704-4BCD-945A-5064AA4A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1A07"/>
    <w:rPr>
      <w:color w:val="0000FF" w:themeColor="hyperlink"/>
      <w:u w:val="single"/>
    </w:rPr>
  </w:style>
  <w:style w:type="character" w:styleId="UnresolvedMention">
    <w:name w:val="Unresolved Mention"/>
    <w:basedOn w:val="DefaultParagraphFont"/>
    <w:uiPriority w:val="99"/>
    <w:semiHidden/>
    <w:unhideWhenUsed/>
    <w:rsid w:val="00641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jjwalsilwal.github.io/" TargetMode="External"/><Relationship Id="rId3" Type="http://schemas.openxmlformats.org/officeDocument/2006/relationships/styles" Target="styles.xml"/><Relationship Id="rId7" Type="http://schemas.openxmlformats.org/officeDocument/2006/relationships/hyperlink" Target="https://www.linkedin.com/in/prajjwal-silw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lwalprajjwal@gmail.com%2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Prajjwal Silwal</cp:lastModifiedBy>
  <cp:revision>18</cp:revision>
  <cp:lastPrinted>2025-12-04T19:26:00Z</cp:lastPrinted>
  <dcterms:created xsi:type="dcterms:W3CDTF">2025-11-12T22:11:00Z</dcterms:created>
  <dcterms:modified xsi:type="dcterms:W3CDTF">2025-12-06T19:23:00Z</dcterms:modified>
  <cp:category/>
</cp:coreProperties>
</file>