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EABF0" w14:textId="03C93DBF" w:rsidR="009E2B16" w:rsidRPr="006E7B08" w:rsidRDefault="006E7B08" w:rsidP="009E2B16">
      <w:pPr>
        <w:rPr>
          <w:rFonts w:ascii="Times New Roman" w:hAnsi="Times New Roman" w:cs="Times New Roman"/>
          <w:b/>
          <w:bCs/>
          <w:sz w:val="36"/>
          <w:szCs w:val="36"/>
        </w:rPr>
      </w:pPr>
      <w:r>
        <w:rPr>
          <w:rFonts w:ascii="Times New Roman" w:hAnsi="Times New Roman" w:cs="Times New Roman"/>
          <w:b/>
          <w:bCs/>
          <w:sz w:val="36"/>
          <w:szCs w:val="36"/>
        </w:rPr>
        <w:t xml:space="preserve">Week 4: </w:t>
      </w:r>
      <w:r w:rsidR="009E2B16" w:rsidRPr="006E7B08">
        <w:rPr>
          <w:rFonts w:ascii="Times New Roman" w:hAnsi="Times New Roman" w:cs="Times New Roman"/>
          <w:b/>
          <w:bCs/>
          <w:sz w:val="36"/>
          <w:szCs w:val="36"/>
        </w:rPr>
        <w:t xml:space="preserve">Statistical Analysis and Predictive </w:t>
      </w:r>
      <w:proofErr w:type="spellStart"/>
      <w:r w:rsidR="009E2B16" w:rsidRPr="006E7B08">
        <w:rPr>
          <w:rFonts w:ascii="Times New Roman" w:hAnsi="Times New Roman" w:cs="Times New Roman"/>
          <w:b/>
          <w:bCs/>
          <w:sz w:val="36"/>
          <w:szCs w:val="36"/>
        </w:rPr>
        <w:t>Modeling</w:t>
      </w:r>
      <w:proofErr w:type="spellEnd"/>
      <w:r w:rsidR="009E2B16" w:rsidRPr="006E7B08">
        <w:rPr>
          <w:rFonts w:ascii="Times New Roman" w:hAnsi="Times New Roman" w:cs="Times New Roman"/>
          <w:b/>
          <w:bCs/>
          <w:sz w:val="36"/>
          <w:szCs w:val="36"/>
        </w:rPr>
        <w:t xml:space="preserve"> Framework for Patient Readmission</w:t>
      </w:r>
    </w:p>
    <w:p w14:paraId="5F970CA6"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1. Executive Summary</w:t>
      </w:r>
    </w:p>
    <w:p w14:paraId="40CD1CD0"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This report presents a methodological framework for applying statistical analysis and predictive </w:t>
      </w:r>
      <w:proofErr w:type="spellStart"/>
      <w:r w:rsidRPr="006E7B08">
        <w:rPr>
          <w:rFonts w:ascii="Times New Roman" w:hAnsi="Times New Roman" w:cs="Times New Roman"/>
        </w:rPr>
        <w:t>modeling</w:t>
      </w:r>
      <w:proofErr w:type="spellEnd"/>
      <w:r w:rsidRPr="006E7B08">
        <w:rPr>
          <w:rFonts w:ascii="Times New Roman" w:hAnsi="Times New Roman" w:cs="Times New Roman"/>
        </w:rPr>
        <w:t xml:space="preserve"> to healthcare data, with the objective of understanding and predicting hospital readmission among patients with diabetes. The project uses the </w:t>
      </w:r>
      <w:r w:rsidRPr="006E7B08">
        <w:rPr>
          <w:rFonts w:ascii="Times New Roman" w:hAnsi="Times New Roman" w:cs="Times New Roman"/>
          <w:b/>
          <w:bCs/>
        </w:rPr>
        <w:t>Diabetes 130-US Hospitals for Years 1999–2008</w:t>
      </w:r>
      <w:r w:rsidRPr="006E7B08">
        <w:rPr>
          <w:rFonts w:ascii="Times New Roman" w:hAnsi="Times New Roman" w:cs="Times New Roman"/>
        </w:rPr>
        <w:t xml:space="preserve"> dataset and the cleaned dataset prepared during the previous stage of the project.</w:t>
      </w:r>
    </w:p>
    <w:p w14:paraId="17D72F9B"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primary outcome variable is readmitted, which records whether a patient was readmitted within 30 days, after 30 days, or not readmitted. The analysis will combine descriptive statistics, exploratory analysis, inferential statistical techniques, and supervised machine-learning methods.</w:t>
      </w:r>
    </w:p>
    <w:p w14:paraId="354A1132"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proposed predictive models include Logistic Regression, Decision Tree, and Random Forest. These models have been selected to provide a balance between interpretability, simplicity, and predictive capability.</w:t>
      </w:r>
    </w:p>
    <w:p w14:paraId="7582745E"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methodology includes data preprocessing, feature selection, train/test splitting, cross-validation, model evaluation, comparison, and interpretation. Appropriate evaluation metrics will be selected based on the multiclass nature of the target variable.</w:t>
      </w:r>
    </w:p>
    <w:p w14:paraId="28B725BF"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Healthcare-specific considerations such as patient privacy, bias, fairness, data leakage, transparency, and human oversight will also be incorporated into the </w:t>
      </w:r>
      <w:proofErr w:type="spellStart"/>
      <w:r w:rsidRPr="006E7B08">
        <w:rPr>
          <w:rFonts w:ascii="Times New Roman" w:hAnsi="Times New Roman" w:cs="Times New Roman"/>
        </w:rPr>
        <w:t>modeling</w:t>
      </w:r>
      <w:proofErr w:type="spellEnd"/>
      <w:r w:rsidRPr="006E7B08">
        <w:rPr>
          <w:rFonts w:ascii="Times New Roman" w:hAnsi="Times New Roman" w:cs="Times New Roman"/>
        </w:rPr>
        <w:t xml:space="preserve"> framework.</w:t>
      </w:r>
    </w:p>
    <w:p w14:paraId="152FE3EF"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No actual numerical analysis or predictive model training is performed in this report. Instead, the document provides a structured and reproducible plan for conducting these activities in the implementation stage.</w:t>
      </w:r>
    </w:p>
    <w:p w14:paraId="69480F9A" w14:textId="2607F56F" w:rsidR="009E2B16" w:rsidRPr="006E7B08" w:rsidRDefault="009E2B16" w:rsidP="009E2B16">
      <w:pPr>
        <w:rPr>
          <w:rFonts w:ascii="Times New Roman" w:hAnsi="Times New Roman" w:cs="Times New Roman"/>
        </w:rPr>
      </w:pPr>
    </w:p>
    <w:p w14:paraId="0C8B879A"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2. Introduction</w:t>
      </w:r>
    </w:p>
    <w:p w14:paraId="5FDDCDB3"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Healthcare organizations generate large amounts of data through hospital encounters, diagnoses, laboratory procedures, medications, and patient utilization. Statistical analysis and predictive </w:t>
      </w:r>
      <w:proofErr w:type="spellStart"/>
      <w:r w:rsidRPr="006E7B08">
        <w:rPr>
          <w:rFonts w:ascii="Times New Roman" w:hAnsi="Times New Roman" w:cs="Times New Roman"/>
        </w:rPr>
        <w:t>modeling</w:t>
      </w:r>
      <w:proofErr w:type="spellEnd"/>
      <w:r w:rsidRPr="006E7B08">
        <w:rPr>
          <w:rFonts w:ascii="Times New Roman" w:hAnsi="Times New Roman" w:cs="Times New Roman"/>
        </w:rPr>
        <w:t xml:space="preserve"> can help transform such data into useful information for healthcare planning and decision support.</w:t>
      </w:r>
    </w:p>
    <w:p w14:paraId="5B29330D"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Hospital readmission is an important healthcare outcome because frequent or unexpected readmissions can indicate potential challenges related to patient care, discharge planning, follow-up, or disease management.</w:t>
      </w:r>
    </w:p>
    <w:p w14:paraId="5698708F"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This project focuses on developing a methodological framework for </w:t>
      </w:r>
      <w:proofErr w:type="spellStart"/>
      <w:r w:rsidRPr="006E7B08">
        <w:rPr>
          <w:rFonts w:ascii="Times New Roman" w:hAnsi="Times New Roman" w:cs="Times New Roman"/>
        </w:rPr>
        <w:t>analyzing</w:t>
      </w:r>
      <w:proofErr w:type="spellEnd"/>
      <w:r w:rsidRPr="006E7B08">
        <w:rPr>
          <w:rFonts w:ascii="Times New Roman" w:hAnsi="Times New Roman" w:cs="Times New Roman"/>
        </w:rPr>
        <w:t xml:space="preserve"> readmission patterns using the Diabetes 130-US Hospitals dataset.</w:t>
      </w:r>
    </w:p>
    <w:p w14:paraId="3122FAF0"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The objective is not to replace clinical judgment but to demonstrate how healthcare data can be systematically </w:t>
      </w:r>
      <w:proofErr w:type="spellStart"/>
      <w:r w:rsidRPr="006E7B08">
        <w:rPr>
          <w:rFonts w:ascii="Times New Roman" w:hAnsi="Times New Roman" w:cs="Times New Roman"/>
        </w:rPr>
        <w:t>analyzed</w:t>
      </w:r>
      <w:proofErr w:type="spellEnd"/>
      <w:r w:rsidRPr="006E7B08">
        <w:rPr>
          <w:rFonts w:ascii="Times New Roman" w:hAnsi="Times New Roman" w:cs="Times New Roman"/>
        </w:rPr>
        <w:t xml:space="preserve"> and how predictive models could potentially identify patterns associated with patient readmission.</w:t>
      </w:r>
    </w:p>
    <w:p w14:paraId="26018CA0" w14:textId="3CC328FB" w:rsidR="009E2B16" w:rsidRPr="006E7B08" w:rsidRDefault="009E2B16" w:rsidP="009E2B16">
      <w:pPr>
        <w:rPr>
          <w:rFonts w:ascii="Times New Roman" w:hAnsi="Times New Roman" w:cs="Times New Roman"/>
        </w:rPr>
      </w:pPr>
    </w:p>
    <w:p w14:paraId="247C9BE3"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3. Project Objective</w:t>
      </w:r>
    </w:p>
    <w:p w14:paraId="5B750B0F"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The primary objective is to develop a statistical and predictive </w:t>
      </w:r>
      <w:proofErr w:type="spellStart"/>
      <w:r w:rsidRPr="006E7B08">
        <w:rPr>
          <w:rFonts w:ascii="Times New Roman" w:hAnsi="Times New Roman" w:cs="Times New Roman"/>
        </w:rPr>
        <w:t>modeling</w:t>
      </w:r>
      <w:proofErr w:type="spellEnd"/>
      <w:r w:rsidRPr="006E7B08">
        <w:rPr>
          <w:rFonts w:ascii="Times New Roman" w:hAnsi="Times New Roman" w:cs="Times New Roman"/>
        </w:rPr>
        <w:t xml:space="preserve"> framework for </w:t>
      </w:r>
      <w:proofErr w:type="spellStart"/>
      <w:r w:rsidRPr="006E7B08">
        <w:rPr>
          <w:rFonts w:ascii="Times New Roman" w:hAnsi="Times New Roman" w:cs="Times New Roman"/>
        </w:rPr>
        <w:t>analyzing</w:t>
      </w:r>
      <w:proofErr w:type="spellEnd"/>
      <w:r w:rsidRPr="006E7B08">
        <w:rPr>
          <w:rFonts w:ascii="Times New Roman" w:hAnsi="Times New Roman" w:cs="Times New Roman"/>
        </w:rPr>
        <w:t xml:space="preserve"> hospital readmission among diabetic patients.</w:t>
      </w:r>
    </w:p>
    <w:p w14:paraId="3436361C"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lastRenderedPageBreak/>
        <w:t>The specific objectives are:</w:t>
      </w:r>
    </w:p>
    <w:p w14:paraId="1EC6AD16" w14:textId="77777777" w:rsidR="009E2B16" w:rsidRPr="006E7B08" w:rsidRDefault="009E2B16" w:rsidP="009E2B16">
      <w:pPr>
        <w:numPr>
          <w:ilvl w:val="0"/>
          <w:numId w:val="1"/>
        </w:numPr>
        <w:rPr>
          <w:rFonts w:ascii="Times New Roman" w:hAnsi="Times New Roman" w:cs="Times New Roman"/>
        </w:rPr>
      </w:pPr>
      <w:proofErr w:type="spellStart"/>
      <w:r w:rsidRPr="006E7B08">
        <w:rPr>
          <w:rFonts w:ascii="Times New Roman" w:hAnsi="Times New Roman" w:cs="Times New Roman"/>
        </w:rPr>
        <w:t>Analyze</w:t>
      </w:r>
      <w:proofErr w:type="spellEnd"/>
      <w:r w:rsidRPr="006E7B08">
        <w:rPr>
          <w:rFonts w:ascii="Times New Roman" w:hAnsi="Times New Roman" w:cs="Times New Roman"/>
        </w:rPr>
        <w:t xml:space="preserve"> the distribution of hospital readmission outcomes.</w:t>
      </w:r>
    </w:p>
    <w:p w14:paraId="46EAE176" w14:textId="77777777" w:rsidR="009E2B16" w:rsidRPr="006E7B08" w:rsidRDefault="009E2B16" w:rsidP="009E2B16">
      <w:pPr>
        <w:numPr>
          <w:ilvl w:val="0"/>
          <w:numId w:val="1"/>
        </w:numPr>
        <w:rPr>
          <w:rFonts w:ascii="Times New Roman" w:hAnsi="Times New Roman" w:cs="Times New Roman"/>
        </w:rPr>
      </w:pPr>
      <w:r w:rsidRPr="006E7B08">
        <w:rPr>
          <w:rFonts w:ascii="Times New Roman" w:hAnsi="Times New Roman" w:cs="Times New Roman"/>
        </w:rPr>
        <w:t>Identify important demographic and clinical characteristics.</w:t>
      </w:r>
    </w:p>
    <w:p w14:paraId="3BD835BF" w14:textId="77777777" w:rsidR="009E2B16" w:rsidRPr="006E7B08" w:rsidRDefault="009E2B16" w:rsidP="009E2B16">
      <w:pPr>
        <w:numPr>
          <w:ilvl w:val="0"/>
          <w:numId w:val="1"/>
        </w:numPr>
        <w:rPr>
          <w:rFonts w:ascii="Times New Roman" w:hAnsi="Times New Roman" w:cs="Times New Roman"/>
        </w:rPr>
      </w:pPr>
      <w:r w:rsidRPr="006E7B08">
        <w:rPr>
          <w:rFonts w:ascii="Times New Roman" w:hAnsi="Times New Roman" w:cs="Times New Roman"/>
        </w:rPr>
        <w:t>Examine relationships between predictor variables and readmission.</w:t>
      </w:r>
    </w:p>
    <w:p w14:paraId="7092BDF8" w14:textId="77777777" w:rsidR="009E2B16" w:rsidRPr="006E7B08" w:rsidRDefault="009E2B16" w:rsidP="009E2B16">
      <w:pPr>
        <w:numPr>
          <w:ilvl w:val="0"/>
          <w:numId w:val="1"/>
        </w:numPr>
        <w:rPr>
          <w:rFonts w:ascii="Times New Roman" w:hAnsi="Times New Roman" w:cs="Times New Roman"/>
        </w:rPr>
      </w:pPr>
      <w:r w:rsidRPr="006E7B08">
        <w:rPr>
          <w:rFonts w:ascii="Times New Roman" w:hAnsi="Times New Roman" w:cs="Times New Roman"/>
        </w:rPr>
        <w:t>Determine suitable statistical techniques for healthcare data.</w:t>
      </w:r>
    </w:p>
    <w:p w14:paraId="488ECE47" w14:textId="77777777" w:rsidR="009E2B16" w:rsidRPr="006E7B08" w:rsidRDefault="009E2B16" w:rsidP="009E2B16">
      <w:pPr>
        <w:numPr>
          <w:ilvl w:val="0"/>
          <w:numId w:val="1"/>
        </w:numPr>
        <w:rPr>
          <w:rFonts w:ascii="Times New Roman" w:hAnsi="Times New Roman" w:cs="Times New Roman"/>
        </w:rPr>
      </w:pPr>
      <w:r w:rsidRPr="006E7B08">
        <w:rPr>
          <w:rFonts w:ascii="Times New Roman" w:hAnsi="Times New Roman" w:cs="Times New Roman"/>
        </w:rPr>
        <w:t xml:space="preserve">Develop a plan for multiclass predictive </w:t>
      </w:r>
      <w:proofErr w:type="spellStart"/>
      <w:r w:rsidRPr="006E7B08">
        <w:rPr>
          <w:rFonts w:ascii="Times New Roman" w:hAnsi="Times New Roman" w:cs="Times New Roman"/>
        </w:rPr>
        <w:t>modeling</w:t>
      </w:r>
      <w:proofErr w:type="spellEnd"/>
      <w:r w:rsidRPr="006E7B08">
        <w:rPr>
          <w:rFonts w:ascii="Times New Roman" w:hAnsi="Times New Roman" w:cs="Times New Roman"/>
        </w:rPr>
        <w:t>.</w:t>
      </w:r>
    </w:p>
    <w:p w14:paraId="298C44F3" w14:textId="77777777" w:rsidR="009E2B16" w:rsidRPr="006E7B08" w:rsidRDefault="009E2B16" w:rsidP="009E2B16">
      <w:pPr>
        <w:numPr>
          <w:ilvl w:val="0"/>
          <w:numId w:val="1"/>
        </w:numPr>
        <w:rPr>
          <w:rFonts w:ascii="Times New Roman" w:hAnsi="Times New Roman" w:cs="Times New Roman"/>
        </w:rPr>
      </w:pPr>
      <w:r w:rsidRPr="006E7B08">
        <w:rPr>
          <w:rFonts w:ascii="Times New Roman" w:hAnsi="Times New Roman" w:cs="Times New Roman"/>
        </w:rPr>
        <w:t>Compare multiple machine-learning algorithms.</w:t>
      </w:r>
    </w:p>
    <w:p w14:paraId="053DD8E0" w14:textId="77777777" w:rsidR="009E2B16" w:rsidRPr="006E7B08" w:rsidRDefault="009E2B16" w:rsidP="009E2B16">
      <w:pPr>
        <w:numPr>
          <w:ilvl w:val="0"/>
          <w:numId w:val="1"/>
        </w:numPr>
        <w:rPr>
          <w:rFonts w:ascii="Times New Roman" w:hAnsi="Times New Roman" w:cs="Times New Roman"/>
        </w:rPr>
      </w:pPr>
      <w:r w:rsidRPr="006E7B08">
        <w:rPr>
          <w:rFonts w:ascii="Times New Roman" w:hAnsi="Times New Roman" w:cs="Times New Roman"/>
        </w:rPr>
        <w:t>Evaluate models using appropriate performance metrics.</w:t>
      </w:r>
    </w:p>
    <w:p w14:paraId="30B5BE80" w14:textId="77777777" w:rsidR="009E2B16" w:rsidRPr="006E7B08" w:rsidRDefault="009E2B16" w:rsidP="009E2B16">
      <w:pPr>
        <w:numPr>
          <w:ilvl w:val="0"/>
          <w:numId w:val="1"/>
        </w:numPr>
        <w:rPr>
          <w:rFonts w:ascii="Times New Roman" w:hAnsi="Times New Roman" w:cs="Times New Roman"/>
        </w:rPr>
      </w:pPr>
      <w:r w:rsidRPr="006E7B08">
        <w:rPr>
          <w:rFonts w:ascii="Times New Roman" w:hAnsi="Times New Roman" w:cs="Times New Roman"/>
        </w:rPr>
        <w:t>Interpret model results in an understandable manner.</w:t>
      </w:r>
    </w:p>
    <w:p w14:paraId="475A0606" w14:textId="77777777" w:rsidR="009E2B16" w:rsidRPr="006E7B08" w:rsidRDefault="009E2B16" w:rsidP="009E2B16">
      <w:pPr>
        <w:numPr>
          <w:ilvl w:val="0"/>
          <w:numId w:val="1"/>
        </w:numPr>
        <w:rPr>
          <w:rFonts w:ascii="Times New Roman" w:hAnsi="Times New Roman" w:cs="Times New Roman"/>
        </w:rPr>
      </w:pPr>
      <w:r w:rsidRPr="006E7B08">
        <w:rPr>
          <w:rFonts w:ascii="Times New Roman" w:hAnsi="Times New Roman" w:cs="Times New Roman"/>
        </w:rPr>
        <w:t>Identify potential bias and fairness concerns.</w:t>
      </w:r>
    </w:p>
    <w:p w14:paraId="63A5DFA1" w14:textId="77777777" w:rsidR="009E2B16" w:rsidRPr="006E7B08" w:rsidRDefault="009E2B16" w:rsidP="009E2B16">
      <w:pPr>
        <w:numPr>
          <w:ilvl w:val="0"/>
          <w:numId w:val="1"/>
        </w:numPr>
        <w:rPr>
          <w:rFonts w:ascii="Times New Roman" w:hAnsi="Times New Roman" w:cs="Times New Roman"/>
        </w:rPr>
      </w:pPr>
      <w:r w:rsidRPr="006E7B08">
        <w:rPr>
          <w:rFonts w:ascii="Times New Roman" w:hAnsi="Times New Roman" w:cs="Times New Roman"/>
        </w:rPr>
        <w:t>Establish safeguards against data leakage.</w:t>
      </w:r>
    </w:p>
    <w:p w14:paraId="6D812051" w14:textId="77777777" w:rsidR="009E2B16" w:rsidRPr="006E7B08" w:rsidRDefault="009E2B16" w:rsidP="009E2B16">
      <w:pPr>
        <w:numPr>
          <w:ilvl w:val="0"/>
          <w:numId w:val="1"/>
        </w:numPr>
        <w:rPr>
          <w:rFonts w:ascii="Times New Roman" w:hAnsi="Times New Roman" w:cs="Times New Roman"/>
        </w:rPr>
      </w:pPr>
      <w:r w:rsidRPr="006E7B08">
        <w:rPr>
          <w:rFonts w:ascii="Times New Roman" w:hAnsi="Times New Roman" w:cs="Times New Roman"/>
        </w:rPr>
        <w:t>Ensure patient privacy and responsible use of healthcare data.</w:t>
      </w:r>
    </w:p>
    <w:p w14:paraId="0DC1B4CC" w14:textId="7DFF0DD9" w:rsidR="009E2B16" w:rsidRPr="006E7B08" w:rsidRDefault="009E2B16" w:rsidP="009E2B16">
      <w:pPr>
        <w:rPr>
          <w:rFonts w:ascii="Times New Roman" w:hAnsi="Times New Roman" w:cs="Times New Roman"/>
        </w:rPr>
      </w:pPr>
    </w:p>
    <w:p w14:paraId="5B41A2D7"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4. Dataset Overview</w:t>
      </w:r>
    </w:p>
    <w:p w14:paraId="0010FCCF"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The project uses the </w:t>
      </w:r>
      <w:r w:rsidRPr="006E7B08">
        <w:rPr>
          <w:rFonts w:ascii="Times New Roman" w:hAnsi="Times New Roman" w:cs="Times New Roman"/>
          <w:b/>
          <w:bCs/>
        </w:rPr>
        <w:t>Diabetes 130-US Hospitals for Years 1999–2008</w:t>
      </w:r>
      <w:r w:rsidRPr="006E7B08">
        <w:rPr>
          <w:rFonts w:ascii="Times New Roman" w:hAnsi="Times New Roman" w:cs="Times New Roman"/>
        </w:rPr>
        <w:t xml:space="preserve"> dataset.</w:t>
      </w:r>
    </w:p>
    <w:p w14:paraId="26BF377D"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Dataset Information</w:t>
      </w:r>
    </w:p>
    <w:tbl>
      <w:tblPr>
        <w:tblStyle w:val="TableGrid"/>
        <w:tblW w:w="0" w:type="auto"/>
        <w:tblLook w:val="04A0" w:firstRow="1" w:lastRow="0" w:firstColumn="1" w:lastColumn="0" w:noHBand="0" w:noVBand="1"/>
      </w:tblPr>
      <w:tblGrid>
        <w:gridCol w:w="2092"/>
        <w:gridCol w:w="4506"/>
      </w:tblGrid>
      <w:tr w:rsidR="009E2B16" w:rsidRPr="006E7B08" w14:paraId="79BBBFC0" w14:textId="77777777" w:rsidTr="009E2B16">
        <w:tc>
          <w:tcPr>
            <w:tcW w:w="0" w:type="auto"/>
            <w:hideMark/>
          </w:tcPr>
          <w:p w14:paraId="10C08949" w14:textId="77777777" w:rsidR="009E2B16" w:rsidRPr="006E7B08" w:rsidRDefault="009E2B16" w:rsidP="009E2B16">
            <w:pPr>
              <w:spacing w:after="160" w:line="259" w:lineRule="auto"/>
              <w:rPr>
                <w:rFonts w:ascii="Times New Roman" w:hAnsi="Times New Roman" w:cs="Times New Roman"/>
                <w:b/>
                <w:bCs/>
              </w:rPr>
            </w:pPr>
            <w:r w:rsidRPr="006E7B08">
              <w:rPr>
                <w:rFonts w:ascii="Times New Roman" w:hAnsi="Times New Roman" w:cs="Times New Roman"/>
                <w:b/>
                <w:bCs/>
              </w:rPr>
              <w:t>Attribute</w:t>
            </w:r>
          </w:p>
        </w:tc>
        <w:tc>
          <w:tcPr>
            <w:tcW w:w="0" w:type="auto"/>
            <w:hideMark/>
          </w:tcPr>
          <w:p w14:paraId="455F7296" w14:textId="77777777" w:rsidR="009E2B16" w:rsidRPr="006E7B08" w:rsidRDefault="009E2B16" w:rsidP="009E2B16">
            <w:pPr>
              <w:spacing w:after="160" w:line="259" w:lineRule="auto"/>
              <w:rPr>
                <w:rFonts w:ascii="Times New Roman" w:hAnsi="Times New Roman" w:cs="Times New Roman"/>
                <w:b/>
                <w:bCs/>
              </w:rPr>
            </w:pPr>
            <w:r w:rsidRPr="006E7B08">
              <w:rPr>
                <w:rFonts w:ascii="Times New Roman" w:hAnsi="Times New Roman" w:cs="Times New Roman"/>
                <w:b/>
                <w:bCs/>
              </w:rPr>
              <w:t>Description</w:t>
            </w:r>
          </w:p>
        </w:tc>
      </w:tr>
      <w:tr w:rsidR="009E2B16" w:rsidRPr="006E7B08" w14:paraId="7E462EFB" w14:textId="77777777" w:rsidTr="009E2B16">
        <w:tc>
          <w:tcPr>
            <w:tcW w:w="0" w:type="auto"/>
            <w:hideMark/>
          </w:tcPr>
          <w:p w14:paraId="32B83218"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Dataset</w:t>
            </w:r>
          </w:p>
        </w:tc>
        <w:tc>
          <w:tcPr>
            <w:tcW w:w="0" w:type="auto"/>
            <w:hideMark/>
          </w:tcPr>
          <w:p w14:paraId="5F669A9C"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Diabetes 130-US Hospitals for Years 1999–2008</w:t>
            </w:r>
          </w:p>
        </w:tc>
      </w:tr>
      <w:tr w:rsidR="009E2B16" w:rsidRPr="006E7B08" w14:paraId="6124A8B8" w14:textId="77777777" w:rsidTr="009E2B16">
        <w:tc>
          <w:tcPr>
            <w:tcW w:w="0" w:type="auto"/>
            <w:hideMark/>
          </w:tcPr>
          <w:p w14:paraId="65854AFE"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Domain</w:t>
            </w:r>
          </w:p>
        </w:tc>
        <w:tc>
          <w:tcPr>
            <w:tcW w:w="0" w:type="auto"/>
            <w:hideMark/>
          </w:tcPr>
          <w:p w14:paraId="459ADD32"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Healthcare</w:t>
            </w:r>
          </w:p>
        </w:tc>
      </w:tr>
      <w:tr w:rsidR="009E2B16" w:rsidRPr="006E7B08" w14:paraId="6D346D81" w14:textId="77777777" w:rsidTr="009E2B16">
        <w:tc>
          <w:tcPr>
            <w:tcW w:w="0" w:type="auto"/>
            <w:hideMark/>
          </w:tcPr>
          <w:p w14:paraId="566987B7"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Source</w:t>
            </w:r>
          </w:p>
        </w:tc>
        <w:tc>
          <w:tcPr>
            <w:tcW w:w="0" w:type="auto"/>
            <w:hideMark/>
          </w:tcPr>
          <w:p w14:paraId="29884E66"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UCI Machine Learning Repository</w:t>
            </w:r>
          </w:p>
        </w:tc>
      </w:tr>
      <w:tr w:rsidR="009E2B16" w:rsidRPr="006E7B08" w14:paraId="621BA0FE" w14:textId="77777777" w:rsidTr="009E2B16">
        <w:tc>
          <w:tcPr>
            <w:tcW w:w="0" w:type="auto"/>
            <w:hideMark/>
          </w:tcPr>
          <w:p w14:paraId="0F59CE86"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Download source</w:t>
            </w:r>
          </w:p>
        </w:tc>
        <w:tc>
          <w:tcPr>
            <w:tcW w:w="0" w:type="auto"/>
            <w:hideMark/>
          </w:tcPr>
          <w:p w14:paraId="0354AA73"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Kaggle</w:t>
            </w:r>
          </w:p>
        </w:tc>
      </w:tr>
      <w:tr w:rsidR="009E2B16" w:rsidRPr="006E7B08" w14:paraId="3F87F62B" w14:textId="77777777" w:rsidTr="009E2B16">
        <w:tc>
          <w:tcPr>
            <w:tcW w:w="0" w:type="auto"/>
            <w:hideMark/>
          </w:tcPr>
          <w:p w14:paraId="58FC185A"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Period</w:t>
            </w:r>
          </w:p>
        </w:tc>
        <w:tc>
          <w:tcPr>
            <w:tcW w:w="0" w:type="auto"/>
            <w:hideMark/>
          </w:tcPr>
          <w:p w14:paraId="5A3F0AA3"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1999–2008</w:t>
            </w:r>
          </w:p>
        </w:tc>
      </w:tr>
      <w:tr w:rsidR="009E2B16" w:rsidRPr="006E7B08" w14:paraId="419C8C5C" w14:textId="77777777" w:rsidTr="009E2B16">
        <w:tc>
          <w:tcPr>
            <w:tcW w:w="0" w:type="auto"/>
            <w:hideMark/>
          </w:tcPr>
          <w:p w14:paraId="5DFB9920"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File used for analysis</w:t>
            </w:r>
          </w:p>
        </w:tc>
        <w:tc>
          <w:tcPr>
            <w:tcW w:w="0" w:type="auto"/>
            <w:hideMark/>
          </w:tcPr>
          <w:p w14:paraId="182E41BC"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diabetic_cleaned.xlsx</w:t>
            </w:r>
          </w:p>
        </w:tc>
      </w:tr>
      <w:tr w:rsidR="009E2B16" w:rsidRPr="006E7B08" w14:paraId="2CE985A5" w14:textId="77777777" w:rsidTr="009E2B16">
        <w:tc>
          <w:tcPr>
            <w:tcW w:w="0" w:type="auto"/>
            <w:hideMark/>
          </w:tcPr>
          <w:p w14:paraId="2DC16EB4"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Target</w:t>
            </w:r>
          </w:p>
        </w:tc>
        <w:tc>
          <w:tcPr>
            <w:tcW w:w="0" w:type="auto"/>
            <w:hideMark/>
          </w:tcPr>
          <w:p w14:paraId="70C0BB97"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readmitted</w:t>
            </w:r>
          </w:p>
        </w:tc>
      </w:tr>
      <w:tr w:rsidR="009E2B16" w:rsidRPr="006E7B08" w14:paraId="553637B5" w14:textId="77777777" w:rsidTr="009E2B16">
        <w:tc>
          <w:tcPr>
            <w:tcW w:w="0" w:type="auto"/>
            <w:hideMark/>
          </w:tcPr>
          <w:p w14:paraId="15B8D31A"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Problem type</w:t>
            </w:r>
          </w:p>
        </w:tc>
        <w:tc>
          <w:tcPr>
            <w:tcW w:w="0" w:type="auto"/>
            <w:hideMark/>
          </w:tcPr>
          <w:p w14:paraId="6E873CD9"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Multiclass classification</w:t>
            </w:r>
          </w:p>
        </w:tc>
      </w:tr>
    </w:tbl>
    <w:p w14:paraId="1C0403BB"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dataset contains information related to hospital encounters, including demographic characteristics, admission information, diagnoses, procedures, medications, laboratory tests, and healthcare utilization.</w:t>
      </w:r>
    </w:p>
    <w:p w14:paraId="610FE2C4"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cleaned Excel dataset produced during the previous stage will be used as the input for the Week 4 analysis.</w:t>
      </w:r>
    </w:p>
    <w:p w14:paraId="397B5E22" w14:textId="40075BED" w:rsidR="009E2B16" w:rsidRPr="006E7B08" w:rsidRDefault="009E2B16" w:rsidP="009E2B16">
      <w:pPr>
        <w:rPr>
          <w:rFonts w:ascii="Times New Roman" w:hAnsi="Times New Roman" w:cs="Times New Roman"/>
        </w:rPr>
      </w:pPr>
    </w:p>
    <w:p w14:paraId="4CD70B87"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5. Target Variable</w:t>
      </w:r>
    </w:p>
    <w:p w14:paraId="70E21753"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target variable is:</w:t>
      </w:r>
    </w:p>
    <w:p w14:paraId="2CA5D0D3" w14:textId="77777777" w:rsidR="009E2B16" w:rsidRPr="006E7B08" w:rsidRDefault="009E2B16" w:rsidP="009E2B16">
      <w:pPr>
        <w:rPr>
          <w:rFonts w:ascii="Times New Roman" w:hAnsi="Times New Roman" w:cs="Times New Roman"/>
        </w:rPr>
      </w:pPr>
      <w:r w:rsidRPr="006E7B08">
        <w:rPr>
          <w:rFonts w:ascii="Times New Roman" w:hAnsi="Times New Roman" w:cs="Times New Roman"/>
          <w:b/>
          <w:bCs/>
        </w:rPr>
        <w:lastRenderedPageBreak/>
        <w:t>readmitted</w:t>
      </w:r>
    </w:p>
    <w:p w14:paraId="70490A49"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It contains three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3430"/>
      </w:tblGrid>
      <w:tr w:rsidR="009E2B16" w:rsidRPr="006E7B08" w14:paraId="4D441AAB" w14:textId="77777777">
        <w:trPr>
          <w:tblHeader/>
          <w:tblCellSpacing w:w="15" w:type="dxa"/>
        </w:trPr>
        <w:tc>
          <w:tcPr>
            <w:tcW w:w="0" w:type="auto"/>
            <w:vAlign w:val="center"/>
            <w:hideMark/>
          </w:tcPr>
          <w:p w14:paraId="3D1C9858"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Category</w:t>
            </w:r>
          </w:p>
        </w:tc>
        <w:tc>
          <w:tcPr>
            <w:tcW w:w="0" w:type="auto"/>
            <w:vAlign w:val="center"/>
            <w:hideMark/>
          </w:tcPr>
          <w:p w14:paraId="0D0D2B55"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Meaning</w:t>
            </w:r>
          </w:p>
        </w:tc>
      </w:tr>
      <w:tr w:rsidR="009E2B16" w:rsidRPr="006E7B08" w14:paraId="6284EEFE" w14:textId="77777777">
        <w:trPr>
          <w:tblCellSpacing w:w="15" w:type="dxa"/>
        </w:trPr>
        <w:tc>
          <w:tcPr>
            <w:tcW w:w="0" w:type="auto"/>
            <w:vAlign w:val="center"/>
            <w:hideMark/>
          </w:tcPr>
          <w:p w14:paraId="48BFF434"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&lt;30</w:t>
            </w:r>
          </w:p>
        </w:tc>
        <w:tc>
          <w:tcPr>
            <w:tcW w:w="0" w:type="auto"/>
            <w:vAlign w:val="center"/>
            <w:hideMark/>
          </w:tcPr>
          <w:p w14:paraId="07083FD1"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Patient was readmitted within 30 days</w:t>
            </w:r>
          </w:p>
        </w:tc>
      </w:tr>
      <w:tr w:rsidR="009E2B16" w:rsidRPr="006E7B08" w14:paraId="1B76CF75" w14:textId="77777777">
        <w:trPr>
          <w:tblCellSpacing w:w="15" w:type="dxa"/>
        </w:trPr>
        <w:tc>
          <w:tcPr>
            <w:tcW w:w="0" w:type="auto"/>
            <w:vAlign w:val="center"/>
            <w:hideMark/>
          </w:tcPr>
          <w:p w14:paraId="20D17DB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&gt;30</w:t>
            </w:r>
          </w:p>
        </w:tc>
        <w:tc>
          <w:tcPr>
            <w:tcW w:w="0" w:type="auto"/>
            <w:vAlign w:val="center"/>
            <w:hideMark/>
          </w:tcPr>
          <w:p w14:paraId="1FD07720"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Patient was readmitted after 30 days</w:t>
            </w:r>
          </w:p>
        </w:tc>
      </w:tr>
      <w:tr w:rsidR="009E2B16" w:rsidRPr="006E7B08" w14:paraId="684677E5" w14:textId="77777777">
        <w:trPr>
          <w:tblCellSpacing w:w="15" w:type="dxa"/>
        </w:trPr>
        <w:tc>
          <w:tcPr>
            <w:tcW w:w="0" w:type="auto"/>
            <w:vAlign w:val="center"/>
            <w:hideMark/>
          </w:tcPr>
          <w:p w14:paraId="38018443"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NO</w:t>
            </w:r>
          </w:p>
        </w:tc>
        <w:tc>
          <w:tcPr>
            <w:tcW w:w="0" w:type="auto"/>
            <w:vAlign w:val="center"/>
            <w:hideMark/>
          </w:tcPr>
          <w:p w14:paraId="2D3BC021"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Patient was not readmitted</w:t>
            </w:r>
          </w:p>
        </w:tc>
      </w:tr>
    </w:tbl>
    <w:p w14:paraId="7272781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The primary </w:t>
      </w:r>
      <w:proofErr w:type="spellStart"/>
      <w:r w:rsidRPr="006E7B08">
        <w:rPr>
          <w:rFonts w:ascii="Times New Roman" w:hAnsi="Times New Roman" w:cs="Times New Roman"/>
        </w:rPr>
        <w:t>modeling</w:t>
      </w:r>
      <w:proofErr w:type="spellEnd"/>
      <w:r w:rsidRPr="006E7B08">
        <w:rPr>
          <w:rFonts w:ascii="Times New Roman" w:hAnsi="Times New Roman" w:cs="Times New Roman"/>
        </w:rPr>
        <w:t xml:space="preserve"> problem will therefore initially be treated as a </w:t>
      </w:r>
      <w:r w:rsidRPr="006E7B08">
        <w:rPr>
          <w:rFonts w:ascii="Times New Roman" w:hAnsi="Times New Roman" w:cs="Times New Roman"/>
          <w:b/>
          <w:bCs/>
        </w:rPr>
        <w:t>multiclass classification problem</w:t>
      </w:r>
      <w:r w:rsidRPr="006E7B08">
        <w:rPr>
          <w:rFonts w:ascii="Times New Roman" w:hAnsi="Times New Roman" w:cs="Times New Roman"/>
        </w:rPr>
        <w:t>.</w:t>
      </w:r>
    </w:p>
    <w:p w14:paraId="2C75D369"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class distribution will be examined before model development to determine whether class imbalance is present.</w:t>
      </w:r>
    </w:p>
    <w:p w14:paraId="3F3C40E1"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If a later analytical objective focuses specifically on 30-day readmission, a binary target may be created, such as:</w:t>
      </w:r>
    </w:p>
    <w:p w14:paraId="0591DA7F" w14:textId="77777777" w:rsidR="009E2B16" w:rsidRPr="006E7B08" w:rsidRDefault="009E2B16" w:rsidP="009E2B16">
      <w:pPr>
        <w:numPr>
          <w:ilvl w:val="0"/>
          <w:numId w:val="2"/>
        </w:numPr>
        <w:rPr>
          <w:rFonts w:ascii="Times New Roman" w:hAnsi="Times New Roman" w:cs="Times New Roman"/>
        </w:rPr>
      </w:pPr>
      <w:r w:rsidRPr="006E7B08">
        <w:rPr>
          <w:rFonts w:ascii="Times New Roman" w:hAnsi="Times New Roman" w:cs="Times New Roman"/>
        </w:rPr>
        <w:t>1 = readmitted within 30 days</w:t>
      </w:r>
    </w:p>
    <w:p w14:paraId="4777FD0C" w14:textId="77777777" w:rsidR="009E2B16" w:rsidRPr="006E7B08" w:rsidRDefault="009E2B16" w:rsidP="009E2B16">
      <w:pPr>
        <w:numPr>
          <w:ilvl w:val="0"/>
          <w:numId w:val="2"/>
        </w:numPr>
        <w:rPr>
          <w:rFonts w:ascii="Times New Roman" w:hAnsi="Times New Roman" w:cs="Times New Roman"/>
        </w:rPr>
      </w:pPr>
      <w:r w:rsidRPr="006E7B08">
        <w:rPr>
          <w:rFonts w:ascii="Times New Roman" w:hAnsi="Times New Roman" w:cs="Times New Roman"/>
        </w:rPr>
        <w:t>0 = not readmitted within 30 days</w:t>
      </w:r>
    </w:p>
    <w:p w14:paraId="61339710"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Any such transformation will be explicitly documented and justified.</w:t>
      </w:r>
    </w:p>
    <w:p w14:paraId="13373B9F" w14:textId="47AFD83C" w:rsidR="009E2B16" w:rsidRPr="006E7B08" w:rsidRDefault="009E2B16" w:rsidP="009E2B16">
      <w:pPr>
        <w:rPr>
          <w:rFonts w:ascii="Times New Roman" w:hAnsi="Times New Roman" w:cs="Times New Roman"/>
        </w:rPr>
      </w:pPr>
    </w:p>
    <w:p w14:paraId="48F71170"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6. Predictor Variables</w:t>
      </w:r>
    </w:p>
    <w:p w14:paraId="4964C4E3"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Potential predictor variables will be selected based on clinical relevance, data quality, availability, and analytical value.</w:t>
      </w:r>
    </w:p>
    <w:p w14:paraId="39E21214"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Demographic Variables</w:t>
      </w:r>
    </w:p>
    <w:p w14:paraId="30DC6C66" w14:textId="77777777" w:rsidR="009E2B16" w:rsidRPr="006E7B08" w:rsidRDefault="009E2B16" w:rsidP="009E2B16">
      <w:pPr>
        <w:numPr>
          <w:ilvl w:val="0"/>
          <w:numId w:val="3"/>
        </w:numPr>
        <w:rPr>
          <w:rFonts w:ascii="Times New Roman" w:hAnsi="Times New Roman" w:cs="Times New Roman"/>
        </w:rPr>
      </w:pPr>
      <w:r w:rsidRPr="006E7B08">
        <w:rPr>
          <w:rFonts w:ascii="Times New Roman" w:hAnsi="Times New Roman" w:cs="Times New Roman"/>
        </w:rPr>
        <w:t>race</w:t>
      </w:r>
    </w:p>
    <w:p w14:paraId="13374472" w14:textId="77777777" w:rsidR="009E2B16" w:rsidRPr="006E7B08" w:rsidRDefault="009E2B16" w:rsidP="009E2B16">
      <w:pPr>
        <w:numPr>
          <w:ilvl w:val="0"/>
          <w:numId w:val="3"/>
        </w:numPr>
        <w:rPr>
          <w:rFonts w:ascii="Times New Roman" w:hAnsi="Times New Roman" w:cs="Times New Roman"/>
        </w:rPr>
      </w:pPr>
      <w:r w:rsidRPr="006E7B08">
        <w:rPr>
          <w:rFonts w:ascii="Times New Roman" w:hAnsi="Times New Roman" w:cs="Times New Roman"/>
        </w:rPr>
        <w:t>gender</w:t>
      </w:r>
    </w:p>
    <w:p w14:paraId="4A499684" w14:textId="77777777" w:rsidR="009E2B16" w:rsidRPr="006E7B08" w:rsidRDefault="009E2B16" w:rsidP="009E2B16">
      <w:pPr>
        <w:numPr>
          <w:ilvl w:val="0"/>
          <w:numId w:val="3"/>
        </w:numPr>
        <w:rPr>
          <w:rFonts w:ascii="Times New Roman" w:hAnsi="Times New Roman" w:cs="Times New Roman"/>
        </w:rPr>
      </w:pPr>
      <w:r w:rsidRPr="006E7B08">
        <w:rPr>
          <w:rFonts w:ascii="Times New Roman" w:hAnsi="Times New Roman" w:cs="Times New Roman"/>
        </w:rPr>
        <w:t>age</w:t>
      </w:r>
    </w:p>
    <w:p w14:paraId="04201C46" w14:textId="77777777" w:rsidR="009E2B16" w:rsidRPr="006E7B08" w:rsidRDefault="009E2B16" w:rsidP="009E2B16">
      <w:pPr>
        <w:numPr>
          <w:ilvl w:val="0"/>
          <w:numId w:val="3"/>
        </w:numPr>
        <w:rPr>
          <w:rFonts w:ascii="Times New Roman" w:hAnsi="Times New Roman" w:cs="Times New Roman"/>
        </w:rPr>
      </w:pPr>
      <w:r w:rsidRPr="006E7B08">
        <w:rPr>
          <w:rFonts w:ascii="Times New Roman" w:hAnsi="Times New Roman" w:cs="Times New Roman"/>
        </w:rPr>
        <w:t>weight, if sufficient information is available</w:t>
      </w:r>
    </w:p>
    <w:p w14:paraId="5EE9667F"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Hospitalization Variables</w:t>
      </w:r>
    </w:p>
    <w:p w14:paraId="3B0DF166" w14:textId="77777777" w:rsidR="009E2B16" w:rsidRPr="006E7B08" w:rsidRDefault="009E2B16" w:rsidP="009E2B16">
      <w:pPr>
        <w:numPr>
          <w:ilvl w:val="0"/>
          <w:numId w:val="4"/>
        </w:numPr>
        <w:rPr>
          <w:rFonts w:ascii="Times New Roman" w:hAnsi="Times New Roman" w:cs="Times New Roman"/>
        </w:rPr>
      </w:pPr>
      <w:proofErr w:type="spellStart"/>
      <w:r w:rsidRPr="006E7B08">
        <w:rPr>
          <w:rFonts w:ascii="Times New Roman" w:hAnsi="Times New Roman" w:cs="Times New Roman"/>
        </w:rPr>
        <w:t>time_in_hospital</w:t>
      </w:r>
      <w:proofErr w:type="spellEnd"/>
    </w:p>
    <w:p w14:paraId="20F2B90A" w14:textId="77777777" w:rsidR="009E2B16" w:rsidRPr="006E7B08" w:rsidRDefault="009E2B16" w:rsidP="009E2B16">
      <w:pPr>
        <w:numPr>
          <w:ilvl w:val="0"/>
          <w:numId w:val="4"/>
        </w:numPr>
        <w:rPr>
          <w:rFonts w:ascii="Times New Roman" w:hAnsi="Times New Roman" w:cs="Times New Roman"/>
        </w:rPr>
      </w:pPr>
      <w:proofErr w:type="spellStart"/>
      <w:r w:rsidRPr="006E7B08">
        <w:rPr>
          <w:rFonts w:ascii="Times New Roman" w:hAnsi="Times New Roman" w:cs="Times New Roman"/>
        </w:rPr>
        <w:t>admission_type_id</w:t>
      </w:r>
      <w:proofErr w:type="spellEnd"/>
    </w:p>
    <w:p w14:paraId="1AB16617" w14:textId="77777777" w:rsidR="009E2B16" w:rsidRPr="006E7B08" w:rsidRDefault="009E2B16" w:rsidP="009E2B16">
      <w:pPr>
        <w:numPr>
          <w:ilvl w:val="0"/>
          <w:numId w:val="4"/>
        </w:numPr>
        <w:rPr>
          <w:rFonts w:ascii="Times New Roman" w:hAnsi="Times New Roman" w:cs="Times New Roman"/>
        </w:rPr>
      </w:pPr>
      <w:proofErr w:type="spellStart"/>
      <w:r w:rsidRPr="006E7B08">
        <w:rPr>
          <w:rFonts w:ascii="Times New Roman" w:hAnsi="Times New Roman" w:cs="Times New Roman"/>
        </w:rPr>
        <w:t>discharge_disposition_id</w:t>
      </w:r>
      <w:proofErr w:type="spellEnd"/>
    </w:p>
    <w:p w14:paraId="22A62F56" w14:textId="77777777" w:rsidR="009E2B16" w:rsidRPr="006E7B08" w:rsidRDefault="009E2B16" w:rsidP="009E2B16">
      <w:pPr>
        <w:numPr>
          <w:ilvl w:val="0"/>
          <w:numId w:val="4"/>
        </w:numPr>
        <w:rPr>
          <w:rFonts w:ascii="Times New Roman" w:hAnsi="Times New Roman" w:cs="Times New Roman"/>
        </w:rPr>
      </w:pPr>
      <w:proofErr w:type="spellStart"/>
      <w:r w:rsidRPr="006E7B08">
        <w:rPr>
          <w:rFonts w:ascii="Times New Roman" w:hAnsi="Times New Roman" w:cs="Times New Roman"/>
        </w:rPr>
        <w:t>admission_source_id</w:t>
      </w:r>
      <w:proofErr w:type="spellEnd"/>
    </w:p>
    <w:p w14:paraId="5C72CBCF"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Healthcare Utilization Variables</w:t>
      </w:r>
    </w:p>
    <w:p w14:paraId="3B01AEAC" w14:textId="77777777" w:rsidR="009E2B16" w:rsidRPr="006E7B08" w:rsidRDefault="009E2B16" w:rsidP="009E2B16">
      <w:pPr>
        <w:numPr>
          <w:ilvl w:val="0"/>
          <w:numId w:val="5"/>
        </w:numPr>
        <w:rPr>
          <w:rFonts w:ascii="Times New Roman" w:hAnsi="Times New Roman" w:cs="Times New Roman"/>
        </w:rPr>
      </w:pPr>
      <w:proofErr w:type="spellStart"/>
      <w:r w:rsidRPr="006E7B08">
        <w:rPr>
          <w:rFonts w:ascii="Times New Roman" w:hAnsi="Times New Roman" w:cs="Times New Roman"/>
        </w:rPr>
        <w:t>number_outpatient</w:t>
      </w:r>
      <w:proofErr w:type="spellEnd"/>
    </w:p>
    <w:p w14:paraId="4A96DA98" w14:textId="77777777" w:rsidR="009E2B16" w:rsidRPr="006E7B08" w:rsidRDefault="009E2B16" w:rsidP="009E2B16">
      <w:pPr>
        <w:numPr>
          <w:ilvl w:val="0"/>
          <w:numId w:val="5"/>
        </w:numPr>
        <w:rPr>
          <w:rFonts w:ascii="Times New Roman" w:hAnsi="Times New Roman" w:cs="Times New Roman"/>
        </w:rPr>
      </w:pPr>
      <w:proofErr w:type="spellStart"/>
      <w:r w:rsidRPr="006E7B08">
        <w:rPr>
          <w:rFonts w:ascii="Times New Roman" w:hAnsi="Times New Roman" w:cs="Times New Roman"/>
        </w:rPr>
        <w:t>number_emergency</w:t>
      </w:r>
      <w:proofErr w:type="spellEnd"/>
    </w:p>
    <w:p w14:paraId="184CD875" w14:textId="77777777" w:rsidR="009E2B16" w:rsidRPr="006E7B08" w:rsidRDefault="009E2B16" w:rsidP="009E2B16">
      <w:pPr>
        <w:numPr>
          <w:ilvl w:val="0"/>
          <w:numId w:val="5"/>
        </w:numPr>
        <w:rPr>
          <w:rFonts w:ascii="Times New Roman" w:hAnsi="Times New Roman" w:cs="Times New Roman"/>
        </w:rPr>
      </w:pPr>
      <w:proofErr w:type="spellStart"/>
      <w:r w:rsidRPr="006E7B08">
        <w:rPr>
          <w:rFonts w:ascii="Times New Roman" w:hAnsi="Times New Roman" w:cs="Times New Roman"/>
        </w:rPr>
        <w:t>number_inpatient</w:t>
      </w:r>
      <w:proofErr w:type="spellEnd"/>
    </w:p>
    <w:p w14:paraId="5718AECF"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lastRenderedPageBreak/>
        <w:t>Clinical Variables</w:t>
      </w:r>
    </w:p>
    <w:p w14:paraId="68F71EC7" w14:textId="77777777" w:rsidR="009E2B16" w:rsidRPr="006E7B08" w:rsidRDefault="009E2B16" w:rsidP="009E2B16">
      <w:pPr>
        <w:numPr>
          <w:ilvl w:val="0"/>
          <w:numId w:val="6"/>
        </w:numPr>
        <w:rPr>
          <w:rFonts w:ascii="Times New Roman" w:hAnsi="Times New Roman" w:cs="Times New Roman"/>
        </w:rPr>
      </w:pPr>
      <w:proofErr w:type="spellStart"/>
      <w:r w:rsidRPr="006E7B08">
        <w:rPr>
          <w:rFonts w:ascii="Times New Roman" w:hAnsi="Times New Roman" w:cs="Times New Roman"/>
        </w:rPr>
        <w:t>number_diagnoses</w:t>
      </w:r>
      <w:proofErr w:type="spellEnd"/>
    </w:p>
    <w:p w14:paraId="6B64A17D" w14:textId="77777777" w:rsidR="009E2B16" w:rsidRPr="006E7B08" w:rsidRDefault="009E2B16" w:rsidP="009E2B16">
      <w:pPr>
        <w:numPr>
          <w:ilvl w:val="0"/>
          <w:numId w:val="6"/>
        </w:numPr>
        <w:rPr>
          <w:rFonts w:ascii="Times New Roman" w:hAnsi="Times New Roman" w:cs="Times New Roman"/>
        </w:rPr>
      </w:pPr>
      <w:proofErr w:type="spellStart"/>
      <w:r w:rsidRPr="006E7B08">
        <w:rPr>
          <w:rFonts w:ascii="Times New Roman" w:hAnsi="Times New Roman" w:cs="Times New Roman"/>
        </w:rPr>
        <w:t>number_procedures</w:t>
      </w:r>
      <w:proofErr w:type="spellEnd"/>
    </w:p>
    <w:p w14:paraId="0E943984" w14:textId="77777777" w:rsidR="009E2B16" w:rsidRPr="006E7B08" w:rsidRDefault="009E2B16" w:rsidP="009E2B16">
      <w:pPr>
        <w:numPr>
          <w:ilvl w:val="0"/>
          <w:numId w:val="6"/>
        </w:numPr>
        <w:rPr>
          <w:rFonts w:ascii="Times New Roman" w:hAnsi="Times New Roman" w:cs="Times New Roman"/>
        </w:rPr>
      </w:pPr>
      <w:proofErr w:type="spellStart"/>
      <w:r w:rsidRPr="006E7B08">
        <w:rPr>
          <w:rFonts w:ascii="Times New Roman" w:hAnsi="Times New Roman" w:cs="Times New Roman"/>
        </w:rPr>
        <w:t>num_procedures</w:t>
      </w:r>
      <w:proofErr w:type="spellEnd"/>
    </w:p>
    <w:p w14:paraId="676F2F3A" w14:textId="77777777" w:rsidR="009E2B16" w:rsidRPr="006E7B08" w:rsidRDefault="009E2B16" w:rsidP="009E2B16">
      <w:pPr>
        <w:numPr>
          <w:ilvl w:val="0"/>
          <w:numId w:val="6"/>
        </w:numPr>
        <w:rPr>
          <w:rFonts w:ascii="Times New Roman" w:hAnsi="Times New Roman" w:cs="Times New Roman"/>
        </w:rPr>
      </w:pPr>
      <w:proofErr w:type="spellStart"/>
      <w:r w:rsidRPr="006E7B08">
        <w:rPr>
          <w:rFonts w:ascii="Times New Roman" w:hAnsi="Times New Roman" w:cs="Times New Roman"/>
        </w:rPr>
        <w:t>num_lab_procedures</w:t>
      </w:r>
      <w:proofErr w:type="spellEnd"/>
    </w:p>
    <w:p w14:paraId="2F73BFB4" w14:textId="77777777" w:rsidR="009E2B16" w:rsidRPr="006E7B08" w:rsidRDefault="009E2B16" w:rsidP="009E2B16">
      <w:pPr>
        <w:numPr>
          <w:ilvl w:val="0"/>
          <w:numId w:val="6"/>
        </w:numPr>
        <w:rPr>
          <w:rFonts w:ascii="Times New Roman" w:hAnsi="Times New Roman" w:cs="Times New Roman"/>
        </w:rPr>
      </w:pPr>
      <w:proofErr w:type="spellStart"/>
      <w:r w:rsidRPr="006E7B08">
        <w:rPr>
          <w:rFonts w:ascii="Times New Roman" w:hAnsi="Times New Roman" w:cs="Times New Roman"/>
        </w:rPr>
        <w:t>num_medications</w:t>
      </w:r>
      <w:proofErr w:type="spellEnd"/>
    </w:p>
    <w:p w14:paraId="068E2AFF"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Laboratory Variables</w:t>
      </w:r>
    </w:p>
    <w:p w14:paraId="17141A82" w14:textId="77777777" w:rsidR="009E2B16" w:rsidRPr="006E7B08" w:rsidRDefault="009E2B16" w:rsidP="009E2B16">
      <w:pPr>
        <w:numPr>
          <w:ilvl w:val="0"/>
          <w:numId w:val="7"/>
        </w:numPr>
        <w:rPr>
          <w:rFonts w:ascii="Times New Roman" w:hAnsi="Times New Roman" w:cs="Times New Roman"/>
        </w:rPr>
      </w:pPr>
      <w:r w:rsidRPr="006E7B08">
        <w:rPr>
          <w:rFonts w:ascii="Times New Roman" w:hAnsi="Times New Roman" w:cs="Times New Roman"/>
        </w:rPr>
        <w:t>A1Cresult</w:t>
      </w:r>
    </w:p>
    <w:p w14:paraId="7949A498" w14:textId="77777777" w:rsidR="009E2B16" w:rsidRPr="006E7B08" w:rsidRDefault="009E2B16" w:rsidP="009E2B16">
      <w:pPr>
        <w:numPr>
          <w:ilvl w:val="0"/>
          <w:numId w:val="7"/>
        </w:numPr>
        <w:rPr>
          <w:rFonts w:ascii="Times New Roman" w:hAnsi="Times New Roman" w:cs="Times New Roman"/>
        </w:rPr>
      </w:pPr>
      <w:proofErr w:type="spellStart"/>
      <w:r w:rsidRPr="006E7B08">
        <w:rPr>
          <w:rFonts w:ascii="Times New Roman" w:hAnsi="Times New Roman" w:cs="Times New Roman"/>
        </w:rPr>
        <w:t>max_glu_serum</w:t>
      </w:r>
      <w:proofErr w:type="spellEnd"/>
    </w:p>
    <w:p w14:paraId="193C6457"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Medication Variables</w:t>
      </w:r>
    </w:p>
    <w:p w14:paraId="3CE220AB"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Relevant medication indicators such as:</w:t>
      </w:r>
    </w:p>
    <w:p w14:paraId="4A0C0967" w14:textId="77777777" w:rsidR="009E2B16" w:rsidRPr="006E7B08" w:rsidRDefault="009E2B16" w:rsidP="009E2B16">
      <w:pPr>
        <w:numPr>
          <w:ilvl w:val="0"/>
          <w:numId w:val="8"/>
        </w:numPr>
        <w:rPr>
          <w:rFonts w:ascii="Times New Roman" w:hAnsi="Times New Roman" w:cs="Times New Roman"/>
        </w:rPr>
      </w:pPr>
      <w:r w:rsidRPr="006E7B08">
        <w:rPr>
          <w:rFonts w:ascii="Times New Roman" w:hAnsi="Times New Roman" w:cs="Times New Roman"/>
        </w:rPr>
        <w:t>metformin</w:t>
      </w:r>
    </w:p>
    <w:p w14:paraId="4AD1809F" w14:textId="77777777" w:rsidR="009E2B16" w:rsidRPr="006E7B08" w:rsidRDefault="009E2B16" w:rsidP="009E2B16">
      <w:pPr>
        <w:numPr>
          <w:ilvl w:val="0"/>
          <w:numId w:val="8"/>
        </w:numPr>
        <w:rPr>
          <w:rFonts w:ascii="Times New Roman" w:hAnsi="Times New Roman" w:cs="Times New Roman"/>
        </w:rPr>
      </w:pPr>
      <w:r w:rsidRPr="006E7B08">
        <w:rPr>
          <w:rFonts w:ascii="Times New Roman" w:hAnsi="Times New Roman" w:cs="Times New Roman"/>
        </w:rPr>
        <w:t>insulin</w:t>
      </w:r>
    </w:p>
    <w:p w14:paraId="6240232F" w14:textId="77777777" w:rsidR="009E2B16" w:rsidRPr="006E7B08" w:rsidRDefault="009E2B16" w:rsidP="009E2B16">
      <w:pPr>
        <w:numPr>
          <w:ilvl w:val="0"/>
          <w:numId w:val="8"/>
        </w:numPr>
        <w:rPr>
          <w:rFonts w:ascii="Times New Roman" w:hAnsi="Times New Roman" w:cs="Times New Roman"/>
        </w:rPr>
      </w:pPr>
      <w:r w:rsidRPr="006E7B08">
        <w:rPr>
          <w:rFonts w:ascii="Times New Roman" w:hAnsi="Times New Roman" w:cs="Times New Roman"/>
        </w:rPr>
        <w:t>glipizide</w:t>
      </w:r>
    </w:p>
    <w:p w14:paraId="5192B098" w14:textId="77777777" w:rsidR="009E2B16" w:rsidRPr="006E7B08" w:rsidRDefault="009E2B16" w:rsidP="009E2B16">
      <w:pPr>
        <w:numPr>
          <w:ilvl w:val="0"/>
          <w:numId w:val="8"/>
        </w:numPr>
        <w:rPr>
          <w:rFonts w:ascii="Times New Roman" w:hAnsi="Times New Roman" w:cs="Times New Roman"/>
        </w:rPr>
      </w:pPr>
      <w:r w:rsidRPr="006E7B08">
        <w:rPr>
          <w:rFonts w:ascii="Times New Roman" w:hAnsi="Times New Roman" w:cs="Times New Roman"/>
        </w:rPr>
        <w:t>glyburide</w:t>
      </w:r>
    </w:p>
    <w:p w14:paraId="038D8DFD" w14:textId="77777777" w:rsidR="009E2B16" w:rsidRPr="006E7B08" w:rsidRDefault="009E2B16" w:rsidP="009E2B16">
      <w:pPr>
        <w:numPr>
          <w:ilvl w:val="0"/>
          <w:numId w:val="8"/>
        </w:numPr>
        <w:rPr>
          <w:rFonts w:ascii="Times New Roman" w:hAnsi="Times New Roman" w:cs="Times New Roman"/>
        </w:rPr>
      </w:pPr>
      <w:r w:rsidRPr="006E7B08">
        <w:rPr>
          <w:rFonts w:ascii="Times New Roman" w:hAnsi="Times New Roman" w:cs="Times New Roman"/>
        </w:rPr>
        <w:t>pioglitazone</w:t>
      </w:r>
    </w:p>
    <w:p w14:paraId="688CE36C" w14:textId="77777777" w:rsidR="009E2B16" w:rsidRPr="006E7B08" w:rsidRDefault="009E2B16" w:rsidP="009E2B16">
      <w:pPr>
        <w:numPr>
          <w:ilvl w:val="0"/>
          <w:numId w:val="8"/>
        </w:numPr>
        <w:rPr>
          <w:rFonts w:ascii="Times New Roman" w:hAnsi="Times New Roman" w:cs="Times New Roman"/>
        </w:rPr>
      </w:pPr>
      <w:r w:rsidRPr="006E7B08">
        <w:rPr>
          <w:rFonts w:ascii="Times New Roman" w:hAnsi="Times New Roman" w:cs="Times New Roman"/>
        </w:rPr>
        <w:t>rosiglitazone</w:t>
      </w:r>
    </w:p>
    <w:p w14:paraId="7FFD8F21"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Diagnosis variables and other available predictors will also be considered after appropriate preprocessing.</w:t>
      </w:r>
    </w:p>
    <w:p w14:paraId="3D68F095"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Identifiers such as </w:t>
      </w:r>
      <w:proofErr w:type="spellStart"/>
      <w:r w:rsidRPr="006E7B08">
        <w:rPr>
          <w:rFonts w:ascii="Times New Roman" w:hAnsi="Times New Roman" w:cs="Times New Roman"/>
        </w:rPr>
        <w:t>encounter_id</w:t>
      </w:r>
      <w:proofErr w:type="spellEnd"/>
      <w:r w:rsidRPr="006E7B08">
        <w:rPr>
          <w:rFonts w:ascii="Times New Roman" w:hAnsi="Times New Roman" w:cs="Times New Roman"/>
        </w:rPr>
        <w:t xml:space="preserve"> and </w:t>
      </w:r>
      <w:proofErr w:type="spellStart"/>
      <w:r w:rsidRPr="006E7B08">
        <w:rPr>
          <w:rFonts w:ascii="Times New Roman" w:hAnsi="Times New Roman" w:cs="Times New Roman"/>
        </w:rPr>
        <w:t>patient_nbr</w:t>
      </w:r>
      <w:proofErr w:type="spellEnd"/>
      <w:r w:rsidRPr="006E7B08">
        <w:rPr>
          <w:rFonts w:ascii="Times New Roman" w:hAnsi="Times New Roman" w:cs="Times New Roman"/>
        </w:rPr>
        <w:t xml:space="preserve"> will generally not be used as predictive features because they identify records rather than represent meaningful clinical characteristics.</w:t>
      </w:r>
    </w:p>
    <w:p w14:paraId="7DE246E3" w14:textId="7CC5B4A3" w:rsidR="009E2B16" w:rsidRPr="006E7B08" w:rsidRDefault="009E2B16" w:rsidP="009E2B16">
      <w:pPr>
        <w:rPr>
          <w:rFonts w:ascii="Times New Roman" w:hAnsi="Times New Roman" w:cs="Times New Roman"/>
        </w:rPr>
      </w:pPr>
    </w:p>
    <w:p w14:paraId="6CC66C98"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7. Data Preprocessing Strategy</w:t>
      </w:r>
    </w:p>
    <w:p w14:paraId="1341066C"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Before statistical analysis or model training, the cleaned dataset will undergo a final preprocessing review.</w:t>
      </w:r>
    </w:p>
    <w:p w14:paraId="40A012CF"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Step 1: Data Loading</w:t>
      </w:r>
    </w:p>
    <w:p w14:paraId="57FE642B"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diabetic_cleaned.xlsx file will be loaded using Python and Pandas.</w:t>
      </w:r>
    </w:p>
    <w:p w14:paraId="55559EB6"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Step 2: Structural Validation</w:t>
      </w:r>
    </w:p>
    <w:p w14:paraId="50B684D5"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following will be verified:</w:t>
      </w:r>
    </w:p>
    <w:p w14:paraId="0512BB9F" w14:textId="77777777" w:rsidR="009E2B16" w:rsidRPr="006E7B08" w:rsidRDefault="009E2B16" w:rsidP="009E2B16">
      <w:pPr>
        <w:numPr>
          <w:ilvl w:val="0"/>
          <w:numId w:val="9"/>
        </w:numPr>
        <w:rPr>
          <w:rFonts w:ascii="Times New Roman" w:hAnsi="Times New Roman" w:cs="Times New Roman"/>
        </w:rPr>
      </w:pPr>
      <w:r w:rsidRPr="006E7B08">
        <w:rPr>
          <w:rFonts w:ascii="Times New Roman" w:hAnsi="Times New Roman" w:cs="Times New Roman"/>
        </w:rPr>
        <w:t>Number of observations</w:t>
      </w:r>
    </w:p>
    <w:p w14:paraId="3AB466E1" w14:textId="77777777" w:rsidR="009E2B16" w:rsidRPr="006E7B08" w:rsidRDefault="009E2B16" w:rsidP="009E2B16">
      <w:pPr>
        <w:numPr>
          <w:ilvl w:val="0"/>
          <w:numId w:val="9"/>
        </w:numPr>
        <w:rPr>
          <w:rFonts w:ascii="Times New Roman" w:hAnsi="Times New Roman" w:cs="Times New Roman"/>
        </w:rPr>
      </w:pPr>
      <w:r w:rsidRPr="006E7B08">
        <w:rPr>
          <w:rFonts w:ascii="Times New Roman" w:hAnsi="Times New Roman" w:cs="Times New Roman"/>
        </w:rPr>
        <w:t>Number of variables</w:t>
      </w:r>
    </w:p>
    <w:p w14:paraId="35DB8E58" w14:textId="77777777" w:rsidR="009E2B16" w:rsidRPr="006E7B08" w:rsidRDefault="009E2B16" w:rsidP="009E2B16">
      <w:pPr>
        <w:numPr>
          <w:ilvl w:val="0"/>
          <w:numId w:val="9"/>
        </w:numPr>
        <w:rPr>
          <w:rFonts w:ascii="Times New Roman" w:hAnsi="Times New Roman" w:cs="Times New Roman"/>
        </w:rPr>
      </w:pPr>
      <w:r w:rsidRPr="006E7B08">
        <w:rPr>
          <w:rFonts w:ascii="Times New Roman" w:hAnsi="Times New Roman" w:cs="Times New Roman"/>
        </w:rPr>
        <w:t>Column names</w:t>
      </w:r>
    </w:p>
    <w:p w14:paraId="42F0A02F" w14:textId="77777777" w:rsidR="009E2B16" w:rsidRPr="006E7B08" w:rsidRDefault="009E2B16" w:rsidP="009E2B16">
      <w:pPr>
        <w:numPr>
          <w:ilvl w:val="0"/>
          <w:numId w:val="9"/>
        </w:numPr>
        <w:rPr>
          <w:rFonts w:ascii="Times New Roman" w:hAnsi="Times New Roman" w:cs="Times New Roman"/>
        </w:rPr>
      </w:pPr>
      <w:r w:rsidRPr="006E7B08">
        <w:rPr>
          <w:rFonts w:ascii="Times New Roman" w:hAnsi="Times New Roman" w:cs="Times New Roman"/>
        </w:rPr>
        <w:t>Data types</w:t>
      </w:r>
    </w:p>
    <w:p w14:paraId="243DF93A" w14:textId="77777777" w:rsidR="009E2B16" w:rsidRPr="006E7B08" w:rsidRDefault="009E2B16" w:rsidP="009E2B16">
      <w:pPr>
        <w:numPr>
          <w:ilvl w:val="0"/>
          <w:numId w:val="9"/>
        </w:numPr>
        <w:rPr>
          <w:rFonts w:ascii="Times New Roman" w:hAnsi="Times New Roman" w:cs="Times New Roman"/>
        </w:rPr>
      </w:pPr>
      <w:r w:rsidRPr="006E7B08">
        <w:rPr>
          <w:rFonts w:ascii="Times New Roman" w:hAnsi="Times New Roman" w:cs="Times New Roman"/>
        </w:rPr>
        <w:lastRenderedPageBreak/>
        <w:t>Missing values</w:t>
      </w:r>
    </w:p>
    <w:p w14:paraId="788EEADA" w14:textId="77777777" w:rsidR="009E2B16" w:rsidRPr="006E7B08" w:rsidRDefault="009E2B16" w:rsidP="009E2B16">
      <w:pPr>
        <w:numPr>
          <w:ilvl w:val="0"/>
          <w:numId w:val="9"/>
        </w:numPr>
        <w:rPr>
          <w:rFonts w:ascii="Times New Roman" w:hAnsi="Times New Roman" w:cs="Times New Roman"/>
        </w:rPr>
      </w:pPr>
      <w:r w:rsidRPr="006E7B08">
        <w:rPr>
          <w:rFonts w:ascii="Times New Roman" w:hAnsi="Times New Roman" w:cs="Times New Roman"/>
        </w:rPr>
        <w:t>Target categories</w:t>
      </w:r>
    </w:p>
    <w:p w14:paraId="1DD4A3A9"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Step 3: Missing Value Treatment</w:t>
      </w:r>
    </w:p>
    <w:p w14:paraId="0197449E"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Remaining missing values will be evaluated according to the type and importance of the variable.</w:t>
      </w:r>
    </w:p>
    <w:p w14:paraId="23301A0C"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Possible approaches include:</w:t>
      </w:r>
    </w:p>
    <w:p w14:paraId="0763FE21" w14:textId="77777777" w:rsidR="009E2B16" w:rsidRPr="006E7B08" w:rsidRDefault="009E2B16" w:rsidP="009E2B16">
      <w:pPr>
        <w:numPr>
          <w:ilvl w:val="0"/>
          <w:numId w:val="10"/>
        </w:numPr>
        <w:rPr>
          <w:rFonts w:ascii="Times New Roman" w:hAnsi="Times New Roman" w:cs="Times New Roman"/>
        </w:rPr>
      </w:pPr>
      <w:r w:rsidRPr="006E7B08">
        <w:rPr>
          <w:rFonts w:ascii="Times New Roman" w:hAnsi="Times New Roman" w:cs="Times New Roman"/>
        </w:rPr>
        <w:t>Removing variables with excessive missingness</w:t>
      </w:r>
    </w:p>
    <w:p w14:paraId="2218E6B5" w14:textId="77777777" w:rsidR="009E2B16" w:rsidRPr="006E7B08" w:rsidRDefault="009E2B16" w:rsidP="009E2B16">
      <w:pPr>
        <w:numPr>
          <w:ilvl w:val="0"/>
          <w:numId w:val="10"/>
        </w:numPr>
        <w:rPr>
          <w:rFonts w:ascii="Times New Roman" w:hAnsi="Times New Roman" w:cs="Times New Roman"/>
        </w:rPr>
      </w:pPr>
      <w:r w:rsidRPr="006E7B08">
        <w:rPr>
          <w:rFonts w:ascii="Times New Roman" w:hAnsi="Times New Roman" w:cs="Times New Roman"/>
        </w:rPr>
        <w:t>Imputing appropriate numerical values</w:t>
      </w:r>
    </w:p>
    <w:p w14:paraId="30577E1E" w14:textId="77777777" w:rsidR="009E2B16" w:rsidRPr="006E7B08" w:rsidRDefault="009E2B16" w:rsidP="009E2B16">
      <w:pPr>
        <w:numPr>
          <w:ilvl w:val="0"/>
          <w:numId w:val="10"/>
        </w:numPr>
        <w:rPr>
          <w:rFonts w:ascii="Times New Roman" w:hAnsi="Times New Roman" w:cs="Times New Roman"/>
        </w:rPr>
      </w:pPr>
      <w:r w:rsidRPr="006E7B08">
        <w:rPr>
          <w:rFonts w:ascii="Times New Roman" w:hAnsi="Times New Roman" w:cs="Times New Roman"/>
        </w:rPr>
        <w:t>Using a separate category for missing categorical information</w:t>
      </w:r>
    </w:p>
    <w:p w14:paraId="278E0441" w14:textId="77777777" w:rsidR="009E2B16" w:rsidRPr="006E7B08" w:rsidRDefault="009E2B16" w:rsidP="009E2B16">
      <w:pPr>
        <w:numPr>
          <w:ilvl w:val="0"/>
          <w:numId w:val="10"/>
        </w:numPr>
        <w:rPr>
          <w:rFonts w:ascii="Times New Roman" w:hAnsi="Times New Roman" w:cs="Times New Roman"/>
        </w:rPr>
      </w:pPr>
      <w:r w:rsidRPr="006E7B08">
        <w:rPr>
          <w:rFonts w:ascii="Times New Roman" w:hAnsi="Times New Roman" w:cs="Times New Roman"/>
        </w:rPr>
        <w:t>Retaining missingness indicators where analytically justified</w:t>
      </w:r>
    </w:p>
    <w:p w14:paraId="0E45E80D"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chosen approach will be documented.</w:t>
      </w:r>
    </w:p>
    <w:p w14:paraId="2AE3FFEC"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Step 4: Categorical Encoding</w:t>
      </w:r>
    </w:p>
    <w:p w14:paraId="07DDBD9E"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Categorical predictors will be converted into machine-readable representations.</w:t>
      </w:r>
    </w:p>
    <w:p w14:paraId="60C00D0F"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Possible methods include:</w:t>
      </w:r>
    </w:p>
    <w:p w14:paraId="42C1D28D" w14:textId="77777777" w:rsidR="009E2B16" w:rsidRPr="006E7B08" w:rsidRDefault="009E2B16" w:rsidP="009E2B16">
      <w:pPr>
        <w:numPr>
          <w:ilvl w:val="0"/>
          <w:numId w:val="11"/>
        </w:numPr>
        <w:rPr>
          <w:rFonts w:ascii="Times New Roman" w:hAnsi="Times New Roman" w:cs="Times New Roman"/>
        </w:rPr>
      </w:pPr>
      <w:r w:rsidRPr="006E7B08">
        <w:rPr>
          <w:rFonts w:ascii="Times New Roman" w:hAnsi="Times New Roman" w:cs="Times New Roman"/>
        </w:rPr>
        <w:t>One-hot encoding</w:t>
      </w:r>
    </w:p>
    <w:p w14:paraId="20B74224" w14:textId="77777777" w:rsidR="009E2B16" w:rsidRPr="006E7B08" w:rsidRDefault="009E2B16" w:rsidP="009E2B16">
      <w:pPr>
        <w:numPr>
          <w:ilvl w:val="0"/>
          <w:numId w:val="11"/>
        </w:numPr>
        <w:rPr>
          <w:rFonts w:ascii="Times New Roman" w:hAnsi="Times New Roman" w:cs="Times New Roman"/>
        </w:rPr>
      </w:pPr>
      <w:r w:rsidRPr="006E7B08">
        <w:rPr>
          <w:rFonts w:ascii="Times New Roman" w:hAnsi="Times New Roman" w:cs="Times New Roman"/>
        </w:rPr>
        <w:t>Ordinal encoding where categories have a meaningful order</w:t>
      </w:r>
    </w:p>
    <w:p w14:paraId="31712D87"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Encoding decisions will depend on the variable and selected model.</w:t>
      </w:r>
    </w:p>
    <w:p w14:paraId="5DEC74B3"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Step 5: Numerical Scaling</w:t>
      </w:r>
    </w:p>
    <w:p w14:paraId="5345DD01"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Numerical variables may be standardized where required, particularly for Logistic Regression.</w:t>
      </w:r>
    </w:p>
    <w:p w14:paraId="3A3C515F"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Tree-based models such as Decision Trees and Random Forest generally do not require feature scaling.</w:t>
      </w:r>
    </w:p>
    <w:p w14:paraId="370A7378"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Step 6: Outlier Review</w:t>
      </w:r>
    </w:p>
    <w:p w14:paraId="26FC80C9"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Extreme numerical observations will be investigated.</w:t>
      </w:r>
    </w:p>
    <w:p w14:paraId="3FE56FB8"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Outliers will not automatically be deleted because an extreme healthcare observation may represent a legitimate patient encounter.</w:t>
      </w:r>
    </w:p>
    <w:p w14:paraId="5FFBB15F" w14:textId="58BD99E4" w:rsidR="009E2B16" w:rsidRPr="006E7B08" w:rsidRDefault="009E2B16" w:rsidP="009E2B16">
      <w:pPr>
        <w:rPr>
          <w:rFonts w:ascii="Times New Roman" w:hAnsi="Times New Roman" w:cs="Times New Roman"/>
        </w:rPr>
      </w:pPr>
    </w:p>
    <w:p w14:paraId="55D066F2"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8. Exploratory Statistical Analysis Plan</w:t>
      </w:r>
    </w:p>
    <w:p w14:paraId="370A3F29"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Before predictive </w:t>
      </w:r>
      <w:proofErr w:type="spellStart"/>
      <w:r w:rsidRPr="006E7B08">
        <w:rPr>
          <w:rFonts w:ascii="Times New Roman" w:hAnsi="Times New Roman" w:cs="Times New Roman"/>
        </w:rPr>
        <w:t>modeling</w:t>
      </w:r>
      <w:proofErr w:type="spellEnd"/>
      <w:r w:rsidRPr="006E7B08">
        <w:rPr>
          <w:rFonts w:ascii="Times New Roman" w:hAnsi="Times New Roman" w:cs="Times New Roman"/>
        </w:rPr>
        <w:t>, descriptive and exploratory statistical analysis will be performed.</w:t>
      </w:r>
    </w:p>
    <w:p w14:paraId="1F25DB4B"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purpose is to understand the dataset and identify potential relationships between variables.</w:t>
      </w:r>
    </w:p>
    <w:p w14:paraId="0A5A8618"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Descriptive Statistics</w:t>
      </w:r>
    </w:p>
    <w:p w14:paraId="4DD702E3"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For numerical variables, the analysis will include:</w:t>
      </w:r>
    </w:p>
    <w:p w14:paraId="4C9692D5" w14:textId="77777777" w:rsidR="009E2B16" w:rsidRPr="006E7B08" w:rsidRDefault="009E2B16" w:rsidP="009E2B16">
      <w:pPr>
        <w:numPr>
          <w:ilvl w:val="0"/>
          <w:numId w:val="12"/>
        </w:numPr>
        <w:rPr>
          <w:rFonts w:ascii="Times New Roman" w:hAnsi="Times New Roman" w:cs="Times New Roman"/>
        </w:rPr>
      </w:pPr>
      <w:r w:rsidRPr="006E7B08">
        <w:rPr>
          <w:rFonts w:ascii="Times New Roman" w:hAnsi="Times New Roman" w:cs="Times New Roman"/>
        </w:rPr>
        <w:t>Mean</w:t>
      </w:r>
    </w:p>
    <w:p w14:paraId="478BE373" w14:textId="77777777" w:rsidR="009E2B16" w:rsidRPr="006E7B08" w:rsidRDefault="009E2B16" w:rsidP="009E2B16">
      <w:pPr>
        <w:numPr>
          <w:ilvl w:val="0"/>
          <w:numId w:val="12"/>
        </w:numPr>
        <w:rPr>
          <w:rFonts w:ascii="Times New Roman" w:hAnsi="Times New Roman" w:cs="Times New Roman"/>
        </w:rPr>
      </w:pPr>
      <w:r w:rsidRPr="006E7B08">
        <w:rPr>
          <w:rFonts w:ascii="Times New Roman" w:hAnsi="Times New Roman" w:cs="Times New Roman"/>
        </w:rPr>
        <w:t>Median</w:t>
      </w:r>
    </w:p>
    <w:p w14:paraId="5CA18619" w14:textId="77777777" w:rsidR="009E2B16" w:rsidRPr="006E7B08" w:rsidRDefault="009E2B16" w:rsidP="009E2B16">
      <w:pPr>
        <w:numPr>
          <w:ilvl w:val="0"/>
          <w:numId w:val="12"/>
        </w:numPr>
        <w:rPr>
          <w:rFonts w:ascii="Times New Roman" w:hAnsi="Times New Roman" w:cs="Times New Roman"/>
        </w:rPr>
      </w:pPr>
      <w:r w:rsidRPr="006E7B08">
        <w:rPr>
          <w:rFonts w:ascii="Times New Roman" w:hAnsi="Times New Roman" w:cs="Times New Roman"/>
        </w:rPr>
        <w:t>Standard deviation</w:t>
      </w:r>
    </w:p>
    <w:p w14:paraId="3BA24652" w14:textId="77777777" w:rsidR="009E2B16" w:rsidRPr="006E7B08" w:rsidRDefault="009E2B16" w:rsidP="009E2B16">
      <w:pPr>
        <w:numPr>
          <w:ilvl w:val="0"/>
          <w:numId w:val="12"/>
        </w:numPr>
        <w:rPr>
          <w:rFonts w:ascii="Times New Roman" w:hAnsi="Times New Roman" w:cs="Times New Roman"/>
        </w:rPr>
      </w:pPr>
      <w:r w:rsidRPr="006E7B08">
        <w:rPr>
          <w:rFonts w:ascii="Times New Roman" w:hAnsi="Times New Roman" w:cs="Times New Roman"/>
        </w:rPr>
        <w:lastRenderedPageBreak/>
        <w:t>Minimum</w:t>
      </w:r>
    </w:p>
    <w:p w14:paraId="5B709E71" w14:textId="77777777" w:rsidR="009E2B16" w:rsidRPr="006E7B08" w:rsidRDefault="009E2B16" w:rsidP="009E2B16">
      <w:pPr>
        <w:numPr>
          <w:ilvl w:val="0"/>
          <w:numId w:val="12"/>
        </w:numPr>
        <w:rPr>
          <w:rFonts w:ascii="Times New Roman" w:hAnsi="Times New Roman" w:cs="Times New Roman"/>
        </w:rPr>
      </w:pPr>
      <w:r w:rsidRPr="006E7B08">
        <w:rPr>
          <w:rFonts w:ascii="Times New Roman" w:hAnsi="Times New Roman" w:cs="Times New Roman"/>
        </w:rPr>
        <w:t>Maximum</w:t>
      </w:r>
    </w:p>
    <w:p w14:paraId="0A7B290D" w14:textId="77777777" w:rsidR="009E2B16" w:rsidRPr="006E7B08" w:rsidRDefault="009E2B16" w:rsidP="009E2B16">
      <w:pPr>
        <w:numPr>
          <w:ilvl w:val="0"/>
          <w:numId w:val="12"/>
        </w:numPr>
        <w:rPr>
          <w:rFonts w:ascii="Times New Roman" w:hAnsi="Times New Roman" w:cs="Times New Roman"/>
        </w:rPr>
      </w:pPr>
      <w:r w:rsidRPr="006E7B08">
        <w:rPr>
          <w:rFonts w:ascii="Times New Roman" w:hAnsi="Times New Roman" w:cs="Times New Roman"/>
        </w:rPr>
        <w:t>Quartiles</w:t>
      </w:r>
    </w:p>
    <w:p w14:paraId="31E27C97"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For categorical variables:</w:t>
      </w:r>
    </w:p>
    <w:p w14:paraId="58D26E6B" w14:textId="77777777" w:rsidR="009E2B16" w:rsidRPr="006E7B08" w:rsidRDefault="009E2B16" w:rsidP="009E2B16">
      <w:pPr>
        <w:numPr>
          <w:ilvl w:val="0"/>
          <w:numId w:val="13"/>
        </w:numPr>
        <w:rPr>
          <w:rFonts w:ascii="Times New Roman" w:hAnsi="Times New Roman" w:cs="Times New Roman"/>
        </w:rPr>
      </w:pPr>
      <w:r w:rsidRPr="006E7B08">
        <w:rPr>
          <w:rFonts w:ascii="Times New Roman" w:hAnsi="Times New Roman" w:cs="Times New Roman"/>
        </w:rPr>
        <w:t>Frequency</w:t>
      </w:r>
    </w:p>
    <w:p w14:paraId="1BE2D63D" w14:textId="77777777" w:rsidR="009E2B16" w:rsidRPr="006E7B08" w:rsidRDefault="009E2B16" w:rsidP="009E2B16">
      <w:pPr>
        <w:numPr>
          <w:ilvl w:val="0"/>
          <w:numId w:val="13"/>
        </w:numPr>
        <w:rPr>
          <w:rFonts w:ascii="Times New Roman" w:hAnsi="Times New Roman" w:cs="Times New Roman"/>
        </w:rPr>
      </w:pPr>
      <w:r w:rsidRPr="006E7B08">
        <w:rPr>
          <w:rFonts w:ascii="Times New Roman" w:hAnsi="Times New Roman" w:cs="Times New Roman"/>
        </w:rPr>
        <w:t>Percentage</w:t>
      </w:r>
    </w:p>
    <w:p w14:paraId="6841B40E" w14:textId="77777777" w:rsidR="009E2B16" w:rsidRPr="006E7B08" w:rsidRDefault="009E2B16" w:rsidP="009E2B16">
      <w:pPr>
        <w:numPr>
          <w:ilvl w:val="0"/>
          <w:numId w:val="13"/>
        </w:numPr>
        <w:rPr>
          <w:rFonts w:ascii="Times New Roman" w:hAnsi="Times New Roman" w:cs="Times New Roman"/>
        </w:rPr>
      </w:pPr>
      <w:r w:rsidRPr="006E7B08">
        <w:rPr>
          <w:rFonts w:ascii="Times New Roman" w:hAnsi="Times New Roman" w:cs="Times New Roman"/>
        </w:rPr>
        <w:t>Category distribution</w:t>
      </w:r>
    </w:p>
    <w:p w14:paraId="3BA56B62"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Distribution Analysis</w:t>
      </w:r>
    </w:p>
    <w:p w14:paraId="5415507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distribution of the target variable will be examined to determine whether the three readmission classes are balanced.</w:t>
      </w:r>
    </w:p>
    <w:p w14:paraId="50BCB21B"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Group Comparisons</w:t>
      </w:r>
    </w:p>
    <w:p w14:paraId="72099D95"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Numerical variables may be compared across readmission categories.</w:t>
      </w:r>
    </w:p>
    <w:p w14:paraId="75EF4CEB"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For example:</w:t>
      </w:r>
    </w:p>
    <w:p w14:paraId="7866D3DF" w14:textId="77777777" w:rsidR="009E2B16" w:rsidRPr="006E7B08" w:rsidRDefault="009E2B16" w:rsidP="009E2B16">
      <w:pPr>
        <w:numPr>
          <w:ilvl w:val="0"/>
          <w:numId w:val="14"/>
        </w:numPr>
        <w:rPr>
          <w:rFonts w:ascii="Times New Roman" w:hAnsi="Times New Roman" w:cs="Times New Roman"/>
        </w:rPr>
      </w:pPr>
      <w:r w:rsidRPr="006E7B08">
        <w:rPr>
          <w:rFonts w:ascii="Times New Roman" w:hAnsi="Times New Roman" w:cs="Times New Roman"/>
        </w:rPr>
        <w:t>Length of hospital stay by readmission status</w:t>
      </w:r>
    </w:p>
    <w:p w14:paraId="1BDAFFA2" w14:textId="77777777" w:rsidR="009E2B16" w:rsidRPr="006E7B08" w:rsidRDefault="009E2B16" w:rsidP="009E2B16">
      <w:pPr>
        <w:numPr>
          <w:ilvl w:val="0"/>
          <w:numId w:val="14"/>
        </w:numPr>
        <w:rPr>
          <w:rFonts w:ascii="Times New Roman" w:hAnsi="Times New Roman" w:cs="Times New Roman"/>
        </w:rPr>
      </w:pPr>
      <w:r w:rsidRPr="006E7B08">
        <w:rPr>
          <w:rFonts w:ascii="Times New Roman" w:hAnsi="Times New Roman" w:cs="Times New Roman"/>
        </w:rPr>
        <w:t>Number of medications by readmission status</w:t>
      </w:r>
    </w:p>
    <w:p w14:paraId="3B8DB9CD" w14:textId="77777777" w:rsidR="009E2B16" w:rsidRPr="006E7B08" w:rsidRDefault="009E2B16" w:rsidP="009E2B16">
      <w:pPr>
        <w:numPr>
          <w:ilvl w:val="0"/>
          <w:numId w:val="14"/>
        </w:numPr>
        <w:rPr>
          <w:rFonts w:ascii="Times New Roman" w:hAnsi="Times New Roman" w:cs="Times New Roman"/>
        </w:rPr>
      </w:pPr>
      <w:r w:rsidRPr="006E7B08">
        <w:rPr>
          <w:rFonts w:ascii="Times New Roman" w:hAnsi="Times New Roman" w:cs="Times New Roman"/>
        </w:rPr>
        <w:t>Previous inpatient visits by readmission status</w:t>
      </w:r>
    </w:p>
    <w:p w14:paraId="471DC00B"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Categorical variables may also be compared across readmission groups.</w:t>
      </w:r>
    </w:p>
    <w:p w14:paraId="5B5D4647" w14:textId="6B0C7A52" w:rsidR="009E2B16" w:rsidRPr="006E7B08" w:rsidRDefault="009E2B16" w:rsidP="009E2B16">
      <w:pPr>
        <w:rPr>
          <w:rFonts w:ascii="Times New Roman" w:hAnsi="Times New Roman" w:cs="Times New Roman"/>
        </w:rPr>
      </w:pPr>
    </w:p>
    <w:p w14:paraId="245DFB4B"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9. Statistical Techniques</w:t>
      </w:r>
    </w:p>
    <w:p w14:paraId="447E3C7F"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Appropriate statistical techniques will be selected based on the variable type and analytical question.</w:t>
      </w:r>
    </w:p>
    <w:tbl>
      <w:tblPr>
        <w:tblStyle w:val="TableGrid"/>
        <w:tblW w:w="0" w:type="auto"/>
        <w:tblLook w:val="04A0" w:firstRow="1" w:lastRow="0" w:firstColumn="1" w:lastColumn="0" w:noHBand="0" w:noVBand="1"/>
      </w:tblPr>
      <w:tblGrid>
        <w:gridCol w:w="1906"/>
        <w:gridCol w:w="3749"/>
        <w:gridCol w:w="3361"/>
      </w:tblGrid>
      <w:tr w:rsidR="006E7B08" w:rsidRPr="006E7B08" w14:paraId="08938225" w14:textId="77777777" w:rsidTr="006E7B08">
        <w:tc>
          <w:tcPr>
            <w:tcW w:w="0" w:type="auto"/>
            <w:hideMark/>
          </w:tcPr>
          <w:p w14:paraId="0BE611C7" w14:textId="77777777" w:rsidR="006E7B08" w:rsidRPr="006E7B08" w:rsidRDefault="006E7B08" w:rsidP="006E7B08">
            <w:pPr>
              <w:spacing w:after="160" w:line="259" w:lineRule="auto"/>
              <w:rPr>
                <w:rFonts w:ascii="Times New Roman" w:hAnsi="Times New Roman" w:cs="Times New Roman"/>
                <w:b/>
                <w:bCs/>
              </w:rPr>
            </w:pPr>
            <w:r w:rsidRPr="006E7B08">
              <w:rPr>
                <w:rFonts w:ascii="Times New Roman" w:hAnsi="Times New Roman" w:cs="Times New Roman"/>
                <w:b/>
                <w:bCs/>
              </w:rPr>
              <w:t>Technique</w:t>
            </w:r>
          </w:p>
        </w:tc>
        <w:tc>
          <w:tcPr>
            <w:tcW w:w="0" w:type="auto"/>
            <w:hideMark/>
          </w:tcPr>
          <w:p w14:paraId="1444AAD4" w14:textId="77777777" w:rsidR="006E7B08" w:rsidRPr="006E7B08" w:rsidRDefault="006E7B08" w:rsidP="006E7B08">
            <w:pPr>
              <w:spacing w:after="160" w:line="259" w:lineRule="auto"/>
              <w:rPr>
                <w:rFonts w:ascii="Times New Roman" w:hAnsi="Times New Roman" w:cs="Times New Roman"/>
                <w:b/>
                <w:bCs/>
              </w:rPr>
            </w:pPr>
            <w:r w:rsidRPr="006E7B08">
              <w:rPr>
                <w:rFonts w:ascii="Times New Roman" w:hAnsi="Times New Roman" w:cs="Times New Roman"/>
                <w:b/>
                <w:bCs/>
              </w:rPr>
              <w:t>Purpose</w:t>
            </w:r>
          </w:p>
        </w:tc>
        <w:tc>
          <w:tcPr>
            <w:tcW w:w="0" w:type="auto"/>
            <w:hideMark/>
          </w:tcPr>
          <w:p w14:paraId="295A4EF3" w14:textId="77777777" w:rsidR="006E7B08" w:rsidRPr="006E7B08" w:rsidRDefault="006E7B08" w:rsidP="006E7B08">
            <w:pPr>
              <w:spacing w:after="160" w:line="259" w:lineRule="auto"/>
              <w:rPr>
                <w:rFonts w:ascii="Times New Roman" w:hAnsi="Times New Roman" w:cs="Times New Roman"/>
                <w:b/>
                <w:bCs/>
              </w:rPr>
            </w:pPr>
            <w:r w:rsidRPr="006E7B08">
              <w:rPr>
                <w:rFonts w:ascii="Times New Roman" w:hAnsi="Times New Roman" w:cs="Times New Roman"/>
                <w:b/>
                <w:bCs/>
              </w:rPr>
              <w:t>Example</w:t>
            </w:r>
          </w:p>
        </w:tc>
      </w:tr>
      <w:tr w:rsidR="006E7B08" w:rsidRPr="006E7B08" w14:paraId="5D89FD1C" w14:textId="77777777" w:rsidTr="006E7B08">
        <w:tc>
          <w:tcPr>
            <w:tcW w:w="0" w:type="auto"/>
            <w:hideMark/>
          </w:tcPr>
          <w:p w14:paraId="1DF46BF5" w14:textId="77777777" w:rsidR="006E7B08" w:rsidRPr="006E7B08" w:rsidRDefault="006E7B08" w:rsidP="006E7B08">
            <w:pPr>
              <w:spacing w:after="160" w:line="259" w:lineRule="auto"/>
              <w:rPr>
                <w:rFonts w:ascii="Times New Roman" w:hAnsi="Times New Roman" w:cs="Times New Roman"/>
                <w:b/>
                <w:bCs/>
              </w:rPr>
            </w:pPr>
            <w:r w:rsidRPr="006E7B08">
              <w:rPr>
                <w:rFonts w:ascii="Times New Roman" w:hAnsi="Times New Roman" w:cs="Times New Roman"/>
                <w:b/>
                <w:bCs/>
              </w:rPr>
              <w:t>Descriptive Statistics</w:t>
            </w:r>
          </w:p>
        </w:tc>
        <w:tc>
          <w:tcPr>
            <w:tcW w:w="0" w:type="auto"/>
            <w:hideMark/>
          </w:tcPr>
          <w:p w14:paraId="44DE576B"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Summarize healthcare data</w:t>
            </w:r>
          </w:p>
        </w:tc>
        <w:tc>
          <w:tcPr>
            <w:tcW w:w="0" w:type="auto"/>
            <w:hideMark/>
          </w:tcPr>
          <w:p w14:paraId="20CC6D4E"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 xml:space="preserve">Average hospital </w:t>
            </w:r>
            <w:proofErr w:type="gramStart"/>
            <w:r w:rsidRPr="006E7B08">
              <w:rPr>
                <w:rFonts w:ascii="Times New Roman" w:hAnsi="Times New Roman" w:cs="Times New Roman"/>
              </w:rPr>
              <w:t>stay</w:t>
            </w:r>
            <w:proofErr w:type="gramEnd"/>
          </w:p>
        </w:tc>
      </w:tr>
      <w:tr w:rsidR="006E7B08" w:rsidRPr="006E7B08" w14:paraId="1F36C1FD" w14:textId="77777777" w:rsidTr="006E7B08">
        <w:tc>
          <w:tcPr>
            <w:tcW w:w="0" w:type="auto"/>
            <w:hideMark/>
          </w:tcPr>
          <w:p w14:paraId="11C008B8" w14:textId="77777777" w:rsidR="006E7B08" w:rsidRPr="006E7B08" w:rsidRDefault="006E7B08" w:rsidP="006E7B08">
            <w:pPr>
              <w:spacing w:after="160" w:line="259" w:lineRule="auto"/>
              <w:rPr>
                <w:rFonts w:ascii="Times New Roman" w:hAnsi="Times New Roman" w:cs="Times New Roman"/>
                <w:b/>
                <w:bCs/>
              </w:rPr>
            </w:pPr>
            <w:r w:rsidRPr="006E7B08">
              <w:rPr>
                <w:rFonts w:ascii="Times New Roman" w:hAnsi="Times New Roman" w:cs="Times New Roman"/>
                <w:b/>
                <w:bCs/>
              </w:rPr>
              <w:t>Chi-Square Test</w:t>
            </w:r>
          </w:p>
        </w:tc>
        <w:tc>
          <w:tcPr>
            <w:tcW w:w="0" w:type="auto"/>
            <w:hideMark/>
          </w:tcPr>
          <w:p w14:paraId="0F1B43C1"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Examine relationships between categorical variables</w:t>
            </w:r>
          </w:p>
        </w:tc>
        <w:tc>
          <w:tcPr>
            <w:tcW w:w="0" w:type="auto"/>
            <w:hideMark/>
          </w:tcPr>
          <w:p w14:paraId="2402EC7A"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Gender vs. readmission</w:t>
            </w:r>
          </w:p>
        </w:tc>
      </w:tr>
      <w:tr w:rsidR="006E7B08" w:rsidRPr="006E7B08" w14:paraId="24E5DA6E" w14:textId="77777777" w:rsidTr="006E7B08">
        <w:tc>
          <w:tcPr>
            <w:tcW w:w="0" w:type="auto"/>
            <w:hideMark/>
          </w:tcPr>
          <w:p w14:paraId="12BCCD32" w14:textId="77777777" w:rsidR="006E7B08" w:rsidRPr="006E7B08" w:rsidRDefault="006E7B08" w:rsidP="006E7B08">
            <w:pPr>
              <w:spacing w:after="160" w:line="259" w:lineRule="auto"/>
              <w:rPr>
                <w:rFonts w:ascii="Times New Roman" w:hAnsi="Times New Roman" w:cs="Times New Roman"/>
                <w:b/>
                <w:bCs/>
              </w:rPr>
            </w:pPr>
            <w:r w:rsidRPr="006E7B08">
              <w:rPr>
                <w:rFonts w:ascii="Times New Roman" w:hAnsi="Times New Roman" w:cs="Times New Roman"/>
                <w:b/>
                <w:bCs/>
              </w:rPr>
              <w:t>t-Test</w:t>
            </w:r>
          </w:p>
        </w:tc>
        <w:tc>
          <w:tcPr>
            <w:tcW w:w="0" w:type="auto"/>
            <w:hideMark/>
          </w:tcPr>
          <w:p w14:paraId="7018B92C"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Compare means between two groups</w:t>
            </w:r>
          </w:p>
        </w:tc>
        <w:tc>
          <w:tcPr>
            <w:tcW w:w="0" w:type="auto"/>
            <w:hideMark/>
          </w:tcPr>
          <w:p w14:paraId="7F84CE28"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 xml:space="preserve">Hospital </w:t>
            </w:r>
            <w:proofErr w:type="gramStart"/>
            <w:r w:rsidRPr="006E7B08">
              <w:rPr>
                <w:rFonts w:ascii="Times New Roman" w:hAnsi="Times New Roman" w:cs="Times New Roman"/>
              </w:rPr>
              <w:t>stay</w:t>
            </w:r>
            <w:proofErr w:type="gramEnd"/>
            <w:r w:rsidRPr="006E7B08">
              <w:rPr>
                <w:rFonts w:ascii="Times New Roman" w:hAnsi="Times New Roman" w:cs="Times New Roman"/>
              </w:rPr>
              <w:t xml:space="preserve"> between two groups</w:t>
            </w:r>
          </w:p>
        </w:tc>
      </w:tr>
      <w:tr w:rsidR="006E7B08" w:rsidRPr="006E7B08" w14:paraId="491AE06E" w14:textId="77777777" w:rsidTr="006E7B08">
        <w:tc>
          <w:tcPr>
            <w:tcW w:w="0" w:type="auto"/>
            <w:hideMark/>
          </w:tcPr>
          <w:p w14:paraId="20F97838" w14:textId="77777777" w:rsidR="006E7B08" w:rsidRPr="006E7B08" w:rsidRDefault="006E7B08" w:rsidP="006E7B08">
            <w:pPr>
              <w:spacing w:after="160" w:line="259" w:lineRule="auto"/>
              <w:rPr>
                <w:rFonts w:ascii="Times New Roman" w:hAnsi="Times New Roman" w:cs="Times New Roman"/>
                <w:b/>
                <w:bCs/>
              </w:rPr>
            </w:pPr>
            <w:r w:rsidRPr="006E7B08">
              <w:rPr>
                <w:rFonts w:ascii="Times New Roman" w:hAnsi="Times New Roman" w:cs="Times New Roman"/>
                <w:b/>
                <w:bCs/>
              </w:rPr>
              <w:t>ANOVA</w:t>
            </w:r>
          </w:p>
        </w:tc>
        <w:tc>
          <w:tcPr>
            <w:tcW w:w="0" w:type="auto"/>
            <w:hideMark/>
          </w:tcPr>
          <w:p w14:paraId="1D85B00C"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Compare means across three or more groups</w:t>
            </w:r>
          </w:p>
        </w:tc>
        <w:tc>
          <w:tcPr>
            <w:tcW w:w="0" w:type="auto"/>
            <w:hideMark/>
          </w:tcPr>
          <w:p w14:paraId="2CBF7C93"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 xml:space="preserve">Hospital </w:t>
            </w:r>
            <w:proofErr w:type="gramStart"/>
            <w:r w:rsidRPr="006E7B08">
              <w:rPr>
                <w:rFonts w:ascii="Times New Roman" w:hAnsi="Times New Roman" w:cs="Times New Roman"/>
              </w:rPr>
              <w:t>stay</w:t>
            </w:r>
            <w:proofErr w:type="gramEnd"/>
            <w:r w:rsidRPr="006E7B08">
              <w:rPr>
                <w:rFonts w:ascii="Times New Roman" w:hAnsi="Times New Roman" w:cs="Times New Roman"/>
              </w:rPr>
              <w:t xml:space="preserve"> across readmission categories</w:t>
            </w:r>
          </w:p>
        </w:tc>
      </w:tr>
      <w:tr w:rsidR="006E7B08" w:rsidRPr="006E7B08" w14:paraId="4E141437" w14:textId="77777777" w:rsidTr="006E7B08">
        <w:tc>
          <w:tcPr>
            <w:tcW w:w="0" w:type="auto"/>
            <w:hideMark/>
          </w:tcPr>
          <w:p w14:paraId="2720AB50" w14:textId="77777777" w:rsidR="006E7B08" w:rsidRPr="006E7B08" w:rsidRDefault="006E7B08" w:rsidP="006E7B08">
            <w:pPr>
              <w:spacing w:after="160" w:line="259" w:lineRule="auto"/>
              <w:rPr>
                <w:rFonts w:ascii="Times New Roman" w:hAnsi="Times New Roman" w:cs="Times New Roman"/>
                <w:b/>
                <w:bCs/>
              </w:rPr>
            </w:pPr>
            <w:r w:rsidRPr="006E7B08">
              <w:rPr>
                <w:rFonts w:ascii="Times New Roman" w:hAnsi="Times New Roman" w:cs="Times New Roman"/>
                <w:b/>
                <w:bCs/>
              </w:rPr>
              <w:t>Correlation Analysis</w:t>
            </w:r>
          </w:p>
        </w:tc>
        <w:tc>
          <w:tcPr>
            <w:tcW w:w="0" w:type="auto"/>
            <w:hideMark/>
          </w:tcPr>
          <w:p w14:paraId="2B58DD40"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Examine relationships between numerical variables</w:t>
            </w:r>
          </w:p>
        </w:tc>
        <w:tc>
          <w:tcPr>
            <w:tcW w:w="0" w:type="auto"/>
            <w:hideMark/>
          </w:tcPr>
          <w:p w14:paraId="0B2CBB24"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 xml:space="preserve">Medication count vs. hospital </w:t>
            </w:r>
            <w:proofErr w:type="gramStart"/>
            <w:r w:rsidRPr="006E7B08">
              <w:rPr>
                <w:rFonts w:ascii="Times New Roman" w:hAnsi="Times New Roman" w:cs="Times New Roman"/>
              </w:rPr>
              <w:t>stay</w:t>
            </w:r>
            <w:proofErr w:type="gramEnd"/>
          </w:p>
        </w:tc>
      </w:tr>
      <w:tr w:rsidR="006E7B08" w:rsidRPr="006E7B08" w14:paraId="56AC88BA" w14:textId="77777777" w:rsidTr="006E7B08">
        <w:tc>
          <w:tcPr>
            <w:tcW w:w="0" w:type="auto"/>
            <w:hideMark/>
          </w:tcPr>
          <w:p w14:paraId="73586E66" w14:textId="77777777" w:rsidR="006E7B08" w:rsidRPr="006E7B08" w:rsidRDefault="006E7B08" w:rsidP="006E7B08">
            <w:pPr>
              <w:spacing w:after="160" w:line="259" w:lineRule="auto"/>
              <w:rPr>
                <w:rFonts w:ascii="Times New Roman" w:hAnsi="Times New Roman" w:cs="Times New Roman"/>
                <w:b/>
                <w:bCs/>
              </w:rPr>
            </w:pPr>
            <w:r w:rsidRPr="006E7B08">
              <w:rPr>
                <w:rFonts w:ascii="Times New Roman" w:hAnsi="Times New Roman" w:cs="Times New Roman"/>
                <w:b/>
                <w:bCs/>
              </w:rPr>
              <w:t>Logistic Regression</w:t>
            </w:r>
          </w:p>
        </w:tc>
        <w:tc>
          <w:tcPr>
            <w:tcW w:w="0" w:type="auto"/>
            <w:hideMark/>
          </w:tcPr>
          <w:p w14:paraId="229038E4"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Develop an interpretable classification model</w:t>
            </w:r>
          </w:p>
        </w:tc>
        <w:tc>
          <w:tcPr>
            <w:tcW w:w="0" w:type="auto"/>
            <w:hideMark/>
          </w:tcPr>
          <w:p w14:paraId="11E343CB"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Predict readmission category</w:t>
            </w:r>
          </w:p>
        </w:tc>
      </w:tr>
      <w:tr w:rsidR="006E7B08" w:rsidRPr="006E7B08" w14:paraId="67818E73" w14:textId="77777777" w:rsidTr="006E7B08">
        <w:tc>
          <w:tcPr>
            <w:tcW w:w="0" w:type="auto"/>
            <w:hideMark/>
          </w:tcPr>
          <w:p w14:paraId="34063A70" w14:textId="77777777" w:rsidR="006E7B08" w:rsidRPr="006E7B08" w:rsidRDefault="006E7B08" w:rsidP="006E7B08">
            <w:pPr>
              <w:spacing w:after="160" w:line="259" w:lineRule="auto"/>
              <w:rPr>
                <w:rFonts w:ascii="Times New Roman" w:hAnsi="Times New Roman" w:cs="Times New Roman"/>
                <w:b/>
                <w:bCs/>
              </w:rPr>
            </w:pPr>
            <w:r w:rsidRPr="006E7B08">
              <w:rPr>
                <w:rFonts w:ascii="Times New Roman" w:hAnsi="Times New Roman" w:cs="Times New Roman"/>
                <w:b/>
                <w:bCs/>
              </w:rPr>
              <w:t>Decision Tree</w:t>
            </w:r>
          </w:p>
        </w:tc>
        <w:tc>
          <w:tcPr>
            <w:tcW w:w="0" w:type="auto"/>
            <w:hideMark/>
          </w:tcPr>
          <w:p w14:paraId="6DFC9F9E"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Identify nonlinear decision patterns</w:t>
            </w:r>
          </w:p>
        </w:tc>
        <w:tc>
          <w:tcPr>
            <w:tcW w:w="0" w:type="auto"/>
            <w:hideMark/>
          </w:tcPr>
          <w:p w14:paraId="0F8474CD"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Classification based on patient characteristics</w:t>
            </w:r>
          </w:p>
        </w:tc>
      </w:tr>
      <w:tr w:rsidR="006E7B08" w:rsidRPr="006E7B08" w14:paraId="7D57A592" w14:textId="77777777" w:rsidTr="006E7B08">
        <w:tc>
          <w:tcPr>
            <w:tcW w:w="0" w:type="auto"/>
            <w:hideMark/>
          </w:tcPr>
          <w:p w14:paraId="7042B188" w14:textId="77777777" w:rsidR="006E7B08" w:rsidRPr="006E7B08" w:rsidRDefault="006E7B08" w:rsidP="006E7B08">
            <w:pPr>
              <w:spacing w:after="160" w:line="259" w:lineRule="auto"/>
              <w:rPr>
                <w:rFonts w:ascii="Times New Roman" w:hAnsi="Times New Roman" w:cs="Times New Roman"/>
                <w:b/>
                <w:bCs/>
              </w:rPr>
            </w:pPr>
            <w:r w:rsidRPr="006E7B08">
              <w:rPr>
                <w:rFonts w:ascii="Times New Roman" w:hAnsi="Times New Roman" w:cs="Times New Roman"/>
                <w:b/>
                <w:bCs/>
              </w:rPr>
              <w:lastRenderedPageBreak/>
              <w:t>Random Forest</w:t>
            </w:r>
          </w:p>
        </w:tc>
        <w:tc>
          <w:tcPr>
            <w:tcW w:w="0" w:type="auto"/>
            <w:hideMark/>
          </w:tcPr>
          <w:p w14:paraId="49A1B3DA"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Develop an ensemble classification model</w:t>
            </w:r>
          </w:p>
        </w:tc>
        <w:tc>
          <w:tcPr>
            <w:tcW w:w="0" w:type="auto"/>
            <w:hideMark/>
          </w:tcPr>
          <w:p w14:paraId="5B7D9F5D" w14:textId="77777777" w:rsidR="006E7B08" w:rsidRPr="006E7B08" w:rsidRDefault="006E7B08" w:rsidP="006E7B08">
            <w:pPr>
              <w:spacing w:after="160" w:line="259" w:lineRule="auto"/>
              <w:rPr>
                <w:rFonts w:ascii="Times New Roman" w:hAnsi="Times New Roman" w:cs="Times New Roman"/>
              </w:rPr>
            </w:pPr>
            <w:r w:rsidRPr="006E7B08">
              <w:rPr>
                <w:rFonts w:ascii="Times New Roman" w:hAnsi="Times New Roman" w:cs="Times New Roman"/>
              </w:rPr>
              <w:t>Predict readmission using multiple predictors</w:t>
            </w:r>
          </w:p>
        </w:tc>
      </w:tr>
    </w:tbl>
    <w:p w14:paraId="1E72AB7B" w14:textId="40986BA5" w:rsidR="009E2B16" w:rsidRPr="006E7B08" w:rsidRDefault="009E2B16" w:rsidP="009E2B16">
      <w:pPr>
        <w:rPr>
          <w:rFonts w:ascii="Times New Roman" w:hAnsi="Times New Roman" w:cs="Times New Roman"/>
        </w:rPr>
      </w:pPr>
    </w:p>
    <w:p w14:paraId="30295DA2"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10. Feature Selection Strategy</w:t>
      </w:r>
    </w:p>
    <w:p w14:paraId="3DF9E26C"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Feature selection will be performed to identify useful predictors while reducing unnecessary complexity.</w:t>
      </w:r>
    </w:p>
    <w:p w14:paraId="36702985"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following factors will be considered:</w:t>
      </w:r>
    </w:p>
    <w:p w14:paraId="07F59675" w14:textId="77777777" w:rsidR="009E2B16" w:rsidRPr="006E7B08" w:rsidRDefault="009E2B16" w:rsidP="009E2B16">
      <w:pPr>
        <w:numPr>
          <w:ilvl w:val="0"/>
          <w:numId w:val="15"/>
        </w:numPr>
        <w:rPr>
          <w:rFonts w:ascii="Times New Roman" w:hAnsi="Times New Roman" w:cs="Times New Roman"/>
        </w:rPr>
      </w:pPr>
      <w:r w:rsidRPr="006E7B08">
        <w:rPr>
          <w:rFonts w:ascii="Times New Roman" w:hAnsi="Times New Roman" w:cs="Times New Roman"/>
        </w:rPr>
        <w:t>Clinical relevance</w:t>
      </w:r>
    </w:p>
    <w:p w14:paraId="7399B063" w14:textId="77777777" w:rsidR="009E2B16" w:rsidRPr="006E7B08" w:rsidRDefault="009E2B16" w:rsidP="009E2B16">
      <w:pPr>
        <w:numPr>
          <w:ilvl w:val="0"/>
          <w:numId w:val="15"/>
        </w:numPr>
        <w:rPr>
          <w:rFonts w:ascii="Times New Roman" w:hAnsi="Times New Roman" w:cs="Times New Roman"/>
        </w:rPr>
      </w:pPr>
      <w:r w:rsidRPr="006E7B08">
        <w:rPr>
          <w:rFonts w:ascii="Times New Roman" w:hAnsi="Times New Roman" w:cs="Times New Roman"/>
        </w:rPr>
        <w:t>Data quality</w:t>
      </w:r>
    </w:p>
    <w:p w14:paraId="6A10B468" w14:textId="77777777" w:rsidR="009E2B16" w:rsidRPr="006E7B08" w:rsidRDefault="009E2B16" w:rsidP="009E2B16">
      <w:pPr>
        <w:numPr>
          <w:ilvl w:val="0"/>
          <w:numId w:val="15"/>
        </w:numPr>
        <w:rPr>
          <w:rFonts w:ascii="Times New Roman" w:hAnsi="Times New Roman" w:cs="Times New Roman"/>
        </w:rPr>
      </w:pPr>
      <w:r w:rsidRPr="006E7B08">
        <w:rPr>
          <w:rFonts w:ascii="Times New Roman" w:hAnsi="Times New Roman" w:cs="Times New Roman"/>
        </w:rPr>
        <w:t>Missingness</w:t>
      </w:r>
    </w:p>
    <w:p w14:paraId="1DE5F018" w14:textId="77777777" w:rsidR="009E2B16" w:rsidRPr="006E7B08" w:rsidRDefault="009E2B16" w:rsidP="009E2B16">
      <w:pPr>
        <w:numPr>
          <w:ilvl w:val="0"/>
          <w:numId w:val="15"/>
        </w:numPr>
        <w:rPr>
          <w:rFonts w:ascii="Times New Roman" w:hAnsi="Times New Roman" w:cs="Times New Roman"/>
        </w:rPr>
      </w:pPr>
      <w:r w:rsidRPr="006E7B08">
        <w:rPr>
          <w:rFonts w:ascii="Times New Roman" w:hAnsi="Times New Roman" w:cs="Times New Roman"/>
        </w:rPr>
        <w:t>Statistical association</w:t>
      </w:r>
    </w:p>
    <w:p w14:paraId="19389B4B" w14:textId="77777777" w:rsidR="009E2B16" w:rsidRPr="006E7B08" w:rsidRDefault="009E2B16" w:rsidP="009E2B16">
      <w:pPr>
        <w:numPr>
          <w:ilvl w:val="0"/>
          <w:numId w:val="15"/>
        </w:numPr>
        <w:rPr>
          <w:rFonts w:ascii="Times New Roman" w:hAnsi="Times New Roman" w:cs="Times New Roman"/>
        </w:rPr>
      </w:pPr>
      <w:r w:rsidRPr="006E7B08">
        <w:rPr>
          <w:rFonts w:ascii="Times New Roman" w:hAnsi="Times New Roman" w:cs="Times New Roman"/>
        </w:rPr>
        <w:t>Correlation between predictors</w:t>
      </w:r>
    </w:p>
    <w:p w14:paraId="2BAA462B" w14:textId="77777777" w:rsidR="009E2B16" w:rsidRPr="006E7B08" w:rsidRDefault="009E2B16" w:rsidP="009E2B16">
      <w:pPr>
        <w:numPr>
          <w:ilvl w:val="0"/>
          <w:numId w:val="15"/>
        </w:numPr>
        <w:rPr>
          <w:rFonts w:ascii="Times New Roman" w:hAnsi="Times New Roman" w:cs="Times New Roman"/>
        </w:rPr>
      </w:pPr>
      <w:r w:rsidRPr="006E7B08">
        <w:rPr>
          <w:rFonts w:ascii="Times New Roman" w:hAnsi="Times New Roman" w:cs="Times New Roman"/>
        </w:rPr>
        <w:t>Model interpretability</w:t>
      </w:r>
    </w:p>
    <w:p w14:paraId="3E52A2C2" w14:textId="77777777" w:rsidR="009E2B16" w:rsidRPr="006E7B08" w:rsidRDefault="009E2B16" w:rsidP="009E2B16">
      <w:pPr>
        <w:numPr>
          <w:ilvl w:val="0"/>
          <w:numId w:val="15"/>
        </w:numPr>
        <w:rPr>
          <w:rFonts w:ascii="Times New Roman" w:hAnsi="Times New Roman" w:cs="Times New Roman"/>
        </w:rPr>
      </w:pPr>
      <w:r w:rsidRPr="006E7B08">
        <w:rPr>
          <w:rFonts w:ascii="Times New Roman" w:hAnsi="Times New Roman" w:cs="Times New Roman"/>
        </w:rPr>
        <w:t>Potential data leakage</w:t>
      </w:r>
    </w:p>
    <w:p w14:paraId="033ABCBB" w14:textId="77777777" w:rsidR="009E2B16" w:rsidRPr="006E7B08" w:rsidRDefault="009E2B16" w:rsidP="009E2B16">
      <w:pPr>
        <w:numPr>
          <w:ilvl w:val="0"/>
          <w:numId w:val="15"/>
        </w:numPr>
        <w:rPr>
          <w:rFonts w:ascii="Times New Roman" w:hAnsi="Times New Roman" w:cs="Times New Roman"/>
        </w:rPr>
      </w:pPr>
      <w:r w:rsidRPr="006E7B08">
        <w:rPr>
          <w:rFonts w:ascii="Times New Roman" w:hAnsi="Times New Roman" w:cs="Times New Roman"/>
        </w:rPr>
        <w:t>Availability at prediction time</w:t>
      </w:r>
    </w:p>
    <w:p w14:paraId="7F66F3A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Identifiers will be excluded unless there is a clear analytical reason to retain them.</w:t>
      </w:r>
    </w:p>
    <w:p w14:paraId="2B9E1D78"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Feature selection should be performed using only information available from the appropriate training data to avoid leakage.</w:t>
      </w:r>
    </w:p>
    <w:p w14:paraId="6BDD603B" w14:textId="40BD7E05" w:rsidR="009E2B16" w:rsidRPr="006E7B08" w:rsidRDefault="009E2B16" w:rsidP="009E2B16">
      <w:pPr>
        <w:rPr>
          <w:rFonts w:ascii="Times New Roman" w:hAnsi="Times New Roman" w:cs="Times New Roman"/>
        </w:rPr>
      </w:pPr>
    </w:p>
    <w:p w14:paraId="4C020C58" w14:textId="77777777" w:rsidR="006E7B08" w:rsidRPr="006E7B08" w:rsidRDefault="006E7B08" w:rsidP="006E7B08">
      <w:pPr>
        <w:rPr>
          <w:rFonts w:ascii="Times New Roman" w:hAnsi="Times New Roman" w:cs="Times New Roman"/>
          <w:b/>
          <w:bCs/>
        </w:rPr>
      </w:pPr>
    </w:p>
    <w:p w14:paraId="782068D4" w14:textId="77777777" w:rsidR="006E7B08" w:rsidRPr="006E7B08" w:rsidRDefault="006E7B08" w:rsidP="006E7B08">
      <w:pPr>
        <w:rPr>
          <w:rFonts w:ascii="Times New Roman" w:hAnsi="Times New Roman" w:cs="Times New Roman"/>
          <w:b/>
          <w:bCs/>
        </w:rPr>
      </w:pPr>
    </w:p>
    <w:p w14:paraId="4987CE8F" w14:textId="05A077CB" w:rsidR="006E7B08" w:rsidRPr="006E7B08" w:rsidRDefault="006E7B08" w:rsidP="006E7B08">
      <w:pPr>
        <w:rPr>
          <w:rFonts w:ascii="Times New Roman" w:hAnsi="Times New Roman" w:cs="Times New Roman"/>
        </w:rPr>
      </w:pPr>
      <w:r w:rsidRPr="006E7B08">
        <w:rPr>
          <w:rFonts w:ascii="Times New Roman" w:hAnsi="Times New Roman" w:cs="Times New Roman"/>
          <w:b/>
          <w:bCs/>
        </w:rPr>
        <w:t>11. Data Segmentation Strategy</w:t>
      </w:r>
    </w:p>
    <w:p w14:paraId="7A0C2760" w14:textId="77777777" w:rsidR="006E7B08" w:rsidRPr="006E7B08" w:rsidRDefault="006E7B08" w:rsidP="006E7B08">
      <w:pPr>
        <w:rPr>
          <w:rFonts w:ascii="Times New Roman" w:hAnsi="Times New Roman" w:cs="Times New Roman"/>
        </w:rPr>
      </w:pPr>
      <w:r w:rsidRPr="006E7B08">
        <w:rPr>
          <w:rFonts w:ascii="Times New Roman" w:hAnsi="Times New Roman" w:cs="Times New Roman"/>
        </w:rPr>
        <w:t>Data segmentation will be performed to ensure that the dataset is appropriately divided for model development and evaluation. The primary segmentation will involve separating the dataset into training and testing subsets using a stratified approach. Stratification will help preserve the distribution of the readmitted target categories in both subsets.</w:t>
      </w:r>
    </w:p>
    <w:p w14:paraId="3F4F8F80" w14:textId="77777777" w:rsidR="006E7B08" w:rsidRPr="006E7B08" w:rsidRDefault="006E7B08" w:rsidP="006E7B08">
      <w:pPr>
        <w:rPr>
          <w:rFonts w:ascii="Times New Roman" w:hAnsi="Times New Roman" w:cs="Times New Roman"/>
        </w:rPr>
      </w:pPr>
      <w:r w:rsidRPr="006E7B08">
        <w:rPr>
          <w:rFonts w:ascii="Times New Roman" w:hAnsi="Times New Roman" w:cs="Times New Roman"/>
        </w:rPr>
        <w:t>An initial 80:20 training-to-testing split will be considered. The training dataset will be used for preprocessing, feature selection, model development, and cross-validation. The testing dataset will remain isolated until final model evaluation.</w:t>
      </w:r>
    </w:p>
    <w:p w14:paraId="6A4104A1" w14:textId="77777777" w:rsidR="006E7B08" w:rsidRPr="006E7B08" w:rsidRDefault="006E7B08" w:rsidP="006E7B08">
      <w:pPr>
        <w:rPr>
          <w:rFonts w:ascii="Times New Roman" w:hAnsi="Times New Roman" w:cs="Times New Roman"/>
        </w:rPr>
      </w:pPr>
      <w:r w:rsidRPr="006E7B08">
        <w:rPr>
          <w:rFonts w:ascii="Times New Roman" w:hAnsi="Times New Roman" w:cs="Times New Roman"/>
        </w:rPr>
        <w:t>Additional subgroup analysis may be performed using demographic variables such as age and gender to examine whether model performance varies across different population groups.</w:t>
      </w:r>
    </w:p>
    <w:p w14:paraId="5B1D59EA" w14:textId="77777777" w:rsidR="006E7B08" w:rsidRPr="006E7B08" w:rsidRDefault="006E7B08" w:rsidP="009E2B16">
      <w:pPr>
        <w:rPr>
          <w:rFonts w:ascii="Times New Roman" w:hAnsi="Times New Roman" w:cs="Times New Roman"/>
        </w:rPr>
      </w:pPr>
    </w:p>
    <w:p w14:paraId="26C196E5" w14:textId="77012161"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1</w:t>
      </w:r>
      <w:r w:rsidR="006E7B08" w:rsidRPr="006E7B08">
        <w:rPr>
          <w:rFonts w:ascii="Times New Roman" w:hAnsi="Times New Roman" w:cs="Times New Roman"/>
          <w:b/>
          <w:bCs/>
        </w:rPr>
        <w:t>2</w:t>
      </w:r>
      <w:r w:rsidRPr="006E7B08">
        <w:rPr>
          <w:rFonts w:ascii="Times New Roman" w:hAnsi="Times New Roman" w:cs="Times New Roman"/>
          <w:b/>
          <w:bCs/>
        </w:rPr>
        <w:t>. Train/Test Split</w:t>
      </w:r>
    </w:p>
    <w:p w14:paraId="6BC6928D"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cleaned dataset will be divided into:</w:t>
      </w:r>
    </w:p>
    <w:p w14:paraId="3BF11060" w14:textId="77777777" w:rsidR="009E2B16" w:rsidRPr="006E7B08" w:rsidRDefault="009E2B16" w:rsidP="009E2B16">
      <w:pPr>
        <w:numPr>
          <w:ilvl w:val="0"/>
          <w:numId w:val="16"/>
        </w:numPr>
        <w:rPr>
          <w:rFonts w:ascii="Times New Roman" w:hAnsi="Times New Roman" w:cs="Times New Roman"/>
        </w:rPr>
      </w:pPr>
      <w:r w:rsidRPr="006E7B08">
        <w:rPr>
          <w:rFonts w:ascii="Times New Roman" w:hAnsi="Times New Roman" w:cs="Times New Roman"/>
          <w:b/>
          <w:bCs/>
        </w:rPr>
        <w:t>Training dataset</w:t>
      </w:r>
    </w:p>
    <w:p w14:paraId="2A0E151C" w14:textId="77777777" w:rsidR="009E2B16" w:rsidRPr="006E7B08" w:rsidRDefault="009E2B16" w:rsidP="009E2B16">
      <w:pPr>
        <w:numPr>
          <w:ilvl w:val="0"/>
          <w:numId w:val="16"/>
        </w:numPr>
        <w:rPr>
          <w:rFonts w:ascii="Times New Roman" w:hAnsi="Times New Roman" w:cs="Times New Roman"/>
        </w:rPr>
      </w:pPr>
      <w:r w:rsidRPr="006E7B08">
        <w:rPr>
          <w:rFonts w:ascii="Times New Roman" w:hAnsi="Times New Roman" w:cs="Times New Roman"/>
          <w:b/>
          <w:bCs/>
        </w:rPr>
        <w:lastRenderedPageBreak/>
        <w:t>Testing dataset</w:t>
      </w:r>
    </w:p>
    <w:p w14:paraId="794C8BAA"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A commonly appropriate starting point is:</w:t>
      </w:r>
    </w:p>
    <w:p w14:paraId="0896F751" w14:textId="77777777" w:rsidR="009E2B16" w:rsidRPr="006E7B08" w:rsidRDefault="009E2B16" w:rsidP="009E2B16">
      <w:pPr>
        <w:rPr>
          <w:rFonts w:ascii="Times New Roman" w:hAnsi="Times New Roman" w:cs="Times New Roman"/>
        </w:rPr>
      </w:pPr>
      <w:r w:rsidRPr="006E7B08">
        <w:rPr>
          <w:rFonts w:ascii="Times New Roman" w:hAnsi="Times New Roman" w:cs="Times New Roman"/>
          <w:b/>
          <w:bCs/>
        </w:rPr>
        <w:t>80% training / 20% testing</w:t>
      </w:r>
    </w:p>
    <w:p w14:paraId="229A89F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training data will be used for model development and validation.</w:t>
      </w:r>
    </w:p>
    <w:p w14:paraId="1DAB6A4D"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testing dataset will remain separate and will be used only for final performance evaluation.</w:t>
      </w:r>
    </w:p>
    <w:p w14:paraId="5419CDD5"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Because the target is categorical, </w:t>
      </w:r>
      <w:r w:rsidRPr="006E7B08">
        <w:rPr>
          <w:rFonts w:ascii="Times New Roman" w:hAnsi="Times New Roman" w:cs="Times New Roman"/>
          <w:b/>
          <w:bCs/>
        </w:rPr>
        <w:t>stratified splitting</w:t>
      </w:r>
      <w:r w:rsidRPr="006E7B08">
        <w:rPr>
          <w:rFonts w:ascii="Times New Roman" w:hAnsi="Times New Roman" w:cs="Times New Roman"/>
        </w:rPr>
        <w:t xml:space="preserve"> will be considered to preserve the relative distribution of readmission classes in both datasets.</w:t>
      </w:r>
    </w:p>
    <w:p w14:paraId="7CFA579D" w14:textId="72F51F45" w:rsidR="009E2B16" w:rsidRPr="006E7B08" w:rsidRDefault="009E2B16" w:rsidP="009E2B16">
      <w:pPr>
        <w:rPr>
          <w:rFonts w:ascii="Times New Roman" w:hAnsi="Times New Roman" w:cs="Times New Roman"/>
        </w:rPr>
      </w:pPr>
    </w:p>
    <w:p w14:paraId="2B00302D" w14:textId="6D755D13"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1</w:t>
      </w:r>
      <w:r w:rsidR="006E7B08" w:rsidRPr="006E7B08">
        <w:rPr>
          <w:rFonts w:ascii="Times New Roman" w:hAnsi="Times New Roman" w:cs="Times New Roman"/>
          <w:b/>
          <w:bCs/>
        </w:rPr>
        <w:t>3</w:t>
      </w:r>
      <w:r w:rsidRPr="006E7B08">
        <w:rPr>
          <w:rFonts w:ascii="Times New Roman" w:hAnsi="Times New Roman" w:cs="Times New Roman"/>
          <w:b/>
          <w:bCs/>
        </w:rPr>
        <w:t xml:space="preserve">. Predictive </w:t>
      </w:r>
      <w:proofErr w:type="spellStart"/>
      <w:r w:rsidRPr="006E7B08">
        <w:rPr>
          <w:rFonts w:ascii="Times New Roman" w:hAnsi="Times New Roman" w:cs="Times New Roman"/>
          <w:b/>
          <w:bCs/>
        </w:rPr>
        <w:t>Modeling</w:t>
      </w:r>
      <w:proofErr w:type="spellEnd"/>
      <w:r w:rsidRPr="006E7B08">
        <w:rPr>
          <w:rFonts w:ascii="Times New Roman" w:hAnsi="Times New Roman" w:cs="Times New Roman"/>
          <w:b/>
          <w:bCs/>
        </w:rPr>
        <w:t xml:space="preserve"> Strategy</w:t>
      </w:r>
    </w:p>
    <w:p w14:paraId="4144F7DA"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project will evaluate multiple supervised-learning algorithms.</w:t>
      </w:r>
    </w:p>
    <w:p w14:paraId="0DE5474E"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Three primary candidate models are proposed.</w:t>
      </w:r>
    </w:p>
    <w:p w14:paraId="2FED3E66" w14:textId="435668D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1</w:t>
      </w:r>
      <w:r w:rsidR="006E7B08" w:rsidRPr="006E7B08">
        <w:rPr>
          <w:rFonts w:ascii="Times New Roman" w:hAnsi="Times New Roman" w:cs="Times New Roman"/>
          <w:b/>
          <w:bCs/>
        </w:rPr>
        <w:t>3</w:t>
      </w:r>
      <w:r w:rsidRPr="006E7B08">
        <w:rPr>
          <w:rFonts w:ascii="Times New Roman" w:hAnsi="Times New Roman" w:cs="Times New Roman"/>
          <w:b/>
          <w:bCs/>
        </w:rPr>
        <w:t>.1 Logistic Regression</w:t>
      </w:r>
    </w:p>
    <w:p w14:paraId="3B7F985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Logistic Regression will serve as an interpretable baseline model.</w:t>
      </w:r>
    </w:p>
    <w:p w14:paraId="2903E772"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For the multiclass target, an appropriate multiclass Logistic Regression implementation will be considered.</w:t>
      </w:r>
    </w:p>
    <w:p w14:paraId="15D2CFD7"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Advantages:</w:t>
      </w:r>
    </w:p>
    <w:p w14:paraId="537C3343" w14:textId="77777777" w:rsidR="009E2B16" w:rsidRPr="006E7B08" w:rsidRDefault="009E2B16" w:rsidP="009E2B16">
      <w:pPr>
        <w:numPr>
          <w:ilvl w:val="0"/>
          <w:numId w:val="17"/>
        </w:numPr>
        <w:rPr>
          <w:rFonts w:ascii="Times New Roman" w:hAnsi="Times New Roman" w:cs="Times New Roman"/>
        </w:rPr>
      </w:pPr>
      <w:r w:rsidRPr="006E7B08">
        <w:rPr>
          <w:rFonts w:ascii="Times New Roman" w:hAnsi="Times New Roman" w:cs="Times New Roman"/>
        </w:rPr>
        <w:t>Easy to interpret</w:t>
      </w:r>
    </w:p>
    <w:p w14:paraId="5EC7681B" w14:textId="77777777" w:rsidR="009E2B16" w:rsidRPr="006E7B08" w:rsidRDefault="009E2B16" w:rsidP="009E2B16">
      <w:pPr>
        <w:numPr>
          <w:ilvl w:val="0"/>
          <w:numId w:val="17"/>
        </w:numPr>
        <w:rPr>
          <w:rFonts w:ascii="Times New Roman" w:hAnsi="Times New Roman" w:cs="Times New Roman"/>
        </w:rPr>
      </w:pPr>
      <w:r w:rsidRPr="006E7B08">
        <w:rPr>
          <w:rFonts w:ascii="Times New Roman" w:hAnsi="Times New Roman" w:cs="Times New Roman"/>
        </w:rPr>
        <w:t>Computationally efficient</w:t>
      </w:r>
    </w:p>
    <w:p w14:paraId="22F1BAB0" w14:textId="77777777" w:rsidR="009E2B16" w:rsidRPr="006E7B08" w:rsidRDefault="009E2B16" w:rsidP="009E2B16">
      <w:pPr>
        <w:numPr>
          <w:ilvl w:val="0"/>
          <w:numId w:val="17"/>
        </w:numPr>
        <w:rPr>
          <w:rFonts w:ascii="Times New Roman" w:hAnsi="Times New Roman" w:cs="Times New Roman"/>
        </w:rPr>
      </w:pPr>
      <w:r w:rsidRPr="006E7B08">
        <w:rPr>
          <w:rFonts w:ascii="Times New Roman" w:hAnsi="Times New Roman" w:cs="Times New Roman"/>
        </w:rPr>
        <w:t>Useful as a baseline</w:t>
      </w:r>
    </w:p>
    <w:p w14:paraId="2E93B47A" w14:textId="77777777" w:rsidR="009E2B16" w:rsidRPr="006E7B08" w:rsidRDefault="009E2B16" w:rsidP="009E2B16">
      <w:pPr>
        <w:numPr>
          <w:ilvl w:val="0"/>
          <w:numId w:val="17"/>
        </w:numPr>
        <w:rPr>
          <w:rFonts w:ascii="Times New Roman" w:hAnsi="Times New Roman" w:cs="Times New Roman"/>
        </w:rPr>
      </w:pPr>
      <w:r w:rsidRPr="006E7B08">
        <w:rPr>
          <w:rFonts w:ascii="Times New Roman" w:hAnsi="Times New Roman" w:cs="Times New Roman"/>
        </w:rPr>
        <w:t>Provides coefficient-based insights</w:t>
      </w:r>
    </w:p>
    <w:p w14:paraId="737F6B2F"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Limitation:</w:t>
      </w:r>
    </w:p>
    <w:p w14:paraId="7A3FD31F" w14:textId="77777777" w:rsidR="009E2B16" w:rsidRPr="006E7B08" w:rsidRDefault="009E2B16" w:rsidP="009E2B16">
      <w:pPr>
        <w:numPr>
          <w:ilvl w:val="0"/>
          <w:numId w:val="18"/>
        </w:numPr>
        <w:rPr>
          <w:rFonts w:ascii="Times New Roman" w:hAnsi="Times New Roman" w:cs="Times New Roman"/>
        </w:rPr>
      </w:pPr>
      <w:r w:rsidRPr="006E7B08">
        <w:rPr>
          <w:rFonts w:ascii="Times New Roman" w:hAnsi="Times New Roman" w:cs="Times New Roman"/>
        </w:rPr>
        <w:t>May not capture complex nonlinear relationships effectively.</w:t>
      </w:r>
    </w:p>
    <w:p w14:paraId="7D933F93" w14:textId="58E20C0C" w:rsidR="009E2B16" w:rsidRPr="006E7B08" w:rsidRDefault="009E2B16" w:rsidP="009E2B16">
      <w:pPr>
        <w:rPr>
          <w:rFonts w:ascii="Times New Roman" w:hAnsi="Times New Roman" w:cs="Times New Roman"/>
        </w:rPr>
      </w:pPr>
    </w:p>
    <w:p w14:paraId="14FAD939" w14:textId="6B88182A"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1</w:t>
      </w:r>
      <w:r w:rsidR="006E7B08" w:rsidRPr="006E7B08">
        <w:rPr>
          <w:rFonts w:ascii="Times New Roman" w:hAnsi="Times New Roman" w:cs="Times New Roman"/>
          <w:b/>
          <w:bCs/>
        </w:rPr>
        <w:t>3</w:t>
      </w:r>
      <w:r w:rsidRPr="006E7B08">
        <w:rPr>
          <w:rFonts w:ascii="Times New Roman" w:hAnsi="Times New Roman" w:cs="Times New Roman"/>
          <w:b/>
          <w:bCs/>
        </w:rPr>
        <w:t>.2 Decision Tree</w:t>
      </w:r>
    </w:p>
    <w:p w14:paraId="766C2C0E"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A Decision Tree will be considered as an interpretable nonlinear model.</w:t>
      </w:r>
    </w:p>
    <w:p w14:paraId="2EE318D0"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Advantages:</w:t>
      </w:r>
    </w:p>
    <w:p w14:paraId="593BA3A0" w14:textId="77777777" w:rsidR="009E2B16" w:rsidRPr="006E7B08" w:rsidRDefault="009E2B16" w:rsidP="009E2B16">
      <w:pPr>
        <w:numPr>
          <w:ilvl w:val="0"/>
          <w:numId w:val="19"/>
        </w:numPr>
        <w:rPr>
          <w:rFonts w:ascii="Times New Roman" w:hAnsi="Times New Roman" w:cs="Times New Roman"/>
        </w:rPr>
      </w:pPr>
      <w:r w:rsidRPr="006E7B08">
        <w:rPr>
          <w:rFonts w:ascii="Times New Roman" w:hAnsi="Times New Roman" w:cs="Times New Roman"/>
        </w:rPr>
        <w:t>Easy to understand</w:t>
      </w:r>
    </w:p>
    <w:p w14:paraId="60011694" w14:textId="77777777" w:rsidR="009E2B16" w:rsidRPr="006E7B08" w:rsidRDefault="009E2B16" w:rsidP="009E2B16">
      <w:pPr>
        <w:numPr>
          <w:ilvl w:val="0"/>
          <w:numId w:val="19"/>
        </w:numPr>
        <w:rPr>
          <w:rFonts w:ascii="Times New Roman" w:hAnsi="Times New Roman" w:cs="Times New Roman"/>
        </w:rPr>
      </w:pPr>
      <w:r w:rsidRPr="006E7B08">
        <w:rPr>
          <w:rFonts w:ascii="Times New Roman" w:hAnsi="Times New Roman" w:cs="Times New Roman"/>
        </w:rPr>
        <w:t>Captures nonlinear relationships</w:t>
      </w:r>
    </w:p>
    <w:p w14:paraId="24CC035C" w14:textId="77777777" w:rsidR="009E2B16" w:rsidRPr="006E7B08" w:rsidRDefault="009E2B16" w:rsidP="009E2B16">
      <w:pPr>
        <w:numPr>
          <w:ilvl w:val="0"/>
          <w:numId w:val="19"/>
        </w:numPr>
        <w:rPr>
          <w:rFonts w:ascii="Times New Roman" w:hAnsi="Times New Roman" w:cs="Times New Roman"/>
        </w:rPr>
      </w:pPr>
      <w:r w:rsidRPr="006E7B08">
        <w:rPr>
          <w:rFonts w:ascii="Times New Roman" w:hAnsi="Times New Roman" w:cs="Times New Roman"/>
        </w:rPr>
        <w:t>Can represent decision rules</w:t>
      </w:r>
    </w:p>
    <w:p w14:paraId="41A9A0DC" w14:textId="77777777" w:rsidR="009E2B16" w:rsidRPr="006E7B08" w:rsidRDefault="009E2B16" w:rsidP="009E2B16">
      <w:pPr>
        <w:numPr>
          <w:ilvl w:val="0"/>
          <w:numId w:val="19"/>
        </w:numPr>
        <w:rPr>
          <w:rFonts w:ascii="Times New Roman" w:hAnsi="Times New Roman" w:cs="Times New Roman"/>
        </w:rPr>
      </w:pPr>
      <w:r w:rsidRPr="006E7B08">
        <w:rPr>
          <w:rFonts w:ascii="Times New Roman" w:hAnsi="Times New Roman" w:cs="Times New Roman"/>
        </w:rPr>
        <w:t>Does not require feature scaling</w:t>
      </w:r>
    </w:p>
    <w:p w14:paraId="238CF9DB"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Potential limitation:</w:t>
      </w:r>
    </w:p>
    <w:p w14:paraId="725A098B" w14:textId="77777777" w:rsidR="009E2B16" w:rsidRPr="006E7B08" w:rsidRDefault="009E2B16" w:rsidP="009E2B16">
      <w:pPr>
        <w:numPr>
          <w:ilvl w:val="0"/>
          <w:numId w:val="20"/>
        </w:numPr>
        <w:rPr>
          <w:rFonts w:ascii="Times New Roman" w:hAnsi="Times New Roman" w:cs="Times New Roman"/>
        </w:rPr>
      </w:pPr>
      <w:r w:rsidRPr="006E7B08">
        <w:rPr>
          <w:rFonts w:ascii="Times New Roman" w:hAnsi="Times New Roman" w:cs="Times New Roman"/>
        </w:rPr>
        <w:t>Can overfit the training data if tree complexity is not controlled.</w:t>
      </w:r>
    </w:p>
    <w:p w14:paraId="032D022D"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lastRenderedPageBreak/>
        <w:t>Parameters such as maximum depth and minimum samples per leaf will therefore be considered during model validation.</w:t>
      </w:r>
    </w:p>
    <w:p w14:paraId="70B92261" w14:textId="4D628DAD" w:rsidR="009E2B16" w:rsidRPr="006E7B08" w:rsidRDefault="009E2B16" w:rsidP="009E2B16">
      <w:pPr>
        <w:rPr>
          <w:rFonts w:ascii="Times New Roman" w:hAnsi="Times New Roman" w:cs="Times New Roman"/>
        </w:rPr>
      </w:pPr>
    </w:p>
    <w:p w14:paraId="0968DFA0" w14:textId="61BE00DE"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1</w:t>
      </w:r>
      <w:r w:rsidR="006E7B08" w:rsidRPr="006E7B08">
        <w:rPr>
          <w:rFonts w:ascii="Times New Roman" w:hAnsi="Times New Roman" w:cs="Times New Roman"/>
          <w:b/>
          <w:bCs/>
        </w:rPr>
        <w:t>3</w:t>
      </w:r>
      <w:r w:rsidRPr="006E7B08">
        <w:rPr>
          <w:rFonts w:ascii="Times New Roman" w:hAnsi="Times New Roman" w:cs="Times New Roman"/>
          <w:b/>
          <w:bCs/>
        </w:rPr>
        <w:t>.3 Random Forest</w:t>
      </w:r>
    </w:p>
    <w:p w14:paraId="1757B56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Random Forest will be used as an ensemble-based candidate model.</w:t>
      </w:r>
    </w:p>
    <w:p w14:paraId="1AD6CD58"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Advantages:</w:t>
      </w:r>
    </w:p>
    <w:p w14:paraId="3D9060CA" w14:textId="77777777" w:rsidR="009E2B16" w:rsidRPr="006E7B08" w:rsidRDefault="009E2B16" w:rsidP="009E2B16">
      <w:pPr>
        <w:numPr>
          <w:ilvl w:val="0"/>
          <w:numId w:val="21"/>
        </w:numPr>
        <w:rPr>
          <w:rFonts w:ascii="Times New Roman" w:hAnsi="Times New Roman" w:cs="Times New Roman"/>
        </w:rPr>
      </w:pPr>
      <w:r w:rsidRPr="006E7B08">
        <w:rPr>
          <w:rFonts w:ascii="Times New Roman" w:hAnsi="Times New Roman" w:cs="Times New Roman"/>
        </w:rPr>
        <w:t>Handles nonlinear relationships</w:t>
      </w:r>
    </w:p>
    <w:p w14:paraId="66DE0B95" w14:textId="77777777" w:rsidR="009E2B16" w:rsidRPr="006E7B08" w:rsidRDefault="009E2B16" w:rsidP="009E2B16">
      <w:pPr>
        <w:numPr>
          <w:ilvl w:val="0"/>
          <w:numId w:val="21"/>
        </w:numPr>
        <w:rPr>
          <w:rFonts w:ascii="Times New Roman" w:hAnsi="Times New Roman" w:cs="Times New Roman"/>
        </w:rPr>
      </w:pPr>
      <w:r w:rsidRPr="006E7B08">
        <w:rPr>
          <w:rFonts w:ascii="Times New Roman" w:hAnsi="Times New Roman" w:cs="Times New Roman"/>
        </w:rPr>
        <w:t>Can capture interactions between variables</w:t>
      </w:r>
    </w:p>
    <w:p w14:paraId="6F6F4A0A" w14:textId="77777777" w:rsidR="009E2B16" w:rsidRPr="006E7B08" w:rsidRDefault="009E2B16" w:rsidP="009E2B16">
      <w:pPr>
        <w:numPr>
          <w:ilvl w:val="0"/>
          <w:numId w:val="21"/>
        </w:numPr>
        <w:rPr>
          <w:rFonts w:ascii="Times New Roman" w:hAnsi="Times New Roman" w:cs="Times New Roman"/>
        </w:rPr>
      </w:pPr>
      <w:r w:rsidRPr="006E7B08">
        <w:rPr>
          <w:rFonts w:ascii="Times New Roman" w:hAnsi="Times New Roman" w:cs="Times New Roman"/>
        </w:rPr>
        <w:t>Generally robust to individual decision-tree instability</w:t>
      </w:r>
    </w:p>
    <w:p w14:paraId="1B784597" w14:textId="77777777" w:rsidR="009E2B16" w:rsidRPr="006E7B08" w:rsidRDefault="009E2B16" w:rsidP="009E2B16">
      <w:pPr>
        <w:numPr>
          <w:ilvl w:val="0"/>
          <w:numId w:val="21"/>
        </w:numPr>
        <w:rPr>
          <w:rFonts w:ascii="Times New Roman" w:hAnsi="Times New Roman" w:cs="Times New Roman"/>
        </w:rPr>
      </w:pPr>
      <w:r w:rsidRPr="006E7B08">
        <w:rPr>
          <w:rFonts w:ascii="Times New Roman" w:hAnsi="Times New Roman" w:cs="Times New Roman"/>
        </w:rPr>
        <w:t>Can provide feature-importance information</w:t>
      </w:r>
    </w:p>
    <w:p w14:paraId="70127151"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Potential limitation:</w:t>
      </w:r>
    </w:p>
    <w:p w14:paraId="0E922ADD" w14:textId="77777777" w:rsidR="009E2B16" w:rsidRPr="006E7B08" w:rsidRDefault="009E2B16" w:rsidP="009E2B16">
      <w:pPr>
        <w:numPr>
          <w:ilvl w:val="0"/>
          <w:numId w:val="22"/>
        </w:numPr>
        <w:rPr>
          <w:rFonts w:ascii="Times New Roman" w:hAnsi="Times New Roman" w:cs="Times New Roman"/>
        </w:rPr>
      </w:pPr>
      <w:r w:rsidRPr="006E7B08">
        <w:rPr>
          <w:rFonts w:ascii="Times New Roman" w:hAnsi="Times New Roman" w:cs="Times New Roman"/>
        </w:rPr>
        <w:t>Less directly interpretable than a simple Decision Tree or Logistic Regression model.</w:t>
      </w:r>
    </w:p>
    <w:p w14:paraId="18830C45"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Hyperparameters will be tuned using the training data and cross-validation.</w:t>
      </w:r>
    </w:p>
    <w:p w14:paraId="767A7E71" w14:textId="3C3EB996" w:rsidR="009E2B16" w:rsidRPr="006E7B08" w:rsidRDefault="009E2B16" w:rsidP="009E2B16">
      <w:pPr>
        <w:rPr>
          <w:rFonts w:ascii="Times New Roman" w:hAnsi="Times New Roman" w:cs="Times New Roman"/>
        </w:rPr>
      </w:pPr>
    </w:p>
    <w:p w14:paraId="5451AAE9" w14:textId="57D5CF55"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1</w:t>
      </w:r>
      <w:r w:rsidR="006E7B08" w:rsidRPr="006E7B08">
        <w:rPr>
          <w:rFonts w:ascii="Times New Roman" w:hAnsi="Times New Roman" w:cs="Times New Roman"/>
          <w:b/>
          <w:bCs/>
        </w:rPr>
        <w:t>4</w:t>
      </w:r>
      <w:r w:rsidRPr="006E7B08">
        <w:rPr>
          <w:rFonts w:ascii="Times New Roman" w:hAnsi="Times New Roman" w:cs="Times New Roman"/>
          <w:b/>
          <w:bCs/>
        </w:rPr>
        <w:t>. Cross-Validation Strategy</w:t>
      </w:r>
    </w:p>
    <w:p w14:paraId="5C16A235"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Cross-validation will be performed using the training dataset.</w:t>
      </w:r>
    </w:p>
    <w:p w14:paraId="6B59A4DE"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A suitable approach is </w:t>
      </w:r>
      <w:r w:rsidRPr="006E7B08">
        <w:rPr>
          <w:rFonts w:ascii="Times New Roman" w:hAnsi="Times New Roman" w:cs="Times New Roman"/>
          <w:b/>
          <w:bCs/>
        </w:rPr>
        <w:t>stratified k-fold cross-validation</w:t>
      </w:r>
      <w:r w:rsidRPr="006E7B08">
        <w:rPr>
          <w:rFonts w:ascii="Times New Roman" w:hAnsi="Times New Roman" w:cs="Times New Roman"/>
        </w:rPr>
        <w:t>, where the class distribution is maintained across folds.</w:t>
      </w:r>
    </w:p>
    <w:p w14:paraId="6916BBC7"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For example:</w:t>
      </w:r>
    </w:p>
    <w:p w14:paraId="282EA71F" w14:textId="77777777" w:rsidR="009E2B16" w:rsidRPr="006E7B08" w:rsidRDefault="009E2B16" w:rsidP="009E2B16">
      <w:pPr>
        <w:rPr>
          <w:rFonts w:ascii="Times New Roman" w:hAnsi="Times New Roman" w:cs="Times New Roman"/>
        </w:rPr>
      </w:pPr>
      <w:r w:rsidRPr="006E7B08">
        <w:rPr>
          <w:rFonts w:ascii="Times New Roman" w:hAnsi="Times New Roman" w:cs="Times New Roman"/>
          <w:b/>
          <w:bCs/>
        </w:rPr>
        <w:t>5-fold stratified cross-validation</w:t>
      </w:r>
    </w:p>
    <w:p w14:paraId="20CE2455"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training data will be divided into five subsets. The model will be trained and validated repeatedly using different folds.</w:t>
      </w:r>
    </w:p>
    <w:p w14:paraId="1F54A314"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cross-validation results will provide a more reliable estimate of model performance than relying on a single validation split.</w:t>
      </w:r>
    </w:p>
    <w:p w14:paraId="0D00F3B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test set will remain untouched until final model evaluation.</w:t>
      </w:r>
    </w:p>
    <w:p w14:paraId="78923E7E" w14:textId="571E30B0" w:rsidR="009E2B16" w:rsidRPr="006E7B08" w:rsidRDefault="009E2B16" w:rsidP="009E2B16">
      <w:pPr>
        <w:rPr>
          <w:rFonts w:ascii="Times New Roman" w:hAnsi="Times New Roman" w:cs="Times New Roman"/>
        </w:rPr>
      </w:pPr>
    </w:p>
    <w:p w14:paraId="1D745C84" w14:textId="00AF91ED"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1</w:t>
      </w:r>
      <w:r w:rsidR="006E7B08" w:rsidRPr="006E7B08">
        <w:rPr>
          <w:rFonts w:ascii="Times New Roman" w:hAnsi="Times New Roman" w:cs="Times New Roman"/>
          <w:b/>
          <w:bCs/>
        </w:rPr>
        <w:t>5</w:t>
      </w:r>
      <w:r w:rsidRPr="006E7B08">
        <w:rPr>
          <w:rFonts w:ascii="Times New Roman" w:hAnsi="Times New Roman" w:cs="Times New Roman"/>
          <w:b/>
          <w:bCs/>
        </w:rPr>
        <w:t>. Model Evaluation Metrics</w:t>
      </w:r>
    </w:p>
    <w:p w14:paraId="140DE76F"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Because the target variable is a classification outcome, several evaluation metrics will be considered.</w:t>
      </w:r>
    </w:p>
    <w:p w14:paraId="747438A1"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Accuracy</w:t>
      </w:r>
    </w:p>
    <w:p w14:paraId="29AD783E"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Measures the overall proportion of correctly classified observations.</w:t>
      </w:r>
    </w:p>
    <w:p w14:paraId="7EEAB0D2"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However, accuracy alone may be misleading if the readmission classes are imbalanced.</w:t>
      </w:r>
    </w:p>
    <w:p w14:paraId="0C8E6160"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Precision</w:t>
      </w:r>
    </w:p>
    <w:p w14:paraId="4D3A67BB"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Measures the proportion of predicted positive/class observations that are actually correct.</w:t>
      </w:r>
    </w:p>
    <w:p w14:paraId="54AA5231"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Recall</w:t>
      </w:r>
    </w:p>
    <w:p w14:paraId="251FF2CD"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lastRenderedPageBreak/>
        <w:t>Measures the proportion of actual observations in a class that are correctly identified.</w:t>
      </w:r>
    </w:p>
    <w:p w14:paraId="55B26382"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Recall is particularly important when missing a clinically relevant readmission category could be costly.</w:t>
      </w:r>
    </w:p>
    <w:p w14:paraId="37A0658B"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F1-Score</w:t>
      </w:r>
    </w:p>
    <w:p w14:paraId="1F644DE1"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F1-score combines precision and recall.</w:t>
      </w:r>
    </w:p>
    <w:p w14:paraId="660C760C"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For multiclass classification, macro and weighted averages may be considered.</w:t>
      </w:r>
    </w:p>
    <w:p w14:paraId="071984E0"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Confusion Matrix</w:t>
      </w:r>
    </w:p>
    <w:p w14:paraId="790B4908"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A confusion matrix will show how observations from each actual readmission category are classified by the model.</w:t>
      </w:r>
    </w:p>
    <w:p w14:paraId="40FDB8EF"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ROC-AUC</w:t>
      </w:r>
    </w:p>
    <w:p w14:paraId="60AC7A92"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ROC-AUC may be considered for multiclass classification using an appropriate multiclass strategy.</w:t>
      </w:r>
    </w:p>
    <w:p w14:paraId="53E71365"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The final choice of evaluation metrics will depend on the </w:t>
      </w:r>
      <w:proofErr w:type="spellStart"/>
      <w:r w:rsidRPr="006E7B08">
        <w:rPr>
          <w:rFonts w:ascii="Times New Roman" w:hAnsi="Times New Roman" w:cs="Times New Roman"/>
        </w:rPr>
        <w:t>modeling</w:t>
      </w:r>
      <w:proofErr w:type="spellEnd"/>
      <w:r w:rsidRPr="006E7B08">
        <w:rPr>
          <w:rFonts w:ascii="Times New Roman" w:hAnsi="Times New Roman" w:cs="Times New Roman"/>
        </w:rPr>
        <w:t xml:space="preserve"> objective and class distribution.</w:t>
      </w:r>
    </w:p>
    <w:p w14:paraId="62DFFA28" w14:textId="77777777" w:rsidR="009E2B16" w:rsidRPr="006E7B08" w:rsidRDefault="009E2B16" w:rsidP="009E2B16">
      <w:pPr>
        <w:rPr>
          <w:rFonts w:ascii="Times New Roman" w:hAnsi="Times New Roman" w:cs="Times New Roman"/>
        </w:rPr>
      </w:pPr>
      <w:r w:rsidRPr="006E7B08">
        <w:rPr>
          <w:rFonts w:ascii="Times New Roman" w:hAnsi="Times New Roman" w:cs="Times New Roman"/>
          <w:b/>
          <w:bCs/>
        </w:rPr>
        <w:t>No numerical performance results will be reported at this planning stage.</w:t>
      </w:r>
    </w:p>
    <w:p w14:paraId="458CC306" w14:textId="18B79D67" w:rsidR="009E2B16" w:rsidRPr="006E7B08" w:rsidRDefault="009E2B16" w:rsidP="009E2B16">
      <w:pPr>
        <w:rPr>
          <w:rFonts w:ascii="Times New Roman" w:hAnsi="Times New Roman" w:cs="Times New Roman"/>
        </w:rPr>
      </w:pPr>
    </w:p>
    <w:p w14:paraId="442285A3" w14:textId="7A8B8F03"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1</w:t>
      </w:r>
      <w:r w:rsidR="006E7B08" w:rsidRPr="006E7B08">
        <w:rPr>
          <w:rFonts w:ascii="Times New Roman" w:hAnsi="Times New Roman" w:cs="Times New Roman"/>
          <w:b/>
          <w:bCs/>
        </w:rPr>
        <w:t>6</w:t>
      </w:r>
      <w:r w:rsidRPr="006E7B08">
        <w:rPr>
          <w:rFonts w:ascii="Times New Roman" w:hAnsi="Times New Roman" w:cs="Times New Roman"/>
          <w:b/>
          <w:bCs/>
        </w:rPr>
        <w:t>. Model Comparison Framework</w:t>
      </w:r>
    </w:p>
    <w:p w14:paraId="7B6D8A7D"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Models will be compared using multiple criteria rather than one metric.</w:t>
      </w:r>
    </w:p>
    <w:tbl>
      <w:tblPr>
        <w:tblStyle w:val="TableGrid"/>
        <w:tblW w:w="0" w:type="auto"/>
        <w:tblLook w:val="04A0" w:firstRow="1" w:lastRow="0" w:firstColumn="1" w:lastColumn="0" w:noHBand="0" w:noVBand="1"/>
      </w:tblPr>
      <w:tblGrid>
        <w:gridCol w:w="2200"/>
        <w:gridCol w:w="1771"/>
        <w:gridCol w:w="1893"/>
        <w:gridCol w:w="3152"/>
      </w:tblGrid>
      <w:tr w:rsidR="009E2B16" w:rsidRPr="006E7B08" w14:paraId="57FF041A" w14:textId="77777777" w:rsidTr="009E2B16">
        <w:tc>
          <w:tcPr>
            <w:tcW w:w="0" w:type="auto"/>
            <w:hideMark/>
          </w:tcPr>
          <w:p w14:paraId="3466DA2B" w14:textId="77777777" w:rsidR="009E2B16" w:rsidRPr="006E7B08" w:rsidRDefault="009E2B16" w:rsidP="009E2B16">
            <w:pPr>
              <w:spacing w:after="160" w:line="259" w:lineRule="auto"/>
              <w:rPr>
                <w:rFonts w:ascii="Times New Roman" w:hAnsi="Times New Roman" w:cs="Times New Roman"/>
                <w:b/>
                <w:bCs/>
              </w:rPr>
            </w:pPr>
            <w:r w:rsidRPr="006E7B08">
              <w:rPr>
                <w:rFonts w:ascii="Times New Roman" w:hAnsi="Times New Roman" w:cs="Times New Roman"/>
                <w:b/>
                <w:bCs/>
              </w:rPr>
              <w:t>Criterion</w:t>
            </w:r>
          </w:p>
        </w:tc>
        <w:tc>
          <w:tcPr>
            <w:tcW w:w="0" w:type="auto"/>
            <w:hideMark/>
          </w:tcPr>
          <w:p w14:paraId="68CC67BB" w14:textId="77777777" w:rsidR="009E2B16" w:rsidRPr="006E7B08" w:rsidRDefault="009E2B16" w:rsidP="009E2B16">
            <w:pPr>
              <w:spacing w:after="160" w:line="259" w:lineRule="auto"/>
              <w:rPr>
                <w:rFonts w:ascii="Times New Roman" w:hAnsi="Times New Roman" w:cs="Times New Roman"/>
                <w:b/>
                <w:bCs/>
              </w:rPr>
            </w:pPr>
            <w:r w:rsidRPr="006E7B08">
              <w:rPr>
                <w:rFonts w:ascii="Times New Roman" w:hAnsi="Times New Roman" w:cs="Times New Roman"/>
                <w:b/>
                <w:bCs/>
              </w:rPr>
              <w:t>Logistic Regression</w:t>
            </w:r>
          </w:p>
        </w:tc>
        <w:tc>
          <w:tcPr>
            <w:tcW w:w="0" w:type="auto"/>
            <w:hideMark/>
          </w:tcPr>
          <w:p w14:paraId="04B44F0C" w14:textId="77777777" w:rsidR="009E2B16" w:rsidRPr="006E7B08" w:rsidRDefault="009E2B16" w:rsidP="009E2B16">
            <w:pPr>
              <w:spacing w:after="160" w:line="259" w:lineRule="auto"/>
              <w:rPr>
                <w:rFonts w:ascii="Times New Roman" w:hAnsi="Times New Roman" w:cs="Times New Roman"/>
                <w:b/>
                <w:bCs/>
              </w:rPr>
            </w:pPr>
            <w:r w:rsidRPr="006E7B08">
              <w:rPr>
                <w:rFonts w:ascii="Times New Roman" w:hAnsi="Times New Roman" w:cs="Times New Roman"/>
                <w:b/>
                <w:bCs/>
              </w:rPr>
              <w:t>Decision Tree</w:t>
            </w:r>
          </w:p>
        </w:tc>
        <w:tc>
          <w:tcPr>
            <w:tcW w:w="0" w:type="auto"/>
            <w:hideMark/>
          </w:tcPr>
          <w:p w14:paraId="1449383C" w14:textId="77777777" w:rsidR="009E2B16" w:rsidRPr="006E7B08" w:rsidRDefault="009E2B16" w:rsidP="009E2B16">
            <w:pPr>
              <w:spacing w:after="160" w:line="259" w:lineRule="auto"/>
              <w:rPr>
                <w:rFonts w:ascii="Times New Roman" w:hAnsi="Times New Roman" w:cs="Times New Roman"/>
                <w:b/>
                <w:bCs/>
              </w:rPr>
            </w:pPr>
            <w:r w:rsidRPr="006E7B08">
              <w:rPr>
                <w:rFonts w:ascii="Times New Roman" w:hAnsi="Times New Roman" w:cs="Times New Roman"/>
                <w:b/>
                <w:bCs/>
              </w:rPr>
              <w:t>Random Forest</w:t>
            </w:r>
          </w:p>
        </w:tc>
      </w:tr>
      <w:tr w:rsidR="009E2B16" w:rsidRPr="006E7B08" w14:paraId="2F4AEA44" w14:textId="77777777" w:rsidTr="009E2B16">
        <w:tc>
          <w:tcPr>
            <w:tcW w:w="0" w:type="auto"/>
            <w:hideMark/>
          </w:tcPr>
          <w:p w14:paraId="6D4D3D06"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Interpretability</w:t>
            </w:r>
          </w:p>
        </w:tc>
        <w:tc>
          <w:tcPr>
            <w:tcW w:w="0" w:type="auto"/>
            <w:hideMark/>
          </w:tcPr>
          <w:p w14:paraId="472AF861"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High</w:t>
            </w:r>
          </w:p>
        </w:tc>
        <w:tc>
          <w:tcPr>
            <w:tcW w:w="0" w:type="auto"/>
            <w:hideMark/>
          </w:tcPr>
          <w:p w14:paraId="56877BFA"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High</w:t>
            </w:r>
          </w:p>
        </w:tc>
        <w:tc>
          <w:tcPr>
            <w:tcW w:w="0" w:type="auto"/>
            <w:hideMark/>
          </w:tcPr>
          <w:p w14:paraId="26ABFE63"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Moderate</w:t>
            </w:r>
          </w:p>
        </w:tc>
      </w:tr>
      <w:tr w:rsidR="009E2B16" w:rsidRPr="006E7B08" w14:paraId="04C48D21" w14:textId="77777777" w:rsidTr="009E2B16">
        <w:tc>
          <w:tcPr>
            <w:tcW w:w="0" w:type="auto"/>
            <w:hideMark/>
          </w:tcPr>
          <w:p w14:paraId="680A056C"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Nonlinear relationships</w:t>
            </w:r>
          </w:p>
        </w:tc>
        <w:tc>
          <w:tcPr>
            <w:tcW w:w="0" w:type="auto"/>
            <w:hideMark/>
          </w:tcPr>
          <w:p w14:paraId="637EEE74"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Limited</w:t>
            </w:r>
          </w:p>
        </w:tc>
        <w:tc>
          <w:tcPr>
            <w:tcW w:w="0" w:type="auto"/>
            <w:hideMark/>
          </w:tcPr>
          <w:p w14:paraId="178EB966"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Yes</w:t>
            </w:r>
          </w:p>
        </w:tc>
        <w:tc>
          <w:tcPr>
            <w:tcW w:w="0" w:type="auto"/>
            <w:hideMark/>
          </w:tcPr>
          <w:p w14:paraId="596B4F0D"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Yes</w:t>
            </w:r>
          </w:p>
        </w:tc>
      </w:tr>
      <w:tr w:rsidR="009E2B16" w:rsidRPr="006E7B08" w14:paraId="09211B63" w14:textId="77777777" w:rsidTr="009E2B16">
        <w:tc>
          <w:tcPr>
            <w:tcW w:w="0" w:type="auto"/>
            <w:hideMark/>
          </w:tcPr>
          <w:p w14:paraId="0366D195"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Feature scaling</w:t>
            </w:r>
          </w:p>
        </w:tc>
        <w:tc>
          <w:tcPr>
            <w:tcW w:w="0" w:type="auto"/>
            <w:hideMark/>
          </w:tcPr>
          <w:p w14:paraId="1A82E326"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May require</w:t>
            </w:r>
          </w:p>
        </w:tc>
        <w:tc>
          <w:tcPr>
            <w:tcW w:w="0" w:type="auto"/>
            <w:hideMark/>
          </w:tcPr>
          <w:p w14:paraId="2A50EE1D"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Not generally required</w:t>
            </w:r>
          </w:p>
        </w:tc>
        <w:tc>
          <w:tcPr>
            <w:tcW w:w="0" w:type="auto"/>
            <w:hideMark/>
          </w:tcPr>
          <w:p w14:paraId="7DCBA90C"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Not generally required</w:t>
            </w:r>
          </w:p>
        </w:tc>
      </w:tr>
      <w:tr w:rsidR="009E2B16" w:rsidRPr="006E7B08" w14:paraId="41C01261" w14:textId="77777777" w:rsidTr="009E2B16">
        <w:tc>
          <w:tcPr>
            <w:tcW w:w="0" w:type="auto"/>
            <w:hideMark/>
          </w:tcPr>
          <w:p w14:paraId="56245957"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Overfitting risk</w:t>
            </w:r>
          </w:p>
        </w:tc>
        <w:tc>
          <w:tcPr>
            <w:tcW w:w="0" w:type="auto"/>
            <w:hideMark/>
          </w:tcPr>
          <w:p w14:paraId="4B84372C"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Lower</w:t>
            </w:r>
          </w:p>
        </w:tc>
        <w:tc>
          <w:tcPr>
            <w:tcW w:w="0" w:type="auto"/>
            <w:hideMark/>
          </w:tcPr>
          <w:p w14:paraId="2A456149"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Higher if uncontrolled</w:t>
            </w:r>
          </w:p>
        </w:tc>
        <w:tc>
          <w:tcPr>
            <w:tcW w:w="0" w:type="auto"/>
            <w:hideMark/>
          </w:tcPr>
          <w:p w14:paraId="42B2003E"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Generally reduced through ensemble learning</w:t>
            </w:r>
          </w:p>
        </w:tc>
      </w:tr>
      <w:tr w:rsidR="009E2B16" w:rsidRPr="006E7B08" w14:paraId="4D00FDC5" w14:textId="77777777" w:rsidTr="009E2B16">
        <w:tc>
          <w:tcPr>
            <w:tcW w:w="0" w:type="auto"/>
            <w:hideMark/>
          </w:tcPr>
          <w:p w14:paraId="008DF480"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Feature importance</w:t>
            </w:r>
          </w:p>
        </w:tc>
        <w:tc>
          <w:tcPr>
            <w:tcW w:w="0" w:type="auto"/>
            <w:hideMark/>
          </w:tcPr>
          <w:p w14:paraId="60E97D22"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Coefficients</w:t>
            </w:r>
          </w:p>
        </w:tc>
        <w:tc>
          <w:tcPr>
            <w:tcW w:w="0" w:type="auto"/>
            <w:hideMark/>
          </w:tcPr>
          <w:p w14:paraId="787268C0"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Tree importance</w:t>
            </w:r>
          </w:p>
        </w:tc>
        <w:tc>
          <w:tcPr>
            <w:tcW w:w="0" w:type="auto"/>
            <w:hideMark/>
          </w:tcPr>
          <w:p w14:paraId="58298C87"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Feature importance</w:t>
            </w:r>
          </w:p>
        </w:tc>
      </w:tr>
      <w:tr w:rsidR="009E2B16" w:rsidRPr="006E7B08" w14:paraId="1871E237" w14:textId="77777777" w:rsidTr="009E2B16">
        <w:tc>
          <w:tcPr>
            <w:tcW w:w="0" w:type="auto"/>
            <w:hideMark/>
          </w:tcPr>
          <w:p w14:paraId="3A144988"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Computational complexity</w:t>
            </w:r>
          </w:p>
        </w:tc>
        <w:tc>
          <w:tcPr>
            <w:tcW w:w="0" w:type="auto"/>
            <w:hideMark/>
          </w:tcPr>
          <w:p w14:paraId="3755AD84"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Low</w:t>
            </w:r>
          </w:p>
        </w:tc>
        <w:tc>
          <w:tcPr>
            <w:tcW w:w="0" w:type="auto"/>
            <w:hideMark/>
          </w:tcPr>
          <w:p w14:paraId="6CEE62E3"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Low–Moderate</w:t>
            </w:r>
          </w:p>
        </w:tc>
        <w:tc>
          <w:tcPr>
            <w:tcW w:w="0" w:type="auto"/>
            <w:hideMark/>
          </w:tcPr>
          <w:p w14:paraId="105498AD" w14:textId="77777777" w:rsidR="009E2B16" w:rsidRPr="006E7B08" w:rsidRDefault="009E2B16" w:rsidP="009E2B16">
            <w:pPr>
              <w:spacing w:after="160" w:line="259" w:lineRule="auto"/>
              <w:rPr>
                <w:rFonts w:ascii="Times New Roman" w:hAnsi="Times New Roman" w:cs="Times New Roman"/>
              </w:rPr>
            </w:pPr>
            <w:r w:rsidRPr="006E7B08">
              <w:rPr>
                <w:rFonts w:ascii="Times New Roman" w:hAnsi="Times New Roman" w:cs="Times New Roman"/>
              </w:rPr>
              <w:t>Moderate</w:t>
            </w:r>
          </w:p>
        </w:tc>
      </w:tr>
    </w:tbl>
    <w:p w14:paraId="640028C0"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final model will be selected based on:</w:t>
      </w:r>
    </w:p>
    <w:p w14:paraId="7528469B" w14:textId="77777777" w:rsidR="009E2B16" w:rsidRPr="006E7B08" w:rsidRDefault="009E2B16" w:rsidP="009E2B16">
      <w:pPr>
        <w:numPr>
          <w:ilvl w:val="0"/>
          <w:numId w:val="23"/>
        </w:numPr>
        <w:rPr>
          <w:rFonts w:ascii="Times New Roman" w:hAnsi="Times New Roman" w:cs="Times New Roman"/>
        </w:rPr>
      </w:pPr>
      <w:r w:rsidRPr="006E7B08">
        <w:rPr>
          <w:rFonts w:ascii="Times New Roman" w:hAnsi="Times New Roman" w:cs="Times New Roman"/>
        </w:rPr>
        <w:t>Predictive performance</w:t>
      </w:r>
    </w:p>
    <w:p w14:paraId="2529A7FD" w14:textId="77777777" w:rsidR="009E2B16" w:rsidRPr="006E7B08" w:rsidRDefault="009E2B16" w:rsidP="009E2B16">
      <w:pPr>
        <w:numPr>
          <w:ilvl w:val="0"/>
          <w:numId w:val="23"/>
        </w:numPr>
        <w:rPr>
          <w:rFonts w:ascii="Times New Roman" w:hAnsi="Times New Roman" w:cs="Times New Roman"/>
        </w:rPr>
      </w:pPr>
      <w:r w:rsidRPr="006E7B08">
        <w:rPr>
          <w:rFonts w:ascii="Times New Roman" w:hAnsi="Times New Roman" w:cs="Times New Roman"/>
        </w:rPr>
        <w:t>Stability across validation folds</w:t>
      </w:r>
    </w:p>
    <w:p w14:paraId="4A1E5C2B" w14:textId="77777777" w:rsidR="009E2B16" w:rsidRPr="006E7B08" w:rsidRDefault="009E2B16" w:rsidP="009E2B16">
      <w:pPr>
        <w:numPr>
          <w:ilvl w:val="0"/>
          <w:numId w:val="23"/>
        </w:numPr>
        <w:rPr>
          <w:rFonts w:ascii="Times New Roman" w:hAnsi="Times New Roman" w:cs="Times New Roman"/>
        </w:rPr>
      </w:pPr>
      <w:r w:rsidRPr="006E7B08">
        <w:rPr>
          <w:rFonts w:ascii="Times New Roman" w:hAnsi="Times New Roman" w:cs="Times New Roman"/>
        </w:rPr>
        <w:t>Interpretability</w:t>
      </w:r>
    </w:p>
    <w:p w14:paraId="09C2AD80" w14:textId="77777777" w:rsidR="009E2B16" w:rsidRPr="006E7B08" w:rsidRDefault="009E2B16" w:rsidP="009E2B16">
      <w:pPr>
        <w:numPr>
          <w:ilvl w:val="0"/>
          <w:numId w:val="23"/>
        </w:numPr>
        <w:rPr>
          <w:rFonts w:ascii="Times New Roman" w:hAnsi="Times New Roman" w:cs="Times New Roman"/>
        </w:rPr>
      </w:pPr>
      <w:r w:rsidRPr="006E7B08">
        <w:rPr>
          <w:rFonts w:ascii="Times New Roman" w:hAnsi="Times New Roman" w:cs="Times New Roman"/>
        </w:rPr>
        <w:t>Computational requirements</w:t>
      </w:r>
    </w:p>
    <w:p w14:paraId="0C86ACBE" w14:textId="77777777" w:rsidR="009E2B16" w:rsidRPr="006E7B08" w:rsidRDefault="009E2B16" w:rsidP="009E2B16">
      <w:pPr>
        <w:numPr>
          <w:ilvl w:val="0"/>
          <w:numId w:val="23"/>
        </w:numPr>
        <w:rPr>
          <w:rFonts w:ascii="Times New Roman" w:hAnsi="Times New Roman" w:cs="Times New Roman"/>
        </w:rPr>
      </w:pPr>
      <w:r w:rsidRPr="006E7B08">
        <w:rPr>
          <w:rFonts w:ascii="Times New Roman" w:hAnsi="Times New Roman" w:cs="Times New Roman"/>
        </w:rPr>
        <w:t>Healthcare relevance</w:t>
      </w:r>
    </w:p>
    <w:p w14:paraId="259DB311" w14:textId="77777777" w:rsidR="009E2B16" w:rsidRPr="006E7B08" w:rsidRDefault="009E2B16" w:rsidP="009E2B16">
      <w:pPr>
        <w:numPr>
          <w:ilvl w:val="0"/>
          <w:numId w:val="23"/>
        </w:numPr>
        <w:rPr>
          <w:rFonts w:ascii="Times New Roman" w:hAnsi="Times New Roman" w:cs="Times New Roman"/>
        </w:rPr>
      </w:pPr>
      <w:r w:rsidRPr="006E7B08">
        <w:rPr>
          <w:rFonts w:ascii="Times New Roman" w:hAnsi="Times New Roman" w:cs="Times New Roman"/>
        </w:rPr>
        <w:t>Fairness considerations</w:t>
      </w:r>
    </w:p>
    <w:p w14:paraId="2DEB55F0" w14:textId="77777777" w:rsidR="009E2B16" w:rsidRPr="006E7B08" w:rsidRDefault="009E2B16" w:rsidP="009E2B16">
      <w:pPr>
        <w:numPr>
          <w:ilvl w:val="0"/>
          <w:numId w:val="23"/>
        </w:numPr>
        <w:rPr>
          <w:rFonts w:ascii="Times New Roman" w:hAnsi="Times New Roman" w:cs="Times New Roman"/>
        </w:rPr>
      </w:pPr>
      <w:r w:rsidRPr="006E7B08">
        <w:rPr>
          <w:rFonts w:ascii="Times New Roman" w:hAnsi="Times New Roman" w:cs="Times New Roman"/>
        </w:rPr>
        <w:lastRenderedPageBreak/>
        <w:t>Risk of overfitting</w:t>
      </w:r>
    </w:p>
    <w:p w14:paraId="384CABF5"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model with the highest single metric will not automatically be selected.</w:t>
      </w:r>
    </w:p>
    <w:p w14:paraId="706DB2B0" w14:textId="1C49AA90" w:rsidR="009E2B16" w:rsidRPr="006E7B08" w:rsidRDefault="009E2B16" w:rsidP="009E2B16">
      <w:pPr>
        <w:rPr>
          <w:rFonts w:ascii="Times New Roman" w:hAnsi="Times New Roman" w:cs="Times New Roman"/>
        </w:rPr>
      </w:pPr>
    </w:p>
    <w:p w14:paraId="3B6CFE3A" w14:textId="5E9DA3B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1</w:t>
      </w:r>
      <w:r w:rsidR="006E7B08" w:rsidRPr="006E7B08">
        <w:rPr>
          <w:rFonts w:ascii="Times New Roman" w:hAnsi="Times New Roman" w:cs="Times New Roman"/>
          <w:b/>
          <w:bCs/>
        </w:rPr>
        <w:t>7</w:t>
      </w:r>
      <w:r w:rsidRPr="006E7B08">
        <w:rPr>
          <w:rFonts w:ascii="Times New Roman" w:hAnsi="Times New Roman" w:cs="Times New Roman"/>
          <w:b/>
          <w:bCs/>
        </w:rPr>
        <w:t>. Model Interpretation</w:t>
      </w:r>
    </w:p>
    <w:p w14:paraId="5F61CD50"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Model interpretation is important in healthcare because stakeholders need to understand why a model produces particular predictions.</w:t>
      </w:r>
    </w:p>
    <w:p w14:paraId="460E528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For Logistic Regression, model coefficients may be examined to understand the direction and relative contribution of predictors.</w:t>
      </w:r>
    </w:p>
    <w:p w14:paraId="2E80BE11"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For Decision Trees, decision rules and feature importance can be examined.</w:t>
      </w:r>
    </w:p>
    <w:p w14:paraId="1C084E6C"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For Random Forest, feature importance methods may be used to identify influential variables.</w:t>
      </w:r>
    </w:p>
    <w:p w14:paraId="05B53A3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Where appropriate, explainability methods such as SHAP may be considered during the implementation stage.</w:t>
      </w:r>
    </w:p>
    <w:p w14:paraId="1486ED35"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Model interpretation will focus on identifying associations and predictive patterns rather than claiming causal relationships.</w:t>
      </w:r>
    </w:p>
    <w:p w14:paraId="1746B797" w14:textId="6252C482" w:rsidR="009E2B16" w:rsidRPr="006E7B08" w:rsidRDefault="009E2B16" w:rsidP="009E2B16">
      <w:pPr>
        <w:rPr>
          <w:rFonts w:ascii="Times New Roman" w:hAnsi="Times New Roman" w:cs="Times New Roman"/>
        </w:rPr>
      </w:pPr>
    </w:p>
    <w:p w14:paraId="3F92F26A" w14:textId="77777777" w:rsidR="006E7B08" w:rsidRPr="006E7B08" w:rsidRDefault="006E7B08" w:rsidP="009E2B16">
      <w:pPr>
        <w:rPr>
          <w:rFonts w:ascii="Times New Roman" w:hAnsi="Times New Roman" w:cs="Times New Roman"/>
          <w:b/>
          <w:bCs/>
        </w:rPr>
      </w:pPr>
    </w:p>
    <w:p w14:paraId="2A20FCAD" w14:textId="77777777" w:rsidR="006E7B08" w:rsidRPr="006E7B08" w:rsidRDefault="006E7B08" w:rsidP="009E2B16">
      <w:pPr>
        <w:rPr>
          <w:rFonts w:ascii="Times New Roman" w:hAnsi="Times New Roman" w:cs="Times New Roman"/>
          <w:b/>
          <w:bCs/>
        </w:rPr>
      </w:pPr>
    </w:p>
    <w:p w14:paraId="0EFDCB37" w14:textId="267156B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1</w:t>
      </w:r>
      <w:r w:rsidR="006E7B08" w:rsidRPr="006E7B08">
        <w:rPr>
          <w:rFonts w:ascii="Times New Roman" w:hAnsi="Times New Roman" w:cs="Times New Roman"/>
          <w:b/>
          <w:bCs/>
        </w:rPr>
        <w:t>8</w:t>
      </w:r>
      <w:r w:rsidRPr="006E7B08">
        <w:rPr>
          <w:rFonts w:ascii="Times New Roman" w:hAnsi="Times New Roman" w:cs="Times New Roman"/>
          <w:b/>
          <w:bCs/>
        </w:rPr>
        <w:t>. Data Leakage Prevention</w:t>
      </w:r>
    </w:p>
    <w:p w14:paraId="3969A8AA"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Data leakage occurs when information that would not legitimately be available at prediction time is accidentally used by the model.</w:t>
      </w:r>
    </w:p>
    <w:p w14:paraId="257857A1"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following safeguards will be implemented:</w:t>
      </w:r>
    </w:p>
    <w:p w14:paraId="14C6751C" w14:textId="77777777" w:rsidR="009E2B16" w:rsidRPr="006E7B08" w:rsidRDefault="009E2B16" w:rsidP="009E2B16">
      <w:pPr>
        <w:numPr>
          <w:ilvl w:val="0"/>
          <w:numId w:val="24"/>
        </w:numPr>
        <w:rPr>
          <w:rFonts w:ascii="Times New Roman" w:hAnsi="Times New Roman" w:cs="Times New Roman"/>
        </w:rPr>
      </w:pPr>
      <w:r w:rsidRPr="006E7B08">
        <w:rPr>
          <w:rFonts w:ascii="Times New Roman" w:hAnsi="Times New Roman" w:cs="Times New Roman"/>
        </w:rPr>
        <w:t>Separate training and testing data before model development.</w:t>
      </w:r>
    </w:p>
    <w:p w14:paraId="1C8780CD" w14:textId="77777777" w:rsidR="009E2B16" w:rsidRPr="006E7B08" w:rsidRDefault="009E2B16" w:rsidP="009E2B16">
      <w:pPr>
        <w:numPr>
          <w:ilvl w:val="0"/>
          <w:numId w:val="24"/>
        </w:numPr>
        <w:rPr>
          <w:rFonts w:ascii="Times New Roman" w:hAnsi="Times New Roman" w:cs="Times New Roman"/>
        </w:rPr>
      </w:pPr>
      <w:r w:rsidRPr="006E7B08">
        <w:rPr>
          <w:rFonts w:ascii="Times New Roman" w:hAnsi="Times New Roman" w:cs="Times New Roman"/>
        </w:rPr>
        <w:t>Do not use the test set during model tuning.</w:t>
      </w:r>
    </w:p>
    <w:p w14:paraId="1564F2D8" w14:textId="77777777" w:rsidR="009E2B16" w:rsidRPr="006E7B08" w:rsidRDefault="009E2B16" w:rsidP="009E2B16">
      <w:pPr>
        <w:numPr>
          <w:ilvl w:val="0"/>
          <w:numId w:val="24"/>
        </w:numPr>
        <w:rPr>
          <w:rFonts w:ascii="Times New Roman" w:hAnsi="Times New Roman" w:cs="Times New Roman"/>
        </w:rPr>
      </w:pPr>
      <w:r w:rsidRPr="006E7B08">
        <w:rPr>
          <w:rFonts w:ascii="Times New Roman" w:hAnsi="Times New Roman" w:cs="Times New Roman"/>
        </w:rPr>
        <w:t>Perform preprocessing within the training workflow where appropriate.</w:t>
      </w:r>
    </w:p>
    <w:p w14:paraId="5CC50F0D" w14:textId="77777777" w:rsidR="009E2B16" w:rsidRPr="006E7B08" w:rsidRDefault="009E2B16" w:rsidP="009E2B16">
      <w:pPr>
        <w:numPr>
          <w:ilvl w:val="0"/>
          <w:numId w:val="24"/>
        </w:numPr>
        <w:rPr>
          <w:rFonts w:ascii="Times New Roman" w:hAnsi="Times New Roman" w:cs="Times New Roman"/>
        </w:rPr>
      </w:pPr>
      <w:r w:rsidRPr="006E7B08">
        <w:rPr>
          <w:rFonts w:ascii="Times New Roman" w:hAnsi="Times New Roman" w:cs="Times New Roman"/>
        </w:rPr>
        <w:t>Avoid using post-outcome information as predictors.</w:t>
      </w:r>
    </w:p>
    <w:p w14:paraId="0EDF439C" w14:textId="77777777" w:rsidR="009E2B16" w:rsidRPr="006E7B08" w:rsidRDefault="009E2B16" w:rsidP="009E2B16">
      <w:pPr>
        <w:numPr>
          <w:ilvl w:val="0"/>
          <w:numId w:val="24"/>
        </w:numPr>
        <w:rPr>
          <w:rFonts w:ascii="Times New Roman" w:hAnsi="Times New Roman" w:cs="Times New Roman"/>
        </w:rPr>
      </w:pPr>
      <w:r w:rsidRPr="006E7B08">
        <w:rPr>
          <w:rFonts w:ascii="Times New Roman" w:hAnsi="Times New Roman" w:cs="Times New Roman"/>
        </w:rPr>
        <w:t>Exclude identifiers that do not represent meaningful predictive information.</w:t>
      </w:r>
    </w:p>
    <w:p w14:paraId="26318201" w14:textId="77777777" w:rsidR="009E2B16" w:rsidRPr="006E7B08" w:rsidRDefault="009E2B16" w:rsidP="009E2B16">
      <w:pPr>
        <w:numPr>
          <w:ilvl w:val="0"/>
          <w:numId w:val="24"/>
        </w:numPr>
        <w:rPr>
          <w:rFonts w:ascii="Times New Roman" w:hAnsi="Times New Roman" w:cs="Times New Roman"/>
        </w:rPr>
      </w:pPr>
      <w:r w:rsidRPr="006E7B08">
        <w:rPr>
          <w:rFonts w:ascii="Times New Roman" w:hAnsi="Times New Roman" w:cs="Times New Roman"/>
        </w:rPr>
        <w:t>Perform feature selection using training data.</w:t>
      </w:r>
    </w:p>
    <w:p w14:paraId="54551B08" w14:textId="77777777" w:rsidR="009E2B16" w:rsidRPr="006E7B08" w:rsidRDefault="009E2B16" w:rsidP="009E2B16">
      <w:pPr>
        <w:numPr>
          <w:ilvl w:val="0"/>
          <w:numId w:val="24"/>
        </w:numPr>
        <w:rPr>
          <w:rFonts w:ascii="Times New Roman" w:hAnsi="Times New Roman" w:cs="Times New Roman"/>
        </w:rPr>
      </w:pPr>
      <w:r w:rsidRPr="006E7B08">
        <w:rPr>
          <w:rFonts w:ascii="Times New Roman" w:hAnsi="Times New Roman" w:cs="Times New Roman"/>
        </w:rPr>
        <w:t>Use cross-validation only within the training dataset.</w:t>
      </w:r>
    </w:p>
    <w:p w14:paraId="5FFAE45C"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Preventing leakage is especially important in healthcare predictive </w:t>
      </w:r>
      <w:proofErr w:type="spellStart"/>
      <w:r w:rsidRPr="006E7B08">
        <w:rPr>
          <w:rFonts w:ascii="Times New Roman" w:hAnsi="Times New Roman" w:cs="Times New Roman"/>
        </w:rPr>
        <w:t>modeling</w:t>
      </w:r>
      <w:proofErr w:type="spellEnd"/>
      <w:r w:rsidRPr="006E7B08">
        <w:rPr>
          <w:rFonts w:ascii="Times New Roman" w:hAnsi="Times New Roman" w:cs="Times New Roman"/>
        </w:rPr>
        <w:t xml:space="preserve"> because leakage can create unrealistically </w:t>
      </w:r>
      <w:proofErr w:type="gramStart"/>
      <w:r w:rsidRPr="006E7B08">
        <w:rPr>
          <w:rFonts w:ascii="Times New Roman" w:hAnsi="Times New Roman" w:cs="Times New Roman"/>
        </w:rPr>
        <w:t>high performance</w:t>
      </w:r>
      <w:proofErr w:type="gramEnd"/>
      <w:r w:rsidRPr="006E7B08">
        <w:rPr>
          <w:rFonts w:ascii="Times New Roman" w:hAnsi="Times New Roman" w:cs="Times New Roman"/>
        </w:rPr>
        <w:t xml:space="preserve"> estimates.</w:t>
      </w:r>
    </w:p>
    <w:p w14:paraId="37179130" w14:textId="21E17BB0" w:rsidR="009E2B16" w:rsidRPr="006E7B08" w:rsidRDefault="009E2B16" w:rsidP="009E2B16">
      <w:pPr>
        <w:rPr>
          <w:rFonts w:ascii="Times New Roman" w:hAnsi="Times New Roman" w:cs="Times New Roman"/>
        </w:rPr>
      </w:pPr>
    </w:p>
    <w:p w14:paraId="1E29AA44" w14:textId="734F2C5F"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1</w:t>
      </w:r>
      <w:r w:rsidR="006E7B08" w:rsidRPr="006E7B08">
        <w:rPr>
          <w:rFonts w:ascii="Times New Roman" w:hAnsi="Times New Roman" w:cs="Times New Roman"/>
          <w:b/>
          <w:bCs/>
        </w:rPr>
        <w:t>9</w:t>
      </w:r>
      <w:r w:rsidRPr="006E7B08">
        <w:rPr>
          <w:rFonts w:ascii="Times New Roman" w:hAnsi="Times New Roman" w:cs="Times New Roman"/>
          <w:b/>
          <w:bCs/>
        </w:rPr>
        <w:t>. Bias and Fairness</w:t>
      </w:r>
    </w:p>
    <w:p w14:paraId="3F75C5A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Healthcare datasets may contain historical and demographic biases.</w:t>
      </w:r>
    </w:p>
    <w:p w14:paraId="242C4E11"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Potential sources include:</w:t>
      </w:r>
    </w:p>
    <w:p w14:paraId="52BBB712" w14:textId="77777777" w:rsidR="009E2B16" w:rsidRPr="006E7B08" w:rsidRDefault="009E2B16" w:rsidP="009E2B16">
      <w:pPr>
        <w:numPr>
          <w:ilvl w:val="0"/>
          <w:numId w:val="25"/>
        </w:numPr>
        <w:rPr>
          <w:rFonts w:ascii="Times New Roman" w:hAnsi="Times New Roman" w:cs="Times New Roman"/>
        </w:rPr>
      </w:pPr>
      <w:r w:rsidRPr="006E7B08">
        <w:rPr>
          <w:rFonts w:ascii="Times New Roman" w:hAnsi="Times New Roman" w:cs="Times New Roman"/>
        </w:rPr>
        <w:lastRenderedPageBreak/>
        <w:t>Differences in patient populations</w:t>
      </w:r>
    </w:p>
    <w:p w14:paraId="066AFFAA" w14:textId="77777777" w:rsidR="009E2B16" w:rsidRPr="006E7B08" w:rsidRDefault="009E2B16" w:rsidP="009E2B16">
      <w:pPr>
        <w:numPr>
          <w:ilvl w:val="0"/>
          <w:numId w:val="25"/>
        </w:numPr>
        <w:rPr>
          <w:rFonts w:ascii="Times New Roman" w:hAnsi="Times New Roman" w:cs="Times New Roman"/>
        </w:rPr>
      </w:pPr>
      <w:r w:rsidRPr="006E7B08">
        <w:rPr>
          <w:rFonts w:ascii="Times New Roman" w:hAnsi="Times New Roman" w:cs="Times New Roman"/>
        </w:rPr>
        <w:t>Unequal representation of demographic groups</w:t>
      </w:r>
    </w:p>
    <w:p w14:paraId="51DED33B" w14:textId="77777777" w:rsidR="009E2B16" w:rsidRPr="006E7B08" w:rsidRDefault="009E2B16" w:rsidP="009E2B16">
      <w:pPr>
        <w:numPr>
          <w:ilvl w:val="0"/>
          <w:numId w:val="25"/>
        </w:numPr>
        <w:rPr>
          <w:rFonts w:ascii="Times New Roman" w:hAnsi="Times New Roman" w:cs="Times New Roman"/>
        </w:rPr>
      </w:pPr>
      <w:r w:rsidRPr="006E7B08">
        <w:rPr>
          <w:rFonts w:ascii="Times New Roman" w:hAnsi="Times New Roman" w:cs="Times New Roman"/>
        </w:rPr>
        <w:t>Historical healthcare practices</w:t>
      </w:r>
    </w:p>
    <w:p w14:paraId="6C5A5A4B" w14:textId="77777777" w:rsidR="009E2B16" w:rsidRPr="006E7B08" w:rsidRDefault="009E2B16" w:rsidP="009E2B16">
      <w:pPr>
        <w:numPr>
          <w:ilvl w:val="0"/>
          <w:numId w:val="25"/>
        </w:numPr>
        <w:rPr>
          <w:rFonts w:ascii="Times New Roman" w:hAnsi="Times New Roman" w:cs="Times New Roman"/>
        </w:rPr>
      </w:pPr>
      <w:r w:rsidRPr="006E7B08">
        <w:rPr>
          <w:rFonts w:ascii="Times New Roman" w:hAnsi="Times New Roman" w:cs="Times New Roman"/>
        </w:rPr>
        <w:t>Differences in healthcare access</w:t>
      </w:r>
    </w:p>
    <w:p w14:paraId="6146E39C" w14:textId="77777777" w:rsidR="009E2B16" w:rsidRPr="006E7B08" w:rsidRDefault="009E2B16" w:rsidP="009E2B16">
      <w:pPr>
        <w:numPr>
          <w:ilvl w:val="0"/>
          <w:numId w:val="25"/>
        </w:numPr>
        <w:rPr>
          <w:rFonts w:ascii="Times New Roman" w:hAnsi="Times New Roman" w:cs="Times New Roman"/>
        </w:rPr>
      </w:pPr>
      <w:r w:rsidRPr="006E7B08">
        <w:rPr>
          <w:rFonts w:ascii="Times New Roman" w:hAnsi="Times New Roman" w:cs="Times New Roman"/>
        </w:rPr>
        <w:t>Missing information across groups</w:t>
      </w:r>
    </w:p>
    <w:p w14:paraId="7796B4F4"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model will therefore be assessed for differences in performance across relevant demographic groups where appropriate.</w:t>
      </w:r>
    </w:p>
    <w:p w14:paraId="6BA8FA4F"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Potential groups may include:</w:t>
      </w:r>
    </w:p>
    <w:p w14:paraId="4C97AAB3" w14:textId="77777777" w:rsidR="009E2B16" w:rsidRPr="006E7B08" w:rsidRDefault="009E2B16" w:rsidP="009E2B16">
      <w:pPr>
        <w:numPr>
          <w:ilvl w:val="0"/>
          <w:numId w:val="26"/>
        </w:numPr>
        <w:rPr>
          <w:rFonts w:ascii="Times New Roman" w:hAnsi="Times New Roman" w:cs="Times New Roman"/>
        </w:rPr>
      </w:pPr>
      <w:r w:rsidRPr="006E7B08">
        <w:rPr>
          <w:rFonts w:ascii="Times New Roman" w:hAnsi="Times New Roman" w:cs="Times New Roman"/>
        </w:rPr>
        <w:t>Age</w:t>
      </w:r>
    </w:p>
    <w:p w14:paraId="717C748F" w14:textId="77777777" w:rsidR="009E2B16" w:rsidRPr="006E7B08" w:rsidRDefault="009E2B16" w:rsidP="009E2B16">
      <w:pPr>
        <w:numPr>
          <w:ilvl w:val="0"/>
          <w:numId w:val="26"/>
        </w:numPr>
        <w:rPr>
          <w:rFonts w:ascii="Times New Roman" w:hAnsi="Times New Roman" w:cs="Times New Roman"/>
        </w:rPr>
      </w:pPr>
      <w:r w:rsidRPr="006E7B08">
        <w:rPr>
          <w:rFonts w:ascii="Times New Roman" w:hAnsi="Times New Roman" w:cs="Times New Roman"/>
        </w:rPr>
        <w:t>Gender</w:t>
      </w:r>
    </w:p>
    <w:p w14:paraId="4E90827E" w14:textId="77777777" w:rsidR="009E2B16" w:rsidRPr="006E7B08" w:rsidRDefault="009E2B16" w:rsidP="009E2B16">
      <w:pPr>
        <w:numPr>
          <w:ilvl w:val="0"/>
          <w:numId w:val="26"/>
        </w:numPr>
        <w:rPr>
          <w:rFonts w:ascii="Times New Roman" w:hAnsi="Times New Roman" w:cs="Times New Roman"/>
        </w:rPr>
      </w:pPr>
      <w:r w:rsidRPr="006E7B08">
        <w:rPr>
          <w:rFonts w:ascii="Times New Roman" w:hAnsi="Times New Roman" w:cs="Times New Roman"/>
        </w:rPr>
        <w:t>Race</w:t>
      </w:r>
    </w:p>
    <w:p w14:paraId="18EAEF05"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objective is not simply to maximize predictive performance but to ensure that the model is evaluated responsibly across different populations.</w:t>
      </w:r>
    </w:p>
    <w:p w14:paraId="07E06517" w14:textId="6B2C69BE" w:rsidR="009E2B16" w:rsidRPr="006E7B08" w:rsidRDefault="009E2B16" w:rsidP="009E2B16">
      <w:pPr>
        <w:rPr>
          <w:rFonts w:ascii="Times New Roman" w:hAnsi="Times New Roman" w:cs="Times New Roman"/>
        </w:rPr>
      </w:pPr>
    </w:p>
    <w:p w14:paraId="7432DE16" w14:textId="77777777" w:rsidR="006E7B08" w:rsidRPr="006E7B08" w:rsidRDefault="006E7B08" w:rsidP="009E2B16">
      <w:pPr>
        <w:rPr>
          <w:rFonts w:ascii="Times New Roman" w:hAnsi="Times New Roman" w:cs="Times New Roman"/>
          <w:b/>
          <w:bCs/>
        </w:rPr>
      </w:pPr>
    </w:p>
    <w:p w14:paraId="4692E7C4" w14:textId="20BFABE9" w:rsidR="009E2B16" w:rsidRPr="006E7B08" w:rsidRDefault="006E7B08" w:rsidP="009E2B16">
      <w:pPr>
        <w:rPr>
          <w:rFonts w:ascii="Times New Roman" w:hAnsi="Times New Roman" w:cs="Times New Roman"/>
          <w:b/>
          <w:bCs/>
        </w:rPr>
      </w:pPr>
      <w:r w:rsidRPr="006E7B08">
        <w:rPr>
          <w:rFonts w:ascii="Times New Roman" w:hAnsi="Times New Roman" w:cs="Times New Roman"/>
          <w:b/>
          <w:bCs/>
        </w:rPr>
        <w:t>20</w:t>
      </w:r>
      <w:r w:rsidR="009E2B16" w:rsidRPr="006E7B08">
        <w:rPr>
          <w:rFonts w:ascii="Times New Roman" w:hAnsi="Times New Roman" w:cs="Times New Roman"/>
          <w:b/>
          <w:bCs/>
        </w:rPr>
        <w:t>. Privacy and Ethics</w:t>
      </w:r>
    </w:p>
    <w:p w14:paraId="0CD21DD4"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dataset is de-identified and publicly available; however, healthcare data must still be handled responsibly.</w:t>
      </w:r>
    </w:p>
    <w:p w14:paraId="73CEF66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project will follow these principles:</w:t>
      </w:r>
    </w:p>
    <w:p w14:paraId="65CFA395" w14:textId="77777777" w:rsidR="009E2B16" w:rsidRPr="006E7B08" w:rsidRDefault="009E2B16" w:rsidP="009E2B16">
      <w:pPr>
        <w:numPr>
          <w:ilvl w:val="0"/>
          <w:numId w:val="27"/>
        </w:numPr>
        <w:rPr>
          <w:rFonts w:ascii="Times New Roman" w:hAnsi="Times New Roman" w:cs="Times New Roman"/>
        </w:rPr>
      </w:pPr>
      <w:r w:rsidRPr="006E7B08">
        <w:rPr>
          <w:rFonts w:ascii="Times New Roman" w:hAnsi="Times New Roman" w:cs="Times New Roman"/>
        </w:rPr>
        <w:t>Do not attempt to identify individual patients.</w:t>
      </w:r>
    </w:p>
    <w:p w14:paraId="69C38722" w14:textId="77777777" w:rsidR="009E2B16" w:rsidRPr="006E7B08" w:rsidRDefault="009E2B16" w:rsidP="009E2B16">
      <w:pPr>
        <w:numPr>
          <w:ilvl w:val="0"/>
          <w:numId w:val="27"/>
        </w:numPr>
        <w:rPr>
          <w:rFonts w:ascii="Times New Roman" w:hAnsi="Times New Roman" w:cs="Times New Roman"/>
        </w:rPr>
      </w:pPr>
      <w:r w:rsidRPr="006E7B08">
        <w:rPr>
          <w:rFonts w:ascii="Times New Roman" w:hAnsi="Times New Roman" w:cs="Times New Roman"/>
        </w:rPr>
        <w:t>Do not publish unnecessary patient identifiers.</w:t>
      </w:r>
    </w:p>
    <w:p w14:paraId="0D2414CC" w14:textId="77777777" w:rsidR="009E2B16" w:rsidRPr="006E7B08" w:rsidRDefault="009E2B16" w:rsidP="009E2B16">
      <w:pPr>
        <w:numPr>
          <w:ilvl w:val="0"/>
          <w:numId w:val="27"/>
        </w:numPr>
        <w:rPr>
          <w:rFonts w:ascii="Times New Roman" w:hAnsi="Times New Roman" w:cs="Times New Roman"/>
        </w:rPr>
      </w:pPr>
      <w:r w:rsidRPr="006E7B08">
        <w:rPr>
          <w:rFonts w:ascii="Times New Roman" w:hAnsi="Times New Roman" w:cs="Times New Roman"/>
        </w:rPr>
        <w:t>Do not expose sensitive information.</w:t>
      </w:r>
    </w:p>
    <w:p w14:paraId="3C3E89BC" w14:textId="77777777" w:rsidR="009E2B16" w:rsidRPr="006E7B08" w:rsidRDefault="009E2B16" w:rsidP="009E2B16">
      <w:pPr>
        <w:numPr>
          <w:ilvl w:val="0"/>
          <w:numId w:val="27"/>
        </w:numPr>
        <w:rPr>
          <w:rFonts w:ascii="Times New Roman" w:hAnsi="Times New Roman" w:cs="Times New Roman"/>
        </w:rPr>
      </w:pPr>
      <w:r w:rsidRPr="006E7B08">
        <w:rPr>
          <w:rFonts w:ascii="Times New Roman" w:hAnsi="Times New Roman" w:cs="Times New Roman"/>
        </w:rPr>
        <w:t>Use aggregated results when communicating findings.</w:t>
      </w:r>
    </w:p>
    <w:p w14:paraId="4636D0E8" w14:textId="77777777" w:rsidR="009E2B16" w:rsidRPr="006E7B08" w:rsidRDefault="009E2B16" w:rsidP="009E2B16">
      <w:pPr>
        <w:numPr>
          <w:ilvl w:val="0"/>
          <w:numId w:val="27"/>
        </w:numPr>
        <w:rPr>
          <w:rFonts w:ascii="Times New Roman" w:hAnsi="Times New Roman" w:cs="Times New Roman"/>
        </w:rPr>
      </w:pPr>
      <w:r w:rsidRPr="006E7B08">
        <w:rPr>
          <w:rFonts w:ascii="Times New Roman" w:hAnsi="Times New Roman" w:cs="Times New Roman"/>
        </w:rPr>
        <w:t>Maintain the original data responsibly.</w:t>
      </w:r>
    </w:p>
    <w:p w14:paraId="3FF9256E" w14:textId="77777777" w:rsidR="009E2B16" w:rsidRPr="006E7B08" w:rsidRDefault="009E2B16" w:rsidP="009E2B16">
      <w:pPr>
        <w:numPr>
          <w:ilvl w:val="0"/>
          <w:numId w:val="27"/>
        </w:numPr>
        <w:rPr>
          <w:rFonts w:ascii="Times New Roman" w:hAnsi="Times New Roman" w:cs="Times New Roman"/>
        </w:rPr>
      </w:pPr>
      <w:r w:rsidRPr="006E7B08">
        <w:rPr>
          <w:rFonts w:ascii="Times New Roman" w:hAnsi="Times New Roman" w:cs="Times New Roman"/>
        </w:rPr>
        <w:t>Document limitations of the dataset.</w:t>
      </w:r>
    </w:p>
    <w:p w14:paraId="541DBBEF" w14:textId="77777777" w:rsidR="009E2B16" w:rsidRPr="006E7B08" w:rsidRDefault="009E2B16" w:rsidP="009E2B16">
      <w:pPr>
        <w:numPr>
          <w:ilvl w:val="0"/>
          <w:numId w:val="27"/>
        </w:numPr>
        <w:rPr>
          <w:rFonts w:ascii="Times New Roman" w:hAnsi="Times New Roman" w:cs="Times New Roman"/>
        </w:rPr>
      </w:pPr>
      <w:r w:rsidRPr="006E7B08">
        <w:rPr>
          <w:rFonts w:ascii="Times New Roman" w:hAnsi="Times New Roman" w:cs="Times New Roman"/>
        </w:rPr>
        <w:t>Avoid unsupported medical conclusions.</w:t>
      </w:r>
    </w:p>
    <w:p w14:paraId="13BFAAE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resulting model should be considered an analytical support tool rather than a replacement for professional clinical judgment.</w:t>
      </w:r>
    </w:p>
    <w:p w14:paraId="3B0C02AF" w14:textId="46ACB870" w:rsidR="009E2B16" w:rsidRPr="006E7B08" w:rsidRDefault="009E2B16" w:rsidP="009E2B16">
      <w:pPr>
        <w:rPr>
          <w:rFonts w:ascii="Times New Roman" w:hAnsi="Times New Roman" w:cs="Times New Roman"/>
        </w:rPr>
      </w:pPr>
    </w:p>
    <w:p w14:paraId="56CFD834" w14:textId="4571ED41"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2</w:t>
      </w:r>
      <w:r w:rsidR="006E7B08" w:rsidRPr="006E7B08">
        <w:rPr>
          <w:rFonts w:ascii="Times New Roman" w:hAnsi="Times New Roman" w:cs="Times New Roman"/>
          <w:b/>
          <w:bCs/>
        </w:rPr>
        <w:t>1</w:t>
      </w:r>
      <w:r w:rsidRPr="006E7B08">
        <w:rPr>
          <w:rFonts w:ascii="Times New Roman" w:hAnsi="Times New Roman" w:cs="Times New Roman"/>
          <w:b/>
          <w:bCs/>
        </w:rPr>
        <w:t>. Human Oversight</w:t>
      </w:r>
    </w:p>
    <w:p w14:paraId="7EA61A8E"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Predictive models should not independently determine healthcare decisions.</w:t>
      </w:r>
    </w:p>
    <w:p w14:paraId="4555A75B"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Human experts should review model outputs before they are used for any operational or clinical purpose.</w:t>
      </w:r>
    </w:p>
    <w:p w14:paraId="02022BF3"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proposed workflow is:</w:t>
      </w:r>
    </w:p>
    <w:p w14:paraId="07CB3D5E" w14:textId="73AF5681" w:rsidR="009E2B16" w:rsidRPr="006E7B08" w:rsidRDefault="009E2B16" w:rsidP="009E2B16">
      <w:pPr>
        <w:rPr>
          <w:rFonts w:ascii="Times New Roman" w:hAnsi="Times New Roman" w:cs="Times New Roman"/>
        </w:rPr>
      </w:pPr>
      <w:r w:rsidRPr="006E7B08">
        <w:rPr>
          <w:rFonts w:ascii="Times New Roman" w:hAnsi="Times New Roman" w:cs="Times New Roman"/>
          <w:noProof/>
        </w:rPr>
        <w:lastRenderedPageBreak/>
        <w:drawing>
          <wp:inline distT="0" distB="0" distL="0" distR="0" wp14:anchorId="61747CBD" wp14:editId="73222CF9">
            <wp:extent cx="5486400" cy="3200400"/>
            <wp:effectExtent l="0" t="0" r="0" b="19050"/>
            <wp:docPr id="5312981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1E961FE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This approach ensures that predictions are considered alongside clinical knowledge, patient circumstances, and other relevant information.</w:t>
      </w:r>
    </w:p>
    <w:p w14:paraId="005284D0" w14:textId="36CBE213" w:rsidR="009E2B16" w:rsidRPr="006E7B08" w:rsidRDefault="009E2B16" w:rsidP="009E2B16">
      <w:pPr>
        <w:rPr>
          <w:rFonts w:ascii="Times New Roman" w:hAnsi="Times New Roman" w:cs="Times New Roman"/>
        </w:rPr>
      </w:pPr>
    </w:p>
    <w:p w14:paraId="78BDD343" w14:textId="44372C25"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2</w:t>
      </w:r>
      <w:r w:rsidR="006E7B08" w:rsidRPr="006E7B08">
        <w:rPr>
          <w:rFonts w:ascii="Times New Roman" w:hAnsi="Times New Roman" w:cs="Times New Roman"/>
          <w:b/>
          <w:bCs/>
        </w:rPr>
        <w:t>2</w:t>
      </w:r>
      <w:r w:rsidRPr="006E7B08">
        <w:rPr>
          <w:rFonts w:ascii="Times New Roman" w:hAnsi="Times New Roman" w:cs="Times New Roman"/>
          <w:b/>
          <w:bCs/>
        </w:rPr>
        <w:t xml:space="preserve">. Predictive </w:t>
      </w:r>
      <w:proofErr w:type="spellStart"/>
      <w:r w:rsidRPr="006E7B08">
        <w:rPr>
          <w:rFonts w:ascii="Times New Roman" w:hAnsi="Times New Roman" w:cs="Times New Roman"/>
          <w:b/>
          <w:bCs/>
        </w:rPr>
        <w:t>Modeling</w:t>
      </w:r>
      <w:proofErr w:type="spellEnd"/>
      <w:r w:rsidRPr="006E7B08">
        <w:rPr>
          <w:rFonts w:ascii="Times New Roman" w:hAnsi="Times New Roman" w:cs="Times New Roman"/>
          <w:b/>
          <w:bCs/>
        </w:rPr>
        <w:t xml:space="preserve"> Workflow</w:t>
      </w:r>
    </w:p>
    <w:p w14:paraId="255E97EC"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proposed workflow is:</w:t>
      </w:r>
    </w:p>
    <w:p w14:paraId="59A84494" w14:textId="541599F8" w:rsidR="009E2B16" w:rsidRPr="006E7B08" w:rsidRDefault="006E7B08" w:rsidP="009E2B16">
      <w:pPr>
        <w:rPr>
          <w:rFonts w:ascii="Times New Roman" w:hAnsi="Times New Roman" w:cs="Times New Roman"/>
        </w:rPr>
      </w:pPr>
      <w:r w:rsidRPr="006E7B08">
        <w:rPr>
          <w:rFonts w:ascii="Times New Roman" w:hAnsi="Times New Roman" w:cs="Times New Roman"/>
          <w:noProof/>
        </w:rPr>
        <w:drawing>
          <wp:inline distT="0" distB="0" distL="0" distR="0" wp14:anchorId="5BC09CC1" wp14:editId="25F116D7">
            <wp:extent cx="5688000" cy="3200400"/>
            <wp:effectExtent l="0" t="0" r="0" b="19050"/>
            <wp:docPr id="140141873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308E5D0"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workflow provides a structured and reproducible process for moving from the cleaned dataset to model evaluation and responsible model selection.</w:t>
      </w:r>
    </w:p>
    <w:p w14:paraId="47653E0B" w14:textId="68203631" w:rsidR="009E2B16" w:rsidRPr="006E7B08" w:rsidRDefault="009E2B16" w:rsidP="009E2B16">
      <w:pPr>
        <w:rPr>
          <w:rFonts w:ascii="Times New Roman" w:hAnsi="Times New Roman" w:cs="Times New Roman"/>
        </w:rPr>
      </w:pPr>
    </w:p>
    <w:p w14:paraId="120A11E7" w14:textId="4C77A2F9"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2</w:t>
      </w:r>
      <w:r w:rsidR="006E7B08" w:rsidRPr="006E7B08">
        <w:rPr>
          <w:rFonts w:ascii="Times New Roman" w:hAnsi="Times New Roman" w:cs="Times New Roman"/>
          <w:b/>
          <w:bCs/>
        </w:rPr>
        <w:t>3</w:t>
      </w:r>
      <w:r w:rsidRPr="006E7B08">
        <w:rPr>
          <w:rFonts w:ascii="Times New Roman" w:hAnsi="Times New Roman" w:cs="Times New Roman"/>
          <w:b/>
          <w:bCs/>
        </w:rPr>
        <w:t>. Expected Outcomes</w:t>
      </w:r>
    </w:p>
    <w:p w14:paraId="275D7F98"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lastRenderedPageBreak/>
        <w:t>The planned analysis is expected to provide:</w:t>
      </w:r>
    </w:p>
    <w:p w14:paraId="48F4B84B" w14:textId="77777777" w:rsidR="009E2B16" w:rsidRPr="006E7B08" w:rsidRDefault="009E2B16" w:rsidP="009E2B16">
      <w:pPr>
        <w:numPr>
          <w:ilvl w:val="0"/>
          <w:numId w:val="28"/>
        </w:numPr>
        <w:rPr>
          <w:rFonts w:ascii="Times New Roman" w:hAnsi="Times New Roman" w:cs="Times New Roman"/>
        </w:rPr>
      </w:pPr>
      <w:r w:rsidRPr="006E7B08">
        <w:rPr>
          <w:rFonts w:ascii="Times New Roman" w:hAnsi="Times New Roman" w:cs="Times New Roman"/>
        </w:rPr>
        <w:t>A statistical description of the healthcare dataset.</w:t>
      </w:r>
    </w:p>
    <w:p w14:paraId="6F4EF96C" w14:textId="77777777" w:rsidR="009E2B16" w:rsidRPr="006E7B08" w:rsidRDefault="009E2B16" w:rsidP="009E2B16">
      <w:pPr>
        <w:numPr>
          <w:ilvl w:val="0"/>
          <w:numId w:val="28"/>
        </w:numPr>
        <w:rPr>
          <w:rFonts w:ascii="Times New Roman" w:hAnsi="Times New Roman" w:cs="Times New Roman"/>
        </w:rPr>
      </w:pPr>
      <w:r w:rsidRPr="006E7B08">
        <w:rPr>
          <w:rFonts w:ascii="Times New Roman" w:hAnsi="Times New Roman" w:cs="Times New Roman"/>
        </w:rPr>
        <w:t>Identification of important patterns associated with readmission.</w:t>
      </w:r>
    </w:p>
    <w:p w14:paraId="43C39ED1" w14:textId="77777777" w:rsidR="009E2B16" w:rsidRPr="006E7B08" w:rsidRDefault="009E2B16" w:rsidP="009E2B16">
      <w:pPr>
        <w:numPr>
          <w:ilvl w:val="0"/>
          <w:numId w:val="28"/>
        </w:numPr>
        <w:rPr>
          <w:rFonts w:ascii="Times New Roman" w:hAnsi="Times New Roman" w:cs="Times New Roman"/>
        </w:rPr>
      </w:pPr>
      <w:r w:rsidRPr="006E7B08">
        <w:rPr>
          <w:rFonts w:ascii="Times New Roman" w:hAnsi="Times New Roman" w:cs="Times New Roman"/>
        </w:rPr>
        <w:t xml:space="preserve">A comparison of multiple predictive </w:t>
      </w:r>
      <w:proofErr w:type="spellStart"/>
      <w:r w:rsidRPr="006E7B08">
        <w:rPr>
          <w:rFonts w:ascii="Times New Roman" w:hAnsi="Times New Roman" w:cs="Times New Roman"/>
        </w:rPr>
        <w:t>modeling</w:t>
      </w:r>
      <w:proofErr w:type="spellEnd"/>
      <w:r w:rsidRPr="006E7B08">
        <w:rPr>
          <w:rFonts w:ascii="Times New Roman" w:hAnsi="Times New Roman" w:cs="Times New Roman"/>
        </w:rPr>
        <w:t xml:space="preserve"> approaches.</w:t>
      </w:r>
    </w:p>
    <w:p w14:paraId="42B0980F" w14:textId="77777777" w:rsidR="009E2B16" w:rsidRPr="006E7B08" w:rsidRDefault="009E2B16" w:rsidP="009E2B16">
      <w:pPr>
        <w:numPr>
          <w:ilvl w:val="0"/>
          <w:numId w:val="28"/>
        </w:numPr>
        <w:rPr>
          <w:rFonts w:ascii="Times New Roman" w:hAnsi="Times New Roman" w:cs="Times New Roman"/>
        </w:rPr>
      </w:pPr>
      <w:r w:rsidRPr="006E7B08">
        <w:rPr>
          <w:rFonts w:ascii="Times New Roman" w:hAnsi="Times New Roman" w:cs="Times New Roman"/>
        </w:rPr>
        <w:t>A systematic evaluation framework.</w:t>
      </w:r>
    </w:p>
    <w:p w14:paraId="0BC65304" w14:textId="77777777" w:rsidR="009E2B16" w:rsidRPr="006E7B08" w:rsidRDefault="009E2B16" w:rsidP="009E2B16">
      <w:pPr>
        <w:numPr>
          <w:ilvl w:val="0"/>
          <w:numId w:val="28"/>
        </w:numPr>
        <w:rPr>
          <w:rFonts w:ascii="Times New Roman" w:hAnsi="Times New Roman" w:cs="Times New Roman"/>
        </w:rPr>
      </w:pPr>
      <w:r w:rsidRPr="006E7B08">
        <w:rPr>
          <w:rFonts w:ascii="Times New Roman" w:hAnsi="Times New Roman" w:cs="Times New Roman"/>
        </w:rPr>
        <w:t>Identification of potentially important predictor variables.</w:t>
      </w:r>
    </w:p>
    <w:p w14:paraId="526B7294" w14:textId="77777777" w:rsidR="009E2B16" w:rsidRPr="006E7B08" w:rsidRDefault="009E2B16" w:rsidP="009E2B16">
      <w:pPr>
        <w:numPr>
          <w:ilvl w:val="0"/>
          <w:numId w:val="28"/>
        </w:numPr>
        <w:rPr>
          <w:rFonts w:ascii="Times New Roman" w:hAnsi="Times New Roman" w:cs="Times New Roman"/>
        </w:rPr>
      </w:pPr>
      <w:r w:rsidRPr="006E7B08">
        <w:rPr>
          <w:rFonts w:ascii="Times New Roman" w:hAnsi="Times New Roman" w:cs="Times New Roman"/>
        </w:rPr>
        <w:t>Understanding of model strengths and limitations.</w:t>
      </w:r>
    </w:p>
    <w:p w14:paraId="7F178575" w14:textId="77777777" w:rsidR="009E2B16" w:rsidRPr="006E7B08" w:rsidRDefault="009E2B16" w:rsidP="009E2B16">
      <w:pPr>
        <w:numPr>
          <w:ilvl w:val="0"/>
          <w:numId w:val="28"/>
        </w:numPr>
        <w:rPr>
          <w:rFonts w:ascii="Times New Roman" w:hAnsi="Times New Roman" w:cs="Times New Roman"/>
        </w:rPr>
      </w:pPr>
      <w:r w:rsidRPr="006E7B08">
        <w:rPr>
          <w:rFonts w:ascii="Times New Roman" w:hAnsi="Times New Roman" w:cs="Times New Roman"/>
        </w:rPr>
        <w:t>A framework for evaluating fairness and bias.</w:t>
      </w:r>
    </w:p>
    <w:p w14:paraId="4467D6B6" w14:textId="77777777" w:rsidR="009E2B16" w:rsidRPr="006E7B08" w:rsidRDefault="009E2B16" w:rsidP="009E2B16">
      <w:pPr>
        <w:numPr>
          <w:ilvl w:val="0"/>
          <w:numId w:val="28"/>
        </w:numPr>
        <w:rPr>
          <w:rFonts w:ascii="Times New Roman" w:hAnsi="Times New Roman" w:cs="Times New Roman"/>
        </w:rPr>
      </w:pPr>
      <w:r w:rsidRPr="006E7B08">
        <w:rPr>
          <w:rFonts w:ascii="Times New Roman" w:hAnsi="Times New Roman" w:cs="Times New Roman"/>
        </w:rPr>
        <w:t xml:space="preserve">A reproducible predictive </w:t>
      </w:r>
      <w:proofErr w:type="spellStart"/>
      <w:r w:rsidRPr="006E7B08">
        <w:rPr>
          <w:rFonts w:ascii="Times New Roman" w:hAnsi="Times New Roman" w:cs="Times New Roman"/>
        </w:rPr>
        <w:t>modeling</w:t>
      </w:r>
      <w:proofErr w:type="spellEnd"/>
      <w:r w:rsidRPr="006E7B08">
        <w:rPr>
          <w:rFonts w:ascii="Times New Roman" w:hAnsi="Times New Roman" w:cs="Times New Roman"/>
        </w:rPr>
        <w:t xml:space="preserve"> methodology.</w:t>
      </w:r>
    </w:p>
    <w:p w14:paraId="5EA4CBAC"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actual numerical findings and model performance will be generated only during the implementation stage.</w:t>
      </w:r>
    </w:p>
    <w:p w14:paraId="7326713A" w14:textId="16842F88" w:rsidR="009E2B16" w:rsidRPr="006E7B08" w:rsidRDefault="009E2B16" w:rsidP="009E2B16">
      <w:pPr>
        <w:rPr>
          <w:rFonts w:ascii="Times New Roman" w:hAnsi="Times New Roman" w:cs="Times New Roman"/>
        </w:rPr>
      </w:pPr>
    </w:p>
    <w:p w14:paraId="24D2C5EB" w14:textId="2821544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2</w:t>
      </w:r>
      <w:r w:rsidR="006E7B08" w:rsidRPr="006E7B08">
        <w:rPr>
          <w:rFonts w:ascii="Times New Roman" w:hAnsi="Times New Roman" w:cs="Times New Roman"/>
          <w:b/>
          <w:bCs/>
        </w:rPr>
        <w:t>4</w:t>
      </w:r>
      <w:r w:rsidRPr="006E7B08">
        <w:rPr>
          <w:rFonts w:ascii="Times New Roman" w:hAnsi="Times New Roman" w:cs="Times New Roman"/>
          <w:b/>
          <w:bCs/>
        </w:rPr>
        <w:t>. Limitations</w:t>
      </w:r>
    </w:p>
    <w:p w14:paraId="44FF87FC"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Several limitations should be considered.</w:t>
      </w:r>
    </w:p>
    <w:p w14:paraId="1A10B08E"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Historical Dataset</w:t>
      </w:r>
    </w:p>
    <w:p w14:paraId="0D52018B"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dataset covers 1999–2008 and may not fully represent modern healthcare practices.</w:t>
      </w:r>
    </w:p>
    <w:p w14:paraId="1E11EFB0"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Missing Information</w:t>
      </w:r>
    </w:p>
    <w:p w14:paraId="312503A3"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Some variables contain substantial missing information, which may reduce their usefulness.</w:t>
      </w:r>
    </w:p>
    <w:p w14:paraId="74094FBD"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Observational Data</w:t>
      </w:r>
    </w:p>
    <w:p w14:paraId="2445097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dataset is observational. Associations identified by statistical analysis should not automatically be interpreted as causal relationships.</w:t>
      </w:r>
    </w:p>
    <w:p w14:paraId="0788BAD4"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Generalizability</w:t>
      </w:r>
    </w:p>
    <w:p w14:paraId="23740B05"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dataset represents hospital encounters from a specific healthcare context and may not generalize to all hospitals or populations.</w:t>
      </w:r>
    </w:p>
    <w:p w14:paraId="35D7748A"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Predictive Model Limitations</w:t>
      </w:r>
    </w:p>
    <w:p w14:paraId="259EB50A"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Machine-learning models may identify statistical patterns without establishing clinical causality.</w:t>
      </w:r>
    </w:p>
    <w:p w14:paraId="5494117B"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Data Bias</w:t>
      </w:r>
    </w:p>
    <w:p w14:paraId="4F6F752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Historical healthcare data may contain demographic and institutional biases.</w:t>
      </w:r>
    </w:p>
    <w:p w14:paraId="01EE0801"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These limitations will be clearly communicated when presenting results.</w:t>
      </w:r>
    </w:p>
    <w:p w14:paraId="23B5AFA2" w14:textId="4304497E" w:rsidR="009E2B16" w:rsidRPr="006E7B08" w:rsidRDefault="009E2B16" w:rsidP="009E2B16">
      <w:pPr>
        <w:rPr>
          <w:rFonts w:ascii="Times New Roman" w:hAnsi="Times New Roman" w:cs="Times New Roman"/>
        </w:rPr>
      </w:pPr>
    </w:p>
    <w:p w14:paraId="0C1FA636" w14:textId="335A0FDA"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2</w:t>
      </w:r>
      <w:r w:rsidR="006E7B08" w:rsidRPr="006E7B08">
        <w:rPr>
          <w:rFonts w:ascii="Times New Roman" w:hAnsi="Times New Roman" w:cs="Times New Roman"/>
          <w:b/>
          <w:bCs/>
        </w:rPr>
        <w:t>5</w:t>
      </w:r>
      <w:r w:rsidRPr="006E7B08">
        <w:rPr>
          <w:rFonts w:ascii="Times New Roman" w:hAnsi="Times New Roman" w:cs="Times New Roman"/>
          <w:b/>
          <w:bCs/>
        </w:rPr>
        <w:t>. Implementation Plan</w:t>
      </w:r>
    </w:p>
    <w:p w14:paraId="35380D41"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planned implementation will follow these stages:</w:t>
      </w:r>
    </w:p>
    <w:p w14:paraId="426153D3"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Phase 1 — Dataset Preparation</w:t>
      </w:r>
    </w:p>
    <w:p w14:paraId="2AD99DFF" w14:textId="77777777" w:rsidR="009E2B16" w:rsidRPr="006E7B08" w:rsidRDefault="009E2B16" w:rsidP="009E2B16">
      <w:pPr>
        <w:numPr>
          <w:ilvl w:val="0"/>
          <w:numId w:val="29"/>
        </w:numPr>
        <w:rPr>
          <w:rFonts w:ascii="Times New Roman" w:hAnsi="Times New Roman" w:cs="Times New Roman"/>
        </w:rPr>
      </w:pPr>
      <w:r w:rsidRPr="006E7B08">
        <w:rPr>
          <w:rFonts w:ascii="Times New Roman" w:hAnsi="Times New Roman" w:cs="Times New Roman"/>
        </w:rPr>
        <w:lastRenderedPageBreak/>
        <w:t>Load the cleaned dataset.</w:t>
      </w:r>
    </w:p>
    <w:p w14:paraId="798EF907" w14:textId="77777777" w:rsidR="009E2B16" w:rsidRPr="006E7B08" w:rsidRDefault="009E2B16" w:rsidP="009E2B16">
      <w:pPr>
        <w:numPr>
          <w:ilvl w:val="0"/>
          <w:numId w:val="29"/>
        </w:numPr>
        <w:rPr>
          <w:rFonts w:ascii="Times New Roman" w:hAnsi="Times New Roman" w:cs="Times New Roman"/>
        </w:rPr>
      </w:pPr>
      <w:r w:rsidRPr="006E7B08">
        <w:rPr>
          <w:rFonts w:ascii="Times New Roman" w:hAnsi="Times New Roman" w:cs="Times New Roman"/>
        </w:rPr>
        <w:t>Verify structure.</w:t>
      </w:r>
    </w:p>
    <w:p w14:paraId="7CF486FD" w14:textId="77777777" w:rsidR="009E2B16" w:rsidRPr="006E7B08" w:rsidRDefault="009E2B16" w:rsidP="009E2B16">
      <w:pPr>
        <w:numPr>
          <w:ilvl w:val="0"/>
          <w:numId w:val="29"/>
        </w:numPr>
        <w:rPr>
          <w:rFonts w:ascii="Times New Roman" w:hAnsi="Times New Roman" w:cs="Times New Roman"/>
        </w:rPr>
      </w:pPr>
      <w:r w:rsidRPr="006E7B08">
        <w:rPr>
          <w:rFonts w:ascii="Times New Roman" w:hAnsi="Times New Roman" w:cs="Times New Roman"/>
        </w:rPr>
        <w:t>Validate target variable.</w:t>
      </w:r>
    </w:p>
    <w:p w14:paraId="4BEB8515" w14:textId="77777777" w:rsidR="009E2B16" w:rsidRPr="006E7B08" w:rsidRDefault="009E2B16" w:rsidP="009E2B16">
      <w:pPr>
        <w:numPr>
          <w:ilvl w:val="0"/>
          <w:numId w:val="29"/>
        </w:numPr>
        <w:rPr>
          <w:rFonts w:ascii="Times New Roman" w:hAnsi="Times New Roman" w:cs="Times New Roman"/>
        </w:rPr>
      </w:pPr>
      <w:r w:rsidRPr="006E7B08">
        <w:rPr>
          <w:rFonts w:ascii="Times New Roman" w:hAnsi="Times New Roman" w:cs="Times New Roman"/>
        </w:rPr>
        <w:t>Confirm predictor availability.</w:t>
      </w:r>
    </w:p>
    <w:p w14:paraId="255D4322"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Phase 2 — Exploratory Analysis</w:t>
      </w:r>
    </w:p>
    <w:p w14:paraId="05E5344A" w14:textId="77777777" w:rsidR="009E2B16" w:rsidRPr="006E7B08" w:rsidRDefault="009E2B16" w:rsidP="009E2B16">
      <w:pPr>
        <w:numPr>
          <w:ilvl w:val="0"/>
          <w:numId w:val="30"/>
        </w:numPr>
        <w:rPr>
          <w:rFonts w:ascii="Times New Roman" w:hAnsi="Times New Roman" w:cs="Times New Roman"/>
        </w:rPr>
      </w:pPr>
      <w:r w:rsidRPr="006E7B08">
        <w:rPr>
          <w:rFonts w:ascii="Times New Roman" w:hAnsi="Times New Roman" w:cs="Times New Roman"/>
        </w:rPr>
        <w:t>Generate descriptive statistics.</w:t>
      </w:r>
    </w:p>
    <w:p w14:paraId="4513B28E" w14:textId="77777777" w:rsidR="009E2B16" w:rsidRPr="006E7B08" w:rsidRDefault="009E2B16" w:rsidP="009E2B16">
      <w:pPr>
        <w:numPr>
          <w:ilvl w:val="0"/>
          <w:numId w:val="30"/>
        </w:numPr>
        <w:rPr>
          <w:rFonts w:ascii="Times New Roman" w:hAnsi="Times New Roman" w:cs="Times New Roman"/>
        </w:rPr>
      </w:pPr>
      <w:r w:rsidRPr="006E7B08">
        <w:rPr>
          <w:rFonts w:ascii="Times New Roman" w:hAnsi="Times New Roman" w:cs="Times New Roman"/>
        </w:rPr>
        <w:t>Examine target distribution.</w:t>
      </w:r>
    </w:p>
    <w:p w14:paraId="1FB5C9DB" w14:textId="77777777" w:rsidR="009E2B16" w:rsidRPr="006E7B08" w:rsidRDefault="009E2B16" w:rsidP="009E2B16">
      <w:pPr>
        <w:numPr>
          <w:ilvl w:val="0"/>
          <w:numId w:val="30"/>
        </w:numPr>
        <w:rPr>
          <w:rFonts w:ascii="Times New Roman" w:hAnsi="Times New Roman" w:cs="Times New Roman"/>
        </w:rPr>
      </w:pPr>
      <w:proofErr w:type="spellStart"/>
      <w:r w:rsidRPr="006E7B08">
        <w:rPr>
          <w:rFonts w:ascii="Times New Roman" w:hAnsi="Times New Roman" w:cs="Times New Roman"/>
        </w:rPr>
        <w:t>Analyze</w:t>
      </w:r>
      <w:proofErr w:type="spellEnd"/>
      <w:r w:rsidRPr="006E7B08">
        <w:rPr>
          <w:rFonts w:ascii="Times New Roman" w:hAnsi="Times New Roman" w:cs="Times New Roman"/>
        </w:rPr>
        <w:t xml:space="preserve"> relationships between variables.</w:t>
      </w:r>
    </w:p>
    <w:p w14:paraId="1C0D88FD" w14:textId="77777777" w:rsidR="009E2B16" w:rsidRPr="006E7B08" w:rsidRDefault="009E2B16" w:rsidP="009E2B16">
      <w:pPr>
        <w:numPr>
          <w:ilvl w:val="0"/>
          <w:numId w:val="30"/>
        </w:numPr>
        <w:rPr>
          <w:rFonts w:ascii="Times New Roman" w:hAnsi="Times New Roman" w:cs="Times New Roman"/>
        </w:rPr>
      </w:pPr>
      <w:r w:rsidRPr="006E7B08">
        <w:rPr>
          <w:rFonts w:ascii="Times New Roman" w:hAnsi="Times New Roman" w:cs="Times New Roman"/>
        </w:rPr>
        <w:t>Identify potential predictors.</w:t>
      </w:r>
    </w:p>
    <w:p w14:paraId="4E4D0EC0"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Phase 3 — Statistical Analysis</w:t>
      </w:r>
    </w:p>
    <w:p w14:paraId="7D3BC878" w14:textId="77777777" w:rsidR="009E2B16" w:rsidRPr="006E7B08" w:rsidRDefault="009E2B16" w:rsidP="009E2B16">
      <w:pPr>
        <w:numPr>
          <w:ilvl w:val="0"/>
          <w:numId w:val="31"/>
        </w:numPr>
        <w:rPr>
          <w:rFonts w:ascii="Times New Roman" w:hAnsi="Times New Roman" w:cs="Times New Roman"/>
        </w:rPr>
      </w:pPr>
      <w:r w:rsidRPr="006E7B08">
        <w:rPr>
          <w:rFonts w:ascii="Times New Roman" w:hAnsi="Times New Roman" w:cs="Times New Roman"/>
        </w:rPr>
        <w:t>Perform appropriate statistical tests.</w:t>
      </w:r>
    </w:p>
    <w:p w14:paraId="798692EF" w14:textId="77777777" w:rsidR="009E2B16" w:rsidRPr="006E7B08" w:rsidRDefault="009E2B16" w:rsidP="009E2B16">
      <w:pPr>
        <w:numPr>
          <w:ilvl w:val="0"/>
          <w:numId w:val="31"/>
        </w:numPr>
        <w:rPr>
          <w:rFonts w:ascii="Times New Roman" w:hAnsi="Times New Roman" w:cs="Times New Roman"/>
        </w:rPr>
      </w:pPr>
      <w:r w:rsidRPr="006E7B08">
        <w:rPr>
          <w:rFonts w:ascii="Times New Roman" w:hAnsi="Times New Roman" w:cs="Times New Roman"/>
        </w:rPr>
        <w:t>Evaluate associations.</w:t>
      </w:r>
    </w:p>
    <w:p w14:paraId="3ABFD808" w14:textId="77777777" w:rsidR="009E2B16" w:rsidRPr="006E7B08" w:rsidRDefault="009E2B16" w:rsidP="009E2B16">
      <w:pPr>
        <w:numPr>
          <w:ilvl w:val="0"/>
          <w:numId w:val="31"/>
        </w:numPr>
        <w:rPr>
          <w:rFonts w:ascii="Times New Roman" w:hAnsi="Times New Roman" w:cs="Times New Roman"/>
        </w:rPr>
      </w:pPr>
      <w:r w:rsidRPr="006E7B08">
        <w:rPr>
          <w:rFonts w:ascii="Times New Roman" w:hAnsi="Times New Roman" w:cs="Times New Roman"/>
        </w:rPr>
        <w:t>Document statistical findings.</w:t>
      </w:r>
    </w:p>
    <w:p w14:paraId="6CCF7276"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Phase 4 — Model Preparation</w:t>
      </w:r>
    </w:p>
    <w:p w14:paraId="6D67049D" w14:textId="77777777" w:rsidR="009E2B16" w:rsidRPr="006E7B08" w:rsidRDefault="009E2B16" w:rsidP="009E2B16">
      <w:pPr>
        <w:numPr>
          <w:ilvl w:val="0"/>
          <w:numId w:val="32"/>
        </w:numPr>
        <w:rPr>
          <w:rFonts w:ascii="Times New Roman" w:hAnsi="Times New Roman" w:cs="Times New Roman"/>
        </w:rPr>
      </w:pPr>
      <w:r w:rsidRPr="006E7B08">
        <w:rPr>
          <w:rFonts w:ascii="Times New Roman" w:hAnsi="Times New Roman" w:cs="Times New Roman"/>
        </w:rPr>
        <w:t>Define training and testing datasets.</w:t>
      </w:r>
    </w:p>
    <w:p w14:paraId="2428DCAB" w14:textId="77777777" w:rsidR="009E2B16" w:rsidRPr="006E7B08" w:rsidRDefault="009E2B16" w:rsidP="009E2B16">
      <w:pPr>
        <w:numPr>
          <w:ilvl w:val="0"/>
          <w:numId w:val="32"/>
        </w:numPr>
        <w:rPr>
          <w:rFonts w:ascii="Times New Roman" w:hAnsi="Times New Roman" w:cs="Times New Roman"/>
        </w:rPr>
      </w:pPr>
      <w:r w:rsidRPr="006E7B08">
        <w:rPr>
          <w:rFonts w:ascii="Times New Roman" w:hAnsi="Times New Roman" w:cs="Times New Roman"/>
        </w:rPr>
        <w:t>Encode categorical variables.</w:t>
      </w:r>
    </w:p>
    <w:p w14:paraId="4EA659AC" w14:textId="77777777" w:rsidR="009E2B16" w:rsidRPr="006E7B08" w:rsidRDefault="009E2B16" w:rsidP="009E2B16">
      <w:pPr>
        <w:numPr>
          <w:ilvl w:val="0"/>
          <w:numId w:val="32"/>
        </w:numPr>
        <w:rPr>
          <w:rFonts w:ascii="Times New Roman" w:hAnsi="Times New Roman" w:cs="Times New Roman"/>
        </w:rPr>
      </w:pPr>
      <w:r w:rsidRPr="006E7B08">
        <w:rPr>
          <w:rFonts w:ascii="Times New Roman" w:hAnsi="Times New Roman" w:cs="Times New Roman"/>
        </w:rPr>
        <w:t>Scale numerical variables where required.</w:t>
      </w:r>
    </w:p>
    <w:p w14:paraId="5ECAF53F" w14:textId="77777777" w:rsidR="009E2B16" w:rsidRPr="006E7B08" w:rsidRDefault="009E2B16" w:rsidP="009E2B16">
      <w:pPr>
        <w:numPr>
          <w:ilvl w:val="0"/>
          <w:numId w:val="32"/>
        </w:numPr>
        <w:rPr>
          <w:rFonts w:ascii="Times New Roman" w:hAnsi="Times New Roman" w:cs="Times New Roman"/>
        </w:rPr>
      </w:pPr>
      <w:r w:rsidRPr="006E7B08">
        <w:rPr>
          <w:rFonts w:ascii="Times New Roman" w:hAnsi="Times New Roman" w:cs="Times New Roman"/>
        </w:rPr>
        <w:t>Establish preprocessing pipelines.</w:t>
      </w:r>
    </w:p>
    <w:p w14:paraId="2B2F62F5"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Phase 5 — Model Development</w:t>
      </w:r>
    </w:p>
    <w:p w14:paraId="53F40826" w14:textId="77777777" w:rsidR="009E2B16" w:rsidRPr="006E7B08" w:rsidRDefault="009E2B16" w:rsidP="009E2B16">
      <w:pPr>
        <w:numPr>
          <w:ilvl w:val="0"/>
          <w:numId w:val="33"/>
        </w:numPr>
        <w:rPr>
          <w:rFonts w:ascii="Times New Roman" w:hAnsi="Times New Roman" w:cs="Times New Roman"/>
        </w:rPr>
      </w:pPr>
      <w:r w:rsidRPr="006E7B08">
        <w:rPr>
          <w:rFonts w:ascii="Times New Roman" w:hAnsi="Times New Roman" w:cs="Times New Roman"/>
        </w:rPr>
        <w:t>Train Logistic Regression.</w:t>
      </w:r>
    </w:p>
    <w:p w14:paraId="53E98E04" w14:textId="77777777" w:rsidR="009E2B16" w:rsidRPr="006E7B08" w:rsidRDefault="009E2B16" w:rsidP="009E2B16">
      <w:pPr>
        <w:numPr>
          <w:ilvl w:val="0"/>
          <w:numId w:val="33"/>
        </w:numPr>
        <w:rPr>
          <w:rFonts w:ascii="Times New Roman" w:hAnsi="Times New Roman" w:cs="Times New Roman"/>
        </w:rPr>
      </w:pPr>
      <w:r w:rsidRPr="006E7B08">
        <w:rPr>
          <w:rFonts w:ascii="Times New Roman" w:hAnsi="Times New Roman" w:cs="Times New Roman"/>
        </w:rPr>
        <w:t>Train Decision Tree.</w:t>
      </w:r>
    </w:p>
    <w:p w14:paraId="41FA2517" w14:textId="77777777" w:rsidR="009E2B16" w:rsidRPr="006E7B08" w:rsidRDefault="009E2B16" w:rsidP="009E2B16">
      <w:pPr>
        <w:numPr>
          <w:ilvl w:val="0"/>
          <w:numId w:val="33"/>
        </w:numPr>
        <w:rPr>
          <w:rFonts w:ascii="Times New Roman" w:hAnsi="Times New Roman" w:cs="Times New Roman"/>
        </w:rPr>
      </w:pPr>
      <w:r w:rsidRPr="006E7B08">
        <w:rPr>
          <w:rFonts w:ascii="Times New Roman" w:hAnsi="Times New Roman" w:cs="Times New Roman"/>
        </w:rPr>
        <w:t>Train Random Forest.</w:t>
      </w:r>
    </w:p>
    <w:p w14:paraId="346DC3F0"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Phase 6 — Validation</w:t>
      </w:r>
    </w:p>
    <w:p w14:paraId="7202AD32" w14:textId="77777777" w:rsidR="009E2B16" w:rsidRPr="006E7B08" w:rsidRDefault="009E2B16" w:rsidP="009E2B16">
      <w:pPr>
        <w:numPr>
          <w:ilvl w:val="0"/>
          <w:numId w:val="34"/>
        </w:numPr>
        <w:rPr>
          <w:rFonts w:ascii="Times New Roman" w:hAnsi="Times New Roman" w:cs="Times New Roman"/>
        </w:rPr>
      </w:pPr>
      <w:r w:rsidRPr="006E7B08">
        <w:rPr>
          <w:rFonts w:ascii="Times New Roman" w:hAnsi="Times New Roman" w:cs="Times New Roman"/>
        </w:rPr>
        <w:t>Apply stratified cross-validation.</w:t>
      </w:r>
    </w:p>
    <w:p w14:paraId="6BBB3D4A" w14:textId="77777777" w:rsidR="009E2B16" w:rsidRPr="006E7B08" w:rsidRDefault="009E2B16" w:rsidP="009E2B16">
      <w:pPr>
        <w:numPr>
          <w:ilvl w:val="0"/>
          <w:numId w:val="34"/>
        </w:numPr>
        <w:rPr>
          <w:rFonts w:ascii="Times New Roman" w:hAnsi="Times New Roman" w:cs="Times New Roman"/>
        </w:rPr>
      </w:pPr>
      <w:r w:rsidRPr="006E7B08">
        <w:rPr>
          <w:rFonts w:ascii="Times New Roman" w:hAnsi="Times New Roman" w:cs="Times New Roman"/>
        </w:rPr>
        <w:t>Tune appropriate hyperparameters.</w:t>
      </w:r>
    </w:p>
    <w:p w14:paraId="092B2FE7" w14:textId="77777777" w:rsidR="009E2B16" w:rsidRPr="006E7B08" w:rsidRDefault="009E2B16" w:rsidP="009E2B16">
      <w:pPr>
        <w:numPr>
          <w:ilvl w:val="0"/>
          <w:numId w:val="34"/>
        </w:numPr>
        <w:rPr>
          <w:rFonts w:ascii="Times New Roman" w:hAnsi="Times New Roman" w:cs="Times New Roman"/>
        </w:rPr>
      </w:pPr>
      <w:r w:rsidRPr="006E7B08">
        <w:rPr>
          <w:rFonts w:ascii="Times New Roman" w:hAnsi="Times New Roman" w:cs="Times New Roman"/>
        </w:rPr>
        <w:t>Monitor overfitting.</w:t>
      </w:r>
    </w:p>
    <w:p w14:paraId="58D979AC"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Phase 7 — Final Evaluation</w:t>
      </w:r>
    </w:p>
    <w:p w14:paraId="2A1DA3A3" w14:textId="77777777" w:rsidR="009E2B16" w:rsidRPr="006E7B08" w:rsidRDefault="009E2B16" w:rsidP="009E2B16">
      <w:pPr>
        <w:numPr>
          <w:ilvl w:val="0"/>
          <w:numId w:val="35"/>
        </w:numPr>
        <w:rPr>
          <w:rFonts w:ascii="Times New Roman" w:hAnsi="Times New Roman" w:cs="Times New Roman"/>
        </w:rPr>
      </w:pPr>
      <w:r w:rsidRPr="006E7B08">
        <w:rPr>
          <w:rFonts w:ascii="Times New Roman" w:hAnsi="Times New Roman" w:cs="Times New Roman"/>
        </w:rPr>
        <w:t>Evaluate the selected models on the test set.</w:t>
      </w:r>
    </w:p>
    <w:p w14:paraId="4E1B6A1F" w14:textId="77777777" w:rsidR="009E2B16" w:rsidRPr="006E7B08" w:rsidRDefault="009E2B16" w:rsidP="009E2B16">
      <w:pPr>
        <w:numPr>
          <w:ilvl w:val="0"/>
          <w:numId w:val="35"/>
        </w:numPr>
        <w:rPr>
          <w:rFonts w:ascii="Times New Roman" w:hAnsi="Times New Roman" w:cs="Times New Roman"/>
        </w:rPr>
      </w:pPr>
      <w:r w:rsidRPr="006E7B08">
        <w:rPr>
          <w:rFonts w:ascii="Times New Roman" w:hAnsi="Times New Roman" w:cs="Times New Roman"/>
        </w:rPr>
        <w:t>Generate confusion matrices.</w:t>
      </w:r>
    </w:p>
    <w:p w14:paraId="0CC31329" w14:textId="77777777" w:rsidR="009E2B16" w:rsidRPr="006E7B08" w:rsidRDefault="009E2B16" w:rsidP="009E2B16">
      <w:pPr>
        <w:numPr>
          <w:ilvl w:val="0"/>
          <w:numId w:val="35"/>
        </w:numPr>
        <w:rPr>
          <w:rFonts w:ascii="Times New Roman" w:hAnsi="Times New Roman" w:cs="Times New Roman"/>
        </w:rPr>
      </w:pPr>
      <w:r w:rsidRPr="006E7B08">
        <w:rPr>
          <w:rFonts w:ascii="Times New Roman" w:hAnsi="Times New Roman" w:cs="Times New Roman"/>
        </w:rPr>
        <w:t>Calculate appropriate classification metrics.</w:t>
      </w:r>
    </w:p>
    <w:p w14:paraId="32C2D4F3"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Phase 8 — Interpretation</w:t>
      </w:r>
    </w:p>
    <w:p w14:paraId="77704BEF" w14:textId="77777777" w:rsidR="009E2B16" w:rsidRPr="006E7B08" w:rsidRDefault="009E2B16" w:rsidP="009E2B16">
      <w:pPr>
        <w:numPr>
          <w:ilvl w:val="0"/>
          <w:numId w:val="36"/>
        </w:numPr>
        <w:rPr>
          <w:rFonts w:ascii="Times New Roman" w:hAnsi="Times New Roman" w:cs="Times New Roman"/>
        </w:rPr>
      </w:pPr>
      <w:proofErr w:type="spellStart"/>
      <w:r w:rsidRPr="006E7B08">
        <w:rPr>
          <w:rFonts w:ascii="Times New Roman" w:hAnsi="Times New Roman" w:cs="Times New Roman"/>
        </w:rPr>
        <w:t>Analyze</w:t>
      </w:r>
      <w:proofErr w:type="spellEnd"/>
      <w:r w:rsidRPr="006E7B08">
        <w:rPr>
          <w:rFonts w:ascii="Times New Roman" w:hAnsi="Times New Roman" w:cs="Times New Roman"/>
        </w:rPr>
        <w:t xml:space="preserve"> important predictors.</w:t>
      </w:r>
    </w:p>
    <w:p w14:paraId="2A1E11FA" w14:textId="77777777" w:rsidR="009E2B16" w:rsidRPr="006E7B08" w:rsidRDefault="009E2B16" w:rsidP="009E2B16">
      <w:pPr>
        <w:numPr>
          <w:ilvl w:val="0"/>
          <w:numId w:val="36"/>
        </w:numPr>
        <w:rPr>
          <w:rFonts w:ascii="Times New Roman" w:hAnsi="Times New Roman" w:cs="Times New Roman"/>
        </w:rPr>
      </w:pPr>
      <w:r w:rsidRPr="006E7B08">
        <w:rPr>
          <w:rFonts w:ascii="Times New Roman" w:hAnsi="Times New Roman" w:cs="Times New Roman"/>
        </w:rPr>
        <w:lastRenderedPageBreak/>
        <w:t xml:space="preserve">Explain model </w:t>
      </w:r>
      <w:proofErr w:type="spellStart"/>
      <w:r w:rsidRPr="006E7B08">
        <w:rPr>
          <w:rFonts w:ascii="Times New Roman" w:hAnsi="Times New Roman" w:cs="Times New Roman"/>
        </w:rPr>
        <w:t>behavior</w:t>
      </w:r>
      <w:proofErr w:type="spellEnd"/>
      <w:r w:rsidRPr="006E7B08">
        <w:rPr>
          <w:rFonts w:ascii="Times New Roman" w:hAnsi="Times New Roman" w:cs="Times New Roman"/>
        </w:rPr>
        <w:t>.</w:t>
      </w:r>
    </w:p>
    <w:p w14:paraId="5EA46AED" w14:textId="77777777" w:rsidR="009E2B16" w:rsidRPr="006E7B08" w:rsidRDefault="009E2B16" w:rsidP="009E2B16">
      <w:pPr>
        <w:numPr>
          <w:ilvl w:val="0"/>
          <w:numId w:val="36"/>
        </w:numPr>
        <w:rPr>
          <w:rFonts w:ascii="Times New Roman" w:hAnsi="Times New Roman" w:cs="Times New Roman"/>
        </w:rPr>
      </w:pPr>
      <w:r w:rsidRPr="006E7B08">
        <w:rPr>
          <w:rFonts w:ascii="Times New Roman" w:hAnsi="Times New Roman" w:cs="Times New Roman"/>
        </w:rPr>
        <w:t>Review limitations.</w:t>
      </w:r>
    </w:p>
    <w:p w14:paraId="64A6EE65" w14:textId="77777777"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Phase 9 — Ethical Review</w:t>
      </w:r>
    </w:p>
    <w:p w14:paraId="731492E6" w14:textId="77777777" w:rsidR="009E2B16" w:rsidRPr="006E7B08" w:rsidRDefault="009E2B16" w:rsidP="009E2B16">
      <w:pPr>
        <w:numPr>
          <w:ilvl w:val="0"/>
          <w:numId w:val="37"/>
        </w:numPr>
        <w:rPr>
          <w:rFonts w:ascii="Times New Roman" w:hAnsi="Times New Roman" w:cs="Times New Roman"/>
        </w:rPr>
      </w:pPr>
      <w:r w:rsidRPr="006E7B08">
        <w:rPr>
          <w:rFonts w:ascii="Times New Roman" w:hAnsi="Times New Roman" w:cs="Times New Roman"/>
        </w:rPr>
        <w:t>Evaluate potential bias.</w:t>
      </w:r>
    </w:p>
    <w:p w14:paraId="77546535" w14:textId="77777777" w:rsidR="009E2B16" w:rsidRPr="006E7B08" w:rsidRDefault="009E2B16" w:rsidP="009E2B16">
      <w:pPr>
        <w:numPr>
          <w:ilvl w:val="0"/>
          <w:numId w:val="37"/>
        </w:numPr>
        <w:rPr>
          <w:rFonts w:ascii="Times New Roman" w:hAnsi="Times New Roman" w:cs="Times New Roman"/>
        </w:rPr>
      </w:pPr>
      <w:r w:rsidRPr="006E7B08">
        <w:rPr>
          <w:rFonts w:ascii="Times New Roman" w:hAnsi="Times New Roman" w:cs="Times New Roman"/>
        </w:rPr>
        <w:t>Review fairness.</w:t>
      </w:r>
    </w:p>
    <w:p w14:paraId="7BBB9291" w14:textId="77777777" w:rsidR="009E2B16" w:rsidRPr="006E7B08" w:rsidRDefault="009E2B16" w:rsidP="009E2B16">
      <w:pPr>
        <w:numPr>
          <w:ilvl w:val="0"/>
          <w:numId w:val="37"/>
        </w:numPr>
        <w:rPr>
          <w:rFonts w:ascii="Times New Roman" w:hAnsi="Times New Roman" w:cs="Times New Roman"/>
        </w:rPr>
      </w:pPr>
      <w:r w:rsidRPr="006E7B08">
        <w:rPr>
          <w:rFonts w:ascii="Times New Roman" w:hAnsi="Times New Roman" w:cs="Times New Roman"/>
        </w:rPr>
        <w:t>Confirm privacy safeguards.</w:t>
      </w:r>
    </w:p>
    <w:p w14:paraId="65F2CFAA" w14:textId="77777777" w:rsidR="009E2B16" w:rsidRPr="006E7B08" w:rsidRDefault="009E2B16" w:rsidP="009E2B16">
      <w:pPr>
        <w:numPr>
          <w:ilvl w:val="0"/>
          <w:numId w:val="37"/>
        </w:numPr>
        <w:rPr>
          <w:rFonts w:ascii="Times New Roman" w:hAnsi="Times New Roman" w:cs="Times New Roman"/>
        </w:rPr>
      </w:pPr>
      <w:r w:rsidRPr="006E7B08">
        <w:rPr>
          <w:rFonts w:ascii="Times New Roman" w:hAnsi="Times New Roman" w:cs="Times New Roman"/>
        </w:rPr>
        <w:t>Document human-oversight requirements.</w:t>
      </w:r>
    </w:p>
    <w:p w14:paraId="2F15AADD" w14:textId="497906BC" w:rsidR="009E2B16" w:rsidRPr="006E7B08" w:rsidRDefault="009E2B16" w:rsidP="009E2B16">
      <w:pPr>
        <w:rPr>
          <w:rFonts w:ascii="Times New Roman" w:hAnsi="Times New Roman" w:cs="Times New Roman"/>
        </w:rPr>
      </w:pPr>
    </w:p>
    <w:p w14:paraId="6D48AEA8" w14:textId="38DF8851"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2</w:t>
      </w:r>
      <w:r w:rsidR="006E7B08" w:rsidRPr="006E7B08">
        <w:rPr>
          <w:rFonts w:ascii="Times New Roman" w:hAnsi="Times New Roman" w:cs="Times New Roman"/>
          <w:b/>
          <w:bCs/>
        </w:rPr>
        <w:t>6</w:t>
      </w:r>
      <w:r w:rsidRPr="006E7B08">
        <w:rPr>
          <w:rFonts w:ascii="Times New Roman" w:hAnsi="Times New Roman" w:cs="Times New Roman"/>
          <w:b/>
          <w:bCs/>
        </w:rPr>
        <w:t>. Conclusion</w:t>
      </w:r>
    </w:p>
    <w:p w14:paraId="18616316"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This report establishes a structured framework for statistical analysis and predictive </w:t>
      </w:r>
      <w:proofErr w:type="spellStart"/>
      <w:r w:rsidRPr="006E7B08">
        <w:rPr>
          <w:rFonts w:ascii="Times New Roman" w:hAnsi="Times New Roman" w:cs="Times New Roman"/>
        </w:rPr>
        <w:t>modeling</w:t>
      </w:r>
      <w:proofErr w:type="spellEnd"/>
      <w:r w:rsidRPr="006E7B08">
        <w:rPr>
          <w:rFonts w:ascii="Times New Roman" w:hAnsi="Times New Roman" w:cs="Times New Roman"/>
        </w:rPr>
        <w:t xml:space="preserve"> of patient readmission using the Diabetes 130-US Hospitals dataset.</w:t>
      </w:r>
    </w:p>
    <w:p w14:paraId="6B2306CD"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methodology begins with the cleaned dataset and proceeds through target definition, variable selection, preprocessing, statistical analysis, train/test splitting, model training, cross-validation, evaluation, comparison, interpretation, and ethical review.</w:t>
      </w:r>
    </w:p>
    <w:p w14:paraId="39C8CF13"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 xml:space="preserve">Logistic Regression, Decision Tree, and Random Forest have been proposed as candidate models because they provide different levels of interpretability and </w:t>
      </w:r>
      <w:proofErr w:type="spellStart"/>
      <w:r w:rsidRPr="006E7B08">
        <w:rPr>
          <w:rFonts w:ascii="Times New Roman" w:hAnsi="Times New Roman" w:cs="Times New Roman"/>
        </w:rPr>
        <w:t>modeling</w:t>
      </w:r>
      <w:proofErr w:type="spellEnd"/>
      <w:r w:rsidRPr="006E7B08">
        <w:rPr>
          <w:rFonts w:ascii="Times New Roman" w:hAnsi="Times New Roman" w:cs="Times New Roman"/>
        </w:rPr>
        <w:t xml:space="preserve"> complexity.</w:t>
      </w:r>
    </w:p>
    <w:p w14:paraId="67BCD541"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The evaluation will use multiple metrics rather than relying solely on accuracy. Cross-validation and a separate test set will help provide a more reliable assessment of model performance, while explicit safeguards against data leakage will reduce the risk of overly optimistic results.</w:t>
      </w:r>
    </w:p>
    <w:p w14:paraId="524E1825"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Because this is healthcare data, technical performance alone will not determine model suitability. Privacy, fairness, bias, interpretability, and human oversight will also be considered.</w:t>
      </w:r>
    </w:p>
    <w:p w14:paraId="1901351C" w14:textId="77777777" w:rsidR="009E2B16" w:rsidRPr="006E7B08" w:rsidRDefault="009E2B16" w:rsidP="009E2B16">
      <w:pPr>
        <w:rPr>
          <w:rFonts w:ascii="Times New Roman" w:hAnsi="Times New Roman" w:cs="Times New Roman"/>
        </w:rPr>
      </w:pPr>
      <w:r w:rsidRPr="006E7B08">
        <w:rPr>
          <w:rFonts w:ascii="Times New Roman" w:hAnsi="Times New Roman" w:cs="Times New Roman"/>
        </w:rPr>
        <w:t>No numerical results or model performance claims are presented in this planning document. Actual statistical calculations and predictive model training will be conducted during the implementation stage.</w:t>
      </w:r>
    </w:p>
    <w:p w14:paraId="5E5F3BB3" w14:textId="231A77F7" w:rsidR="009E2B16" w:rsidRPr="006E7B08" w:rsidRDefault="009E2B16" w:rsidP="009E2B16">
      <w:pPr>
        <w:rPr>
          <w:rFonts w:ascii="Times New Roman" w:hAnsi="Times New Roman" w:cs="Times New Roman"/>
        </w:rPr>
      </w:pPr>
    </w:p>
    <w:p w14:paraId="06823BA4" w14:textId="4FD3912D" w:rsidR="009E2B16" w:rsidRPr="006E7B08" w:rsidRDefault="009E2B16" w:rsidP="009E2B16">
      <w:pPr>
        <w:rPr>
          <w:rFonts w:ascii="Times New Roman" w:hAnsi="Times New Roman" w:cs="Times New Roman"/>
          <w:b/>
          <w:bCs/>
        </w:rPr>
      </w:pPr>
      <w:r w:rsidRPr="006E7B08">
        <w:rPr>
          <w:rFonts w:ascii="Times New Roman" w:hAnsi="Times New Roman" w:cs="Times New Roman"/>
          <w:b/>
          <w:bCs/>
        </w:rPr>
        <w:t>2</w:t>
      </w:r>
      <w:r w:rsidR="006E7B08" w:rsidRPr="006E7B08">
        <w:rPr>
          <w:rFonts w:ascii="Times New Roman" w:hAnsi="Times New Roman" w:cs="Times New Roman"/>
          <w:b/>
          <w:bCs/>
        </w:rPr>
        <w:t>7</w:t>
      </w:r>
      <w:r w:rsidRPr="006E7B08">
        <w:rPr>
          <w:rFonts w:ascii="Times New Roman" w:hAnsi="Times New Roman" w:cs="Times New Roman"/>
          <w:b/>
          <w:bCs/>
        </w:rPr>
        <w:t>. References</w:t>
      </w:r>
    </w:p>
    <w:p w14:paraId="4D36AE7C" w14:textId="77777777" w:rsidR="009E2B16" w:rsidRPr="006E7B08" w:rsidRDefault="009E2B16" w:rsidP="009E2B16">
      <w:pPr>
        <w:numPr>
          <w:ilvl w:val="0"/>
          <w:numId w:val="38"/>
        </w:numPr>
        <w:rPr>
          <w:rFonts w:ascii="Times New Roman" w:hAnsi="Times New Roman" w:cs="Times New Roman"/>
        </w:rPr>
      </w:pPr>
      <w:r w:rsidRPr="006E7B08">
        <w:rPr>
          <w:rFonts w:ascii="Times New Roman" w:hAnsi="Times New Roman" w:cs="Times New Roman"/>
        </w:rPr>
        <w:t xml:space="preserve">Strack, B., DeShazo, J. P., Gennings, C., Olmo, J. L., Ventura, S., </w:t>
      </w:r>
      <w:proofErr w:type="spellStart"/>
      <w:r w:rsidRPr="006E7B08">
        <w:rPr>
          <w:rFonts w:ascii="Times New Roman" w:hAnsi="Times New Roman" w:cs="Times New Roman"/>
        </w:rPr>
        <w:t>Cios</w:t>
      </w:r>
      <w:proofErr w:type="spellEnd"/>
      <w:r w:rsidRPr="006E7B08">
        <w:rPr>
          <w:rFonts w:ascii="Times New Roman" w:hAnsi="Times New Roman" w:cs="Times New Roman"/>
        </w:rPr>
        <w:t xml:space="preserve">, K., &amp; Clore, J. N. (2014). Impact of HbA1c Measurement on Hospital Readmission Rates: Analysis of 70,000 Clinical Database Patient Records. </w:t>
      </w:r>
      <w:r w:rsidRPr="006E7B08">
        <w:rPr>
          <w:rFonts w:ascii="Times New Roman" w:hAnsi="Times New Roman" w:cs="Times New Roman"/>
          <w:i/>
          <w:iCs/>
        </w:rPr>
        <w:t>BioMed Research International</w:t>
      </w:r>
      <w:r w:rsidRPr="006E7B08">
        <w:rPr>
          <w:rFonts w:ascii="Times New Roman" w:hAnsi="Times New Roman" w:cs="Times New Roman"/>
        </w:rPr>
        <w:t>, 2014.</w:t>
      </w:r>
    </w:p>
    <w:p w14:paraId="45D0B5D2" w14:textId="77777777" w:rsidR="009E2B16" w:rsidRPr="006E7B08" w:rsidRDefault="009E2B16" w:rsidP="009E2B16">
      <w:pPr>
        <w:numPr>
          <w:ilvl w:val="0"/>
          <w:numId w:val="38"/>
        </w:numPr>
        <w:rPr>
          <w:rFonts w:ascii="Times New Roman" w:hAnsi="Times New Roman" w:cs="Times New Roman"/>
        </w:rPr>
      </w:pPr>
      <w:r w:rsidRPr="006E7B08">
        <w:rPr>
          <w:rFonts w:ascii="Times New Roman" w:hAnsi="Times New Roman" w:cs="Times New Roman"/>
        </w:rPr>
        <w:t xml:space="preserve">UCI Machine Learning Repository. </w:t>
      </w:r>
      <w:r w:rsidRPr="006E7B08">
        <w:rPr>
          <w:rFonts w:ascii="Times New Roman" w:hAnsi="Times New Roman" w:cs="Times New Roman"/>
          <w:i/>
          <w:iCs/>
        </w:rPr>
        <w:t>Diabetes 130-US Hospitals for Years 1999–2008</w:t>
      </w:r>
      <w:r w:rsidRPr="006E7B08">
        <w:rPr>
          <w:rFonts w:ascii="Times New Roman" w:hAnsi="Times New Roman" w:cs="Times New Roman"/>
        </w:rPr>
        <w:t>.</w:t>
      </w:r>
    </w:p>
    <w:p w14:paraId="72DC0CE8" w14:textId="77777777" w:rsidR="009E2B16" w:rsidRPr="006E7B08" w:rsidRDefault="009E2B16" w:rsidP="009E2B16">
      <w:pPr>
        <w:numPr>
          <w:ilvl w:val="0"/>
          <w:numId w:val="38"/>
        </w:numPr>
        <w:rPr>
          <w:rFonts w:ascii="Times New Roman" w:hAnsi="Times New Roman" w:cs="Times New Roman"/>
        </w:rPr>
      </w:pPr>
      <w:r w:rsidRPr="006E7B08">
        <w:rPr>
          <w:rFonts w:ascii="Times New Roman" w:hAnsi="Times New Roman" w:cs="Times New Roman"/>
        </w:rPr>
        <w:t xml:space="preserve">Hastie, T., </w:t>
      </w:r>
      <w:proofErr w:type="spellStart"/>
      <w:r w:rsidRPr="006E7B08">
        <w:rPr>
          <w:rFonts w:ascii="Times New Roman" w:hAnsi="Times New Roman" w:cs="Times New Roman"/>
        </w:rPr>
        <w:t>Tibshirani</w:t>
      </w:r>
      <w:proofErr w:type="spellEnd"/>
      <w:r w:rsidRPr="006E7B08">
        <w:rPr>
          <w:rFonts w:ascii="Times New Roman" w:hAnsi="Times New Roman" w:cs="Times New Roman"/>
        </w:rPr>
        <w:t xml:space="preserve">, R., &amp; Friedman, J. (2009). </w:t>
      </w:r>
      <w:r w:rsidRPr="006E7B08">
        <w:rPr>
          <w:rFonts w:ascii="Times New Roman" w:hAnsi="Times New Roman" w:cs="Times New Roman"/>
          <w:i/>
          <w:iCs/>
        </w:rPr>
        <w:t>The Elements of Statistical Learning</w:t>
      </w:r>
      <w:r w:rsidRPr="006E7B08">
        <w:rPr>
          <w:rFonts w:ascii="Times New Roman" w:hAnsi="Times New Roman" w:cs="Times New Roman"/>
        </w:rPr>
        <w:t>. Springer.</w:t>
      </w:r>
    </w:p>
    <w:p w14:paraId="7EE81564" w14:textId="77777777" w:rsidR="009E2B16" w:rsidRPr="006E7B08" w:rsidRDefault="009E2B16" w:rsidP="009E2B16">
      <w:pPr>
        <w:numPr>
          <w:ilvl w:val="0"/>
          <w:numId w:val="38"/>
        </w:numPr>
        <w:rPr>
          <w:rFonts w:ascii="Times New Roman" w:hAnsi="Times New Roman" w:cs="Times New Roman"/>
        </w:rPr>
      </w:pPr>
      <w:r w:rsidRPr="006E7B08">
        <w:rPr>
          <w:rFonts w:ascii="Times New Roman" w:hAnsi="Times New Roman" w:cs="Times New Roman"/>
        </w:rPr>
        <w:t xml:space="preserve">Kuhn, M., &amp; Johnson, K. (2013). </w:t>
      </w:r>
      <w:r w:rsidRPr="006E7B08">
        <w:rPr>
          <w:rFonts w:ascii="Times New Roman" w:hAnsi="Times New Roman" w:cs="Times New Roman"/>
          <w:i/>
          <w:iCs/>
        </w:rPr>
        <w:t xml:space="preserve">Applied Predictive </w:t>
      </w:r>
      <w:proofErr w:type="spellStart"/>
      <w:r w:rsidRPr="006E7B08">
        <w:rPr>
          <w:rFonts w:ascii="Times New Roman" w:hAnsi="Times New Roman" w:cs="Times New Roman"/>
          <w:i/>
          <w:iCs/>
        </w:rPr>
        <w:t>Modeling</w:t>
      </w:r>
      <w:proofErr w:type="spellEnd"/>
      <w:r w:rsidRPr="006E7B08">
        <w:rPr>
          <w:rFonts w:ascii="Times New Roman" w:hAnsi="Times New Roman" w:cs="Times New Roman"/>
        </w:rPr>
        <w:t>. Springer.</w:t>
      </w:r>
    </w:p>
    <w:p w14:paraId="288999F0" w14:textId="77777777" w:rsidR="009E2B16" w:rsidRPr="006E7B08" w:rsidRDefault="009E2B16" w:rsidP="009E2B16">
      <w:pPr>
        <w:numPr>
          <w:ilvl w:val="0"/>
          <w:numId w:val="38"/>
        </w:numPr>
        <w:rPr>
          <w:rFonts w:ascii="Times New Roman" w:hAnsi="Times New Roman" w:cs="Times New Roman"/>
        </w:rPr>
      </w:pPr>
      <w:r w:rsidRPr="006E7B08">
        <w:rPr>
          <w:rFonts w:ascii="Times New Roman" w:hAnsi="Times New Roman" w:cs="Times New Roman"/>
        </w:rPr>
        <w:t xml:space="preserve">Pedregosa, F., et al. (2011). Scikit-learn: Machine Learning in Python. </w:t>
      </w:r>
      <w:r w:rsidRPr="006E7B08">
        <w:rPr>
          <w:rFonts w:ascii="Times New Roman" w:hAnsi="Times New Roman" w:cs="Times New Roman"/>
          <w:i/>
          <w:iCs/>
        </w:rPr>
        <w:t>Journal of Machine Learning Research</w:t>
      </w:r>
      <w:r w:rsidRPr="006E7B08">
        <w:rPr>
          <w:rFonts w:ascii="Times New Roman" w:hAnsi="Times New Roman" w:cs="Times New Roman"/>
        </w:rPr>
        <w:t>, 12, 2825–2830.</w:t>
      </w:r>
    </w:p>
    <w:p w14:paraId="41E3425C" w14:textId="77777777" w:rsidR="009E2B16" w:rsidRPr="006E7B08" w:rsidRDefault="009E2B16" w:rsidP="009E2B16">
      <w:pPr>
        <w:numPr>
          <w:ilvl w:val="0"/>
          <w:numId w:val="38"/>
        </w:numPr>
        <w:rPr>
          <w:rFonts w:ascii="Times New Roman" w:hAnsi="Times New Roman" w:cs="Times New Roman"/>
        </w:rPr>
      </w:pPr>
      <w:r w:rsidRPr="006E7B08">
        <w:rPr>
          <w:rFonts w:ascii="Times New Roman" w:hAnsi="Times New Roman" w:cs="Times New Roman"/>
        </w:rPr>
        <w:t>World Health Organization. Guidance and principles relating to ethics and governance of artificial intelligence for health.</w:t>
      </w:r>
    </w:p>
    <w:p w14:paraId="4675A9C6" w14:textId="77777777" w:rsidR="009E2B16" w:rsidRPr="006E7B08" w:rsidRDefault="009E2B16" w:rsidP="009E2B16">
      <w:pPr>
        <w:numPr>
          <w:ilvl w:val="0"/>
          <w:numId w:val="38"/>
        </w:numPr>
        <w:rPr>
          <w:rFonts w:ascii="Times New Roman" w:hAnsi="Times New Roman" w:cs="Times New Roman"/>
        </w:rPr>
      </w:pPr>
      <w:r w:rsidRPr="006E7B08">
        <w:rPr>
          <w:rFonts w:ascii="Times New Roman" w:hAnsi="Times New Roman" w:cs="Times New Roman"/>
        </w:rPr>
        <w:lastRenderedPageBreak/>
        <w:t>Python Software Foundation. Python Documentation.</w:t>
      </w:r>
    </w:p>
    <w:p w14:paraId="2AFEEF6A" w14:textId="77777777" w:rsidR="009E2B16" w:rsidRPr="006E7B08" w:rsidRDefault="009E2B16" w:rsidP="009E2B16">
      <w:pPr>
        <w:numPr>
          <w:ilvl w:val="0"/>
          <w:numId w:val="38"/>
        </w:numPr>
        <w:rPr>
          <w:rFonts w:ascii="Times New Roman" w:hAnsi="Times New Roman" w:cs="Times New Roman"/>
        </w:rPr>
      </w:pPr>
      <w:r w:rsidRPr="006E7B08">
        <w:rPr>
          <w:rFonts w:ascii="Times New Roman" w:hAnsi="Times New Roman" w:cs="Times New Roman"/>
        </w:rPr>
        <w:t xml:space="preserve">Pandas Development Team. </w:t>
      </w:r>
      <w:r w:rsidRPr="006E7B08">
        <w:rPr>
          <w:rFonts w:ascii="Times New Roman" w:hAnsi="Times New Roman" w:cs="Times New Roman"/>
          <w:i/>
          <w:iCs/>
        </w:rPr>
        <w:t>pandas: Python Data Analysis Library Documentation</w:t>
      </w:r>
      <w:r w:rsidRPr="006E7B08">
        <w:rPr>
          <w:rFonts w:ascii="Times New Roman" w:hAnsi="Times New Roman" w:cs="Times New Roman"/>
        </w:rPr>
        <w:t>.</w:t>
      </w:r>
    </w:p>
    <w:p w14:paraId="5DE3D7DE" w14:textId="77777777" w:rsidR="007F2A4E" w:rsidRPr="006E7B08" w:rsidRDefault="007F2A4E">
      <w:pPr>
        <w:rPr>
          <w:rFonts w:ascii="Times New Roman" w:hAnsi="Times New Roman" w:cs="Times New Roman"/>
        </w:rPr>
      </w:pPr>
    </w:p>
    <w:sectPr w:rsidR="007F2A4E" w:rsidRPr="006E7B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740"/>
    <w:multiLevelType w:val="multilevel"/>
    <w:tmpl w:val="1A9C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80F66"/>
    <w:multiLevelType w:val="multilevel"/>
    <w:tmpl w:val="EC50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42A85"/>
    <w:multiLevelType w:val="multilevel"/>
    <w:tmpl w:val="C8A4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C15A2"/>
    <w:multiLevelType w:val="multilevel"/>
    <w:tmpl w:val="4A8C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57046"/>
    <w:multiLevelType w:val="multilevel"/>
    <w:tmpl w:val="ED1E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C5C1F"/>
    <w:multiLevelType w:val="multilevel"/>
    <w:tmpl w:val="A9FE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9D79BD"/>
    <w:multiLevelType w:val="multilevel"/>
    <w:tmpl w:val="57887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410B0"/>
    <w:multiLevelType w:val="multilevel"/>
    <w:tmpl w:val="C594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85CDF"/>
    <w:multiLevelType w:val="multilevel"/>
    <w:tmpl w:val="54A2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D104D"/>
    <w:multiLevelType w:val="multilevel"/>
    <w:tmpl w:val="FAA2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E1FCE"/>
    <w:multiLevelType w:val="multilevel"/>
    <w:tmpl w:val="A2F2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0C7A"/>
    <w:multiLevelType w:val="multilevel"/>
    <w:tmpl w:val="C81A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606A2"/>
    <w:multiLevelType w:val="multilevel"/>
    <w:tmpl w:val="655A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47ECB"/>
    <w:multiLevelType w:val="multilevel"/>
    <w:tmpl w:val="23E6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8758F"/>
    <w:multiLevelType w:val="multilevel"/>
    <w:tmpl w:val="71DE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10A24"/>
    <w:multiLevelType w:val="multilevel"/>
    <w:tmpl w:val="6292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B5BDD"/>
    <w:multiLevelType w:val="multilevel"/>
    <w:tmpl w:val="E16C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DC7775"/>
    <w:multiLevelType w:val="multilevel"/>
    <w:tmpl w:val="07D2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F6013"/>
    <w:multiLevelType w:val="multilevel"/>
    <w:tmpl w:val="F19EE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E72921"/>
    <w:multiLevelType w:val="multilevel"/>
    <w:tmpl w:val="2292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0430B2"/>
    <w:multiLevelType w:val="multilevel"/>
    <w:tmpl w:val="C5B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34A74"/>
    <w:multiLevelType w:val="multilevel"/>
    <w:tmpl w:val="0BB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5E4B5E"/>
    <w:multiLevelType w:val="multilevel"/>
    <w:tmpl w:val="2468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74EEA"/>
    <w:multiLevelType w:val="multilevel"/>
    <w:tmpl w:val="41A8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03F82"/>
    <w:multiLevelType w:val="multilevel"/>
    <w:tmpl w:val="24E6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083052"/>
    <w:multiLevelType w:val="multilevel"/>
    <w:tmpl w:val="D768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B34B4"/>
    <w:multiLevelType w:val="multilevel"/>
    <w:tmpl w:val="30B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E6F7B"/>
    <w:multiLevelType w:val="multilevel"/>
    <w:tmpl w:val="3CB6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B14C4"/>
    <w:multiLevelType w:val="multilevel"/>
    <w:tmpl w:val="9C5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2436F5"/>
    <w:multiLevelType w:val="multilevel"/>
    <w:tmpl w:val="3820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237DD"/>
    <w:multiLevelType w:val="multilevel"/>
    <w:tmpl w:val="B762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4453D2"/>
    <w:multiLevelType w:val="multilevel"/>
    <w:tmpl w:val="B1C0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067EB"/>
    <w:multiLevelType w:val="multilevel"/>
    <w:tmpl w:val="EA82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80FFF"/>
    <w:multiLevelType w:val="multilevel"/>
    <w:tmpl w:val="CEFE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2B4255"/>
    <w:multiLevelType w:val="multilevel"/>
    <w:tmpl w:val="10B0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62119"/>
    <w:multiLevelType w:val="multilevel"/>
    <w:tmpl w:val="0B2C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9D60E5"/>
    <w:multiLevelType w:val="multilevel"/>
    <w:tmpl w:val="F9BC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EC07C4"/>
    <w:multiLevelType w:val="multilevel"/>
    <w:tmpl w:val="3898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260843">
    <w:abstractNumId w:val="6"/>
  </w:num>
  <w:num w:numId="2" w16cid:durableId="443616183">
    <w:abstractNumId w:val="19"/>
  </w:num>
  <w:num w:numId="3" w16cid:durableId="1080324116">
    <w:abstractNumId w:val="10"/>
  </w:num>
  <w:num w:numId="4" w16cid:durableId="1265959581">
    <w:abstractNumId w:val="37"/>
  </w:num>
  <w:num w:numId="5" w16cid:durableId="105004069">
    <w:abstractNumId w:val="34"/>
  </w:num>
  <w:num w:numId="6" w16cid:durableId="784663680">
    <w:abstractNumId w:val="1"/>
  </w:num>
  <w:num w:numId="7" w16cid:durableId="2011449043">
    <w:abstractNumId w:val="23"/>
  </w:num>
  <w:num w:numId="8" w16cid:durableId="1781366765">
    <w:abstractNumId w:val="21"/>
  </w:num>
  <w:num w:numId="9" w16cid:durableId="444886666">
    <w:abstractNumId w:val="3"/>
  </w:num>
  <w:num w:numId="10" w16cid:durableId="1618752717">
    <w:abstractNumId w:val="35"/>
  </w:num>
  <w:num w:numId="11" w16cid:durableId="615525615">
    <w:abstractNumId w:val="20"/>
  </w:num>
  <w:num w:numId="12" w16cid:durableId="137036459">
    <w:abstractNumId w:val="36"/>
  </w:num>
  <w:num w:numId="13" w16cid:durableId="749348394">
    <w:abstractNumId w:val="33"/>
  </w:num>
  <w:num w:numId="14" w16cid:durableId="659501177">
    <w:abstractNumId w:val="27"/>
  </w:num>
  <w:num w:numId="15" w16cid:durableId="152533194">
    <w:abstractNumId w:val="16"/>
  </w:num>
  <w:num w:numId="16" w16cid:durableId="1065488066">
    <w:abstractNumId w:val="11"/>
  </w:num>
  <w:num w:numId="17" w16cid:durableId="523640309">
    <w:abstractNumId w:val="29"/>
  </w:num>
  <w:num w:numId="18" w16cid:durableId="895045372">
    <w:abstractNumId w:val="30"/>
  </w:num>
  <w:num w:numId="19" w16cid:durableId="2142074062">
    <w:abstractNumId w:val="22"/>
  </w:num>
  <w:num w:numId="20" w16cid:durableId="1905330999">
    <w:abstractNumId w:val="14"/>
  </w:num>
  <w:num w:numId="21" w16cid:durableId="1869684783">
    <w:abstractNumId w:val="31"/>
  </w:num>
  <w:num w:numId="22" w16cid:durableId="1406295147">
    <w:abstractNumId w:val="28"/>
  </w:num>
  <w:num w:numId="23" w16cid:durableId="323777146">
    <w:abstractNumId w:val="15"/>
  </w:num>
  <w:num w:numId="24" w16cid:durableId="1567110611">
    <w:abstractNumId w:val="32"/>
  </w:num>
  <w:num w:numId="25" w16cid:durableId="955214350">
    <w:abstractNumId w:val="4"/>
  </w:num>
  <w:num w:numId="26" w16cid:durableId="1077097635">
    <w:abstractNumId w:val="24"/>
  </w:num>
  <w:num w:numId="27" w16cid:durableId="1363826640">
    <w:abstractNumId w:val="0"/>
  </w:num>
  <w:num w:numId="28" w16cid:durableId="1226913807">
    <w:abstractNumId w:val="5"/>
  </w:num>
  <w:num w:numId="29" w16cid:durableId="1503620006">
    <w:abstractNumId w:val="17"/>
  </w:num>
  <w:num w:numId="30" w16cid:durableId="895121054">
    <w:abstractNumId w:val="8"/>
  </w:num>
  <w:num w:numId="31" w16cid:durableId="1630744183">
    <w:abstractNumId w:val="26"/>
  </w:num>
  <w:num w:numId="32" w16cid:durableId="294021994">
    <w:abstractNumId w:val="12"/>
  </w:num>
  <w:num w:numId="33" w16cid:durableId="394737969">
    <w:abstractNumId w:val="7"/>
  </w:num>
  <w:num w:numId="34" w16cid:durableId="1470201811">
    <w:abstractNumId w:val="13"/>
  </w:num>
  <w:num w:numId="35" w16cid:durableId="425346750">
    <w:abstractNumId w:val="2"/>
  </w:num>
  <w:num w:numId="36" w16cid:durableId="1849171364">
    <w:abstractNumId w:val="9"/>
  </w:num>
  <w:num w:numId="37" w16cid:durableId="1348214724">
    <w:abstractNumId w:val="25"/>
  </w:num>
  <w:num w:numId="38" w16cid:durableId="17652273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B16"/>
    <w:rsid w:val="002F02DE"/>
    <w:rsid w:val="006E7B08"/>
    <w:rsid w:val="007F2A4E"/>
    <w:rsid w:val="009E2B16"/>
    <w:rsid w:val="00D26CB3"/>
    <w:rsid w:val="00EC5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FB65A"/>
  <w15:chartTrackingRefBased/>
  <w15:docId w15:val="{BC38AA99-4457-446A-A3AF-E3DEDEDD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B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2B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B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B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B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B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2B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B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B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B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B16"/>
    <w:rPr>
      <w:rFonts w:eastAsiaTheme="majorEastAsia" w:cstheme="majorBidi"/>
      <w:color w:val="272727" w:themeColor="text1" w:themeTint="D8"/>
    </w:rPr>
  </w:style>
  <w:style w:type="paragraph" w:styleId="Title">
    <w:name w:val="Title"/>
    <w:basedOn w:val="Normal"/>
    <w:next w:val="Normal"/>
    <w:link w:val="TitleChar"/>
    <w:uiPriority w:val="10"/>
    <w:qFormat/>
    <w:rsid w:val="009E2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B16"/>
    <w:pPr>
      <w:spacing w:before="160"/>
      <w:jc w:val="center"/>
    </w:pPr>
    <w:rPr>
      <w:i/>
      <w:iCs/>
      <w:color w:val="404040" w:themeColor="text1" w:themeTint="BF"/>
    </w:rPr>
  </w:style>
  <w:style w:type="character" w:customStyle="1" w:styleId="QuoteChar">
    <w:name w:val="Quote Char"/>
    <w:basedOn w:val="DefaultParagraphFont"/>
    <w:link w:val="Quote"/>
    <w:uiPriority w:val="29"/>
    <w:rsid w:val="009E2B16"/>
    <w:rPr>
      <w:i/>
      <w:iCs/>
      <w:color w:val="404040" w:themeColor="text1" w:themeTint="BF"/>
    </w:rPr>
  </w:style>
  <w:style w:type="paragraph" w:styleId="ListParagraph">
    <w:name w:val="List Paragraph"/>
    <w:basedOn w:val="Normal"/>
    <w:uiPriority w:val="34"/>
    <w:qFormat/>
    <w:rsid w:val="009E2B16"/>
    <w:pPr>
      <w:ind w:left="720"/>
      <w:contextualSpacing/>
    </w:pPr>
  </w:style>
  <w:style w:type="character" w:styleId="IntenseEmphasis">
    <w:name w:val="Intense Emphasis"/>
    <w:basedOn w:val="DefaultParagraphFont"/>
    <w:uiPriority w:val="21"/>
    <w:qFormat/>
    <w:rsid w:val="009E2B16"/>
    <w:rPr>
      <w:i/>
      <w:iCs/>
      <w:color w:val="2F5496" w:themeColor="accent1" w:themeShade="BF"/>
    </w:rPr>
  </w:style>
  <w:style w:type="paragraph" w:styleId="IntenseQuote">
    <w:name w:val="Intense Quote"/>
    <w:basedOn w:val="Normal"/>
    <w:next w:val="Normal"/>
    <w:link w:val="IntenseQuoteChar"/>
    <w:uiPriority w:val="30"/>
    <w:qFormat/>
    <w:rsid w:val="009E2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B16"/>
    <w:rPr>
      <w:i/>
      <w:iCs/>
      <w:color w:val="2F5496" w:themeColor="accent1" w:themeShade="BF"/>
    </w:rPr>
  </w:style>
  <w:style w:type="character" w:styleId="IntenseReference">
    <w:name w:val="Intense Reference"/>
    <w:basedOn w:val="DefaultParagraphFont"/>
    <w:uiPriority w:val="32"/>
    <w:qFormat/>
    <w:rsid w:val="009E2B16"/>
    <w:rPr>
      <w:b/>
      <w:bCs/>
      <w:smallCaps/>
      <w:color w:val="2F5496" w:themeColor="accent1" w:themeShade="BF"/>
      <w:spacing w:val="5"/>
    </w:rPr>
  </w:style>
  <w:style w:type="table" w:styleId="TableGrid">
    <w:name w:val="Table Grid"/>
    <w:basedOn w:val="TableNormal"/>
    <w:uiPriority w:val="39"/>
    <w:rsid w:val="009E2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fontTable" Target="fontTable.xml"/><Relationship Id="rId10" Type="http://schemas.openxmlformats.org/officeDocument/2006/relationships/diagramData" Target="diagrams/data2.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node1NoLn">
    <dgm:fillClrLst>
      <a:schemeClr val="accent2"/>
      <a:schemeClr val="accent3"/>
    </dgm:fillClrLst>
    <dgm:linClrLst meth="repeat">
      <a:schemeClr val="lt1">
        <a:alpha val="0"/>
      </a:schemeClr>
    </dgm:linClrLst>
    <dgm:effectClrLst/>
    <dgm:txLinClrLst/>
    <dgm:txFillClrLst/>
    <dgm:txEffectClrLst/>
  </dgm:styleLbl>
  <dgm:styleLbl name="ltNode1NoLn">
    <dgm:fillClrLst>
      <a:schemeClr val="accent2">
        <a:tint val="75000"/>
      </a:schemeClr>
      <a:schemeClr val="accent3">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2NoLn">
    <dgm:fillClrLst>
      <a:schemeClr val="accent3"/>
    </dgm:fillClrLst>
    <dgm:linClrLst meth="repeat">
      <a:schemeClr val="lt1">
        <a:alpha val="0"/>
      </a:schemeClr>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3NoLn">
    <dgm:fillClrLst>
      <a:schemeClr val="accent4"/>
    </dgm:fillClrLst>
    <dgm:linClrLst meth="repeat">
      <a:schemeClr val="lt1">
        <a:alpha val="0"/>
      </a:schemeClr>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node4NoLn">
    <dgm:fillClrLst>
      <a:schemeClr val="accent5"/>
    </dgm:fillClrLst>
    <dgm:linClrLst meth="repeat">
      <a:schemeClr val="lt1">
        <a:alpha val="0"/>
      </a:schemeClr>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9E8A6E7-D2E9-488E-B253-587781D04879}" type="doc">
      <dgm:prSet loTypeId="urn:microsoft.com/office/officeart/2009/layout/CircleArrowProcess" loCatId="process" qsTypeId="urn:microsoft.com/office/officeart/2005/8/quickstyle/simple1" qsCatId="simple" csTypeId="urn:microsoft.com/office/officeart/2005/8/colors/colorful1" csCatId="colorful" phldr="1"/>
      <dgm:spPr/>
      <dgm:t>
        <a:bodyPr/>
        <a:lstStyle/>
        <a:p>
          <a:endParaRPr lang="en-IN"/>
        </a:p>
      </dgm:t>
    </dgm:pt>
    <dgm:pt modelId="{1E591104-8AA8-46CB-8FD7-971FFF4DD2C4}">
      <dgm:prSet phldrT="[Text]"/>
      <dgm:spPr/>
      <dgm:t>
        <a:bodyPr/>
        <a:lstStyle/>
        <a:p>
          <a:pPr>
            <a:buNone/>
          </a:pPr>
          <a:r>
            <a:rPr lang="en-IN" b="1"/>
            <a:t>Model Prediction</a:t>
          </a:r>
          <a:endParaRPr lang="en-IN"/>
        </a:p>
      </dgm:t>
    </dgm:pt>
    <dgm:pt modelId="{3A20A6BB-1EEB-4E7D-91C2-E501D7F7D016}" type="parTrans" cxnId="{61959442-0B14-4C3C-A2AA-CE98CA2D8991}">
      <dgm:prSet/>
      <dgm:spPr/>
      <dgm:t>
        <a:bodyPr/>
        <a:lstStyle/>
        <a:p>
          <a:endParaRPr lang="en-IN"/>
        </a:p>
      </dgm:t>
    </dgm:pt>
    <dgm:pt modelId="{0A889C66-F6C4-4055-8691-BB641A3C25D7}" type="sibTrans" cxnId="{61959442-0B14-4C3C-A2AA-CE98CA2D8991}">
      <dgm:prSet/>
      <dgm:spPr/>
      <dgm:t>
        <a:bodyPr/>
        <a:lstStyle/>
        <a:p>
          <a:endParaRPr lang="en-IN"/>
        </a:p>
      </dgm:t>
    </dgm:pt>
    <dgm:pt modelId="{F6F3D163-FDEC-4046-8AF7-116C79AC01F1}">
      <dgm:prSet phldrT="[Text]"/>
      <dgm:spPr/>
      <dgm:t>
        <a:bodyPr/>
        <a:lstStyle/>
        <a:p>
          <a:pPr>
            <a:buNone/>
          </a:pPr>
          <a:r>
            <a:rPr lang="en-IN" b="1"/>
            <a:t>Healthcare Professional Review</a:t>
          </a:r>
          <a:endParaRPr lang="en-IN"/>
        </a:p>
      </dgm:t>
    </dgm:pt>
    <dgm:pt modelId="{1C56A6AE-2180-4F8F-BDF2-7D3F56728E95}" type="parTrans" cxnId="{1A92680C-46FA-427B-AA8C-1C1B63CDA751}">
      <dgm:prSet/>
      <dgm:spPr/>
      <dgm:t>
        <a:bodyPr/>
        <a:lstStyle/>
        <a:p>
          <a:endParaRPr lang="en-IN"/>
        </a:p>
      </dgm:t>
    </dgm:pt>
    <dgm:pt modelId="{837A7FF3-9AD2-4B0A-BF80-1D35DAF2D0D3}" type="sibTrans" cxnId="{1A92680C-46FA-427B-AA8C-1C1B63CDA751}">
      <dgm:prSet/>
      <dgm:spPr/>
      <dgm:t>
        <a:bodyPr/>
        <a:lstStyle/>
        <a:p>
          <a:endParaRPr lang="en-IN"/>
        </a:p>
      </dgm:t>
    </dgm:pt>
    <dgm:pt modelId="{D8BA96C9-C2E6-4873-8B2A-B3D5EED19297}">
      <dgm:prSet phldrT="[Text]"/>
      <dgm:spPr/>
      <dgm:t>
        <a:bodyPr/>
        <a:lstStyle/>
        <a:p>
          <a:pPr>
            <a:buNone/>
          </a:pPr>
          <a:r>
            <a:rPr lang="en-IN" b="1"/>
            <a:t>Contextual Assessment</a:t>
          </a:r>
          <a:endParaRPr lang="en-IN"/>
        </a:p>
      </dgm:t>
    </dgm:pt>
    <dgm:pt modelId="{DA06AB21-DEB1-4E94-8097-BC584C3DE27B}" type="parTrans" cxnId="{611BE5C9-5D07-48F5-801B-0CBA5DAAC164}">
      <dgm:prSet/>
      <dgm:spPr/>
      <dgm:t>
        <a:bodyPr/>
        <a:lstStyle/>
        <a:p>
          <a:endParaRPr lang="en-IN"/>
        </a:p>
      </dgm:t>
    </dgm:pt>
    <dgm:pt modelId="{104C3D13-9A0C-49A7-91FA-579EB360005B}" type="sibTrans" cxnId="{611BE5C9-5D07-48F5-801B-0CBA5DAAC164}">
      <dgm:prSet/>
      <dgm:spPr/>
      <dgm:t>
        <a:bodyPr/>
        <a:lstStyle/>
        <a:p>
          <a:endParaRPr lang="en-IN"/>
        </a:p>
      </dgm:t>
    </dgm:pt>
    <dgm:pt modelId="{918F0F37-D46C-4BF6-8D5D-C6AFDE798F21}">
      <dgm:prSet phldrT="[Text]"/>
      <dgm:spPr/>
      <dgm:t>
        <a:bodyPr/>
        <a:lstStyle/>
        <a:p>
          <a:pPr>
            <a:buNone/>
          </a:pPr>
          <a:r>
            <a:rPr lang="en-IN" b="1"/>
            <a:t>Final Decision</a:t>
          </a:r>
        </a:p>
      </dgm:t>
    </dgm:pt>
    <dgm:pt modelId="{1E411F2B-15C9-4B40-8DFE-2FDAE8FC4A71}" type="parTrans" cxnId="{1D6B1098-4041-4059-A0E2-A37063EA3B09}">
      <dgm:prSet/>
      <dgm:spPr/>
      <dgm:t>
        <a:bodyPr/>
        <a:lstStyle/>
        <a:p>
          <a:endParaRPr lang="en-IN"/>
        </a:p>
      </dgm:t>
    </dgm:pt>
    <dgm:pt modelId="{73B75B6C-F9AD-490B-91E1-63B493EB10B7}" type="sibTrans" cxnId="{1D6B1098-4041-4059-A0E2-A37063EA3B09}">
      <dgm:prSet/>
      <dgm:spPr/>
      <dgm:t>
        <a:bodyPr/>
        <a:lstStyle/>
        <a:p>
          <a:endParaRPr lang="en-IN"/>
        </a:p>
      </dgm:t>
    </dgm:pt>
    <dgm:pt modelId="{7D8B675D-42DE-4AFE-A770-D6C7F34025A5}">
      <dgm:prSet/>
      <dgm:spPr/>
      <dgm:t>
        <a:bodyPr/>
        <a:lstStyle/>
        <a:p>
          <a:pPr>
            <a:buNone/>
          </a:pPr>
          <a:r>
            <a:rPr lang="en-IN" b="1"/>
            <a:t>Model Explanation</a:t>
          </a:r>
          <a:endParaRPr lang="en-IN"/>
        </a:p>
      </dgm:t>
    </dgm:pt>
    <dgm:pt modelId="{CC313481-6AF0-4909-9E7D-A6D76A657774}" type="parTrans" cxnId="{7C445571-1827-4C1E-8DA0-D7D74E77D99C}">
      <dgm:prSet/>
      <dgm:spPr/>
      <dgm:t>
        <a:bodyPr/>
        <a:lstStyle/>
        <a:p>
          <a:endParaRPr lang="en-IN"/>
        </a:p>
      </dgm:t>
    </dgm:pt>
    <dgm:pt modelId="{217E5350-2CDC-4D1A-A609-F653245284CC}" type="sibTrans" cxnId="{7C445571-1827-4C1E-8DA0-D7D74E77D99C}">
      <dgm:prSet/>
      <dgm:spPr/>
      <dgm:t>
        <a:bodyPr/>
        <a:lstStyle/>
        <a:p>
          <a:endParaRPr lang="en-IN"/>
        </a:p>
      </dgm:t>
    </dgm:pt>
    <dgm:pt modelId="{1EA1F256-39F6-4576-98C4-91695298F8C6}" type="pres">
      <dgm:prSet presAssocID="{49E8A6E7-D2E9-488E-B253-587781D04879}" presName="Name0" presStyleCnt="0">
        <dgm:presLayoutVars>
          <dgm:chMax val="7"/>
          <dgm:chPref val="7"/>
          <dgm:dir/>
          <dgm:animLvl val="lvl"/>
        </dgm:presLayoutVars>
      </dgm:prSet>
      <dgm:spPr/>
    </dgm:pt>
    <dgm:pt modelId="{75CBA47A-3BD2-481F-AA83-A10A9BA18886}" type="pres">
      <dgm:prSet presAssocID="{1E591104-8AA8-46CB-8FD7-971FFF4DD2C4}" presName="Accent1" presStyleCnt="0"/>
      <dgm:spPr/>
    </dgm:pt>
    <dgm:pt modelId="{F1AE301D-C1AB-450D-B025-1A9AF7AB051E}" type="pres">
      <dgm:prSet presAssocID="{1E591104-8AA8-46CB-8FD7-971FFF4DD2C4}" presName="Accent" presStyleLbl="node1" presStyleIdx="0" presStyleCnt="5"/>
      <dgm:spPr/>
    </dgm:pt>
    <dgm:pt modelId="{1D537257-3FF9-44EE-BFBB-E655220C3518}" type="pres">
      <dgm:prSet presAssocID="{1E591104-8AA8-46CB-8FD7-971FFF4DD2C4}" presName="Parent1" presStyleLbl="revTx" presStyleIdx="0" presStyleCnt="5">
        <dgm:presLayoutVars>
          <dgm:chMax val="1"/>
          <dgm:chPref val="1"/>
          <dgm:bulletEnabled val="1"/>
        </dgm:presLayoutVars>
      </dgm:prSet>
      <dgm:spPr/>
    </dgm:pt>
    <dgm:pt modelId="{AF5F2CC5-DD11-4708-ABA2-F26715209830}" type="pres">
      <dgm:prSet presAssocID="{7D8B675D-42DE-4AFE-A770-D6C7F34025A5}" presName="Accent2" presStyleCnt="0"/>
      <dgm:spPr/>
    </dgm:pt>
    <dgm:pt modelId="{9ED0C0AF-7A49-4198-8F7C-46F45459B88E}" type="pres">
      <dgm:prSet presAssocID="{7D8B675D-42DE-4AFE-A770-D6C7F34025A5}" presName="Accent" presStyleLbl="node1" presStyleIdx="1" presStyleCnt="5"/>
      <dgm:spPr/>
    </dgm:pt>
    <dgm:pt modelId="{4F0BEF6C-3744-493B-BB98-9C4277C434E5}" type="pres">
      <dgm:prSet presAssocID="{7D8B675D-42DE-4AFE-A770-D6C7F34025A5}" presName="Parent2" presStyleLbl="revTx" presStyleIdx="1" presStyleCnt="5">
        <dgm:presLayoutVars>
          <dgm:chMax val="1"/>
          <dgm:chPref val="1"/>
          <dgm:bulletEnabled val="1"/>
        </dgm:presLayoutVars>
      </dgm:prSet>
      <dgm:spPr/>
    </dgm:pt>
    <dgm:pt modelId="{DBF95C14-2274-48F5-9C2B-56F06BE8BC5D}" type="pres">
      <dgm:prSet presAssocID="{F6F3D163-FDEC-4046-8AF7-116C79AC01F1}" presName="Accent3" presStyleCnt="0"/>
      <dgm:spPr/>
    </dgm:pt>
    <dgm:pt modelId="{8C369596-7E26-43BE-9DFD-C251C8285367}" type="pres">
      <dgm:prSet presAssocID="{F6F3D163-FDEC-4046-8AF7-116C79AC01F1}" presName="Accent" presStyleLbl="node1" presStyleIdx="2" presStyleCnt="5"/>
      <dgm:spPr/>
    </dgm:pt>
    <dgm:pt modelId="{AB9C79FF-9408-4857-9413-3EAB07309823}" type="pres">
      <dgm:prSet presAssocID="{F6F3D163-FDEC-4046-8AF7-116C79AC01F1}" presName="Parent3" presStyleLbl="revTx" presStyleIdx="2" presStyleCnt="5">
        <dgm:presLayoutVars>
          <dgm:chMax val="1"/>
          <dgm:chPref val="1"/>
          <dgm:bulletEnabled val="1"/>
        </dgm:presLayoutVars>
      </dgm:prSet>
      <dgm:spPr/>
    </dgm:pt>
    <dgm:pt modelId="{C3730E25-B33E-4B4F-AAD2-0B1A9012DE5A}" type="pres">
      <dgm:prSet presAssocID="{D8BA96C9-C2E6-4873-8B2A-B3D5EED19297}" presName="Accent4" presStyleCnt="0"/>
      <dgm:spPr/>
    </dgm:pt>
    <dgm:pt modelId="{6322A37D-F2DE-4152-9D16-A00568049CD7}" type="pres">
      <dgm:prSet presAssocID="{D8BA96C9-C2E6-4873-8B2A-B3D5EED19297}" presName="Accent" presStyleLbl="node1" presStyleIdx="3" presStyleCnt="5"/>
      <dgm:spPr/>
    </dgm:pt>
    <dgm:pt modelId="{7A33B8F9-0368-4AD8-8CE2-B27E9A5FAE6B}" type="pres">
      <dgm:prSet presAssocID="{D8BA96C9-C2E6-4873-8B2A-B3D5EED19297}" presName="Parent4" presStyleLbl="revTx" presStyleIdx="3" presStyleCnt="5">
        <dgm:presLayoutVars>
          <dgm:chMax val="1"/>
          <dgm:chPref val="1"/>
          <dgm:bulletEnabled val="1"/>
        </dgm:presLayoutVars>
      </dgm:prSet>
      <dgm:spPr/>
    </dgm:pt>
    <dgm:pt modelId="{C1176659-4BCC-4596-A2AE-5D8250FBE5AC}" type="pres">
      <dgm:prSet presAssocID="{918F0F37-D46C-4BF6-8D5D-C6AFDE798F21}" presName="Accent5" presStyleCnt="0"/>
      <dgm:spPr/>
    </dgm:pt>
    <dgm:pt modelId="{0857902D-F7A4-4593-B620-A610FDD89B12}" type="pres">
      <dgm:prSet presAssocID="{918F0F37-D46C-4BF6-8D5D-C6AFDE798F21}" presName="Accent" presStyleLbl="node1" presStyleIdx="4" presStyleCnt="5"/>
      <dgm:spPr/>
    </dgm:pt>
    <dgm:pt modelId="{B633AD9F-7424-4141-9A54-F3E4A3697476}" type="pres">
      <dgm:prSet presAssocID="{918F0F37-D46C-4BF6-8D5D-C6AFDE798F21}" presName="Parent5" presStyleLbl="revTx" presStyleIdx="4" presStyleCnt="5">
        <dgm:presLayoutVars>
          <dgm:chMax val="1"/>
          <dgm:chPref val="1"/>
          <dgm:bulletEnabled val="1"/>
        </dgm:presLayoutVars>
      </dgm:prSet>
      <dgm:spPr/>
    </dgm:pt>
  </dgm:ptLst>
  <dgm:cxnLst>
    <dgm:cxn modelId="{1A92680C-46FA-427B-AA8C-1C1B63CDA751}" srcId="{49E8A6E7-D2E9-488E-B253-587781D04879}" destId="{F6F3D163-FDEC-4046-8AF7-116C79AC01F1}" srcOrd="2" destOrd="0" parTransId="{1C56A6AE-2180-4F8F-BDF2-7D3F56728E95}" sibTransId="{837A7FF3-9AD2-4B0A-BF80-1D35DAF2D0D3}"/>
    <dgm:cxn modelId="{61959442-0B14-4C3C-A2AA-CE98CA2D8991}" srcId="{49E8A6E7-D2E9-488E-B253-587781D04879}" destId="{1E591104-8AA8-46CB-8FD7-971FFF4DD2C4}" srcOrd="0" destOrd="0" parTransId="{3A20A6BB-1EEB-4E7D-91C2-E501D7F7D016}" sibTransId="{0A889C66-F6C4-4055-8691-BB641A3C25D7}"/>
    <dgm:cxn modelId="{F189B967-CA88-4FB3-8DCB-2BF7BC469BEC}" type="presOf" srcId="{7D8B675D-42DE-4AFE-A770-D6C7F34025A5}" destId="{4F0BEF6C-3744-493B-BB98-9C4277C434E5}" srcOrd="0" destOrd="0" presId="urn:microsoft.com/office/officeart/2009/layout/CircleArrowProcess"/>
    <dgm:cxn modelId="{7C445571-1827-4C1E-8DA0-D7D74E77D99C}" srcId="{49E8A6E7-D2E9-488E-B253-587781D04879}" destId="{7D8B675D-42DE-4AFE-A770-D6C7F34025A5}" srcOrd="1" destOrd="0" parTransId="{CC313481-6AF0-4909-9E7D-A6D76A657774}" sibTransId="{217E5350-2CDC-4D1A-A609-F653245284CC}"/>
    <dgm:cxn modelId="{1D6B1098-4041-4059-A0E2-A37063EA3B09}" srcId="{49E8A6E7-D2E9-488E-B253-587781D04879}" destId="{918F0F37-D46C-4BF6-8D5D-C6AFDE798F21}" srcOrd="4" destOrd="0" parTransId="{1E411F2B-15C9-4B40-8DFE-2FDAE8FC4A71}" sibTransId="{73B75B6C-F9AD-490B-91E1-63B493EB10B7}"/>
    <dgm:cxn modelId="{3C110299-68D4-4B7B-8514-7444B4DAD430}" type="presOf" srcId="{F6F3D163-FDEC-4046-8AF7-116C79AC01F1}" destId="{AB9C79FF-9408-4857-9413-3EAB07309823}" srcOrd="0" destOrd="0" presId="urn:microsoft.com/office/officeart/2009/layout/CircleArrowProcess"/>
    <dgm:cxn modelId="{CDAA34B3-A9E9-418E-A10D-A2DAA9DAA8C1}" type="presOf" srcId="{D8BA96C9-C2E6-4873-8B2A-B3D5EED19297}" destId="{7A33B8F9-0368-4AD8-8CE2-B27E9A5FAE6B}" srcOrd="0" destOrd="0" presId="urn:microsoft.com/office/officeart/2009/layout/CircleArrowProcess"/>
    <dgm:cxn modelId="{46115FB9-87E5-4A52-8331-6751A79CC91A}" type="presOf" srcId="{1E591104-8AA8-46CB-8FD7-971FFF4DD2C4}" destId="{1D537257-3FF9-44EE-BFBB-E655220C3518}" srcOrd="0" destOrd="0" presId="urn:microsoft.com/office/officeart/2009/layout/CircleArrowProcess"/>
    <dgm:cxn modelId="{611BE5C9-5D07-48F5-801B-0CBA5DAAC164}" srcId="{49E8A6E7-D2E9-488E-B253-587781D04879}" destId="{D8BA96C9-C2E6-4873-8B2A-B3D5EED19297}" srcOrd="3" destOrd="0" parTransId="{DA06AB21-DEB1-4E94-8097-BC584C3DE27B}" sibTransId="{104C3D13-9A0C-49A7-91FA-579EB360005B}"/>
    <dgm:cxn modelId="{6C9D8CCB-F925-4157-A505-E46AB930D38F}" type="presOf" srcId="{49E8A6E7-D2E9-488E-B253-587781D04879}" destId="{1EA1F256-39F6-4576-98C4-91695298F8C6}" srcOrd="0" destOrd="0" presId="urn:microsoft.com/office/officeart/2009/layout/CircleArrowProcess"/>
    <dgm:cxn modelId="{193257E6-B74A-403A-A937-19A0DDAB6990}" type="presOf" srcId="{918F0F37-D46C-4BF6-8D5D-C6AFDE798F21}" destId="{B633AD9F-7424-4141-9A54-F3E4A3697476}" srcOrd="0" destOrd="0" presId="urn:microsoft.com/office/officeart/2009/layout/CircleArrowProcess"/>
    <dgm:cxn modelId="{0DEED47F-2D80-4363-9715-35CAD376A2DB}" type="presParOf" srcId="{1EA1F256-39F6-4576-98C4-91695298F8C6}" destId="{75CBA47A-3BD2-481F-AA83-A10A9BA18886}" srcOrd="0" destOrd="0" presId="urn:microsoft.com/office/officeart/2009/layout/CircleArrowProcess"/>
    <dgm:cxn modelId="{66206536-F96A-4607-ABF3-EF92BB98F44B}" type="presParOf" srcId="{75CBA47A-3BD2-481F-AA83-A10A9BA18886}" destId="{F1AE301D-C1AB-450D-B025-1A9AF7AB051E}" srcOrd="0" destOrd="0" presId="urn:microsoft.com/office/officeart/2009/layout/CircleArrowProcess"/>
    <dgm:cxn modelId="{72C8C13C-E848-44B3-A109-E802C4649DDA}" type="presParOf" srcId="{1EA1F256-39F6-4576-98C4-91695298F8C6}" destId="{1D537257-3FF9-44EE-BFBB-E655220C3518}" srcOrd="1" destOrd="0" presId="urn:microsoft.com/office/officeart/2009/layout/CircleArrowProcess"/>
    <dgm:cxn modelId="{0C1FBEF5-F92F-42F2-A2DC-48BE678DCF29}" type="presParOf" srcId="{1EA1F256-39F6-4576-98C4-91695298F8C6}" destId="{AF5F2CC5-DD11-4708-ABA2-F26715209830}" srcOrd="2" destOrd="0" presId="urn:microsoft.com/office/officeart/2009/layout/CircleArrowProcess"/>
    <dgm:cxn modelId="{03C1CFF4-A7B0-46D9-8CE5-71185F1ADCB1}" type="presParOf" srcId="{AF5F2CC5-DD11-4708-ABA2-F26715209830}" destId="{9ED0C0AF-7A49-4198-8F7C-46F45459B88E}" srcOrd="0" destOrd="0" presId="urn:microsoft.com/office/officeart/2009/layout/CircleArrowProcess"/>
    <dgm:cxn modelId="{ACC19C4F-4B14-4B7E-8FB0-17A08B74B8E1}" type="presParOf" srcId="{1EA1F256-39F6-4576-98C4-91695298F8C6}" destId="{4F0BEF6C-3744-493B-BB98-9C4277C434E5}" srcOrd="3" destOrd="0" presId="urn:microsoft.com/office/officeart/2009/layout/CircleArrowProcess"/>
    <dgm:cxn modelId="{4CCB8C08-EE25-487E-BB72-C91E9FF4A191}" type="presParOf" srcId="{1EA1F256-39F6-4576-98C4-91695298F8C6}" destId="{DBF95C14-2274-48F5-9C2B-56F06BE8BC5D}" srcOrd="4" destOrd="0" presId="urn:microsoft.com/office/officeart/2009/layout/CircleArrowProcess"/>
    <dgm:cxn modelId="{BE1BB970-1A8D-4FA3-92B2-8AA12C2C3645}" type="presParOf" srcId="{DBF95C14-2274-48F5-9C2B-56F06BE8BC5D}" destId="{8C369596-7E26-43BE-9DFD-C251C8285367}" srcOrd="0" destOrd="0" presId="urn:microsoft.com/office/officeart/2009/layout/CircleArrowProcess"/>
    <dgm:cxn modelId="{5A4364DE-B0C7-44D3-85CB-60E20BB6E99E}" type="presParOf" srcId="{1EA1F256-39F6-4576-98C4-91695298F8C6}" destId="{AB9C79FF-9408-4857-9413-3EAB07309823}" srcOrd="5" destOrd="0" presId="urn:microsoft.com/office/officeart/2009/layout/CircleArrowProcess"/>
    <dgm:cxn modelId="{77DA791C-697D-4D92-AC3D-D636E755E7E1}" type="presParOf" srcId="{1EA1F256-39F6-4576-98C4-91695298F8C6}" destId="{C3730E25-B33E-4B4F-AAD2-0B1A9012DE5A}" srcOrd="6" destOrd="0" presId="urn:microsoft.com/office/officeart/2009/layout/CircleArrowProcess"/>
    <dgm:cxn modelId="{7162753D-5996-4C5A-AA7A-AD20D0D2F52F}" type="presParOf" srcId="{C3730E25-B33E-4B4F-AAD2-0B1A9012DE5A}" destId="{6322A37D-F2DE-4152-9D16-A00568049CD7}" srcOrd="0" destOrd="0" presId="urn:microsoft.com/office/officeart/2009/layout/CircleArrowProcess"/>
    <dgm:cxn modelId="{104B9199-58AE-4D0F-84F5-911824751614}" type="presParOf" srcId="{1EA1F256-39F6-4576-98C4-91695298F8C6}" destId="{7A33B8F9-0368-4AD8-8CE2-B27E9A5FAE6B}" srcOrd="7" destOrd="0" presId="urn:microsoft.com/office/officeart/2009/layout/CircleArrowProcess"/>
    <dgm:cxn modelId="{B28AC001-C5FB-4CED-BA7E-F9D1AB15797B}" type="presParOf" srcId="{1EA1F256-39F6-4576-98C4-91695298F8C6}" destId="{C1176659-4BCC-4596-A2AE-5D8250FBE5AC}" srcOrd="8" destOrd="0" presId="urn:microsoft.com/office/officeart/2009/layout/CircleArrowProcess"/>
    <dgm:cxn modelId="{A8169219-0996-48E4-844E-EBC11A713D17}" type="presParOf" srcId="{C1176659-4BCC-4596-A2AE-5D8250FBE5AC}" destId="{0857902D-F7A4-4593-B620-A610FDD89B12}" srcOrd="0" destOrd="0" presId="urn:microsoft.com/office/officeart/2009/layout/CircleArrowProcess"/>
    <dgm:cxn modelId="{DF32D1E0-DE2B-4987-95CB-13BDCCEE75C6}" type="presParOf" srcId="{1EA1F256-39F6-4576-98C4-91695298F8C6}" destId="{B633AD9F-7424-4141-9A54-F3E4A3697476}" srcOrd="9" destOrd="0" presId="urn:microsoft.com/office/officeart/2009/layout/CircleArrowProcess"/>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2225FC-DDC8-4F72-B4C2-53984C5CF89D}" type="doc">
      <dgm:prSet loTypeId="urn:microsoft.com/office/officeart/2005/8/layout/process2" loCatId="process" qsTypeId="urn:microsoft.com/office/officeart/2005/8/quickstyle/simple1" qsCatId="simple" csTypeId="urn:microsoft.com/office/officeart/2005/8/colors/colorful2" csCatId="colorful" phldr="1"/>
      <dgm:spPr/>
      <dgm:t>
        <a:bodyPr/>
        <a:lstStyle/>
        <a:p>
          <a:endParaRPr lang="en-IN"/>
        </a:p>
      </dgm:t>
    </dgm:pt>
    <dgm:pt modelId="{708E822B-2B53-4112-8432-1B131F0004B1}">
      <dgm:prSet phldrT="[Text]"/>
      <dgm:spPr/>
      <dgm:t>
        <a:bodyPr/>
        <a:lstStyle/>
        <a:p>
          <a:pPr>
            <a:buNone/>
          </a:pPr>
          <a:r>
            <a:rPr lang="en-IN"/>
            <a:t>Cleaned Dataset</a:t>
          </a:r>
        </a:p>
      </dgm:t>
    </dgm:pt>
    <dgm:pt modelId="{7B0B8383-229E-4E65-8597-34BE9D18D5E9}" type="parTrans" cxnId="{0E8F1E81-2C50-4656-91F2-26EC8251684A}">
      <dgm:prSet/>
      <dgm:spPr/>
      <dgm:t>
        <a:bodyPr/>
        <a:lstStyle/>
        <a:p>
          <a:endParaRPr lang="en-IN"/>
        </a:p>
      </dgm:t>
    </dgm:pt>
    <dgm:pt modelId="{8657572F-2FED-4A3F-9200-C2B5319DE861}" type="sibTrans" cxnId="{0E8F1E81-2C50-4656-91F2-26EC8251684A}">
      <dgm:prSet/>
      <dgm:spPr/>
      <dgm:t>
        <a:bodyPr/>
        <a:lstStyle/>
        <a:p>
          <a:endParaRPr lang="en-IN"/>
        </a:p>
      </dgm:t>
    </dgm:pt>
    <dgm:pt modelId="{F9336BC2-225D-4D61-8BBE-4BFEDDC023DB}">
      <dgm:prSet phldrT="[Text]"/>
      <dgm:spPr/>
      <dgm:t>
        <a:bodyPr/>
        <a:lstStyle/>
        <a:p>
          <a:pPr>
            <a:buNone/>
          </a:pPr>
          <a:r>
            <a:rPr lang="en-IN"/>
            <a:t>Define Target</a:t>
          </a:r>
        </a:p>
      </dgm:t>
    </dgm:pt>
    <dgm:pt modelId="{E90E50E2-808F-45D2-80A3-7C0991ED706E}" type="parTrans" cxnId="{8CF98867-8ECC-4AE7-9873-B89F7566FBD4}">
      <dgm:prSet/>
      <dgm:spPr/>
      <dgm:t>
        <a:bodyPr/>
        <a:lstStyle/>
        <a:p>
          <a:endParaRPr lang="en-IN"/>
        </a:p>
      </dgm:t>
    </dgm:pt>
    <dgm:pt modelId="{EE8484C1-303C-4931-96C0-D86778EEC972}" type="sibTrans" cxnId="{8CF98867-8ECC-4AE7-9873-B89F7566FBD4}">
      <dgm:prSet/>
      <dgm:spPr/>
      <dgm:t>
        <a:bodyPr/>
        <a:lstStyle/>
        <a:p>
          <a:endParaRPr lang="en-IN"/>
        </a:p>
      </dgm:t>
    </dgm:pt>
    <dgm:pt modelId="{19DEFE84-8823-4A5F-A47C-810182F8CC1B}">
      <dgm:prSet phldrT="[Text]"/>
      <dgm:spPr/>
      <dgm:t>
        <a:bodyPr/>
        <a:lstStyle/>
        <a:p>
          <a:pPr>
            <a:buNone/>
          </a:pPr>
          <a:r>
            <a:rPr lang="en-IN"/>
            <a:t>Select Variables</a:t>
          </a:r>
        </a:p>
      </dgm:t>
    </dgm:pt>
    <dgm:pt modelId="{41193C1B-6C46-4BB6-A9D9-9673FF808CF4}" type="parTrans" cxnId="{642F4470-A272-4F09-BB15-DE0ABE42A0CD}">
      <dgm:prSet/>
      <dgm:spPr/>
      <dgm:t>
        <a:bodyPr/>
        <a:lstStyle/>
        <a:p>
          <a:endParaRPr lang="en-IN"/>
        </a:p>
      </dgm:t>
    </dgm:pt>
    <dgm:pt modelId="{16E973F3-E8C0-4DFB-A453-E7D080DE9450}" type="sibTrans" cxnId="{642F4470-A272-4F09-BB15-DE0ABE42A0CD}">
      <dgm:prSet/>
      <dgm:spPr/>
      <dgm:t>
        <a:bodyPr/>
        <a:lstStyle/>
        <a:p>
          <a:endParaRPr lang="en-IN"/>
        </a:p>
      </dgm:t>
    </dgm:pt>
    <dgm:pt modelId="{BAAF4145-9302-4F34-8613-035CA799B79A}">
      <dgm:prSet phldrT="[Text]"/>
      <dgm:spPr/>
      <dgm:t>
        <a:bodyPr/>
        <a:lstStyle/>
        <a:p>
          <a:pPr>
            <a:buNone/>
          </a:pPr>
          <a:r>
            <a:rPr lang="en-IN"/>
            <a:t>Preprocess Data</a:t>
          </a:r>
        </a:p>
      </dgm:t>
    </dgm:pt>
    <dgm:pt modelId="{0E97C397-CC7D-4675-9849-35F4452274E7}" type="parTrans" cxnId="{BCEA1DE6-7CC1-4DE5-9A81-B713A4F1D0A0}">
      <dgm:prSet/>
      <dgm:spPr/>
      <dgm:t>
        <a:bodyPr/>
        <a:lstStyle/>
        <a:p>
          <a:endParaRPr lang="en-IN"/>
        </a:p>
      </dgm:t>
    </dgm:pt>
    <dgm:pt modelId="{F4D38D1C-4B3A-4A16-A652-8BCF73BC9577}" type="sibTrans" cxnId="{BCEA1DE6-7CC1-4DE5-9A81-B713A4F1D0A0}">
      <dgm:prSet/>
      <dgm:spPr/>
      <dgm:t>
        <a:bodyPr/>
        <a:lstStyle/>
        <a:p>
          <a:endParaRPr lang="en-IN"/>
        </a:p>
      </dgm:t>
    </dgm:pt>
    <dgm:pt modelId="{1F6B57E2-F66D-4AE7-8E78-3EA3B4E65A72}">
      <dgm:prSet phldrT="[Text]"/>
      <dgm:spPr/>
      <dgm:t>
        <a:bodyPr/>
        <a:lstStyle/>
        <a:p>
          <a:pPr>
            <a:buNone/>
          </a:pPr>
          <a:r>
            <a:rPr lang="en-IN"/>
            <a:t>Train/Test Split</a:t>
          </a:r>
        </a:p>
      </dgm:t>
    </dgm:pt>
    <dgm:pt modelId="{0E46D186-B600-4897-B465-84DEB6FE2136}" type="parTrans" cxnId="{A6F9E20A-BE1F-4E46-BB48-FCECB5BBB7AF}">
      <dgm:prSet/>
      <dgm:spPr/>
      <dgm:t>
        <a:bodyPr/>
        <a:lstStyle/>
        <a:p>
          <a:endParaRPr lang="en-IN"/>
        </a:p>
      </dgm:t>
    </dgm:pt>
    <dgm:pt modelId="{57B97655-EA2A-4A2F-AF3E-C8CA44F3139F}" type="sibTrans" cxnId="{A6F9E20A-BE1F-4E46-BB48-FCECB5BBB7AF}">
      <dgm:prSet/>
      <dgm:spPr/>
      <dgm:t>
        <a:bodyPr/>
        <a:lstStyle/>
        <a:p>
          <a:endParaRPr lang="en-IN"/>
        </a:p>
      </dgm:t>
    </dgm:pt>
    <dgm:pt modelId="{78A20976-CF28-4B9B-83A0-65ADD367F515}">
      <dgm:prSet phldrT="[Text]"/>
      <dgm:spPr/>
      <dgm:t>
        <a:bodyPr/>
        <a:lstStyle/>
        <a:p>
          <a:pPr>
            <a:buNone/>
          </a:pPr>
          <a:r>
            <a:rPr lang="en-IN"/>
            <a:t>Train Models</a:t>
          </a:r>
        </a:p>
      </dgm:t>
    </dgm:pt>
    <dgm:pt modelId="{23F74295-3934-4036-8EC4-C787CD52194B}" type="parTrans" cxnId="{CA462A3B-A723-4DD7-B752-EF2A70FCA91C}">
      <dgm:prSet/>
      <dgm:spPr/>
      <dgm:t>
        <a:bodyPr/>
        <a:lstStyle/>
        <a:p>
          <a:endParaRPr lang="en-IN"/>
        </a:p>
      </dgm:t>
    </dgm:pt>
    <dgm:pt modelId="{253B1013-EEB7-41F5-9977-411701EC95F8}" type="sibTrans" cxnId="{CA462A3B-A723-4DD7-B752-EF2A70FCA91C}">
      <dgm:prSet/>
      <dgm:spPr/>
      <dgm:t>
        <a:bodyPr/>
        <a:lstStyle/>
        <a:p>
          <a:endParaRPr lang="en-IN"/>
        </a:p>
      </dgm:t>
    </dgm:pt>
    <dgm:pt modelId="{7131A8F8-8478-4B7B-9E97-3130EF325506}">
      <dgm:prSet phldrT="[Text]"/>
      <dgm:spPr/>
      <dgm:t>
        <a:bodyPr/>
        <a:lstStyle/>
        <a:p>
          <a:pPr>
            <a:buNone/>
          </a:pPr>
          <a:r>
            <a:rPr lang="en-IN"/>
            <a:t>Cross-Validation</a:t>
          </a:r>
        </a:p>
      </dgm:t>
    </dgm:pt>
    <dgm:pt modelId="{6167EC69-8B86-4740-AD86-B096D6C6DBB3}" type="parTrans" cxnId="{DAE36532-B609-4446-A33C-EF8B9A331C1E}">
      <dgm:prSet/>
      <dgm:spPr/>
      <dgm:t>
        <a:bodyPr/>
        <a:lstStyle/>
        <a:p>
          <a:endParaRPr lang="en-IN"/>
        </a:p>
      </dgm:t>
    </dgm:pt>
    <dgm:pt modelId="{1DDECDCE-3E1B-44A2-834C-447A978DC492}" type="sibTrans" cxnId="{DAE36532-B609-4446-A33C-EF8B9A331C1E}">
      <dgm:prSet/>
      <dgm:spPr/>
      <dgm:t>
        <a:bodyPr/>
        <a:lstStyle/>
        <a:p>
          <a:endParaRPr lang="en-IN"/>
        </a:p>
      </dgm:t>
    </dgm:pt>
    <dgm:pt modelId="{2D760703-C8B4-4AA2-B85E-B46B697C9C3D}">
      <dgm:prSet phldrT="[Text]"/>
      <dgm:spPr/>
      <dgm:t>
        <a:bodyPr/>
        <a:lstStyle/>
        <a:p>
          <a:pPr>
            <a:buNone/>
          </a:pPr>
          <a:r>
            <a:rPr lang="en-IN"/>
            <a:t>Evaluate Models</a:t>
          </a:r>
        </a:p>
      </dgm:t>
    </dgm:pt>
    <dgm:pt modelId="{571920D7-3635-4A5A-929D-84FB2C47F4A6}" type="parTrans" cxnId="{8350812A-6AF3-4D2C-999D-A8B22FAB2F63}">
      <dgm:prSet/>
      <dgm:spPr/>
      <dgm:t>
        <a:bodyPr/>
        <a:lstStyle/>
        <a:p>
          <a:endParaRPr lang="en-IN"/>
        </a:p>
      </dgm:t>
    </dgm:pt>
    <dgm:pt modelId="{6BC20889-B6E1-4A91-A983-9BBC02959590}" type="sibTrans" cxnId="{8350812A-6AF3-4D2C-999D-A8B22FAB2F63}">
      <dgm:prSet/>
      <dgm:spPr/>
      <dgm:t>
        <a:bodyPr/>
        <a:lstStyle/>
        <a:p>
          <a:endParaRPr lang="en-IN"/>
        </a:p>
      </dgm:t>
    </dgm:pt>
    <dgm:pt modelId="{7330BD2A-773E-4AC4-86D9-358E62850F94}">
      <dgm:prSet phldrT="[Text]"/>
      <dgm:spPr/>
      <dgm:t>
        <a:bodyPr/>
        <a:lstStyle/>
        <a:p>
          <a:pPr>
            <a:buNone/>
          </a:pPr>
          <a:r>
            <a:rPr lang="en-IN"/>
            <a:t>Compare Models</a:t>
          </a:r>
        </a:p>
      </dgm:t>
    </dgm:pt>
    <dgm:pt modelId="{5AD441CC-AC93-437F-878A-1ED454F4F25D}" type="parTrans" cxnId="{C3598BF8-A048-4849-B735-07AD5A711773}">
      <dgm:prSet/>
      <dgm:spPr/>
      <dgm:t>
        <a:bodyPr/>
        <a:lstStyle/>
        <a:p>
          <a:endParaRPr lang="en-IN"/>
        </a:p>
      </dgm:t>
    </dgm:pt>
    <dgm:pt modelId="{3D4A6123-9530-4A69-B775-36DBCF92D97E}" type="sibTrans" cxnId="{C3598BF8-A048-4849-B735-07AD5A711773}">
      <dgm:prSet/>
      <dgm:spPr/>
      <dgm:t>
        <a:bodyPr/>
        <a:lstStyle/>
        <a:p>
          <a:endParaRPr lang="en-IN"/>
        </a:p>
      </dgm:t>
    </dgm:pt>
    <dgm:pt modelId="{7E610FE0-F1C6-4C0C-BDE8-5C0BC97C7DF2}">
      <dgm:prSet/>
      <dgm:spPr/>
      <dgm:t>
        <a:bodyPr/>
        <a:lstStyle/>
        <a:p>
          <a:pPr>
            <a:buNone/>
          </a:pPr>
          <a:r>
            <a:rPr lang="en-IN"/>
            <a:t>Interpret Results</a:t>
          </a:r>
        </a:p>
      </dgm:t>
    </dgm:pt>
    <dgm:pt modelId="{18919D4F-BBAD-463E-9EF5-2BFD297F25A1}" type="parTrans" cxnId="{7DF429E8-3A54-4951-A88F-7F2E24434C12}">
      <dgm:prSet/>
      <dgm:spPr/>
      <dgm:t>
        <a:bodyPr/>
        <a:lstStyle/>
        <a:p>
          <a:endParaRPr lang="en-IN"/>
        </a:p>
      </dgm:t>
    </dgm:pt>
    <dgm:pt modelId="{64B1622B-DE6A-4B3B-822D-62310A448815}" type="sibTrans" cxnId="{7DF429E8-3A54-4951-A88F-7F2E24434C12}">
      <dgm:prSet/>
      <dgm:spPr/>
      <dgm:t>
        <a:bodyPr/>
        <a:lstStyle/>
        <a:p>
          <a:endParaRPr lang="en-IN"/>
        </a:p>
      </dgm:t>
    </dgm:pt>
    <dgm:pt modelId="{1434E639-A10A-4172-9337-72CCA110736C}">
      <dgm:prSet/>
      <dgm:spPr/>
      <dgm:t>
        <a:bodyPr/>
        <a:lstStyle/>
        <a:p>
          <a:pPr>
            <a:buNone/>
          </a:pPr>
          <a:r>
            <a:rPr lang="en-IN"/>
            <a:t>Ethical Review</a:t>
          </a:r>
        </a:p>
      </dgm:t>
    </dgm:pt>
    <dgm:pt modelId="{72B2CE3B-11A5-4AD0-9A98-57C91AD46155}" type="parTrans" cxnId="{1ECF3AC0-CBB2-44FD-853C-8FEC88ED4C30}">
      <dgm:prSet/>
      <dgm:spPr/>
      <dgm:t>
        <a:bodyPr/>
        <a:lstStyle/>
        <a:p>
          <a:endParaRPr lang="en-IN"/>
        </a:p>
      </dgm:t>
    </dgm:pt>
    <dgm:pt modelId="{2D8A8B6B-8F3D-4FE5-BFF2-FE4D88E68971}" type="sibTrans" cxnId="{1ECF3AC0-CBB2-44FD-853C-8FEC88ED4C30}">
      <dgm:prSet/>
      <dgm:spPr/>
      <dgm:t>
        <a:bodyPr/>
        <a:lstStyle/>
        <a:p>
          <a:endParaRPr lang="en-IN"/>
        </a:p>
      </dgm:t>
    </dgm:pt>
    <dgm:pt modelId="{D461AA6E-7EF7-4C77-9175-2DD60828023D}">
      <dgm:prSet/>
      <dgm:spPr/>
      <dgm:t>
        <a:bodyPr/>
        <a:lstStyle/>
        <a:p>
          <a:pPr>
            <a:buNone/>
          </a:pPr>
          <a:r>
            <a:rPr lang="en-IN"/>
            <a:t>Final Model Selection</a:t>
          </a:r>
        </a:p>
      </dgm:t>
    </dgm:pt>
    <dgm:pt modelId="{AED906C5-1D02-415A-9CBB-15C9A9817948}" type="parTrans" cxnId="{1104B956-2516-467B-ACA4-5CE812131F58}">
      <dgm:prSet/>
      <dgm:spPr/>
      <dgm:t>
        <a:bodyPr/>
        <a:lstStyle/>
        <a:p>
          <a:endParaRPr lang="en-IN"/>
        </a:p>
      </dgm:t>
    </dgm:pt>
    <dgm:pt modelId="{FE24700D-33D8-4392-89D3-189FE4C36CD8}" type="sibTrans" cxnId="{1104B956-2516-467B-ACA4-5CE812131F58}">
      <dgm:prSet/>
      <dgm:spPr/>
      <dgm:t>
        <a:bodyPr/>
        <a:lstStyle/>
        <a:p>
          <a:endParaRPr lang="en-IN"/>
        </a:p>
      </dgm:t>
    </dgm:pt>
    <dgm:pt modelId="{C4203797-8075-4E27-8927-78FB6250BB3A}" type="pres">
      <dgm:prSet presAssocID="{0D2225FC-DDC8-4F72-B4C2-53984C5CF89D}" presName="linearFlow" presStyleCnt="0">
        <dgm:presLayoutVars>
          <dgm:resizeHandles val="exact"/>
        </dgm:presLayoutVars>
      </dgm:prSet>
      <dgm:spPr/>
    </dgm:pt>
    <dgm:pt modelId="{C986BCDD-A760-446C-BC80-9101E6B4E16C}" type="pres">
      <dgm:prSet presAssocID="{708E822B-2B53-4112-8432-1B131F0004B1}" presName="node" presStyleLbl="node1" presStyleIdx="0" presStyleCnt="12">
        <dgm:presLayoutVars>
          <dgm:bulletEnabled val="1"/>
        </dgm:presLayoutVars>
      </dgm:prSet>
      <dgm:spPr/>
    </dgm:pt>
    <dgm:pt modelId="{288B2B47-46D1-44F7-96CC-466D2D7E7DB9}" type="pres">
      <dgm:prSet presAssocID="{8657572F-2FED-4A3F-9200-C2B5319DE861}" presName="sibTrans" presStyleLbl="sibTrans2D1" presStyleIdx="0" presStyleCnt="11"/>
      <dgm:spPr/>
    </dgm:pt>
    <dgm:pt modelId="{D9072F50-2F32-483A-96C3-7A8E89465339}" type="pres">
      <dgm:prSet presAssocID="{8657572F-2FED-4A3F-9200-C2B5319DE861}" presName="connectorText" presStyleLbl="sibTrans2D1" presStyleIdx="0" presStyleCnt="11"/>
      <dgm:spPr/>
    </dgm:pt>
    <dgm:pt modelId="{2B553FA3-267A-4CE2-B2BF-18F8338088E2}" type="pres">
      <dgm:prSet presAssocID="{F9336BC2-225D-4D61-8BBE-4BFEDDC023DB}" presName="node" presStyleLbl="node1" presStyleIdx="1" presStyleCnt="12">
        <dgm:presLayoutVars>
          <dgm:bulletEnabled val="1"/>
        </dgm:presLayoutVars>
      </dgm:prSet>
      <dgm:spPr/>
    </dgm:pt>
    <dgm:pt modelId="{20DB15BC-8CFA-46AA-9625-3AEE9C72677D}" type="pres">
      <dgm:prSet presAssocID="{EE8484C1-303C-4931-96C0-D86778EEC972}" presName="sibTrans" presStyleLbl="sibTrans2D1" presStyleIdx="1" presStyleCnt="11"/>
      <dgm:spPr/>
    </dgm:pt>
    <dgm:pt modelId="{E4BE4035-8669-4B29-8EF7-52B1A9436615}" type="pres">
      <dgm:prSet presAssocID="{EE8484C1-303C-4931-96C0-D86778EEC972}" presName="connectorText" presStyleLbl="sibTrans2D1" presStyleIdx="1" presStyleCnt="11"/>
      <dgm:spPr/>
    </dgm:pt>
    <dgm:pt modelId="{BC797C49-DC5B-40CC-BE09-309162C09EFA}" type="pres">
      <dgm:prSet presAssocID="{19DEFE84-8823-4A5F-A47C-810182F8CC1B}" presName="node" presStyleLbl="node1" presStyleIdx="2" presStyleCnt="12">
        <dgm:presLayoutVars>
          <dgm:bulletEnabled val="1"/>
        </dgm:presLayoutVars>
      </dgm:prSet>
      <dgm:spPr/>
    </dgm:pt>
    <dgm:pt modelId="{EBF2916F-56F2-4190-9077-0DDEA72B3F60}" type="pres">
      <dgm:prSet presAssocID="{16E973F3-E8C0-4DFB-A453-E7D080DE9450}" presName="sibTrans" presStyleLbl="sibTrans2D1" presStyleIdx="2" presStyleCnt="11"/>
      <dgm:spPr/>
    </dgm:pt>
    <dgm:pt modelId="{6921C78A-889C-45F7-9DBB-153790278CEE}" type="pres">
      <dgm:prSet presAssocID="{16E973F3-E8C0-4DFB-A453-E7D080DE9450}" presName="connectorText" presStyleLbl="sibTrans2D1" presStyleIdx="2" presStyleCnt="11"/>
      <dgm:spPr/>
    </dgm:pt>
    <dgm:pt modelId="{EF0F2BE7-13B4-4005-86BB-8591E9840FA0}" type="pres">
      <dgm:prSet presAssocID="{BAAF4145-9302-4F34-8613-035CA799B79A}" presName="node" presStyleLbl="node1" presStyleIdx="3" presStyleCnt="12">
        <dgm:presLayoutVars>
          <dgm:bulletEnabled val="1"/>
        </dgm:presLayoutVars>
      </dgm:prSet>
      <dgm:spPr/>
    </dgm:pt>
    <dgm:pt modelId="{5626E0D6-3FA9-4BDC-9C87-202D14D9D3C6}" type="pres">
      <dgm:prSet presAssocID="{F4D38D1C-4B3A-4A16-A652-8BCF73BC9577}" presName="sibTrans" presStyleLbl="sibTrans2D1" presStyleIdx="3" presStyleCnt="11"/>
      <dgm:spPr/>
    </dgm:pt>
    <dgm:pt modelId="{414752B2-7460-4A30-B3C9-B466D27CF639}" type="pres">
      <dgm:prSet presAssocID="{F4D38D1C-4B3A-4A16-A652-8BCF73BC9577}" presName="connectorText" presStyleLbl="sibTrans2D1" presStyleIdx="3" presStyleCnt="11"/>
      <dgm:spPr/>
    </dgm:pt>
    <dgm:pt modelId="{EB6CCEBF-0AEF-4F14-9D10-D695048A95B2}" type="pres">
      <dgm:prSet presAssocID="{1F6B57E2-F66D-4AE7-8E78-3EA3B4E65A72}" presName="node" presStyleLbl="node1" presStyleIdx="4" presStyleCnt="12">
        <dgm:presLayoutVars>
          <dgm:bulletEnabled val="1"/>
        </dgm:presLayoutVars>
      </dgm:prSet>
      <dgm:spPr/>
    </dgm:pt>
    <dgm:pt modelId="{FD46B883-8DAB-4EE1-A438-F17A784A6702}" type="pres">
      <dgm:prSet presAssocID="{57B97655-EA2A-4A2F-AF3E-C8CA44F3139F}" presName="sibTrans" presStyleLbl="sibTrans2D1" presStyleIdx="4" presStyleCnt="11"/>
      <dgm:spPr/>
    </dgm:pt>
    <dgm:pt modelId="{AF3278DE-AF6D-4641-803C-6BCE32BD7BA1}" type="pres">
      <dgm:prSet presAssocID="{57B97655-EA2A-4A2F-AF3E-C8CA44F3139F}" presName="connectorText" presStyleLbl="sibTrans2D1" presStyleIdx="4" presStyleCnt="11"/>
      <dgm:spPr/>
    </dgm:pt>
    <dgm:pt modelId="{F05616F2-BDF2-461C-8265-A9DE457FBE82}" type="pres">
      <dgm:prSet presAssocID="{78A20976-CF28-4B9B-83A0-65ADD367F515}" presName="node" presStyleLbl="node1" presStyleIdx="5" presStyleCnt="12">
        <dgm:presLayoutVars>
          <dgm:bulletEnabled val="1"/>
        </dgm:presLayoutVars>
      </dgm:prSet>
      <dgm:spPr/>
    </dgm:pt>
    <dgm:pt modelId="{0DB38944-44FB-45F0-AD81-31C2C9B48E25}" type="pres">
      <dgm:prSet presAssocID="{253B1013-EEB7-41F5-9977-411701EC95F8}" presName="sibTrans" presStyleLbl="sibTrans2D1" presStyleIdx="5" presStyleCnt="11"/>
      <dgm:spPr/>
    </dgm:pt>
    <dgm:pt modelId="{B8728A45-024E-430B-ABB8-607DD415BF2D}" type="pres">
      <dgm:prSet presAssocID="{253B1013-EEB7-41F5-9977-411701EC95F8}" presName="connectorText" presStyleLbl="sibTrans2D1" presStyleIdx="5" presStyleCnt="11"/>
      <dgm:spPr/>
    </dgm:pt>
    <dgm:pt modelId="{2ABA3FFB-A381-42F2-B661-6AEB6CD7762B}" type="pres">
      <dgm:prSet presAssocID="{7131A8F8-8478-4B7B-9E97-3130EF325506}" presName="node" presStyleLbl="node1" presStyleIdx="6" presStyleCnt="12">
        <dgm:presLayoutVars>
          <dgm:bulletEnabled val="1"/>
        </dgm:presLayoutVars>
      </dgm:prSet>
      <dgm:spPr/>
    </dgm:pt>
    <dgm:pt modelId="{B7507859-6E95-4A9B-AFB5-2F317CA356C0}" type="pres">
      <dgm:prSet presAssocID="{1DDECDCE-3E1B-44A2-834C-447A978DC492}" presName="sibTrans" presStyleLbl="sibTrans2D1" presStyleIdx="6" presStyleCnt="11"/>
      <dgm:spPr/>
    </dgm:pt>
    <dgm:pt modelId="{7AA3C7C8-3284-4ABB-9CF9-7E769C970E76}" type="pres">
      <dgm:prSet presAssocID="{1DDECDCE-3E1B-44A2-834C-447A978DC492}" presName="connectorText" presStyleLbl="sibTrans2D1" presStyleIdx="6" presStyleCnt="11"/>
      <dgm:spPr/>
    </dgm:pt>
    <dgm:pt modelId="{1E2D4D57-FDB4-4644-9DEA-F4065F934AD9}" type="pres">
      <dgm:prSet presAssocID="{2D760703-C8B4-4AA2-B85E-B46B697C9C3D}" presName="node" presStyleLbl="node1" presStyleIdx="7" presStyleCnt="12">
        <dgm:presLayoutVars>
          <dgm:bulletEnabled val="1"/>
        </dgm:presLayoutVars>
      </dgm:prSet>
      <dgm:spPr/>
    </dgm:pt>
    <dgm:pt modelId="{AEF3251B-1383-4131-B04D-416556A36ED7}" type="pres">
      <dgm:prSet presAssocID="{6BC20889-B6E1-4A91-A983-9BBC02959590}" presName="sibTrans" presStyleLbl="sibTrans2D1" presStyleIdx="7" presStyleCnt="11"/>
      <dgm:spPr/>
    </dgm:pt>
    <dgm:pt modelId="{8CEFF443-9166-45E2-A5E9-B24E4781734E}" type="pres">
      <dgm:prSet presAssocID="{6BC20889-B6E1-4A91-A983-9BBC02959590}" presName="connectorText" presStyleLbl="sibTrans2D1" presStyleIdx="7" presStyleCnt="11"/>
      <dgm:spPr/>
    </dgm:pt>
    <dgm:pt modelId="{D8935491-5C60-4161-A57D-7D206AEA4192}" type="pres">
      <dgm:prSet presAssocID="{7330BD2A-773E-4AC4-86D9-358E62850F94}" presName="node" presStyleLbl="node1" presStyleIdx="8" presStyleCnt="12">
        <dgm:presLayoutVars>
          <dgm:bulletEnabled val="1"/>
        </dgm:presLayoutVars>
      </dgm:prSet>
      <dgm:spPr/>
    </dgm:pt>
    <dgm:pt modelId="{F44D54E1-D1D9-442A-94B2-92DF7490E4C8}" type="pres">
      <dgm:prSet presAssocID="{3D4A6123-9530-4A69-B775-36DBCF92D97E}" presName="sibTrans" presStyleLbl="sibTrans2D1" presStyleIdx="8" presStyleCnt="11"/>
      <dgm:spPr/>
    </dgm:pt>
    <dgm:pt modelId="{4F1BBA50-ADC1-4CF8-A47E-DE16D2140B03}" type="pres">
      <dgm:prSet presAssocID="{3D4A6123-9530-4A69-B775-36DBCF92D97E}" presName="connectorText" presStyleLbl="sibTrans2D1" presStyleIdx="8" presStyleCnt="11"/>
      <dgm:spPr/>
    </dgm:pt>
    <dgm:pt modelId="{9D78984E-7E03-4B77-95C0-50448CB3A5C7}" type="pres">
      <dgm:prSet presAssocID="{7E610FE0-F1C6-4C0C-BDE8-5C0BC97C7DF2}" presName="node" presStyleLbl="node1" presStyleIdx="9" presStyleCnt="12">
        <dgm:presLayoutVars>
          <dgm:bulletEnabled val="1"/>
        </dgm:presLayoutVars>
      </dgm:prSet>
      <dgm:spPr/>
    </dgm:pt>
    <dgm:pt modelId="{41C286FA-2B46-40DF-9186-EC082F41A8B4}" type="pres">
      <dgm:prSet presAssocID="{64B1622B-DE6A-4B3B-822D-62310A448815}" presName="sibTrans" presStyleLbl="sibTrans2D1" presStyleIdx="9" presStyleCnt="11"/>
      <dgm:spPr/>
    </dgm:pt>
    <dgm:pt modelId="{B5880F66-4A5C-4C79-93A1-C47369AA8FD5}" type="pres">
      <dgm:prSet presAssocID="{64B1622B-DE6A-4B3B-822D-62310A448815}" presName="connectorText" presStyleLbl="sibTrans2D1" presStyleIdx="9" presStyleCnt="11"/>
      <dgm:spPr/>
    </dgm:pt>
    <dgm:pt modelId="{24AD6D13-97C8-4B58-8D87-1FC0546264A4}" type="pres">
      <dgm:prSet presAssocID="{1434E639-A10A-4172-9337-72CCA110736C}" presName="node" presStyleLbl="node1" presStyleIdx="10" presStyleCnt="12">
        <dgm:presLayoutVars>
          <dgm:bulletEnabled val="1"/>
        </dgm:presLayoutVars>
      </dgm:prSet>
      <dgm:spPr/>
    </dgm:pt>
    <dgm:pt modelId="{38815A80-E847-4FC4-9C16-57AAE9CE5150}" type="pres">
      <dgm:prSet presAssocID="{2D8A8B6B-8F3D-4FE5-BFF2-FE4D88E68971}" presName="sibTrans" presStyleLbl="sibTrans2D1" presStyleIdx="10" presStyleCnt="11"/>
      <dgm:spPr/>
    </dgm:pt>
    <dgm:pt modelId="{848B9BD6-D3CF-4154-86C4-80B1B2DD2753}" type="pres">
      <dgm:prSet presAssocID="{2D8A8B6B-8F3D-4FE5-BFF2-FE4D88E68971}" presName="connectorText" presStyleLbl="sibTrans2D1" presStyleIdx="10" presStyleCnt="11"/>
      <dgm:spPr/>
    </dgm:pt>
    <dgm:pt modelId="{45A2E1E1-1AFF-4751-9944-B596038AC823}" type="pres">
      <dgm:prSet presAssocID="{D461AA6E-7EF7-4C77-9175-2DD60828023D}" presName="node" presStyleLbl="node1" presStyleIdx="11" presStyleCnt="12">
        <dgm:presLayoutVars>
          <dgm:bulletEnabled val="1"/>
        </dgm:presLayoutVars>
      </dgm:prSet>
      <dgm:spPr/>
    </dgm:pt>
  </dgm:ptLst>
  <dgm:cxnLst>
    <dgm:cxn modelId="{1F405104-2413-4270-BEC2-0AFF69CEE543}" type="presOf" srcId="{EE8484C1-303C-4931-96C0-D86778EEC972}" destId="{E4BE4035-8669-4B29-8EF7-52B1A9436615}" srcOrd="1" destOrd="0" presId="urn:microsoft.com/office/officeart/2005/8/layout/process2"/>
    <dgm:cxn modelId="{F9069105-3EA8-4E14-9543-DDA79B9E2D2A}" type="presOf" srcId="{7E610FE0-F1C6-4C0C-BDE8-5C0BC97C7DF2}" destId="{9D78984E-7E03-4B77-95C0-50448CB3A5C7}" srcOrd="0" destOrd="0" presId="urn:microsoft.com/office/officeart/2005/8/layout/process2"/>
    <dgm:cxn modelId="{89F8B809-131B-44B6-8664-951EDA239B32}" type="presOf" srcId="{19DEFE84-8823-4A5F-A47C-810182F8CC1B}" destId="{BC797C49-DC5B-40CC-BE09-309162C09EFA}" srcOrd="0" destOrd="0" presId="urn:microsoft.com/office/officeart/2005/8/layout/process2"/>
    <dgm:cxn modelId="{A6F9E20A-BE1F-4E46-BB48-FCECB5BBB7AF}" srcId="{0D2225FC-DDC8-4F72-B4C2-53984C5CF89D}" destId="{1F6B57E2-F66D-4AE7-8E78-3EA3B4E65A72}" srcOrd="4" destOrd="0" parTransId="{0E46D186-B600-4897-B465-84DEB6FE2136}" sibTransId="{57B97655-EA2A-4A2F-AF3E-C8CA44F3139F}"/>
    <dgm:cxn modelId="{C3BEAB0C-EF71-4892-ACF4-FE33772351D4}" type="presOf" srcId="{708E822B-2B53-4112-8432-1B131F0004B1}" destId="{C986BCDD-A760-446C-BC80-9101E6B4E16C}" srcOrd="0" destOrd="0" presId="urn:microsoft.com/office/officeart/2005/8/layout/process2"/>
    <dgm:cxn modelId="{6858371D-9F05-43D0-A41B-13B6B9F16690}" type="presOf" srcId="{64B1622B-DE6A-4B3B-822D-62310A448815}" destId="{41C286FA-2B46-40DF-9186-EC082F41A8B4}" srcOrd="0" destOrd="0" presId="urn:microsoft.com/office/officeart/2005/8/layout/process2"/>
    <dgm:cxn modelId="{6737A421-F112-4FAD-94B0-A67AE4CC5AF9}" type="presOf" srcId="{253B1013-EEB7-41F5-9977-411701EC95F8}" destId="{B8728A45-024E-430B-ABB8-607DD415BF2D}" srcOrd="1" destOrd="0" presId="urn:microsoft.com/office/officeart/2005/8/layout/process2"/>
    <dgm:cxn modelId="{A14CC622-F0D3-439F-A86E-4A13F73992D0}" type="presOf" srcId="{57B97655-EA2A-4A2F-AF3E-C8CA44F3139F}" destId="{AF3278DE-AF6D-4641-803C-6BCE32BD7BA1}" srcOrd="1" destOrd="0" presId="urn:microsoft.com/office/officeart/2005/8/layout/process2"/>
    <dgm:cxn modelId="{DBC9A926-9DA4-4444-A619-B4CF6E9240DF}" type="presOf" srcId="{2D8A8B6B-8F3D-4FE5-BFF2-FE4D88E68971}" destId="{848B9BD6-D3CF-4154-86C4-80B1B2DD2753}" srcOrd="1" destOrd="0" presId="urn:microsoft.com/office/officeart/2005/8/layout/process2"/>
    <dgm:cxn modelId="{8350812A-6AF3-4D2C-999D-A8B22FAB2F63}" srcId="{0D2225FC-DDC8-4F72-B4C2-53984C5CF89D}" destId="{2D760703-C8B4-4AA2-B85E-B46B697C9C3D}" srcOrd="7" destOrd="0" parTransId="{571920D7-3635-4A5A-929D-84FB2C47F4A6}" sibTransId="{6BC20889-B6E1-4A91-A983-9BBC02959590}"/>
    <dgm:cxn modelId="{DAE36532-B609-4446-A33C-EF8B9A331C1E}" srcId="{0D2225FC-DDC8-4F72-B4C2-53984C5CF89D}" destId="{7131A8F8-8478-4B7B-9E97-3130EF325506}" srcOrd="6" destOrd="0" parTransId="{6167EC69-8B86-4740-AD86-B096D6C6DBB3}" sibTransId="{1DDECDCE-3E1B-44A2-834C-447A978DC492}"/>
    <dgm:cxn modelId="{E6D1E232-CB4F-4F8F-B587-A7C2918BA62A}" type="presOf" srcId="{2D8A8B6B-8F3D-4FE5-BFF2-FE4D88E68971}" destId="{38815A80-E847-4FC4-9C16-57AAE9CE5150}" srcOrd="0" destOrd="0" presId="urn:microsoft.com/office/officeart/2005/8/layout/process2"/>
    <dgm:cxn modelId="{5B436B39-D0CA-4E15-9CF2-1F54996A4B28}" type="presOf" srcId="{16E973F3-E8C0-4DFB-A453-E7D080DE9450}" destId="{6921C78A-889C-45F7-9DBB-153790278CEE}" srcOrd="1" destOrd="0" presId="urn:microsoft.com/office/officeart/2005/8/layout/process2"/>
    <dgm:cxn modelId="{CA462A3B-A723-4DD7-B752-EF2A70FCA91C}" srcId="{0D2225FC-DDC8-4F72-B4C2-53984C5CF89D}" destId="{78A20976-CF28-4B9B-83A0-65ADD367F515}" srcOrd="5" destOrd="0" parTransId="{23F74295-3934-4036-8EC4-C787CD52194B}" sibTransId="{253B1013-EEB7-41F5-9977-411701EC95F8}"/>
    <dgm:cxn modelId="{27F92F3D-F702-4BE9-9A4E-7F9787C6ECFE}" type="presOf" srcId="{1F6B57E2-F66D-4AE7-8E78-3EA3B4E65A72}" destId="{EB6CCEBF-0AEF-4F14-9D10-D695048A95B2}" srcOrd="0" destOrd="0" presId="urn:microsoft.com/office/officeart/2005/8/layout/process2"/>
    <dgm:cxn modelId="{20F7A15D-6B8A-4714-A2EA-8F3B6FE1E197}" type="presOf" srcId="{78A20976-CF28-4B9B-83A0-65ADD367F515}" destId="{F05616F2-BDF2-461C-8265-A9DE457FBE82}" srcOrd="0" destOrd="0" presId="urn:microsoft.com/office/officeart/2005/8/layout/process2"/>
    <dgm:cxn modelId="{42EBD441-4E48-4EDA-A2D4-18CCE59D6F54}" type="presOf" srcId="{7330BD2A-773E-4AC4-86D9-358E62850F94}" destId="{D8935491-5C60-4161-A57D-7D206AEA4192}" srcOrd="0" destOrd="0" presId="urn:microsoft.com/office/officeart/2005/8/layout/process2"/>
    <dgm:cxn modelId="{8CF98867-8ECC-4AE7-9873-B89F7566FBD4}" srcId="{0D2225FC-DDC8-4F72-B4C2-53984C5CF89D}" destId="{F9336BC2-225D-4D61-8BBE-4BFEDDC023DB}" srcOrd="1" destOrd="0" parTransId="{E90E50E2-808F-45D2-80A3-7C0991ED706E}" sibTransId="{EE8484C1-303C-4931-96C0-D86778EEC972}"/>
    <dgm:cxn modelId="{1C0D2B48-65CE-4DF9-83E6-9837ED02280F}" type="presOf" srcId="{0D2225FC-DDC8-4F72-B4C2-53984C5CF89D}" destId="{C4203797-8075-4E27-8927-78FB6250BB3A}" srcOrd="0" destOrd="0" presId="urn:microsoft.com/office/officeart/2005/8/layout/process2"/>
    <dgm:cxn modelId="{F4AA6448-CA82-4830-B6B5-ECC3316C8098}" type="presOf" srcId="{3D4A6123-9530-4A69-B775-36DBCF92D97E}" destId="{F44D54E1-D1D9-442A-94B2-92DF7490E4C8}" srcOrd="0" destOrd="0" presId="urn:microsoft.com/office/officeart/2005/8/layout/process2"/>
    <dgm:cxn modelId="{2D66CE4A-7A36-48B3-AF16-87D9DB7BAC61}" type="presOf" srcId="{F4D38D1C-4B3A-4A16-A652-8BCF73BC9577}" destId="{5626E0D6-3FA9-4BDC-9C87-202D14D9D3C6}" srcOrd="0" destOrd="0" presId="urn:microsoft.com/office/officeart/2005/8/layout/process2"/>
    <dgm:cxn modelId="{DA04E14A-1E9B-4EEF-8F3B-6DE19B72F15C}" type="presOf" srcId="{3D4A6123-9530-4A69-B775-36DBCF92D97E}" destId="{4F1BBA50-ADC1-4CF8-A47E-DE16D2140B03}" srcOrd="1" destOrd="0" presId="urn:microsoft.com/office/officeart/2005/8/layout/process2"/>
    <dgm:cxn modelId="{642F4470-A272-4F09-BB15-DE0ABE42A0CD}" srcId="{0D2225FC-DDC8-4F72-B4C2-53984C5CF89D}" destId="{19DEFE84-8823-4A5F-A47C-810182F8CC1B}" srcOrd="2" destOrd="0" parTransId="{41193C1B-6C46-4BB6-A9D9-9673FF808CF4}" sibTransId="{16E973F3-E8C0-4DFB-A453-E7D080DE9450}"/>
    <dgm:cxn modelId="{7BA77C72-7BB6-433C-9F97-5546FFDD4525}" type="presOf" srcId="{2D760703-C8B4-4AA2-B85E-B46B697C9C3D}" destId="{1E2D4D57-FDB4-4644-9DEA-F4065F934AD9}" srcOrd="0" destOrd="0" presId="urn:microsoft.com/office/officeart/2005/8/layout/process2"/>
    <dgm:cxn modelId="{1104B956-2516-467B-ACA4-5CE812131F58}" srcId="{0D2225FC-DDC8-4F72-B4C2-53984C5CF89D}" destId="{D461AA6E-7EF7-4C77-9175-2DD60828023D}" srcOrd="11" destOrd="0" parTransId="{AED906C5-1D02-415A-9CBB-15C9A9817948}" sibTransId="{FE24700D-33D8-4392-89D3-189FE4C36CD8}"/>
    <dgm:cxn modelId="{C3CFC780-F9AB-42CE-8CF5-27815014074C}" type="presOf" srcId="{253B1013-EEB7-41F5-9977-411701EC95F8}" destId="{0DB38944-44FB-45F0-AD81-31C2C9B48E25}" srcOrd="0" destOrd="0" presId="urn:microsoft.com/office/officeart/2005/8/layout/process2"/>
    <dgm:cxn modelId="{0E8F1E81-2C50-4656-91F2-26EC8251684A}" srcId="{0D2225FC-DDC8-4F72-B4C2-53984C5CF89D}" destId="{708E822B-2B53-4112-8432-1B131F0004B1}" srcOrd="0" destOrd="0" parTransId="{7B0B8383-229E-4E65-8597-34BE9D18D5E9}" sibTransId="{8657572F-2FED-4A3F-9200-C2B5319DE861}"/>
    <dgm:cxn modelId="{B6800E86-9FAF-4368-812D-2289358673DC}" type="presOf" srcId="{7131A8F8-8478-4B7B-9E97-3130EF325506}" destId="{2ABA3FFB-A381-42F2-B661-6AEB6CD7762B}" srcOrd="0" destOrd="0" presId="urn:microsoft.com/office/officeart/2005/8/layout/process2"/>
    <dgm:cxn modelId="{EC39B18B-41D3-447F-B34F-BE7AD1362480}" type="presOf" srcId="{D461AA6E-7EF7-4C77-9175-2DD60828023D}" destId="{45A2E1E1-1AFF-4751-9944-B596038AC823}" srcOrd="0" destOrd="0" presId="urn:microsoft.com/office/officeart/2005/8/layout/process2"/>
    <dgm:cxn modelId="{42CD0791-4F24-40C2-98A4-0C2AEC97C4F5}" type="presOf" srcId="{F9336BC2-225D-4D61-8BBE-4BFEDDC023DB}" destId="{2B553FA3-267A-4CE2-B2BF-18F8338088E2}" srcOrd="0" destOrd="0" presId="urn:microsoft.com/office/officeart/2005/8/layout/process2"/>
    <dgm:cxn modelId="{491FC499-C4FC-4F34-B5CC-4A834EB0B6DD}" type="presOf" srcId="{1434E639-A10A-4172-9337-72CCA110736C}" destId="{24AD6D13-97C8-4B58-8D87-1FC0546264A4}" srcOrd="0" destOrd="0" presId="urn:microsoft.com/office/officeart/2005/8/layout/process2"/>
    <dgm:cxn modelId="{A3070F9A-4BEF-410D-BDF6-C9DB95EDEFA3}" type="presOf" srcId="{6BC20889-B6E1-4A91-A983-9BBC02959590}" destId="{8CEFF443-9166-45E2-A5E9-B24E4781734E}" srcOrd="1" destOrd="0" presId="urn:microsoft.com/office/officeart/2005/8/layout/process2"/>
    <dgm:cxn modelId="{96B3B69D-D923-4868-A7F0-8B2A8678FB89}" type="presOf" srcId="{1DDECDCE-3E1B-44A2-834C-447A978DC492}" destId="{7AA3C7C8-3284-4ABB-9CF9-7E769C970E76}" srcOrd="1" destOrd="0" presId="urn:microsoft.com/office/officeart/2005/8/layout/process2"/>
    <dgm:cxn modelId="{74F300A3-AF57-4111-80A6-69F5534A285E}" type="presOf" srcId="{64B1622B-DE6A-4B3B-822D-62310A448815}" destId="{B5880F66-4A5C-4C79-93A1-C47369AA8FD5}" srcOrd="1" destOrd="0" presId="urn:microsoft.com/office/officeart/2005/8/layout/process2"/>
    <dgm:cxn modelId="{D2A53BAD-0A20-40D1-81C4-2B3E7535E7DA}" type="presOf" srcId="{16E973F3-E8C0-4DFB-A453-E7D080DE9450}" destId="{EBF2916F-56F2-4190-9077-0DDEA72B3F60}" srcOrd="0" destOrd="0" presId="urn:microsoft.com/office/officeart/2005/8/layout/process2"/>
    <dgm:cxn modelId="{EADEAEB7-ED7B-4942-ABB8-1A4081273538}" type="presOf" srcId="{BAAF4145-9302-4F34-8613-035CA799B79A}" destId="{EF0F2BE7-13B4-4005-86BB-8591E9840FA0}" srcOrd="0" destOrd="0" presId="urn:microsoft.com/office/officeart/2005/8/layout/process2"/>
    <dgm:cxn modelId="{1ECF3AC0-CBB2-44FD-853C-8FEC88ED4C30}" srcId="{0D2225FC-DDC8-4F72-B4C2-53984C5CF89D}" destId="{1434E639-A10A-4172-9337-72CCA110736C}" srcOrd="10" destOrd="0" parTransId="{72B2CE3B-11A5-4AD0-9A98-57C91AD46155}" sibTransId="{2D8A8B6B-8F3D-4FE5-BFF2-FE4D88E68971}"/>
    <dgm:cxn modelId="{0DED93CC-5FFC-4242-8CF9-E49D244E0655}" type="presOf" srcId="{8657572F-2FED-4A3F-9200-C2B5319DE861}" destId="{D9072F50-2F32-483A-96C3-7A8E89465339}" srcOrd="1" destOrd="0" presId="urn:microsoft.com/office/officeart/2005/8/layout/process2"/>
    <dgm:cxn modelId="{26505ECF-B8CE-491E-B968-6D4E626171A2}" type="presOf" srcId="{8657572F-2FED-4A3F-9200-C2B5319DE861}" destId="{288B2B47-46D1-44F7-96CC-466D2D7E7DB9}" srcOrd="0" destOrd="0" presId="urn:microsoft.com/office/officeart/2005/8/layout/process2"/>
    <dgm:cxn modelId="{AFEEAED1-B86C-4317-84E0-39BDD47BB4DC}" type="presOf" srcId="{EE8484C1-303C-4931-96C0-D86778EEC972}" destId="{20DB15BC-8CFA-46AA-9625-3AEE9C72677D}" srcOrd="0" destOrd="0" presId="urn:microsoft.com/office/officeart/2005/8/layout/process2"/>
    <dgm:cxn modelId="{C25372D7-8F06-42DB-BA97-BFA09FA595A1}" type="presOf" srcId="{F4D38D1C-4B3A-4A16-A652-8BCF73BC9577}" destId="{414752B2-7460-4A30-B3C9-B466D27CF639}" srcOrd="1" destOrd="0" presId="urn:microsoft.com/office/officeart/2005/8/layout/process2"/>
    <dgm:cxn modelId="{200374E3-647C-4554-8615-A2D99FE0650A}" type="presOf" srcId="{57B97655-EA2A-4A2F-AF3E-C8CA44F3139F}" destId="{FD46B883-8DAB-4EE1-A438-F17A784A6702}" srcOrd="0" destOrd="0" presId="urn:microsoft.com/office/officeart/2005/8/layout/process2"/>
    <dgm:cxn modelId="{BCEA1DE6-7CC1-4DE5-9A81-B713A4F1D0A0}" srcId="{0D2225FC-DDC8-4F72-B4C2-53984C5CF89D}" destId="{BAAF4145-9302-4F34-8613-035CA799B79A}" srcOrd="3" destOrd="0" parTransId="{0E97C397-CC7D-4675-9849-35F4452274E7}" sibTransId="{F4D38D1C-4B3A-4A16-A652-8BCF73BC9577}"/>
    <dgm:cxn modelId="{7DF429E8-3A54-4951-A88F-7F2E24434C12}" srcId="{0D2225FC-DDC8-4F72-B4C2-53984C5CF89D}" destId="{7E610FE0-F1C6-4C0C-BDE8-5C0BC97C7DF2}" srcOrd="9" destOrd="0" parTransId="{18919D4F-BBAD-463E-9EF5-2BFD297F25A1}" sibTransId="{64B1622B-DE6A-4B3B-822D-62310A448815}"/>
    <dgm:cxn modelId="{CF35B6EA-D1E4-479C-9DCB-AFE775EC1329}" type="presOf" srcId="{6BC20889-B6E1-4A91-A983-9BBC02959590}" destId="{AEF3251B-1383-4131-B04D-416556A36ED7}" srcOrd="0" destOrd="0" presId="urn:microsoft.com/office/officeart/2005/8/layout/process2"/>
    <dgm:cxn modelId="{C3598BF8-A048-4849-B735-07AD5A711773}" srcId="{0D2225FC-DDC8-4F72-B4C2-53984C5CF89D}" destId="{7330BD2A-773E-4AC4-86D9-358E62850F94}" srcOrd="8" destOrd="0" parTransId="{5AD441CC-AC93-437F-878A-1ED454F4F25D}" sibTransId="{3D4A6123-9530-4A69-B775-36DBCF92D97E}"/>
    <dgm:cxn modelId="{622895F8-5E51-4C91-88ED-A939CC3E4DEB}" type="presOf" srcId="{1DDECDCE-3E1B-44A2-834C-447A978DC492}" destId="{B7507859-6E95-4A9B-AFB5-2F317CA356C0}" srcOrd="0" destOrd="0" presId="urn:microsoft.com/office/officeart/2005/8/layout/process2"/>
    <dgm:cxn modelId="{42153C74-22E9-4B38-9836-63027E81B408}" type="presParOf" srcId="{C4203797-8075-4E27-8927-78FB6250BB3A}" destId="{C986BCDD-A760-446C-BC80-9101E6B4E16C}" srcOrd="0" destOrd="0" presId="urn:microsoft.com/office/officeart/2005/8/layout/process2"/>
    <dgm:cxn modelId="{E76B353C-00DC-4956-B97A-BAB761AAC1BD}" type="presParOf" srcId="{C4203797-8075-4E27-8927-78FB6250BB3A}" destId="{288B2B47-46D1-44F7-96CC-466D2D7E7DB9}" srcOrd="1" destOrd="0" presId="urn:microsoft.com/office/officeart/2005/8/layout/process2"/>
    <dgm:cxn modelId="{CC1487B0-7217-4341-851D-37E759D7FD3B}" type="presParOf" srcId="{288B2B47-46D1-44F7-96CC-466D2D7E7DB9}" destId="{D9072F50-2F32-483A-96C3-7A8E89465339}" srcOrd="0" destOrd="0" presId="urn:microsoft.com/office/officeart/2005/8/layout/process2"/>
    <dgm:cxn modelId="{09AE846C-34AC-40D7-89E0-CBAC505341D9}" type="presParOf" srcId="{C4203797-8075-4E27-8927-78FB6250BB3A}" destId="{2B553FA3-267A-4CE2-B2BF-18F8338088E2}" srcOrd="2" destOrd="0" presId="urn:microsoft.com/office/officeart/2005/8/layout/process2"/>
    <dgm:cxn modelId="{A1EB7F87-938C-4768-98AC-79019F43DF8F}" type="presParOf" srcId="{C4203797-8075-4E27-8927-78FB6250BB3A}" destId="{20DB15BC-8CFA-46AA-9625-3AEE9C72677D}" srcOrd="3" destOrd="0" presId="urn:microsoft.com/office/officeart/2005/8/layout/process2"/>
    <dgm:cxn modelId="{DC4792F6-45B6-46B4-90A4-01E48CB16A5D}" type="presParOf" srcId="{20DB15BC-8CFA-46AA-9625-3AEE9C72677D}" destId="{E4BE4035-8669-4B29-8EF7-52B1A9436615}" srcOrd="0" destOrd="0" presId="urn:microsoft.com/office/officeart/2005/8/layout/process2"/>
    <dgm:cxn modelId="{78E4A4CA-3F5B-4E12-A154-8BE2416C9B64}" type="presParOf" srcId="{C4203797-8075-4E27-8927-78FB6250BB3A}" destId="{BC797C49-DC5B-40CC-BE09-309162C09EFA}" srcOrd="4" destOrd="0" presId="urn:microsoft.com/office/officeart/2005/8/layout/process2"/>
    <dgm:cxn modelId="{ADCEC43B-BE18-418D-946F-6E3AB6F2BEBB}" type="presParOf" srcId="{C4203797-8075-4E27-8927-78FB6250BB3A}" destId="{EBF2916F-56F2-4190-9077-0DDEA72B3F60}" srcOrd="5" destOrd="0" presId="urn:microsoft.com/office/officeart/2005/8/layout/process2"/>
    <dgm:cxn modelId="{A7C80812-CC38-4A77-8B45-2673CA288534}" type="presParOf" srcId="{EBF2916F-56F2-4190-9077-0DDEA72B3F60}" destId="{6921C78A-889C-45F7-9DBB-153790278CEE}" srcOrd="0" destOrd="0" presId="urn:microsoft.com/office/officeart/2005/8/layout/process2"/>
    <dgm:cxn modelId="{2B1E3C08-B945-4012-B5EA-7D034F6DFEDA}" type="presParOf" srcId="{C4203797-8075-4E27-8927-78FB6250BB3A}" destId="{EF0F2BE7-13B4-4005-86BB-8591E9840FA0}" srcOrd="6" destOrd="0" presId="urn:microsoft.com/office/officeart/2005/8/layout/process2"/>
    <dgm:cxn modelId="{2B7AB7F8-E4DB-4DCD-A9EB-87A4D6C226AC}" type="presParOf" srcId="{C4203797-8075-4E27-8927-78FB6250BB3A}" destId="{5626E0D6-3FA9-4BDC-9C87-202D14D9D3C6}" srcOrd="7" destOrd="0" presId="urn:microsoft.com/office/officeart/2005/8/layout/process2"/>
    <dgm:cxn modelId="{BBBA85E7-C3A5-41F6-8FFC-4A7878BAA822}" type="presParOf" srcId="{5626E0D6-3FA9-4BDC-9C87-202D14D9D3C6}" destId="{414752B2-7460-4A30-B3C9-B466D27CF639}" srcOrd="0" destOrd="0" presId="urn:microsoft.com/office/officeart/2005/8/layout/process2"/>
    <dgm:cxn modelId="{FA4260BC-8E51-44DD-8E8C-E13EB284676C}" type="presParOf" srcId="{C4203797-8075-4E27-8927-78FB6250BB3A}" destId="{EB6CCEBF-0AEF-4F14-9D10-D695048A95B2}" srcOrd="8" destOrd="0" presId="urn:microsoft.com/office/officeart/2005/8/layout/process2"/>
    <dgm:cxn modelId="{B4028635-E39C-415D-9149-B0052FBAB8C5}" type="presParOf" srcId="{C4203797-8075-4E27-8927-78FB6250BB3A}" destId="{FD46B883-8DAB-4EE1-A438-F17A784A6702}" srcOrd="9" destOrd="0" presId="urn:microsoft.com/office/officeart/2005/8/layout/process2"/>
    <dgm:cxn modelId="{84F838EC-3DE1-4432-9F78-3D7095F4E174}" type="presParOf" srcId="{FD46B883-8DAB-4EE1-A438-F17A784A6702}" destId="{AF3278DE-AF6D-4641-803C-6BCE32BD7BA1}" srcOrd="0" destOrd="0" presId="urn:microsoft.com/office/officeart/2005/8/layout/process2"/>
    <dgm:cxn modelId="{6D34A490-F21E-4BDD-AD87-240A9D07DC41}" type="presParOf" srcId="{C4203797-8075-4E27-8927-78FB6250BB3A}" destId="{F05616F2-BDF2-461C-8265-A9DE457FBE82}" srcOrd="10" destOrd="0" presId="urn:microsoft.com/office/officeart/2005/8/layout/process2"/>
    <dgm:cxn modelId="{DF00F545-7F2C-41B5-B205-A077FA9A25D8}" type="presParOf" srcId="{C4203797-8075-4E27-8927-78FB6250BB3A}" destId="{0DB38944-44FB-45F0-AD81-31C2C9B48E25}" srcOrd="11" destOrd="0" presId="urn:microsoft.com/office/officeart/2005/8/layout/process2"/>
    <dgm:cxn modelId="{69703994-7DD9-473C-87B5-D1AFAEB376A2}" type="presParOf" srcId="{0DB38944-44FB-45F0-AD81-31C2C9B48E25}" destId="{B8728A45-024E-430B-ABB8-607DD415BF2D}" srcOrd="0" destOrd="0" presId="urn:microsoft.com/office/officeart/2005/8/layout/process2"/>
    <dgm:cxn modelId="{7EF1D2ED-740A-4100-9DA9-FCB62FA8BA03}" type="presParOf" srcId="{C4203797-8075-4E27-8927-78FB6250BB3A}" destId="{2ABA3FFB-A381-42F2-B661-6AEB6CD7762B}" srcOrd="12" destOrd="0" presId="urn:microsoft.com/office/officeart/2005/8/layout/process2"/>
    <dgm:cxn modelId="{A155140D-B475-4447-9445-9238C50E2336}" type="presParOf" srcId="{C4203797-8075-4E27-8927-78FB6250BB3A}" destId="{B7507859-6E95-4A9B-AFB5-2F317CA356C0}" srcOrd="13" destOrd="0" presId="urn:microsoft.com/office/officeart/2005/8/layout/process2"/>
    <dgm:cxn modelId="{7092F298-F76D-480D-9FE5-DB8091189C9F}" type="presParOf" srcId="{B7507859-6E95-4A9B-AFB5-2F317CA356C0}" destId="{7AA3C7C8-3284-4ABB-9CF9-7E769C970E76}" srcOrd="0" destOrd="0" presId="urn:microsoft.com/office/officeart/2005/8/layout/process2"/>
    <dgm:cxn modelId="{FFF4A02D-DF15-4F87-B69F-25044BA2DFE9}" type="presParOf" srcId="{C4203797-8075-4E27-8927-78FB6250BB3A}" destId="{1E2D4D57-FDB4-4644-9DEA-F4065F934AD9}" srcOrd="14" destOrd="0" presId="urn:microsoft.com/office/officeart/2005/8/layout/process2"/>
    <dgm:cxn modelId="{A512512D-08C2-455E-9F93-708945906F66}" type="presParOf" srcId="{C4203797-8075-4E27-8927-78FB6250BB3A}" destId="{AEF3251B-1383-4131-B04D-416556A36ED7}" srcOrd="15" destOrd="0" presId="urn:microsoft.com/office/officeart/2005/8/layout/process2"/>
    <dgm:cxn modelId="{A73F4A11-2E87-429E-B839-05D85DEA88F6}" type="presParOf" srcId="{AEF3251B-1383-4131-B04D-416556A36ED7}" destId="{8CEFF443-9166-45E2-A5E9-B24E4781734E}" srcOrd="0" destOrd="0" presId="urn:microsoft.com/office/officeart/2005/8/layout/process2"/>
    <dgm:cxn modelId="{CA8BC68C-2469-424F-A4BF-4AFC87A9D1E1}" type="presParOf" srcId="{C4203797-8075-4E27-8927-78FB6250BB3A}" destId="{D8935491-5C60-4161-A57D-7D206AEA4192}" srcOrd="16" destOrd="0" presId="urn:microsoft.com/office/officeart/2005/8/layout/process2"/>
    <dgm:cxn modelId="{202EED75-BB7D-4FEC-A007-5ACEF5C19A73}" type="presParOf" srcId="{C4203797-8075-4E27-8927-78FB6250BB3A}" destId="{F44D54E1-D1D9-442A-94B2-92DF7490E4C8}" srcOrd="17" destOrd="0" presId="urn:microsoft.com/office/officeart/2005/8/layout/process2"/>
    <dgm:cxn modelId="{09644113-4AB7-4787-BC3F-3F15BA26952C}" type="presParOf" srcId="{F44D54E1-D1D9-442A-94B2-92DF7490E4C8}" destId="{4F1BBA50-ADC1-4CF8-A47E-DE16D2140B03}" srcOrd="0" destOrd="0" presId="urn:microsoft.com/office/officeart/2005/8/layout/process2"/>
    <dgm:cxn modelId="{15362A75-3EF4-428B-8CA1-F97EE4BC9E34}" type="presParOf" srcId="{C4203797-8075-4E27-8927-78FB6250BB3A}" destId="{9D78984E-7E03-4B77-95C0-50448CB3A5C7}" srcOrd="18" destOrd="0" presId="urn:microsoft.com/office/officeart/2005/8/layout/process2"/>
    <dgm:cxn modelId="{92D8ABAE-FE0A-4E54-9EBB-77E92B2ACCB0}" type="presParOf" srcId="{C4203797-8075-4E27-8927-78FB6250BB3A}" destId="{41C286FA-2B46-40DF-9186-EC082F41A8B4}" srcOrd="19" destOrd="0" presId="urn:microsoft.com/office/officeart/2005/8/layout/process2"/>
    <dgm:cxn modelId="{FB36F9C4-A00E-43C4-A0B8-3D096C68188E}" type="presParOf" srcId="{41C286FA-2B46-40DF-9186-EC082F41A8B4}" destId="{B5880F66-4A5C-4C79-93A1-C47369AA8FD5}" srcOrd="0" destOrd="0" presId="urn:microsoft.com/office/officeart/2005/8/layout/process2"/>
    <dgm:cxn modelId="{977004F2-43EF-46A6-A961-5F82F1C8C6AC}" type="presParOf" srcId="{C4203797-8075-4E27-8927-78FB6250BB3A}" destId="{24AD6D13-97C8-4B58-8D87-1FC0546264A4}" srcOrd="20" destOrd="0" presId="urn:microsoft.com/office/officeart/2005/8/layout/process2"/>
    <dgm:cxn modelId="{6335EBE6-243C-47B8-8702-AF7AAA6812D2}" type="presParOf" srcId="{C4203797-8075-4E27-8927-78FB6250BB3A}" destId="{38815A80-E847-4FC4-9C16-57AAE9CE5150}" srcOrd="21" destOrd="0" presId="urn:microsoft.com/office/officeart/2005/8/layout/process2"/>
    <dgm:cxn modelId="{790902F8-626E-493B-B41C-5C8BE71F7C09}" type="presParOf" srcId="{38815A80-E847-4FC4-9C16-57AAE9CE5150}" destId="{848B9BD6-D3CF-4154-86C4-80B1B2DD2753}" srcOrd="0" destOrd="0" presId="urn:microsoft.com/office/officeart/2005/8/layout/process2"/>
    <dgm:cxn modelId="{E0371D9B-9D00-4B40-9EFC-2BCC9E0E5FFE}" type="presParOf" srcId="{C4203797-8075-4E27-8927-78FB6250BB3A}" destId="{45A2E1E1-1AFF-4751-9944-B596038AC823}" srcOrd="22" destOrd="0" presId="urn:microsoft.com/office/officeart/2005/8/layout/process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AE301D-C1AB-450D-B025-1A9AF7AB051E}">
      <dsp:nvSpPr>
        <dsp:cNvPr id="0" name=""/>
        <dsp:cNvSpPr/>
      </dsp:nvSpPr>
      <dsp:spPr>
        <a:xfrm>
          <a:off x="2385197" y="0"/>
          <a:ext cx="991434" cy="991483"/>
        </a:xfrm>
        <a:prstGeom prst="circularArrow">
          <a:avLst>
            <a:gd name="adj1" fmla="val 10980"/>
            <a:gd name="adj2" fmla="val 1142322"/>
            <a:gd name="adj3" fmla="val 4500000"/>
            <a:gd name="adj4" fmla="val 10800000"/>
            <a:gd name="adj5" fmla="val 125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D537257-3FF9-44EE-BFBB-E655220C3518}">
      <dsp:nvSpPr>
        <dsp:cNvPr id="0" name=""/>
        <dsp:cNvSpPr/>
      </dsp:nvSpPr>
      <dsp:spPr>
        <a:xfrm>
          <a:off x="2604090" y="359084"/>
          <a:ext cx="553276" cy="2765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b="1" kern="1200"/>
            <a:t>Model Prediction</a:t>
          </a:r>
          <a:endParaRPr lang="en-IN" sz="600" kern="1200"/>
        </a:p>
      </dsp:txBody>
      <dsp:txXfrm>
        <a:off x="2604090" y="359084"/>
        <a:ext cx="553276" cy="276514"/>
      </dsp:txXfrm>
    </dsp:sp>
    <dsp:sp modelId="{9ED0C0AF-7A49-4198-8F7C-46F45459B88E}">
      <dsp:nvSpPr>
        <dsp:cNvPr id="0" name=""/>
        <dsp:cNvSpPr/>
      </dsp:nvSpPr>
      <dsp:spPr>
        <a:xfrm>
          <a:off x="2109768" y="569671"/>
          <a:ext cx="991434" cy="991483"/>
        </a:xfrm>
        <a:prstGeom prst="leftCircularArrow">
          <a:avLst>
            <a:gd name="adj1" fmla="val 10980"/>
            <a:gd name="adj2" fmla="val 1142322"/>
            <a:gd name="adj3" fmla="val 6300000"/>
            <a:gd name="adj4" fmla="val 18900000"/>
            <a:gd name="adj5" fmla="val 125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0BEF6C-3744-493B-BB98-9C4277C434E5}">
      <dsp:nvSpPr>
        <dsp:cNvPr id="0" name=""/>
        <dsp:cNvSpPr/>
      </dsp:nvSpPr>
      <dsp:spPr>
        <a:xfrm>
          <a:off x="2327545" y="930036"/>
          <a:ext cx="553276" cy="2765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b="1" kern="1200"/>
            <a:t>Model Explanation</a:t>
          </a:r>
          <a:endParaRPr lang="en-IN" sz="600" kern="1200"/>
        </a:p>
      </dsp:txBody>
      <dsp:txXfrm>
        <a:off x="2327545" y="930036"/>
        <a:ext cx="553276" cy="276514"/>
      </dsp:txXfrm>
    </dsp:sp>
    <dsp:sp modelId="{8C369596-7E26-43BE-9DFD-C251C8285367}">
      <dsp:nvSpPr>
        <dsp:cNvPr id="0" name=""/>
        <dsp:cNvSpPr/>
      </dsp:nvSpPr>
      <dsp:spPr>
        <a:xfrm>
          <a:off x="2385197" y="1141902"/>
          <a:ext cx="991434" cy="991483"/>
        </a:xfrm>
        <a:prstGeom prst="circularArrow">
          <a:avLst>
            <a:gd name="adj1" fmla="val 10980"/>
            <a:gd name="adj2" fmla="val 1142322"/>
            <a:gd name="adj3" fmla="val 4500000"/>
            <a:gd name="adj4" fmla="val 13500000"/>
            <a:gd name="adj5" fmla="val 125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B9C79FF-9408-4857-9413-3EAB07309823}">
      <dsp:nvSpPr>
        <dsp:cNvPr id="0" name=""/>
        <dsp:cNvSpPr/>
      </dsp:nvSpPr>
      <dsp:spPr>
        <a:xfrm>
          <a:off x="2604090" y="1500667"/>
          <a:ext cx="553276" cy="2765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b="1" kern="1200"/>
            <a:t>Healthcare Professional Review</a:t>
          </a:r>
          <a:endParaRPr lang="en-IN" sz="600" kern="1200"/>
        </a:p>
      </dsp:txBody>
      <dsp:txXfrm>
        <a:off x="2604090" y="1500667"/>
        <a:ext cx="553276" cy="276514"/>
      </dsp:txXfrm>
    </dsp:sp>
    <dsp:sp modelId="{6322A37D-F2DE-4152-9D16-A00568049CD7}">
      <dsp:nvSpPr>
        <dsp:cNvPr id="0" name=""/>
        <dsp:cNvSpPr/>
      </dsp:nvSpPr>
      <dsp:spPr>
        <a:xfrm>
          <a:off x="2109768" y="1712534"/>
          <a:ext cx="991434" cy="991483"/>
        </a:xfrm>
        <a:prstGeom prst="leftCircularArrow">
          <a:avLst>
            <a:gd name="adj1" fmla="val 10980"/>
            <a:gd name="adj2" fmla="val 1142322"/>
            <a:gd name="adj3" fmla="val 6300000"/>
            <a:gd name="adj4" fmla="val 18900000"/>
            <a:gd name="adj5" fmla="val 125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A33B8F9-0368-4AD8-8CE2-B27E9A5FAE6B}">
      <dsp:nvSpPr>
        <dsp:cNvPr id="0" name=""/>
        <dsp:cNvSpPr/>
      </dsp:nvSpPr>
      <dsp:spPr>
        <a:xfrm>
          <a:off x="2327545" y="2071618"/>
          <a:ext cx="553276" cy="2765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b="1" kern="1200"/>
            <a:t>Contextual Assessment</a:t>
          </a:r>
          <a:endParaRPr lang="en-IN" sz="600" kern="1200"/>
        </a:p>
      </dsp:txBody>
      <dsp:txXfrm>
        <a:off x="2327545" y="2071618"/>
        <a:ext cx="553276" cy="276514"/>
      </dsp:txXfrm>
    </dsp:sp>
    <dsp:sp modelId="{0857902D-F7A4-4593-B620-A610FDD89B12}">
      <dsp:nvSpPr>
        <dsp:cNvPr id="0" name=""/>
        <dsp:cNvSpPr/>
      </dsp:nvSpPr>
      <dsp:spPr>
        <a:xfrm>
          <a:off x="2455682" y="2348133"/>
          <a:ext cx="851766" cy="852266"/>
        </a:xfrm>
        <a:prstGeom prst="blockArc">
          <a:avLst>
            <a:gd name="adj1" fmla="val 13500000"/>
            <a:gd name="adj2" fmla="val 10800000"/>
            <a:gd name="adj3" fmla="val 1274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633AD9F-7424-4141-9A54-F3E4A3697476}">
      <dsp:nvSpPr>
        <dsp:cNvPr id="0" name=""/>
        <dsp:cNvSpPr/>
      </dsp:nvSpPr>
      <dsp:spPr>
        <a:xfrm>
          <a:off x="2604090" y="2642570"/>
          <a:ext cx="553276" cy="2765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IN" sz="600" b="1" kern="1200"/>
            <a:t>Final Decision</a:t>
          </a:r>
        </a:p>
      </dsp:txBody>
      <dsp:txXfrm>
        <a:off x="2604090" y="2642570"/>
        <a:ext cx="553276" cy="27651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86BCDD-A760-446C-BC80-9101E6B4E16C}">
      <dsp:nvSpPr>
        <dsp:cNvPr id="0" name=""/>
        <dsp:cNvSpPr/>
      </dsp:nvSpPr>
      <dsp:spPr>
        <a:xfrm>
          <a:off x="2482812" y="390"/>
          <a:ext cx="722375" cy="18283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Cleaned Dataset</a:t>
          </a:r>
        </a:p>
      </dsp:txBody>
      <dsp:txXfrm>
        <a:off x="2488167" y="5745"/>
        <a:ext cx="711665" cy="172125"/>
      </dsp:txXfrm>
    </dsp:sp>
    <dsp:sp modelId="{288B2B47-46D1-44F7-96CC-466D2D7E7DB9}">
      <dsp:nvSpPr>
        <dsp:cNvPr id="0" name=""/>
        <dsp:cNvSpPr/>
      </dsp:nvSpPr>
      <dsp:spPr>
        <a:xfrm rot="5400000">
          <a:off x="2809718" y="187796"/>
          <a:ext cx="68563" cy="82275"/>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318" y="194652"/>
        <a:ext cx="49365" cy="47994"/>
      </dsp:txXfrm>
    </dsp:sp>
    <dsp:sp modelId="{2B553FA3-267A-4CE2-B2BF-18F8338088E2}">
      <dsp:nvSpPr>
        <dsp:cNvPr id="0" name=""/>
        <dsp:cNvSpPr/>
      </dsp:nvSpPr>
      <dsp:spPr>
        <a:xfrm>
          <a:off x="2482812" y="274643"/>
          <a:ext cx="722375" cy="182835"/>
        </a:xfrm>
        <a:prstGeom prst="roundRect">
          <a:avLst>
            <a:gd name="adj" fmla="val 10000"/>
          </a:avLst>
        </a:prstGeom>
        <a:solidFill>
          <a:schemeClr val="accent2">
            <a:hueOff val="-132306"/>
            <a:satOff val="-7630"/>
            <a:lumOff val="7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Define Target</a:t>
          </a:r>
        </a:p>
      </dsp:txBody>
      <dsp:txXfrm>
        <a:off x="2488167" y="279998"/>
        <a:ext cx="711665" cy="172125"/>
      </dsp:txXfrm>
    </dsp:sp>
    <dsp:sp modelId="{20DB15BC-8CFA-46AA-9625-3AEE9C72677D}">
      <dsp:nvSpPr>
        <dsp:cNvPr id="0" name=""/>
        <dsp:cNvSpPr/>
      </dsp:nvSpPr>
      <dsp:spPr>
        <a:xfrm rot="5400000">
          <a:off x="2809718" y="462049"/>
          <a:ext cx="68563" cy="82275"/>
        </a:xfrm>
        <a:prstGeom prst="rightArrow">
          <a:avLst>
            <a:gd name="adj1" fmla="val 60000"/>
            <a:gd name="adj2" fmla="val 50000"/>
          </a:avLst>
        </a:prstGeom>
        <a:solidFill>
          <a:schemeClr val="accent2">
            <a:hueOff val="-145536"/>
            <a:satOff val="-8393"/>
            <a:lumOff val="86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318" y="468905"/>
        <a:ext cx="49365" cy="47994"/>
      </dsp:txXfrm>
    </dsp:sp>
    <dsp:sp modelId="{BC797C49-DC5B-40CC-BE09-309162C09EFA}">
      <dsp:nvSpPr>
        <dsp:cNvPr id="0" name=""/>
        <dsp:cNvSpPr/>
      </dsp:nvSpPr>
      <dsp:spPr>
        <a:xfrm>
          <a:off x="2482812" y="548896"/>
          <a:ext cx="722375" cy="182835"/>
        </a:xfrm>
        <a:prstGeom prst="roundRect">
          <a:avLst>
            <a:gd name="adj" fmla="val 10000"/>
          </a:avLst>
        </a:prstGeom>
        <a:solidFill>
          <a:schemeClr val="accent2">
            <a:hueOff val="-264611"/>
            <a:satOff val="-15260"/>
            <a:lumOff val="156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Select Variables</a:t>
          </a:r>
        </a:p>
      </dsp:txBody>
      <dsp:txXfrm>
        <a:off x="2488167" y="554251"/>
        <a:ext cx="711665" cy="172125"/>
      </dsp:txXfrm>
    </dsp:sp>
    <dsp:sp modelId="{EBF2916F-56F2-4190-9077-0DDEA72B3F60}">
      <dsp:nvSpPr>
        <dsp:cNvPr id="0" name=""/>
        <dsp:cNvSpPr/>
      </dsp:nvSpPr>
      <dsp:spPr>
        <a:xfrm rot="5400000">
          <a:off x="2809718" y="736302"/>
          <a:ext cx="68563" cy="82275"/>
        </a:xfrm>
        <a:prstGeom prst="rightArrow">
          <a:avLst>
            <a:gd name="adj1" fmla="val 60000"/>
            <a:gd name="adj2" fmla="val 50000"/>
          </a:avLst>
        </a:prstGeom>
        <a:solidFill>
          <a:schemeClr val="accent2">
            <a:hueOff val="-291073"/>
            <a:satOff val="-16786"/>
            <a:lumOff val="172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318" y="743158"/>
        <a:ext cx="49365" cy="47994"/>
      </dsp:txXfrm>
    </dsp:sp>
    <dsp:sp modelId="{EF0F2BE7-13B4-4005-86BB-8591E9840FA0}">
      <dsp:nvSpPr>
        <dsp:cNvPr id="0" name=""/>
        <dsp:cNvSpPr/>
      </dsp:nvSpPr>
      <dsp:spPr>
        <a:xfrm>
          <a:off x="2482812" y="823149"/>
          <a:ext cx="722375" cy="182835"/>
        </a:xfrm>
        <a:prstGeom prst="roundRect">
          <a:avLst>
            <a:gd name="adj" fmla="val 10000"/>
          </a:avLst>
        </a:prstGeom>
        <a:solidFill>
          <a:schemeClr val="accent2">
            <a:hueOff val="-396917"/>
            <a:satOff val="-22889"/>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Preprocess Data</a:t>
          </a:r>
        </a:p>
      </dsp:txBody>
      <dsp:txXfrm>
        <a:off x="2488167" y="828504"/>
        <a:ext cx="711665" cy="172125"/>
      </dsp:txXfrm>
    </dsp:sp>
    <dsp:sp modelId="{5626E0D6-3FA9-4BDC-9C87-202D14D9D3C6}">
      <dsp:nvSpPr>
        <dsp:cNvPr id="0" name=""/>
        <dsp:cNvSpPr/>
      </dsp:nvSpPr>
      <dsp:spPr>
        <a:xfrm rot="5400000">
          <a:off x="2809718" y="1010555"/>
          <a:ext cx="68563" cy="82275"/>
        </a:xfrm>
        <a:prstGeom prst="rightArrow">
          <a:avLst>
            <a:gd name="adj1" fmla="val 60000"/>
            <a:gd name="adj2" fmla="val 50000"/>
          </a:avLst>
        </a:prstGeom>
        <a:solidFill>
          <a:schemeClr val="accent2">
            <a:hueOff val="-436609"/>
            <a:satOff val="-25178"/>
            <a:lumOff val="258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318" y="1017411"/>
        <a:ext cx="49365" cy="47994"/>
      </dsp:txXfrm>
    </dsp:sp>
    <dsp:sp modelId="{EB6CCEBF-0AEF-4F14-9D10-D695048A95B2}">
      <dsp:nvSpPr>
        <dsp:cNvPr id="0" name=""/>
        <dsp:cNvSpPr/>
      </dsp:nvSpPr>
      <dsp:spPr>
        <a:xfrm>
          <a:off x="2482812" y="1097402"/>
          <a:ext cx="722375" cy="182835"/>
        </a:xfrm>
        <a:prstGeom prst="roundRect">
          <a:avLst>
            <a:gd name="adj" fmla="val 10000"/>
          </a:avLst>
        </a:prstGeom>
        <a:solidFill>
          <a:schemeClr val="accent2">
            <a:hueOff val="-529223"/>
            <a:satOff val="-30519"/>
            <a:lumOff val="313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Train/Test Split</a:t>
          </a:r>
        </a:p>
      </dsp:txBody>
      <dsp:txXfrm>
        <a:off x="2488167" y="1102757"/>
        <a:ext cx="711665" cy="172125"/>
      </dsp:txXfrm>
    </dsp:sp>
    <dsp:sp modelId="{FD46B883-8DAB-4EE1-A438-F17A784A6702}">
      <dsp:nvSpPr>
        <dsp:cNvPr id="0" name=""/>
        <dsp:cNvSpPr/>
      </dsp:nvSpPr>
      <dsp:spPr>
        <a:xfrm rot="5400000">
          <a:off x="2809718" y="1284809"/>
          <a:ext cx="68563" cy="82275"/>
        </a:xfrm>
        <a:prstGeom prst="rightArrow">
          <a:avLst>
            <a:gd name="adj1" fmla="val 60000"/>
            <a:gd name="adj2" fmla="val 50000"/>
          </a:avLst>
        </a:prstGeom>
        <a:solidFill>
          <a:schemeClr val="accent2">
            <a:hueOff val="-582145"/>
            <a:satOff val="-33571"/>
            <a:lumOff val="345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318" y="1291665"/>
        <a:ext cx="49365" cy="47994"/>
      </dsp:txXfrm>
    </dsp:sp>
    <dsp:sp modelId="{F05616F2-BDF2-461C-8265-A9DE457FBE82}">
      <dsp:nvSpPr>
        <dsp:cNvPr id="0" name=""/>
        <dsp:cNvSpPr/>
      </dsp:nvSpPr>
      <dsp:spPr>
        <a:xfrm>
          <a:off x="2482812" y="1371655"/>
          <a:ext cx="722375" cy="182835"/>
        </a:xfrm>
        <a:prstGeom prst="roundRect">
          <a:avLst>
            <a:gd name="adj" fmla="val 10000"/>
          </a:avLst>
        </a:prstGeom>
        <a:solidFill>
          <a:schemeClr val="accent2">
            <a:hueOff val="-661529"/>
            <a:satOff val="-38149"/>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Train Models</a:t>
          </a:r>
        </a:p>
      </dsp:txBody>
      <dsp:txXfrm>
        <a:off x="2488167" y="1377010"/>
        <a:ext cx="711665" cy="172125"/>
      </dsp:txXfrm>
    </dsp:sp>
    <dsp:sp modelId="{0DB38944-44FB-45F0-AD81-31C2C9B48E25}">
      <dsp:nvSpPr>
        <dsp:cNvPr id="0" name=""/>
        <dsp:cNvSpPr/>
      </dsp:nvSpPr>
      <dsp:spPr>
        <a:xfrm rot="5400000">
          <a:off x="2809718" y="1559062"/>
          <a:ext cx="68563" cy="82275"/>
        </a:xfrm>
        <a:prstGeom prst="rightArrow">
          <a:avLst>
            <a:gd name="adj1" fmla="val 60000"/>
            <a:gd name="adj2" fmla="val 50000"/>
          </a:avLst>
        </a:prstGeom>
        <a:solidFill>
          <a:schemeClr val="accent2">
            <a:hueOff val="-727682"/>
            <a:satOff val="-41964"/>
            <a:lumOff val="4314"/>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318" y="1565918"/>
        <a:ext cx="49365" cy="47994"/>
      </dsp:txXfrm>
    </dsp:sp>
    <dsp:sp modelId="{2ABA3FFB-A381-42F2-B661-6AEB6CD7762B}">
      <dsp:nvSpPr>
        <dsp:cNvPr id="0" name=""/>
        <dsp:cNvSpPr/>
      </dsp:nvSpPr>
      <dsp:spPr>
        <a:xfrm>
          <a:off x="2482812" y="1645908"/>
          <a:ext cx="722375" cy="182835"/>
        </a:xfrm>
        <a:prstGeom prst="roundRect">
          <a:avLst>
            <a:gd name="adj" fmla="val 10000"/>
          </a:avLst>
        </a:prstGeom>
        <a:solidFill>
          <a:schemeClr val="accent2">
            <a:hueOff val="-793834"/>
            <a:satOff val="-45779"/>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Cross-Validation</a:t>
          </a:r>
        </a:p>
      </dsp:txBody>
      <dsp:txXfrm>
        <a:off x="2488167" y="1651263"/>
        <a:ext cx="711665" cy="172125"/>
      </dsp:txXfrm>
    </dsp:sp>
    <dsp:sp modelId="{B7507859-6E95-4A9B-AFB5-2F317CA356C0}">
      <dsp:nvSpPr>
        <dsp:cNvPr id="0" name=""/>
        <dsp:cNvSpPr/>
      </dsp:nvSpPr>
      <dsp:spPr>
        <a:xfrm rot="5400000">
          <a:off x="2809718" y="1833315"/>
          <a:ext cx="68563" cy="82275"/>
        </a:xfrm>
        <a:prstGeom prst="rightArrow">
          <a:avLst>
            <a:gd name="adj1" fmla="val 60000"/>
            <a:gd name="adj2" fmla="val 50000"/>
          </a:avLst>
        </a:prstGeom>
        <a:solidFill>
          <a:schemeClr val="accent2">
            <a:hueOff val="-873218"/>
            <a:satOff val="-50357"/>
            <a:lumOff val="517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318" y="1840171"/>
        <a:ext cx="49365" cy="47994"/>
      </dsp:txXfrm>
    </dsp:sp>
    <dsp:sp modelId="{1E2D4D57-FDB4-4644-9DEA-F4065F934AD9}">
      <dsp:nvSpPr>
        <dsp:cNvPr id="0" name=""/>
        <dsp:cNvSpPr/>
      </dsp:nvSpPr>
      <dsp:spPr>
        <a:xfrm>
          <a:off x="2482812" y="1920161"/>
          <a:ext cx="722375" cy="182835"/>
        </a:xfrm>
        <a:prstGeom prst="roundRect">
          <a:avLst>
            <a:gd name="adj" fmla="val 10000"/>
          </a:avLst>
        </a:prstGeom>
        <a:solidFill>
          <a:schemeClr val="accent2">
            <a:hueOff val="-926140"/>
            <a:satOff val="-53409"/>
            <a:lumOff val="549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Evaluate Models</a:t>
          </a:r>
        </a:p>
      </dsp:txBody>
      <dsp:txXfrm>
        <a:off x="2488167" y="1925516"/>
        <a:ext cx="711665" cy="172125"/>
      </dsp:txXfrm>
    </dsp:sp>
    <dsp:sp modelId="{AEF3251B-1383-4131-B04D-416556A36ED7}">
      <dsp:nvSpPr>
        <dsp:cNvPr id="0" name=""/>
        <dsp:cNvSpPr/>
      </dsp:nvSpPr>
      <dsp:spPr>
        <a:xfrm rot="5400000">
          <a:off x="2809718" y="2107568"/>
          <a:ext cx="68563" cy="82275"/>
        </a:xfrm>
        <a:prstGeom prst="rightArrow">
          <a:avLst>
            <a:gd name="adj1" fmla="val 60000"/>
            <a:gd name="adj2" fmla="val 50000"/>
          </a:avLst>
        </a:prstGeom>
        <a:solidFill>
          <a:schemeClr val="accent2">
            <a:hueOff val="-1018754"/>
            <a:satOff val="-58750"/>
            <a:lumOff val="604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318" y="2114424"/>
        <a:ext cx="49365" cy="47994"/>
      </dsp:txXfrm>
    </dsp:sp>
    <dsp:sp modelId="{D8935491-5C60-4161-A57D-7D206AEA4192}">
      <dsp:nvSpPr>
        <dsp:cNvPr id="0" name=""/>
        <dsp:cNvSpPr/>
      </dsp:nvSpPr>
      <dsp:spPr>
        <a:xfrm>
          <a:off x="2482812" y="2194414"/>
          <a:ext cx="722375" cy="182835"/>
        </a:xfrm>
        <a:prstGeom prst="roundRect">
          <a:avLst>
            <a:gd name="adj" fmla="val 10000"/>
          </a:avLst>
        </a:prstGeom>
        <a:solidFill>
          <a:schemeClr val="accent2">
            <a:hueOff val="-1058446"/>
            <a:satOff val="-61039"/>
            <a:lumOff val="627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Compare Models</a:t>
          </a:r>
        </a:p>
      </dsp:txBody>
      <dsp:txXfrm>
        <a:off x="2488167" y="2199769"/>
        <a:ext cx="711665" cy="172125"/>
      </dsp:txXfrm>
    </dsp:sp>
    <dsp:sp modelId="{F44D54E1-D1D9-442A-94B2-92DF7490E4C8}">
      <dsp:nvSpPr>
        <dsp:cNvPr id="0" name=""/>
        <dsp:cNvSpPr/>
      </dsp:nvSpPr>
      <dsp:spPr>
        <a:xfrm rot="5400000">
          <a:off x="2809718" y="2381821"/>
          <a:ext cx="68563" cy="82275"/>
        </a:xfrm>
        <a:prstGeom prst="rightArrow">
          <a:avLst>
            <a:gd name="adj1" fmla="val 60000"/>
            <a:gd name="adj2" fmla="val 50000"/>
          </a:avLst>
        </a:prstGeom>
        <a:solidFill>
          <a:schemeClr val="accent2">
            <a:hueOff val="-1164290"/>
            <a:satOff val="-67142"/>
            <a:lumOff val="690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318" y="2388677"/>
        <a:ext cx="49365" cy="47994"/>
      </dsp:txXfrm>
    </dsp:sp>
    <dsp:sp modelId="{9D78984E-7E03-4B77-95C0-50448CB3A5C7}">
      <dsp:nvSpPr>
        <dsp:cNvPr id="0" name=""/>
        <dsp:cNvSpPr/>
      </dsp:nvSpPr>
      <dsp:spPr>
        <a:xfrm>
          <a:off x="2482812" y="2468667"/>
          <a:ext cx="722375" cy="182835"/>
        </a:xfrm>
        <a:prstGeom prst="roundRect">
          <a:avLst>
            <a:gd name="adj" fmla="val 10000"/>
          </a:avLst>
        </a:prstGeom>
        <a:solidFill>
          <a:schemeClr val="accent2">
            <a:hueOff val="-1190752"/>
            <a:satOff val="-68668"/>
            <a:lumOff val="7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Interpret Results</a:t>
          </a:r>
        </a:p>
      </dsp:txBody>
      <dsp:txXfrm>
        <a:off x="2488167" y="2474022"/>
        <a:ext cx="711665" cy="172125"/>
      </dsp:txXfrm>
    </dsp:sp>
    <dsp:sp modelId="{41C286FA-2B46-40DF-9186-EC082F41A8B4}">
      <dsp:nvSpPr>
        <dsp:cNvPr id="0" name=""/>
        <dsp:cNvSpPr/>
      </dsp:nvSpPr>
      <dsp:spPr>
        <a:xfrm rot="5400000">
          <a:off x="2809718" y="2656074"/>
          <a:ext cx="68563" cy="82275"/>
        </a:xfrm>
        <a:prstGeom prst="rightArrow">
          <a:avLst>
            <a:gd name="adj1" fmla="val 60000"/>
            <a:gd name="adj2" fmla="val 50000"/>
          </a:avLst>
        </a:prstGeom>
        <a:solidFill>
          <a:schemeClr val="accent2">
            <a:hueOff val="-1309827"/>
            <a:satOff val="-75535"/>
            <a:lumOff val="7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318" y="2662930"/>
        <a:ext cx="49365" cy="47994"/>
      </dsp:txXfrm>
    </dsp:sp>
    <dsp:sp modelId="{24AD6D13-97C8-4B58-8D87-1FC0546264A4}">
      <dsp:nvSpPr>
        <dsp:cNvPr id="0" name=""/>
        <dsp:cNvSpPr/>
      </dsp:nvSpPr>
      <dsp:spPr>
        <a:xfrm>
          <a:off x="2482812" y="2742920"/>
          <a:ext cx="722375" cy="182835"/>
        </a:xfrm>
        <a:prstGeom prst="roundRect">
          <a:avLst>
            <a:gd name="adj" fmla="val 10000"/>
          </a:avLst>
        </a:prstGeom>
        <a:solidFill>
          <a:schemeClr val="accent2">
            <a:hueOff val="-1323057"/>
            <a:satOff val="-76298"/>
            <a:lumOff val="78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Ethical Review</a:t>
          </a:r>
        </a:p>
      </dsp:txBody>
      <dsp:txXfrm>
        <a:off x="2488167" y="2748275"/>
        <a:ext cx="711665" cy="172125"/>
      </dsp:txXfrm>
    </dsp:sp>
    <dsp:sp modelId="{38815A80-E847-4FC4-9C16-57AAE9CE5150}">
      <dsp:nvSpPr>
        <dsp:cNvPr id="0" name=""/>
        <dsp:cNvSpPr/>
      </dsp:nvSpPr>
      <dsp:spPr>
        <a:xfrm rot="5400000">
          <a:off x="2809718" y="2930327"/>
          <a:ext cx="68563" cy="82275"/>
        </a:xfrm>
        <a:prstGeom prst="rightArrow">
          <a:avLst>
            <a:gd name="adj1" fmla="val 60000"/>
            <a:gd name="adj2" fmla="val 50000"/>
          </a:avLst>
        </a:prstGeom>
        <a:solidFill>
          <a:schemeClr val="accent2">
            <a:hueOff val="-1455363"/>
            <a:satOff val="-83928"/>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5400000">
        <a:off x="2819318" y="2937183"/>
        <a:ext cx="49365" cy="47994"/>
      </dsp:txXfrm>
    </dsp:sp>
    <dsp:sp modelId="{45A2E1E1-1AFF-4751-9944-B596038AC823}">
      <dsp:nvSpPr>
        <dsp:cNvPr id="0" name=""/>
        <dsp:cNvSpPr/>
      </dsp:nvSpPr>
      <dsp:spPr>
        <a:xfrm>
          <a:off x="2482812" y="3017173"/>
          <a:ext cx="722375" cy="182835"/>
        </a:xfrm>
        <a:prstGeom prst="roundRect">
          <a:avLst>
            <a:gd name="adj" fmla="val 10000"/>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Final Model Selection</a:t>
          </a:r>
        </a:p>
      </dsp:txBody>
      <dsp:txXfrm>
        <a:off x="2488167" y="3022528"/>
        <a:ext cx="711665" cy="172125"/>
      </dsp:txXfrm>
    </dsp:sp>
  </dsp:spTree>
</dsp:drawing>
</file>

<file path=word/diagrams/layout1.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17</Pages>
  <Words>3434</Words>
  <Characters>19578</Characters>
  <Application>Microsoft Office Word</Application>
  <DocSecurity>0</DocSecurity>
  <Lines>163</Lines>
  <Paragraphs>45</Paragraphs>
  <ScaleCrop>false</ScaleCrop>
  <Company/>
  <LinksUpToDate>false</LinksUpToDate>
  <CharactersWithSpaces>22967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Sathyaprakash</dc:creator>
  <cp:keywords/>
  <dc:description/>
  <cp:lastModifiedBy>G Sathyaprakash</cp:lastModifiedBy>
  <cp:revision>1</cp:revision>
  <dcterms:created xsi:type="dcterms:W3CDTF">2026-08-22T17:58:00Z</dcterms:created>
  <dcterms:modified xsi:type="dcterms:W3CDTF">2026-08-22T18:43:00Z</dcterms:modified>
</cp:coreProperties>
</file>