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20D" w:rsidRDefault="004D020D" w:rsidP="004D020D">
      <w:bookmarkStart w:id="0" w:name="_GoBack"/>
      <w:r w:rsidRPr="004D020D">
        <w:t xml:space="preserve">The </w:t>
      </w:r>
      <w:hyperlink r:id="rId5" w:history="1">
        <w:r w:rsidRPr="004D020D">
          <w:rPr>
            <w:rStyle w:val="Hyperlink"/>
          </w:rPr>
          <w:t>airport information systems market</w:t>
        </w:r>
      </w:hyperlink>
      <w:r>
        <w:t xml:space="preserve"> </w:t>
      </w:r>
      <w:r w:rsidRPr="004D020D">
        <w:t xml:space="preserve">is projected to grow from USD 3.21 billion in 2021 to USD 4.20 billion in 2028 at a CAGR of 3.89% in the </w:t>
      </w:r>
      <w:r w:rsidR="00BA7246">
        <w:t>2024</w:t>
      </w:r>
      <w:r w:rsidRPr="004D020D">
        <w:t>-2028 period.</w:t>
      </w:r>
    </w:p>
    <w:p w:rsidR="004D020D" w:rsidRDefault="004D020D" w:rsidP="004D020D">
      <w:r>
        <w:t>The global airport information systems market is experiencing significant growth, driven by the increasing demand for efficient and integrated information systems in airports worldwide. A new research report provides a comprehensive analysis of the market, including an industry overview, growth opportunities, ke</w:t>
      </w:r>
      <w:r>
        <w:t>y players, and market forecast.</w:t>
      </w:r>
    </w:p>
    <w:p w:rsidR="004D020D" w:rsidRPr="004D020D" w:rsidRDefault="004D020D" w:rsidP="004D020D">
      <w:pPr>
        <w:rPr>
          <w:b/>
        </w:rPr>
      </w:pPr>
      <w:r w:rsidRPr="004D020D">
        <w:rPr>
          <w:b/>
        </w:rPr>
        <w:t>Browse Report:</w:t>
      </w:r>
    </w:p>
    <w:p w:rsidR="004D020D" w:rsidRDefault="004D020D" w:rsidP="004D020D">
      <w:hyperlink r:id="rId6" w:history="1">
        <w:r w:rsidRPr="00441624">
          <w:rPr>
            <w:rStyle w:val="Hyperlink"/>
          </w:rPr>
          <w:t>https://www.fortunebusinessinsights.com/airport-information-systems-market-103044</w:t>
        </w:r>
      </w:hyperlink>
    </w:p>
    <w:p w:rsidR="004D020D" w:rsidRPr="004D020D" w:rsidRDefault="004D020D" w:rsidP="004D020D">
      <w:pPr>
        <w:rPr>
          <w:b/>
        </w:rPr>
      </w:pPr>
      <w:r w:rsidRPr="004D020D">
        <w:rPr>
          <w:b/>
        </w:rPr>
        <w:t>Industry Overview:</w:t>
      </w:r>
      <w:r>
        <w:rPr>
          <w:b/>
        </w:rPr>
        <w:t xml:space="preserve"> </w:t>
      </w:r>
      <w:r w:rsidRPr="004D020D">
        <w:rPr>
          <w:b/>
        </w:rPr>
        <w:t>Airport Information Systems Market</w:t>
      </w:r>
    </w:p>
    <w:p w:rsidR="004D020D" w:rsidRDefault="004D020D" w:rsidP="004D020D">
      <w:r>
        <w:t xml:space="preserve">Airport information systems are crucial for the smooth operation and management of airports. These systems encompass a wide range of technologies and solutions, including airport operation control </w:t>
      </w:r>
      <w:proofErr w:type="spellStart"/>
      <w:r>
        <w:t>centers</w:t>
      </w:r>
      <w:proofErr w:type="spellEnd"/>
      <w:r>
        <w:t xml:space="preserve"> (AOCC), passenger processing systems, baggage handling systems, flight information display systems (FIDS), and self-service kiosks, among others. The integration of these systems enables airports to enhance operational efficiency, improve passenger experience, and ensure effective communication and coordination among vario</w:t>
      </w:r>
      <w:r>
        <w:t>us stakeholders.</w:t>
      </w:r>
    </w:p>
    <w:p w:rsidR="004D020D" w:rsidRPr="004D020D" w:rsidRDefault="004D020D" w:rsidP="004D020D">
      <w:pPr>
        <w:rPr>
          <w:b/>
        </w:rPr>
      </w:pPr>
      <w:r w:rsidRPr="004D020D">
        <w:rPr>
          <w:b/>
        </w:rPr>
        <w:t>Growth Opportunities:</w:t>
      </w:r>
      <w:r>
        <w:rPr>
          <w:b/>
        </w:rPr>
        <w:t xml:space="preserve"> </w:t>
      </w:r>
      <w:r w:rsidRPr="004D020D">
        <w:rPr>
          <w:b/>
        </w:rPr>
        <w:t>Airport Information Systems Market</w:t>
      </w:r>
    </w:p>
    <w:p w:rsidR="004D020D" w:rsidRDefault="004D020D" w:rsidP="004D020D">
      <w:r>
        <w:t>The research report identifies several growth opportunities in the airport informa</w:t>
      </w:r>
      <w:r>
        <w:t>tion systems market, including:</w:t>
      </w:r>
    </w:p>
    <w:p w:rsidR="004D020D" w:rsidRDefault="004D020D" w:rsidP="004D020D">
      <w:pPr>
        <w:pStyle w:val="ListParagraph"/>
        <w:numPr>
          <w:ilvl w:val="0"/>
          <w:numId w:val="2"/>
        </w:numPr>
      </w:pPr>
      <w:r>
        <w:t xml:space="preserve">Increasing air passenger traffic: The growing number of air </w:t>
      </w:r>
      <w:proofErr w:type="spellStart"/>
      <w:r>
        <w:t>travelers</w:t>
      </w:r>
      <w:proofErr w:type="spellEnd"/>
      <w:r>
        <w:t xml:space="preserve"> globally is driving the need for efficient information systems to handle passenger processing, baggage man</w:t>
      </w:r>
      <w:r>
        <w:t>agement, and flight operations.</w:t>
      </w:r>
    </w:p>
    <w:p w:rsidR="004D020D" w:rsidRDefault="004D020D" w:rsidP="004D020D">
      <w:pPr>
        <w:pStyle w:val="ListParagraph"/>
        <w:numPr>
          <w:ilvl w:val="0"/>
          <w:numId w:val="2"/>
        </w:numPr>
      </w:pPr>
      <w:r>
        <w:t>Technological advancements: The rapid advancement of technologies such as artificial intelligence (AI), Internet of Things (</w:t>
      </w:r>
      <w:proofErr w:type="spellStart"/>
      <w:r>
        <w:t>IoT</w:t>
      </w:r>
      <w:proofErr w:type="spellEnd"/>
      <w:r>
        <w:t>), and cloud computing provides opportunities for the development of innovative and integrat</w:t>
      </w:r>
      <w:r>
        <w:t>ed airport information systems.</w:t>
      </w:r>
    </w:p>
    <w:p w:rsidR="004D020D" w:rsidRPr="004D020D" w:rsidRDefault="004D020D" w:rsidP="004D020D">
      <w:pPr>
        <w:pStyle w:val="ListParagraph"/>
        <w:numPr>
          <w:ilvl w:val="0"/>
          <w:numId w:val="2"/>
        </w:numPr>
      </w:pPr>
      <w:r>
        <w:t>Focus on enhancing passenger experience: Airports are increasingly investing in information systems that enhance passenger convenience, including self-service kiosks, mobile applications, and real-ti</w:t>
      </w:r>
      <w:r>
        <w:t>me flight information displays.</w:t>
      </w:r>
    </w:p>
    <w:p w:rsidR="004D020D" w:rsidRPr="004D020D" w:rsidRDefault="004D020D" w:rsidP="004D020D">
      <w:pPr>
        <w:rPr>
          <w:b/>
        </w:rPr>
      </w:pPr>
      <w:r w:rsidRPr="004D020D">
        <w:rPr>
          <w:b/>
        </w:rPr>
        <w:t>Key Players:</w:t>
      </w:r>
      <w:r>
        <w:rPr>
          <w:b/>
        </w:rPr>
        <w:t xml:space="preserve"> </w:t>
      </w:r>
      <w:r w:rsidRPr="004D020D">
        <w:rPr>
          <w:b/>
        </w:rPr>
        <w:t>Airport Information Systems Market</w:t>
      </w:r>
    </w:p>
    <w:p w:rsidR="004D020D" w:rsidRDefault="004D020D" w:rsidP="004D020D">
      <w:r>
        <w:t>The report highlights the key players operating in the airport informa</w:t>
      </w:r>
      <w:r>
        <w:t>tion systems market, including:</w:t>
      </w:r>
    </w:p>
    <w:p w:rsidR="004D020D" w:rsidRDefault="004D020D" w:rsidP="004D020D">
      <w:pPr>
        <w:pStyle w:val="ListParagraph"/>
        <w:numPr>
          <w:ilvl w:val="0"/>
          <w:numId w:val="1"/>
        </w:numPr>
      </w:pPr>
      <w:r>
        <w:t>Amadeus IT Group SA</w:t>
      </w:r>
    </w:p>
    <w:p w:rsidR="004D020D" w:rsidRDefault="004D020D" w:rsidP="004D020D">
      <w:pPr>
        <w:pStyle w:val="ListParagraph"/>
        <w:numPr>
          <w:ilvl w:val="0"/>
          <w:numId w:val="1"/>
        </w:numPr>
      </w:pPr>
      <w:r>
        <w:t>Rockwell Collins, Inc.</w:t>
      </w:r>
    </w:p>
    <w:p w:rsidR="004D020D" w:rsidRDefault="004D020D" w:rsidP="004D020D">
      <w:pPr>
        <w:pStyle w:val="ListParagraph"/>
        <w:numPr>
          <w:ilvl w:val="0"/>
          <w:numId w:val="1"/>
        </w:numPr>
      </w:pPr>
      <w:r>
        <w:t>SITA</w:t>
      </w:r>
    </w:p>
    <w:p w:rsidR="004D020D" w:rsidRDefault="004D020D" w:rsidP="004D020D">
      <w:pPr>
        <w:pStyle w:val="ListParagraph"/>
        <w:numPr>
          <w:ilvl w:val="0"/>
          <w:numId w:val="1"/>
        </w:numPr>
      </w:pPr>
      <w:r>
        <w:t>Siemens AG</w:t>
      </w:r>
    </w:p>
    <w:p w:rsidR="004D020D" w:rsidRDefault="004D020D" w:rsidP="004D020D">
      <w:pPr>
        <w:pStyle w:val="ListParagraph"/>
        <w:numPr>
          <w:ilvl w:val="0"/>
          <w:numId w:val="1"/>
        </w:numPr>
      </w:pPr>
      <w:r>
        <w:t>Thales Group</w:t>
      </w:r>
    </w:p>
    <w:p w:rsidR="004D020D" w:rsidRDefault="004D020D" w:rsidP="004D020D">
      <w:pPr>
        <w:pStyle w:val="ListParagraph"/>
        <w:numPr>
          <w:ilvl w:val="0"/>
          <w:numId w:val="1"/>
        </w:numPr>
      </w:pPr>
      <w:r>
        <w:t>IBM Corporation</w:t>
      </w:r>
    </w:p>
    <w:p w:rsidR="004D020D" w:rsidRDefault="004D020D" w:rsidP="004D020D">
      <w:pPr>
        <w:pStyle w:val="ListParagraph"/>
        <w:numPr>
          <w:ilvl w:val="0"/>
          <w:numId w:val="1"/>
        </w:numPr>
      </w:pPr>
      <w:r>
        <w:t>Honeywell International Inc.</w:t>
      </w:r>
    </w:p>
    <w:p w:rsidR="004D020D" w:rsidRDefault="004D020D" w:rsidP="004D020D">
      <w:pPr>
        <w:pStyle w:val="ListParagraph"/>
        <w:numPr>
          <w:ilvl w:val="0"/>
          <w:numId w:val="1"/>
        </w:numPr>
      </w:pPr>
      <w:r>
        <w:t>NEC Corporation</w:t>
      </w:r>
    </w:p>
    <w:p w:rsidR="004D020D" w:rsidRDefault="004D020D" w:rsidP="004D020D">
      <w:pPr>
        <w:pStyle w:val="ListParagraph"/>
        <w:numPr>
          <w:ilvl w:val="0"/>
          <w:numId w:val="1"/>
        </w:numPr>
      </w:pPr>
      <w:r>
        <w:t>INFORM GmbH</w:t>
      </w:r>
    </w:p>
    <w:p w:rsidR="004D020D" w:rsidRDefault="004D020D" w:rsidP="004D020D">
      <w:pPr>
        <w:pStyle w:val="ListParagraph"/>
        <w:numPr>
          <w:ilvl w:val="0"/>
          <w:numId w:val="1"/>
        </w:numPr>
      </w:pPr>
      <w:proofErr w:type="spellStart"/>
      <w:r>
        <w:t>Resa</w:t>
      </w:r>
      <w:proofErr w:type="spellEnd"/>
      <w:r>
        <w:t xml:space="preserve"> Airport Data Systems</w:t>
      </w:r>
    </w:p>
    <w:p w:rsidR="004D020D" w:rsidRPr="004D020D" w:rsidRDefault="004D020D" w:rsidP="004D020D">
      <w:pPr>
        <w:rPr>
          <w:b/>
        </w:rPr>
      </w:pPr>
      <w:r w:rsidRPr="004D020D">
        <w:rPr>
          <w:b/>
        </w:rPr>
        <w:t>Market Forecast:</w:t>
      </w:r>
    </w:p>
    <w:p w:rsidR="004D020D" w:rsidRDefault="004D020D" w:rsidP="004D020D">
      <w:r>
        <w:lastRenderedPageBreak/>
        <w:t xml:space="preserve">The research report provides a detailed market forecast for the airport information systems market, considering factors such as market size, growth prospects, and regional analysis. It includes revenue projections and market </w:t>
      </w:r>
      <w:r>
        <w:t>trends for the forecast period.</w:t>
      </w:r>
    </w:p>
    <w:p w:rsidR="004D020D" w:rsidRPr="004D020D" w:rsidRDefault="004D020D" w:rsidP="004D020D">
      <w:pPr>
        <w:rPr>
          <w:b/>
        </w:rPr>
      </w:pPr>
      <w:r w:rsidRPr="004D020D">
        <w:rPr>
          <w:b/>
        </w:rPr>
        <w:t>The report also covers key g</w:t>
      </w:r>
      <w:r>
        <w:rPr>
          <w:b/>
        </w:rPr>
        <w:t>eographical regions, including:</w:t>
      </w:r>
    </w:p>
    <w:p w:rsidR="004D020D" w:rsidRDefault="004D020D" w:rsidP="004D020D">
      <w:pPr>
        <w:pStyle w:val="ListParagraph"/>
        <w:numPr>
          <w:ilvl w:val="0"/>
          <w:numId w:val="3"/>
        </w:numPr>
      </w:pPr>
      <w:r>
        <w:t>North America</w:t>
      </w:r>
    </w:p>
    <w:p w:rsidR="004D020D" w:rsidRDefault="004D020D" w:rsidP="004D020D">
      <w:pPr>
        <w:pStyle w:val="ListParagraph"/>
        <w:numPr>
          <w:ilvl w:val="0"/>
          <w:numId w:val="3"/>
        </w:numPr>
      </w:pPr>
      <w:r>
        <w:t>Europe</w:t>
      </w:r>
    </w:p>
    <w:p w:rsidR="004D020D" w:rsidRDefault="004D020D" w:rsidP="004D020D">
      <w:pPr>
        <w:pStyle w:val="ListParagraph"/>
        <w:numPr>
          <w:ilvl w:val="0"/>
          <w:numId w:val="3"/>
        </w:numPr>
      </w:pPr>
      <w:r>
        <w:t>Asia Pacific</w:t>
      </w:r>
    </w:p>
    <w:p w:rsidR="004D020D" w:rsidRDefault="004D020D" w:rsidP="004D020D">
      <w:pPr>
        <w:pStyle w:val="ListParagraph"/>
        <w:numPr>
          <w:ilvl w:val="0"/>
          <w:numId w:val="3"/>
        </w:numPr>
      </w:pPr>
      <w:r>
        <w:t>Middle East &amp; Africa</w:t>
      </w:r>
    </w:p>
    <w:p w:rsidR="00481850" w:rsidRDefault="004D020D" w:rsidP="004D020D">
      <w:pPr>
        <w:pStyle w:val="ListParagraph"/>
        <w:numPr>
          <w:ilvl w:val="0"/>
          <w:numId w:val="3"/>
        </w:numPr>
      </w:pPr>
      <w:r>
        <w:t>Latin America</w:t>
      </w:r>
      <w:bookmarkEnd w:id="0"/>
    </w:p>
    <w:sectPr w:rsidR="0048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F7EE9"/>
    <w:multiLevelType w:val="hybridMultilevel"/>
    <w:tmpl w:val="158AC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2D3"/>
    <w:multiLevelType w:val="hybridMultilevel"/>
    <w:tmpl w:val="E52C6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2095B"/>
    <w:multiLevelType w:val="hybridMultilevel"/>
    <w:tmpl w:val="51DA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0D"/>
    <w:rsid w:val="004D020D"/>
    <w:rsid w:val="005A036A"/>
    <w:rsid w:val="008906B1"/>
    <w:rsid w:val="00BA7246"/>
    <w:rsid w:val="00C5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DC8F"/>
  <w15:chartTrackingRefBased/>
  <w15:docId w15:val="{1A8D55BE-EDB9-4883-BDCA-70813BC1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tunebusinessinsights.com/airport-information-systems-market-103044" TargetMode="External"/><Relationship Id="rId5" Type="http://schemas.openxmlformats.org/officeDocument/2006/relationships/hyperlink" Target="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Watekar</dc:creator>
  <cp:keywords/>
  <dc:description/>
  <cp:lastModifiedBy>Prajkta Watekar</cp:lastModifiedBy>
  <cp:revision>2</cp:revision>
  <dcterms:created xsi:type="dcterms:W3CDTF">2024-02-12T05:27:00Z</dcterms:created>
  <dcterms:modified xsi:type="dcterms:W3CDTF">2024-02-12T06:49:00Z</dcterms:modified>
</cp:coreProperties>
</file>