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1002 - Government College of Engineering,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 (Rank + %ile)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25869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(93.89%)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44978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(89.27%)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(79.99%)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30936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(92.65%)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37979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(90.97%)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49413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(88.25%)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38815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(90.81%)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33773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(92.01%)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43228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(89.68%)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(86.30%)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(94.21%)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(93.07%)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48878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(88.30%)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78065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(81.24%)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31224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(92.59%)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43376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(89.66%)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(98.51%)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(95.94%)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50959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(87.92%)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(96.79%)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(95.87%)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(96.48%)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23605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(94.46%)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(97.31%)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(96.36%)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(96.26%)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(98.38%)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(98.79%)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24712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(94.19%)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44994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(89.27%)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25385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(93.99%)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(95.68%)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(97.03%)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(97.00%)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(96.98%)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(93.84%)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70849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(83.01%)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25923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(93.89%)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(95.32%)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(93.84%)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(96.31%)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(95.72%)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(94.94%)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(96.96%)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13719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(96.79%)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30193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(92.86%)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67881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(83.74%)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31177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(92.62%)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(96.34%)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(94.76%)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(95.33%)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37861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(90.97%)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86167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(79.00%)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41080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(90.18%)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44238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(89.50%)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33183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(92.16%)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(90.10%)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(93.46%)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(94.96%)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37071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(91.21%)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(95.55%)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(94.85%)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45654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(89.18%)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120869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(69.31%)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68228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(83.70%)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59699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(85.79%)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(93.08%)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49003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(88.29%)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(96.17%)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23134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(94.56%)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101845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(74.82%)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40551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(90.33%)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(95.13%)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35010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(91.66%)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(95.49%)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(95.38%)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(93.19%)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(96.65%)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(95.19%)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35687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(91.53%)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84699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(79.47%)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31582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(92.53%)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23115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(94.56%)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(93.46%)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(95.30%)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(87.39%)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(52.86%)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(81.92%)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(82.83%)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34870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(91.73%)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40258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(90.45%)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(81.92%)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(89.69%)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(95.30%)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59079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(85.92%)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(81.67%)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45104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(89.25%)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44149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(89.51%)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28890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(93.16%)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51721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(87.65%)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113645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(71.48%)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33295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(92.12%)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45770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(89.18%)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47328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(88.80%)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42406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(89.97%)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30231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(92.86%)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38110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(90.92%)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(90.76%)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28325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(93.33%)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32463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(92.27%)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61209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(85.30%)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185970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(43.71%)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43575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(89.62%)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42241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(90.02%)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47125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(88.83%)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