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Sparwix inter.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Proposed 3BHK Floor Plan (1300 sq.ft, 50×26 ft plot)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We consider a rectangular plot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50 ft × 26 ft (1300 sq.ft)</w:t>
      </w:r>
      <w:r>
        <w:rPr>
          <w:rFonts w:eastAsia="微软雅黑" w:ascii="微软雅黑" w:hAnsi="微软雅黑" w:cs="微软雅黑"/>
          <w:sz w:val="28"/>
          <w:u w:color="auto"/>
        </w:rPr>
        <w:t xml:space="preserve">, which yields an external wall perimeter of 152 ft (2×(50+26)). The entire built-up area is capped at 1300 sq.ft. The design allocates space for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3 bedrooms</w:t>
      </w:r>
      <w:r>
        <w:rPr>
          <w:rFonts w:eastAsia="微软雅黑" w:ascii="微软雅黑" w:hAnsi="微软雅黑" w:cs="微软雅黑"/>
          <w:sz w:val="28"/>
          <w:u w:color="auto"/>
        </w:rPr>
        <w:t xml:space="preserve">, a combined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living/dining hall</w:t>
      </w:r>
      <w:r>
        <w:rPr>
          <w:rFonts w:eastAsia="微软雅黑" w:ascii="微软雅黑" w:hAnsi="微软雅黑" w:cs="微软雅黑"/>
          <w:sz w:val="28"/>
          <w:u w:color="auto"/>
        </w:rPr>
        <w:t xml:space="preserve">,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kitchen</w:t>
      </w:r>
      <w:r>
        <w:rPr>
          <w:rFonts w:eastAsia="微软雅黑" w:ascii="微软雅黑" w:hAnsi="微软雅黑" w:cs="微软雅黑"/>
          <w:sz w:val="28"/>
          <w:u w:color="auto"/>
        </w:rPr>
        <w:t xml:space="preserve">, two bathrooms (one attached to the master bedroom and one common), and a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dedicated car parking</w:t>
      </w:r>
      <w:r>
        <w:rPr>
          <w:rFonts w:eastAsia="微软雅黑" w:ascii="微软雅黑" w:hAnsi="微软雅黑" w:cs="微软雅黑"/>
          <w:sz w:val="28"/>
          <w:u w:color="auto"/>
        </w:rPr>
        <w:t xml:space="preserve"> at the front. Key room dimensions (in feet) are chosen to match Indian norms (e.g. living ~14×16 to 18×24 ft, master bedroom ~12×12 ft, other bedrooms ~10×10 ft). The layout places the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car porch (9×15 ft)</w:t>
      </w:r>
      <w:r>
        <w:rPr>
          <w:rFonts w:eastAsia="微软雅黑" w:ascii="微软雅黑" w:hAnsi="微软雅黑" w:cs="微软雅黑"/>
          <w:sz w:val="28"/>
          <w:u w:color="auto"/>
        </w:rPr>
        <w:t xml:space="preserve"> at the front (west side) with a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10 ft main gate</w:t>
      </w:r>
      <w:r>
        <w:rPr>
          <w:rFonts w:eastAsia="微软雅黑" w:ascii="微软雅黑" w:hAnsi="微软雅黑" w:cs="微软雅黑"/>
          <w:sz w:val="28"/>
          <w:u w:color="auto"/>
        </w:rPr>
        <w:t xml:space="preserve"> (MG) for vehicle access, and the hall and kitchen adjacent. One typical 3BHK layout for a similar plot (27×50 ft, 1350 sq.ft.) is shown below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i w:val="true"/>
          <w:sz w:val="28"/>
          <w:u w:color="auto"/>
        </w:rPr>
        <w:t>Illustrative example of a 3BHK layout (ground floor) on a ~27×50 ft plan. Our design uses a similar arrangement of hall, bedrooms, kitchen, bathrooms and parking consistent with Indian standards.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The proposed plan (text diagram below) organizes the spaces as follows: the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living hall (with dining)</w:t>
      </w:r>
      <w:r>
        <w:rPr>
          <w:rFonts w:eastAsia="微软雅黑" w:ascii="微软雅黑" w:hAnsi="微软雅黑" w:cs="微软雅黑"/>
          <w:sz w:val="28"/>
          <w:u w:color="auto"/>
        </w:rPr>
        <w:t xml:space="preserve"> opens from the entrance and extends roughly 22×14 ft (≈308 sq.ft) – within the recommended 14×16 to 18×24 ft range. The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kitchen</w:t>
      </w:r>
      <w:r>
        <w:rPr>
          <w:rFonts w:eastAsia="微软雅黑" w:ascii="微软雅黑" w:hAnsi="微软雅黑" w:cs="微软雅黑"/>
          <w:sz w:val="28"/>
          <w:u w:color="auto"/>
        </w:rPr>
        <w:t xml:space="preserve"> is placed adjacent (about 9×14 ft), and one bedroom (10×10 ft) is located at the front-right corner. The two remaining bedrooms lie towards the rear: a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Master Bedroom</w:t>
      </w:r>
      <w:r>
        <w:rPr>
          <w:rFonts w:eastAsia="微软雅黑" w:ascii="微软雅黑" w:hAnsi="微软雅黑" w:cs="微软雅黑"/>
          <w:sz w:val="28"/>
          <w:u w:color="auto"/>
        </w:rPr>
        <w:t xml:space="preserve"> (~12×12 ft) with an attached bath (5×8 ft), and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Bedroom 2</w:t>
      </w:r>
      <w:r>
        <w:rPr>
          <w:rFonts w:eastAsia="微软雅黑" w:ascii="微软雅黑" w:hAnsi="微软雅黑" w:cs="微软雅黑"/>
          <w:sz w:val="28"/>
          <w:u w:color="auto"/>
        </w:rPr>
        <w:t xml:space="preserve"> (~10×12 ft) also with a bath (5×8 ft). The car parking porch (9×15 ft) sits under the front-left, leading directly to the main gate. All room dimensions and areas are labeled in the plan below. Doors (D) of ~3 ft width are shown at each room entry, and windows (W) of ~4–5 ft width are placed on exterior walls for daylight and ventilation. All walls are drawn with realistic thickness (9″ external, 4.5″ internal – typical brick dimensions).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50 ft +------------------------------------------------------------+ | [MG 10'-0"] Living Hall/Dining (22'×14', 308 sq.ft) | | +------------------------------------+ | | Car 9×15 | | Bed3| | Park | |10×10| | (9′×15′) | |ft | | | |guest| | | |room | | +------------------------------------+ | +------------------------------------------------------------+ | Master Bedroom 12×12 (144 sq.ft) | Bedroom2 10×12 (120 sq.ft) | Kitchen 9×14 (126 sq.ft) | | (with attached 5×8 bath) | (w/ attached 5×8 bath) | (incl. window) | +------------------------------------------------------------+ (26 ft total depth)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Dimensions &amp; Area Summary:</w:t>
      </w:r>
      <w:r>
        <w:rPr>
          <w:rFonts w:eastAsia="微软雅黑" w:ascii="微软雅黑" w:hAnsi="微软雅黑" w:cs="微软雅黑"/>
          <w:sz w:val="28"/>
          <w:u w:color="auto"/>
        </w:rPr>
        <w:t xml:space="preserve"> The table below lists each space with its length×width and area. These comply with practical Indian norms (e.g. a living hall ~14–18 ft wide, bedroom 10–12 ft wide, etc.).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Space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Dimensions (L × W, ft)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Area (sq.ft)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Living Hall (+ Dining)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22 × 14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308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Kitchen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 × 14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126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Master Bedroom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12 × 12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144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Master Bath (attached)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 × 8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40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Bedroom 2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 × 12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120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Bedroom 2 Bath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 × 8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40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Bedroom 3 (Guest)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 × 10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100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Car Parking (Porch)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 × 15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135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rFonts w:eastAsia="微软雅黑" w:ascii="微软雅黑" w:hAnsi="微软雅黑" w:cs="微软雅黑"/>
                <w:b w:val="true"/>
                <w:u w:color="auto"/>
              </w:rPr>
              <w:t>Total (rooms only)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>
            <w:pPr>
              <w:pBdr/>
              <w:ind/>
            </w:pPr>
            <w:r>
              <w:rPr>
                <w:rFonts w:eastAsia="微软雅黑" w:ascii="微软雅黑" w:hAnsi="微软雅黑" w:cs="微软雅黑"/>
                <w:b w:val="true"/>
                <w:u w:color="auto"/>
              </w:rPr>
              <w:t>1013</w:t>
            </w:r>
            <w:r>
              <w:rPr>
                <w:u/>
              </w:rPr>
            </w:r>
          </w:p>
        </w:tc>
      </w:tr>
    </w:tbl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Annotations/Notes: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i w:val="true"/>
          <w:sz w:val="28"/>
          <w:u w:color="auto"/>
        </w:rPr>
        <w:t>Wall Thickness:</w:t>
      </w:r>
      <w:r>
        <w:rPr>
          <w:rFonts w:eastAsia="微软雅黑" w:ascii="微软雅黑" w:hAnsi="微软雅黑" w:cs="微软雅黑"/>
          <w:sz w:val="28"/>
          <w:u w:color="auto"/>
        </w:rPr>
        <w:t xml:space="preserve"> External walls are ~9 in (230 mm) thick and internal partitions ~4.5 in (115 mm).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i w:val="true"/>
          <w:sz w:val="28"/>
          <w:u w:color="auto"/>
        </w:rPr>
        <w:t>Doors:</w:t>
      </w:r>
      <w:r>
        <w:rPr>
          <w:rFonts w:eastAsia="微软雅黑" w:ascii="微软雅黑" w:hAnsi="微软雅黑" w:cs="微软雅黑"/>
          <w:sz w:val="28"/>
          <w:u w:color="auto"/>
        </w:rPr>
        <w:t xml:space="preserve"> Standard door frames ~7×3 ft (84″×36″). Main entrance gate is ~10 ft wide.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i w:val="true"/>
          <w:sz w:val="28"/>
          <w:u w:color="auto"/>
        </w:rPr>
        <w:t>Windows:</w:t>
      </w:r>
      <w:r>
        <w:rPr>
          <w:rFonts w:eastAsia="微软雅黑" w:ascii="微软雅黑" w:hAnsi="微软雅黑" w:cs="微软雅黑"/>
          <w:sz w:val="28"/>
          <w:u w:color="auto"/>
        </w:rPr>
        <w:t xml:space="preserve"> Typical window openings are about 4–5 ft wide (for light/ventilation). Each exterior room has at least one window on a suitable wall.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i w:val="true"/>
          <w:sz w:val="28"/>
          <w:u w:color="auto"/>
        </w:rPr>
        <w:t>Car Parking:</w:t>
      </w:r>
      <w:r>
        <w:rPr>
          <w:rFonts w:eastAsia="微软雅黑" w:ascii="微软雅黑" w:hAnsi="微软雅黑" w:cs="微软雅黑"/>
          <w:sz w:val="28"/>
          <w:u w:color="auto"/>
        </w:rPr>
        <w:t xml:space="preserve"> A space ~9×15 ft accommodates a sedan (the norm is ~8×16 ft). We provide a 9×15 porch under a roof (open on one side) accessed via the 10 ft gate.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i w:val="true"/>
          <w:sz w:val="28"/>
          <w:u w:color="auto"/>
        </w:rPr>
        <w:t>Circulation:</w:t>
      </w:r>
      <w:r>
        <w:rPr>
          <w:rFonts w:eastAsia="微软雅黑" w:ascii="微软雅黑" w:hAnsi="微软雅黑" w:cs="微软雅黑"/>
          <w:sz w:val="28"/>
          <w:u w:color="auto"/>
        </w:rPr>
        <w:t xml:space="preserve"> A short passage connects bedrooms and bathrooms. All rooms are directly accessible from the hall or corridor, ensuring privacy and convenience.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This layout efficiently uses the 1300 sq.ft plot while reflecting practical Indian 3BHK design (ample hall, attached toilets for two bedrooms, and dedicated parking).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Sources:</w:t>
      </w:r>
      <w:r>
        <w:rPr>
          <w:rFonts w:eastAsia="微软雅黑" w:ascii="微软雅黑" w:hAnsi="微软雅黑" w:cs="微软雅黑"/>
          <w:sz w:val="28"/>
          <w:u w:color="auto"/>
        </w:rPr>
        <w:t xml:space="preserve"> Design standards and room-size guidelines are drawn from Indian residential planning references, ensuring the scheme is realistic and up-to-date.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50 ft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+------------------------------------------------------------+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  [MG 10'-0"]      Living Hall/Dining (22'×14', 308 sq.ft)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                 +------------------------------------+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  Car 9×15      |                                    | Bed3|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  Park          |                                    |10×10|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  (9′×15′)      |                                    |ft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                |                                    |guest|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                |                                    |room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                +------------------------------------+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+------------------------------------------------------------+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Master Bedroom 12×12 (144 sq.ft) |  Bedroom2 10×12 (120 sq.ft) | Kitchen 9×14 (126 sq.ft)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(with attached 5×8 bath)         | (w/ attached 5×8 bath)       | (incl. window)      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+------------------------------------------------------------+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(26 ft total depth)</w:t>
      </w:r>
      <w:r>
        <w:rPr>
          <w:u w:color="auto"/>
        </w:rPr>
        <w:t>﻿</w:t>
        <w:cr/>
        <w:t/>
        <w:cr/>
        <w:t/>
        <w:cr/>
        <w:t/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095875" cy="8848725"/>
            <wp:docPr id="0" name="Drawing 0" descr="content://com.coloros.note.fileprovider/data_files/7cf839d5-8085-49f5-86db-a7b90e881a67/d6923f0c-cc5f-49f8-b615-1493f046b3a6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coloros.note.fileprovider/data_files/7cf839d5-8085-49f5-86db-a7b90e881a67/d6923f0c-cc5f-49f8-b615-1493f046b3a6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2025-09-27T16:15:55Z</dcterms:created>
  <dc:creator>Apache POI</dc:creator>
</cp:coreProperties>
</file>