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F32" w:rsidRDefault="007E24EA" w:rsidP="007E24EA">
      <w:pPr>
        <w:pStyle w:val="Heading3"/>
        <w:tabs>
          <w:tab w:val="left" w:pos="5958"/>
        </w:tabs>
        <w:spacing w:before="1" w:line="240" w:lineRule="auto"/>
        <w:ind w:left="-284"/>
        <w:jc w:val="center"/>
      </w:pPr>
      <w:r>
        <w:rPr>
          <w:rFonts w:ascii="Calibri" w:hAnsi="Calibri" w:cs="Calibri"/>
          <w:noProof/>
          <w:color w:val="000000"/>
          <w:sz w:val="32"/>
          <w:szCs w:val="32"/>
          <w:bdr w:val="none" w:sz="0" w:space="0" w:color="auto" w:frame="1"/>
          <w:lang w:val="en-IN"/>
        </w:rPr>
        <w:drawing>
          <wp:inline distT="0" distB="0" distL="0" distR="0">
            <wp:extent cx="6129057" cy="1153160"/>
            <wp:effectExtent l="0" t="0" r="5080" b="8890"/>
            <wp:docPr id="2" name="Picture 2" descr="C:\Users\snawandar\Downloads\Letterpad Header C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awandar\Downloads\Letterpad Header CS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728" cy="115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F32" w:rsidRDefault="007E24EA">
      <w:pPr>
        <w:pStyle w:val="Heading3"/>
        <w:tabs>
          <w:tab w:val="left" w:pos="5958"/>
        </w:tabs>
        <w:spacing w:before="1" w:line="240" w:lineRule="auto"/>
        <w:ind w:left="760"/>
        <w:jc w:val="center"/>
      </w:pPr>
      <w:r>
        <w:t>8KS01 OBJECT ORIENTED ANALYSIS AND DESIGN</w:t>
      </w:r>
      <w:r>
        <w:tab/>
        <w:t>(L-3, T-0, C-3)</w:t>
      </w:r>
    </w:p>
    <w:p w:rsidR="00E56F32" w:rsidRDefault="00E56F32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7"/>
          <w:szCs w:val="17"/>
        </w:rPr>
      </w:pP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0"/>
          <w:szCs w:val="20"/>
        </w:rPr>
      </w:pPr>
    </w:p>
    <w:p w:rsidR="00E56F32" w:rsidRDefault="007E24EA" w:rsidP="007E24EA">
      <w:pPr>
        <w:pStyle w:val="Heading3"/>
        <w:tabs>
          <w:tab w:val="left" w:pos="8079"/>
        </w:tabs>
        <w:ind w:left="0" w:firstLine="160"/>
      </w:pPr>
      <w:r>
        <w:t>Unit</w:t>
      </w:r>
      <w:r>
        <w:t xml:space="preserve"> I:</w:t>
      </w:r>
      <w:r>
        <w:tab/>
        <w:t>Hours: 07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ind w:right="11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Introduction to Object Oriented Analysis and Design: Analysis and Design, Object-Oriented Analysis and Design; UML, Iterative, Evolutionary and Agile: UP, Iterative and Evolutionary Development, Waterfall Lifecycle, Iterative and Evolutionary Analysis and </w:t>
      </w:r>
      <w:r>
        <w:rPr>
          <w:color w:val="000000"/>
          <w:sz w:val="20"/>
          <w:szCs w:val="20"/>
        </w:rPr>
        <w:t>Design, Risk-Driven and Client-Driven Iterative Planning, Agile Methods and Attitudes, Agile Modeling, Agile UP, UP Phases, UP Disciplines.</w:t>
      </w: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0"/>
          <w:szCs w:val="20"/>
        </w:rPr>
      </w:pPr>
    </w:p>
    <w:p w:rsidR="00E56F32" w:rsidRPr="007E24EA" w:rsidRDefault="007E24EA" w:rsidP="007E24EA">
      <w:pPr>
        <w:pStyle w:val="Heading3"/>
        <w:tabs>
          <w:tab w:val="left" w:pos="8079"/>
        </w:tabs>
        <w:spacing w:line="240" w:lineRule="auto"/>
        <w:ind w:left="0" w:firstLine="160"/>
        <w:jc w:val="left"/>
      </w:pPr>
      <w:r>
        <w:t>Unit II:</w:t>
      </w:r>
      <w:r>
        <w:tab/>
        <w:t>Hours</w:t>
      </w:r>
      <w:proofErr w:type="gramStart"/>
      <w:r>
        <w:t>:07</w:t>
      </w:r>
      <w:proofErr w:type="gramEnd"/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ind w:right="109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</w:t>
      </w:r>
      <w:r>
        <w:rPr>
          <w:color w:val="000000"/>
          <w:sz w:val="20"/>
          <w:szCs w:val="20"/>
        </w:rPr>
        <w:t>efining Inception: Inception, Artifacts Start in Inception, Evolutionary requirements: Requirements, Evolutionary vs. Waterfall Requirements, Types and Categories of Requirements, Requirements Organized in UP Artifacts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ind w:right="11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 cases: Actors, Scenarios and Use</w:t>
      </w:r>
      <w:r>
        <w:rPr>
          <w:color w:val="000000"/>
          <w:sz w:val="20"/>
          <w:szCs w:val="20"/>
        </w:rPr>
        <w:t xml:space="preserve"> Case, Use Cases and the Use-Case Model, Importance of Use Cases, Three Kinds of Actors, Three Common Use Case Format, Sections Mean, Take an Actor and Actor- goal perspective, Use Case Diagrams, Activity Diagrams</w:t>
      </w: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0"/>
          <w:szCs w:val="20"/>
        </w:rPr>
      </w:pPr>
    </w:p>
    <w:p w:rsidR="00E56F32" w:rsidRPr="007E24EA" w:rsidRDefault="007E24EA" w:rsidP="007E24EA">
      <w:pPr>
        <w:pStyle w:val="Heading3"/>
        <w:tabs>
          <w:tab w:val="left" w:pos="8079"/>
        </w:tabs>
        <w:spacing w:line="240" w:lineRule="auto"/>
        <w:ind w:left="0" w:firstLine="160"/>
      </w:pPr>
      <w:r>
        <w:t>Unit III:</w:t>
      </w:r>
      <w:r>
        <w:tab/>
        <w:t>Hours</w:t>
      </w:r>
      <w:proofErr w:type="gramStart"/>
      <w:r>
        <w:t>:07</w:t>
      </w:r>
      <w:proofErr w:type="gramEnd"/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ind w:right="11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</w:t>
      </w:r>
      <w:r>
        <w:rPr>
          <w:color w:val="000000"/>
          <w:sz w:val="20"/>
          <w:szCs w:val="20"/>
        </w:rPr>
        <w:t>omain Models: Domain Model, Need of Create a Domain Model, create a Domain Model, Conceptual Classes, Sketching a Class Diagram, Common Mistake with Attributes vs. Classes, Associations, Attributes.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spacing w:before="1"/>
        <w:ind w:right="11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System Sequence Diagrams: System Sequence Diagrams, Need</w:t>
      </w:r>
      <w:r>
        <w:rPr>
          <w:color w:val="000000"/>
          <w:sz w:val="20"/>
          <w:szCs w:val="20"/>
        </w:rPr>
        <w:t xml:space="preserve"> of SSD, Relationship between SSDs and Use Cases, Naming System Events and Operations, Model SSDs Involving Other External Systems, Process: Iterative and Evolutionary SSDs, Operation Contracts.</w:t>
      </w:r>
    </w:p>
    <w:p w:rsidR="00E56F32" w:rsidRDefault="00E56F32" w:rsidP="007E24EA">
      <w:pPr>
        <w:jc w:val="both"/>
      </w:pPr>
    </w:p>
    <w:p w:rsidR="00E56F32" w:rsidRPr="007E24EA" w:rsidRDefault="007E24EA" w:rsidP="007E24EA">
      <w:pPr>
        <w:pStyle w:val="Heading3"/>
        <w:tabs>
          <w:tab w:val="left" w:pos="8079"/>
        </w:tabs>
        <w:ind w:left="0" w:firstLine="160"/>
      </w:pPr>
      <w:r>
        <w:t>Unit IV:</w:t>
      </w:r>
      <w:r>
        <w:tab/>
        <w:t>Hours</w:t>
      </w:r>
      <w:proofErr w:type="gramStart"/>
      <w:r>
        <w:t>:07</w:t>
      </w:r>
      <w:proofErr w:type="gramEnd"/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ind w:right="113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</w:t>
      </w:r>
      <w:r>
        <w:rPr>
          <w:color w:val="000000"/>
          <w:sz w:val="20"/>
          <w:szCs w:val="20"/>
        </w:rPr>
        <w:t>ogical Architecture and UML Package Diagrams: Logical Architecture, Layers, Software Architecture, UML Package Diagrams, Design with Layers, Benefits of Using Layers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spacing w:before="5" w:line="235" w:lineRule="auto"/>
        <w:ind w:right="11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On to Object Design: Designing Objects: Static and Dynamic Modeling, </w:t>
      </w:r>
      <w:proofErr w:type="gramStart"/>
      <w:r>
        <w:rPr>
          <w:color w:val="000000"/>
          <w:sz w:val="20"/>
          <w:szCs w:val="20"/>
        </w:rPr>
        <w:t>The</w:t>
      </w:r>
      <w:proofErr w:type="gramEnd"/>
      <w:r>
        <w:rPr>
          <w:color w:val="000000"/>
          <w:sz w:val="20"/>
          <w:szCs w:val="20"/>
        </w:rPr>
        <w:t xml:space="preserve"> Importance of Ob</w:t>
      </w:r>
      <w:r>
        <w:rPr>
          <w:color w:val="000000"/>
          <w:sz w:val="20"/>
          <w:szCs w:val="20"/>
        </w:rPr>
        <w:t>ject Design Skill over UML Notation Skill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spacing w:before="1"/>
        <w:ind w:right="11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UML Interaction Diagrams: Sequence and Communication Diagrams, Common UML Interaction Diagram Notation, Basic Sequence Diagram Notation, Basic Communication Diagram Notation.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spacing w:before="1"/>
        <w:ind w:right="11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UML Class Diagram: Common Class Diagram Notation, Design Class Diagram, Attribute Text and Association Lines, Notes, Comments, Constrains and Method Bodies, Operations and Methods, Keywords, Stereotypes, Profiles and Tags</w:t>
      </w: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:rsidR="00E56F32" w:rsidRDefault="007E24EA" w:rsidP="007E24EA">
      <w:pPr>
        <w:pStyle w:val="Heading3"/>
        <w:tabs>
          <w:tab w:val="left" w:pos="8079"/>
        </w:tabs>
        <w:spacing w:before="1"/>
        <w:ind w:left="0" w:firstLine="160"/>
      </w:pPr>
      <w:r>
        <w:t>Unit V:</w:t>
      </w:r>
      <w:r>
        <w:tab/>
        <w:t>Hours</w:t>
      </w:r>
      <w:proofErr w:type="gramStart"/>
      <w:r>
        <w:t>:07</w:t>
      </w:r>
      <w:proofErr w:type="gramEnd"/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ind w:right="11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GRASP: Designing</w:t>
      </w:r>
      <w:r>
        <w:rPr>
          <w:color w:val="000000"/>
          <w:sz w:val="20"/>
          <w:szCs w:val="20"/>
        </w:rPr>
        <w:t xml:space="preserve"> Objects with Responsibilities: Object Design: Example Inputs, Activities and Outputs, Responsibilities and Responsibility-Driven Design, GRASP: A Methodological Approach to Basic OO Design, the Connection between Responsibilities, GRASP and UML Diagrams, </w:t>
      </w:r>
      <w:r>
        <w:rPr>
          <w:color w:val="000000"/>
          <w:sz w:val="20"/>
          <w:szCs w:val="20"/>
        </w:rPr>
        <w:t>Patterns, A Short Example of Object Design with GRASP Designing for Visibility: Visibility between Objects Mapping Designs to Code: Creating Class Definitions from DCDs, Creating Methods from Interaction Diagrams, Collection Classes in Code</w:t>
      </w: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E56F32" w:rsidRDefault="007E24EA" w:rsidP="007E24EA">
      <w:pPr>
        <w:pStyle w:val="Heading3"/>
        <w:tabs>
          <w:tab w:val="left" w:pos="8079"/>
        </w:tabs>
        <w:ind w:left="0" w:firstLine="160"/>
        <w:jc w:val="left"/>
      </w:pPr>
      <w:r>
        <w:t>Unit VI:</w:t>
      </w:r>
      <w:r>
        <w:tab/>
      </w:r>
      <w:r>
        <w:t>Hours</w:t>
      </w:r>
      <w:proofErr w:type="gramStart"/>
      <w:r>
        <w:t>:07</w:t>
      </w:r>
      <w:proofErr w:type="gramEnd"/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Applying </w:t>
      </w:r>
      <w:proofErr w:type="spellStart"/>
      <w:r>
        <w:rPr>
          <w:color w:val="000000"/>
          <w:sz w:val="20"/>
          <w:szCs w:val="20"/>
        </w:rPr>
        <w:t>GoF</w:t>
      </w:r>
      <w:proofErr w:type="spellEnd"/>
      <w:r>
        <w:rPr>
          <w:color w:val="000000"/>
          <w:sz w:val="20"/>
          <w:szCs w:val="20"/>
        </w:rPr>
        <w:t xml:space="preserve"> Design Patterns: </w:t>
      </w:r>
      <w:proofErr w:type="gramStart"/>
      <w:r>
        <w:rPr>
          <w:color w:val="000000"/>
          <w:sz w:val="20"/>
          <w:szCs w:val="20"/>
        </w:rPr>
        <w:t>Adapter(</w:t>
      </w:r>
      <w:proofErr w:type="spellStart"/>
      <w:proofErr w:type="gramEnd"/>
      <w:r>
        <w:rPr>
          <w:color w:val="000000"/>
          <w:sz w:val="20"/>
          <w:szCs w:val="20"/>
        </w:rPr>
        <w:t>GoF</w:t>
      </w:r>
      <w:proofErr w:type="spellEnd"/>
      <w:r>
        <w:rPr>
          <w:color w:val="000000"/>
          <w:sz w:val="20"/>
          <w:szCs w:val="20"/>
        </w:rPr>
        <w:t>), Factory, Singleton(</w:t>
      </w:r>
      <w:proofErr w:type="spellStart"/>
      <w:r>
        <w:rPr>
          <w:color w:val="000000"/>
          <w:sz w:val="20"/>
          <w:szCs w:val="20"/>
        </w:rPr>
        <w:t>GoF</w:t>
      </w:r>
      <w:proofErr w:type="spellEnd"/>
      <w:r>
        <w:rPr>
          <w:color w:val="000000"/>
          <w:sz w:val="20"/>
          <w:szCs w:val="20"/>
        </w:rPr>
        <w:t>), Strategy (</w:t>
      </w:r>
      <w:proofErr w:type="spellStart"/>
      <w:r>
        <w:rPr>
          <w:color w:val="000000"/>
          <w:sz w:val="20"/>
          <w:szCs w:val="20"/>
        </w:rPr>
        <w:t>GoF</w:t>
      </w:r>
      <w:proofErr w:type="spellEnd"/>
      <w:r>
        <w:rPr>
          <w:color w:val="000000"/>
          <w:sz w:val="20"/>
          <w:szCs w:val="20"/>
        </w:rPr>
        <w:t xml:space="preserve">), Composite ( </w:t>
      </w:r>
      <w:proofErr w:type="spellStart"/>
      <w:r>
        <w:rPr>
          <w:color w:val="000000"/>
          <w:sz w:val="20"/>
          <w:szCs w:val="20"/>
        </w:rPr>
        <w:t>GoF</w:t>
      </w:r>
      <w:proofErr w:type="spellEnd"/>
      <w:r>
        <w:rPr>
          <w:color w:val="000000"/>
          <w:sz w:val="20"/>
          <w:szCs w:val="20"/>
        </w:rPr>
        <w:t>) and Other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Design Principles, Façade (</w:t>
      </w:r>
      <w:proofErr w:type="spellStart"/>
      <w:r>
        <w:rPr>
          <w:color w:val="000000"/>
          <w:sz w:val="20"/>
          <w:szCs w:val="20"/>
        </w:rPr>
        <w:t>GoF</w:t>
      </w:r>
      <w:proofErr w:type="spellEnd"/>
      <w:r>
        <w:rPr>
          <w:color w:val="000000"/>
          <w:sz w:val="20"/>
          <w:szCs w:val="20"/>
        </w:rPr>
        <w:t>), Observer (</w:t>
      </w:r>
      <w:proofErr w:type="spellStart"/>
      <w:r>
        <w:rPr>
          <w:color w:val="000000"/>
          <w:sz w:val="20"/>
          <w:szCs w:val="20"/>
        </w:rPr>
        <w:t>GoF</w:t>
      </w:r>
      <w:proofErr w:type="spellEnd"/>
      <w:r>
        <w:rPr>
          <w:color w:val="000000"/>
          <w:sz w:val="20"/>
          <w:szCs w:val="20"/>
        </w:rPr>
        <w:t>).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UML State Machine Diagrams and Modeling: Event, State and Transition, Apply State Mach</w:t>
      </w:r>
      <w:r>
        <w:rPr>
          <w:color w:val="000000"/>
          <w:sz w:val="20"/>
          <w:szCs w:val="20"/>
        </w:rPr>
        <w:t>ine Diagrams, More UML State Machine Diagram Notation, State Machine Diagrams in UP.</w:t>
      </w:r>
    </w:p>
    <w:p w:rsidR="00E56F32" w:rsidRDefault="007E24EA" w:rsidP="007E24E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Relating Use Cases: The include Relationship, The extend Relationship, The Generalize Relationship, Use Case Diagrams.</w:t>
      </w: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:rsidR="007E24EA" w:rsidRDefault="007E24EA" w:rsidP="007E24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:rsidR="007E24EA" w:rsidRDefault="007E24EA" w:rsidP="007E24E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  <w:bookmarkStart w:id="0" w:name="_GoBack"/>
      <w:bookmarkEnd w:id="0"/>
    </w:p>
    <w:p w:rsidR="00E56F32" w:rsidRDefault="007E24EA" w:rsidP="007E24EA">
      <w:pPr>
        <w:pStyle w:val="Heading3"/>
        <w:spacing w:before="1" w:line="240" w:lineRule="auto"/>
        <w:ind w:left="0" w:firstLine="160"/>
        <w:jc w:val="left"/>
      </w:pPr>
      <w:r>
        <w:lastRenderedPageBreak/>
        <w:t>Text Books:</w:t>
      </w:r>
    </w:p>
    <w:p w:rsidR="00E56F32" w:rsidRDefault="007E24EA" w:rsidP="007E24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06"/>
        <w:ind w:left="0" w:right="11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Craig </w:t>
      </w:r>
      <w:proofErr w:type="spellStart"/>
      <w:r>
        <w:rPr>
          <w:color w:val="000000"/>
          <w:sz w:val="20"/>
          <w:szCs w:val="20"/>
        </w:rPr>
        <w:t>Larman</w:t>
      </w:r>
      <w:proofErr w:type="spellEnd"/>
      <w:proofErr w:type="gramStart"/>
      <w:r>
        <w:rPr>
          <w:color w:val="000000"/>
          <w:sz w:val="20"/>
          <w:szCs w:val="20"/>
        </w:rPr>
        <w:t>: ”</w:t>
      </w:r>
      <w:proofErr w:type="gramEnd"/>
      <w:r>
        <w:rPr>
          <w:color w:val="000000"/>
          <w:sz w:val="20"/>
          <w:szCs w:val="20"/>
        </w:rPr>
        <w:t>Applying UML and Patterns: An Introduction to Object Oriented Analysis and Design and Iterative Development, Third Edition, Addison Wesley Professional.</w:t>
      </w:r>
    </w:p>
    <w:p w:rsidR="00E56F32" w:rsidRDefault="007E24EA" w:rsidP="007E24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ind w:lef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Erich Gamma et al., Design Patterns, Elements of Reusable OO Software, Addison-Wesley.</w:t>
      </w: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:rsidR="00E56F32" w:rsidRDefault="007E24EA" w:rsidP="007E24EA">
      <w:pPr>
        <w:pStyle w:val="Heading3"/>
        <w:spacing w:line="240" w:lineRule="auto"/>
        <w:ind w:left="0" w:firstLine="160"/>
        <w:jc w:val="left"/>
      </w:pPr>
      <w:r>
        <w:t>Reference Books:</w:t>
      </w:r>
    </w:p>
    <w:p w:rsidR="00E56F32" w:rsidRDefault="00E56F32" w:rsidP="007E24E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9"/>
          <w:szCs w:val="19"/>
        </w:rPr>
      </w:pPr>
    </w:p>
    <w:p w:rsidR="00E56F32" w:rsidRDefault="007E24EA" w:rsidP="007E24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"/>
        <w:ind w:left="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Blaha</w:t>
      </w:r>
      <w:proofErr w:type="spellEnd"/>
      <w:r>
        <w:rPr>
          <w:color w:val="000000"/>
          <w:sz w:val="20"/>
          <w:szCs w:val="20"/>
        </w:rPr>
        <w:t>, Rumbaugh: “Object Oriented Modeling and Design with UML” (2/e) Pearson Education.</w:t>
      </w:r>
    </w:p>
    <w:p w:rsidR="00E56F32" w:rsidRDefault="007E24EA" w:rsidP="007E24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ind w:left="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Arlow</w:t>
      </w:r>
      <w:proofErr w:type="spellEnd"/>
      <w:r>
        <w:rPr>
          <w:color w:val="000000"/>
          <w:sz w:val="20"/>
          <w:szCs w:val="20"/>
        </w:rPr>
        <w:t>, Jim, “UML and the Unified Process”, Pearson Education.</w:t>
      </w:r>
    </w:p>
    <w:p w:rsidR="00E56F32" w:rsidRDefault="007E24EA" w:rsidP="007E24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ind w:left="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Dathan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Ramnath</w:t>
      </w:r>
      <w:proofErr w:type="spellEnd"/>
      <w:r>
        <w:rPr>
          <w:color w:val="000000"/>
          <w:sz w:val="20"/>
          <w:szCs w:val="20"/>
        </w:rPr>
        <w:t>: “Object Oriented Analysis, Design &amp; Implementation</w:t>
      </w:r>
      <w:proofErr w:type="gramStart"/>
      <w:r>
        <w:rPr>
          <w:color w:val="000000"/>
          <w:sz w:val="20"/>
          <w:szCs w:val="20"/>
        </w:rPr>
        <w:t>, ”</w:t>
      </w:r>
      <w:proofErr w:type="gramEnd"/>
      <w:r>
        <w:rPr>
          <w:color w:val="000000"/>
          <w:sz w:val="20"/>
          <w:szCs w:val="20"/>
        </w:rPr>
        <w:t>OUP.</w:t>
      </w:r>
    </w:p>
    <w:p w:rsidR="00E56F32" w:rsidRDefault="007E24EA" w:rsidP="007E24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"/>
        <w:ind w:left="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McRobb</w:t>
      </w:r>
      <w:proofErr w:type="spellEnd"/>
      <w:r>
        <w:rPr>
          <w:color w:val="000000"/>
          <w:sz w:val="20"/>
          <w:szCs w:val="20"/>
        </w:rPr>
        <w:t>&amp;</w:t>
      </w:r>
      <w:r>
        <w:rPr>
          <w:color w:val="000000"/>
          <w:sz w:val="20"/>
          <w:szCs w:val="20"/>
        </w:rPr>
        <w:t xml:space="preserve"> Farmer: “Object Oriented System Analysis &amp; Design” Mc </w:t>
      </w:r>
      <w:proofErr w:type="spellStart"/>
      <w:r>
        <w:rPr>
          <w:color w:val="000000"/>
          <w:sz w:val="20"/>
          <w:szCs w:val="20"/>
        </w:rPr>
        <w:t>Graw</w:t>
      </w:r>
      <w:proofErr w:type="spellEnd"/>
      <w:r>
        <w:rPr>
          <w:color w:val="000000"/>
          <w:sz w:val="20"/>
          <w:szCs w:val="20"/>
        </w:rPr>
        <w:t xml:space="preserve"> Hill.</w:t>
      </w:r>
    </w:p>
    <w:p w:rsidR="00E56F32" w:rsidRDefault="007E24EA" w:rsidP="007E24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line="228" w:lineRule="auto"/>
        <w:ind w:left="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Booch</w:t>
      </w:r>
      <w:proofErr w:type="spellEnd"/>
      <w:r>
        <w:rPr>
          <w:color w:val="000000"/>
          <w:sz w:val="20"/>
          <w:szCs w:val="20"/>
        </w:rPr>
        <w:t xml:space="preserve">, Rumbaugh &amp; Jacobson: </w:t>
      </w:r>
      <w:proofErr w:type="gramStart"/>
      <w:r>
        <w:rPr>
          <w:color w:val="000000"/>
          <w:sz w:val="20"/>
          <w:szCs w:val="20"/>
        </w:rPr>
        <w:t>“ The</w:t>
      </w:r>
      <w:proofErr w:type="gramEnd"/>
      <w:r>
        <w:rPr>
          <w:color w:val="000000"/>
          <w:sz w:val="20"/>
          <w:szCs w:val="20"/>
        </w:rPr>
        <w:t xml:space="preserve"> UML User guide” Pearson Education.</w:t>
      </w:r>
    </w:p>
    <w:p w:rsidR="00E56F32" w:rsidRDefault="007E24EA" w:rsidP="007E24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line="228" w:lineRule="auto"/>
        <w:ind w:lef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Whitten &amp; Bentley: “System Analysis &amp; Design Methods” Tata McGraw Hill.</w:t>
      </w:r>
    </w:p>
    <w:p w:rsidR="00E56F32" w:rsidRDefault="007E24EA" w:rsidP="007E24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"/>
        <w:ind w:left="0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Booch</w:t>
      </w:r>
      <w:proofErr w:type="spellEnd"/>
      <w:r>
        <w:rPr>
          <w:color w:val="000000"/>
          <w:sz w:val="20"/>
          <w:szCs w:val="20"/>
        </w:rPr>
        <w:t>: “Object Oriented Analysis &amp;</w:t>
      </w:r>
      <w:r>
        <w:rPr>
          <w:color w:val="000000"/>
          <w:sz w:val="20"/>
          <w:szCs w:val="20"/>
        </w:rPr>
        <w:t xml:space="preserve"> Design with Applications”, Pearson Education.</w:t>
      </w:r>
    </w:p>
    <w:p w:rsidR="00E56F32" w:rsidRDefault="00E56F32" w:rsidP="007E24EA">
      <w:pPr>
        <w:sectPr w:rsidR="00E56F32" w:rsidSect="007E24EA">
          <w:pgSz w:w="11907" w:h="16839" w:code="9"/>
          <w:pgMar w:top="1440" w:right="1440" w:bottom="1440" w:left="1440" w:header="1444" w:footer="0" w:gutter="0"/>
          <w:pgNumType w:start="1"/>
          <w:cols w:space="720"/>
          <w:docGrid w:linePitch="299"/>
        </w:sectPr>
      </w:pPr>
    </w:p>
    <w:p w:rsidR="00E56F32" w:rsidRDefault="00E56F32">
      <w:pPr>
        <w:pStyle w:val="Heading3"/>
        <w:tabs>
          <w:tab w:val="left" w:pos="8079"/>
        </w:tabs>
        <w:ind w:firstLine="160"/>
      </w:pPr>
    </w:p>
    <w:sectPr w:rsidR="00E56F32">
      <w:pgSz w:w="12240" w:h="2016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07971"/>
    <w:multiLevelType w:val="multilevel"/>
    <w:tmpl w:val="595803B8"/>
    <w:lvl w:ilvl="0">
      <w:start w:val="1"/>
      <w:numFmt w:val="decimal"/>
      <w:lvlText w:val="%1."/>
      <w:lvlJc w:val="left"/>
      <w:pPr>
        <w:ind w:left="88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1756" w:hanging="360"/>
      </w:pPr>
    </w:lvl>
    <w:lvl w:ilvl="2">
      <w:numFmt w:val="bullet"/>
      <w:lvlText w:val="•"/>
      <w:lvlJc w:val="left"/>
      <w:pPr>
        <w:ind w:left="2632" w:hanging="360"/>
      </w:pPr>
    </w:lvl>
    <w:lvl w:ilvl="3">
      <w:numFmt w:val="bullet"/>
      <w:lvlText w:val="•"/>
      <w:lvlJc w:val="left"/>
      <w:pPr>
        <w:ind w:left="3508" w:hanging="360"/>
      </w:pPr>
    </w:lvl>
    <w:lvl w:ilvl="4">
      <w:numFmt w:val="bullet"/>
      <w:lvlText w:val="•"/>
      <w:lvlJc w:val="left"/>
      <w:pPr>
        <w:ind w:left="4384" w:hanging="360"/>
      </w:pPr>
    </w:lvl>
    <w:lvl w:ilvl="5">
      <w:numFmt w:val="bullet"/>
      <w:lvlText w:val="•"/>
      <w:lvlJc w:val="left"/>
      <w:pPr>
        <w:ind w:left="5260" w:hanging="360"/>
      </w:pPr>
    </w:lvl>
    <w:lvl w:ilvl="6">
      <w:numFmt w:val="bullet"/>
      <w:lvlText w:val="•"/>
      <w:lvlJc w:val="left"/>
      <w:pPr>
        <w:ind w:left="6136" w:hanging="360"/>
      </w:pPr>
    </w:lvl>
    <w:lvl w:ilvl="7">
      <w:numFmt w:val="bullet"/>
      <w:lvlText w:val="•"/>
      <w:lvlJc w:val="left"/>
      <w:pPr>
        <w:ind w:left="7012" w:hanging="360"/>
      </w:pPr>
    </w:lvl>
    <w:lvl w:ilvl="8">
      <w:numFmt w:val="bullet"/>
      <w:lvlText w:val="•"/>
      <w:lvlJc w:val="left"/>
      <w:pPr>
        <w:ind w:left="7888" w:hanging="360"/>
      </w:pPr>
    </w:lvl>
  </w:abstractNum>
  <w:abstractNum w:abstractNumId="1" w15:restartNumberingAfterBreak="0">
    <w:nsid w:val="4DDB2243"/>
    <w:multiLevelType w:val="multilevel"/>
    <w:tmpl w:val="16005590"/>
    <w:lvl w:ilvl="0">
      <w:start w:val="1"/>
      <w:numFmt w:val="decimal"/>
      <w:lvlText w:val="%1."/>
      <w:lvlJc w:val="left"/>
      <w:pPr>
        <w:ind w:left="88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1756" w:hanging="360"/>
      </w:pPr>
    </w:lvl>
    <w:lvl w:ilvl="2">
      <w:numFmt w:val="bullet"/>
      <w:lvlText w:val="•"/>
      <w:lvlJc w:val="left"/>
      <w:pPr>
        <w:ind w:left="2632" w:hanging="360"/>
      </w:pPr>
    </w:lvl>
    <w:lvl w:ilvl="3">
      <w:numFmt w:val="bullet"/>
      <w:lvlText w:val="•"/>
      <w:lvlJc w:val="left"/>
      <w:pPr>
        <w:ind w:left="3508" w:hanging="360"/>
      </w:pPr>
    </w:lvl>
    <w:lvl w:ilvl="4">
      <w:numFmt w:val="bullet"/>
      <w:lvlText w:val="•"/>
      <w:lvlJc w:val="left"/>
      <w:pPr>
        <w:ind w:left="4384" w:hanging="360"/>
      </w:pPr>
    </w:lvl>
    <w:lvl w:ilvl="5">
      <w:numFmt w:val="bullet"/>
      <w:lvlText w:val="•"/>
      <w:lvlJc w:val="left"/>
      <w:pPr>
        <w:ind w:left="5260" w:hanging="360"/>
      </w:pPr>
    </w:lvl>
    <w:lvl w:ilvl="6">
      <w:numFmt w:val="bullet"/>
      <w:lvlText w:val="•"/>
      <w:lvlJc w:val="left"/>
      <w:pPr>
        <w:ind w:left="6136" w:hanging="360"/>
      </w:pPr>
    </w:lvl>
    <w:lvl w:ilvl="7">
      <w:numFmt w:val="bullet"/>
      <w:lvlText w:val="•"/>
      <w:lvlJc w:val="left"/>
      <w:pPr>
        <w:ind w:left="7012" w:hanging="360"/>
      </w:pPr>
    </w:lvl>
    <w:lvl w:ilvl="8">
      <w:numFmt w:val="bullet"/>
      <w:lvlText w:val="•"/>
      <w:lvlJc w:val="left"/>
      <w:pPr>
        <w:ind w:left="7888" w:hanging="360"/>
      </w:pPr>
    </w:lvl>
  </w:abstractNum>
  <w:abstractNum w:abstractNumId="2" w15:restartNumberingAfterBreak="0">
    <w:nsid w:val="70A41A2C"/>
    <w:multiLevelType w:val="multilevel"/>
    <w:tmpl w:val="69CEA4BC"/>
    <w:lvl w:ilvl="0">
      <w:start w:val="1"/>
      <w:numFmt w:val="decimal"/>
      <w:lvlText w:val="%1."/>
      <w:lvlJc w:val="left"/>
      <w:pPr>
        <w:ind w:left="880" w:hanging="360"/>
      </w:pPr>
      <w:rPr>
        <w:rFonts w:ascii="Times New Roman" w:eastAsia="Times New Roman" w:hAnsi="Times New Roman" w:cs="Times New Roman"/>
        <w:sz w:val="20"/>
        <w:szCs w:val="20"/>
      </w:rPr>
    </w:lvl>
    <w:lvl w:ilvl="1">
      <w:start w:val="1"/>
      <w:numFmt w:val="decimal"/>
      <w:lvlText w:val="%2."/>
      <w:lvlJc w:val="left"/>
      <w:pPr>
        <w:ind w:left="1600" w:hanging="360"/>
      </w:pPr>
      <w:rPr>
        <w:rFonts w:ascii="Times New Roman" w:eastAsia="Times New Roman" w:hAnsi="Times New Roman" w:cs="Times New Roman"/>
        <w:sz w:val="20"/>
        <w:szCs w:val="20"/>
      </w:rPr>
    </w:lvl>
    <w:lvl w:ilvl="2">
      <w:numFmt w:val="bullet"/>
      <w:lvlText w:val="•"/>
      <w:lvlJc w:val="left"/>
      <w:pPr>
        <w:ind w:left="2493" w:hanging="360"/>
      </w:pPr>
    </w:lvl>
    <w:lvl w:ilvl="3">
      <w:numFmt w:val="bullet"/>
      <w:lvlText w:val="•"/>
      <w:lvlJc w:val="left"/>
      <w:pPr>
        <w:ind w:left="3386" w:hanging="360"/>
      </w:pPr>
    </w:lvl>
    <w:lvl w:ilvl="4">
      <w:numFmt w:val="bullet"/>
      <w:lvlText w:val="•"/>
      <w:lvlJc w:val="left"/>
      <w:pPr>
        <w:ind w:left="4280" w:hanging="360"/>
      </w:pPr>
    </w:lvl>
    <w:lvl w:ilvl="5">
      <w:numFmt w:val="bullet"/>
      <w:lvlText w:val="•"/>
      <w:lvlJc w:val="left"/>
      <w:pPr>
        <w:ind w:left="5173" w:hanging="360"/>
      </w:pPr>
    </w:lvl>
    <w:lvl w:ilvl="6">
      <w:numFmt w:val="bullet"/>
      <w:lvlText w:val="•"/>
      <w:lvlJc w:val="left"/>
      <w:pPr>
        <w:ind w:left="6066" w:hanging="360"/>
      </w:pPr>
    </w:lvl>
    <w:lvl w:ilvl="7">
      <w:numFmt w:val="bullet"/>
      <w:lvlText w:val="•"/>
      <w:lvlJc w:val="left"/>
      <w:pPr>
        <w:ind w:left="6960" w:hanging="360"/>
      </w:pPr>
    </w:lvl>
    <w:lvl w:ilvl="8">
      <w:numFmt w:val="bullet"/>
      <w:lvlText w:val="•"/>
      <w:lvlJc w:val="left"/>
      <w:pPr>
        <w:ind w:left="7853" w:hanging="360"/>
      </w:pPr>
    </w:lvl>
  </w:abstractNum>
  <w:abstractNum w:abstractNumId="3" w15:restartNumberingAfterBreak="0">
    <w:nsid w:val="72033FC9"/>
    <w:multiLevelType w:val="multilevel"/>
    <w:tmpl w:val="72B874F0"/>
    <w:lvl w:ilvl="0">
      <w:numFmt w:val="bullet"/>
      <w:lvlText w:val="●"/>
      <w:lvlJc w:val="left"/>
      <w:pPr>
        <w:ind w:left="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756" w:hanging="360"/>
      </w:pPr>
    </w:lvl>
    <w:lvl w:ilvl="2">
      <w:numFmt w:val="bullet"/>
      <w:lvlText w:val="•"/>
      <w:lvlJc w:val="left"/>
      <w:pPr>
        <w:ind w:left="2632" w:hanging="360"/>
      </w:pPr>
    </w:lvl>
    <w:lvl w:ilvl="3">
      <w:numFmt w:val="bullet"/>
      <w:lvlText w:val="•"/>
      <w:lvlJc w:val="left"/>
      <w:pPr>
        <w:ind w:left="3508" w:hanging="360"/>
      </w:pPr>
    </w:lvl>
    <w:lvl w:ilvl="4">
      <w:numFmt w:val="bullet"/>
      <w:lvlText w:val="•"/>
      <w:lvlJc w:val="left"/>
      <w:pPr>
        <w:ind w:left="4384" w:hanging="360"/>
      </w:pPr>
    </w:lvl>
    <w:lvl w:ilvl="5">
      <w:numFmt w:val="bullet"/>
      <w:lvlText w:val="•"/>
      <w:lvlJc w:val="left"/>
      <w:pPr>
        <w:ind w:left="5260" w:hanging="360"/>
      </w:pPr>
    </w:lvl>
    <w:lvl w:ilvl="6">
      <w:numFmt w:val="bullet"/>
      <w:lvlText w:val="•"/>
      <w:lvlJc w:val="left"/>
      <w:pPr>
        <w:ind w:left="6136" w:hanging="360"/>
      </w:pPr>
    </w:lvl>
    <w:lvl w:ilvl="7">
      <w:numFmt w:val="bullet"/>
      <w:lvlText w:val="•"/>
      <w:lvlJc w:val="left"/>
      <w:pPr>
        <w:ind w:left="7012" w:hanging="360"/>
      </w:pPr>
    </w:lvl>
    <w:lvl w:ilvl="8">
      <w:numFmt w:val="bullet"/>
      <w:lvlText w:val="•"/>
      <w:lvlJc w:val="left"/>
      <w:pPr>
        <w:ind w:left="7888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32"/>
    <w:rsid w:val="007E24EA"/>
    <w:rsid w:val="00E5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8C5C15-D7D9-42D6-B562-708DA4E4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32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spacing w:line="228" w:lineRule="auto"/>
      <w:ind w:left="160"/>
      <w:jc w:val="both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4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4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ncwriEipzfZjjcaAHk3Fn495w==">CgMxLjAyCGguZ2pkZ3hzOAByITFzejd6cHpUZVdnSkRnYjFPdmFKVjh1UkpJa1M4d2g5Yw==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MAULI</cp:lastModifiedBy>
  <cp:revision>3</cp:revision>
  <cp:lastPrinted>2024-01-05T08:01:00Z</cp:lastPrinted>
  <dcterms:created xsi:type="dcterms:W3CDTF">2024-01-05T07:51:00Z</dcterms:created>
  <dcterms:modified xsi:type="dcterms:W3CDTF">2024-01-05T08:01:00Z</dcterms:modified>
</cp:coreProperties>
</file>