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heading"/>
        <w:bidi w:val="0"/>
      </w:pPr>
      <w:r>
        <w:rPr>
          <w:rtl w:val="0"/>
        </w:rPr>
        <w:t>Java DataBase Connection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800" w:right="800" w:bottom="800" w:left="800" w:header="720" w:footer="240"/>
          <w:bidi w:val="0"/>
        </w:sectPr>
      </w:pPr>
      <w:r>
        <w:rPr>
          <w:rtl w:val="0"/>
        </w:rPr>
        <w:t>JDBC is an API or a tool which will help java applicatio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508000</wp:posOffset>
                </wp:positionV>
                <wp:extent cx="6756400" cy="1651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1651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.0pt;margin-top:40.0pt;width:532.0pt;height:13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46B7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27000" distB="127000" distL="127000" distR="1270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2413000</wp:posOffset>
                </wp:positionV>
                <wp:extent cx="5765801" cy="3561545"/>
                <wp:effectExtent l="0" t="0" r="0" b="0"/>
                <wp:wrapThrough wrapText="bothSides" distL="127000" distR="127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1" cy="3561545"/>
                          <a:chOff x="0" y="0"/>
                          <a:chExt cx="5765800" cy="3561544"/>
                        </a:xfrm>
                      </wpg:grpSpPr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867" t="0" r="867" b="0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265586"/>
                            <a:ext cx="5588000" cy="2261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765802" cy="35615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0.0pt;margin-top:190.0pt;width:454.0pt;height:280.4pt;z-index:251660288;mso-position-horizontal:absolute;mso-position-horizontal-relative:page;mso-position-vertical:absolute;mso-position-vertical-relative:page;mso-wrap-distance-left:10.0pt;mso-wrap-distance-top:10.0pt;mso-wrap-distance-right:10.0pt;mso-wrap-distance-bottom:10.0pt;" coordorigin="0,0" coordsize="5765800,3561544">
                <w10:wrap type="through" side="bothSides" anchorx="page" anchory="page"/>
                <v:shape id="_x0000_s1028" type="#_x0000_t75" style="position:absolute;left:88900;top:265586;width:5588000;height:2261726;">
                  <v:imagedata r:id="rId6" o:title="JDBC_Cycle.png" cropleft="0.9%" cropright="0.9%"/>
                </v:shape>
                <v:shape id="_x0000_s1029" type="#_x0000_t75" style="position:absolute;left:0;top:0;width:5765800;height:3561544;">
                  <v:imagedata r:id="rId7" o:title="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2373288</wp:posOffset>
                </wp:positionV>
                <wp:extent cx="2006600" cy="765971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Download MySQL installer from the below lin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659712"/>
                        </a:xfrm>
                        <a:prstGeom prst="rect">
                          <a:avLst/>
                        </a:prstGeom>
                        <a:solidFill>
                          <a:srgbClr val="C7EEF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Download MySQL installer from the below link</w:t>
                            </w:r>
                            <w:r/>
                          </w:p>
                          <w:p>
                            <w:pPr>
                              <w:pStyle w:val="Body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https://dev.mysql.com/downloads/installer/</w:t>
                            </w:r>
                          </w:p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Download JDBC driver for MySQL </w:t>
                            </w:r>
                            <w:r>
                              <w:rPr>
                                <w:rtl w:val="0"/>
                              </w:rPr>
                              <w:t>from the below link</w:t>
                            </w:r>
                          </w:p>
                          <w:p>
                            <w:pPr>
                              <w:pStyle w:val="Body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"https://dev.mysql.com/downloads/connector/j/"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https://dev.mysql.com/downloads/connector/j/</w:t>
                            </w:r>
                            <w:r>
                              <w:rPr/>
                              <w:fldChar w:fldCharType="end" w:fldLock="0"/>
                            </w:r>
                            <w:r/>
                          </w:p>
                          <w:p>
                            <w:pPr>
                              <w:pStyle w:val="Body 2"/>
                              <w:bidi w:val="0"/>
                              <w:rPr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rtl w:val="0"/>
                              </w:rPr>
                              <w:t>****</w:t>
                            </w:r>
                            <w:r>
                              <w:rPr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Once Driver is downloaded unzip the ZIP-file</w:t>
                            </w:r>
                            <w:r>
                              <w:rPr>
                                <w:b w:val="1"/>
                                <w:bCs w:val="1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Adding </w:t>
                            </w:r>
                            <w:r>
                              <w:rPr>
                                <w:rtl w:val="0"/>
                              </w:rPr>
                              <w:t>MySQL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JDBC driver</w:t>
                            </w:r>
                            <w:r>
                              <w:rPr>
                                <w:rtl w:val="0"/>
                              </w:rPr>
                              <w:t xml:space="preserve"> to the java project</w:t>
                            </w:r>
                            <w:r/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Right click on your current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project folder.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Select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build path and </w:t>
                            </w:r>
                            <w:r>
                              <w:rPr>
                                <w:rtl w:val="0"/>
                              </w:rPr>
                              <w:t>click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configure build path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Click on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ClassPath and </w:t>
                            </w:r>
                            <w:r>
                              <w:rPr>
                                <w:rtl w:val="0"/>
                              </w:rPr>
                              <w:t>click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Add External JARs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… 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Locate Unzipped folder and select 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454.0pt;margin-top:186.9pt;width:158.0pt;height:603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7EEF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bidi w:val="0"/>
                      </w:pPr>
                      <w:r>
                        <w:rPr>
                          <w:rtl w:val="0"/>
                        </w:rPr>
                        <w:t>Download MySQL installer from the below link</w:t>
                      </w:r>
                      <w:r/>
                    </w:p>
                    <w:p>
                      <w:pPr>
                        <w:pStyle w:val="Body 2"/>
                        <w:bidi w:val="0"/>
                      </w:pPr>
                      <w:r>
                        <w:rPr>
                          <w:rtl w:val="0"/>
                        </w:rPr>
                        <w:t>https://dev.mysql.com/downloads/installer/</w:t>
                      </w:r>
                    </w:p>
                    <w:p>
                      <w:pPr>
                        <w:pStyle w:val="Heading 2"/>
                        <w:bidi w:val="0"/>
                      </w:pPr>
                      <w:r>
                        <w:rPr>
                          <w:rtl w:val="0"/>
                        </w:rPr>
                        <w:t xml:space="preserve">Download JDBC driver for MySQL </w:t>
                      </w:r>
                      <w:r>
                        <w:rPr>
                          <w:rtl w:val="0"/>
                        </w:rPr>
                        <w:t>from the below link</w:t>
                      </w:r>
                    </w:p>
                    <w:p>
                      <w:pPr>
                        <w:pStyle w:val="Body 2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"https://dev.mysql.com/downloads/connector/j/"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https://dev.mysql.com/downloads/connector/j/</w:t>
                      </w:r>
                      <w:r>
                        <w:rPr/>
                        <w:fldChar w:fldCharType="end" w:fldLock="0"/>
                      </w:r>
                      <w:r/>
                    </w:p>
                    <w:p>
                      <w:pPr>
                        <w:pStyle w:val="Body 2"/>
                        <w:bidi w:val="0"/>
                        <w:rPr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rtl w:val="0"/>
                        </w:rPr>
                        <w:t>****</w:t>
                      </w:r>
                      <w:r>
                        <w:rPr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Once Driver is downloaded unzip the ZIP-file</w:t>
                      </w:r>
                      <w:r>
                        <w:rPr>
                          <w:b w:val="1"/>
                          <w:bCs w:val="1"/>
                          <w:u w:val="single"/>
                        </w:rPr>
                      </w:r>
                    </w:p>
                    <w:p>
                      <w:pPr>
                        <w:pStyle w:val="Heading 2"/>
                        <w:bidi w:val="0"/>
                      </w:pPr>
                      <w:r>
                        <w:rPr>
                          <w:rtl w:val="0"/>
                        </w:rPr>
                        <w:t xml:space="preserve">Adding </w:t>
                      </w:r>
                      <w:r>
                        <w:rPr>
                          <w:rtl w:val="0"/>
                        </w:rPr>
                        <w:t>MySQL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>JDBC driver</w:t>
                      </w:r>
                      <w:r>
                        <w:rPr>
                          <w:rtl w:val="0"/>
                        </w:rPr>
                        <w:t xml:space="preserve"> to the java project</w:t>
                      </w:r>
                      <w:r/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Right click on your current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project folder.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Select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build path and </w:t>
                      </w:r>
                      <w:r>
                        <w:rPr>
                          <w:rtl w:val="0"/>
                        </w:rPr>
                        <w:t>click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configure build path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Click on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ClassPath and </w:t>
                      </w:r>
                      <w:r>
                        <w:rPr>
                          <w:rtl w:val="0"/>
                        </w:rPr>
                        <w:t>click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>on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Add External JARs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… 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Locate Unzipped folder and select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7353300</wp:posOffset>
                </wp:positionV>
                <wp:extent cx="1080334" cy="2197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gi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334" cy="2197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Register</w:t>
                            </w:r>
                            <w:r/>
                          </w:p>
                          <w:p>
                            <w:pPr>
                              <w:pStyle w:val="Body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Register the driver  and load the driver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.0pt;margin-top:579.0pt;width:85.1pt;height:173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7BC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3"/>
                        <w:bidi w:val="0"/>
                      </w:pPr>
                      <w:r>
                        <w:rPr>
                          <w:rtl w:val="0"/>
                        </w:rPr>
                        <w:t>Register</w:t>
                      </w:r>
                      <w:r/>
                    </w:p>
                    <w:p>
                      <w:pPr>
                        <w:pStyle w:val="Body 3"/>
                        <w:bidi w:val="0"/>
                      </w:pPr>
                      <w:r>
                        <w:rPr>
                          <w:rtl w:val="0"/>
                        </w:rPr>
                        <w:t xml:space="preserve">Register the driver  and load the driver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357842</wp:posOffset>
                </wp:positionH>
                <wp:positionV relativeFrom="page">
                  <wp:posOffset>7518400</wp:posOffset>
                </wp:positionV>
                <wp:extent cx="508000" cy="508000"/>
                <wp:effectExtent l="0" t="0" r="0" b="0"/>
                <wp:wrapTopAndBottom distT="152400" distB="152400"/>
                <wp:docPr id="1073741831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Blue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28.2pt;margin-top:592.0pt;width:40.0pt;height:4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Blue"/>
                          <w:rtl w:val="0"/>
                        </w:rPr>
                        <w:t>1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1093033</wp:posOffset>
                </wp:positionH>
                <wp:positionV relativeFrom="page">
                  <wp:posOffset>7353300</wp:posOffset>
                </wp:positionV>
                <wp:extent cx="1196539" cy="2197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Crear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39" cy="219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satOff val="21489"/>
                            <a:lumOff val="102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Crearte</w:t>
                            </w:r>
                            <w:r/>
                          </w:p>
                          <w:p>
                            <w:pPr>
                              <w:pStyle w:val="Body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 the Connection object and create Statement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86.1pt;margin-top:579.0pt;width:94.2pt;height:173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54CDB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3"/>
                        <w:bidi w:val="0"/>
                      </w:pPr>
                      <w:r>
                        <w:rPr>
                          <w:rtl w:val="0"/>
                        </w:rPr>
                        <w:t>Crearte</w:t>
                      </w:r>
                      <w:r/>
                    </w:p>
                    <w:p>
                      <w:pPr>
                        <w:pStyle w:val="Body 3"/>
                        <w:bidi w:val="0"/>
                      </w:pPr>
                      <w:r>
                        <w:rPr>
                          <w:rtl w:val="0"/>
                        </w:rPr>
                        <w:t>Use the Connection object and create Statement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1437302</wp:posOffset>
                </wp:positionH>
                <wp:positionV relativeFrom="page">
                  <wp:posOffset>7518400</wp:posOffset>
                </wp:positionV>
                <wp:extent cx="508000" cy="508000"/>
                <wp:effectExtent l="0" t="0" r="0" b="0"/>
                <wp:wrapTopAndBottom distT="152400" distB="152400"/>
                <wp:docPr id="1073741833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4" style="visibility:visible;position:absolute;margin-left:113.2pt;margin-top:592.0pt;width:40.0pt;height:4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2289571</wp:posOffset>
                </wp:positionH>
                <wp:positionV relativeFrom="page">
                  <wp:posOffset>7353300</wp:posOffset>
                </wp:positionV>
                <wp:extent cx="1073428" cy="2197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Execut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8" cy="2197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Execute </w:t>
                            </w:r>
                          </w:p>
                          <w:p>
                            <w:pPr>
                              <w:pStyle w:val="Body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 the Statement Object and execute SQL query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80.3pt;margin-top:579.0pt;width:84.5pt;height:173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46B7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3"/>
                        <w:bidi w:val="0"/>
                      </w:pPr>
                      <w:r>
                        <w:rPr>
                          <w:rtl w:val="0"/>
                        </w:rPr>
                        <w:t xml:space="preserve">Execute </w:t>
                      </w:r>
                    </w:p>
                    <w:p>
                      <w:pPr>
                        <w:pStyle w:val="Body 3"/>
                        <w:bidi w:val="0"/>
                      </w:pPr>
                      <w:r>
                        <w:rPr>
                          <w:rtl w:val="0"/>
                        </w:rPr>
                        <w:t>Use the Statement Object and execute SQL query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2572285</wp:posOffset>
                </wp:positionH>
                <wp:positionV relativeFrom="page">
                  <wp:posOffset>7518400</wp:posOffset>
                </wp:positionV>
                <wp:extent cx="508000" cy="508000"/>
                <wp:effectExtent l="0" t="0" r="0" b="0"/>
                <wp:wrapTopAndBottom distT="152400" distB="152400"/>
                <wp:docPr id="1073741835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Green"/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202.5pt;margin-top:592.0pt;width:40.0pt;height:4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Green"/>
                          <w:rtl w:val="0"/>
                        </w:rPr>
                        <w:t>3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2658268</wp:posOffset>
            </wp:positionV>
            <wp:extent cx="1015921" cy="525661"/>
            <wp:effectExtent l="0" t="0" r="0" b="0"/>
            <wp:wrapSquare wrapText="bothSides" distL="152400" distR="152400" distT="152400" distB="152400"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37" r="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921" cy="525661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673100</wp:posOffset>
                </wp:positionV>
                <wp:extent cx="6350000" cy="330200"/>
                <wp:effectExtent l="0" t="0" r="0" b="0"/>
                <wp:wrapSquare wrapText="bothSides" distL="152400" distR="152400" distT="152400" distB="15240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6.0pt;margin-top:53.0pt;width:500.0pt;height:26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1066800</wp:posOffset>
                </wp:positionV>
                <wp:extent cx="6350000" cy="990600"/>
                <wp:effectExtent l="0" t="0" r="0" b="0"/>
                <wp:wrapNone/>
                <wp:docPr id="1073741838" name="officeArt object" descr="JDB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99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JDBC</w:t>
                            </w:r>
                            <w:r/>
                          </w:p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Complete JDBC guide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56.0pt;margin-top:84.0pt;width:500.0pt;height:78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bidi w:val="0"/>
                      </w:pPr>
                      <w:r>
                        <w:rPr>
                          <w:rtl w:val="0"/>
                        </w:rPr>
                        <w:t>JDBC</w:t>
                      </w:r>
                      <w:r/>
                    </w:p>
                    <w:p>
                      <w:pPr>
                        <w:pStyle w:val="Subtitle"/>
                        <w:bidi w:val="0"/>
                      </w:pPr>
                      <w:r>
                        <w:rPr>
                          <w:rtl w:val="0"/>
                        </w:rPr>
                        <w:t>Complete JDBC guide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3362999</wp:posOffset>
                </wp:positionH>
                <wp:positionV relativeFrom="page">
                  <wp:posOffset>7353300</wp:posOffset>
                </wp:positionV>
                <wp:extent cx="1173441" cy="2197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Proc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41" cy="2197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43146"/>
                            <a:satOff val="21189"/>
                            <a:lumOff val="134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Process</w:t>
                            </w:r>
                            <w:r/>
                          </w:p>
                          <w:p>
                            <w:pPr>
                              <w:pStyle w:val="Body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Iterate over the </w:t>
                            </w:r>
                            <w:r>
                              <w:rPr>
                                <w:rtl w:val="0"/>
                              </w:rPr>
                              <w:t>ResultSet</w:t>
                            </w:r>
                            <w:r>
                              <w:rPr>
                                <w:rtl w:val="0"/>
                              </w:rPr>
                              <w:t xml:space="preserve"> using the Cursor to get data for process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64.8pt;margin-top:579.0pt;width:92.4pt;height:173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92D27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3"/>
                        <w:bidi w:val="0"/>
                      </w:pPr>
                      <w:r>
                        <w:rPr>
                          <w:rtl w:val="0"/>
                        </w:rPr>
                        <w:t>Process</w:t>
                      </w:r>
                      <w:r/>
                    </w:p>
                    <w:p>
                      <w:pPr>
                        <w:pStyle w:val="Body 3"/>
                        <w:bidi w:val="0"/>
                      </w:pPr>
                      <w:r>
                        <w:rPr>
                          <w:rtl w:val="0"/>
                        </w:rPr>
                        <w:t xml:space="preserve">Iterate over the </w:t>
                      </w:r>
                      <w:r>
                        <w:rPr>
                          <w:rtl w:val="0"/>
                        </w:rPr>
                        <w:t>ResultSet</w:t>
                      </w:r>
                      <w:r>
                        <w:rPr>
                          <w:rtl w:val="0"/>
                        </w:rPr>
                        <w:t xml:space="preserve"> using the Cursor to get data for process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3774975</wp:posOffset>
                </wp:positionH>
                <wp:positionV relativeFrom="page">
                  <wp:posOffset>7518400</wp:posOffset>
                </wp:positionV>
                <wp:extent cx="508000" cy="508000"/>
                <wp:effectExtent l="0" t="0" r="0" b="0"/>
                <wp:wrapTopAndBottom distT="152400" distB="152400"/>
                <wp:docPr id="1073741840" name="officeArt object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Green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0" style="visibility:visible;position:absolute;margin-left:297.2pt;margin-top:592.0pt;width:40.0pt;height:4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Green"/>
                          <w:rtl w:val="0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4536439</wp:posOffset>
                </wp:positionH>
                <wp:positionV relativeFrom="page">
                  <wp:posOffset>7353300</wp:posOffset>
                </wp:positionV>
                <wp:extent cx="1229361" cy="2197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Clos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1" cy="2197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48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Close</w:t>
                            </w:r>
                            <w:r/>
                          </w:p>
                          <w:p>
                            <w:pPr>
                              <w:pStyle w:val="Body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use the Connection object and close the Database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57.2pt;margin-top:579.0pt;width:96.8pt;height:173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7BC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2pt,1.0pt"/>
                <v:textbox>
                  <w:txbxContent>
                    <w:p>
                      <w:pPr>
                        <w:pStyle w:val="Heading 3"/>
                        <w:bidi w:val="0"/>
                      </w:pPr>
                      <w:r>
                        <w:rPr>
                          <w:rtl w:val="0"/>
                        </w:rPr>
                        <w:t>Close</w:t>
                      </w:r>
                      <w:r/>
                    </w:p>
                    <w:p>
                      <w:pPr>
                        <w:pStyle w:val="Body 3"/>
                        <w:bidi w:val="0"/>
                      </w:pPr>
                      <w:r>
                        <w:rPr>
                          <w:rtl w:val="0"/>
                        </w:rPr>
                        <w:t>use the Connection object and close the Database connection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4897120</wp:posOffset>
                </wp:positionH>
                <wp:positionV relativeFrom="page">
                  <wp:posOffset>7518400</wp:posOffset>
                </wp:positionV>
                <wp:extent cx="508000" cy="508000"/>
                <wp:effectExtent l="0" t="0" r="0" b="0"/>
                <wp:wrapTopAndBottom distT="152400" distB="152400"/>
                <wp:docPr id="1073741842" name="officeArt object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Green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2" style="visibility:visible;position:absolute;margin-left:385.6pt;margin-top:592.0pt;width:40.0pt;height:40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Green"/>
                          <w:rtl w:val="0"/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w:rPr>
          <w:rtl w:val="0"/>
        </w:rPr>
        <w:t>n to connect to the any database and execute SQL statements.</w:t>
      </w:r>
      <w:r/>
    </w:p>
    <w:p>
      <w:pPr>
        <w:pStyle w:val="Heading"/>
        <w:bidi w:val="0"/>
      </w:pPr>
      <w:r>
        <w:rPr>
          <w:rtl w:val="0"/>
        </w:rPr>
        <w:t>Steps to use JDBC</w:t>
      </w:r>
    </w:p>
    <w:p>
      <w:pPr>
        <w:pStyle w:val="Subheading"/>
        <w:bidi w:val="0"/>
      </w:pPr>
    </w:p>
    <w:p>
      <w:pPr>
        <w:pStyle w:val="Body"/>
        <w:bidi w:val="0"/>
      </w:pPr>
    </w:p>
    <w:p>
      <w:pPr>
        <w:pStyle w:val="Quote"/>
        <w:bidi w:val="0"/>
        <w:sectPr>
          <w:type w:val="continuous"/>
          <w:pgSz w:w="12240" w:h="15840" w:orient="portrait"/>
          <w:pgMar w:top="800" w:right="800" w:bottom="800" w:left="800" w:header="720" w:footer="240"/>
          <w:cols w:space="532" w:num="2" w:equalWidth="1"/>
          <w:bidi w:val="0"/>
        </w:sectPr>
      </w:pPr>
      <w:r>
        <w:rPr>
          <w:rtl w:val="1"/>
        </w:rPr>
        <w:t>“</w:t>
      </w:r>
      <w:r>
        <w:rPr>
          <w:rtl w:val="0"/>
          <w:lang w:val="en-US"/>
        </w:rPr>
        <w:t xml:space="preserve">JDBC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673100</wp:posOffset>
                </wp:positionV>
                <wp:extent cx="6731000" cy="241300"/>
                <wp:effectExtent l="0" t="0" r="0" b="0"/>
                <wp:wrapSquare wrapText="bothSides" distL="152400" distR="152400" distT="152400" distB="152400"/>
                <wp:docPr id="107374184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 2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41.0pt;margin-top:53.0pt;width:530.0pt;height:19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 2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Methods</w:t>
      </w:r>
      <w:r>
        <w:rPr>
          <w:rtl w:val="0"/>
        </w:rPr>
        <w:t>”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-408840</wp:posOffset>
                </wp:positionH>
                <wp:positionV relativeFrom="line">
                  <wp:posOffset>317296</wp:posOffset>
                </wp:positionV>
                <wp:extent cx="7457301" cy="2702595"/>
                <wp:effectExtent l="0" t="0" r="0" b="0"/>
                <wp:wrapTopAndBottom distT="152400" distB="152400"/>
                <wp:docPr id="1073741843" name="officeArt object" descr="DriverManager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301" cy="27025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  <w:t>DriverManager :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rFonts w:ascii="Avenir Next Regular" w:cs="Avenir Next Regular" w:hAnsi="Avenir Next Regular" w:eastAsia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 JDBC DriverManager is a very important class that defines objects which connect Java applications to a JDBC driver</w:t>
                            </w:r>
                            <w:r>
                              <w:rPr>
                                <w:rFonts w:ascii="Avenir Next Regular" w:hAnsi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rFonts w:ascii="Avenir Next Regular" w:cs="Avenir Next Regular" w:hAnsi="Avenir Next Regular" w:eastAsia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rFonts w:ascii="Avenir Next Regular" w:cs="Avenir Next Regular" w:hAnsi="Avenir Next Regular" w:eastAsia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This class is mainly useful for the simple application, the most frequently used method of this class is DriverManager.getConnetion()</w:t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b w:val="0"/>
                                <w:bCs w:val="0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getConnection(url,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 xml:space="preserve"> user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name,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fr-FR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pass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: </w:t>
                            </w:r>
                          </w:p>
                          <w:p>
                            <w:pPr>
                              <w:pStyle w:val="Body 3"/>
                              <w:jc w:val="left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to establish a connection to the database by using the given database URL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, username, password for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driver from the set of registered JDBC drivers is selected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and return the object of Connection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If any problems occur such as wrong url, wrong password, wrong username etc then, SqlException will be thrown.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32.2pt;margin-top:25.0pt;width:587.2pt;height:212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  <w:t>DriverManager :</w:t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r>
                    </w:p>
                    <w:p>
                      <w:pPr>
                        <w:pStyle w:val="Caption"/>
                        <w:jc w:val="left"/>
                        <w:rPr>
                          <w:rFonts w:ascii="Avenir Next Regular" w:cs="Avenir Next Regular" w:hAnsi="Avenir Next Regular" w:eastAsia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 JDBC DriverManager is a very important class that defines objects which connect Java applications to a JDBC driver</w:t>
                      </w:r>
                      <w:r>
                        <w:rPr>
                          <w:rFonts w:ascii="Avenir Next Regular" w:hAnsi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Caption"/>
                        <w:jc w:val="left"/>
                        <w:rPr>
                          <w:rFonts w:ascii="Avenir Next Regular" w:cs="Avenir Next Regular" w:hAnsi="Avenir Next Regular" w:eastAsia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Caption"/>
                        <w:jc w:val="left"/>
                        <w:rPr>
                          <w:rFonts w:ascii="Avenir Next Regular" w:cs="Avenir Next Regular" w:hAnsi="Avenir Next Regular" w:eastAsia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This class is mainly useful for the simple application, the most frequently used method of this class is DriverManager.getConnetion()</w:t>
                      </w:r>
                      <w:r>
                        <w:rPr>
                          <w:rFonts w:ascii="Avenir Next Regular" w:cs="Avenir Next Regular" w:hAnsi="Avenir Next Regular" w:eastAsia="Avenir Next Regular"/>
                          <w:b w:val="0"/>
                          <w:bCs w:val="0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getConnection(url,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 xml:space="preserve"> user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name,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fr-FR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pass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: </w:t>
                      </w:r>
                    </w:p>
                    <w:p>
                      <w:pPr>
                        <w:pStyle w:val="Body 3"/>
                        <w:jc w:val="left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try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to establish a connection to the database by using the given database URL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, username, password for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driver from the set of registered JDBC drivers is selected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and return the object of Connection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.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If any problems occur such as wrong url, wrong password, wrong username etc then, SqlException will be thrown.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-408840</wp:posOffset>
                </wp:positionH>
                <wp:positionV relativeFrom="line">
                  <wp:posOffset>3007191</wp:posOffset>
                </wp:positionV>
                <wp:extent cx="7561382" cy="5393859"/>
                <wp:effectExtent l="0" t="0" r="0" b="0"/>
                <wp:wrapTopAndBottom distT="152400" distB="152400"/>
                <wp:docPr id="1073741844" name="officeArt object" descr="Connection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2" cy="53938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  <w:t>Connection :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createStatement()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: </w:t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this method will create and return a statement object which can be used to execute appropriate execute() methods SqlException will be thrown.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executeUpdate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Executes the given SQL statement, which may be an INSERT, UPDATE, or DELETE statement or an SQL statement that returns nothing.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(1) the row count for CREATE , UPDATE , DELETE</w:t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(2) 0 for SQL statements like DROP,TRUNCATE etc. that return nothing</w:t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executeQuery(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Executes the given SQL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SELECT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statement, that returns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 ResultSet which will contain the records which are selected by select statement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close(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 3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closes the I/O connection with database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Body 3"/>
                              <w:jc w:val="left"/>
                            </w:pPr>
                            <w:r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outline w:val="0"/>
                                <w:color w:val="e23e5c"/>
                                <w:sz w:val="26"/>
                                <w:szCs w:val="26"/>
                                <w14:textFill>
                                  <w14:solidFill>
                                    <w14:srgbClr w14:val="E23F5C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32.2pt;margin-top:236.8pt;width:595.4pt;height:424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  <w:t>Connection :</w:t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createStatement()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: </w:t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this method will create and return a statement object which can be used to execute appropriate execute() methods SqlException will be thrown.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executeUpdate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Executes the given SQL statement, which may be an INSERT, UPDATE, or DELETE statement or an SQL statement that returns nothing.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(1) the row count for CREATE , UPDATE , DELETE</w:t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(2) 0 for SQL statements like DROP,TRUNCATE etc. that return nothing</w:t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executeQuery(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Executes the given SQL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SELECT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statement, that returns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a ResultSet which will contain the records which are selected by select statement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.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close(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:rtl w:val="0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  <w:t>)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 3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closes the I/O connection with database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t>.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Body 3"/>
                        <w:jc w:val="left"/>
                      </w:pPr>
                      <w:r>
                        <w:rPr>
                          <w:rFonts w:ascii="Helvetica" w:cs="Helvetica" w:hAnsi="Helvetica" w:eastAsia="Helvetica"/>
                          <w:b w:val="1"/>
                          <w:bCs w:val="1"/>
                          <w:outline w:val="0"/>
                          <w:color w:val="e23e5c"/>
                          <w:sz w:val="26"/>
                          <w:szCs w:val="26"/>
                          <w14:textFill>
                            <w14:solidFill>
                              <w14:srgbClr w14:val="E23F5C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Caption"/>
        <w:jc w:val="left"/>
        <w:rPr>
          <w:outline w:val="0"/>
          <w:color w:val="565656"/>
          <w:sz w:val="30"/>
          <w:szCs w:val="30"/>
          <w:u w:val="single"/>
          <w14:textFill>
            <w14:solidFill>
              <w14:srgbClr w14:val="575757"/>
            </w14:solidFill>
          </w14:textFill>
        </w:rPr>
      </w:pPr>
      <w:r>
        <w:rPr>
          <w:outline w:val="0"/>
          <w:color w:val="565656"/>
          <w:sz w:val="30"/>
          <w:szCs w:val="30"/>
          <w:u w:val="single"/>
          <w14:textFill>
            <w14:solidFill>
              <w14:srgbClr w14:val="575757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-361950</wp:posOffset>
                </wp:positionH>
                <wp:positionV relativeFrom="page">
                  <wp:posOffset>507999</wp:posOffset>
                </wp:positionV>
                <wp:extent cx="7620000" cy="4214106"/>
                <wp:effectExtent l="0" t="0" r="0" b="0"/>
                <wp:wrapTopAndBottom distT="152400" distB="152400"/>
                <wp:docPr id="1073741846" name="officeArt object" descr="Statement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4214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  <w:t>Statement :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hen you are using static SQL statements at runtime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Statement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can be used.</w:t>
                            </w: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We cannot pass dynamic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nl-NL"/>
                              </w:rPr>
                              <w:t xml:space="preserve">parameters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for the Statement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If you want to run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query only once then this interface is preferred over Statement.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  <w:t>PreparedStatement :</w:t>
                            </w:r>
                          </w:p>
                          <w:p>
                            <w:pPr>
                              <w:pStyle w:val="Caption"/>
                              <w:jc w:val="left"/>
                              <w:rPr>
                                <w:outline w:val="0"/>
                                <w:color w:val="565656"/>
                                <w:sz w:val="32"/>
                                <w:szCs w:val="32"/>
                                <w:u w:val="single"/>
                                <w14:textFill>
                                  <w14:solidFill>
                                    <w14:srgbClr w14:val="575757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If you want to execute Statement object many times then we should use PreparedStatement object as it reduces the execution time.</w:t>
                            </w: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PreparedStatement object is faster than the Statement object as it is precompiled.</w:t>
                            </w:r>
                          </w:p>
                          <w:p>
                            <w:pPr>
                              <w:pStyle w:val="Body 3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In PreparedStatement we use "?" as a parameter placeholder for those values whose values are not known when the Sql statement is created.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28.5pt;margin-top:40.0pt;width:600.0pt;height:331.8pt;z-index:2516787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  <w:t>Statement :</w:t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W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hen you are using static SQL statements at runtime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Statement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can be used.</w:t>
                      </w: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We cannot pass dynamic </w:t>
                      </w:r>
                      <w:r>
                        <w:rPr>
                          <w:sz w:val="28"/>
                          <w:szCs w:val="28"/>
                          <w:rtl w:val="0"/>
                          <w:lang w:val="nl-NL"/>
                        </w:rPr>
                        <w:t xml:space="preserve">parameters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for the Statement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.</w:t>
                      </w: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If you want to run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SQL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 query only once then this interface is preferred over Statement.</w:t>
                      </w:r>
                      <w:r>
                        <w:rPr>
                          <w:sz w:val="28"/>
                          <w:szCs w:val="28"/>
                          <w:rtl w:val="0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  <w:t>PreparedStatement :</w:t>
                      </w:r>
                    </w:p>
                    <w:p>
                      <w:pPr>
                        <w:pStyle w:val="Caption"/>
                        <w:jc w:val="left"/>
                        <w:rPr>
                          <w:outline w:val="0"/>
                          <w:color w:val="565656"/>
                          <w:sz w:val="32"/>
                          <w:szCs w:val="32"/>
                          <w:u w:val="single"/>
                          <w14:textFill>
                            <w14:solidFill>
                              <w14:srgbClr w14:val="575757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If you want to execute Statement object many times then we should use PreparedStatement object as it reduces the execution time.</w:t>
                      </w: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PreparedStatement object is faster than the Statement object as it is precompiled.</w:t>
                      </w:r>
                    </w:p>
                    <w:p>
                      <w:pPr>
                        <w:pStyle w:val="Body 3"/>
                        <w:numPr>
                          <w:ilvl w:val="0"/>
                          <w:numId w:val="2"/>
                        </w:num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In PreparedStatement we use "?" as a parameter placeholder for those values whose values are not known when the Sql statement is created.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Body 3"/>
        <w:jc w:val="left"/>
        <w:rPr>
          <w:sz w:val="26"/>
          <w:szCs w:val="26"/>
        </w:rPr>
      </w:pPr>
    </w:p>
    <w:p>
      <w:pPr>
        <w:pStyle w:val="Body 3"/>
        <w:jc w:val="left"/>
      </w:pPr>
      <w:r>
        <w:rPr>
          <w:sz w:val="26"/>
          <w:szCs w:val="26"/>
        </w:rPr>
      </w:r>
    </w:p>
    <w:sectPr>
      <w:headerReference w:type="default" r:id="rId9"/>
      <w:pgSz w:w="12240" w:h="15840" w:orient="portrait"/>
      <w:pgMar w:top="800" w:right="800" w:bottom="800" w:left="800" w:header="720" w:footer="240"/>
      <w:cols w:space="53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N Condensed Bold">
    <w:charset w:val="00"/>
    <w:family w:val="roman"/>
    <w:pitch w:val="default"/>
  </w:font>
  <w:font w:name="Avenir Next Medium">
    <w:charset w:val="00"/>
    <w:family w:val="roman"/>
    <w:pitch w:val="default"/>
  </w:font>
  <w:font w:name="Charter Roman">
    <w:charset w:val="00"/>
    <w:family w:val="roman"/>
    <w:pitch w:val="default"/>
  </w:font>
  <w:font w:name="Superclarendon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5320"/>
        <w:tab w:val="right" w:pos="10640"/>
      </w:tabs>
      <w:jc w:val="left"/>
    </w:pP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tab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begin" w:fldLock="0"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instrText xml:space="preserve"> PAGE </w:instrText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separate" w:fldLock="0"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c95a5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C95A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40" w:line="264" w:lineRule="auto"/>
      <w:ind w:left="0" w:right="0" w:firstLine="0"/>
      <w:jc w:val="left"/>
      <w:outlineLvl w:val="9"/>
    </w:pPr>
    <w:rPr>
      <w:rFonts w:ascii="Charter Roman" w:cs="Arial Unicode MS" w:hAnsi="Charter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192" w:lineRule="auto"/>
      <w:ind w:left="0" w:right="0" w:firstLine="0"/>
      <w:jc w:val="left"/>
      <w:outlineLvl w:val="0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77482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77582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0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656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75757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suppressAutoHyphens w:val="0"/>
      <w:bidi w:val="0"/>
      <w:spacing w:before="0" w:after="18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3">
    <w:name w:val="Heading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DIN Condensed Bold" w:cs="Arial Unicode MS" w:hAnsi="DIN Condensed Bold" w:eastAsia="Arial Unicode MS"/>
      <w:b w:val="0"/>
      <w:bCs w:val="0"/>
      <w:i w:val="0"/>
      <w:iCs w:val="0"/>
      <w:caps w:val="1"/>
      <w:strike w:val="0"/>
      <w:dstrike w:val="0"/>
      <w:outline w:val="0"/>
      <w:color w:val="565656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75757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4ccb4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54CDB4"/>
        </w14:solidFill>
      </w14:textFill>
    </w:rPr>
  </w:style>
  <w:style w:type="character" w:styleId="Blue">
    <w:name w:val="Blue"/>
    <w:rPr>
      <w:outline w:val="0"/>
      <w:color w:val="17bccf"/>
      <w14:textFill>
        <w14:solidFill>
          <w14:srgbClr w14:val="17BCCF"/>
        </w14:solidFill>
      </w14:textFill>
    </w:rPr>
  </w:style>
  <w:style w:type="character" w:styleId="Green">
    <w:name w:val="Green"/>
    <w:rPr>
      <w:outline w:val="0"/>
      <w:color w:val="91d176"/>
      <w14:textFill>
        <w14:solidFill>
          <w14:srgbClr w14:val="92D277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tabs>
        <w:tab w:val="right" w:pos="100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IN Condensed Bold" w:cs="DIN Condensed Bold" w:hAnsi="DIN Condensed Bold" w:eastAsia="DIN Condensed Bold"/>
      <w:b w:val="0"/>
      <w:bCs w:val="0"/>
      <w:i w:val="0"/>
      <w:iCs w:val="0"/>
      <w:caps w:val="1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-16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Quote">
    <w:name w:val="Quote"/>
    <w:next w:val="Quote"/>
    <w:pPr>
      <w:keepNext w:val="0"/>
      <w:keepLines w:val="0"/>
      <w:pageBreakBefore w:val="0"/>
      <w:widowControl w:val="1"/>
      <w:pBdr>
        <w:top w:val="nil"/>
        <w:left w:val="nil"/>
        <w:bottom w:val="single" w:color="eceae7" w:sz="16" w:space="2" w:shadow="0" w:frame="0"/>
        <w:right w:val="nil"/>
      </w:pBdr>
      <w:shd w:val="clear" w:color="auto" w:fill="auto"/>
      <w:suppressAutoHyphens w:val="0"/>
      <w:bidi w:val="0"/>
      <w:spacing w:before="0" w:after="160" w:line="240" w:lineRule="auto"/>
      <w:ind w:left="160" w:right="0" w:hanging="160"/>
      <w:jc w:val="left"/>
      <w:outlineLvl w:val="9"/>
    </w:pPr>
    <w:rPr>
      <w:rFonts w:ascii="Superclarendon Regular" w:cs="Arial Unicode MS" w:hAnsi="Superclarendon Regular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f36a7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F46B75"/>
        </w14:solidFill>
      </w14:textFill>
    </w:rPr>
  </w:style>
  <w:style w:type="paragraph" w:styleId="Header 2">
    <w:name w:val="Header 2"/>
    <w:next w:val="Header 2"/>
    <w:pPr>
      <w:keepNext w:val="0"/>
      <w:keepLines w:val="0"/>
      <w:pageBreakBefore w:val="0"/>
      <w:widowControl w:val="1"/>
      <w:pBdr>
        <w:top w:val="nil"/>
        <w:left w:val="nil"/>
        <w:bottom w:val="single" w:color="f46b75" w:sz="8" w:space="0" w:shadow="0" w:frame="0"/>
        <w:right w:val="nil"/>
      </w:pBdr>
      <w:shd w:val="clear" w:color="auto" w:fill="auto"/>
      <w:tabs>
        <w:tab w:val="right" w:pos="106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IN Condensed Bold" w:cs="DIN Condensed Bold" w:hAnsi="DIN Condensed Bold" w:eastAsia="DIN Condensed Bold"/>
      <w:b w:val="0"/>
      <w:bCs w:val="0"/>
      <w:i w:val="0"/>
      <w:iCs w:val="0"/>
      <w:caps w:val="1"/>
      <w:strike w:val="0"/>
      <w:dstrike w:val="0"/>
      <w:outline w:val="0"/>
      <w:color w:val="f46b75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46B7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2_School_Newsletter">
  <a:themeElements>
    <a:clrScheme name="12_School_Newsletter">
      <a:dk1>
        <a:srgbClr val="000000"/>
      </a:dk1>
      <a:lt1>
        <a:srgbClr val="FFFFFF"/>
      </a:lt1>
      <a:dk2>
        <a:srgbClr val="575757"/>
      </a:dk2>
      <a:lt2>
        <a:srgbClr val="D3D4D3"/>
      </a:lt2>
      <a:accent1>
        <a:srgbClr val="17BCCF"/>
      </a:accent1>
      <a:accent2>
        <a:srgbClr val="4F9D8D"/>
      </a:accent2>
      <a:accent3>
        <a:srgbClr val="72A65D"/>
      </a:accent3>
      <a:accent4>
        <a:srgbClr val="FFC610"/>
      </a:accent4>
      <a:accent5>
        <a:srgbClr val="FF8000"/>
      </a:accent5>
      <a:accent6>
        <a:srgbClr val="F46B75"/>
      </a:accent6>
      <a:hlink>
        <a:srgbClr val="0000FF"/>
      </a:hlink>
      <a:folHlink>
        <a:srgbClr val="FF00FF"/>
      </a:folHlink>
    </a:clrScheme>
    <a:fontScheme name="12_School_Newsletter">
      <a:majorFont>
        <a:latin typeface="Superclarendon Regular"/>
        <a:ea typeface="Superclarendon Regular"/>
        <a:cs typeface="Superclarendon Regular"/>
      </a:majorFont>
      <a:minorFont>
        <a:latin typeface="Superclarendon Regular"/>
        <a:ea typeface="Superclarendon Regular"/>
        <a:cs typeface="Superclarendon Regular"/>
      </a:minorFont>
    </a:fontScheme>
    <a:fmtScheme name="12_Schoo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harter Roman"/>
            <a:ea typeface="Charter Roman"/>
            <a:cs typeface="Charter Roman"/>
            <a:sym typeface="Charter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