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AE1" w:rsidRPr="001E2AE1" w:rsidRDefault="001E2AE1" w:rsidP="001E2AE1">
      <w:pPr>
        <w:shd w:val="clear" w:color="auto" w:fill="FFFFFF"/>
        <w:spacing w:after="75" w:line="240" w:lineRule="auto"/>
        <w:outlineLvl w:val="1"/>
        <w:rPr>
          <w:rFonts w:ascii="Times New Roman" w:eastAsia="Times New Roman" w:hAnsi="Times New Roman" w:cs="Times New Roman"/>
          <w:sz w:val="36"/>
          <w:szCs w:val="36"/>
        </w:rPr>
      </w:pPr>
      <w:r w:rsidRPr="001E2AE1">
        <w:rPr>
          <w:rFonts w:ascii="Times New Roman" w:eastAsia="Times New Roman" w:hAnsi="Times New Roman" w:cs="Times New Roman"/>
          <w:sz w:val="36"/>
          <w:szCs w:val="36"/>
        </w:rPr>
        <w:t>UML Class Notation</w:t>
      </w:r>
    </w:p>
    <w:p w:rsidR="001E2AE1" w:rsidRPr="001E2AE1" w:rsidRDefault="001E2AE1" w:rsidP="001E2AE1">
      <w:pPr>
        <w:shd w:val="clear" w:color="auto" w:fill="FFFFFF"/>
        <w:spacing w:after="0" w:line="446" w:lineRule="atLeast"/>
        <w:rPr>
          <w:rFonts w:ascii="Times New Roman" w:eastAsia="Times New Roman" w:hAnsi="Times New Roman" w:cs="Times New Roman"/>
          <w:spacing w:val="2"/>
          <w:sz w:val="24"/>
          <w:szCs w:val="24"/>
        </w:rPr>
      </w:pPr>
      <w:r w:rsidRPr="001E2AE1">
        <w:rPr>
          <w:rFonts w:ascii="Times New Roman" w:eastAsia="Times New Roman" w:hAnsi="Times New Roman" w:cs="Times New Roman"/>
          <w:spacing w:val="2"/>
          <w:sz w:val="24"/>
          <w:szCs w:val="24"/>
        </w:rPr>
        <w:t>A class represent a concept which encapsulates state (</w:t>
      </w:r>
      <w:r w:rsidRPr="001E2AE1">
        <w:rPr>
          <w:rFonts w:ascii="Times New Roman" w:eastAsia="Times New Roman" w:hAnsi="Times New Roman" w:cs="Times New Roman"/>
          <w:b/>
          <w:bCs/>
          <w:spacing w:val="2"/>
          <w:sz w:val="24"/>
          <w:szCs w:val="24"/>
        </w:rPr>
        <w:t>attributes</w:t>
      </w:r>
      <w:r w:rsidRPr="001E2AE1">
        <w:rPr>
          <w:rFonts w:ascii="Times New Roman" w:eastAsia="Times New Roman" w:hAnsi="Times New Roman" w:cs="Times New Roman"/>
          <w:spacing w:val="2"/>
          <w:sz w:val="24"/>
          <w:szCs w:val="24"/>
        </w:rPr>
        <w:t>) and behavior (</w:t>
      </w:r>
      <w:r w:rsidRPr="001E2AE1">
        <w:rPr>
          <w:rFonts w:ascii="Times New Roman" w:eastAsia="Times New Roman" w:hAnsi="Times New Roman" w:cs="Times New Roman"/>
          <w:b/>
          <w:bCs/>
          <w:spacing w:val="2"/>
          <w:sz w:val="24"/>
          <w:szCs w:val="24"/>
        </w:rPr>
        <w:t>operations</w:t>
      </w:r>
      <w:r w:rsidRPr="001E2AE1">
        <w:rPr>
          <w:rFonts w:ascii="Times New Roman" w:eastAsia="Times New Roman" w:hAnsi="Times New Roman" w:cs="Times New Roman"/>
          <w:spacing w:val="2"/>
          <w:sz w:val="24"/>
          <w:szCs w:val="24"/>
        </w:rPr>
        <w:t>). Each attribute has a type.</w:t>
      </w:r>
    </w:p>
    <w:p w:rsidR="001E2AE1" w:rsidRPr="001E2AE1" w:rsidRDefault="001E2AE1" w:rsidP="001E2AE1">
      <w:pPr>
        <w:shd w:val="clear" w:color="auto" w:fill="FFFFFF"/>
        <w:spacing w:after="0" w:line="446" w:lineRule="atLeast"/>
        <w:rPr>
          <w:rFonts w:ascii="Times New Roman" w:eastAsia="Times New Roman" w:hAnsi="Times New Roman" w:cs="Times New Roman"/>
          <w:spacing w:val="2"/>
          <w:sz w:val="24"/>
          <w:szCs w:val="24"/>
        </w:rPr>
      </w:pPr>
    </w:p>
    <w:p w:rsidR="008D7A32" w:rsidRPr="001E2AE1" w:rsidRDefault="002B7052" w:rsidP="001E2AE1">
      <w:pPr>
        <w:numPr>
          <w:ilvl w:val="0"/>
          <w:numId w:val="1"/>
        </w:numPr>
        <w:shd w:val="clear" w:color="auto" w:fill="FFFFFF"/>
        <w:spacing w:after="0" w:line="446" w:lineRule="atLeast"/>
        <w:rPr>
          <w:rFonts w:ascii="Times New Roman" w:eastAsia="Times New Roman" w:hAnsi="Times New Roman" w:cs="Times New Roman"/>
          <w:spacing w:val="2"/>
          <w:sz w:val="24"/>
          <w:szCs w:val="24"/>
        </w:rPr>
      </w:pPr>
      <w:r w:rsidRPr="001E2AE1">
        <w:rPr>
          <w:rFonts w:ascii="Times New Roman" w:eastAsia="Times New Roman" w:hAnsi="Times New Roman" w:cs="Times New Roman"/>
          <w:spacing w:val="2"/>
          <w:sz w:val="24"/>
          <w:szCs w:val="24"/>
        </w:rPr>
        <w:t>It shows the attributes, classes, functions, and relationships to give an overview of the software system</w:t>
      </w:r>
    </w:p>
    <w:p w:rsidR="001E2AE1" w:rsidRPr="001E2AE1" w:rsidRDefault="001E2AE1" w:rsidP="001E2AE1">
      <w:pPr>
        <w:shd w:val="clear" w:color="auto" w:fill="FFFFFF"/>
        <w:spacing w:after="0" w:line="446" w:lineRule="atLeast"/>
        <w:rPr>
          <w:rFonts w:ascii="Times New Roman" w:eastAsia="Times New Roman" w:hAnsi="Times New Roman" w:cs="Times New Roman"/>
          <w:spacing w:val="2"/>
          <w:sz w:val="24"/>
          <w:szCs w:val="24"/>
        </w:rPr>
      </w:pPr>
      <w:r w:rsidRPr="001E2AE1">
        <w:rPr>
          <w:rFonts w:ascii="Times New Roman" w:eastAsia="Times New Roman" w:hAnsi="Times New Roman" w:cs="Times New Roman"/>
          <w:b/>
          <w:bCs/>
          <w:spacing w:val="2"/>
          <w:sz w:val="24"/>
          <w:szCs w:val="24"/>
        </w:rPr>
        <w:t>components of a Class Diagram</w:t>
      </w:r>
    </w:p>
    <w:p w:rsidR="008D7A32" w:rsidRPr="001E2AE1" w:rsidRDefault="002B7052" w:rsidP="001E2AE1">
      <w:pPr>
        <w:numPr>
          <w:ilvl w:val="0"/>
          <w:numId w:val="2"/>
        </w:numPr>
        <w:shd w:val="clear" w:color="auto" w:fill="FFFFFF"/>
        <w:spacing w:after="0" w:line="446" w:lineRule="atLeast"/>
        <w:rPr>
          <w:rFonts w:ascii="Times New Roman" w:eastAsia="Times New Roman" w:hAnsi="Times New Roman" w:cs="Times New Roman"/>
          <w:spacing w:val="2"/>
          <w:sz w:val="24"/>
          <w:szCs w:val="24"/>
        </w:rPr>
      </w:pPr>
      <w:r w:rsidRPr="001E2AE1">
        <w:rPr>
          <w:rFonts w:ascii="Times New Roman" w:eastAsia="Times New Roman" w:hAnsi="Times New Roman" w:cs="Times New Roman"/>
          <w:b/>
          <w:bCs/>
          <w:spacing w:val="2"/>
          <w:sz w:val="24"/>
          <w:szCs w:val="24"/>
        </w:rPr>
        <w:t>Upper Section-</w:t>
      </w:r>
      <w:r w:rsidRPr="001E2AE1">
        <w:rPr>
          <w:rFonts w:ascii="Times New Roman" w:eastAsia="Times New Roman" w:hAnsi="Times New Roman" w:cs="Times New Roman"/>
          <w:spacing w:val="2"/>
          <w:sz w:val="24"/>
          <w:szCs w:val="24"/>
        </w:rPr>
        <w:t>ClassName</w:t>
      </w:r>
    </w:p>
    <w:p w:rsidR="008D7A32" w:rsidRPr="001E2AE1" w:rsidRDefault="002B7052" w:rsidP="001E2AE1">
      <w:pPr>
        <w:numPr>
          <w:ilvl w:val="0"/>
          <w:numId w:val="2"/>
        </w:numPr>
        <w:shd w:val="clear" w:color="auto" w:fill="FFFFFF"/>
        <w:spacing w:after="0" w:line="446" w:lineRule="atLeast"/>
        <w:rPr>
          <w:rFonts w:ascii="Times New Roman" w:eastAsia="Times New Roman" w:hAnsi="Times New Roman" w:cs="Times New Roman"/>
          <w:spacing w:val="2"/>
          <w:sz w:val="24"/>
          <w:szCs w:val="24"/>
        </w:rPr>
      </w:pPr>
      <w:r w:rsidRPr="001E2AE1">
        <w:rPr>
          <w:rFonts w:ascii="Times New Roman" w:eastAsia="Times New Roman" w:hAnsi="Times New Roman" w:cs="Times New Roman"/>
          <w:b/>
          <w:bCs/>
          <w:spacing w:val="2"/>
          <w:sz w:val="24"/>
          <w:szCs w:val="24"/>
        </w:rPr>
        <w:t>Middle Section-</w:t>
      </w:r>
      <w:r w:rsidRPr="001E2AE1">
        <w:rPr>
          <w:rFonts w:ascii="Times New Roman" w:eastAsia="Times New Roman" w:hAnsi="Times New Roman" w:cs="Times New Roman"/>
          <w:spacing w:val="2"/>
          <w:sz w:val="24"/>
          <w:szCs w:val="24"/>
        </w:rPr>
        <w:t>Attributes</w:t>
      </w:r>
    </w:p>
    <w:p w:rsidR="008D7A32" w:rsidRPr="001E2AE1" w:rsidRDefault="002B7052" w:rsidP="001E2AE1">
      <w:pPr>
        <w:numPr>
          <w:ilvl w:val="0"/>
          <w:numId w:val="2"/>
        </w:numPr>
        <w:shd w:val="clear" w:color="auto" w:fill="FFFFFF"/>
        <w:spacing w:after="0" w:line="446" w:lineRule="atLeast"/>
        <w:rPr>
          <w:rFonts w:ascii="Times New Roman" w:eastAsia="Times New Roman" w:hAnsi="Times New Roman" w:cs="Times New Roman"/>
          <w:spacing w:val="2"/>
          <w:sz w:val="24"/>
          <w:szCs w:val="24"/>
        </w:rPr>
      </w:pPr>
      <w:r w:rsidRPr="001E2AE1">
        <w:rPr>
          <w:rFonts w:ascii="Times New Roman" w:eastAsia="Times New Roman" w:hAnsi="Times New Roman" w:cs="Times New Roman"/>
          <w:b/>
          <w:bCs/>
          <w:spacing w:val="2"/>
          <w:sz w:val="24"/>
          <w:szCs w:val="24"/>
        </w:rPr>
        <w:t>Lower Section-</w:t>
      </w:r>
      <w:r w:rsidRPr="001E2AE1">
        <w:rPr>
          <w:rFonts w:ascii="Times New Roman" w:eastAsia="Times New Roman" w:hAnsi="Times New Roman" w:cs="Times New Roman"/>
          <w:spacing w:val="2"/>
          <w:sz w:val="24"/>
          <w:szCs w:val="24"/>
        </w:rPr>
        <w:t>Methods</w:t>
      </w:r>
    </w:p>
    <w:p w:rsidR="008D7A32" w:rsidRPr="001E2AE1" w:rsidRDefault="002B7052" w:rsidP="001E2AE1">
      <w:pPr>
        <w:shd w:val="clear" w:color="auto" w:fill="FFFFFF"/>
        <w:spacing w:after="0" w:line="446" w:lineRule="atLeast"/>
        <w:rPr>
          <w:rFonts w:ascii="Times New Roman" w:eastAsia="Times New Roman" w:hAnsi="Times New Roman" w:cs="Times New Roman"/>
          <w:spacing w:val="2"/>
          <w:sz w:val="24"/>
          <w:szCs w:val="24"/>
        </w:rPr>
      </w:pPr>
      <w:r w:rsidRPr="001E2AE1">
        <w:rPr>
          <w:rFonts w:ascii="Times New Roman" w:eastAsia="Times New Roman" w:hAnsi="Times New Roman" w:cs="Times New Roman"/>
          <w:b/>
          <w:bCs/>
          <w:spacing w:val="2"/>
          <w:sz w:val="24"/>
          <w:szCs w:val="24"/>
        </w:rPr>
        <w:t>A class notation represent three parts and we enclose them in a rectangle.</w:t>
      </w:r>
    </w:p>
    <w:p w:rsidR="008D7A32" w:rsidRPr="001E2AE1" w:rsidRDefault="002B7052" w:rsidP="001E2AE1">
      <w:pPr>
        <w:numPr>
          <w:ilvl w:val="0"/>
          <w:numId w:val="3"/>
        </w:numPr>
        <w:shd w:val="clear" w:color="auto" w:fill="FFFFFF"/>
        <w:spacing w:after="0" w:line="446" w:lineRule="atLeast"/>
        <w:rPr>
          <w:rFonts w:ascii="Times New Roman" w:eastAsia="Times New Roman" w:hAnsi="Times New Roman" w:cs="Times New Roman"/>
          <w:spacing w:val="2"/>
          <w:sz w:val="24"/>
          <w:szCs w:val="24"/>
        </w:rPr>
      </w:pPr>
      <w:r w:rsidRPr="001E2AE1">
        <w:rPr>
          <w:rFonts w:ascii="Times New Roman" w:eastAsia="Times New Roman" w:hAnsi="Times New Roman" w:cs="Times New Roman"/>
          <w:b/>
          <w:bCs/>
          <w:spacing w:val="2"/>
          <w:sz w:val="24"/>
          <w:szCs w:val="24"/>
        </w:rPr>
        <w:t>Upper Section(</w:t>
      </w:r>
      <w:r w:rsidRPr="001E2AE1">
        <w:rPr>
          <w:rFonts w:ascii="Times New Roman" w:eastAsia="Times New Roman" w:hAnsi="Times New Roman" w:cs="Times New Roman"/>
          <w:spacing w:val="2"/>
          <w:sz w:val="24"/>
          <w:szCs w:val="24"/>
        </w:rPr>
        <w:t>ClassName ) Every class must have a name and the name of the class appears in the top and first part of the rectangle.</w:t>
      </w:r>
    </w:p>
    <w:p w:rsidR="008D7A32" w:rsidRPr="001E2AE1" w:rsidRDefault="002B7052" w:rsidP="001E2AE1">
      <w:pPr>
        <w:numPr>
          <w:ilvl w:val="0"/>
          <w:numId w:val="3"/>
        </w:numPr>
        <w:shd w:val="clear" w:color="auto" w:fill="FFFFFF"/>
        <w:spacing w:after="0" w:line="446" w:lineRule="atLeast"/>
        <w:rPr>
          <w:rFonts w:ascii="Times New Roman" w:eastAsia="Times New Roman" w:hAnsi="Times New Roman" w:cs="Times New Roman"/>
          <w:spacing w:val="2"/>
          <w:sz w:val="24"/>
          <w:szCs w:val="24"/>
        </w:rPr>
      </w:pPr>
      <w:r w:rsidRPr="001E2AE1">
        <w:rPr>
          <w:rFonts w:ascii="Times New Roman" w:eastAsia="Times New Roman" w:hAnsi="Times New Roman" w:cs="Times New Roman"/>
          <w:b/>
          <w:bCs/>
          <w:spacing w:val="2"/>
          <w:sz w:val="24"/>
          <w:szCs w:val="24"/>
        </w:rPr>
        <w:t>Middle Section(</w:t>
      </w:r>
      <w:r w:rsidRPr="001E2AE1">
        <w:rPr>
          <w:rFonts w:ascii="Times New Roman" w:eastAsia="Times New Roman" w:hAnsi="Times New Roman" w:cs="Times New Roman"/>
          <w:spacing w:val="2"/>
          <w:sz w:val="24"/>
          <w:szCs w:val="24"/>
        </w:rPr>
        <w:t>Attributes)- The second part of the class is its attributes which is used to represent the property of the class. It is written in the middle portion od rectangle and the data type of attributes is written after colon.</w:t>
      </w:r>
    </w:p>
    <w:p w:rsidR="008D7A32" w:rsidRPr="001E2AE1" w:rsidRDefault="002B7052" w:rsidP="001E2AE1">
      <w:pPr>
        <w:numPr>
          <w:ilvl w:val="0"/>
          <w:numId w:val="3"/>
        </w:numPr>
        <w:shd w:val="clear" w:color="auto" w:fill="FFFFFF"/>
        <w:spacing w:after="0" w:line="446" w:lineRule="atLeast"/>
        <w:rPr>
          <w:rFonts w:ascii="Times New Roman" w:eastAsia="Times New Roman" w:hAnsi="Times New Roman" w:cs="Times New Roman"/>
          <w:spacing w:val="2"/>
          <w:sz w:val="24"/>
          <w:szCs w:val="24"/>
        </w:rPr>
      </w:pPr>
      <w:r w:rsidRPr="001E2AE1">
        <w:rPr>
          <w:rFonts w:ascii="Times New Roman" w:eastAsia="Times New Roman" w:hAnsi="Times New Roman" w:cs="Times New Roman"/>
          <w:b/>
          <w:bCs/>
          <w:spacing w:val="2"/>
          <w:sz w:val="24"/>
          <w:szCs w:val="24"/>
        </w:rPr>
        <w:t>Lower Section(</w:t>
      </w:r>
      <w:r w:rsidRPr="001E2AE1">
        <w:rPr>
          <w:rFonts w:ascii="Times New Roman" w:eastAsia="Times New Roman" w:hAnsi="Times New Roman" w:cs="Times New Roman"/>
          <w:spacing w:val="2"/>
          <w:sz w:val="24"/>
          <w:szCs w:val="24"/>
        </w:rPr>
        <w:t>Methods)-Operation are shown in the third partition. It shows the actual function performed on the class. The + operator is written before class operation.</w:t>
      </w:r>
    </w:p>
    <w:p w:rsidR="001E2AE1" w:rsidRPr="001E2AE1" w:rsidRDefault="001E2AE1" w:rsidP="001E2AE1">
      <w:pPr>
        <w:shd w:val="clear" w:color="auto" w:fill="FFFFFF"/>
        <w:spacing w:after="0" w:line="446" w:lineRule="atLeast"/>
        <w:rPr>
          <w:rFonts w:ascii="Times New Roman" w:eastAsia="Times New Roman" w:hAnsi="Times New Roman" w:cs="Times New Roman"/>
          <w:spacing w:val="2"/>
          <w:sz w:val="24"/>
          <w:szCs w:val="24"/>
        </w:rPr>
      </w:pPr>
    </w:p>
    <w:tbl>
      <w:tblPr>
        <w:tblW w:w="3545" w:type="dxa"/>
        <w:tblCellMar>
          <w:left w:w="0" w:type="dxa"/>
          <w:right w:w="0" w:type="dxa"/>
        </w:tblCellMar>
        <w:tblLook w:val="0420" w:firstRow="1" w:lastRow="0" w:firstColumn="0" w:lastColumn="0" w:noHBand="0" w:noVBand="1"/>
      </w:tblPr>
      <w:tblGrid>
        <w:gridCol w:w="3545"/>
      </w:tblGrid>
      <w:tr w:rsidR="001E2AE1" w:rsidRPr="001E2AE1" w:rsidTr="001E2AE1">
        <w:trPr>
          <w:trHeight w:val="179"/>
        </w:trPr>
        <w:tc>
          <w:tcPr>
            <w:tcW w:w="3545"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1E2AE1" w:rsidRPr="001E2AE1" w:rsidRDefault="001E2AE1" w:rsidP="001E2AE1">
            <w:pPr>
              <w:shd w:val="clear" w:color="auto" w:fill="FFFFFF"/>
              <w:spacing w:after="0" w:line="446" w:lineRule="atLeast"/>
              <w:rPr>
                <w:rFonts w:ascii="Times New Roman" w:eastAsia="Times New Roman" w:hAnsi="Times New Roman" w:cs="Times New Roman"/>
                <w:spacing w:val="2"/>
                <w:sz w:val="24"/>
                <w:szCs w:val="24"/>
              </w:rPr>
            </w:pPr>
            <w:r w:rsidRPr="001E2AE1">
              <w:rPr>
                <w:rFonts w:ascii="Times New Roman" w:eastAsia="Times New Roman" w:hAnsi="Times New Roman" w:cs="Times New Roman"/>
                <w:b/>
                <w:bCs/>
                <w:spacing w:val="2"/>
                <w:sz w:val="24"/>
                <w:szCs w:val="24"/>
              </w:rPr>
              <w:t>Library</w:t>
            </w:r>
          </w:p>
        </w:tc>
      </w:tr>
      <w:tr w:rsidR="001E2AE1" w:rsidRPr="001E2AE1" w:rsidTr="001E2AE1">
        <w:trPr>
          <w:trHeight w:val="179"/>
        </w:trPr>
        <w:tc>
          <w:tcPr>
            <w:tcW w:w="3545"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1E2AE1" w:rsidRPr="001E2AE1" w:rsidRDefault="001E2AE1" w:rsidP="001E2AE1">
            <w:pPr>
              <w:shd w:val="clear" w:color="auto" w:fill="FFFFFF"/>
              <w:spacing w:after="0" w:line="446" w:lineRule="atLeast"/>
              <w:rPr>
                <w:rFonts w:ascii="Times New Roman" w:eastAsia="Times New Roman" w:hAnsi="Times New Roman" w:cs="Times New Roman"/>
                <w:spacing w:val="2"/>
                <w:sz w:val="24"/>
                <w:szCs w:val="24"/>
              </w:rPr>
            </w:pPr>
            <w:r w:rsidRPr="001E2AE1">
              <w:rPr>
                <w:rFonts w:ascii="Times New Roman" w:eastAsia="Times New Roman" w:hAnsi="Times New Roman" w:cs="Times New Roman"/>
                <w:spacing w:val="2"/>
                <w:sz w:val="24"/>
                <w:szCs w:val="24"/>
              </w:rPr>
              <w:t>-Library reg_no :int</w:t>
            </w:r>
          </w:p>
          <w:p w:rsidR="001E2AE1" w:rsidRPr="001E2AE1" w:rsidRDefault="001E2AE1" w:rsidP="001E2AE1">
            <w:pPr>
              <w:shd w:val="clear" w:color="auto" w:fill="FFFFFF"/>
              <w:spacing w:after="0" w:line="446" w:lineRule="atLeast"/>
              <w:rPr>
                <w:rFonts w:ascii="Times New Roman" w:eastAsia="Times New Roman" w:hAnsi="Times New Roman" w:cs="Times New Roman"/>
                <w:spacing w:val="2"/>
                <w:sz w:val="24"/>
                <w:szCs w:val="24"/>
              </w:rPr>
            </w:pPr>
            <w:r w:rsidRPr="001E2AE1">
              <w:rPr>
                <w:rFonts w:ascii="Times New Roman" w:eastAsia="Times New Roman" w:hAnsi="Times New Roman" w:cs="Times New Roman"/>
                <w:spacing w:val="2"/>
                <w:sz w:val="24"/>
                <w:szCs w:val="24"/>
              </w:rPr>
              <w:t>-Library name: string</w:t>
            </w:r>
          </w:p>
          <w:p w:rsidR="001E2AE1" w:rsidRPr="001E2AE1" w:rsidRDefault="001E2AE1" w:rsidP="001E2AE1">
            <w:pPr>
              <w:shd w:val="clear" w:color="auto" w:fill="FFFFFF"/>
              <w:spacing w:after="0" w:line="446" w:lineRule="atLeast"/>
              <w:rPr>
                <w:rFonts w:ascii="Times New Roman" w:eastAsia="Times New Roman" w:hAnsi="Times New Roman" w:cs="Times New Roman"/>
                <w:spacing w:val="2"/>
                <w:sz w:val="24"/>
                <w:szCs w:val="24"/>
              </w:rPr>
            </w:pPr>
            <w:r w:rsidRPr="001E2AE1">
              <w:rPr>
                <w:rFonts w:ascii="Times New Roman" w:eastAsia="Times New Roman" w:hAnsi="Times New Roman" w:cs="Times New Roman"/>
                <w:spacing w:val="2"/>
                <w:sz w:val="24"/>
                <w:szCs w:val="24"/>
              </w:rPr>
              <w:t>-Address: string</w:t>
            </w:r>
          </w:p>
        </w:tc>
      </w:tr>
      <w:tr w:rsidR="001E2AE1" w:rsidRPr="001E2AE1" w:rsidTr="001E2AE1">
        <w:trPr>
          <w:trHeight w:val="179"/>
        </w:trPr>
        <w:tc>
          <w:tcPr>
            <w:tcW w:w="3545" w:type="dxa"/>
            <w:tcBorders>
              <w:top w:val="single" w:sz="8" w:space="0" w:color="FFFFFF"/>
              <w:left w:val="single" w:sz="8" w:space="0" w:color="FFFFFF"/>
              <w:bottom w:val="single" w:sz="8" w:space="0" w:color="FFFFFF"/>
              <w:right w:val="single" w:sz="8" w:space="0" w:color="FFFFFF"/>
            </w:tcBorders>
            <w:shd w:val="clear" w:color="auto" w:fill="EEF4E8"/>
            <w:tcMar>
              <w:top w:w="72" w:type="dxa"/>
              <w:left w:w="144" w:type="dxa"/>
              <w:bottom w:w="72" w:type="dxa"/>
              <w:right w:w="144" w:type="dxa"/>
            </w:tcMar>
            <w:hideMark/>
          </w:tcPr>
          <w:p w:rsidR="001E2AE1" w:rsidRPr="001E2AE1" w:rsidRDefault="001E2AE1" w:rsidP="001E2AE1">
            <w:pPr>
              <w:shd w:val="clear" w:color="auto" w:fill="FFFFFF"/>
              <w:spacing w:after="0" w:line="446" w:lineRule="atLeast"/>
              <w:rPr>
                <w:rFonts w:ascii="Times New Roman" w:eastAsia="Times New Roman" w:hAnsi="Times New Roman" w:cs="Times New Roman"/>
                <w:spacing w:val="2"/>
                <w:sz w:val="24"/>
                <w:szCs w:val="24"/>
              </w:rPr>
            </w:pPr>
            <w:r w:rsidRPr="001E2AE1">
              <w:rPr>
                <w:rFonts w:ascii="Times New Roman" w:eastAsia="Times New Roman" w:hAnsi="Times New Roman" w:cs="Times New Roman"/>
                <w:spacing w:val="2"/>
                <w:sz w:val="24"/>
                <w:szCs w:val="24"/>
              </w:rPr>
              <w:t>+Add book</w:t>
            </w:r>
          </w:p>
          <w:p w:rsidR="001E2AE1" w:rsidRPr="001E2AE1" w:rsidRDefault="001E2AE1" w:rsidP="001E2AE1">
            <w:pPr>
              <w:shd w:val="clear" w:color="auto" w:fill="FFFFFF"/>
              <w:spacing w:after="0" w:line="446" w:lineRule="atLeast"/>
              <w:rPr>
                <w:rFonts w:ascii="Times New Roman" w:eastAsia="Times New Roman" w:hAnsi="Times New Roman" w:cs="Times New Roman"/>
                <w:spacing w:val="2"/>
                <w:sz w:val="24"/>
                <w:szCs w:val="24"/>
              </w:rPr>
            </w:pPr>
            <w:r w:rsidRPr="001E2AE1">
              <w:rPr>
                <w:rFonts w:ascii="Times New Roman" w:eastAsia="Times New Roman" w:hAnsi="Times New Roman" w:cs="Times New Roman"/>
                <w:spacing w:val="2"/>
                <w:sz w:val="24"/>
                <w:szCs w:val="24"/>
              </w:rPr>
              <w:t>+Remove book</w:t>
            </w:r>
          </w:p>
        </w:tc>
      </w:tr>
    </w:tbl>
    <w:p w:rsidR="001E2AE1" w:rsidRPr="001E2AE1" w:rsidRDefault="001E2AE1" w:rsidP="001E2AE1">
      <w:pPr>
        <w:shd w:val="clear" w:color="auto" w:fill="FFFFFF"/>
        <w:spacing w:after="0" w:line="446" w:lineRule="atLeast"/>
        <w:rPr>
          <w:rFonts w:ascii="Times New Roman" w:eastAsia="Times New Roman" w:hAnsi="Times New Roman" w:cs="Times New Roman"/>
          <w:spacing w:val="2"/>
          <w:sz w:val="24"/>
          <w:szCs w:val="24"/>
        </w:rPr>
      </w:pPr>
    </w:p>
    <w:p w:rsidR="00642EA5" w:rsidRDefault="00642EA5">
      <w:pPr>
        <w:rPr>
          <w:rFonts w:ascii="Times New Roman" w:hAnsi="Times New Roman" w:cs="Times New Roman"/>
        </w:rPr>
      </w:pPr>
    </w:p>
    <w:p w:rsidR="001E2AE1" w:rsidRDefault="001E2AE1">
      <w:pPr>
        <w:rPr>
          <w:rFonts w:ascii="Times New Roman" w:hAnsi="Times New Roman" w:cs="Times New Roman"/>
        </w:rPr>
      </w:pPr>
    </w:p>
    <w:p w:rsidR="001E2AE1" w:rsidRDefault="001E2AE1" w:rsidP="001E2AE1">
      <w:pPr>
        <w:pStyle w:val="Heading3"/>
        <w:shd w:val="clear" w:color="auto" w:fill="FFFFFF"/>
        <w:spacing w:before="300" w:after="75"/>
        <w:rPr>
          <w:rFonts w:ascii="Open Sans" w:hAnsi="Open Sans" w:cs="Open Sans"/>
          <w:color w:val="333333"/>
          <w:spacing w:val="2"/>
        </w:rPr>
      </w:pPr>
      <w:r>
        <w:rPr>
          <w:rFonts w:ascii="Open Sans" w:hAnsi="Open Sans" w:cs="Open Sans"/>
          <w:b/>
          <w:bCs/>
          <w:color w:val="333333"/>
          <w:spacing w:val="2"/>
        </w:rPr>
        <w:lastRenderedPageBreak/>
        <w:t>Class Visibility</w:t>
      </w:r>
    </w:p>
    <w:p w:rsidR="001E2AE1" w:rsidRDefault="001E2AE1" w:rsidP="001E2AE1">
      <w:pPr>
        <w:pStyle w:val="NormalWeb"/>
        <w:shd w:val="clear" w:color="auto" w:fill="FFFFFF"/>
        <w:spacing w:before="0" w:beforeAutospacing="0" w:after="0" w:afterAutospacing="0" w:line="446" w:lineRule="atLeast"/>
        <w:rPr>
          <w:rFonts w:ascii="Open Sans" w:hAnsi="Open Sans" w:cs="Open Sans"/>
          <w:color w:val="737C85"/>
          <w:spacing w:val="2"/>
        </w:rPr>
      </w:pPr>
      <w:r>
        <w:rPr>
          <w:rFonts w:ascii="Open Sans" w:hAnsi="Open Sans" w:cs="Open Sans"/>
          <w:color w:val="737C85"/>
          <w:spacing w:val="2"/>
        </w:rPr>
        <w:t>The +, - and # symbols before an attribute and operation name in a class denote the visibility of the attribute and operation.</w:t>
      </w:r>
    </w:p>
    <w:p w:rsidR="001E2AE1" w:rsidRDefault="001E2AE1" w:rsidP="001E2AE1">
      <w:pPr>
        <w:rPr>
          <w:rFonts w:ascii="Times New Roman" w:hAnsi="Times New Roman" w:cs="Times New Roman"/>
        </w:rPr>
      </w:pPr>
      <w:r>
        <w:rPr>
          <w:noProof/>
        </w:rPr>
        <w:drawing>
          <wp:inline distT="0" distB="0" distL="0" distR="0">
            <wp:extent cx="3402965" cy="1343660"/>
            <wp:effectExtent l="0" t="0" r="6985" b="8890"/>
            <wp:docPr id="2" name="Picture 2" descr="Class Visibil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Visibilit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2965" cy="1343660"/>
                    </a:xfrm>
                    <a:prstGeom prst="rect">
                      <a:avLst/>
                    </a:prstGeom>
                    <a:noFill/>
                    <a:ln>
                      <a:noFill/>
                    </a:ln>
                  </pic:spPr>
                </pic:pic>
              </a:graphicData>
            </a:graphic>
          </wp:inline>
        </w:drawing>
      </w:r>
    </w:p>
    <w:p w:rsidR="001E2AE1" w:rsidRDefault="001E2AE1" w:rsidP="001E2AE1">
      <w:pPr>
        <w:numPr>
          <w:ilvl w:val="0"/>
          <w:numId w:val="4"/>
        </w:numPr>
        <w:shd w:val="clear" w:color="auto" w:fill="FFFFFF"/>
        <w:spacing w:after="0" w:line="240" w:lineRule="auto"/>
        <w:rPr>
          <w:rFonts w:ascii="Open Sans" w:hAnsi="Open Sans" w:cs="Open Sans"/>
          <w:color w:val="737C85"/>
          <w:spacing w:val="2"/>
        </w:rPr>
      </w:pPr>
      <w:r>
        <w:rPr>
          <w:rFonts w:ascii="Open Sans" w:hAnsi="Open Sans" w:cs="Open Sans"/>
          <w:color w:val="737C85"/>
          <w:spacing w:val="2"/>
        </w:rPr>
        <w:t>+ denotes public attributes or operations</w:t>
      </w:r>
    </w:p>
    <w:p w:rsidR="001E2AE1" w:rsidRDefault="001E2AE1" w:rsidP="001E2AE1">
      <w:pPr>
        <w:numPr>
          <w:ilvl w:val="0"/>
          <w:numId w:val="4"/>
        </w:numPr>
        <w:shd w:val="clear" w:color="auto" w:fill="FFFFFF"/>
        <w:spacing w:after="0" w:line="240" w:lineRule="auto"/>
        <w:rPr>
          <w:rFonts w:ascii="Open Sans" w:hAnsi="Open Sans" w:cs="Open Sans"/>
          <w:color w:val="737C85"/>
          <w:spacing w:val="2"/>
        </w:rPr>
      </w:pPr>
      <w:r>
        <w:rPr>
          <w:rFonts w:ascii="Open Sans" w:hAnsi="Open Sans" w:cs="Open Sans"/>
          <w:color w:val="737C85"/>
          <w:spacing w:val="2"/>
        </w:rPr>
        <w:t>- denotes private attributes or operations</w:t>
      </w:r>
    </w:p>
    <w:p w:rsidR="001E2AE1" w:rsidRDefault="001E2AE1" w:rsidP="001E2AE1">
      <w:pPr>
        <w:numPr>
          <w:ilvl w:val="0"/>
          <w:numId w:val="4"/>
        </w:numPr>
        <w:shd w:val="clear" w:color="auto" w:fill="FFFFFF"/>
        <w:spacing w:after="0" w:line="240" w:lineRule="auto"/>
        <w:rPr>
          <w:rFonts w:ascii="Open Sans" w:hAnsi="Open Sans" w:cs="Open Sans"/>
          <w:color w:val="737C85"/>
          <w:spacing w:val="2"/>
        </w:rPr>
      </w:pPr>
      <w:r>
        <w:rPr>
          <w:rFonts w:ascii="Open Sans" w:hAnsi="Open Sans" w:cs="Open Sans"/>
          <w:color w:val="737C85"/>
          <w:spacing w:val="2"/>
        </w:rPr>
        <w:t># denotes protected attributes or operations</w:t>
      </w:r>
    </w:p>
    <w:p w:rsidR="001E2AE1" w:rsidRDefault="001E2AE1" w:rsidP="001E2AE1">
      <w:pPr>
        <w:shd w:val="clear" w:color="auto" w:fill="FFFFFF"/>
        <w:spacing w:after="0" w:line="240" w:lineRule="auto"/>
        <w:rPr>
          <w:rFonts w:ascii="Open Sans" w:hAnsi="Open Sans" w:cs="Open Sans"/>
          <w:color w:val="737C85"/>
          <w:spacing w:val="2"/>
        </w:rPr>
      </w:pPr>
    </w:p>
    <w:p w:rsidR="001E2AE1" w:rsidRDefault="001E2AE1" w:rsidP="001E2AE1">
      <w:pPr>
        <w:shd w:val="clear" w:color="auto" w:fill="FFFFFF"/>
        <w:spacing w:after="0" w:line="240" w:lineRule="auto"/>
        <w:rPr>
          <w:rFonts w:ascii="Open Sans" w:hAnsi="Open Sans" w:cs="Open Sans"/>
          <w:color w:val="737C85"/>
          <w:spacing w:val="2"/>
        </w:rPr>
      </w:pPr>
      <w:r>
        <w:rPr>
          <w:rFonts w:ascii="Open Sans" w:hAnsi="Open Sans" w:cs="Open Sans"/>
          <w:color w:val="737C85"/>
          <w:spacing w:val="2"/>
        </w:rPr>
        <w:t>NORMALLY SABAI ATTRIBUTES PRIVATE FUNCTIONS/METHODS PUBLIC HUNE RAEXA</w:t>
      </w:r>
    </w:p>
    <w:p w:rsidR="001E2AE1" w:rsidRDefault="001E2AE1" w:rsidP="001E2AE1">
      <w:pPr>
        <w:shd w:val="clear" w:color="auto" w:fill="FFFFFF"/>
        <w:spacing w:after="0" w:line="240" w:lineRule="auto"/>
        <w:rPr>
          <w:rFonts w:ascii="Open Sans" w:hAnsi="Open Sans" w:cs="Open Sans"/>
          <w:color w:val="737C85"/>
          <w:spacing w:val="2"/>
        </w:rPr>
      </w:pPr>
    </w:p>
    <w:p w:rsidR="001E2AE1" w:rsidRDefault="001E2AE1" w:rsidP="001E2AE1">
      <w:pPr>
        <w:pStyle w:val="Heading2"/>
        <w:shd w:val="clear" w:color="auto" w:fill="FFFFFF"/>
        <w:spacing w:before="0" w:beforeAutospacing="0" w:after="75" w:afterAutospacing="0"/>
        <w:rPr>
          <w:rFonts w:ascii="Open Sans" w:hAnsi="Open Sans" w:cs="Open Sans"/>
          <w:b w:val="0"/>
          <w:bCs w:val="0"/>
          <w:color w:val="333333"/>
        </w:rPr>
      </w:pPr>
      <w:r>
        <w:rPr>
          <w:rFonts w:ascii="Open Sans" w:hAnsi="Open Sans" w:cs="Open Sans"/>
          <w:b w:val="0"/>
          <w:bCs w:val="0"/>
          <w:color w:val="333333"/>
        </w:rPr>
        <w:t>Relationships between classes</w:t>
      </w:r>
    </w:p>
    <w:p w:rsidR="001E2AE1" w:rsidRDefault="001E2AE1" w:rsidP="001E2AE1">
      <w:pPr>
        <w:pStyle w:val="NormalWeb"/>
        <w:shd w:val="clear" w:color="auto" w:fill="FFFFFF"/>
        <w:spacing w:before="0" w:beforeAutospacing="0" w:after="0" w:afterAutospacing="0" w:line="446" w:lineRule="atLeast"/>
        <w:rPr>
          <w:rFonts w:ascii="Open Sans" w:hAnsi="Open Sans" w:cs="Open Sans"/>
          <w:color w:val="737C85"/>
          <w:spacing w:val="2"/>
        </w:rPr>
      </w:pPr>
      <w:r>
        <w:rPr>
          <w:rFonts w:ascii="Open Sans" w:hAnsi="Open Sans" w:cs="Open Sans"/>
          <w:color w:val="737C85"/>
          <w:spacing w:val="2"/>
        </w:rPr>
        <w:t>. A class may be involved in one or more relationships with other classes. A relationship can be one of the following types:</w:t>
      </w:r>
    </w:p>
    <w:p w:rsidR="001E2AE1" w:rsidRDefault="001E2AE1" w:rsidP="001E2AE1">
      <w:pPr>
        <w:shd w:val="clear" w:color="auto" w:fill="FFFFFF"/>
        <w:spacing w:after="0" w:line="240" w:lineRule="auto"/>
        <w:rPr>
          <w:rFonts w:ascii="Open Sans" w:hAnsi="Open Sans" w:cs="Open Sans"/>
          <w:color w:val="737C85"/>
          <w:spacing w:val="2"/>
        </w:rPr>
      </w:pPr>
      <w:r>
        <w:rPr>
          <w:noProof/>
        </w:rPr>
        <w:drawing>
          <wp:inline distT="0" distB="0" distL="0" distR="0">
            <wp:extent cx="2973788" cy="2747375"/>
            <wp:effectExtent l="0" t="0" r="0" b="0"/>
            <wp:docPr id="3" name="Picture 3" descr="Relationships between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ionships between clas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6781" cy="2981106"/>
                    </a:xfrm>
                    <a:prstGeom prst="rect">
                      <a:avLst/>
                    </a:prstGeom>
                    <a:noFill/>
                    <a:ln>
                      <a:noFill/>
                    </a:ln>
                  </pic:spPr>
                </pic:pic>
              </a:graphicData>
            </a:graphic>
          </wp:inline>
        </w:drawing>
      </w:r>
    </w:p>
    <w:p w:rsidR="00256773" w:rsidRDefault="00256773" w:rsidP="001E2AE1">
      <w:pPr>
        <w:shd w:val="clear" w:color="auto" w:fill="FFFFFF"/>
        <w:spacing w:after="0" w:line="240" w:lineRule="auto"/>
        <w:rPr>
          <w:rFonts w:ascii="Open Sans" w:hAnsi="Open Sans" w:cs="Open Sans"/>
          <w:color w:val="737C85"/>
          <w:spacing w:val="2"/>
        </w:rPr>
      </w:pPr>
    </w:p>
    <w:p w:rsidR="00256773" w:rsidRDefault="00256773" w:rsidP="001E2AE1">
      <w:pPr>
        <w:shd w:val="clear" w:color="auto" w:fill="FFFFFF"/>
        <w:spacing w:after="0" w:line="240" w:lineRule="auto"/>
        <w:rPr>
          <w:rFonts w:ascii="Open Sans" w:hAnsi="Open Sans" w:cs="Open Sans"/>
          <w:color w:val="737C85"/>
          <w:spacing w:val="2"/>
        </w:rPr>
      </w:pPr>
      <w:r>
        <w:rPr>
          <w:rFonts w:ascii="Open Sans" w:hAnsi="Open Sans" w:cs="Open Sans"/>
          <w:color w:val="737C85"/>
          <w:spacing w:val="2"/>
        </w:rPr>
        <w:t>Dependency vneko tyo class ko properties le chai as an parameter arko class ko object use gariraxa</w:t>
      </w:r>
    </w:p>
    <w:p w:rsidR="00256773" w:rsidRDefault="00256773" w:rsidP="001E2AE1">
      <w:pPr>
        <w:shd w:val="clear" w:color="auto" w:fill="FFFFFF"/>
        <w:spacing w:after="0" w:line="240" w:lineRule="auto"/>
        <w:rPr>
          <w:rFonts w:ascii="Open Sans" w:hAnsi="Open Sans" w:cs="Open Sans"/>
          <w:color w:val="737C85"/>
          <w:spacing w:val="2"/>
        </w:rPr>
      </w:pPr>
      <w:r>
        <w:rPr>
          <w:rFonts w:ascii="Open Sans" w:hAnsi="Open Sans" w:cs="Open Sans"/>
          <w:color w:val="737C85"/>
          <w:spacing w:val="2"/>
        </w:rPr>
        <w:t xml:space="preserve">Composition live and die with that class </w:t>
      </w:r>
    </w:p>
    <w:p w:rsidR="00256773" w:rsidRDefault="00256773" w:rsidP="001E2AE1">
      <w:pPr>
        <w:shd w:val="clear" w:color="auto" w:fill="FFFFFF"/>
        <w:spacing w:after="0" w:line="240" w:lineRule="auto"/>
        <w:rPr>
          <w:rFonts w:ascii="Open Sans" w:hAnsi="Open Sans" w:cs="Open Sans"/>
          <w:color w:val="737C85"/>
          <w:spacing w:val="2"/>
        </w:rPr>
      </w:pPr>
      <w:r>
        <w:rPr>
          <w:rFonts w:ascii="Open Sans" w:hAnsi="Open Sans" w:cs="Open Sans"/>
          <w:color w:val="737C85"/>
          <w:spacing w:val="2"/>
        </w:rPr>
        <w:t>Realization rw inheritance ustae ustae ho so symbol ni tei inheritance wala lai --- ani color</w:t>
      </w:r>
      <w:bookmarkStart w:id="0" w:name="_GoBack"/>
      <w:bookmarkEnd w:id="0"/>
    </w:p>
    <w:p w:rsidR="00256773" w:rsidRDefault="00256773" w:rsidP="001E2AE1">
      <w:pPr>
        <w:shd w:val="clear" w:color="auto" w:fill="FFFFFF"/>
        <w:spacing w:after="0" w:line="240" w:lineRule="auto"/>
        <w:rPr>
          <w:rFonts w:ascii="Open Sans" w:hAnsi="Open Sans" w:cs="Open Sans"/>
          <w:color w:val="737C85"/>
          <w:spacing w:val="2"/>
        </w:rPr>
      </w:pPr>
    </w:p>
    <w:p w:rsidR="002C61E9" w:rsidRDefault="002C61E9" w:rsidP="001E2AE1">
      <w:pPr>
        <w:shd w:val="clear" w:color="auto" w:fill="FFFFFF"/>
        <w:spacing w:after="0" w:line="240" w:lineRule="auto"/>
        <w:rPr>
          <w:rFonts w:ascii="Open Sans" w:hAnsi="Open Sans" w:cs="Open Sans"/>
          <w:color w:val="737C85"/>
          <w:spacing w:val="2"/>
        </w:rPr>
      </w:pPr>
    </w:p>
    <w:p w:rsidR="002C61E9" w:rsidRDefault="002C61E9" w:rsidP="001E2AE1">
      <w:pPr>
        <w:shd w:val="clear" w:color="auto" w:fill="FFFFFF"/>
        <w:spacing w:after="0" w:line="240" w:lineRule="auto"/>
        <w:rPr>
          <w:rFonts w:ascii="Open Sans" w:hAnsi="Open Sans" w:cs="Open Sans"/>
          <w:color w:val="737C85"/>
          <w:spacing w:val="2"/>
        </w:rPr>
      </w:pPr>
    </w:p>
    <w:p w:rsidR="002C61E9" w:rsidRDefault="002C61E9" w:rsidP="001E2AE1">
      <w:pPr>
        <w:shd w:val="clear" w:color="auto" w:fill="FFFFFF"/>
        <w:spacing w:after="0" w:line="240" w:lineRule="auto"/>
        <w:rPr>
          <w:rFonts w:ascii="Open Sans" w:hAnsi="Open Sans" w:cs="Open Sans"/>
          <w:color w:val="737C85"/>
          <w:spacing w:val="2"/>
        </w:rPr>
      </w:pPr>
    </w:p>
    <w:p w:rsidR="002C61E9" w:rsidRDefault="002C61E9" w:rsidP="001E2AE1">
      <w:pPr>
        <w:shd w:val="clear" w:color="auto" w:fill="FFFFFF"/>
        <w:spacing w:after="0" w:line="240" w:lineRule="auto"/>
        <w:rPr>
          <w:rFonts w:ascii="Open Sans" w:hAnsi="Open Sans" w:cs="Open Sans"/>
          <w:color w:val="737C85"/>
          <w:spacing w:val="2"/>
        </w:rPr>
      </w:pPr>
    </w:p>
    <w:p w:rsidR="002C61E9" w:rsidRDefault="002C61E9" w:rsidP="001E2AE1">
      <w:pPr>
        <w:shd w:val="clear" w:color="auto" w:fill="FFFFFF"/>
        <w:spacing w:after="0" w:line="240" w:lineRule="auto"/>
        <w:rPr>
          <w:rFonts w:ascii="Open Sans" w:hAnsi="Open Sans" w:cs="Open Sans"/>
          <w:color w:val="737C85"/>
          <w:spacing w:val="2"/>
        </w:rPr>
      </w:pPr>
    </w:p>
    <w:p w:rsidR="002C61E9" w:rsidRDefault="002C61E9" w:rsidP="001E2AE1">
      <w:pPr>
        <w:shd w:val="clear" w:color="auto" w:fill="FFFFFF"/>
        <w:spacing w:after="0" w:line="240" w:lineRule="auto"/>
        <w:rPr>
          <w:rFonts w:ascii="Open Sans" w:hAnsi="Open Sans" w:cs="Open Sans"/>
          <w:color w:val="737C85"/>
          <w:spacing w:val="2"/>
        </w:rPr>
      </w:pPr>
    </w:p>
    <w:p w:rsidR="002C61E9" w:rsidRDefault="002C61E9" w:rsidP="001E2AE1">
      <w:pPr>
        <w:shd w:val="clear" w:color="auto" w:fill="FFFFFF"/>
        <w:spacing w:after="0" w:line="240" w:lineRule="auto"/>
        <w:rPr>
          <w:rFonts w:ascii="Open Sans" w:hAnsi="Open Sans" w:cs="Open Sans"/>
          <w:color w:val="737C85"/>
          <w:spacing w:val="2"/>
        </w:rPr>
      </w:pPr>
      <w:r>
        <w:rPr>
          <w:rFonts w:ascii="Open Sans" w:hAnsi="Open Sans" w:cs="Open Sans"/>
          <w:color w:val="737C85"/>
          <w:spacing w:val="2"/>
        </w:rPr>
        <w:t>1. Inheritance</w:t>
      </w:r>
    </w:p>
    <w:p w:rsidR="002C61E9" w:rsidRPr="002C61E9" w:rsidRDefault="002C61E9" w:rsidP="002C61E9">
      <w:pPr>
        <w:numPr>
          <w:ilvl w:val="0"/>
          <w:numId w:val="5"/>
        </w:numPr>
        <w:shd w:val="clear" w:color="auto" w:fill="FFFFFF"/>
        <w:spacing w:after="0" w:line="240" w:lineRule="auto"/>
        <w:rPr>
          <w:rFonts w:ascii="Open Sans" w:eastAsia="Times New Roman" w:hAnsi="Open Sans" w:cs="Open Sans"/>
          <w:color w:val="737C85"/>
          <w:spacing w:val="2"/>
          <w:sz w:val="24"/>
          <w:szCs w:val="24"/>
        </w:rPr>
      </w:pPr>
      <w:r w:rsidRPr="002C61E9">
        <w:rPr>
          <w:rFonts w:ascii="Open Sans" w:eastAsia="Times New Roman" w:hAnsi="Open Sans" w:cs="Open Sans"/>
          <w:color w:val="737C85"/>
          <w:spacing w:val="2"/>
          <w:sz w:val="24"/>
          <w:szCs w:val="24"/>
        </w:rPr>
        <w:t>Represents an "is-a" relationship.</w:t>
      </w:r>
    </w:p>
    <w:p w:rsidR="002C61E9" w:rsidRPr="002C61E9" w:rsidRDefault="002C61E9" w:rsidP="002C61E9">
      <w:pPr>
        <w:shd w:val="clear" w:color="auto" w:fill="FFFFFF"/>
        <w:spacing w:after="0" w:line="240" w:lineRule="auto"/>
        <w:rPr>
          <w:rFonts w:ascii="Open Sans" w:hAnsi="Open Sans" w:cs="Open Sans"/>
          <w:color w:val="737C85"/>
          <w:spacing w:val="2"/>
          <w:shd w:val="clear" w:color="auto" w:fill="FFFFFF"/>
        </w:rPr>
      </w:pPr>
      <w:r>
        <w:rPr>
          <w:rFonts w:ascii="Open Sans" w:hAnsi="Open Sans" w:cs="Open Sans"/>
          <w:color w:val="737C85"/>
          <w:spacing w:val="2"/>
          <w:shd w:val="clear" w:color="auto" w:fill="FFFFFF"/>
        </w:rPr>
        <w:t>SubClass1 and SubClass2 are derived from SuperClass. </w:t>
      </w:r>
    </w:p>
    <w:p w:rsidR="002C61E9" w:rsidRDefault="002C61E9" w:rsidP="002C61E9">
      <w:pPr>
        <w:shd w:val="clear" w:color="auto" w:fill="FFFFFF"/>
        <w:spacing w:after="0" w:line="240" w:lineRule="auto"/>
        <w:rPr>
          <w:rFonts w:ascii="Open Sans" w:hAnsi="Open Sans" w:cs="Open Sans"/>
          <w:color w:val="737C85"/>
          <w:spacing w:val="2"/>
        </w:rPr>
      </w:pPr>
      <w:r w:rsidRPr="002C61E9">
        <w:rPr>
          <w:rFonts w:ascii="Times New Roman" w:eastAsia="Times New Roman" w:hAnsi="Times New Roman" w:cs="Times New Roman"/>
          <w:noProof/>
          <w:sz w:val="24"/>
          <w:szCs w:val="24"/>
        </w:rPr>
        <w:drawing>
          <wp:inline distT="0" distB="0" distL="0" distR="0">
            <wp:extent cx="1971675" cy="1343660"/>
            <wp:effectExtent l="0" t="0" r="9525" b="8890"/>
            <wp:docPr id="4" name="Picture 4" descr="Inheritance (or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heritance (or General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1343660"/>
                    </a:xfrm>
                    <a:prstGeom prst="rect">
                      <a:avLst/>
                    </a:prstGeom>
                    <a:noFill/>
                    <a:ln>
                      <a:noFill/>
                    </a:ln>
                  </pic:spPr>
                </pic:pic>
              </a:graphicData>
            </a:graphic>
          </wp:inline>
        </w:drawing>
      </w:r>
    </w:p>
    <w:p w:rsidR="001E2AE1" w:rsidRDefault="001E2AE1">
      <w:pPr>
        <w:rPr>
          <w:rFonts w:ascii="Times New Roman" w:hAnsi="Times New Roman" w:cs="Times New Roman"/>
        </w:rPr>
      </w:pPr>
    </w:p>
    <w:p w:rsidR="004C0FE8" w:rsidRPr="004C0FE8" w:rsidRDefault="004C0FE8" w:rsidP="004C0FE8">
      <w:pPr>
        <w:rPr>
          <w:b/>
          <w:sz w:val="28"/>
          <w:szCs w:val="28"/>
        </w:rPr>
      </w:pPr>
      <w:r w:rsidRPr="004C0FE8">
        <w:rPr>
          <w:b/>
          <w:sz w:val="28"/>
          <w:szCs w:val="28"/>
        </w:rPr>
        <w:t>Realization</w:t>
      </w:r>
    </w:p>
    <w:p w:rsidR="004C0FE8" w:rsidRDefault="004C0FE8" w:rsidP="004C0FE8">
      <w:pPr>
        <w:rPr>
          <w:rFonts w:ascii="Open Sans" w:hAnsi="Open Sans" w:cs="Open Sans"/>
          <w:color w:val="737C85"/>
          <w:spacing w:val="2"/>
          <w:shd w:val="clear" w:color="auto" w:fill="FFFFFF"/>
        </w:rPr>
      </w:pPr>
      <w:r>
        <w:rPr>
          <w:rFonts w:ascii="Open Sans" w:hAnsi="Open Sans" w:cs="Open Sans"/>
          <w:color w:val="737C85"/>
          <w:spacing w:val="2"/>
          <w:shd w:val="clear" w:color="auto" w:fill="FFFFFF"/>
        </w:rPr>
        <w:t>Realization is a relationship between the blueprint class and the object containing its respective implementation level details.</w:t>
      </w:r>
    </w:p>
    <w:p w:rsidR="004C0FE8" w:rsidRPr="004C0FE8" w:rsidRDefault="004C0FE8" w:rsidP="004C0FE8">
      <w:pPr>
        <w:shd w:val="clear" w:color="auto" w:fill="FFFFFF"/>
        <w:spacing w:after="0" w:line="446" w:lineRule="atLeast"/>
        <w:rPr>
          <w:rFonts w:ascii="Open Sans" w:eastAsia="Times New Roman" w:hAnsi="Open Sans" w:cs="Open Sans"/>
          <w:color w:val="737C85"/>
          <w:spacing w:val="2"/>
          <w:sz w:val="24"/>
          <w:szCs w:val="24"/>
        </w:rPr>
      </w:pPr>
      <w:r w:rsidRPr="004C0FE8">
        <w:rPr>
          <w:rFonts w:ascii="Open Sans" w:eastAsia="Times New Roman" w:hAnsi="Open Sans" w:cs="Open Sans"/>
          <w:color w:val="737C85"/>
          <w:spacing w:val="2"/>
          <w:sz w:val="24"/>
          <w:szCs w:val="24"/>
        </w:rPr>
        <w:t>For example, the Owner interface might specify methods for acquiring property and disposing of property. The Person and Corporation classes need to implement these methods, possibly in very different ways.</w:t>
      </w:r>
    </w:p>
    <w:p w:rsidR="004C0FE8" w:rsidRDefault="004C0FE8" w:rsidP="004C0FE8">
      <w:r w:rsidRPr="004C0FE8">
        <w:rPr>
          <w:rFonts w:ascii="Times New Roman" w:eastAsia="Times New Roman" w:hAnsi="Times New Roman" w:cs="Times New Roman"/>
          <w:noProof/>
          <w:sz w:val="24"/>
          <w:szCs w:val="24"/>
        </w:rPr>
        <w:drawing>
          <wp:inline distT="0" distB="0" distL="0" distR="0" wp14:anchorId="4598D5F6" wp14:editId="1355075A">
            <wp:extent cx="3228340" cy="2266315"/>
            <wp:effectExtent l="0" t="0" r="0" b="635"/>
            <wp:docPr id="10" name="Picture 10"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al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340" cy="2266315"/>
                    </a:xfrm>
                    <a:prstGeom prst="rect">
                      <a:avLst/>
                    </a:prstGeom>
                    <a:noFill/>
                    <a:ln>
                      <a:noFill/>
                    </a:ln>
                  </pic:spPr>
                </pic:pic>
              </a:graphicData>
            </a:graphic>
          </wp:inline>
        </w:drawing>
      </w:r>
    </w:p>
    <w:p w:rsidR="004C0FE8" w:rsidRDefault="004C0FE8">
      <w:pPr>
        <w:rPr>
          <w:rFonts w:ascii="Times New Roman" w:hAnsi="Times New Roman" w:cs="Times New Roman"/>
        </w:rPr>
      </w:pPr>
    </w:p>
    <w:p w:rsidR="002C61E9" w:rsidRDefault="002C61E9" w:rsidP="002C61E9">
      <w:pPr>
        <w:pStyle w:val="Heading3"/>
        <w:shd w:val="clear" w:color="auto" w:fill="FFFFFF"/>
        <w:spacing w:before="300" w:after="75"/>
        <w:rPr>
          <w:rFonts w:ascii="Open Sans" w:hAnsi="Open Sans" w:cs="Open Sans"/>
          <w:color w:val="333333"/>
          <w:spacing w:val="2"/>
        </w:rPr>
      </w:pPr>
      <w:r>
        <w:rPr>
          <w:rFonts w:ascii="Open Sans" w:hAnsi="Open Sans" w:cs="Open Sans"/>
          <w:b/>
          <w:bCs/>
          <w:color w:val="333333"/>
          <w:spacing w:val="2"/>
        </w:rPr>
        <w:lastRenderedPageBreak/>
        <w:t>2. Simple Association</w:t>
      </w:r>
    </w:p>
    <w:p w:rsidR="002C61E9" w:rsidRDefault="002C61E9" w:rsidP="002C61E9">
      <w:pPr>
        <w:numPr>
          <w:ilvl w:val="0"/>
          <w:numId w:val="6"/>
        </w:numPr>
        <w:shd w:val="clear" w:color="auto" w:fill="FFFFFF"/>
        <w:spacing w:after="0" w:line="240" w:lineRule="auto"/>
        <w:rPr>
          <w:rFonts w:ascii="Open Sans" w:hAnsi="Open Sans" w:cs="Open Sans"/>
          <w:color w:val="737C85"/>
          <w:spacing w:val="2"/>
        </w:rPr>
      </w:pPr>
      <w:r>
        <w:rPr>
          <w:rFonts w:ascii="Open Sans" w:hAnsi="Open Sans" w:cs="Open Sans"/>
          <w:color w:val="737C85"/>
          <w:spacing w:val="2"/>
        </w:rPr>
        <w:t>A structural link between two peer classes.</w:t>
      </w:r>
    </w:p>
    <w:p w:rsidR="002C61E9" w:rsidRDefault="002C61E9" w:rsidP="002C61E9">
      <w:pPr>
        <w:pStyle w:val="Heading3"/>
        <w:shd w:val="clear" w:color="auto" w:fill="FFFFFF"/>
        <w:spacing w:before="300" w:after="75"/>
        <w:rPr>
          <w:rFonts w:ascii="Open Sans" w:hAnsi="Open Sans" w:cs="Open Sans"/>
          <w:color w:val="333333"/>
          <w:spacing w:val="2"/>
        </w:rPr>
      </w:pPr>
      <w:r>
        <w:rPr>
          <w:rFonts w:ascii="Open Sans" w:hAnsi="Open Sans" w:cs="Open Sans"/>
          <w:b/>
          <w:bCs/>
          <w:color w:val="333333"/>
          <w:spacing w:val="2"/>
        </w:rPr>
        <w:t>Cardinality</w:t>
      </w:r>
    </w:p>
    <w:p w:rsidR="002C61E9" w:rsidRDefault="002C61E9" w:rsidP="002C61E9">
      <w:pPr>
        <w:pStyle w:val="NormalWeb"/>
        <w:shd w:val="clear" w:color="auto" w:fill="FFFFFF"/>
        <w:spacing w:before="0" w:beforeAutospacing="0" w:after="0" w:afterAutospacing="0" w:line="446" w:lineRule="atLeast"/>
        <w:rPr>
          <w:rFonts w:ascii="Open Sans" w:hAnsi="Open Sans" w:cs="Open Sans"/>
          <w:color w:val="737C85"/>
          <w:spacing w:val="2"/>
        </w:rPr>
      </w:pPr>
      <w:r>
        <w:rPr>
          <w:rFonts w:ascii="Open Sans" w:hAnsi="Open Sans" w:cs="Open Sans"/>
          <w:color w:val="737C85"/>
          <w:spacing w:val="2"/>
        </w:rPr>
        <w:t>Cardinality is expressed in terms of:</w:t>
      </w:r>
    </w:p>
    <w:p w:rsidR="002C61E9" w:rsidRDefault="002C61E9" w:rsidP="002C61E9">
      <w:pPr>
        <w:numPr>
          <w:ilvl w:val="0"/>
          <w:numId w:val="7"/>
        </w:numPr>
        <w:shd w:val="clear" w:color="auto" w:fill="FFFFFF"/>
        <w:spacing w:after="0" w:line="240" w:lineRule="auto"/>
        <w:rPr>
          <w:rFonts w:ascii="Open Sans" w:hAnsi="Open Sans" w:cs="Open Sans"/>
          <w:color w:val="737C85"/>
          <w:spacing w:val="2"/>
        </w:rPr>
      </w:pPr>
      <w:r>
        <w:rPr>
          <w:rFonts w:ascii="Open Sans" w:hAnsi="Open Sans" w:cs="Open Sans"/>
          <w:color w:val="737C85"/>
          <w:spacing w:val="2"/>
        </w:rPr>
        <w:t>one to one</w:t>
      </w:r>
    </w:p>
    <w:p w:rsidR="002C61E9" w:rsidRDefault="002C61E9" w:rsidP="002C61E9">
      <w:pPr>
        <w:numPr>
          <w:ilvl w:val="0"/>
          <w:numId w:val="7"/>
        </w:numPr>
        <w:shd w:val="clear" w:color="auto" w:fill="FFFFFF"/>
        <w:spacing w:after="0" w:line="240" w:lineRule="auto"/>
        <w:rPr>
          <w:rFonts w:ascii="Open Sans" w:hAnsi="Open Sans" w:cs="Open Sans"/>
          <w:color w:val="737C85"/>
          <w:spacing w:val="2"/>
        </w:rPr>
      </w:pPr>
      <w:r>
        <w:rPr>
          <w:rFonts w:ascii="Open Sans" w:hAnsi="Open Sans" w:cs="Open Sans"/>
          <w:color w:val="737C85"/>
          <w:spacing w:val="2"/>
        </w:rPr>
        <w:t>one to many</w:t>
      </w:r>
    </w:p>
    <w:p w:rsidR="002C61E9" w:rsidRDefault="002C61E9" w:rsidP="002C61E9">
      <w:pPr>
        <w:numPr>
          <w:ilvl w:val="0"/>
          <w:numId w:val="7"/>
        </w:numPr>
        <w:shd w:val="clear" w:color="auto" w:fill="FFFFFF"/>
        <w:spacing w:after="0" w:line="240" w:lineRule="auto"/>
        <w:rPr>
          <w:rFonts w:ascii="Open Sans" w:hAnsi="Open Sans" w:cs="Open Sans"/>
          <w:color w:val="737C85"/>
          <w:spacing w:val="2"/>
        </w:rPr>
      </w:pPr>
      <w:r>
        <w:rPr>
          <w:rFonts w:ascii="Open Sans" w:hAnsi="Open Sans" w:cs="Open Sans"/>
          <w:color w:val="737C85"/>
          <w:spacing w:val="2"/>
        </w:rPr>
        <w:t>many to many</w:t>
      </w:r>
    </w:p>
    <w:p w:rsidR="002C61E9" w:rsidRDefault="002C61E9" w:rsidP="002C61E9">
      <w:pPr>
        <w:rPr>
          <w:rFonts w:ascii="Times New Roman" w:hAnsi="Times New Roman" w:cs="Times New Roman"/>
        </w:rPr>
      </w:pPr>
      <w:r>
        <w:rPr>
          <w:noProof/>
        </w:rPr>
        <w:drawing>
          <wp:inline distT="0" distB="0" distL="0" distR="0">
            <wp:extent cx="2767330" cy="2417445"/>
            <wp:effectExtent l="0" t="0" r="0" b="1905"/>
            <wp:docPr id="5" name="Picture 5" descr="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dinal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7330" cy="2417445"/>
                    </a:xfrm>
                    <a:prstGeom prst="rect">
                      <a:avLst/>
                    </a:prstGeom>
                    <a:noFill/>
                    <a:ln>
                      <a:noFill/>
                    </a:ln>
                  </pic:spPr>
                </pic:pic>
              </a:graphicData>
            </a:graphic>
          </wp:inline>
        </w:drawing>
      </w:r>
    </w:p>
    <w:p w:rsidR="002C61E9" w:rsidRDefault="002C61E9" w:rsidP="002C61E9">
      <w:pPr>
        <w:pStyle w:val="Heading3"/>
        <w:shd w:val="clear" w:color="auto" w:fill="FFFFFF"/>
        <w:spacing w:before="300" w:after="75"/>
        <w:rPr>
          <w:rFonts w:ascii="Open Sans" w:hAnsi="Open Sans" w:cs="Open Sans"/>
          <w:color w:val="333333"/>
          <w:spacing w:val="2"/>
        </w:rPr>
      </w:pPr>
      <w:r>
        <w:rPr>
          <w:rFonts w:ascii="Times New Roman" w:hAnsi="Times New Roman" w:cs="Times New Roman"/>
        </w:rPr>
        <w:t xml:space="preserve">3. </w:t>
      </w:r>
      <w:r>
        <w:rPr>
          <w:rFonts w:ascii="Open Sans" w:hAnsi="Open Sans" w:cs="Open Sans"/>
          <w:b/>
          <w:bCs/>
          <w:color w:val="333333"/>
          <w:spacing w:val="2"/>
        </w:rPr>
        <w:t>Aggregation</w:t>
      </w:r>
    </w:p>
    <w:p w:rsidR="002C61E9" w:rsidRDefault="002C61E9" w:rsidP="002C61E9">
      <w:pPr>
        <w:pStyle w:val="NormalWeb"/>
        <w:shd w:val="clear" w:color="auto" w:fill="FFFFFF"/>
        <w:spacing w:before="0" w:beforeAutospacing="0" w:after="0" w:afterAutospacing="0" w:line="446" w:lineRule="atLeast"/>
        <w:rPr>
          <w:rFonts w:ascii="Open Sans" w:hAnsi="Open Sans" w:cs="Open Sans"/>
          <w:color w:val="737C85"/>
          <w:spacing w:val="2"/>
        </w:rPr>
      </w:pPr>
      <w:r>
        <w:rPr>
          <w:rFonts w:ascii="Open Sans" w:hAnsi="Open Sans" w:cs="Open Sans"/>
          <w:color w:val="737C85"/>
          <w:spacing w:val="2"/>
        </w:rPr>
        <w:t>A special type of association.</w:t>
      </w:r>
    </w:p>
    <w:p w:rsidR="002C61E9" w:rsidRDefault="002C61E9" w:rsidP="002C61E9">
      <w:pPr>
        <w:numPr>
          <w:ilvl w:val="0"/>
          <w:numId w:val="9"/>
        </w:numPr>
        <w:shd w:val="clear" w:color="auto" w:fill="FFFFFF"/>
        <w:spacing w:after="0" w:line="240" w:lineRule="auto"/>
        <w:rPr>
          <w:rFonts w:ascii="Open Sans" w:hAnsi="Open Sans" w:cs="Open Sans"/>
          <w:color w:val="737C85"/>
          <w:spacing w:val="2"/>
        </w:rPr>
      </w:pPr>
      <w:r>
        <w:rPr>
          <w:rFonts w:ascii="Open Sans" w:hAnsi="Open Sans" w:cs="Open Sans"/>
          <w:color w:val="737C85"/>
          <w:spacing w:val="2"/>
        </w:rPr>
        <w:t>It represents a "part of" relationship.</w:t>
      </w:r>
    </w:p>
    <w:p w:rsidR="002C61E9" w:rsidRDefault="002C61E9" w:rsidP="002C61E9">
      <w:pPr>
        <w:numPr>
          <w:ilvl w:val="0"/>
          <w:numId w:val="9"/>
        </w:numPr>
        <w:shd w:val="clear" w:color="auto" w:fill="FFFFFF"/>
        <w:spacing w:after="0" w:line="240" w:lineRule="auto"/>
        <w:rPr>
          <w:rFonts w:ascii="Open Sans" w:hAnsi="Open Sans" w:cs="Open Sans"/>
          <w:color w:val="737C85"/>
          <w:spacing w:val="2"/>
        </w:rPr>
      </w:pPr>
      <w:r>
        <w:rPr>
          <w:rFonts w:ascii="Open Sans" w:hAnsi="Open Sans" w:cs="Open Sans"/>
          <w:color w:val="737C85"/>
          <w:spacing w:val="2"/>
        </w:rPr>
        <w:t>Class2 is part of Class1.</w:t>
      </w:r>
    </w:p>
    <w:p w:rsidR="002C61E9" w:rsidRDefault="002C61E9" w:rsidP="002C61E9">
      <w:pPr>
        <w:pStyle w:val="ListParagraph"/>
        <w:rPr>
          <w:rFonts w:ascii="Times New Roman" w:hAnsi="Times New Roman" w:cs="Times New Roman"/>
        </w:rPr>
      </w:pPr>
      <w:r w:rsidRPr="002C61E9">
        <w:rPr>
          <w:noProof/>
        </w:rPr>
        <w:drawing>
          <wp:inline distT="0" distB="0" distL="0" distR="0">
            <wp:extent cx="2075180" cy="516890"/>
            <wp:effectExtent l="0" t="0" r="1270" b="0"/>
            <wp:docPr id="6" name="Picture 6" descr="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ggreg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5180" cy="516890"/>
                    </a:xfrm>
                    <a:prstGeom prst="rect">
                      <a:avLst/>
                    </a:prstGeom>
                    <a:noFill/>
                    <a:ln>
                      <a:noFill/>
                    </a:ln>
                  </pic:spPr>
                </pic:pic>
              </a:graphicData>
            </a:graphic>
          </wp:inline>
        </w:drawing>
      </w:r>
    </w:p>
    <w:p w:rsidR="002C61E9" w:rsidRPr="002C61E9" w:rsidRDefault="002C61E9" w:rsidP="002C61E9"/>
    <w:p w:rsidR="002C61E9" w:rsidRDefault="002C61E9" w:rsidP="002C61E9"/>
    <w:p w:rsidR="002C61E9" w:rsidRDefault="002C61E9" w:rsidP="002C61E9">
      <w:pPr>
        <w:pStyle w:val="Heading3"/>
        <w:shd w:val="clear" w:color="auto" w:fill="FFFFFF"/>
        <w:spacing w:before="300" w:after="75"/>
        <w:rPr>
          <w:rFonts w:ascii="Open Sans" w:hAnsi="Open Sans" w:cs="Open Sans"/>
          <w:color w:val="333333"/>
          <w:spacing w:val="2"/>
        </w:rPr>
      </w:pPr>
      <w:r>
        <w:rPr>
          <w:rFonts w:ascii="Open Sans" w:hAnsi="Open Sans" w:cs="Open Sans"/>
          <w:b/>
          <w:bCs/>
          <w:color w:val="333333"/>
          <w:spacing w:val="2"/>
        </w:rPr>
        <w:t>Composition</w:t>
      </w:r>
    </w:p>
    <w:p w:rsidR="002C61E9" w:rsidRDefault="002C61E9" w:rsidP="002C61E9">
      <w:pPr>
        <w:numPr>
          <w:ilvl w:val="0"/>
          <w:numId w:val="10"/>
        </w:numPr>
        <w:shd w:val="clear" w:color="auto" w:fill="FFFFFF"/>
        <w:spacing w:after="0" w:line="240" w:lineRule="auto"/>
        <w:rPr>
          <w:rFonts w:ascii="Open Sans" w:hAnsi="Open Sans" w:cs="Open Sans"/>
          <w:color w:val="737C85"/>
          <w:spacing w:val="2"/>
        </w:rPr>
      </w:pPr>
      <w:r>
        <w:rPr>
          <w:rFonts w:ascii="Open Sans" w:hAnsi="Open Sans" w:cs="Open Sans"/>
          <w:color w:val="737C85"/>
          <w:spacing w:val="2"/>
        </w:rPr>
        <w:t>A special type of aggregation where parts are destroyed when the whole is destroyed.</w:t>
      </w:r>
    </w:p>
    <w:p w:rsidR="002C61E9" w:rsidRDefault="002C61E9" w:rsidP="002C61E9">
      <w:pPr>
        <w:numPr>
          <w:ilvl w:val="0"/>
          <w:numId w:val="10"/>
        </w:numPr>
        <w:shd w:val="clear" w:color="auto" w:fill="FFFFFF"/>
        <w:spacing w:after="0" w:line="240" w:lineRule="auto"/>
        <w:rPr>
          <w:rFonts w:ascii="Open Sans" w:hAnsi="Open Sans" w:cs="Open Sans"/>
          <w:color w:val="737C85"/>
          <w:spacing w:val="2"/>
        </w:rPr>
      </w:pPr>
      <w:r>
        <w:rPr>
          <w:rFonts w:ascii="Open Sans" w:hAnsi="Open Sans" w:cs="Open Sans"/>
          <w:color w:val="737C85"/>
          <w:spacing w:val="2"/>
        </w:rPr>
        <w:t>Objects of Class2 live and die with Class1.</w:t>
      </w:r>
    </w:p>
    <w:p w:rsidR="002C61E9" w:rsidRDefault="002C61E9" w:rsidP="002C61E9">
      <w:pPr>
        <w:numPr>
          <w:ilvl w:val="0"/>
          <w:numId w:val="10"/>
        </w:numPr>
        <w:shd w:val="clear" w:color="auto" w:fill="FFFFFF"/>
        <w:spacing w:after="0" w:line="240" w:lineRule="auto"/>
        <w:rPr>
          <w:rFonts w:ascii="Open Sans" w:hAnsi="Open Sans" w:cs="Open Sans"/>
          <w:color w:val="737C85"/>
          <w:spacing w:val="2"/>
        </w:rPr>
      </w:pPr>
    </w:p>
    <w:p w:rsidR="002C61E9" w:rsidRDefault="002C61E9" w:rsidP="002C61E9">
      <w:pPr>
        <w:pStyle w:val="ListParagraph"/>
      </w:pPr>
      <w:r w:rsidRPr="002C61E9">
        <w:rPr>
          <w:noProof/>
        </w:rPr>
        <w:drawing>
          <wp:inline distT="0" distB="0" distL="0" distR="0">
            <wp:extent cx="2075180" cy="516890"/>
            <wp:effectExtent l="0" t="0" r="1270" b="0"/>
            <wp:docPr id="7" name="Picture 7" descr="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osi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5180" cy="516890"/>
                    </a:xfrm>
                    <a:prstGeom prst="rect">
                      <a:avLst/>
                    </a:prstGeom>
                    <a:noFill/>
                    <a:ln>
                      <a:noFill/>
                    </a:ln>
                  </pic:spPr>
                </pic:pic>
              </a:graphicData>
            </a:graphic>
          </wp:inline>
        </w:drawing>
      </w:r>
    </w:p>
    <w:p w:rsidR="002C61E9" w:rsidRDefault="002C61E9" w:rsidP="002C61E9">
      <w:pPr>
        <w:pStyle w:val="ListParagraph"/>
      </w:pPr>
    </w:p>
    <w:p w:rsidR="004C0FE8" w:rsidRDefault="004C0FE8" w:rsidP="004C0FE8">
      <w:pPr>
        <w:pStyle w:val="Heading3"/>
        <w:shd w:val="clear" w:color="auto" w:fill="FFFFFF"/>
        <w:spacing w:before="300" w:after="75"/>
        <w:rPr>
          <w:rFonts w:ascii="Open Sans" w:hAnsi="Open Sans" w:cs="Open Sans"/>
          <w:color w:val="333333"/>
          <w:spacing w:val="2"/>
        </w:rPr>
      </w:pPr>
      <w:r>
        <w:rPr>
          <w:rFonts w:ascii="Open Sans" w:hAnsi="Open Sans" w:cs="Open Sans"/>
          <w:b/>
          <w:bCs/>
          <w:color w:val="333333"/>
          <w:spacing w:val="2"/>
        </w:rPr>
        <w:t>Dependency</w:t>
      </w:r>
    </w:p>
    <w:p w:rsidR="004C0FE8" w:rsidRDefault="004C0FE8" w:rsidP="004C0FE8">
      <w:pPr>
        <w:pStyle w:val="NormalWeb"/>
        <w:shd w:val="clear" w:color="auto" w:fill="FFFFFF"/>
        <w:spacing w:before="0" w:beforeAutospacing="0" w:after="0" w:afterAutospacing="0" w:line="446" w:lineRule="atLeast"/>
        <w:rPr>
          <w:rFonts w:ascii="Open Sans" w:hAnsi="Open Sans" w:cs="Open Sans"/>
          <w:color w:val="737C85"/>
          <w:spacing w:val="2"/>
        </w:rPr>
      </w:pPr>
      <w:r w:rsidRPr="00CF28EC">
        <w:rPr>
          <w:rFonts w:ascii="Open Sans" w:hAnsi="Open Sans" w:cs="Open Sans"/>
          <w:color w:val="737C85"/>
          <w:spacing w:val="2"/>
          <w:highlight w:val="yellow"/>
        </w:rPr>
        <w:t>An object of one class might use an object of another class in the code of a method.</w:t>
      </w:r>
      <w:r>
        <w:rPr>
          <w:rFonts w:ascii="Open Sans" w:hAnsi="Open Sans" w:cs="Open Sans"/>
          <w:color w:val="737C85"/>
          <w:spacing w:val="2"/>
        </w:rPr>
        <w:t xml:space="preserve"> If the object is not stored in any field, then this is modeled as a dependency relationship.</w:t>
      </w:r>
    </w:p>
    <w:p w:rsidR="004C0FE8" w:rsidRDefault="004C0FE8" w:rsidP="004C0FE8">
      <w:pPr>
        <w:numPr>
          <w:ilvl w:val="0"/>
          <w:numId w:val="11"/>
        </w:numPr>
        <w:shd w:val="clear" w:color="auto" w:fill="FFFFFF"/>
        <w:spacing w:after="0" w:line="240" w:lineRule="auto"/>
        <w:rPr>
          <w:rFonts w:ascii="Open Sans" w:hAnsi="Open Sans" w:cs="Open Sans"/>
          <w:color w:val="737C85"/>
          <w:spacing w:val="2"/>
        </w:rPr>
      </w:pPr>
      <w:r>
        <w:rPr>
          <w:rFonts w:ascii="Open Sans" w:hAnsi="Open Sans" w:cs="Open Sans"/>
          <w:color w:val="737C85"/>
          <w:spacing w:val="2"/>
        </w:rPr>
        <w:t>A special type of association.</w:t>
      </w:r>
    </w:p>
    <w:p w:rsidR="004C0FE8" w:rsidRDefault="004C0FE8" w:rsidP="004C0FE8">
      <w:pPr>
        <w:numPr>
          <w:ilvl w:val="0"/>
          <w:numId w:val="11"/>
        </w:numPr>
        <w:shd w:val="clear" w:color="auto" w:fill="FFFFFF"/>
        <w:spacing w:after="0" w:line="240" w:lineRule="auto"/>
        <w:rPr>
          <w:rFonts w:ascii="Open Sans" w:hAnsi="Open Sans" w:cs="Open Sans"/>
          <w:color w:val="737C85"/>
          <w:spacing w:val="2"/>
        </w:rPr>
      </w:pPr>
      <w:r>
        <w:rPr>
          <w:rFonts w:ascii="Open Sans" w:hAnsi="Open Sans" w:cs="Open Sans"/>
          <w:color w:val="737C85"/>
          <w:spacing w:val="2"/>
        </w:rPr>
        <w:t>Exists between two classes if changes to the definition of one may cause changes to the other (but not the other way around).</w:t>
      </w:r>
    </w:p>
    <w:p w:rsidR="004C0FE8" w:rsidRDefault="004C0FE8" w:rsidP="004C0FE8">
      <w:pPr>
        <w:shd w:val="clear" w:color="auto" w:fill="FFFFFF"/>
        <w:spacing w:after="0" w:line="240" w:lineRule="auto"/>
        <w:ind w:left="360"/>
        <w:rPr>
          <w:rFonts w:ascii="Open Sans" w:hAnsi="Open Sans" w:cs="Open Sans"/>
          <w:color w:val="737C85"/>
          <w:spacing w:val="2"/>
        </w:rPr>
      </w:pPr>
      <w:r>
        <w:rPr>
          <w:rFonts w:ascii="Open Sans" w:hAnsi="Open Sans" w:cs="Open Sans"/>
          <w:color w:val="737C85"/>
          <w:spacing w:val="2"/>
        </w:rPr>
        <w:t>Example:</w:t>
      </w:r>
    </w:p>
    <w:p w:rsidR="004C0FE8" w:rsidRPr="004C0FE8" w:rsidRDefault="004C0FE8" w:rsidP="004C0FE8">
      <w:pPr>
        <w:pStyle w:val="ListParagraph"/>
        <w:numPr>
          <w:ilvl w:val="0"/>
          <w:numId w:val="11"/>
        </w:numPr>
        <w:shd w:val="clear" w:color="auto" w:fill="FFFFFF"/>
        <w:spacing w:after="0" w:line="446" w:lineRule="atLeast"/>
        <w:rPr>
          <w:rFonts w:ascii="Open Sans" w:eastAsia="Times New Roman" w:hAnsi="Open Sans" w:cs="Open Sans"/>
          <w:color w:val="737C85"/>
          <w:spacing w:val="2"/>
          <w:sz w:val="24"/>
          <w:szCs w:val="24"/>
        </w:rPr>
      </w:pPr>
      <w:r w:rsidRPr="004C0FE8">
        <w:rPr>
          <w:rFonts w:ascii="Open Sans" w:eastAsia="Times New Roman" w:hAnsi="Open Sans" w:cs="Open Sans"/>
          <w:color w:val="737C85"/>
          <w:spacing w:val="2"/>
          <w:sz w:val="24"/>
          <w:szCs w:val="24"/>
        </w:rPr>
        <w:t>T</w:t>
      </w:r>
      <w:r w:rsidRPr="00CF28EC">
        <w:rPr>
          <w:rFonts w:ascii="Open Sans" w:eastAsia="Times New Roman" w:hAnsi="Open Sans" w:cs="Open Sans"/>
          <w:color w:val="737C85"/>
          <w:spacing w:val="2"/>
          <w:sz w:val="24"/>
          <w:szCs w:val="24"/>
          <w:highlight w:val="yellow"/>
        </w:rPr>
        <w:t>he Person class might have a hasRead method with a Book parameter</w:t>
      </w:r>
      <w:r w:rsidRPr="004C0FE8">
        <w:rPr>
          <w:rFonts w:ascii="Open Sans" w:eastAsia="Times New Roman" w:hAnsi="Open Sans" w:cs="Open Sans"/>
          <w:color w:val="737C85"/>
          <w:spacing w:val="2"/>
          <w:sz w:val="24"/>
          <w:szCs w:val="24"/>
        </w:rPr>
        <w:t xml:space="preserve"> that returns true if the person has read the book (perhaps by checking some database).</w:t>
      </w:r>
    </w:p>
    <w:p w:rsidR="004C0FE8" w:rsidRDefault="004C0FE8" w:rsidP="004C0FE8">
      <w:pPr>
        <w:ind w:left="360"/>
      </w:pPr>
      <w:r w:rsidRPr="004C0FE8">
        <w:rPr>
          <w:noProof/>
        </w:rPr>
        <w:drawing>
          <wp:inline distT="0" distB="0" distL="0" distR="0">
            <wp:extent cx="2870200" cy="389890"/>
            <wp:effectExtent l="0" t="0" r="6350" b="0"/>
            <wp:docPr id="9" name="Picture 9"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pendenc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0200" cy="389890"/>
                    </a:xfrm>
                    <a:prstGeom prst="rect">
                      <a:avLst/>
                    </a:prstGeom>
                    <a:noFill/>
                    <a:ln>
                      <a:noFill/>
                    </a:ln>
                  </pic:spPr>
                </pic:pic>
              </a:graphicData>
            </a:graphic>
          </wp:inline>
        </w:drawing>
      </w:r>
    </w:p>
    <w:p w:rsidR="004C0FE8" w:rsidRDefault="004C0FE8" w:rsidP="004C0FE8"/>
    <w:p w:rsidR="004C0FE8" w:rsidRPr="00DB0E5A" w:rsidRDefault="004C0FE8" w:rsidP="004C0FE8">
      <w:pPr>
        <w:pStyle w:val="Heading2"/>
        <w:shd w:val="clear" w:color="auto" w:fill="FFFFFF"/>
        <w:spacing w:before="0" w:beforeAutospacing="0" w:after="75" w:afterAutospacing="0"/>
        <w:rPr>
          <w:rFonts w:ascii="Open Sans" w:hAnsi="Open Sans" w:cs="Open Sans"/>
          <w:bCs w:val="0"/>
          <w:sz w:val="18"/>
          <w:szCs w:val="18"/>
        </w:rPr>
      </w:pPr>
      <w:r w:rsidRPr="001D59C5">
        <w:rPr>
          <w:rFonts w:ascii="Open Sans" w:hAnsi="Open Sans" w:cs="Open Sans"/>
          <w:bCs w:val="0"/>
          <w:highlight w:val="yellow"/>
        </w:rPr>
        <w:t>class Diagram Example: Order System</w:t>
      </w:r>
      <w:r w:rsidR="00DB0E5A">
        <w:rPr>
          <w:rFonts w:ascii="Open Sans" w:hAnsi="Open Sans" w:cs="Open Sans"/>
          <w:bCs w:val="0"/>
        </w:rPr>
        <w:t xml:space="preserve"> </w:t>
      </w:r>
      <w:r w:rsidR="00DB0E5A" w:rsidRPr="00DB0E5A">
        <w:rPr>
          <w:rFonts w:ascii="Open Sans" w:hAnsi="Open Sans" w:cs="Open Sans"/>
          <w:bCs w:val="0"/>
          <w:sz w:val="18"/>
          <w:szCs w:val="18"/>
        </w:rPr>
        <w:t>(copy ma herne rough wala )</w:t>
      </w:r>
    </w:p>
    <w:p w:rsidR="004C0FE8" w:rsidRDefault="004C0FE8" w:rsidP="004C0FE8">
      <w:pPr>
        <w:pStyle w:val="Heading2"/>
        <w:shd w:val="clear" w:color="auto" w:fill="FFFFFF"/>
        <w:spacing w:before="0" w:beforeAutospacing="0" w:after="75" w:afterAutospacing="0"/>
        <w:rPr>
          <w:rFonts w:ascii="Open Sans" w:hAnsi="Open Sans" w:cs="Open Sans"/>
          <w:b w:val="0"/>
          <w:bCs w:val="0"/>
          <w:color w:val="333333"/>
        </w:rPr>
      </w:pPr>
    </w:p>
    <w:p w:rsidR="00EA54BB" w:rsidRPr="00EA54BB" w:rsidRDefault="00EA54BB" w:rsidP="004C0FE8">
      <w:pPr>
        <w:pStyle w:val="Heading2"/>
        <w:shd w:val="clear" w:color="auto" w:fill="FFFFFF"/>
        <w:spacing w:before="0" w:beforeAutospacing="0" w:after="75" w:afterAutospacing="0"/>
        <w:rPr>
          <w:rFonts w:ascii="Open Sans" w:hAnsi="Open Sans" w:cs="Open Sans"/>
          <w:b w:val="0"/>
          <w:bCs w:val="0"/>
          <w:color w:val="333333"/>
          <w:sz w:val="16"/>
          <w:szCs w:val="16"/>
        </w:rPr>
      </w:pPr>
      <w:r w:rsidRPr="00EA54BB">
        <w:rPr>
          <w:rFonts w:ascii="Open Sans" w:hAnsi="Open Sans" w:cs="Open Sans"/>
          <w:b w:val="0"/>
          <w:bCs w:val="0"/>
          <w:color w:val="333333"/>
          <w:sz w:val="16"/>
          <w:szCs w:val="16"/>
        </w:rPr>
        <w:t>order detail chai part of order vyoni tw so aggregation use vairaxa ani check cash credit sabai payment kae different methods haru check is payment esto vyo so generatlization use vairaxa</w:t>
      </w:r>
    </w:p>
    <w:p w:rsidR="004C0FE8" w:rsidRDefault="004C0FE8" w:rsidP="004C0FE8">
      <w:r>
        <w:rPr>
          <w:noProof/>
        </w:rPr>
        <w:lastRenderedPageBreak/>
        <w:drawing>
          <wp:inline distT="0" distB="0" distL="0" distR="0">
            <wp:extent cx="6337328" cy="3541671"/>
            <wp:effectExtent l="0" t="0" r="6350" b="1905"/>
            <wp:docPr id="11" name="Picture 11" descr="Class Diagram Example: Ord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ass Diagram Example: Order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1986" cy="3549863"/>
                    </a:xfrm>
                    <a:prstGeom prst="rect">
                      <a:avLst/>
                    </a:prstGeom>
                    <a:noFill/>
                    <a:ln>
                      <a:noFill/>
                    </a:ln>
                  </pic:spPr>
                </pic:pic>
              </a:graphicData>
            </a:graphic>
          </wp:inline>
        </w:drawing>
      </w:r>
    </w:p>
    <w:p w:rsidR="004C0FE8" w:rsidRDefault="004C0FE8" w:rsidP="004C0FE8"/>
    <w:p w:rsidR="004C0FE8" w:rsidRDefault="004C0FE8" w:rsidP="004C0FE8"/>
    <w:p w:rsidR="004C0FE8" w:rsidRDefault="004C0FE8" w:rsidP="004C0FE8">
      <w:r>
        <w:t>Object Diagram</w:t>
      </w:r>
    </w:p>
    <w:p w:rsidR="008D7A32" w:rsidRPr="004C0FE8" w:rsidRDefault="002B7052" w:rsidP="004C0FE8">
      <w:pPr>
        <w:numPr>
          <w:ilvl w:val="0"/>
          <w:numId w:val="12"/>
        </w:numPr>
      </w:pPr>
      <w:r w:rsidRPr="004C0FE8">
        <w:t>Object diagrams are derived from class diagrams so object diagrams are dependent upon class diagrams.</w:t>
      </w:r>
    </w:p>
    <w:p w:rsidR="008D7A32" w:rsidRPr="00D2368E" w:rsidRDefault="002B7052" w:rsidP="004C0FE8">
      <w:pPr>
        <w:numPr>
          <w:ilvl w:val="0"/>
          <w:numId w:val="12"/>
        </w:numPr>
        <w:rPr>
          <w:highlight w:val="yellow"/>
        </w:rPr>
      </w:pPr>
      <w:r w:rsidRPr="004C0FE8">
        <w:t xml:space="preserve">Object diagrams represent an instance of a class diagram. The basic concepts are similar for class diagrams and object diagrams. </w:t>
      </w:r>
      <w:r w:rsidRPr="00D2368E">
        <w:rPr>
          <w:highlight w:val="yellow"/>
        </w:rPr>
        <w:t>Object diagrams also represent the static view of a system but this static view is a snapshot of the system at a particular moment.</w:t>
      </w:r>
    </w:p>
    <w:p w:rsidR="004C0FE8" w:rsidRDefault="004C0FE8" w:rsidP="004C0FE8">
      <w:r w:rsidRPr="004C0FE8">
        <w:t>Object diagrams are used to render a set of objects and their relationships as an instance</w:t>
      </w:r>
    </w:p>
    <w:p w:rsidR="004C0FE8" w:rsidRPr="004C0FE8" w:rsidRDefault="004C0FE8" w:rsidP="004C0FE8">
      <w:r w:rsidRPr="004C0FE8">
        <w:t>Notation of an object diagram</w:t>
      </w:r>
    </w:p>
    <w:tbl>
      <w:tblPr>
        <w:tblW w:w="2896" w:type="dxa"/>
        <w:tblCellMar>
          <w:left w:w="0" w:type="dxa"/>
          <w:right w:w="0" w:type="dxa"/>
        </w:tblCellMar>
        <w:tblLook w:val="0420" w:firstRow="1" w:lastRow="0" w:firstColumn="0" w:lastColumn="0" w:noHBand="0" w:noVBand="1"/>
      </w:tblPr>
      <w:tblGrid>
        <w:gridCol w:w="2896"/>
      </w:tblGrid>
      <w:tr w:rsidR="004C0FE8" w:rsidRPr="004C0FE8" w:rsidTr="00DD71AE">
        <w:trPr>
          <w:trHeight w:val="257"/>
        </w:trPr>
        <w:tc>
          <w:tcPr>
            <w:tcW w:w="2896"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4C0FE8" w:rsidRPr="004C0FE8" w:rsidRDefault="004C0FE8" w:rsidP="004C0FE8">
            <w:r w:rsidRPr="004C0FE8">
              <w:rPr>
                <w:b/>
                <w:bCs/>
              </w:rPr>
              <w:t>Object name: Class</w:t>
            </w:r>
          </w:p>
        </w:tc>
      </w:tr>
      <w:tr w:rsidR="004C0FE8" w:rsidRPr="004C0FE8" w:rsidTr="00DD71AE">
        <w:trPr>
          <w:trHeight w:val="257"/>
        </w:trPr>
        <w:tc>
          <w:tcPr>
            <w:tcW w:w="2896"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4C0FE8" w:rsidRPr="004C0FE8" w:rsidRDefault="004C0FE8" w:rsidP="004C0FE8">
            <w:r w:rsidRPr="004C0FE8">
              <w:t>+ object attributes</w:t>
            </w:r>
          </w:p>
        </w:tc>
      </w:tr>
    </w:tbl>
    <w:p w:rsidR="004C0FE8" w:rsidRDefault="004C0FE8" w:rsidP="004C0FE8"/>
    <w:p w:rsidR="00DD71AE" w:rsidRDefault="00DD71AE" w:rsidP="004C0FE8">
      <w:r>
        <w:t>Example:</w:t>
      </w:r>
    </w:p>
    <w:tbl>
      <w:tblPr>
        <w:tblW w:w="3010" w:type="dxa"/>
        <w:tblCellMar>
          <w:left w:w="0" w:type="dxa"/>
          <w:right w:w="0" w:type="dxa"/>
        </w:tblCellMar>
        <w:tblLook w:val="0420" w:firstRow="1" w:lastRow="0" w:firstColumn="0" w:lastColumn="0" w:noHBand="0" w:noVBand="1"/>
      </w:tblPr>
      <w:tblGrid>
        <w:gridCol w:w="3010"/>
      </w:tblGrid>
      <w:tr w:rsidR="00DD71AE" w:rsidRPr="00DD71AE" w:rsidTr="00DD71AE">
        <w:trPr>
          <w:trHeight w:val="473"/>
        </w:trPr>
        <w:tc>
          <w:tcPr>
            <w:tcW w:w="3010" w:type="dxa"/>
            <w:tcBorders>
              <w:top w:val="single" w:sz="8" w:space="0" w:color="FFFFFF"/>
              <w:left w:val="single" w:sz="8" w:space="0" w:color="FFFFFF"/>
              <w:bottom w:val="single" w:sz="24" w:space="0" w:color="FFFFFF"/>
              <w:right w:val="single" w:sz="8" w:space="0" w:color="FFFFFF"/>
            </w:tcBorders>
            <w:shd w:val="clear" w:color="auto" w:fill="90C226"/>
            <w:tcMar>
              <w:top w:w="72" w:type="dxa"/>
              <w:left w:w="144" w:type="dxa"/>
              <w:bottom w:w="72" w:type="dxa"/>
              <w:right w:w="144" w:type="dxa"/>
            </w:tcMar>
            <w:hideMark/>
          </w:tcPr>
          <w:p w:rsidR="00DD71AE" w:rsidRPr="00DD71AE" w:rsidRDefault="00DD71AE" w:rsidP="00DD71AE">
            <w:r w:rsidRPr="00DD71AE">
              <w:rPr>
                <w:b/>
                <w:bCs/>
              </w:rPr>
              <w:t>Apple: Fruit</w:t>
            </w:r>
          </w:p>
        </w:tc>
      </w:tr>
      <w:tr w:rsidR="00DD71AE" w:rsidRPr="00DD71AE" w:rsidTr="00DD71AE">
        <w:trPr>
          <w:trHeight w:val="473"/>
        </w:trPr>
        <w:tc>
          <w:tcPr>
            <w:tcW w:w="3010" w:type="dxa"/>
            <w:tcBorders>
              <w:top w:val="single" w:sz="24" w:space="0" w:color="FFFFFF"/>
              <w:left w:val="single" w:sz="8" w:space="0" w:color="FFFFFF"/>
              <w:bottom w:val="single" w:sz="8" w:space="0" w:color="FFFFFF"/>
              <w:right w:val="single" w:sz="8" w:space="0" w:color="FFFFFF"/>
            </w:tcBorders>
            <w:shd w:val="clear" w:color="auto" w:fill="DBE9CD"/>
            <w:tcMar>
              <w:top w:w="72" w:type="dxa"/>
              <w:left w:w="144" w:type="dxa"/>
              <w:bottom w:w="72" w:type="dxa"/>
              <w:right w:w="144" w:type="dxa"/>
            </w:tcMar>
            <w:hideMark/>
          </w:tcPr>
          <w:p w:rsidR="00DD71AE" w:rsidRPr="00DD71AE" w:rsidRDefault="00DD71AE" w:rsidP="00DD71AE">
            <w:r w:rsidRPr="00DD71AE">
              <w:lastRenderedPageBreak/>
              <w:t>+color: red</w:t>
            </w:r>
          </w:p>
          <w:p w:rsidR="00DD71AE" w:rsidRPr="00DD71AE" w:rsidRDefault="00DD71AE" w:rsidP="00DD71AE">
            <w:r w:rsidRPr="00DD71AE">
              <w:t>+quantity: 1kg</w:t>
            </w:r>
          </w:p>
        </w:tc>
      </w:tr>
    </w:tbl>
    <w:p w:rsidR="00DD71AE" w:rsidRDefault="00DD71AE" w:rsidP="004C0FE8"/>
    <w:tbl>
      <w:tblPr>
        <w:tblW w:w="9980" w:type="dxa"/>
        <w:tblCellSpacing w:w="15" w:type="dxa"/>
        <w:shd w:val="clear" w:color="auto" w:fill="FFFFFF"/>
        <w:tblCellMar>
          <w:top w:w="750" w:type="dxa"/>
          <w:left w:w="15" w:type="dxa"/>
          <w:bottom w:w="300" w:type="dxa"/>
          <w:right w:w="15" w:type="dxa"/>
        </w:tblCellMar>
        <w:tblLook w:val="04A0" w:firstRow="1" w:lastRow="0" w:firstColumn="1" w:lastColumn="0" w:noHBand="0" w:noVBand="1"/>
      </w:tblPr>
      <w:tblGrid>
        <w:gridCol w:w="8150"/>
        <w:gridCol w:w="1830"/>
      </w:tblGrid>
      <w:tr w:rsidR="00DD71AE" w:rsidRPr="00DD71AE" w:rsidTr="00DD71AE">
        <w:trPr>
          <w:trHeight w:val="986"/>
          <w:tblCellSpacing w:w="15" w:type="dxa"/>
        </w:trPr>
        <w:tc>
          <w:tcPr>
            <w:tcW w:w="0" w:type="auto"/>
            <w:tcBorders>
              <w:bottom w:val="single" w:sz="6" w:space="0" w:color="F1F1F1"/>
              <w:right w:val="single" w:sz="6" w:space="0" w:color="F1F1F1"/>
            </w:tcBorders>
            <w:shd w:val="clear" w:color="auto" w:fill="FFFFFF"/>
            <w:vAlign w:val="center"/>
            <w:hideMark/>
          </w:tcPr>
          <w:p w:rsidR="00DD71AE" w:rsidRPr="00DD71AE" w:rsidRDefault="00DD71AE" w:rsidP="00DD71AE">
            <w:pPr>
              <w:spacing w:after="0" w:line="446" w:lineRule="atLeast"/>
              <w:rPr>
                <w:rFonts w:ascii="Open Sans" w:eastAsia="Times New Roman" w:hAnsi="Open Sans" w:cs="Open Sans"/>
                <w:color w:val="737C85"/>
                <w:spacing w:val="2"/>
                <w:sz w:val="24"/>
                <w:szCs w:val="24"/>
              </w:rPr>
            </w:pPr>
            <w:r w:rsidRPr="00DD71AE">
              <w:rPr>
                <w:rFonts w:ascii="Open Sans" w:eastAsia="Times New Roman" w:hAnsi="Open Sans" w:cs="Open Sans"/>
                <w:b/>
                <w:bCs/>
                <w:color w:val="737C85"/>
                <w:spacing w:val="2"/>
                <w:sz w:val="24"/>
                <w:szCs w:val="24"/>
              </w:rPr>
              <w:t>Object Names</w:t>
            </w:r>
            <w:r w:rsidRPr="00DD71AE">
              <w:rPr>
                <w:rFonts w:ascii="Open Sans" w:eastAsia="Times New Roman" w:hAnsi="Open Sans" w:cs="Open Sans"/>
                <w:color w:val="737C85"/>
                <w:spacing w:val="2"/>
                <w:sz w:val="24"/>
                <w:szCs w:val="24"/>
              </w:rPr>
              <w:t>:</w:t>
            </w:r>
          </w:p>
          <w:p w:rsidR="00DD71AE" w:rsidRPr="00DD71AE" w:rsidRDefault="00DD71AE" w:rsidP="00DD71AE">
            <w:pPr>
              <w:numPr>
                <w:ilvl w:val="0"/>
                <w:numId w:val="13"/>
              </w:numPr>
              <w:spacing w:after="0" w:line="240" w:lineRule="auto"/>
              <w:rPr>
                <w:rFonts w:ascii="Open Sans" w:eastAsia="Times New Roman" w:hAnsi="Open Sans" w:cs="Open Sans"/>
                <w:color w:val="737C85"/>
                <w:spacing w:val="2"/>
                <w:sz w:val="24"/>
                <w:szCs w:val="24"/>
              </w:rPr>
            </w:pPr>
            <w:r w:rsidRPr="00DD71AE">
              <w:rPr>
                <w:rFonts w:ascii="Open Sans" w:eastAsia="Times New Roman" w:hAnsi="Open Sans" w:cs="Open Sans"/>
                <w:color w:val="737C85"/>
                <w:spacing w:val="2"/>
                <w:sz w:val="24"/>
                <w:szCs w:val="24"/>
              </w:rPr>
              <w:t>Every object is actually symbolized like a rectangle, that offers the name from the object and its class underlined as well as divided with a colon.</w:t>
            </w:r>
          </w:p>
        </w:tc>
        <w:tc>
          <w:tcPr>
            <w:tcW w:w="0" w:type="auto"/>
            <w:tcBorders>
              <w:bottom w:val="single" w:sz="6" w:space="0" w:color="F1F1F1"/>
              <w:right w:val="single" w:sz="6" w:space="0" w:color="F1F1F1"/>
            </w:tcBorders>
            <w:shd w:val="clear" w:color="auto" w:fill="FFFFFF"/>
            <w:vAlign w:val="center"/>
            <w:hideMark/>
          </w:tcPr>
          <w:p w:rsidR="00DD71AE" w:rsidRPr="00DD71AE" w:rsidRDefault="00DD71AE" w:rsidP="00DD71AE">
            <w:pPr>
              <w:spacing w:after="0" w:line="240" w:lineRule="auto"/>
              <w:jc w:val="center"/>
              <w:rPr>
                <w:rFonts w:ascii="Open Sans" w:eastAsia="Times New Roman" w:hAnsi="Open Sans" w:cs="Open Sans"/>
                <w:color w:val="333333"/>
                <w:spacing w:val="2"/>
                <w:sz w:val="24"/>
                <w:szCs w:val="24"/>
              </w:rPr>
            </w:pPr>
            <w:r w:rsidRPr="00DD71AE">
              <w:rPr>
                <w:rFonts w:ascii="Open Sans" w:eastAsia="Times New Roman" w:hAnsi="Open Sans" w:cs="Open Sans"/>
                <w:noProof/>
                <w:color w:val="333333"/>
                <w:spacing w:val="2"/>
                <w:sz w:val="24"/>
                <w:szCs w:val="24"/>
              </w:rPr>
              <w:drawing>
                <wp:inline distT="0" distB="0" distL="0" distR="0">
                  <wp:extent cx="1097280" cy="389890"/>
                  <wp:effectExtent l="0" t="0" r="7620" b="0"/>
                  <wp:docPr id="13" name="Picture 13" descr="Object Diagram Notation: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bject Diagram Notation: Ob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7280" cy="389890"/>
                          </a:xfrm>
                          <a:prstGeom prst="rect">
                            <a:avLst/>
                          </a:prstGeom>
                          <a:noFill/>
                          <a:ln>
                            <a:noFill/>
                          </a:ln>
                        </pic:spPr>
                      </pic:pic>
                    </a:graphicData>
                  </a:graphic>
                </wp:inline>
              </w:drawing>
            </w:r>
          </w:p>
        </w:tc>
      </w:tr>
      <w:tr w:rsidR="00DD71AE" w:rsidRPr="00DD71AE" w:rsidTr="00DD71AE">
        <w:trPr>
          <w:trHeight w:val="986"/>
          <w:tblCellSpacing w:w="15" w:type="dxa"/>
        </w:trPr>
        <w:tc>
          <w:tcPr>
            <w:tcW w:w="0" w:type="auto"/>
            <w:tcBorders>
              <w:bottom w:val="single" w:sz="6" w:space="0" w:color="F1F1F1"/>
              <w:right w:val="single" w:sz="6" w:space="0" w:color="F1F1F1"/>
            </w:tcBorders>
            <w:shd w:val="clear" w:color="auto" w:fill="FFFFFF"/>
            <w:vAlign w:val="center"/>
            <w:hideMark/>
          </w:tcPr>
          <w:p w:rsidR="00DD71AE" w:rsidRPr="00DD71AE" w:rsidRDefault="00DD71AE" w:rsidP="00DD71AE">
            <w:pPr>
              <w:spacing w:after="0" w:line="446" w:lineRule="atLeast"/>
              <w:rPr>
                <w:rFonts w:ascii="Open Sans" w:eastAsia="Times New Roman" w:hAnsi="Open Sans" w:cs="Open Sans"/>
                <w:color w:val="737C85"/>
                <w:spacing w:val="2"/>
                <w:sz w:val="24"/>
                <w:szCs w:val="24"/>
              </w:rPr>
            </w:pPr>
            <w:r w:rsidRPr="00DD71AE">
              <w:rPr>
                <w:rFonts w:ascii="Open Sans" w:eastAsia="Times New Roman" w:hAnsi="Open Sans" w:cs="Open Sans"/>
                <w:b/>
                <w:bCs/>
                <w:color w:val="737C85"/>
                <w:spacing w:val="2"/>
                <w:sz w:val="24"/>
                <w:szCs w:val="24"/>
              </w:rPr>
              <w:t>Object Attributes</w:t>
            </w:r>
            <w:r w:rsidRPr="00DD71AE">
              <w:rPr>
                <w:rFonts w:ascii="Open Sans" w:eastAsia="Times New Roman" w:hAnsi="Open Sans" w:cs="Open Sans"/>
                <w:color w:val="737C85"/>
                <w:spacing w:val="2"/>
                <w:sz w:val="24"/>
                <w:szCs w:val="24"/>
              </w:rPr>
              <w:t>:Similar to classes, you are able to list object attributes inside a separate compartment. However, unlike classes, object attributes should have values assigned for them.</w:t>
            </w:r>
          </w:p>
        </w:tc>
        <w:tc>
          <w:tcPr>
            <w:tcW w:w="0" w:type="auto"/>
            <w:tcBorders>
              <w:bottom w:val="single" w:sz="6" w:space="0" w:color="F1F1F1"/>
              <w:right w:val="single" w:sz="6" w:space="0" w:color="F1F1F1"/>
            </w:tcBorders>
            <w:shd w:val="clear" w:color="auto" w:fill="FFFFFF"/>
            <w:vAlign w:val="center"/>
            <w:hideMark/>
          </w:tcPr>
          <w:p w:rsidR="00DD71AE" w:rsidRPr="00DD71AE" w:rsidRDefault="00DD71AE" w:rsidP="00DD71AE">
            <w:pPr>
              <w:spacing w:after="0" w:line="240" w:lineRule="auto"/>
              <w:jc w:val="center"/>
              <w:rPr>
                <w:rFonts w:ascii="Open Sans" w:eastAsia="Times New Roman" w:hAnsi="Open Sans" w:cs="Open Sans"/>
                <w:color w:val="333333"/>
                <w:spacing w:val="2"/>
                <w:sz w:val="24"/>
                <w:szCs w:val="24"/>
              </w:rPr>
            </w:pPr>
            <w:r w:rsidRPr="00DD71AE">
              <w:rPr>
                <w:rFonts w:ascii="Open Sans" w:eastAsia="Times New Roman" w:hAnsi="Open Sans" w:cs="Open Sans"/>
                <w:noProof/>
                <w:color w:val="333333"/>
                <w:spacing w:val="2"/>
                <w:sz w:val="24"/>
                <w:szCs w:val="24"/>
              </w:rPr>
              <w:drawing>
                <wp:inline distT="0" distB="0" distL="0" distR="0">
                  <wp:extent cx="1097280" cy="437515"/>
                  <wp:effectExtent l="0" t="0" r="7620" b="635"/>
                  <wp:docPr id="12" name="Picture 12" descr="Object Diagram Notation: Object 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bject Diagram Notation: Object Attribu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7280" cy="437515"/>
                          </a:xfrm>
                          <a:prstGeom prst="rect">
                            <a:avLst/>
                          </a:prstGeom>
                          <a:noFill/>
                          <a:ln>
                            <a:noFill/>
                          </a:ln>
                        </pic:spPr>
                      </pic:pic>
                    </a:graphicData>
                  </a:graphic>
                </wp:inline>
              </w:drawing>
            </w:r>
          </w:p>
        </w:tc>
      </w:tr>
      <w:tr w:rsidR="00DD71AE" w:rsidRPr="00DD71AE" w:rsidTr="00DD71AE">
        <w:trPr>
          <w:trHeight w:val="986"/>
          <w:tblCellSpacing w:w="15" w:type="dxa"/>
        </w:trPr>
        <w:tc>
          <w:tcPr>
            <w:tcW w:w="0" w:type="auto"/>
            <w:tcBorders>
              <w:bottom w:val="single" w:sz="6" w:space="0" w:color="F1F1F1"/>
              <w:right w:val="single" w:sz="6" w:space="0" w:color="F1F1F1"/>
            </w:tcBorders>
            <w:shd w:val="clear" w:color="auto" w:fill="FFFFFF"/>
            <w:vAlign w:val="center"/>
            <w:hideMark/>
          </w:tcPr>
          <w:p w:rsidR="00DD71AE" w:rsidRPr="00DD71AE" w:rsidRDefault="00DD71AE" w:rsidP="00DD71AE">
            <w:pPr>
              <w:spacing w:after="0" w:line="446" w:lineRule="atLeast"/>
              <w:rPr>
                <w:rFonts w:ascii="Open Sans" w:eastAsia="Times New Roman" w:hAnsi="Open Sans" w:cs="Open Sans"/>
                <w:b/>
                <w:bCs/>
                <w:color w:val="737C85"/>
                <w:spacing w:val="2"/>
                <w:sz w:val="24"/>
                <w:szCs w:val="24"/>
              </w:rPr>
            </w:pPr>
            <w:r w:rsidRPr="00DD71AE">
              <w:rPr>
                <w:rFonts w:ascii="Open Sans" w:eastAsia="Times New Roman" w:hAnsi="Open Sans" w:cs="Open Sans"/>
                <w:b/>
                <w:bCs/>
                <w:color w:val="737C85"/>
                <w:spacing w:val="2"/>
                <w:sz w:val="24"/>
                <w:szCs w:val="24"/>
              </w:rPr>
              <w:t>Links:</w:t>
            </w:r>
          </w:p>
          <w:p w:rsidR="00DD71AE" w:rsidRPr="00DD71AE" w:rsidRDefault="00DD71AE" w:rsidP="00DD71AE">
            <w:pPr>
              <w:numPr>
                <w:ilvl w:val="0"/>
                <w:numId w:val="15"/>
              </w:numPr>
              <w:spacing w:after="0" w:line="240" w:lineRule="auto"/>
              <w:rPr>
                <w:rFonts w:ascii="Open Sans" w:eastAsia="Times New Roman" w:hAnsi="Open Sans" w:cs="Open Sans"/>
                <w:b/>
                <w:bCs/>
                <w:color w:val="737C85"/>
                <w:spacing w:val="2"/>
                <w:sz w:val="24"/>
                <w:szCs w:val="24"/>
              </w:rPr>
            </w:pPr>
            <w:r w:rsidRPr="00DD71AE">
              <w:rPr>
                <w:rFonts w:ascii="Open Sans" w:eastAsia="Times New Roman" w:hAnsi="Open Sans" w:cs="Open Sans"/>
                <w:b/>
                <w:bCs/>
                <w:color w:val="737C85"/>
                <w:spacing w:val="2"/>
                <w:sz w:val="24"/>
                <w:szCs w:val="24"/>
              </w:rPr>
              <w:t>Links tend to be instances associated with associations. You can draw a link while using the lines utilized in class diagrams.</w:t>
            </w:r>
          </w:p>
        </w:tc>
        <w:tc>
          <w:tcPr>
            <w:tcW w:w="0" w:type="auto"/>
            <w:tcBorders>
              <w:bottom w:val="single" w:sz="6" w:space="0" w:color="F1F1F1"/>
              <w:right w:val="single" w:sz="6" w:space="0" w:color="F1F1F1"/>
            </w:tcBorders>
            <w:shd w:val="clear" w:color="auto" w:fill="FFFFFF"/>
            <w:vAlign w:val="center"/>
            <w:hideMark/>
          </w:tcPr>
          <w:p w:rsidR="00DD71AE" w:rsidRPr="00DD71AE" w:rsidRDefault="00DD71AE" w:rsidP="00DD71AE">
            <w:pPr>
              <w:spacing w:after="0" w:line="240" w:lineRule="auto"/>
              <w:jc w:val="center"/>
              <w:rPr>
                <w:rFonts w:ascii="Open Sans" w:eastAsia="Times New Roman" w:hAnsi="Open Sans" w:cs="Open Sans"/>
                <w:noProof/>
                <w:color w:val="333333"/>
                <w:spacing w:val="2"/>
                <w:sz w:val="24"/>
                <w:szCs w:val="24"/>
              </w:rPr>
            </w:pPr>
            <w:r w:rsidRPr="00DD71AE">
              <w:rPr>
                <w:rFonts w:ascii="Open Sans" w:eastAsia="Times New Roman" w:hAnsi="Open Sans" w:cs="Open Sans"/>
                <w:noProof/>
                <w:color w:val="333333"/>
                <w:spacing w:val="2"/>
                <w:sz w:val="24"/>
                <w:szCs w:val="24"/>
              </w:rPr>
              <w:drawing>
                <wp:inline distT="0" distB="0" distL="0" distR="0">
                  <wp:extent cx="787400" cy="1089025"/>
                  <wp:effectExtent l="0" t="0" r="0" b="0"/>
                  <wp:docPr id="14" name="Picture 14" descr="Object Diagram Notation: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bject Diagram Notation: Lin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7400" cy="1089025"/>
                          </a:xfrm>
                          <a:prstGeom prst="rect">
                            <a:avLst/>
                          </a:prstGeom>
                          <a:noFill/>
                          <a:ln>
                            <a:noFill/>
                          </a:ln>
                        </pic:spPr>
                      </pic:pic>
                    </a:graphicData>
                  </a:graphic>
                </wp:inline>
              </w:drawing>
            </w:r>
          </w:p>
        </w:tc>
      </w:tr>
    </w:tbl>
    <w:p w:rsidR="00DD71AE" w:rsidRDefault="00DD71AE" w:rsidP="004C0FE8"/>
    <w:p w:rsidR="00DD71AE" w:rsidRDefault="00DD71AE" w:rsidP="00DD71AE">
      <w:pPr>
        <w:pStyle w:val="Heading3"/>
        <w:shd w:val="clear" w:color="auto" w:fill="FFFFFF"/>
        <w:spacing w:before="300" w:after="75"/>
        <w:rPr>
          <w:rFonts w:ascii="Open Sans" w:hAnsi="Open Sans" w:cs="Open Sans"/>
          <w:color w:val="333333"/>
          <w:spacing w:val="2"/>
        </w:rPr>
      </w:pPr>
      <w:r>
        <w:rPr>
          <w:rFonts w:ascii="Open Sans" w:hAnsi="Open Sans" w:cs="Open Sans"/>
          <w:b/>
          <w:bCs/>
          <w:color w:val="333333"/>
          <w:spacing w:val="2"/>
        </w:rPr>
        <w:t>Object Diagram Example III - Writer</w:t>
      </w:r>
    </w:p>
    <w:p w:rsidR="00DD71AE" w:rsidRDefault="00DD71AE" w:rsidP="00DD71AE"/>
    <w:p w:rsidR="00DD71AE" w:rsidRDefault="00DD71AE" w:rsidP="00DD71AE">
      <w:r>
        <w:rPr>
          <w:noProof/>
        </w:rPr>
        <w:lastRenderedPageBreak/>
        <w:drawing>
          <wp:inline distT="0" distB="0" distL="0" distR="0">
            <wp:extent cx="6454025" cy="2393343"/>
            <wp:effectExtent l="0" t="0" r="4445" b="6985"/>
            <wp:docPr id="16" name="Picture 16" descr="Object Diagram Example: 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bject Diagram Example: Wri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96887" cy="2446320"/>
                    </a:xfrm>
                    <a:prstGeom prst="rect">
                      <a:avLst/>
                    </a:prstGeom>
                    <a:noFill/>
                    <a:ln>
                      <a:noFill/>
                    </a:ln>
                  </pic:spPr>
                </pic:pic>
              </a:graphicData>
            </a:graphic>
          </wp:inline>
        </w:drawing>
      </w:r>
    </w:p>
    <w:p w:rsidR="00DD71AE" w:rsidRDefault="00DD71AE" w:rsidP="00DD71AE"/>
    <w:p w:rsidR="00DD71AE" w:rsidRDefault="00DD71AE" w:rsidP="00DD71AE">
      <w:pPr>
        <w:jc w:val="right"/>
      </w:pPr>
    </w:p>
    <w:p w:rsidR="00DD71AE" w:rsidRDefault="00DD71AE" w:rsidP="00DD71AE">
      <w:pPr>
        <w:jc w:val="right"/>
      </w:pPr>
    </w:p>
    <w:p w:rsidR="00DD71AE" w:rsidRDefault="00DD71AE" w:rsidP="00DD71AE">
      <w:pPr>
        <w:jc w:val="right"/>
      </w:pPr>
    </w:p>
    <w:p w:rsidR="00DD71AE" w:rsidRDefault="00DD71AE" w:rsidP="00DD71AE">
      <w:r>
        <w:t>DEPLOY</w:t>
      </w:r>
      <w:r w:rsidR="00B93681">
        <w:t xml:space="preserve">MENT DIAGRAM </w:t>
      </w:r>
      <w:r w:rsidR="006F0E4D">
        <w:t xml:space="preserve">rw component diagram </w:t>
      </w:r>
      <w:r w:rsidR="00B93681">
        <w:t>COPY KO HERNE ARU PARDENW</w:t>
      </w:r>
    </w:p>
    <w:p w:rsidR="00B93681" w:rsidRPr="00DD71AE" w:rsidRDefault="00B93681" w:rsidP="00DD71AE"/>
    <w:sectPr w:rsidR="00B93681" w:rsidRPr="00DD71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33A" w:rsidRDefault="00DB133A" w:rsidP="004C0FE8">
      <w:pPr>
        <w:spacing w:after="0" w:line="240" w:lineRule="auto"/>
      </w:pPr>
      <w:r>
        <w:separator/>
      </w:r>
    </w:p>
  </w:endnote>
  <w:endnote w:type="continuationSeparator" w:id="0">
    <w:p w:rsidR="00DB133A" w:rsidRDefault="00DB133A" w:rsidP="004C0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33A" w:rsidRDefault="00DB133A" w:rsidP="004C0FE8">
      <w:pPr>
        <w:spacing w:after="0" w:line="240" w:lineRule="auto"/>
      </w:pPr>
      <w:r>
        <w:separator/>
      </w:r>
    </w:p>
  </w:footnote>
  <w:footnote w:type="continuationSeparator" w:id="0">
    <w:p w:rsidR="00DB133A" w:rsidRDefault="00DB133A" w:rsidP="004C0F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D4346"/>
    <w:multiLevelType w:val="hybridMultilevel"/>
    <w:tmpl w:val="258A62FA"/>
    <w:lvl w:ilvl="0" w:tplc="701E97A8">
      <w:start w:val="1"/>
      <w:numFmt w:val="bullet"/>
      <w:lvlText w:val=""/>
      <w:lvlJc w:val="left"/>
      <w:pPr>
        <w:tabs>
          <w:tab w:val="num" w:pos="720"/>
        </w:tabs>
        <w:ind w:left="720" w:hanging="360"/>
      </w:pPr>
      <w:rPr>
        <w:rFonts w:ascii="Wingdings 3" w:hAnsi="Wingdings 3" w:hint="default"/>
      </w:rPr>
    </w:lvl>
    <w:lvl w:ilvl="1" w:tplc="85163F7E" w:tentative="1">
      <w:start w:val="1"/>
      <w:numFmt w:val="bullet"/>
      <w:lvlText w:val=""/>
      <w:lvlJc w:val="left"/>
      <w:pPr>
        <w:tabs>
          <w:tab w:val="num" w:pos="1440"/>
        </w:tabs>
        <w:ind w:left="1440" w:hanging="360"/>
      </w:pPr>
      <w:rPr>
        <w:rFonts w:ascii="Wingdings 3" w:hAnsi="Wingdings 3" w:hint="default"/>
      </w:rPr>
    </w:lvl>
    <w:lvl w:ilvl="2" w:tplc="4C2E0B1C" w:tentative="1">
      <w:start w:val="1"/>
      <w:numFmt w:val="bullet"/>
      <w:lvlText w:val=""/>
      <w:lvlJc w:val="left"/>
      <w:pPr>
        <w:tabs>
          <w:tab w:val="num" w:pos="2160"/>
        </w:tabs>
        <w:ind w:left="2160" w:hanging="360"/>
      </w:pPr>
      <w:rPr>
        <w:rFonts w:ascii="Wingdings 3" w:hAnsi="Wingdings 3" w:hint="default"/>
      </w:rPr>
    </w:lvl>
    <w:lvl w:ilvl="3" w:tplc="8698DE9E" w:tentative="1">
      <w:start w:val="1"/>
      <w:numFmt w:val="bullet"/>
      <w:lvlText w:val=""/>
      <w:lvlJc w:val="left"/>
      <w:pPr>
        <w:tabs>
          <w:tab w:val="num" w:pos="2880"/>
        </w:tabs>
        <w:ind w:left="2880" w:hanging="360"/>
      </w:pPr>
      <w:rPr>
        <w:rFonts w:ascii="Wingdings 3" w:hAnsi="Wingdings 3" w:hint="default"/>
      </w:rPr>
    </w:lvl>
    <w:lvl w:ilvl="4" w:tplc="15049DBE" w:tentative="1">
      <w:start w:val="1"/>
      <w:numFmt w:val="bullet"/>
      <w:lvlText w:val=""/>
      <w:lvlJc w:val="left"/>
      <w:pPr>
        <w:tabs>
          <w:tab w:val="num" w:pos="3600"/>
        </w:tabs>
        <w:ind w:left="3600" w:hanging="360"/>
      </w:pPr>
      <w:rPr>
        <w:rFonts w:ascii="Wingdings 3" w:hAnsi="Wingdings 3" w:hint="default"/>
      </w:rPr>
    </w:lvl>
    <w:lvl w:ilvl="5" w:tplc="2356FA14" w:tentative="1">
      <w:start w:val="1"/>
      <w:numFmt w:val="bullet"/>
      <w:lvlText w:val=""/>
      <w:lvlJc w:val="left"/>
      <w:pPr>
        <w:tabs>
          <w:tab w:val="num" w:pos="4320"/>
        </w:tabs>
        <w:ind w:left="4320" w:hanging="360"/>
      </w:pPr>
      <w:rPr>
        <w:rFonts w:ascii="Wingdings 3" w:hAnsi="Wingdings 3" w:hint="default"/>
      </w:rPr>
    </w:lvl>
    <w:lvl w:ilvl="6" w:tplc="9E20C420" w:tentative="1">
      <w:start w:val="1"/>
      <w:numFmt w:val="bullet"/>
      <w:lvlText w:val=""/>
      <w:lvlJc w:val="left"/>
      <w:pPr>
        <w:tabs>
          <w:tab w:val="num" w:pos="5040"/>
        </w:tabs>
        <w:ind w:left="5040" w:hanging="360"/>
      </w:pPr>
      <w:rPr>
        <w:rFonts w:ascii="Wingdings 3" w:hAnsi="Wingdings 3" w:hint="default"/>
      </w:rPr>
    </w:lvl>
    <w:lvl w:ilvl="7" w:tplc="790E7DD8" w:tentative="1">
      <w:start w:val="1"/>
      <w:numFmt w:val="bullet"/>
      <w:lvlText w:val=""/>
      <w:lvlJc w:val="left"/>
      <w:pPr>
        <w:tabs>
          <w:tab w:val="num" w:pos="5760"/>
        </w:tabs>
        <w:ind w:left="5760" w:hanging="360"/>
      </w:pPr>
      <w:rPr>
        <w:rFonts w:ascii="Wingdings 3" w:hAnsi="Wingdings 3" w:hint="default"/>
      </w:rPr>
    </w:lvl>
    <w:lvl w:ilvl="8" w:tplc="624EE06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7B95125"/>
    <w:multiLevelType w:val="multilevel"/>
    <w:tmpl w:val="91F4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BB1682"/>
    <w:multiLevelType w:val="multilevel"/>
    <w:tmpl w:val="4FC4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EB7CB8"/>
    <w:multiLevelType w:val="multilevel"/>
    <w:tmpl w:val="F86A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0A2BEE"/>
    <w:multiLevelType w:val="multilevel"/>
    <w:tmpl w:val="E3D2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660B3F"/>
    <w:multiLevelType w:val="hybridMultilevel"/>
    <w:tmpl w:val="62B07426"/>
    <w:lvl w:ilvl="0" w:tplc="2FF092C4">
      <w:start w:val="1"/>
      <w:numFmt w:val="bullet"/>
      <w:lvlText w:val=""/>
      <w:lvlJc w:val="left"/>
      <w:pPr>
        <w:tabs>
          <w:tab w:val="num" w:pos="720"/>
        </w:tabs>
        <w:ind w:left="720" w:hanging="360"/>
      </w:pPr>
      <w:rPr>
        <w:rFonts w:ascii="Wingdings 3" w:hAnsi="Wingdings 3" w:hint="default"/>
      </w:rPr>
    </w:lvl>
    <w:lvl w:ilvl="1" w:tplc="CCB858AE" w:tentative="1">
      <w:start w:val="1"/>
      <w:numFmt w:val="bullet"/>
      <w:lvlText w:val=""/>
      <w:lvlJc w:val="left"/>
      <w:pPr>
        <w:tabs>
          <w:tab w:val="num" w:pos="1440"/>
        </w:tabs>
        <w:ind w:left="1440" w:hanging="360"/>
      </w:pPr>
      <w:rPr>
        <w:rFonts w:ascii="Wingdings 3" w:hAnsi="Wingdings 3" w:hint="default"/>
      </w:rPr>
    </w:lvl>
    <w:lvl w:ilvl="2" w:tplc="74FC484A" w:tentative="1">
      <w:start w:val="1"/>
      <w:numFmt w:val="bullet"/>
      <w:lvlText w:val=""/>
      <w:lvlJc w:val="left"/>
      <w:pPr>
        <w:tabs>
          <w:tab w:val="num" w:pos="2160"/>
        </w:tabs>
        <w:ind w:left="2160" w:hanging="360"/>
      </w:pPr>
      <w:rPr>
        <w:rFonts w:ascii="Wingdings 3" w:hAnsi="Wingdings 3" w:hint="default"/>
      </w:rPr>
    </w:lvl>
    <w:lvl w:ilvl="3" w:tplc="9ED6F5DE" w:tentative="1">
      <w:start w:val="1"/>
      <w:numFmt w:val="bullet"/>
      <w:lvlText w:val=""/>
      <w:lvlJc w:val="left"/>
      <w:pPr>
        <w:tabs>
          <w:tab w:val="num" w:pos="2880"/>
        </w:tabs>
        <w:ind w:left="2880" w:hanging="360"/>
      </w:pPr>
      <w:rPr>
        <w:rFonts w:ascii="Wingdings 3" w:hAnsi="Wingdings 3" w:hint="default"/>
      </w:rPr>
    </w:lvl>
    <w:lvl w:ilvl="4" w:tplc="D8A0FA84" w:tentative="1">
      <w:start w:val="1"/>
      <w:numFmt w:val="bullet"/>
      <w:lvlText w:val=""/>
      <w:lvlJc w:val="left"/>
      <w:pPr>
        <w:tabs>
          <w:tab w:val="num" w:pos="3600"/>
        </w:tabs>
        <w:ind w:left="3600" w:hanging="360"/>
      </w:pPr>
      <w:rPr>
        <w:rFonts w:ascii="Wingdings 3" w:hAnsi="Wingdings 3" w:hint="default"/>
      </w:rPr>
    </w:lvl>
    <w:lvl w:ilvl="5" w:tplc="305465F2" w:tentative="1">
      <w:start w:val="1"/>
      <w:numFmt w:val="bullet"/>
      <w:lvlText w:val=""/>
      <w:lvlJc w:val="left"/>
      <w:pPr>
        <w:tabs>
          <w:tab w:val="num" w:pos="4320"/>
        </w:tabs>
        <w:ind w:left="4320" w:hanging="360"/>
      </w:pPr>
      <w:rPr>
        <w:rFonts w:ascii="Wingdings 3" w:hAnsi="Wingdings 3" w:hint="default"/>
      </w:rPr>
    </w:lvl>
    <w:lvl w:ilvl="6" w:tplc="6406AED0" w:tentative="1">
      <w:start w:val="1"/>
      <w:numFmt w:val="bullet"/>
      <w:lvlText w:val=""/>
      <w:lvlJc w:val="left"/>
      <w:pPr>
        <w:tabs>
          <w:tab w:val="num" w:pos="5040"/>
        </w:tabs>
        <w:ind w:left="5040" w:hanging="360"/>
      </w:pPr>
      <w:rPr>
        <w:rFonts w:ascii="Wingdings 3" w:hAnsi="Wingdings 3" w:hint="default"/>
      </w:rPr>
    </w:lvl>
    <w:lvl w:ilvl="7" w:tplc="F70AD85A" w:tentative="1">
      <w:start w:val="1"/>
      <w:numFmt w:val="bullet"/>
      <w:lvlText w:val=""/>
      <w:lvlJc w:val="left"/>
      <w:pPr>
        <w:tabs>
          <w:tab w:val="num" w:pos="5760"/>
        </w:tabs>
        <w:ind w:left="5760" w:hanging="360"/>
      </w:pPr>
      <w:rPr>
        <w:rFonts w:ascii="Wingdings 3" w:hAnsi="Wingdings 3" w:hint="default"/>
      </w:rPr>
    </w:lvl>
    <w:lvl w:ilvl="8" w:tplc="ADAC38C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F4A33F0"/>
    <w:multiLevelType w:val="multilevel"/>
    <w:tmpl w:val="5FF6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D26D0D"/>
    <w:multiLevelType w:val="hybridMultilevel"/>
    <w:tmpl w:val="C4126EC2"/>
    <w:lvl w:ilvl="0" w:tplc="6066B88A">
      <w:start w:val="1"/>
      <w:numFmt w:val="bullet"/>
      <w:lvlText w:val="•"/>
      <w:lvlJc w:val="left"/>
      <w:pPr>
        <w:tabs>
          <w:tab w:val="num" w:pos="720"/>
        </w:tabs>
        <w:ind w:left="720" w:hanging="360"/>
      </w:pPr>
      <w:rPr>
        <w:rFonts w:ascii="Arial" w:hAnsi="Arial" w:hint="default"/>
      </w:rPr>
    </w:lvl>
    <w:lvl w:ilvl="1" w:tplc="3A4E2B68" w:tentative="1">
      <w:start w:val="1"/>
      <w:numFmt w:val="bullet"/>
      <w:lvlText w:val="•"/>
      <w:lvlJc w:val="left"/>
      <w:pPr>
        <w:tabs>
          <w:tab w:val="num" w:pos="1440"/>
        </w:tabs>
        <w:ind w:left="1440" w:hanging="360"/>
      </w:pPr>
      <w:rPr>
        <w:rFonts w:ascii="Arial" w:hAnsi="Arial" w:hint="default"/>
      </w:rPr>
    </w:lvl>
    <w:lvl w:ilvl="2" w:tplc="A0F42082" w:tentative="1">
      <w:start w:val="1"/>
      <w:numFmt w:val="bullet"/>
      <w:lvlText w:val="•"/>
      <w:lvlJc w:val="left"/>
      <w:pPr>
        <w:tabs>
          <w:tab w:val="num" w:pos="2160"/>
        </w:tabs>
        <w:ind w:left="2160" w:hanging="360"/>
      </w:pPr>
      <w:rPr>
        <w:rFonts w:ascii="Arial" w:hAnsi="Arial" w:hint="default"/>
      </w:rPr>
    </w:lvl>
    <w:lvl w:ilvl="3" w:tplc="A3C678D4" w:tentative="1">
      <w:start w:val="1"/>
      <w:numFmt w:val="bullet"/>
      <w:lvlText w:val="•"/>
      <w:lvlJc w:val="left"/>
      <w:pPr>
        <w:tabs>
          <w:tab w:val="num" w:pos="2880"/>
        </w:tabs>
        <w:ind w:left="2880" w:hanging="360"/>
      </w:pPr>
      <w:rPr>
        <w:rFonts w:ascii="Arial" w:hAnsi="Arial" w:hint="default"/>
      </w:rPr>
    </w:lvl>
    <w:lvl w:ilvl="4" w:tplc="EBA845D0" w:tentative="1">
      <w:start w:val="1"/>
      <w:numFmt w:val="bullet"/>
      <w:lvlText w:val="•"/>
      <w:lvlJc w:val="left"/>
      <w:pPr>
        <w:tabs>
          <w:tab w:val="num" w:pos="3600"/>
        </w:tabs>
        <w:ind w:left="3600" w:hanging="360"/>
      </w:pPr>
      <w:rPr>
        <w:rFonts w:ascii="Arial" w:hAnsi="Arial" w:hint="default"/>
      </w:rPr>
    </w:lvl>
    <w:lvl w:ilvl="5" w:tplc="B19EA716" w:tentative="1">
      <w:start w:val="1"/>
      <w:numFmt w:val="bullet"/>
      <w:lvlText w:val="•"/>
      <w:lvlJc w:val="left"/>
      <w:pPr>
        <w:tabs>
          <w:tab w:val="num" w:pos="4320"/>
        </w:tabs>
        <w:ind w:left="4320" w:hanging="360"/>
      </w:pPr>
      <w:rPr>
        <w:rFonts w:ascii="Arial" w:hAnsi="Arial" w:hint="default"/>
      </w:rPr>
    </w:lvl>
    <w:lvl w:ilvl="6" w:tplc="9690BA20" w:tentative="1">
      <w:start w:val="1"/>
      <w:numFmt w:val="bullet"/>
      <w:lvlText w:val="•"/>
      <w:lvlJc w:val="left"/>
      <w:pPr>
        <w:tabs>
          <w:tab w:val="num" w:pos="5040"/>
        </w:tabs>
        <w:ind w:left="5040" w:hanging="360"/>
      </w:pPr>
      <w:rPr>
        <w:rFonts w:ascii="Arial" w:hAnsi="Arial" w:hint="default"/>
      </w:rPr>
    </w:lvl>
    <w:lvl w:ilvl="7" w:tplc="FCACE9A4" w:tentative="1">
      <w:start w:val="1"/>
      <w:numFmt w:val="bullet"/>
      <w:lvlText w:val="•"/>
      <w:lvlJc w:val="left"/>
      <w:pPr>
        <w:tabs>
          <w:tab w:val="num" w:pos="5760"/>
        </w:tabs>
        <w:ind w:left="5760" w:hanging="360"/>
      </w:pPr>
      <w:rPr>
        <w:rFonts w:ascii="Arial" w:hAnsi="Arial" w:hint="default"/>
      </w:rPr>
    </w:lvl>
    <w:lvl w:ilvl="8" w:tplc="C5B41F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51790B"/>
    <w:multiLevelType w:val="hybridMultilevel"/>
    <w:tmpl w:val="BD56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D6F70"/>
    <w:multiLevelType w:val="hybridMultilevel"/>
    <w:tmpl w:val="B1B88602"/>
    <w:lvl w:ilvl="0" w:tplc="A5AC2B8A">
      <w:start w:val="1"/>
      <w:numFmt w:val="bullet"/>
      <w:lvlText w:val="•"/>
      <w:lvlJc w:val="left"/>
      <w:pPr>
        <w:tabs>
          <w:tab w:val="num" w:pos="720"/>
        </w:tabs>
        <w:ind w:left="720" w:hanging="360"/>
      </w:pPr>
      <w:rPr>
        <w:rFonts w:ascii="Arial" w:hAnsi="Arial" w:hint="default"/>
      </w:rPr>
    </w:lvl>
    <w:lvl w:ilvl="1" w:tplc="9EB636C0" w:tentative="1">
      <w:start w:val="1"/>
      <w:numFmt w:val="bullet"/>
      <w:lvlText w:val="•"/>
      <w:lvlJc w:val="left"/>
      <w:pPr>
        <w:tabs>
          <w:tab w:val="num" w:pos="1440"/>
        </w:tabs>
        <w:ind w:left="1440" w:hanging="360"/>
      </w:pPr>
      <w:rPr>
        <w:rFonts w:ascii="Arial" w:hAnsi="Arial" w:hint="default"/>
      </w:rPr>
    </w:lvl>
    <w:lvl w:ilvl="2" w:tplc="ADDAFED8" w:tentative="1">
      <w:start w:val="1"/>
      <w:numFmt w:val="bullet"/>
      <w:lvlText w:val="•"/>
      <w:lvlJc w:val="left"/>
      <w:pPr>
        <w:tabs>
          <w:tab w:val="num" w:pos="2160"/>
        </w:tabs>
        <w:ind w:left="2160" w:hanging="360"/>
      </w:pPr>
      <w:rPr>
        <w:rFonts w:ascii="Arial" w:hAnsi="Arial" w:hint="default"/>
      </w:rPr>
    </w:lvl>
    <w:lvl w:ilvl="3" w:tplc="32A08082" w:tentative="1">
      <w:start w:val="1"/>
      <w:numFmt w:val="bullet"/>
      <w:lvlText w:val="•"/>
      <w:lvlJc w:val="left"/>
      <w:pPr>
        <w:tabs>
          <w:tab w:val="num" w:pos="2880"/>
        </w:tabs>
        <w:ind w:left="2880" w:hanging="360"/>
      </w:pPr>
      <w:rPr>
        <w:rFonts w:ascii="Arial" w:hAnsi="Arial" w:hint="default"/>
      </w:rPr>
    </w:lvl>
    <w:lvl w:ilvl="4" w:tplc="9F4A70CE" w:tentative="1">
      <w:start w:val="1"/>
      <w:numFmt w:val="bullet"/>
      <w:lvlText w:val="•"/>
      <w:lvlJc w:val="left"/>
      <w:pPr>
        <w:tabs>
          <w:tab w:val="num" w:pos="3600"/>
        </w:tabs>
        <w:ind w:left="3600" w:hanging="360"/>
      </w:pPr>
      <w:rPr>
        <w:rFonts w:ascii="Arial" w:hAnsi="Arial" w:hint="default"/>
      </w:rPr>
    </w:lvl>
    <w:lvl w:ilvl="5" w:tplc="1F22BD7A" w:tentative="1">
      <w:start w:val="1"/>
      <w:numFmt w:val="bullet"/>
      <w:lvlText w:val="•"/>
      <w:lvlJc w:val="left"/>
      <w:pPr>
        <w:tabs>
          <w:tab w:val="num" w:pos="4320"/>
        </w:tabs>
        <w:ind w:left="4320" w:hanging="360"/>
      </w:pPr>
      <w:rPr>
        <w:rFonts w:ascii="Arial" w:hAnsi="Arial" w:hint="default"/>
      </w:rPr>
    </w:lvl>
    <w:lvl w:ilvl="6" w:tplc="6B0C3674" w:tentative="1">
      <w:start w:val="1"/>
      <w:numFmt w:val="bullet"/>
      <w:lvlText w:val="•"/>
      <w:lvlJc w:val="left"/>
      <w:pPr>
        <w:tabs>
          <w:tab w:val="num" w:pos="5040"/>
        </w:tabs>
        <w:ind w:left="5040" w:hanging="360"/>
      </w:pPr>
      <w:rPr>
        <w:rFonts w:ascii="Arial" w:hAnsi="Arial" w:hint="default"/>
      </w:rPr>
    </w:lvl>
    <w:lvl w:ilvl="7" w:tplc="8B6C4B68" w:tentative="1">
      <w:start w:val="1"/>
      <w:numFmt w:val="bullet"/>
      <w:lvlText w:val="•"/>
      <w:lvlJc w:val="left"/>
      <w:pPr>
        <w:tabs>
          <w:tab w:val="num" w:pos="5760"/>
        </w:tabs>
        <w:ind w:left="5760" w:hanging="360"/>
      </w:pPr>
      <w:rPr>
        <w:rFonts w:ascii="Arial" w:hAnsi="Arial" w:hint="default"/>
      </w:rPr>
    </w:lvl>
    <w:lvl w:ilvl="8" w:tplc="62829E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910192"/>
    <w:multiLevelType w:val="multilevel"/>
    <w:tmpl w:val="FCE0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8619CD"/>
    <w:multiLevelType w:val="multilevel"/>
    <w:tmpl w:val="1270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6968A2"/>
    <w:multiLevelType w:val="multilevel"/>
    <w:tmpl w:val="DAA4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2F0875"/>
    <w:multiLevelType w:val="multilevel"/>
    <w:tmpl w:val="2540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975AC1"/>
    <w:multiLevelType w:val="multilevel"/>
    <w:tmpl w:val="CC22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7"/>
  </w:num>
  <w:num w:numId="4">
    <w:abstractNumId w:val="1"/>
  </w:num>
  <w:num w:numId="5">
    <w:abstractNumId w:val="6"/>
  </w:num>
  <w:num w:numId="6">
    <w:abstractNumId w:val="3"/>
  </w:num>
  <w:num w:numId="7">
    <w:abstractNumId w:val="12"/>
  </w:num>
  <w:num w:numId="8">
    <w:abstractNumId w:val="8"/>
  </w:num>
  <w:num w:numId="9">
    <w:abstractNumId w:val="4"/>
  </w:num>
  <w:num w:numId="10">
    <w:abstractNumId w:val="13"/>
  </w:num>
  <w:num w:numId="11">
    <w:abstractNumId w:val="2"/>
  </w:num>
  <w:num w:numId="12">
    <w:abstractNumId w:val="0"/>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E1"/>
    <w:rsid w:val="001D59C5"/>
    <w:rsid w:val="001E2AE1"/>
    <w:rsid w:val="00256773"/>
    <w:rsid w:val="002B7052"/>
    <w:rsid w:val="002C61E9"/>
    <w:rsid w:val="00392538"/>
    <w:rsid w:val="004C0FE8"/>
    <w:rsid w:val="00642EA5"/>
    <w:rsid w:val="006F0E4D"/>
    <w:rsid w:val="00733953"/>
    <w:rsid w:val="008D7A32"/>
    <w:rsid w:val="00B93681"/>
    <w:rsid w:val="00C02097"/>
    <w:rsid w:val="00CF28EC"/>
    <w:rsid w:val="00D2368E"/>
    <w:rsid w:val="00DB0E5A"/>
    <w:rsid w:val="00DB133A"/>
    <w:rsid w:val="00DD71AE"/>
    <w:rsid w:val="00EA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BD2B7-315C-4417-BC63-58B404BE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2A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2A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2A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E2A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E2AE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C61E9"/>
    <w:pPr>
      <w:ind w:left="720"/>
      <w:contextualSpacing/>
    </w:pPr>
  </w:style>
  <w:style w:type="paragraph" w:styleId="Header">
    <w:name w:val="header"/>
    <w:basedOn w:val="Normal"/>
    <w:link w:val="HeaderChar"/>
    <w:uiPriority w:val="99"/>
    <w:unhideWhenUsed/>
    <w:rsid w:val="004C0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FE8"/>
  </w:style>
  <w:style w:type="paragraph" w:styleId="Footer">
    <w:name w:val="footer"/>
    <w:basedOn w:val="Normal"/>
    <w:link w:val="FooterChar"/>
    <w:uiPriority w:val="99"/>
    <w:unhideWhenUsed/>
    <w:rsid w:val="004C0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FE8"/>
  </w:style>
  <w:style w:type="character" w:styleId="Strong">
    <w:name w:val="Strong"/>
    <w:basedOn w:val="DefaultParagraphFont"/>
    <w:uiPriority w:val="22"/>
    <w:qFormat/>
    <w:rsid w:val="00DD71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148">
      <w:bodyDiv w:val="1"/>
      <w:marLeft w:val="0"/>
      <w:marRight w:val="0"/>
      <w:marTop w:val="0"/>
      <w:marBottom w:val="0"/>
      <w:divBdr>
        <w:top w:val="none" w:sz="0" w:space="0" w:color="auto"/>
        <w:left w:val="none" w:sz="0" w:space="0" w:color="auto"/>
        <w:bottom w:val="none" w:sz="0" w:space="0" w:color="auto"/>
        <w:right w:val="none" w:sz="0" w:space="0" w:color="auto"/>
      </w:divBdr>
    </w:div>
    <w:div w:id="76876426">
      <w:bodyDiv w:val="1"/>
      <w:marLeft w:val="0"/>
      <w:marRight w:val="0"/>
      <w:marTop w:val="0"/>
      <w:marBottom w:val="0"/>
      <w:divBdr>
        <w:top w:val="none" w:sz="0" w:space="0" w:color="auto"/>
        <w:left w:val="none" w:sz="0" w:space="0" w:color="auto"/>
        <w:bottom w:val="none" w:sz="0" w:space="0" w:color="auto"/>
        <w:right w:val="none" w:sz="0" w:space="0" w:color="auto"/>
      </w:divBdr>
    </w:div>
    <w:div w:id="98306886">
      <w:bodyDiv w:val="1"/>
      <w:marLeft w:val="0"/>
      <w:marRight w:val="0"/>
      <w:marTop w:val="0"/>
      <w:marBottom w:val="0"/>
      <w:divBdr>
        <w:top w:val="none" w:sz="0" w:space="0" w:color="auto"/>
        <w:left w:val="none" w:sz="0" w:space="0" w:color="auto"/>
        <w:bottom w:val="none" w:sz="0" w:space="0" w:color="auto"/>
        <w:right w:val="none" w:sz="0" w:space="0" w:color="auto"/>
      </w:divBdr>
    </w:div>
    <w:div w:id="102194348">
      <w:bodyDiv w:val="1"/>
      <w:marLeft w:val="0"/>
      <w:marRight w:val="0"/>
      <w:marTop w:val="0"/>
      <w:marBottom w:val="0"/>
      <w:divBdr>
        <w:top w:val="none" w:sz="0" w:space="0" w:color="auto"/>
        <w:left w:val="none" w:sz="0" w:space="0" w:color="auto"/>
        <w:bottom w:val="none" w:sz="0" w:space="0" w:color="auto"/>
        <w:right w:val="none" w:sz="0" w:space="0" w:color="auto"/>
      </w:divBdr>
    </w:div>
    <w:div w:id="305745432">
      <w:bodyDiv w:val="1"/>
      <w:marLeft w:val="0"/>
      <w:marRight w:val="0"/>
      <w:marTop w:val="0"/>
      <w:marBottom w:val="0"/>
      <w:divBdr>
        <w:top w:val="none" w:sz="0" w:space="0" w:color="auto"/>
        <w:left w:val="none" w:sz="0" w:space="0" w:color="auto"/>
        <w:bottom w:val="none" w:sz="0" w:space="0" w:color="auto"/>
        <w:right w:val="none" w:sz="0" w:space="0" w:color="auto"/>
      </w:divBdr>
    </w:div>
    <w:div w:id="331033089">
      <w:bodyDiv w:val="1"/>
      <w:marLeft w:val="0"/>
      <w:marRight w:val="0"/>
      <w:marTop w:val="0"/>
      <w:marBottom w:val="0"/>
      <w:divBdr>
        <w:top w:val="none" w:sz="0" w:space="0" w:color="auto"/>
        <w:left w:val="none" w:sz="0" w:space="0" w:color="auto"/>
        <w:bottom w:val="none" w:sz="0" w:space="0" w:color="auto"/>
        <w:right w:val="none" w:sz="0" w:space="0" w:color="auto"/>
      </w:divBdr>
    </w:div>
    <w:div w:id="485901692">
      <w:bodyDiv w:val="1"/>
      <w:marLeft w:val="0"/>
      <w:marRight w:val="0"/>
      <w:marTop w:val="0"/>
      <w:marBottom w:val="0"/>
      <w:divBdr>
        <w:top w:val="none" w:sz="0" w:space="0" w:color="auto"/>
        <w:left w:val="none" w:sz="0" w:space="0" w:color="auto"/>
        <w:bottom w:val="none" w:sz="0" w:space="0" w:color="auto"/>
        <w:right w:val="none" w:sz="0" w:space="0" w:color="auto"/>
      </w:divBdr>
    </w:div>
    <w:div w:id="527528036">
      <w:bodyDiv w:val="1"/>
      <w:marLeft w:val="0"/>
      <w:marRight w:val="0"/>
      <w:marTop w:val="0"/>
      <w:marBottom w:val="0"/>
      <w:divBdr>
        <w:top w:val="none" w:sz="0" w:space="0" w:color="auto"/>
        <w:left w:val="none" w:sz="0" w:space="0" w:color="auto"/>
        <w:bottom w:val="none" w:sz="0" w:space="0" w:color="auto"/>
        <w:right w:val="none" w:sz="0" w:space="0" w:color="auto"/>
      </w:divBdr>
    </w:div>
    <w:div w:id="670761123">
      <w:bodyDiv w:val="1"/>
      <w:marLeft w:val="0"/>
      <w:marRight w:val="0"/>
      <w:marTop w:val="0"/>
      <w:marBottom w:val="0"/>
      <w:divBdr>
        <w:top w:val="none" w:sz="0" w:space="0" w:color="auto"/>
        <w:left w:val="none" w:sz="0" w:space="0" w:color="auto"/>
        <w:bottom w:val="none" w:sz="0" w:space="0" w:color="auto"/>
        <w:right w:val="none" w:sz="0" w:space="0" w:color="auto"/>
      </w:divBdr>
    </w:div>
    <w:div w:id="741373411">
      <w:bodyDiv w:val="1"/>
      <w:marLeft w:val="0"/>
      <w:marRight w:val="0"/>
      <w:marTop w:val="0"/>
      <w:marBottom w:val="0"/>
      <w:divBdr>
        <w:top w:val="none" w:sz="0" w:space="0" w:color="auto"/>
        <w:left w:val="none" w:sz="0" w:space="0" w:color="auto"/>
        <w:bottom w:val="none" w:sz="0" w:space="0" w:color="auto"/>
        <w:right w:val="none" w:sz="0" w:space="0" w:color="auto"/>
      </w:divBdr>
    </w:div>
    <w:div w:id="890844198">
      <w:bodyDiv w:val="1"/>
      <w:marLeft w:val="0"/>
      <w:marRight w:val="0"/>
      <w:marTop w:val="0"/>
      <w:marBottom w:val="0"/>
      <w:divBdr>
        <w:top w:val="none" w:sz="0" w:space="0" w:color="auto"/>
        <w:left w:val="none" w:sz="0" w:space="0" w:color="auto"/>
        <w:bottom w:val="none" w:sz="0" w:space="0" w:color="auto"/>
        <w:right w:val="none" w:sz="0" w:space="0" w:color="auto"/>
      </w:divBdr>
    </w:div>
    <w:div w:id="1084716364">
      <w:bodyDiv w:val="1"/>
      <w:marLeft w:val="0"/>
      <w:marRight w:val="0"/>
      <w:marTop w:val="0"/>
      <w:marBottom w:val="0"/>
      <w:divBdr>
        <w:top w:val="none" w:sz="0" w:space="0" w:color="auto"/>
        <w:left w:val="none" w:sz="0" w:space="0" w:color="auto"/>
        <w:bottom w:val="none" w:sz="0" w:space="0" w:color="auto"/>
        <w:right w:val="none" w:sz="0" w:space="0" w:color="auto"/>
      </w:divBdr>
    </w:div>
    <w:div w:id="1088431633">
      <w:bodyDiv w:val="1"/>
      <w:marLeft w:val="0"/>
      <w:marRight w:val="0"/>
      <w:marTop w:val="0"/>
      <w:marBottom w:val="0"/>
      <w:divBdr>
        <w:top w:val="none" w:sz="0" w:space="0" w:color="auto"/>
        <w:left w:val="none" w:sz="0" w:space="0" w:color="auto"/>
        <w:bottom w:val="none" w:sz="0" w:space="0" w:color="auto"/>
        <w:right w:val="none" w:sz="0" w:space="0" w:color="auto"/>
      </w:divBdr>
    </w:div>
    <w:div w:id="1134374576">
      <w:bodyDiv w:val="1"/>
      <w:marLeft w:val="0"/>
      <w:marRight w:val="0"/>
      <w:marTop w:val="0"/>
      <w:marBottom w:val="0"/>
      <w:divBdr>
        <w:top w:val="none" w:sz="0" w:space="0" w:color="auto"/>
        <w:left w:val="none" w:sz="0" w:space="0" w:color="auto"/>
        <w:bottom w:val="none" w:sz="0" w:space="0" w:color="auto"/>
        <w:right w:val="none" w:sz="0" w:space="0" w:color="auto"/>
      </w:divBdr>
    </w:div>
    <w:div w:id="1274094002">
      <w:bodyDiv w:val="1"/>
      <w:marLeft w:val="0"/>
      <w:marRight w:val="0"/>
      <w:marTop w:val="0"/>
      <w:marBottom w:val="0"/>
      <w:divBdr>
        <w:top w:val="none" w:sz="0" w:space="0" w:color="auto"/>
        <w:left w:val="none" w:sz="0" w:space="0" w:color="auto"/>
        <w:bottom w:val="none" w:sz="0" w:space="0" w:color="auto"/>
        <w:right w:val="none" w:sz="0" w:space="0" w:color="auto"/>
      </w:divBdr>
    </w:div>
    <w:div w:id="1320812562">
      <w:bodyDiv w:val="1"/>
      <w:marLeft w:val="0"/>
      <w:marRight w:val="0"/>
      <w:marTop w:val="0"/>
      <w:marBottom w:val="0"/>
      <w:divBdr>
        <w:top w:val="none" w:sz="0" w:space="0" w:color="auto"/>
        <w:left w:val="none" w:sz="0" w:space="0" w:color="auto"/>
        <w:bottom w:val="none" w:sz="0" w:space="0" w:color="auto"/>
        <w:right w:val="none" w:sz="0" w:space="0" w:color="auto"/>
      </w:divBdr>
    </w:div>
    <w:div w:id="1341156449">
      <w:bodyDiv w:val="1"/>
      <w:marLeft w:val="0"/>
      <w:marRight w:val="0"/>
      <w:marTop w:val="0"/>
      <w:marBottom w:val="0"/>
      <w:divBdr>
        <w:top w:val="none" w:sz="0" w:space="0" w:color="auto"/>
        <w:left w:val="none" w:sz="0" w:space="0" w:color="auto"/>
        <w:bottom w:val="none" w:sz="0" w:space="0" w:color="auto"/>
        <w:right w:val="none" w:sz="0" w:space="0" w:color="auto"/>
      </w:divBdr>
    </w:div>
    <w:div w:id="1520504736">
      <w:bodyDiv w:val="1"/>
      <w:marLeft w:val="0"/>
      <w:marRight w:val="0"/>
      <w:marTop w:val="0"/>
      <w:marBottom w:val="0"/>
      <w:divBdr>
        <w:top w:val="none" w:sz="0" w:space="0" w:color="auto"/>
        <w:left w:val="none" w:sz="0" w:space="0" w:color="auto"/>
        <w:bottom w:val="none" w:sz="0" w:space="0" w:color="auto"/>
        <w:right w:val="none" w:sz="0" w:space="0" w:color="auto"/>
      </w:divBdr>
      <w:divsChild>
        <w:div w:id="2130854595">
          <w:marLeft w:val="547"/>
          <w:marRight w:val="0"/>
          <w:marTop w:val="200"/>
          <w:marBottom w:val="0"/>
          <w:divBdr>
            <w:top w:val="none" w:sz="0" w:space="0" w:color="auto"/>
            <w:left w:val="none" w:sz="0" w:space="0" w:color="auto"/>
            <w:bottom w:val="none" w:sz="0" w:space="0" w:color="auto"/>
            <w:right w:val="none" w:sz="0" w:space="0" w:color="auto"/>
          </w:divBdr>
        </w:div>
        <w:div w:id="1537083542">
          <w:marLeft w:val="547"/>
          <w:marRight w:val="0"/>
          <w:marTop w:val="200"/>
          <w:marBottom w:val="0"/>
          <w:divBdr>
            <w:top w:val="none" w:sz="0" w:space="0" w:color="auto"/>
            <w:left w:val="none" w:sz="0" w:space="0" w:color="auto"/>
            <w:bottom w:val="none" w:sz="0" w:space="0" w:color="auto"/>
            <w:right w:val="none" w:sz="0" w:space="0" w:color="auto"/>
          </w:divBdr>
        </w:div>
      </w:divsChild>
    </w:div>
    <w:div w:id="1654680629">
      <w:bodyDiv w:val="1"/>
      <w:marLeft w:val="0"/>
      <w:marRight w:val="0"/>
      <w:marTop w:val="0"/>
      <w:marBottom w:val="0"/>
      <w:divBdr>
        <w:top w:val="none" w:sz="0" w:space="0" w:color="auto"/>
        <w:left w:val="none" w:sz="0" w:space="0" w:color="auto"/>
        <w:bottom w:val="none" w:sz="0" w:space="0" w:color="auto"/>
        <w:right w:val="none" w:sz="0" w:space="0" w:color="auto"/>
      </w:divBdr>
    </w:div>
    <w:div w:id="1696274618">
      <w:bodyDiv w:val="1"/>
      <w:marLeft w:val="0"/>
      <w:marRight w:val="0"/>
      <w:marTop w:val="0"/>
      <w:marBottom w:val="0"/>
      <w:divBdr>
        <w:top w:val="none" w:sz="0" w:space="0" w:color="auto"/>
        <w:left w:val="none" w:sz="0" w:space="0" w:color="auto"/>
        <w:bottom w:val="none" w:sz="0" w:space="0" w:color="auto"/>
        <w:right w:val="none" w:sz="0" w:space="0" w:color="auto"/>
      </w:divBdr>
      <w:divsChild>
        <w:div w:id="1885865906">
          <w:marLeft w:val="547"/>
          <w:marRight w:val="0"/>
          <w:marTop w:val="200"/>
          <w:marBottom w:val="0"/>
          <w:divBdr>
            <w:top w:val="none" w:sz="0" w:space="0" w:color="auto"/>
            <w:left w:val="none" w:sz="0" w:space="0" w:color="auto"/>
            <w:bottom w:val="none" w:sz="0" w:space="0" w:color="auto"/>
            <w:right w:val="none" w:sz="0" w:space="0" w:color="auto"/>
          </w:divBdr>
        </w:div>
        <w:div w:id="140081889">
          <w:marLeft w:val="547"/>
          <w:marRight w:val="0"/>
          <w:marTop w:val="200"/>
          <w:marBottom w:val="0"/>
          <w:divBdr>
            <w:top w:val="none" w:sz="0" w:space="0" w:color="auto"/>
            <w:left w:val="none" w:sz="0" w:space="0" w:color="auto"/>
            <w:bottom w:val="none" w:sz="0" w:space="0" w:color="auto"/>
            <w:right w:val="none" w:sz="0" w:space="0" w:color="auto"/>
          </w:divBdr>
        </w:div>
        <w:div w:id="989598433">
          <w:marLeft w:val="547"/>
          <w:marRight w:val="0"/>
          <w:marTop w:val="200"/>
          <w:marBottom w:val="0"/>
          <w:divBdr>
            <w:top w:val="none" w:sz="0" w:space="0" w:color="auto"/>
            <w:left w:val="none" w:sz="0" w:space="0" w:color="auto"/>
            <w:bottom w:val="none" w:sz="0" w:space="0" w:color="auto"/>
            <w:right w:val="none" w:sz="0" w:space="0" w:color="auto"/>
          </w:divBdr>
        </w:div>
        <w:div w:id="1588997973">
          <w:marLeft w:val="547"/>
          <w:marRight w:val="0"/>
          <w:marTop w:val="200"/>
          <w:marBottom w:val="0"/>
          <w:divBdr>
            <w:top w:val="none" w:sz="0" w:space="0" w:color="auto"/>
            <w:left w:val="none" w:sz="0" w:space="0" w:color="auto"/>
            <w:bottom w:val="none" w:sz="0" w:space="0" w:color="auto"/>
            <w:right w:val="none" w:sz="0" w:space="0" w:color="auto"/>
          </w:divBdr>
        </w:div>
      </w:divsChild>
    </w:div>
    <w:div w:id="1840465541">
      <w:bodyDiv w:val="1"/>
      <w:marLeft w:val="0"/>
      <w:marRight w:val="0"/>
      <w:marTop w:val="0"/>
      <w:marBottom w:val="0"/>
      <w:divBdr>
        <w:top w:val="none" w:sz="0" w:space="0" w:color="auto"/>
        <w:left w:val="none" w:sz="0" w:space="0" w:color="auto"/>
        <w:bottom w:val="none" w:sz="0" w:space="0" w:color="auto"/>
        <w:right w:val="none" w:sz="0" w:space="0" w:color="auto"/>
      </w:divBdr>
    </w:div>
    <w:div w:id="1850488932">
      <w:bodyDiv w:val="1"/>
      <w:marLeft w:val="0"/>
      <w:marRight w:val="0"/>
      <w:marTop w:val="0"/>
      <w:marBottom w:val="0"/>
      <w:divBdr>
        <w:top w:val="none" w:sz="0" w:space="0" w:color="auto"/>
        <w:left w:val="none" w:sz="0" w:space="0" w:color="auto"/>
        <w:bottom w:val="none" w:sz="0" w:space="0" w:color="auto"/>
        <w:right w:val="none" w:sz="0" w:space="0" w:color="auto"/>
      </w:divBdr>
    </w:div>
    <w:div w:id="1884561015">
      <w:bodyDiv w:val="1"/>
      <w:marLeft w:val="0"/>
      <w:marRight w:val="0"/>
      <w:marTop w:val="0"/>
      <w:marBottom w:val="0"/>
      <w:divBdr>
        <w:top w:val="none" w:sz="0" w:space="0" w:color="auto"/>
        <w:left w:val="none" w:sz="0" w:space="0" w:color="auto"/>
        <w:bottom w:val="none" w:sz="0" w:space="0" w:color="auto"/>
        <w:right w:val="none" w:sz="0" w:space="0" w:color="auto"/>
      </w:divBdr>
    </w:div>
    <w:div w:id="1894802912">
      <w:bodyDiv w:val="1"/>
      <w:marLeft w:val="0"/>
      <w:marRight w:val="0"/>
      <w:marTop w:val="0"/>
      <w:marBottom w:val="0"/>
      <w:divBdr>
        <w:top w:val="none" w:sz="0" w:space="0" w:color="auto"/>
        <w:left w:val="none" w:sz="0" w:space="0" w:color="auto"/>
        <w:bottom w:val="none" w:sz="0" w:space="0" w:color="auto"/>
        <w:right w:val="none" w:sz="0" w:space="0" w:color="auto"/>
      </w:divBdr>
    </w:div>
    <w:div w:id="1959215415">
      <w:bodyDiv w:val="1"/>
      <w:marLeft w:val="0"/>
      <w:marRight w:val="0"/>
      <w:marTop w:val="0"/>
      <w:marBottom w:val="0"/>
      <w:divBdr>
        <w:top w:val="none" w:sz="0" w:space="0" w:color="auto"/>
        <w:left w:val="none" w:sz="0" w:space="0" w:color="auto"/>
        <w:bottom w:val="none" w:sz="0" w:space="0" w:color="auto"/>
        <w:right w:val="none" w:sz="0" w:space="0" w:color="auto"/>
      </w:divBdr>
    </w:div>
    <w:div w:id="1975477998">
      <w:bodyDiv w:val="1"/>
      <w:marLeft w:val="0"/>
      <w:marRight w:val="0"/>
      <w:marTop w:val="0"/>
      <w:marBottom w:val="0"/>
      <w:divBdr>
        <w:top w:val="none" w:sz="0" w:space="0" w:color="auto"/>
        <w:left w:val="none" w:sz="0" w:space="0" w:color="auto"/>
        <w:bottom w:val="none" w:sz="0" w:space="0" w:color="auto"/>
        <w:right w:val="none" w:sz="0" w:space="0" w:color="auto"/>
      </w:divBdr>
      <w:divsChild>
        <w:div w:id="73162097">
          <w:marLeft w:val="547"/>
          <w:marRight w:val="0"/>
          <w:marTop w:val="200"/>
          <w:marBottom w:val="0"/>
          <w:divBdr>
            <w:top w:val="none" w:sz="0" w:space="0" w:color="auto"/>
            <w:left w:val="none" w:sz="0" w:space="0" w:color="auto"/>
            <w:bottom w:val="none" w:sz="0" w:space="0" w:color="auto"/>
            <w:right w:val="none" w:sz="0" w:space="0" w:color="auto"/>
          </w:divBdr>
        </w:div>
        <w:div w:id="1416970782">
          <w:marLeft w:val="547"/>
          <w:marRight w:val="0"/>
          <w:marTop w:val="200"/>
          <w:marBottom w:val="0"/>
          <w:divBdr>
            <w:top w:val="none" w:sz="0" w:space="0" w:color="auto"/>
            <w:left w:val="none" w:sz="0" w:space="0" w:color="auto"/>
            <w:bottom w:val="none" w:sz="0" w:space="0" w:color="auto"/>
            <w:right w:val="none" w:sz="0" w:space="0" w:color="auto"/>
          </w:divBdr>
        </w:div>
        <w:div w:id="778720316">
          <w:marLeft w:val="547"/>
          <w:marRight w:val="0"/>
          <w:marTop w:val="200"/>
          <w:marBottom w:val="0"/>
          <w:divBdr>
            <w:top w:val="none" w:sz="0" w:space="0" w:color="auto"/>
            <w:left w:val="none" w:sz="0" w:space="0" w:color="auto"/>
            <w:bottom w:val="none" w:sz="0" w:space="0" w:color="auto"/>
            <w:right w:val="none" w:sz="0" w:space="0" w:color="auto"/>
          </w:divBdr>
        </w:div>
        <w:div w:id="2114592129">
          <w:marLeft w:val="547"/>
          <w:marRight w:val="0"/>
          <w:marTop w:val="200"/>
          <w:marBottom w:val="0"/>
          <w:divBdr>
            <w:top w:val="none" w:sz="0" w:space="0" w:color="auto"/>
            <w:left w:val="none" w:sz="0" w:space="0" w:color="auto"/>
            <w:bottom w:val="none" w:sz="0" w:space="0" w:color="auto"/>
            <w:right w:val="none" w:sz="0" w:space="0" w:color="auto"/>
          </w:divBdr>
        </w:div>
      </w:divsChild>
    </w:div>
    <w:div w:id="1982074700">
      <w:bodyDiv w:val="1"/>
      <w:marLeft w:val="0"/>
      <w:marRight w:val="0"/>
      <w:marTop w:val="0"/>
      <w:marBottom w:val="0"/>
      <w:divBdr>
        <w:top w:val="none" w:sz="0" w:space="0" w:color="auto"/>
        <w:left w:val="none" w:sz="0" w:space="0" w:color="auto"/>
        <w:bottom w:val="none" w:sz="0" w:space="0" w:color="auto"/>
        <w:right w:val="none" w:sz="0" w:space="0" w:color="auto"/>
      </w:divBdr>
    </w:div>
    <w:div w:id="2028674315">
      <w:bodyDiv w:val="1"/>
      <w:marLeft w:val="0"/>
      <w:marRight w:val="0"/>
      <w:marTop w:val="0"/>
      <w:marBottom w:val="0"/>
      <w:divBdr>
        <w:top w:val="none" w:sz="0" w:space="0" w:color="auto"/>
        <w:left w:val="none" w:sz="0" w:space="0" w:color="auto"/>
        <w:bottom w:val="none" w:sz="0" w:space="0" w:color="auto"/>
        <w:right w:val="none" w:sz="0" w:space="0" w:color="auto"/>
      </w:divBdr>
    </w:div>
    <w:div w:id="208641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8</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2023-02-02T02:20:00Z</dcterms:created>
  <dcterms:modified xsi:type="dcterms:W3CDTF">2023-07-07T16:14:00Z</dcterms:modified>
</cp:coreProperties>
</file>