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Lily Davies</w:t>
      </w:r>
    </w:p>
    <w:p>
      <w:r>
        <w:t>Address: 59 High Street, Bristol, UK</w:t>
      </w:r>
    </w:p>
    <w:p>
      <w:r>
        <w:t>Email: lily.davies@outlook.com</w:t>
      </w:r>
    </w:p>
    <w:p>
      <w:r>
        <w:t>Phone: +44 7362332960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Machine Learning, Git, Spring Boot, Node.js, Java, C++</w:t>
      </w:r>
    </w:p>
    <w:p>
      <w:pPr>
        <w:pStyle w:val="Heading1"/>
      </w:pPr>
      <w:r>
        <w:t>Experience</w:t>
      </w:r>
    </w:p>
    <w:p>
      <w:r>
        <w:t>Backend Developer at BrightCode Solutions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