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52"/>
          <w:szCs w:val="52"/>
        </w:rPr>
        <w:t xml:space="preserve">DSA Revision System</w:t>
      </w:r>
    </w:p>
    <w:p>
      <w:pPr>
        <w:spacing w:after="60"/>
        <w:jc w:val="center"/>
      </w:pPr>
      <w:r>
        <w:rPr>
          <w:color w:val="595959"/>
          <w:sz w:val="26"/>
          <w:szCs w:val="26"/>
        </w:rPr>
        <w:t xml:space="preserve">Retention &amp; Repair Protocol · Placement Season 2026–27</w:t>
      </w:r>
    </w:p>
    <w:p>
      <w:pPr>
        <w:spacing w:after="240"/>
        <w:jc w:val="center"/>
      </w:pPr>
      <w:r>
        <w:rPr>
          <w:i/>
          <w:iCs/>
          <w:color w:val="7F7F7F"/>
          <w:sz w:val="20"/>
          <w:szCs w:val="20"/>
        </w:rPr>
        <w:t xml:space="preserve">MTech CS · NIT Calicut · v2, 19 August 2026 · Covers patterns 1–13 · Implementation begins 25 August</w:t>
      </w:r>
    </w:p>
    <w:p>
      <w:pPr>
        <w:pBdr>
          <w:bottom w:val="single" w:color="BFBFBF" w:sz="6" w:space="1"/>
        </w:pBdr>
        <w:spacing w:after="160"/>
      </w:pPr>
    </w:p>
    <w:p>
      <w:pPr>
        <w:pStyle w:val="Heading1"/>
        <w:spacing w:after="160" w:before="320"/>
      </w:pPr>
      <w:r>
        <w:t xml:space="preserve">0. How to use this document</w:t>
      </w:r>
    </w:p>
    <w:p>
      <w:pPr>
        <w:spacing w:after="120"/>
      </w:pPr>
      <w:r>
        <w:t xml:space="preserve">This is not a reading document. It is a working protocol. Four parts, used differently:</w:t>
      </w:r>
    </w:p>
    <w:p>
      <w:pPr>
        <w:pStyle w:val="ListParagraph"/>
        <w:numPr>
          <w:ilvl w:val="0"/>
          <w:numId w:val="1"/>
        </w:numPr>
        <w:spacing w:after="60"/>
      </w:pPr>
      <w:r>
        <w:t xml:space="preserve">Sections 1–2 are the principle and the scoring system. Read once, properly.</w:t>
      </w:r>
    </w:p>
    <w:p>
      <w:pPr>
        <w:pStyle w:val="ListParagraph"/>
        <w:numPr>
          <w:ilvl w:val="0"/>
          <w:numId w:val="1"/>
        </w:numPr>
        <w:spacing w:after="60"/>
      </w:pPr>
      <w:r>
        <w:t xml:space="preserve">Sections 3–5 are the mechanics: how to actually revise, how to find out what you have lost, and how to repair it. This is what you execute from 25 August.</w:t>
      </w:r>
    </w:p>
    <w:p>
      <w:pPr>
        <w:pStyle w:val="ListParagraph"/>
        <w:numPr>
          <w:ilvl w:val="0"/>
          <w:numId w:val="1"/>
        </w:numPr>
        <w:spacing w:after="60"/>
      </w:pPr>
      <w:r>
        <w:t xml:space="preserve">Section 9 is the guided anchor list — your daily driver. Open it every morning.</w:t>
      </w:r>
    </w:p>
    <w:p>
      <w:pPr>
        <w:pStyle w:val="ListParagraph"/>
        <w:numPr>
          <w:ilvl w:val="0"/>
          <w:numId w:val="1"/>
        </w:numPr>
        <w:spacing w:after="60"/>
      </w:pPr>
      <w:r>
        <w:t xml:space="preserve">Sections 10–15 are the supporting systems: mixed practice, pattern-trigger drill, mistake log, external sheets, phase plan, tracker.</w:t>
      </w:r>
    </w:p>
    <w:p>
      <w:pPr>
        <w:spacing w:after="140"/>
      </w:pPr>
    </w:p>
    <w:p>
      <w:pPr>
        <w:spacing w:after="120"/>
      </w:pPr>
      <w:r>
        <w:rPr>
          <w:b/>
          <w:bCs/>
        </w:rPr>
        <w:t xml:space="preserve">Update instruction: </w:t>
      </w:r>
      <w:r>
        <w:t xml:space="preserve">when Trees, Graphs and DP are done, add them to Section 9 in the same format — 4–6 anchors each, with the one insight that must be recallable. Do not add every problem you solve. The anchor list is deliberately short; that is the point of it.</w:t>
      </w:r>
    </w:p>
    <w:p>
      <w:pPr>
        <w:pStyle w:val="Heading1"/>
        <w:spacing w:after="160" w:before="320"/>
      </w:pPr>
      <w:r>
        <w:t xml:space="preserve">1. The core principle</w:t>
      </w:r>
    </w:p>
    <w:p>
      <w:pPr>
        <w:spacing w:after="120"/>
      </w:pPr>
      <w:r>
        <w:t xml:space="preserve">You have solved 111 of 187 problems. Your tool reports overall mastery at 14 percent. Those two numbers are not in conflict — they measure different things. The first is work done. The second is work retained. Only the second one converts to an offer.</w:t>
      </w:r>
    </w:p>
    <w:p>
      <w:pPr>
        <w:spacing w:after="120"/>
      </w:pPr>
      <w:r>
        <w:t xml:space="preserve">The arithmetic that should drive every decision from here:</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3400"/>
      </w:tblGrid>
      <w:tr>
        <w:trPr>
          <w:tblHeader/>
        </w:trPr>
        <w:tc>
          <w:tcPr>
            <w:tcW w:type="dxa" w:w="2600"/>
            <w:shd w:fill="D9E2F3" w:color="auto" w:val="clear"/>
            <w:tcMar>
              <w:top w:type="dxa" w:w="60"/>
              <w:left w:type="dxa" w:w="100"/>
              <w:bottom w:type="dxa" w:w="60"/>
              <w:right w:type="dxa" w:w="100"/>
            </w:tcMar>
          </w:tcPr>
          <w:p>
            <w:r>
              <w:rPr>
                <w:b/>
                <w:bCs/>
                <w:sz w:val="20"/>
                <w:szCs w:val="20"/>
              </w:rPr>
              <w:t xml:space="preserve">Activity</w:t>
            </w:r>
          </w:p>
        </w:tc>
        <w:tc>
          <w:tcPr>
            <w:tcW w:type="dxa" w:w="1500"/>
            <w:shd w:fill="D9E2F3" w:color="auto" w:val="clear"/>
            <w:tcMar>
              <w:top w:type="dxa" w:w="60"/>
              <w:left w:type="dxa" w:w="100"/>
              <w:bottom w:type="dxa" w:w="60"/>
              <w:right w:type="dxa" w:w="100"/>
            </w:tcMar>
          </w:tcPr>
          <w:p>
            <w:r>
              <w:rPr>
                <w:b/>
                <w:bCs/>
                <w:sz w:val="20"/>
                <w:szCs w:val="20"/>
              </w:rPr>
              <w:t xml:space="preserve">Time cost</w:t>
            </w:r>
          </w:p>
        </w:tc>
        <w:tc>
          <w:tcPr>
            <w:tcW w:type="dxa" w:w="1500"/>
            <w:shd w:fill="D9E2F3" w:color="auto" w:val="clear"/>
            <w:tcMar>
              <w:top w:type="dxa" w:w="60"/>
              <w:left w:type="dxa" w:w="100"/>
              <w:bottom w:type="dxa" w:w="60"/>
              <w:right w:type="dxa" w:w="100"/>
            </w:tcMar>
          </w:tcPr>
          <w:p>
            <w:r>
              <w:rPr>
                <w:b/>
                <w:bCs/>
                <w:sz w:val="20"/>
                <w:szCs w:val="20"/>
              </w:rPr>
              <w:t xml:space="preserve">Yield</w:t>
            </w:r>
          </w:p>
        </w:tc>
        <w:tc>
          <w:tcPr>
            <w:tcW w:type="dxa" w:w="3400"/>
            <w:shd w:fill="D9E2F3" w:color="auto" w:val="clear"/>
            <w:tcMar>
              <w:top w:type="dxa" w:w="60"/>
              <w:left w:type="dxa" w:w="100"/>
              <w:bottom w:type="dxa" w:w="60"/>
              <w:right w:type="dxa" w:w="100"/>
            </w:tcMar>
          </w:tcPr>
          <w:p>
            <w:r>
              <w:rPr>
                <w:b/>
                <w:bCs/>
                <w:sz w:val="20"/>
                <w:szCs w:val="20"/>
              </w:rPr>
              <w:t xml:space="preserve">Marks per hour</w:t>
            </w:r>
          </w:p>
        </w:tc>
      </w:tr>
      <w:tr>
        <w:trPr>
          <w:cantSplit/>
        </w:trPr>
        <w:tc>
          <w:tcPr>
            <w:tcW w:type="dxa" w:w="2600"/>
            <w:tcMar>
              <w:top w:type="dxa" w:w="60"/>
              <w:left w:type="dxa" w:w="100"/>
              <w:bottom w:type="dxa" w:w="60"/>
              <w:right w:type="dxa" w:w="100"/>
            </w:tcMar>
          </w:tcPr>
          <w:p>
            <w:r>
              <w:rPr>
                <w:b w:val="false"/>
                <w:bCs w:val="false"/>
                <w:sz w:val="20"/>
                <w:szCs w:val="20"/>
              </w:rPr>
              <w:t xml:space="preserve">Solve a new medium problem</w:t>
            </w:r>
          </w:p>
        </w:tc>
        <w:tc>
          <w:tcPr>
            <w:tcW w:type="dxa" w:w="1500"/>
            <w:tcMar>
              <w:top w:type="dxa" w:w="60"/>
              <w:left w:type="dxa" w:w="100"/>
              <w:bottom w:type="dxa" w:w="60"/>
              <w:right w:type="dxa" w:w="100"/>
            </w:tcMar>
          </w:tcPr>
          <w:p>
            <w:r>
              <w:rPr>
                <w:b w:val="false"/>
                <w:bCs w:val="false"/>
                <w:sz w:val="20"/>
                <w:szCs w:val="20"/>
              </w:rPr>
              <w:t xml:space="preserve">40–45 min</w:t>
            </w:r>
          </w:p>
        </w:tc>
        <w:tc>
          <w:tcPr>
            <w:tcW w:type="dxa" w:w="1500"/>
            <w:tcMar>
              <w:top w:type="dxa" w:w="60"/>
              <w:left w:type="dxa" w:w="100"/>
              <w:bottom w:type="dxa" w:w="60"/>
              <w:right w:type="dxa" w:w="100"/>
            </w:tcMar>
          </w:tcPr>
          <w:p>
            <w:r>
              <w:rPr>
                <w:b w:val="false"/>
                <w:bCs w:val="false"/>
                <w:sz w:val="20"/>
                <w:szCs w:val="20"/>
              </w:rPr>
              <w:t xml:space="preserve">+1 problem, decays in ~3 weeks</w:t>
            </w:r>
          </w:p>
        </w:tc>
        <w:tc>
          <w:tcPr>
            <w:tcW w:type="dxa" w:w="3400"/>
            <w:tcMar>
              <w:top w:type="dxa" w:w="60"/>
              <w:left w:type="dxa" w:w="100"/>
              <w:bottom w:type="dxa" w:w="60"/>
              <w:right w:type="dxa" w:w="100"/>
            </w:tcMar>
          </w:tcPr>
          <w:p>
            <w:r>
              <w:rPr>
                <w:b w:val="false"/>
                <w:bCs w:val="false"/>
                <w:sz w:val="20"/>
                <w:szCs w:val="20"/>
              </w:rPr>
              <w:t xml:space="preserve">Low</w:t>
            </w:r>
          </w:p>
        </w:tc>
      </w:tr>
      <w:tr>
        <w:trPr>
          <w:cantSplit/>
        </w:trPr>
        <w:tc>
          <w:tcPr>
            <w:tcW w:type="dxa" w:w="2600"/>
            <w:shd w:fill="F2F2F2" w:color="auto" w:val="clear"/>
            <w:tcMar>
              <w:top w:type="dxa" w:w="60"/>
              <w:left w:type="dxa" w:w="100"/>
              <w:bottom w:type="dxa" w:w="60"/>
              <w:right w:type="dxa" w:w="100"/>
            </w:tcMar>
          </w:tcPr>
          <w:p>
            <w:r>
              <w:rPr>
                <w:b w:val="false"/>
                <w:bCs w:val="false"/>
                <w:sz w:val="20"/>
                <w:szCs w:val="20"/>
              </w:rPr>
              <w:t xml:space="preserve">Cold re-solve a decayed problem</w:t>
            </w:r>
          </w:p>
        </w:tc>
        <w:tc>
          <w:tcPr>
            <w:tcW w:type="dxa" w:w="1500"/>
            <w:shd w:fill="F2F2F2" w:color="auto" w:val="clear"/>
            <w:tcMar>
              <w:top w:type="dxa" w:w="60"/>
              <w:left w:type="dxa" w:w="100"/>
              <w:bottom w:type="dxa" w:w="60"/>
              <w:right w:type="dxa" w:w="100"/>
            </w:tcMar>
          </w:tcPr>
          <w:p>
            <w:r>
              <w:rPr>
                <w:b w:val="false"/>
                <w:bCs w:val="false"/>
                <w:sz w:val="20"/>
                <w:szCs w:val="20"/>
              </w:rPr>
              <w:t xml:space="preserve">8–20 min</w:t>
            </w:r>
          </w:p>
        </w:tc>
        <w:tc>
          <w:tcPr>
            <w:tcW w:type="dxa" w:w="1500"/>
            <w:shd w:fill="F2F2F2" w:color="auto" w:val="clear"/>
            <w:tcMar>
              <w:top w:type="dxa" w:w="60"/>
              <w:left w:type="dxa" w:w="100"/>
              <w:bottom w:type="dxa" w:w="60"/>
              <w:right w:type="dxa" w:w="100"/>
            </w:tcMar>
          </w:tcPr>
          <w:p>
            <w:r>
              <w:rPr>
                <w:b w:val="false"/>
                <w:bCs w:val="false"/>
                <w:sz w:val="20"/>
                <w:szCs w:val="20"/>
              </w:rPr>
              <w:t xml:space="preserve">Restores a problem you already understood</w:t>
            </w:r>
          </w:p>
        </w:tc>
        <w:tc>
          <w:tcPr>
            <w:tcW w:type="dxa" w:w="3400"/>
            <w:shd w:fill="F2F2F2" w:color="auto" w:val="clear"/>
            <w:tcMar>
              <w:top w:type="dxa" w:w="60"/>
              <w:left w:type="dxa" w:w="100"/>
              <w:bottom w:type="dxa" w:w="60"/>
              <w:right w:type="dxa" w:w="100"/>
            </w:tcMar>
          </w:tcPr>
          <w:p>
            <w:r>
              <w:rPr>
                <w:b w:val="false"/>
                <w:bCs w:val="false"/>
                <w:sz w:val="20"/>
                <w:szCs w:val="20"/>
              </w:rPr>
              <w:t xml:space="preserve">High — roughly 4x</w:t>
            </w:r>
          </w:p>
        </w:tc>
      </w:tr>
      <w:tr>
        <w:trPr>
          <w:cantSplit/>
        </w:trPr>
        <w:tc>
          <w:tcPr>
            <w:tcW w:type="dxa" w:w="2600"/>
            <w:tcMar>
              <w:top w:type="dxa" w:w="60"/>
              <w:left w:type="dxa" w:w="100"/>
              <w:bottom w:type="dxa" w:w="60"/>
              <w:right w:type="dxa" w:w="100"/>
            </w:tcMar>
          </w:tcPr>
          <w:p>
            <w:r>
              <w:rPr>
                <w:b w:val="false"/>
                <w:bCs w:val="false"/>
                <w:sz w:val="20"/>
                <w:szCs w:val="20"/>
              </w:rPr>
              <w:t xml:space="preserve">Repair a whole pattern at once</w:t>
            </w:r>
          </w:p>
        </w:tc>
        <w:tc>
          <w:tcPr>
            <w:tcW w:type="dxa" w:w="1500"/>
            <w:tcMar>
              <w:top w:type="dxa" w:w="60"/>
              <w:left w:type="dxa" w:w="100"/>
              <w:bottom w:type="dxa" w:w="60"/>
              <w:right w:type="dxa" w:w="100"/>
            </w:tcMar>
          </w:tcPr>
          <w:p>
            <w:r>
              <w:rPr>
                <w:b w:val="false"/>
                <w:bCs w:val="false"/>
                <w:sz w:val="20"/>
                <w:szCs w:val="20"/>
              </w:rPr>
              <w:t xml:space="preserve">~90 min</w:t>
            </w:r>
          </w:p>
        </w:tc>
        <w:tc>
          <w:tcPr>
            <w:tcW w:type="dxa" w:w="1500"/>
            <w:tcMar>
              <w:top w:type="dxa" w:w="60"/>
              <w:left w:type="dxa" w:w="100"/>
              <w:bottom w:type="dxa" w:w="60"/>
              <w:right w:type="dxa" w:w="100"/>
            </w:tcMar>
          </w:tcPr>
          <w:p>
            <w:r>
              <w:rPr>
                <w:b w:val="false"/>
                <w:bCs w:val="false"/>
                <w:sz w:val="20"/>
                <w:szCs w:val="20"/>
              </w:rPr>
              <w:t xml:space="preserve">Restores 8–20 problems simultaneously</w:t>
            </w:r>
          </w:p>
        </w:tc>
        <w:tc>
          <w:tcPr>
            <w:tcW w:type="dxa" w:w="3400"/>
            <w:tcMar>
              <w:top w:type="dxa" w:w="60"/>
              <w:left w:type="dxa" w:w="100"/>
              <w:bottom w:type="dxa" w:w="60"/>
              <w:right w:type="dxa" w:w="100"/>
            </w:tcMar>
          </w:tcPr>
          <w:p>
            <w:r>
              <w:rPr>
                <w:b w:val="false"/>
                <w:bCs w:val="false"/>
                <w:sz w:val="20"/>
                <w:szCs w:val="20"/>
              </w:rPr>
              <w:t xml:space="preserve">Highest available</w:t>
            </w:r>
          </w:p>
        </w:tc>
      </w:tr>
      <w:tr>
        <w:trPr>
          <w:cantSplit/>
        </w:trPr>
        <w:tc>
          <w:tcPr>
            <w:tcW w:type="dxa" w:w="2600"/>
            <w:shd w:fill="F2F2F2" w:color="auto" w:val="clear"/>
            <w:tcMar>
              <w:top w:type="dxa" w:w="60"/>
              <w:left w:type="dxa" w:w="100"/>
              <w:bottom w:type="dxa" w:w="60"/>
              <w:right w:type="dxa" w:w="100"/>
            </w:tcMar>
          </w:tcPr>
          <w:p>
            <w:r>
              <w:rPr>
                <w:b w:val="false"/>
                <w:bCs w:val="false"/>
                <w:sz w:val="20"/>
                <w:szCs w:val="20"/>
              </w:rPr>
              <w:t xml:space="preserve">60-second recall</w:t>
            </w:r>
          </w:p>
        </w:tc>
        <w:tc>
          <w:tcPr>
            <w:tcW w:type="dxa" w:w="1500"/>
            <w:shd w:fill="F2F2F2" w:color="auto" w:val="clear"/>
            <w:tcMar>
              <w:top w:type="dxa" w:w="60"/>
              <w:left w:type="dxa" w:w="100"/>
              <w:bottom w:type="dxa" w:w="60"/>
              <w:right w:type="dxa" w:w="100"/>
            </w:tcMar>
          </w:tcPr>
          <w:p>
            <w:r>
              <w:rPr>
                <w:b w:val="false"/>
                <w:bCs w:val="false"/>
                <w:sz w:val="20"/>
                <w:szCs w:val="20"/>
              </w:rPr>
              <w:t xml:space="preserve">1 min</w:t>
            </w:r>
          </w:p>
        </w:tc>
        <w:tc>
          <w:tcPr>
            <w:tcW w:type="dxa" w:w="1500"/>
            <w:shd w:fill="F2F2F2" w:color="auto" w:val="clear"/>
            <w:tcMar>
              <w:top w:type="dxa" w:w="60"/>
              <w:left w:type="dxa" w:w="100"/>
              <w:bottom w:type="dxa" w:w="60"/>
              <w:right w:type="dxa" w:w="100"/>
            </w:tcMar>
          </w:tcPr>
          <w:p>
            <w:r>
              <w:rPr>
                <w:b w:val="false"/>
                <w:bCs w:val="false"/>
                <w:sz w:val="20"/>
                <w:szCs w:val="20"/>
              </w:rPr>
              <w:t xml:space="preserve">Diagnoses which problems have decayed</w:t>
            </w:r>
          </w:p>
        </w:tc>
        <w:tc>
          <w:tcPr>
            <w:tcW w:type="dxa" w:w="3400"/>
            <w:shd w:fill="F2F2F2" w:color="auto" w:val="clear"/>
            <w:tcMar>
              <w:top w:type="dxa" w:w="60"/>
              <w:left w:type="dxa" w:w="100"/>
              <w:bottom w:type="dxa" w:w="60"/>
              <w:right w:type="dxa" w:w="100"/>
            </w:tcMar>
          </w:tcPr>
          <w:p>
            <w:r>
              <w:rPr>
                <w:b w:val="false"/>
                <w:bCs w:val="false"/>
                <w:sz w:val="20"/>
                <w:szCs w:val="20"/>
              </w:rPr>
              <w:t xml:space="preserve">Highest as triage</w:t>
            </w:r>
          </w:p>
        </w:tc>
      </w:tr>
    </w:tbl>
    <w:p>
      <w:pPr>
        <w:spacing w:after="140"/>
      </w:pPr>
    </w:p>
    <w:p>
      <w:pPr>
        <w:spacing w:after="120"/>
      </w:pPr>
      <w:r>
        <w:t xml:space="preserve">Restoring problems you already understood is far cheaper than solving new ones — and interviews test the restored set, not the sheet completion percentage. Nobody asks how many problems you have solved. They hand you one problem and watch.</w:t>
      </w:r>
    </w:p>
    <w:p>
      <w:pPr>
        <w:spacing w:after="120"/>
      </w:pPr>
      <w:r>
        <w:rPr>
          <w:b/>
          <w:bCs/>
        </w:rPr>
        <w:t xml:space="preserve">The rule: </w:t>
      </w:r>
      <w:r>
        <w:t xml:space="preserve">a problem you cannot re-solve cold is worth zero. Not partial credit. Zero. Your effective problem count today is closer to 40 than 111, and this document exists to close that gap.</w:t>
      </w:r>
    </w:p>
    <w:p>
      <w:pPr>
        <w:pStyle w:val="Heading1"/>
        <w:spacing w:after="160" w:before="320"/>
      </w:pPr>
      <w:r>
        <w:t xml:space="preserve">2. The mastery ladder — mapped to your tracker</w:t>
      </w:r>
    </w:p>
    <w:p>
      <w:pPr>
        <w:spacing w:after="120"/>
      </w:pPr>
      <w:r>
        <w:t xml:space="preserve">Your app already has the right five levels. Use them with these exact definitions, and never let a level stick just because you earned it once.</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00"/>
      </w:tblGrid>
      <w:tr>
        <w:trPr>
          <w:tblHeader/>
        </w:trPr>
        <w:tc>
          <w:tcPr>
            <w:tcW w:type="dxa" w:w="1700"/>
            <w:shd w:fill="D9E2F3" w:color="auto" w:val="clear"/>
            <w:tcMar>
              <w:top w:type="dxa" w:w="60"/>
              <w:left w:type="dxa" w:w="100"/>
              <w:bottom w:type="dxa" w:w="60"/>
              <w:right w:type="dxa" w:w="100"/>
            </w:tcMar>
          </w:tcPr>
          <w:p>
            <w:r>
              <w:rPr>
                <w:b/>
                <w:bCs/>
                <w:sz w:val="20"/>
                <w:szCs w:val="20"/>
              </w:rPr>
              <w:t xml:space="preserve">App level</w:t>
            </w:r>
          </w:p>
        </w:tc>
        <w:tc>
          <w:tcPr>
            <w:tcW w:type="dxa" w:w="3300"/>
            <w:shd w:fill="D9E2F3" w:color="auto" w:val="clear"/>
            <w:tcMar>
              <w:top w:type="dxa" w:w="60"/>
              <w:left w:type="dxa" w:w="100"/>
              <w:bottom w:type="dxa" w:w="60"/>
              <w:right w:type="dxa" w:w="100"/>
            </w:tcMar>
          </w:tcPr>
          <w:p>
            <w:r>
              <w:rPr>
                <w:b/>
                <w:bCs/>
                <w:sz w:val="20"/>
                <w:szCs w:val="20"/>
              </w:rPr>
              <w:t xml:space="preserve">What it means</w:t>
            </w:r>
          </w:p>
        </w:tc>
        <w:tc>
          <w:tcPr>
            <w:tcW w:type="dxa" w:w="4000"/>
            <w:shd w:fill="D9E2F3" w:color="auto" w:val="clear"/>
            <w:tcMar>
              <w:top w:type="dxa" w:w="60"/>
              <w:left w:type="dxa" w:w="100"/>
              <w:bottom w:type="dxa" w:w="60"/>
              <w:right w:type="dxa" w:w="100"/>
            </w:tcMar>
          </w:tcPr>
          <w:p>
            <w:r>
              <w:rPr>
                <w:b/>
                <w:bCs/>
                <w:sz w:val="20"/>
                <w:szCs w:val="20"/>
              </w:rPr>
              <w:t xml:space="preserve">How you test it / next action</w:t>
            </w:r>
          </w:p>
        </w:tc>
      </w:tr>
      <w:tr>
        <w:trPr>
          <w:cantSplit/>
        </w:trPr>
        <w:tc>
          <w:tcPr>
            <w:tcW w:type="dxa" w:w="1700"/>
            <w:tcMar>
              <w:top w:type="dxa" w:w="60"/>
              <w:left w:type="dxa" w:w="100"/>
              <w:bottom w:type="dxa" w:w="60"/>
              <w:right w:type="dxa" w:w="100"/>
            </w:tcMar>
          </w:tcPr>
          <w:p>
            <w:r>
              <w:rPr>
                <w:b w:val="false"/>
                <w:bCs w:val="false"/>
                <w:sz w:val="20"/>
                <w:szCs w:val="20"/>
              </w:rPr>
              <w:t xml:space="preserve">Not started</w:t>
            </w:r>
          </w:p>
        </w:tc>
        <w:tc>
          <w:tcPr>
            <w:tcW w:type="dxa" w:w="3300"/>
            <w:tcMar>
              <w:top w:type="dxa" w:w="60"/>
              <w:left w:type="dxa" w:w="100"/>
              <w:bottom w:type="dxa" w:w="60"/>
              <w:right w:type="dxa" w:w="100"/>
            </w:tcMar>
          </w:tcPr>
          <w:p>
            <w:r>
              <w:rPr>
                <w:b w:val="false"/>
                <w:bCs w:val="false"/>
                <w:sz w:val="20"/>
                <w:szCs w:val="20"/>
              </w:rPr>
              <w:t xml:space="preserve">Never touched</w:t>
            </w:r>
          </w:p>
        </w:tc>
        <w:tc>
          <w:tcPr>
            <w:tcW w:type="dxa" w:w="4000"/>
            <w:tcMar>
              <w:top w:type="dxa" w:w="60"/>
              <w:left w:type="dxa" w:w="100"/>
              <w:bottom w:type="dxa" w:w="60"/>
              <w:right w:type="dxa" w:w="100"/>
            </w:tcMar>
          </w:tcPr>
          <w:p>
            <w:r>
              <w:rPr>
                <w:b w:val="false"/>
                <w:bCs w:val="false"/>
                <w:sz w:val="20"/>
                <w:szCs w:val="20"/>
              </w:rPr>
              <w:t xml:space="preserve">—</w:t>
            </w:r>
          </w:p>
        </w:tc>
      </w:tr>
      <w:tr>
        <w:trPr>
          <w:cantSplit/>
        </w:trPr>
        <w:tc>
          <w:tcPr>
            <w:tcW w:type="dxa" w:w="1700"/>
            <w:shd w:fill="F2F2F2" w:color="auto" w:val="clear"/>
            <w:tcMar>
              <w:top w:type="dxa" w:w="60"/>
              <w:left w:type="dxa" w:w="100"/>
              <w:bottom w:type="dxa" w:w="60"/>
              <w:right w:type="dxa" w:w="100"/>
            </w:tcMar>
          </w:tcPr>
          <w:p>
            <w:r>
              <w:rPr>
                <w:b w:val="false"/>
                <w:bCs w:val="false"/>
                <w:sz w:val="20"/>
                <w:szCs w:val="20"/>
              </w:rPr>
              <w:t xml:space="preserve">Attempted</w:t>
            </w:r>
          </w:p>
        </w:tc>
        <w:tc>
          <w:tcPr>
            <w:tcW w:type="dxa" w:w="3300"/>
            <w:shd w:fill="F2F2F2" w:color="auto" w:val="clear"/>
            <w:tcMar>
              <w:top w:type="dxa" w:w="60"/>
              <w:left w:type="dxa" w:w="100"/>
              <w:bottom w:type="dxa" w:w="60"/>
              <w:right w:type="dxa" w:w="100"/>
            </w:tcMar>
          </w:tcPr>
          <w:p>
            <w:r>
              <w:rPr>
                <w:b w:val="false"/>
                <w:bCs w:val="false"/>
                <w:sz w:val="20"/>
                <w:szCs w:val="20"/>
              </w:rPr>
              <w:t xml:space="preserve">Tried and failed, OR solved only after opening your notes</w:t>
            </w:r>
          </w:p>
        </w:tc>
        <w:tc>
          <w:tcPr>
            <w:tcW w:type="dxa" w:w="4000"/>
            <w:shd w:fill="F2F2F2" w:color="auto" w:val="clear"/>
            <w:tcMar>
              <w:top w:type="dxa" w:w="60"/>
              <w:left w:type="dxa" w:w="100"/>
              <w:bottom w:type="dxa" w:w="60"/>
              <w:right w:type="dxa" w:w="100"/>
            </w:tcMar>
          </w:tcPr>
          <w:p>
            <w:r>
              <w:rPr>
                <w:b w:val="false"/>
                <w:bCs w:val="false"/>
                <w:sz w:val="20"/>
                <w:szCs w:val="20"/>
              </w:rPr>
              <w:t xml:space="preserve">Re-solve from scratch in 3 days. Needing the answer key means it is not restored.</w:t>
            </w:r>
          </w:p>
        </w:tc>
      </w:tr>
      <w:tr>
        <w:trPr>
          <w:cantSplit/>
        </w:trPr>
        <w:tc>
          <w:tcPr>
            <w:tcW w:type="dxa" w:w="1700"/>
            <w:tcMar>
              <w:top w:type="dxa" w:w="60"/>
              <w:left w:type="dxa" w:w="100"/>
              <w:bottom w:type="dxa" w:w="60"/>
              <w:right w:type="dxa" w:w="100"/>
            </w:tcMar>
          </w:tcPr>
          <w:p>
            <w:r>
              <w:rPr>
                <w:b w:val="false"/>
                <w:bCs w:val="false"/>
                <w:sz w:val="20"/>
                <w:szCs w:val="20"/>
              </w:rPr>
              <w:t xml:space="preserve">Solved</w:t>
            </w:r>
          </w:p>
        </w:tc>
        <w:tc>
          <w:tcPr>
            <w:tcW w:type="dxa" w:w="3300"/>
            <w:tcMar>
              <w:top w:type="dxa" w:w="60"/>
              <w:left w:type="dxa" w:w="100"/>
              <w:bottom w:type="dxa" w:w="60"/>
              <w:right w:type="dxa" w:w="100"/>
            </w:tcMar>
          </w:tcPr>
          <w:p>
            <w:r>
              <w:rPr>
                <w:b w:val="false"/>
                <w:bCs w:val="false"/>
                <w:sz w:val="20"/>
                <w:szCs w:val="20"/>
              </w:rPr>
              <w:t xml:space="preserve">Correct solution written at some point; decays within ~3 weeks</w:t>
            </w:r>
          </w:p>
        </w:tc>
        <w:tc>
          <w:tcPr>
            <w:tcW w:type="dxa" w:w="4000"/>
            <w:tcMar>
              <w:top w:type="dxa" w:w="60"/>
              <w:left w:type="dxa" w:w="100"/>
              <w:bottom w:type="dxa" w:w="60"/>
              <w:right w:type="dxa" w:w="100"/>
            </w:tcMar>
          </w:tcPr>
          <w:p>
            <w:r>
              <w:rPr>
                <w:b w:val="false"/>
                <w:bCs w:val="false"/>
                <w:sz w:val="20"/>
                <w:szCs w:val="20"/>
              </w:rPr>
              <w:t xml:space="preserve">Where most of your 111 sit today. Needs a recall pass to find out if it survived.</w:t>
            </w:r>
          </w:p>
        </w:tc>
      </w:tr>
      <w:tr>
        <w:trPr>
          <w:cantSplit/>
        </w:trPr>
        <w:tc>
          <w:tcPr>
            <w:tcW w:type="dxa" w:w="1700"/>
            <w:shd w:fill="F2F2F2" w:color="auto" w:val="clear"/>
            <w:tcMar>
              <w:top w:type="dxa" w:w="60"/>
              <w:left w:type="dxa" w:w="100"/>
              <w:bottom w:type="dxa" w:w="60"/>
              <w:right w:type="dxa" w:w="100"/>
            </w:tcMar>
          </w:tcPr>
          <w:p>
            <w:r>
              <w:rPr>
                <w:b w:val="false"/>
                <w:bCs w:val="false"/>
                <w:sz w:val="20"/>
                <w:szCs w:val="20"/>
              </w:rPr>
              <w:t xml:space="preserve">Revised</w:t>
            </w:r>
          </w:p>
        </w:tc>
        <w:tc>
          <w:tcPr>
            <w:tcW w:type="dxa" w:w="3300"/>
            <w:shd w:fill="F2F2F2" w:color="auto" w:val="clear"/>
            <w:tcMar>
              <w:top w:type="dxa" w:w="60"/>
              <w:left w:type="dxa" w:w="100"/>
              <w:bottom w:type="dxa" w:w="60"/>
              <w:right w:type="dxa" w:w="100"/>
            </w:tcMar>
          </w:tcPr>
          <w:p>
            <w:r>
              <w:rPr>
                <w:b w:val="false"/>
                <w:bCs w:val="false"/>
                <w:sz w:val="20"/>
                <w:szCs w:val="20"/>
              </w:rPr>
              <w:t xml:space="preserve">Passed a 60-second recall with notes closed: pattern, key insight, complexity</w:t>
            </w:r>
          </w:p>
        </w:tc>
        <w:tc>
          <w:tcPr>
            <w:tcW w:type="dxa" w:w="4000"/>
            <w:shd w:fill="F2F2F2" w:color="auto" w:val="clear"/>
            <w:tcMar>
              <w:top w:type="dxa" w:w="60"/>
              <w:left w:type="dxa" w:w="100"/>
              <w:bottom w:type="dxa" w:w="60"/>
              <w:right w:type="dxa" w:w="100"/>
            </w:tcMar>
          </w:tcPr>
          <w:p>
            <w:r>
              <w:rPr>
                <w:b w:val="false"/>
                <w:bCs w:val="false"/>
                <w:sz w:val="20"/>
                <w:szCs w:val="20"/>
              </w:rPr>
              <w:t xml:space="preserve">Recall again in ~2 weeks. Escalate CORE problems to a cold re-solve.</w:t>
            </w:r>
          </w:p>
        </w:tc>
      </w:tr>
      <w:tr>
        <w:trPr>
          <w:cantSplit/>
        </w:trPr>
        <w:tc>
          <w:tcPr>
            <w:tcW w:type="dxa" w:w="1700"/>
            <w:tcMar>
              <w:top w:type="dxa" w:w="60"/>
              <w:left w:type="dxa" w:w="100"/>
              <w:bottom w:type="dxa" w:w="60"/>
              <w:right w:type="dxa" w:w="100"/>
            </w:tcMar>
          </w:tcPr>
          <w:p>
            <w:r>
              <w:rPr>
                <w:b w:val="false"/>
                <w:bCs w:val="false"/>
                <w:sz w:val="20"/>
                <w:szCs w:val="20"/>
              </w:rPr>
              <w:t xml:space="preserve">Mastered</w:t>
            </w:r>
          </w:p>
        </w:tc>
        <w:tc>
          <w:tcPr>
            <w:tcW w:type="dxa" w:w="3300"/>
            <w:tcMar>
              <w:top w:type="dxa" w:w="60"/>
              <w:left w:type="dxa" w:w="100"/>
              <w:bottom w:type="dxa" w:w="60"/>
              <w:right w:type="dxa" w:w="100"/>
            </w:tcMar>
          </w:tcPr>
          <w:p>
            <w:r>
              <w:rPr>
                <w:b w:val="false"/>
                <w:bCs w:val="false"/>
                <w:sz w:val="20"/>
                <w:szCs w:val="20"/>
              </w:rPr>
              <w:t xml:space="preserve">Cold re-solved with zero help, AND solved once inside a mixed untagged timed set</w:t>
            </w:r>
          </w:p>
        </w:tc>
        <w:tc>
          <w:tcPr>
            <w:tcW w:type="dxa" w:w="4000"/>
            <w:tcMar>
              <w:top w:type="dxa" w:w="60"/>
              <w:left w:type="dxa" w:w="100"/>
              <w:bottom w:type="dxa" w:w="60"/>
              <w:right w:type="dxa" w:w="100"/>
            </w:tcMar>
          </w:tcPr>
          <w:p>
            <w:r>
              <w:rPr>
                <w:b w:val="false"/>
                <w:bCs w:val="false"/>
                <w:sz w:val="20"/>
                <w:szCs w:val="20"/>
              </w:rPr>
              <w:t xml:space="preserve">The finish line. Monthly touch only.</w:t>
            </w:r>
          </w:p>
        </w:tc>
      </w:tr>
    </w:tbl>
    <w:p>
      <w:pPr>
        <w:spacing w:after="140"/>
      </w:pPr>
    </w:p>
    <w:p>
      <w:pPr>
        <w:pStyle w:val="Heading2"/>
        <w:spacing w:after="120" w:before="260"/>
      </w:pPr>
      <w:r>
        <w:t xml:space="preserve">Two rules that make the ladder honest</w:t>
      </w:r>
    </w:p>
    <w:p>
      <w:pPr>
        <w:spacing w:after="120"/>
      </w:pPr>
      <w:r>
        <w:rPr>
          <w:b/>
          <w:bCs/>
        </w:rPr>
        <w:t xml:space="preserve">A failed recall demotes. </w:t>
      </w:r>
      <w:r>
        <w:t xml:space="preserve">Revised drops to Solved. Solved drops to Attempted. Levels are a current claim about your ability, not a record of past achievement. Refusing to demote is exactly how a tracker showing 111 solved ends up reporting 14 percent mastery.</w:t>
      </w:r>
    </w:p>
    <w:p>
      <w:pPr>
        <w:spacing w:after="120"/>
      </w:pPr>
      <w:r>
        <w:rPr>
          <w:b/>
          <w:bCs/>
        </w:rPr>
        <w:t xml:space="preserve">Mastered requires the mixed-set pass, not just a clean re-solve. </w:t>
      </w:r>
      <w:r>
        <w:t xml:space="preserve">A problem you solved while knowing it was a Heap problem is not evidence you would recognise it as a Heap problem in an OA. Those are different skills. Section 10 is the drill that separates them.</w:t>
      </w:r>
    </w:p>
    <w:p>
      <w:pPr>
        <w:pStyle w:val="Heading1"/>
        <w:spacing w:after="160" w:before="320"/>
      </w:pPr>
      <w:r>
        <w:t xml:space="preserve">3. How to actually revise — the three modes</w:t>
      </w:r>
    </w:p>
    <w:p>
      <w:pPr>
        <w:pStyle w:val="Heading2"/>
        <w:spacing w:after="120" w:before="260"/>
      </w:pPr>
      <w:r>
        <w:t xml:space="preserve">Your notes are an answer key, not study material</w:t>
      </w:r>
    </w:p>
    <w:p>
      <w:pPr>
        <w:spacing w:after="120"/>
      </w:pPr>
      <w:r>
        <w:t xml:space="preserve">You have detailed notes on your iPad: question, code screenshots, your understanding, your dry runs. That is a genuine asset, and it is also the most common way revision quietly becomes theatre.</w:t>
      </w:r>
    </w:p>
    <w:p>
      <w:pPr>
        <w:spacing w:after="120"/>
      </w:pPr>
      <w:r>
        <w:t xml:space="preserve">Reading your own notes produces recognition, not recall. You see the dry run, you think "yes, of course", and you feel prepared. That feeling is nearly uncorrelated with whether you can produce the solution under pressure two weeks later. What encodes memory is the effort of retrieval — struggling to generate the answer from nothing. Reading skips the struggle entirely, which is why it feels comfortable and does very little.</w:t>
      </w:r>
    </w:p>
    <w:p>
      <w:pPr>
        <w:spacing w:after="120"/>
      </w:pPr>
      <w:r>
        <w:rPr>
          <w:b/>
          <w:bCs/>
        </w:rPr>
        <w:t xml:space="preserve">The rule: notes open AFTER you attempt, never before. </w:t>
      </w:r>
      <w:r>
        <w:t xml:space="preserve">Every mode below starts with the notes closed.</w:t>
      </w:r>
    </w:p>
    <w:p>
      <w:pPr>
        <w:pStyle w:val="Heading2"/>
        <w:spacing w:after="120" w:before="260"/>
      </w:pPr>
      <w:r>
        <w:t xml:space="preserve">Mode 1 — Recall (60–90 seconds, notes closed)</w:t>
      </w:r>
    </w:p>
    <w:p>
      <w:pPr>
        <w:pStyle w:val="ListParagraph"/>
        <w:numPr>
          <w:ilvl w:val="0"/>
          <w:numId w:val="1"/>
        </w:numPr>
        <w:spacing w:after="60"/>
      </w:pPr>
      <w:r>
        <w:t xml:space="preserve">Read the problem title only. Do not open the note. Do not read the statement.</w:t>
      </w:r>
    </w:p>
    <w:p>
      <w:pPr>
        <w:pStyle w:val="ListParagraph"/>
        <w:numPr>
          <w:ilvl w:val="0"/>
          <w:numId w:val="1"/>
        </w:numPr>
        <w:spacing w:after="60"/>
      </w:pPr>
      <w:r>
        <w:t xml:space="preserve">Out loud — spoken, not thought — state: the pattern, the key insight, the time and space complexity, and the one gotcha that bit you.</w:t>
      </w:r>
    </w:p>
    <w:p>
      <w:pPr>
        <w:pStyle w:val="ListParagraph"/>
        <w:numPr>
          <w:ilvl w:val="0"/>
          <w:numId w:val="1"/>
        </w:numPr>
        <w:spacing w:after="60"/>
      </w:pPr>
      <w:r>
        <w:t xml:space="preserve">Then open the note and check.</w:t>
      </w:r>
    </w:p>
    <w:p>
      <w:pPr>
        <w:pStyle w:val="ListParagraph"/>
        <w:numPr>
          <w:ilvl w:val="0"/>
          <w:numId w:val="1"/>
        </w:numPr>
        <w:spacing w:after="60"/>
      </w:pPr>
      <w:r>
        <w:t xml:space="preserve">Match → mark Revised. Mismatch or blank → the problem goes on today's repair list.</w:t>
      </w:r>
    </w:p>
    <w:p>
      <w:pPr>
        <w:spacing w:after="120"/>
      </w:pPr>
      <w:r>
        <w:rPr>
          <w:b/>
          <w:bCs/>
        </w:rPr>
        <w:t xml:space="preserve">Say it out loud. </w:t>
      </w:r>
      <w:r>
        <w:t xml:space="preserve">Thinking it lets you skip the hard part and declare victory. Speaking forces you to actually produce the sentence — which is the thing an interviewer will ask you to do.</w:t>
      </w:r>
    </w:p>
    <w:p>
      <w:pPr>
        <w:pStyle w:val="Heading2"/>
        <w:spacing w:after="120" w:before="260"/>
      </w:pPr>
      <w:r>
        <w:t xml:space="preserve">Mode 2 — Skeleton (5 minutes, notes closed, no IDE)</w:t>
      </w:r>
    </w:p>
    <w:p>
      <w:pPr>
        <w:spacing w:after="120"/>
      </w:pPr>
      <w:r>
        <w:t xml:space="preserve">The middle gear, and the one most people do not know exists. On paper or a blank iPad page:</w:t>
      </w:r>
    </w:p>
    <w:p>
      <w:pPr>
        <w:pStyle w:val="ListParagraph"/>
        <w:numPr>
          <w:ilvl w:val="0"/>
          <w:numId w:val="1"/>
        </w:numPr>
        <w:spacing w:after="60"/>
      </w:pPr>
      <w:r>
        <w:t xml:space="preserve">Write the function signature, the core loop or recursion structure, and the 3–4 lines that carry the actual logic. Skip boilerplate, imports, edge-case guards.</w:t>
      </w:r>
    </w:p>
    <w:p>
      <w:pPr>
        <w:pStyle w:val="ListParagraph"/>
        <w:numPr>
          <w:ilvl w:val="0"/>
          <w:numId w:val="1"/>
        </w:numPr>
        <w:spacing w:after="60"/>
      </w:pPr>
      <w:r>
        <w:t xml:space="preserve">For Next Greater Element that is four lines: stack declaration, while-pop condition, assignment, push.</w:t>
      </w:r>
    </w:p>
    <w:p>
      <w:pPr>
        <w:pStyle w:val="ListParagraph"/>
        <w:numPr>
          <w:ilvl w:val="0"/>
          <w:numId w:val="1"/>
        </w:numPr>
        <w:spacing w:after="60"/>
      </w:pPr>
      <w:r>
        <w:t xml:space="preserve">Then compare against your old code.</w:t>
      </w:r>
    </w:p>
    <w:p>
      <w:pPr>
        <w:spacing w:after="120"/>
      </w:pPr>
      <w:r>
        <w:t xml:space="preserve">This catches roughly 80 percent of what a full re-solve catches, at a quarter of the cost. Use it when the queue is long or the day is short.</w:t>
      </w:r>
    </w:p>
    <w:p>
      <w:pPr>
        <w:pStyle w:val="Heading2"/>
        <w:spacing w:after="120" w:before="260"/>
      </w:pPr>
      <w:r>
        <w:t xml:space="preserve">Mode 3 — Cold re-solve (20 minutes, IDE open, notes closed)</w:t>
      </w:r>
    </w:p>
    <w:p>
      <w:pPr>
        <w:pStyle w:val="ListParagraph"/>
        <w:numPr>
          <w:ilvl w:val="0"/>
          <w:numId w:val="1"/>
        </w:numPr>
        <w:spacing w:after="60"/>
      </w:pPr>
      <w:r>
        <w:t xml:space="preserve">Open the problem on LeetCode. Write it from scratch. Submit. It must actually pass.</w:t>
      </w:r>
    </w:p>
    <w:p>
      <w:pPr>
        <w:pStyle w:val="ListParagraph"/>
        <w:numPr>
          <w:ilvl w:val="0"/>
          <w:numId w:val="1"/>
        </w:numPr>
        <w:spacing w:after="60"/>
      </w:pPr>
      <w:r>
        <w:t xml:space="preserve">No notes, no editorial, no peeking at your old submission.</w:t>
      </w:r>
    </w:p>
    <w:p>
      <w:pPr>
        <w:pStyle w:val="ListParagraph"/>
        <w:numPr>
          <w:ilvl w:val="0"/>
          <w:numId w:val="1"/>
        </w:numPr>
        <w:spacing w:after="60"/>
      </w:pPr>
      <w:r>
        <w:t xml:space="preserve">Passed → open your old solution and diff it. A different approach is interesting; note which is better and why. That comparison is free learning.</w:t>
      </w:r>
    </w:p>
    <w:p>
      <w:pPr>
        <w:pStyle w:val="ListParagraph"/>
        <w:numPr>
          <w:ilvl w:val="0"/>
          <w:numId w:val="1"/>
        </w:numPr>
        <w:spacing w:after="60"/>
      </w:pPr>
      <w:r>
        <w:t xml:space="preserve">Stuck at 20 minutes → stop. Do not grind past the timebox. Follow the escape procedure below.</w:t>
      </w:r>
    </w:p>
    <w:p>
      <w:pPr>
        <w:pStyle w:val="Heading3"/>
        <w:spacing w:after="100" w:before="200"/>
      </w:pPr>
      <w:r>
        <w:t xml:space="preserve">The escape procedure — what happens when you open the notes</w:t>
      </w:r>
    </w:p>
    <w:p>
      <w:pPr>
        <w:spacing w:after="120"/>
      </w:pPr>
      <w:r>
        <w:t xml:space="preserve">Reading the solution is not the end of the transaction. It costs you a re-solve, always. Otherwise "check the notes" becomes the default escape hatch and revision silently turns back into reading.</w:t>
      </w:r>
    </w:p>
    <w:p>
      <w:pPr>
        <w:pStyle w:val="ListParagraph"/>
        <w:numPr>
          <w:ilvl w:val="0"/>
          <w:numId w:val="1"/>
        </w:numPr>
        <w:spacing w:after="60"/>
      </w:pPr>
      <w:r>
        <w:t xml:space="preserve">Open the note. Read it properly — until you understand why, not just what.</w:t>
      </w:r>
    </w:p>
    <w:p>
      <w:pPr>
        <w:pStyle w:val="ListParagraph"/>
        <w:numPr>
          <w:ilvl w:val="0"/>
          <w:numId w:val="1"/>
        </w:numPr>
        <w:spacing w:after="60"/>
      </w:pPr>
      <w:r>
        <w:t xml:space="preserve">Close it. Re-solve from scratch immediately, same session, about 10 minutes later.</w:t>
      </w:r>
    </w:p>
    <w:p>
      <w:pPr>
        <w:pStyle w:val="ListParagraph"/>
        <w:numPr>
          <w:ilvl w:val="0"/>
          <w:numId w:val="1"/>
        </w:numPr>
        <w:spacing w:after="60"/>
      </w:pPr>
      <w:r>
        <w:t xml:space="preserve">Reproduced it → mark Attempted (not Solved) and schedule it 3 days out.</w:t>
      </w:r>
    </w:p>
    <w:p>
      <w:pPr>
        <w:pStyle w:val="ListParagraph"/>
        <w:numPr>
          <w:ilvl w:val="0"/>
          <w:numId w:val="1"/>
        </w:numPr>
        <w:spacing w:after="60"/>
      </w:pPr>
      <w:r>
        <w:t xml:space="preserve">Could not reproduce it even after reading → the pattern concept itself is gone. Stop working this problem. Go to Section 5, Case A.</w:t>
      </w:r>
    </w:p>
    <w:p>
      <w:pPr>
        <w:pStyle w:val="Heading2"/>
        <w:spacing w:after="120" w:before="260"/>
      </w:pPr>
      <w:r>
        <w:t xml:space="preserve">Which mode for which problem</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D9E2F3" w:color="auto" w:val="clear"/>
            <w:tcMar>
              <w:top w:type="dxa" w:w="60"/>
              <w:left w:type="dxa" w:w="100"/>
              <w:bottom w:type="dxa" w:w="60"/>
              <w:right w:type="dxa" w:w="100"/>
            </w:tcMar>
          </w:tcPr>
          <w:p>
            <w:r>
              <w:rPr>
                <w:b/>
                <w:bCs/>
                <w:sz w:val="20"/>
                <w:szCs w:val="20"/>
              </w:rPr>
              <w:t xml:space="preserve">Situation</w:t>
            </w:r>
          </w:p>
        </w:tc>
        <w:tc>
          <w:tcPr>
            <w:tcW w:type="dxa" w:w="4800"/>
            <w:shd w:fill="D9E2F3" w:color="auto" w:val="clear"/>
            <w:tcMar>
              <w:top w:type="dxa" w:w="60"/>
              <w:left w:type="dxa" w:w="100"/>
              <w:bottom w:type="dxa" w:w="60"/>
              <w:right w:type="dxa" w:w="100"/>
            </w:tcMar>
          </w:tcPr>
          <w:p>
            <w:r>
              <w:rPr>
                <w:b/>
                <w:bCs/>
                <w:sz w:val="20"/>
                <w:szCs w:val="20"/>
              </w:rPr>
              <w:t xml:space="preserve">Mode</w:t>
            </w:r>
          </w:p>
        </w:tc>
      </w:tr>
      <w:tr>
        <w:trPr>
          <w:cantSplit/>
        </w:trPr>
        <w:tc>
          <w:tcPr>
            <w:tcW w:type="dxa" w:w="4200"/>
            <w:tcMar>
              <w:top w:type="dxa" w:w="60"/>
              <w:left w:type="dxa" w:w="100"/>
              <w:bottom w:type="dxa" w:w="60"/>
              <w:right w:type="dxa" w:w="100"/>
            </w:tcMar>
          </w:tcPr>
          <w:p>
            <w:r>
              <w:rPr>
                <w:b w:val="false"/>
                <w:bCs w:val="false"/>
                <w:sz w:val="20"/>
                <w:szCs w:val="20"/>
              </w:rPr>
              <w:t xml:space="preserve">SUPPORT problem, scheduled review</w:t>
            </w:r>
          </w:p>
        </w:tc>
        <w:tc>
          <w:tcPr>
            <w:tcW w:type="dxa" w:w="4800"/>
            <w:tcMar>
              <w:top w:type="dxa" w:w="60"/>
              <w:left w:type="dxa" w:w="100"/>
              <w:bottom w:type="dxa" w:w="60"/>
              <w:right w:type="dxa" w:w="100"/>
            </w:tcMar>
          </w:tcPr>
          <w:p>
            <w:r>
              <w:rPr>
                <w:b w:val="false"/>
                <w:bCs w:val="false"/>
                <w:sz w:val="20"/>
                <w:szCs w:val="20"/>
              </w:rPr>
              <w:t xml:space="preserve">Recall only. Never re-code these.</w:t>
            </w:r>
          </w:p>
        </w:tc>
      </w:tr>
      <w:tr>
        <w:trPr>
          <w:cantSplit/>
        </w:trPr>
        <w:tc>
          <w:tcPr>
            <w:tcW w:type="dxa" w:w="4200"/>
            <w:shd w:fill="F2F2F2" w:color="auto" w:val="clear"/>
            <w:tcMar>
              <w:top w:type="dxa" w:w="60"/>
              <w:left w:type="dxa" w:w="100"/>
              <w:bottom w:type="dxa" w:w="60"/>
              <w:right w:type="dxa" w:w="100"/>
            </w:tcMar>
          </w:tcPr>
          <w:p>
            <w:r>
              <w:rPr>
                <w:b w:val="false"/>
                <w:bCs w:val="false"/>
                <w:sz w:val="20"/>
                <w:szCs w:val="20"/>
              </w:rPr>
              <w:t xml:space="preserve">CORE problem, weekly touch</w:t>
            </w:r>
          </w:p>
        </w:tc>
        <w:tc>
          <w:tcPr>
            <w:tcW w:type="dxa" w:w="4800"/>
            <w:shd w:fill="F2F2F2" w:color="auto" w:val="clear"/>
            <w:tcMar>
              <w:top w:type="dxa" w:w="60"/>
              <w:left w:type="dxa" w:w="100"/>
              <w:bottom w:type="dxa" w:w="60"/>
              <w:right w:type="dxa" w:w="100"/>
            </w:tcMar>
          </w:tcPr>
          <w:p>
            <w:r>
              <w:rPr>
                <w:b w:val="false"/>
                <w:bCs w:val="false"/>
                <w:sz w:val="20"/>
                <w:szCs w:val="20"/>
              </w:rPr>
              <w:t xml:space="preserve">Recall</w:t>
            </w:r>
          </w:p>
        </w:tc>
      </w:tr>
      <w:tr>
        <w:trPr>
          <w:cantSplit/>
        </w:trPr>
        <w:tc>
          <w:tcPr>
            <w:tcW w:type="dxa" w:w="4200"/>
            <w:tcMar>
              <w:top w:type="dxa" w:w="60"/>
              <w:left w:type="dxa" w:w="100"/>
              <w:bottom w:type="dxa" w:w="60"/>
              <w:right w:type="dxa" w:w="100"/>
            </w:tcMar>
          </w:tcPr>
          <w:p>
            <w:r>
              <w:rPr>
                <w:b w:val="false"/>
                <w:bCs w:val="false"/>
                <w:sz w:val="20"/>
                <w:szCs w:val="20"/>
              </w:rPr>
              <w:t xml:space="preserve">CORE problem, monthly touch</w:t>
            </w:r>
          </w:p>
        </w:tc>
        <w:tc>
          <w:tcPr>
            <w:tcW w:type="dxa" w:w="4800"/>
            <w:tcMar>
              <w:top w:type="dxa" w:w="60"/>
              <w:left w:type="dxa" w:w="100"/>
              <w:bottom w:type="dxa" w:w="60"/>
              <w:right w:type="dxa" w:w="100"/>
            </w:tcMar>
          </w:tcPr>
          <w:p>
            <w:r>
              <w:rPr>
                <w:b w:val="false"/>
                <w:bCs w:val="false"/>
                <w:sz w:val="20"/>
                <w:szCs w:val="20"/>
              </w:rPr>
              <w:t xml:space="preserve">Full cold re-solve</w:t>
            </w:r>
          </w:p>
        </w:tc>
      </w:tr>
      <w:tr>
        <w:trPr>
          <w:cantSplit/>
        </w:trPr>
        <w:tc>
          <w:tcPr>
            <w:tcW w:type="dxa" w:w="4200"/>
            <w:shd w:fill="F2F2F2" w:color="auto" w:val="clear"/>
            <w:tcMar>
              <w:top w:type="dxa" w:w="60"/>
              <w:left w:type="dxa" w:w="100"/>
              <w:bottom w:type="dxa" w:w="60"/>
              <w:right w:type="dxa" w:w="100"/>
            </w:tcMar>
          </w:tcPr>
          <w:p>
            <w:r>
              <w:rPr>
                <w:b w:val="false"/>
                <w:bCs w:val="false"/>
                <w:sz w:val="20"/>
                <w:szCs w:val="20"/>
              </w:rPr>
              <w:t xml:space="preserve">Failed a recall</w:t>
            </w:r>
          </w:p>
        </w:tc>
        <w:tc>
          <w:tcPr>
            <w:tcW w:type="dxa" w:w="4800"/>
            <w:shd w:fill="F2F2F2" w:color="auto" w:val="clear"/>
            <w:tcMar>
              <w:top w:type="dxa" w:w="60"/>
              <w:left w:type="dxa" w:w="100"/>
              <w:bottom w:type="dxa" w:w="60"/>
              <w:right w:type="dxa" w:w="100"/>
            </w:tcMar>
          </w:tcPr>
          <w:p>
            <w:r>
              <w:rPr>
                <w:b w:val="false"/>
                <w:bCs w:val="false"/>
                <w:sz w:val="20"/>
                <w:szCs w:val="20"/>
              </w:rPr>
              <w:t xml:space="preserve">Diagnose first (Section 5), then repair at pattern or problem level</w:t>
            </w:r>
          </w:p>
        </w:tc>
      </w:tr>
      <w:tr>
        <w:trPr>
          <w:cantSplit/>
        </w:trPr>
        <w:tc>
          <w:tcPr>
            <w:tcW w:type="dxa" w:w="4200"/>
            <w:tcMar>
              <w:top w:type="dxa" w:w="60"/>
              <w:left w:type="dxa" w:w="100"/>
              <w:bottom w:type="dxa" w:w="60"/>
              <w:right w:type="dxa" w:w="100"/>
            </w:tcMar>
          </w:tcPr>
          <w:p>
            <w:r>
              <w:rPr>
                <w:b w:val="false"/>
                <w:bCs w:val="false"/>
                <w:sz w:val="20"/>
                <w:szCs w:val="20"/>
              </w:rPr>
              <w:t xml:space="preserve">Failed a cold re-solve once</w:t>
            </w:r>
          </w:p>
        </w:tc>
        <w:tc>
          <w:tcPr>
            <w:tcW w:type="dxa" w:w="4800"/>
            <w:tcMar>
              <w:top w:type="dxa" w:w="60"/>
              <w:left w:type="dxa" w:w="100"/>
              <w:bottom w:type="dxa" w:w="60"/>
              <w:right w:type="dxa" w:w="100"/>
            </w:tcMar>
          </w:tcPr>
          <w:p>
            <w:r>
              <w:rPr>
                <w:b w:val="false"/>
                <w:bCs w:val="false"/>
                <w:sz w:val="20"/>
                <w:szCs w:val="20"/>
              </w:rPr>
              <w:t xml:space="preserve">Reschedule 3 days out, re-solve again</w:t>
            </w:r>
          </w:p>
        </w:tc>
      </w:tr>
      <w:tr>
        <w:trPr>
          <w:cantSplit/>
        </w:trPr>
        <w:tc>
          <w:tcPr>
            <w:tcW w:type="dxa" w:w="4200"/>
            <w:shd w:fill="F2F2F2" w:color="auto" w:val="clear"/>
            <w:tcMar>
              <w:top w:type="dxa" w:w="60"/>
              <w:left w:type="dxa" w:w="100"/>
              <w:bottom w:type="dxa" w:w="60"/>
              <w:right w:type="dxa" w:w="100"/>
            </w:tcMar>
          </w:tcPr>
          <w:p>
            <w:r>
              <w:rPr>
                <w:b w:val="false"/>
                <w:bCs w:val="false"/>
                <w:sz w:val="20"/>
                <w:szCs w:val="20"/>
              </w:rPr>
              <w:t xml:space="preserve">Failed the SAME problem twice</w:t>
            </w:r>
          </w:p>
        </w:tc>
        <w:tc>
          <w:tcPr>
            <w:tcW w:type="dxa" w:w="4800"/>
            <w:shd w:fill="F2F2F2" w:color="auto" w:val="clear"/>
            <w:tcMar>
              <w:top w:type="dxa" w:w="60"/>
              <w:left w:type="dxa" w:w="100"/>
              <w:bottom w:type="dxa" w:w="60"/>
              <w:right w:type="dxa" w:w="100"/>
            </w:tcMar>
          </w:tcPr>
          <w:p>
            <w:r>
              <w:rPr>
                <w:b w:val="false"/>
                <w:bCs w:val="false"/>
                <w:sz w:val="20"/>
                <w:szCs w:val="20"/>
              </w:rPr>
              <w:t xml:space="preserve">Stop re-solving. The concept is broken, not the memory. Return to learning mode — rewatch, reread, work the editorial properly. Re-solving a concept you never understood just rehearses confusion.</w:t>
            </w:r>
          </w:p>
        </w:tc>
      </w:tr>
      <w:tr>
        <w:trPr>
          <w:cantSplit/>
        </w:trPr>
        <w:tc>
          <w:tcPr>
            <w:tcW w:type="dxa" w:w="4200"/>
            <w:tcMar>
              <w:top w:type="dxa" w:w="60"/>
              <w:left w:type="dxa" w:w="100"/>
              <w:bottom w:type="dxa" w:w="60"/>
              <w:right w:type="dxa" w:w="100"/>
            </w:tcMar>
          </w:tcPr>
          <w:p>
            <w:r>
              <w:rPr>
                <w:b w:val="false"/>
                <w:bCs w:val="false"/>
                <w:sz w:val="20"/>
                <w:szCs w:val="20"/>
              </w:rPr>
              <w:t xml:space="preserve">Short on time, long queue</w:t>
            </w:r>
          </w:p>
        </w:tc>
        <w:tc>
          <w:tcPr>
            <w:tcW w:type="dxa" w:w="4800"/>
            <w:tcMar>
              <w:top w:type="dxa" w:w="60"/>
              <w:left w:type="dxa" w:w="100"/>
              <w:bottom w:type="dxa" w:w="60"/>
              <w:right w:type="dxa" w:w="100"/>
            </w:tcMar>
          </w:tcPr>
          <w:p>
            <w:r>
              <w:rPr>
                <w:b w:val="false"/>
                <w:bCs w:val="false"/>
                <w:sz w:val="20"/>
                <w:szCs w:val="20"/>
              </w:rPr>
              <w:t xml:space="preserve">Skeleton mode across more problems beats full re-solve on fewer</w:t>
            </w:r>
          </w:p>
        </w:tc>
      </w:tr>
    </w:tbl>
    <w:p>
      <w:pPr>
        <w:spacing w:after="140"/>
      </w:pPr>
    </w:p>
    <w:p>
      <w:pPr>
        <w:spacing w:after="120"/>
      </w:pPr>
      <w:r>
        <w:rPr>
          <w:b/>
          <w:bCs/>
        </w:rPr>
        <w:t xml:space="preserve">Why you cannot simply re-code everything: </w:t>
      </w:r>
      <w:r>
        <w:t xml:space="preserve">111 problems at 20 minutes each is 37 hours, and most of it would be spent on problems like Ransom Note. With the anchor tiering in Section 9, roughly 45 CORE problems get full re-solves — about 15 hours spread over weeks — and the other 66 get 90-second recalls, about 100 minutes for the entire set. That is the whole argument for anchors.</w:t>
      </w:r>
    </w:p>
    <w:p>
      <w:pPr>
        <w:pStyle w:val="Heading2"/>
        <w:spacing w:after="120" w:before="260"/>
      </w:pPr>
      <w:r>
        <w:t xml:space="preserve">Two things about your notes specifically</w:t>
      </w:r>
    </w:p>
    <w:p>
      <w:pPr>
        <w:spacing w:after="120"/>
      </w:pPr>
      <w:r>
        <w:rPr>
          <w:b/>
          <w:bCs/>
        </w:rPr>
        <w:t xml:space="preserve">Your notes should get shorter every pass. </w:t>
      </w:r>
      <w:r>
        <w:t xml:space="preserve">First revision: three screenshots and a dry run. Third revision: three lines. If a note still needs a full screenshot on the fourth pass, you have stored the idea rather than compressed it — and compression IS the understanding. Rewrite each note, shorter, on the day you successfully recall it.</w:t>
      </w:r>
    </w:p>
    <w:p>
      <w:pPr>
        <w:spacing w:after="120"/>
      </w:pPr>
      <w:r>
        <w:rPr>
          <w:b/>
          <w:bCs/>
        </w:rPr>
        <w:t xml:space="preserve">Dry runs should be produced, not read. </w:t>
      </w:r>
      <w:r>
        <w:t xml:space="preserve">A dry run is the most valuable thing in your notes and you are currently storing it backwards. During recall on the trickier problems: state the insight, then trace it on a 4-element example in your head BEFORE opening the note. Matching output is a far stronger pass than merely naming the pattern.</w:t>
      </w:r>
    </w:p>
    <w:p>
      <w:pPr>
        <w:spacing w:after="120"/>
      </w:pPr>
      <w:r>
        <w:rPr>
          <w:b/>
          <w:bCs/>
        </w:rPr>
        <w:t xml:space="preserve">Move code out of screenshots. </w:t>
      </w:r>
      <w:r>
        <w:t xml:space="preserve">Screenshots cannot be run, diffed, or searched. Keep insight and dry runs on the iPad — that is the right place for them — but push actual solutions to a GitHub repo, or rely on LeetCode submission history. When you diff a cold re-solve against your old version, you will want to run both.</w:t>
      </w:r>
    </w:p>
    <w:p>
      <w:r>
        <w:br w:type="page"/>
      </w:r>
    </w:p>
    <w:p>
      <w:pPr>
        <w:pStyle w:val="Heading1"/>
        <w:spacing w:after="160" w:before="320"/>
      </w:pPr>
      <w:r>
        <w:t xml:space="preserve">4. The damage assessment — do this first</w:t>
      </w:r>
    </w:p>
    <w:p>
      <w:pPr>
        <w:spacing w:after="120"/>
      </w:pPr>
      <w:r>
        <w:t xml:space="preserve">You expect most recalls to fail. If 70 percent fail and the rule is "re-solve every failure the same day", that is seven hours a day. Unworkable. So do not discover the damage problem by problem. Map it in one sitting, then plan the repair.</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D9E2F3" w:color="auto" w:val="clear"/>
            <w:tcMar>
              <w:top w:type="dxa" w:w="60"/>
              <w:left w:type="dxa" w:w="100"/>
              <w:bottom w:type="dxa" w:w="60"/>
              <w:right w:type="dxa" w:w="100"/>
            </w:tcMar>
          </w:tcPr>
          <w:p>
            <w:r>
              <w:rPr>
                <w:b/>
                <w:bCs/>
                <w:sz w:val="20"/>
                <w:szCs w:val="20"/>
              </w:rPr>
              <w:t xml:space="preserve">Step</w:t>
            </w:r>
          </w:p>
        </w:tc>
        <w:tc>
          <w:tcPr>
            <w:tcW w:type="dxa" w:w="7500"/>
            <w:shd w:fill="D9E2F3" w:color="auto" w:val="clear"/>
            <w:tcMar>
              <w:top w:type="dxa" w:w="60"/>
              <w:left w:type="dxa" w:w="100"/>
              <w:bottom w:type="dxa" w:w="60"/>
              <w:right w:type="dxa" w:w="100"/>
            </w:tcMar>
          </w:tcPr>
          <w:p>
            <w:r>
              <w:rPr>
                <w:b/>
                <w:bCs/>
                <w:sz w:val="20"/>
                <w:szCs w:val="20"/>
              </w:rPr>
              <w:t xml:space="preserve">Action</w:t>
            </w:r>
          </w:p>
        </w:tc>
      </w:tr>
      <w:tr>
        <w:trPr>
          <w:cantSplit/>
        </w:trPr>
        <w:tc>
          <w:tcPr>
            <w:tcW w:type="dxa" w:w="1500"/>
            <w:tcMar>
              <w:top w:type="dxa" w:w="60"/>
              <w:left w:type="dxa" w:w="100"/>
              <w:bottom w:type="dxa" w:w="60"/>
              <w:right w:type="dxa" w:w="100"/>
            </w:tcMar>
          </w:tcPr>
          <w:p>
            <w:r>
              <w:rPr>
                <w:b w:val="false"/>
                <w:bCs w:val="false"/>
                <w:sz w:val="20"/>
                <w:szCs w:val="20"/>
              </w:rPr>
              <w:t xml:space="preserve">When</w:t>
            </w:r>
          </w:p>
        </w:tc>
        <w:tc>
          <w:tcPr>
            <w:tcW w:type="dxa" w:w="7500"/>
            <w:tcMar>
              <w:top w:type="dxa" w:w="60"/>
              <w:left w:type="dxa" w:w="100"/>
              <w:bottom w:type="dxa" w:w="60"/>
              <w:right w:type="dxa" w:w="100"/>
            </w:tcMar>
          </w:tcPr>
          <w:p>
            <w:r>
              <w:rPr>
                <w:b w:val="false"/>
                <w:bCs w:val="false"/>
                <w:sz w:val="20"/>
                <w:szCs w:val="20"/>
              </w:rPr>
              <w:t xml:space="preserve">Sunday 23 August evening, or Monday 25 August. Not before the CIL exam.</w:t>
            </w:r>
          </w:p>
        </w:tc>
      </w:tr>
      <w:tr>
        <w:trPr>
          <w:cantSplit/>
        </w:trPr>
        <w:tc>
          <w:tcPr>
            <w:tcW w:type="dxa" w:w="1500"/>
            <w:shd w:fill="F2F2F2" w:color="auto" w:val="clear"/>
            <w:tcMar>
              <w:top w:type="dxa" w:w="60"/>
              <w:left w:type="dxa" w:w="100"/>
              <w:bottom w:type="dxa" w:w="60"/>
              <w:right w:type="dxa" w:w="100"/>
            </w:tcMar>
          </w:tcPr>
          <w:p>
            <w:r>
              <w:rPr>
                <w:b w:val="false"/>
                <w:bCs w:val="false"/>
                <w:sz w:val="20"/>
                <w:szCs w:val="20"/>
              </w:rPr>
              <w:t xml:space="preserve">Duration</w:t>
            </w:r>
          </w:p>
        </w:tc>
        <w:tc>
          <w:tcPr>
            <w:tcW w:type="dxa" w:w="7500"/>
            <w:shd w:fill="F2F2F2" w:color="auto" w:val="clear"/>
            <w:tcMar>
              <w:top w:type="dxa" w:w="60"/>
              <w:left w:type="dxa" w:w="100"/>
              <w:bottom w:type="dxa" w:w="60"/>
              <w:right w:type="dxa" w:w="100"/>
            </w:tcMar>
          </w:tcPr>
          <w:p>
            <w:r>
              <w:rPr>
                <w:b w:val="false"/>
                <w:bCs w:val="false"/>
                <w:sz w:val="20"/>
                <w:szCs w:val="20"/>
              </w:rPr>
              <w:t xml:space="preserve">About 40 minutes, one pass, no coding at all.</w:t>
            </w:r>
          </w:p>
        </w:tc>
      </w:tr>
      <w:tr>
        <w:trPr>
          <w:cantSplit/>
        </w:trPr>
        <w:tc>
          <w:tcPr>
            <w:tcW w:type="dxa" w:w="1500"/>
            <w:tcMar>
              <w:top w:type="dxa" w:w="60"/>
              <w:left w:type="dxa" w:w="100"/>
              <w:bottom w:type="dxa" w:w="60"/>
              <w:right w:type="dxa" w:w="100"/>
            </w:tcMar>
          </w:tcPr>
          <w:p>
            <w:r>
              <w:rPr>
                <w:b w:val="false"/>
                <w:bCs w:val="false"/>
                <w:sz w:val="20"/>
                <w:szCs w:val="20"/>
              </w:rPr>
              <w:t xml:space="preserve">Method</w:t>
            </w:r>
          </w:p>
        </w:tc>
        <w:tc>
          <w:tcPr>
            <w:tcW w:type="dxa" w:w="7500"/>
            <w:tcMar>
              <w:top w:type="dxa" w:w="60"/>
              <w:left w:type="dxa" w:w="100"/>
              <w:bottom w:type="dxa" w:w="60"/>
              <w:right w:type="dxa" w:w="100"/>
            </w:tcMar>
          </w:tcPr>
          <w:p>
            <w:r>
              <w:rPr>
                <w:b w:val="false"/>
                <w:bCs w:val="false"/>
                <w:sz w:val="20"/>
                <w:szCs w:val="20"/>
              </w:rPr>
              <w:t xml:space="preserve">Go down your solved list pattern by pattern. For each problem, run the 60-second recall with notes closed. Mark pass or fail. Move on.</w:t>
            </w:r>
          </w:p>
        </w:tc>
      </w:tr>
      <w:tr>
        <w:trPr>
          <w:cantSplit/>
        </w:trPr>
        <w:tc>
          <w:tcPr>
            <w:tcW w:type="dxa" w:w="1500"/>
            <w:shd w:fill="F2F2F2" w:color="auto" w:val="clear"/>
            <w:tcMar>
              <w:top w:type="dxa" w:w="60"/>
              <w:left w:type="dxa" w:w="100"/>
              <w:bottom w:type="dxa" w:w="60"/>
              <w:right w:type="dxa" w:w="100"/>
            </w:tcMar>
          </w:tcPr>
          <w:p>
            <w:r>
              <w:rPr>
                <w:b w:val="false"/>
                <w:bCs w:val="false"/>
                <w:sz w:val="20"/>
                <w:szCs w:val="20"/>
              </w:rPr>
              <w:t xml:space="preserve">Critical rule</w:t>
            </w:r>
          </w:p>
        </w:tc>
        <w:tc>
          <w:tcPr>
            <w:tcW w:type="dxa" w:w="7500"/>
            <w:shd w:fill="F2F2F2" w:color="auto" w:val="clear"/>
            <w:tcMar>
              <w:top w:type="dxa" w:w="60"/>
              <w:left w:type="dxa" w:w="100"/>
              <w:bottom w:type="dxa" w:w="60"/>
              <w:right w:type="dxa" w:w="100"/>
            </w:tcMar>
          </w:tcPr>
          <w:p>
            <w:r>
              <w:rPr>
                <w:b w:val="false"/>
                <w:bCs w:val="false"/>
                <w:sz w:val="20"/>
                <w:szCs w:val="20"/>
              </w:rPr>
              <w:t xml:space="preserve">Fix nothing during the assessment. The urge to stop and repair the first failure is what turns a 40-minute map into a 5-hour detour. Just collect the data.</w:t>
            </w:r>
          </w:p>
        </w:tc>
      </w:tr>
      <w:tr>
        <w:trPr>
          <w:cantSplit/>
        </w:trPr>
        <w:tc>
          <w:tcPr>
            <w:tcW w:type="dxa" w:w="1500"/>
            <w:tcMar>
              <w:top w:type="dxa" w:w="60"/>
              <w:left w:type="dxa" w:w="100"/>
              <w:bottom w:type="dxa" w:w="60"/>
              <w:right w:type="dxa" w:w="100"/>
            </w:tcMar>
          </w:tcPr>
          <w:p>
            <w:r>
              <w:rPr>
                <w:b w:val="false"/>
                <w:bCs w:val="false"/>
                <w:sz w:val="20"/>
                <w:szCs w:val="20"/>
              </w:rPr>
              <w:t xml:space="preserve">Output</w:t>
            </w:r>
          </w:p>
        </w:tc>
        <w:tc>
          <w:tcPr>
            <w:tcW w:type="dxa" w:w="7500"/>
            <w:tcMar>
              <w:top w:type="dxa" w:w="60"/>
              <w:left w:type="dxa" w:w="100"/>
              <w:bottom w:type="dxa" w:w="60"/>
              <w:right w:type="dxa" w:w="100"/>
            </w:tcMar>
          </w:tcPr>
          <w:p>
            <w:r>
              <w:rPr>
                <w:b w:val="false"/>
                <w:bCs w:val="false"/>
                <w:sz w:val="20"/>
                <w:szCs w:val="20"/>
              </w:rPr>
              <w:t xml:space="preserve">A pass/fail mark against all 111 problems, and a failure rate per pattern.</w:t>
            </w:r>
          </w:p>
        </w:tc>
      </w:tr>
    </w:tbl>
    <w:p>
      <w:pPr>
        <w:spacing w:after="140"/>
      </w:pPr>
    </w:p>
    <w:p>
      <w:pPr>
        <w:spacing w:after="120"/>
      </w:pPr>
      <w:r>
        <w:rPr>
          <w:b/>
          <w:bCs/>
        </w:rPr>
        <w:t xml:space="preserve">What you will find: </w:t>
      </w:r>
      <w:r>
        <w:t xml:space="preserve">failures cluster by pattern, they do not scatter randomly. You will likely pass most of Two Pointers — you already marked nine as Revised — and fail nearly all of Stack and Heap. That clustering is the useful output, because it tells you which repair mode each pattern needs. A pattern at 80 percent failure needs a concept rebuild. A pattern at 20 percent failure needs three individual re-solves.</w:t>
      </w:r>
    </w:p>
    <w:p>
      <w:pPr>
        <w:spacing w:after="120"/>
      </w:pPr>
      <w:r>
        <w:t xml:space="preserve">Record the result as a per-pattern failure rate. It becomes your repair queue for the next three weeks, and it is also your honest baseline — in six weeks you re-run this assessment, and the difference is the only progress metric that actually matters.</w:t>
      </w:r>
    </w:p>
    <w:p>
      <w:pPr>
        <w:pStyle w:val="Heading1"/>
        <w:spacing w:after="160" w:before="320"/>
      </w:pPr>
      <w:r>
        <w:t xml:space="preserve">5. Two kinds of failure — repair at the right level</w:t>
      </w:r>
    </w:p>
    <w:p>
      <w:pPr>
        <w:spacing w:after="120"/>
      </w:pPr>
      <w:r>
        <w:t xml:space="preserve">When a recall fails, ask one question before doing anything: is the PATTERN gone, or just this problem's twist? The answer changes the entire repair method, and getting it wrong is expensive.</w:t>
      </w:r>
    </w:p>
    <w:p>
      <w:pPr>
        <w:pStyle w:val="Heading2"/>
        <w:spacing w:after="120" w:before="260"/>
      </w:pPr>
      <w:r>
        <w:t xml:space="preserve">Case A — the pattern concept itself is gone</w:t>
      </w:r>
    </w:p>
    <w:p>
      <w:pPr>
        <w:spacing w:after="120"/>
      </w:pPr>
      <w:r>
        <w:t xml:space="preserve">You read "Next Greater Element" and cannot remember what a monotonic stack is or why it works. The problem is not the memory of this problem; it is the machinery underneath it.</w:t>
      </w:r>
    </w:p>
    <w:p>
      <w:pPr>
        <w:spacing w:after="120"/>
      </w:pPr>
      <w:r>
        <w:rPr>
          <w:b/>
          <w:bCs/>
        </w:rPr>
        <w:t xml:space="preserve">Do NOT re-solve problems one at a time. </w:t>
      </w:r>
      <w:r>
        <w:t xml:space="preserve">That is the expensive mistake. Repair at the pattern level:</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D9E2F3" w:color="auto" w:val="clear"/>
            <w:tcMar>
              <w:top w:type="dxa" w:w="60"/>
              <w:left w:type="dxa" w:w="100"/>
              <w:bottom w:type="dxa" w:w="60"/>
              <w:right w:type="dxa" w:w="100"/>
            </w:tcMar>
          </w:tcPr>
          <w:p>
            <w:r>
              <w:rPr>
                <w:b/>
                <w:bCs/>
                <w:sz w:val="20"/>
                <w:szCs w:val="20"/>
              </w:rPr>
              <w:t xml:space="preserve">Step</w:t>
            </w:r>
          </w:p>
        </w:tc>
        <w:tc>
          <w:tcPr>
            <w:tcW w:type="dxa" w:w="7800"/>
            <w:shd w:fill="D9E2F3" w:color="auto" w:val="clear"/>
            <w:tcMar>
              <w:top w:type="dxa" w:w="60"/>
              <w:left w:type="dxa" w:w="100"/>
              <w:bottom w:type="dxa" w:w="60"/>
              <w:right w:type="dxa" w:w="100"/>
            </w:tcMar>
          </w:tcPr>
          <w:p>
            <w:r>
              <w:rPr>
                <w:b/>
                <w:bCs/>
                <w:sz w:val="20"/>
                <w:szCs w:val="20"/>
              </w:rPr>
              <w:t xml:space="preserve">Action</w:t>
            </w:r>
          </w:p>
        </w:tc>
      </w:tr>
      <w:tr>
        <w:trPr>
          <w:cantSplit/>
        </w:trPr>
        <w:tc>
          <w:tcPr>
            <w:tcW w:type="dxa" w:w="1200"/>
            <w:tcMar>
              <w:top w:type="dxa" w:w="60"/>
              <w:left w:type="dxa" w:w="100"/>
              <w:bottom w:type="dxa" w:w="60"/>
              <w:right w:type="dxa" w:w="100"/>
            </w:tcMar>
          </w:tcPr>
          <w:p>
            <w:r>
              <w:rPr>
                <w:b w:val="false"/>
                <w:bCs w:val="false"/>
                <w:sz w:val="20"/>
                <w:szCs w:val="20"/>
              </w:rPr>
              <w:t xml:space="preserve">1</w:t>
            </w:r>
          </w:p>
        </w:tc>
        <w:tc>
          <w:tcPr>
            <w:tcW w:type="dxa" w:w="7800"/>
            <w:tcMar>
              <w:top w:type="dxa" w:w="60"/>
              <w:left w:type="dxa" w:w="100"/>
              <w:bottom w:type="dxa" w:w="60"/>
              <w:right w:type="dxa" w:w="100"/>
            </w:tcMar>
          </w:tcPr>
          <w:p>
            <w:r>
              <w:rPr>
                <w:b w:val="false"/>
                <w:bCs w:val="false"/>
                <w:sz w:val="20"/>
                <w:szCs w:val="20"/>
              </w:rPr>
              <w:t xml:space="preserve">Rebuild the concept once — 20–30 minutes. Your own notes are fine here, or the pattern video you already watched. This is legitimate re-learning, and it is the one time notes are open first.</w:t>
            </w:r>
          </w:p>
        </w:tc>
      </w:tr>
      <w:tr>
        <w:trPr>
          <w:cantSplit/>
        </w:trPr>
        <w:tc>
          <w:tcPr>
            <w:tcW w:type="dxa" w:w="1200"/>
            <w:shd w:fill="F2F2F2" w:color="auto" w:val="clear"/>
            <w:tcMar>
              <w:top w:type="dxa" w:w="60"/>
              <w:left w:type="dxa" w:w="100"/>
              <w:bottom w:type="dxa" w:w="60"/>
              <w:right w:type="dxa" w:w="100"/>
            </w:tcMar>
          </w:tcPr>
          <w:p>
            <w:r>
              <w:rPr>
                <w:b w:val="false"/>
                <w:bCs w:val="false"/>
                <w:sz w:val="20"/>
                <w:szCs w:val="20"/>
              </w:rPr>
              <w:t xml:space="preserve">2</w:t>
            </w:r>
          </w:p>
        </w:tc>
        <w:tc>
          <w:tcPr>
            <w:tcW w:type="dxa" w:w="7800"/>
            <w:shd w:fill="F2F2F2" w:color="auto" w:val="clear"/>
            <w:tcMar>
              <w:top w:type="dxa" w:w="60"/>
              <w:left w:type="dxa" w:w="100"/>
              <w:bottom w:type="dxa" w:w="60"/>
              <w:right w:type="dxa" w:w="100"/>
            </w:tcMar>
          </w:tcPr>
          <w:p>
            <w:r>
              <w:rPr>
                <w:b w:val="false"/>
                <w:bCs w:val="false"/>
                <w:sz w:val="20"/>
                <w:szCs w:val="20"/>
              </w:rPr>
              <w:t xml:space="preserve">Write the template from memory on paper. The bare skeleton, nothing else. For monotonic stack that is four lines. If you cannot write the template, step 1 is not finished.</w:t>
            </w:r>
          </w:p>
        </w:tc>
      </w:tr>
      <w:tr>
        <w:trPr>
          <w:cantSplit/>
        </w:trPr>
        <w:tc>
          <w:tcPr>
            <w:tcW w:type="dxa" w:w="1200"/>
            <w:tcMar>
              <w:top w:type="dxa" w:w="60"/>
              <w:left w:type="dxa" w:w="100"/>
              <w:bottom w:type="dxa" w:w="60"/>
              <w:right w:type="dxa" w:w="100"/>
            </w:tcMar>
          </w:tcPr>
          <w:p>
            <w:r>
              <w:rPr>
                <w:b w:val="false"/>
                <w:bCs w:val="false"/>
                <w:sz w:val="20"/>
                <w:szCs w:val="20"/>
              </w:rPr>
              <w:t xml:space="preserve">3</w:t>
            </w:r>
          </w:p>
        </w:tc>
        <w:tc>
          <w:tcPr>
            <w:tcW w:type="dxa" w:w="7800"/>
            <w:tcMar>
              <w:top w:type="dxa" w:w="60"/>
              <w:left w:type="dxa" w:w="100"/>
              <w:bottom w:type="dxa" w:w="60"/>
              <w:right w:type="dxa" w:w="100"/>
            </w:tcMar>
          </w:tcPr>
          <w:p>
            <w:r>
              <w:rPr>
                <w:b w:val="false"/>
                <w:bCs w:val="false"/>
                <w:sz w:val="20"/>
                <w:szCs w:val="20"/>
              </w:rPr>
              <w:t xml:space="preserve">Solve 2–3 CORE problems from that pattern back to back, cold, in one session. Not spread across days — the consolidation comes from doing them consecutively.</w:t>
            </w:r>
          </w:p>
        </w:tc>
      </w:tr>
      <w:tr>
        <w:trPr>
          <w:cantSplit/>
        </w:trPr>
        <w:tc>
          <w:tcPr>
            <w:tcW w:type="dxa" w:w="1200"/>
            <w:shd w:fill="F2F2F2" w:color="auto" w:val="clear"/>
            <w:tcMar>
              <w:top w:type="dxa" w:w="60"/>
              <w:left w:type="dxa" w:w="100"/>
              <w:bottom w:type="dxa" w:w="60"/>
              <w:right w:type="dxa" w:w="100"/>
            </w:tcMar>
          </w:tcPr>
          <w:p>
            <w:r>
              <w:rPr>
                <w:b w:val="false"/>
                <w:bCs w:val="false"/>
                <w:sz w:val="20"/>
                <w:szCs w:val="20"/>
              </w:rPr>
              <w:t xml:space="preserve">4</w:t>
            </w:r>
          </w:p>
        </w:tc>
        <w:tc>
          <w:tcPr>
            <w:tcW w:type="dxa" w:w="7800"/>
            <w:shd w:fill="F2F2F2" w:color="auto" w:val="clear"/>
            <w:tcMar>
              <w:top w:type="dxa" w:w="60"/>
              <w:left w:type="dxa" w:w="100"/>
              <w:bottom w:type="dxa" w:w="60"/>
              <w:right w:type="dxa" w:w="100"/>
            </w:tcMar>
          </w:tcPr>
          <w:p>
            <w:r>
              <w:rPr>
                <w:b w:val="false"/>
                <w:bCs w:val="false"/>
                <w:sz w:val="20"/>
                <w:szCs w:val="20"/>
              </w:rPr>
              <w:t xml:space="preserve">The rest of the pattern's problems get a recall pass a few days later. They will mostly pass now, because the concept underneath them has been restored.</w:t>
            </w:r>
          </w:p>
        </w:tc>
      </w:tr>
    </w:tbl>
    <w:p>
      <w:pPr>
        <w:spacing w:after="140"/>
      </w:pPr>
    </w:p>
    <w:p>
      <w:pPr>
        <w:spacing w:after="120"/>
      </w:pPr>
      <w:r>
        <w:rPr>
          <w:b/>
          <w:bCs/>
        </w:rPr>
        <w:t xml:space="preserve">Cost and yield: </w:t>
      </w:r>
      <w:r>
        <w:t xml:space="preserve">one pattern repair takes about 90 minutes and restores 8–20 problems simultaneously. Repairing those same problems individually would cost five hours and work worse, because each one would be re-derived in isolation instead of from a shared template.</w:t>
      </w:r>
    </w:p>
    <w:p>
      <w:pPr>
        <w:pStyle w:val="Heading2"/>
        <w:spacing w:after="120" w:before="260"/>
      </w:pPr>
      <w:r>
        <w:t xml:space="preserve">Case B — the pattern is intact, this problem's twist is gone</w:t>
      </w:r>
    </w:p>
    <w:p>
      <w:pPr>
        <w:spacing w:after="120"/>
      </w:pPr>
      <w:r>
        <w:t xml:space="preserve">You know monotonic stack fine; you just do not remember the 2n iteration trick in Next Greater Element II. Nothing structural is broken.</w:t>
      </w:r>
    </w:p>
    <w:p>
      <w:pPr>
        <w:pStyle w:val="ListParagraph"/>
        <w:numPr>
          <w:ilvl w:val="0"/>
          <w:numId w:val="1"/>
        </w:numPr>
        <w:spacing w:after="60"/>
      </w:pPr>
      <w:r>
        <w:t xml:space="preserve">Straight to Mode 3 — cold re-solve, 20-minute timebox, notes closed.</w:t>
      </w:r>
    </w:p>
    <w:p>
      <w:pPr>
        <w:pStyle w:val="ListParagraph"/>
        <w:numPr>
          <w:ilvl w:val="0"/>
          <w:numId w:val="1"/>
        </w:numPr>
        <w:spacing w:after="60"/>
      </w:pPr>
      <w:r>
        <w:t xml:space="preserve">Apply the escape procedure from Section 3 if you hit the timebox.</w:t>
      </w:r>
    </w:p>
    <w:p>
      <w:pPr>
        <w:pStyle w:val="ListParagraph"/>
        <w:numPr>
          <w:ilvl w:val="0"/>
          <w:numId w:val="1"/>
        </w:numPr>
        <w:spacing w:after="60"/>
      </w:pPr>
      <w:r>
        <w:t xml:space="preserve">This is the cheap case. It costs 20 minutes and touches one problem.</w:t>
      </w:r>
    </w:p>
    <w:p>
      <w:pPr>
        <w:pStyle w:val="Heading2"/>
        <w:spacing w:after="120" w:before="260"/>
      </w:pPr>
      <w:r>
        <w:t xml:space="preserve">Which case you are in right now</w:t>
      </w:r>
    </w:p>
    <w:p>
      <w:pPr>
        <w:spacing w:after="120"/>
      </w:pPr>
      <w:r>
        <w:rPr>
          <w:b/>
          <w:bCs/>
        </w:rPr>
        <w:t xml:space="preserve">Expect Case A to dominate. </w:t>
      </w:r>
      <w:r>
        <w:t xml:space="preserve">You have never revised, so the decay is at the concept layer, not the detail layer. This is genuinely good news: pattern-level repair has by far the better cost-per-problem-restored. The situation looks worse than it is because you are measuring it in problems when you should be measuring it in patterns — 13 patterns, not 111 problems.</w:t>
      </w:r>
    </w:p>
    <w:p>
      <w:pPr>
        <w:pStyle w:val="Heading2"/>
        <w:spacing w:after="120" w:before="260"/>
      </w:pPr>
      <w:r>
        <w:t xml:space="preserve">The repair timeline</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9E2F3" w:color="auto" w:val="clear"/>
            <w:tcMar>
              <w:top w:type="dxa" w:w="60"/>
              <w:left w:type="dxa" w:w="100"/>
              <w:bottom w:type="dxa" w:w="60"/>
              <w:right w:type="dxa" w:w="100"/>
            </w:tcMar>
          </w:tcPr>
          <w:p>
            <w:r>
              <w:rPr>
                <w:b/>
                <w:bCs/>
                <w:sz w:val="20"/>
                <w:szCs w:val="20"/>
              </w:rPr>
              <w:t xml:space="preserve">Block</w:t>
            </w:r>
          </w:p>
        </w:tc>
        <w:tc>
          <w:tcPr>
            <w:tcW w:type="dxa" w:w="6600"/>
            <w:shd w:fill="D9E2F3" w:color="auto" w:val="clear"/>
            <w:tcMar>
              <w:top w:type="dxa" w:w="60"/>
              <w:left w:type="dxa" w:w="100"/>
              <w:bottom w:type="dxa" w:w="60"/>
              <w:right w:type="dxa" w:w="100"/>
            </w:tcMar>
          </w:tcPr>
          <w:p>
            <w:r>
              <w:rPr>
                <w:b/>
                <w:bCs/>
                <w:sz w:val="20"/>
                <w:szCs w:val="20"/>
              </w:rPr>
              <w:t xml:space="preserve">Content</w:t>
            </w:r>
          </w:p>
        </w:tc>
      </w:tr>
      <w:tr>
        <w:trPr>
          <w:cantSplit/>
        </w:trPr>
        <w:tc>
          <w:tcPr>
            <w:tcW w:type="dxa" w:w="2400"/>
            <w:tcMar>
              <w:top w:type="dxa" w:w="60"/>
              <w:left w:type="dxa" w:w="100"/>
              <w:bottom w:type="dxa" w:w="60"/>
              <w:right w:type="dxa" w:w="100"/>
            </w:tcMar>
          </w:tcPr>
          <w:p>
            <w:r>
              <w:rPr>
                <w:b w:val="false"/>
                <w:bCs w:val="false"/>
                <w:sz w:val="20"/>
                <w:szCs w:val="20"/>
              </w:rPr>
              <w:t xml:space="preserve">~90 min, every other day</w:t>
            </w:r>
          </w:p>
        </w:tc>
        <w:tc>
          <w:tcPr>
            <w:tcW w:type="dxa" w:w="6600"/>
            <w:tcMar>
              <w:top w:type="dxa" w:w="60"/>
              <w:left w:type="dxa" w:w="100"/>
              <w:bottom w:type="dxa" w:w="60"/>
              <w:right w:type="dxa" w:w="100"/>
            </w:tcMar>
          </w:tcPr>
          <w:p>
            <w:r>
              <w:rPr>
                <w:b w:val="false"/>
                <w:bCs w:val="false"/>
                <w:sz w:val="20"/>
                <w:szCs w:val="20"/>
              </w:rPr>
              <w:t xml:space="preserve">One pattern repair, in the Section 8 order: concept rebuild, template from memory, 2–3 CORE cold solves in one sitting.</w:t>
            </w:r>
          </w:p>
        </w:tc>
      </w:tr>
      <w:tr>
        <w:trPr>
          <w:cantSplit/>
        </w:trPr>
        <w:tc>
          <w:tcPr>
            <w:tcW w:type="dxa" w:w="2400"/>
            <w:shd w:fill="F2F2F2" w:color="auto" w:val="clear"/>
            <w:tcMar>
              <w:top w:type="dxa" w:w="60"/>
              <w:left w:type="dxa" w:w="100"/>
              <w:bottom w:type="dxa" w:w="60"/>
              <w:right w:type="dxa" w:w="100"/>
            </w:tcMar>
          </w:tcPr>
          <w:p>
            <w:r>
              <w:rPr>
                <w:b w:val="false"/>
                <w:bCs w:val="false"/>
                <w:sz w:val="20"/>
                <w:szCs w:val="20"/>
              </w:rPr>
              <w:t xml:space="preserve">20 min, daily</w:t>
            </w:r>
          </w:p>
        </w:tc>
        <w:tc>
          <w:tcPr>
            <w:tcW w:type="dxa" w:w="6600"/>
            <w:shd w:fill="F2F2F2" w:color="auto" w:val="clear"/>
            <w:tcMar>
              <w:top w:type="dxa" w:w="60"/>
              <w:left w:type="dxa" w:w="100"/>
              <w:bottom w:type="dxa" w:w="60"/>
              <w:right w:type="dxa" w:w="100"/>
            </w:tcMar>
          </w:tcPr>
          <w:p>
            <w:r>
              <w:rPr>
                <w:b w:val="false"/>
                <w:bCs w:val="false"/>
                <w:sz w:val="20"/>
                <w:szCs w:val="20"/>
              </w:rPr>
              <w:t xml:space="preserve">Recall passes across patterns already repaired, keeping them from decaying again behind you.</w:t>
            </w:r>
          </w:p>
        </w:tc>
      </w:tr>
      <w:tr>
        <w:trPr>
          <w:cantSplit/>
        </w:trPr>
        <w:tc>
          <w:tcPr>
            <w:tcW w:type="dxa" w:w="2400"/>
            <w:tcMar>
              <w:top w:type="dxa" w:w="60"/>
              <w:left w:type="dxa" w:w="100"/>
              <w:bottom w:type="dxa" w:w="60"/>
              <w:right w:type="dxa" w:w="100"/>
            </w:tcMar>
          </w:tcPr>
          <w:p>
            <w:r>
              <w:rPr>
                <w:b w:val="false"/>
                <w:bCs w:val="false"/>
                <w:sz w:val="20"/>
                <w:szCs w:val="20"/>
              </w:rPr>
              <w:t xml:space="preserve">Main morning block, daily</w:t>
            </w:r>
          </w:p>
        </w:tc>
        <w:tc>
          <w:tcPr>
            <w:tcW w:type="dxa" w:w="6600"/>
            <w:tcMar>
              <w:top w:type="dxa" w:w="60"/>
              <w:left w:type="dxa" w:w="100"/>
              <w:bottom w:type="dxa" w:w="60"/>
              <w:right w:type="dxa" w:w="100"/>
            </w:tcMar>
          </w:tcPr>
          <w:p>
            <w:r>
              <w:rPr>
                <w:b w:val="false"/>
                <w:bCs w:val="false"/>
                <w:sz w:val="20"/>
                <w:szCs w:val="20"/>
              </w:rPr>
              <w:t xml:space="preserve">Trees, then Graphs, then DP. Unchanged. New acquisition does not stop for repair.</w:t>
            </w:r>
          </w:p>
        </w:tc>
      </w:tr>
    </w:tbl>
    <w:p>
      <w:pPr>
        <w:spacing w:after="140"/>
      </w:pPr>
    </w:p>
    <w:p>
      <w:pPr>
        <w:spacing w:after="120"/>
      </w:pPr>
      <w:r>
        <w:rPr>
          <w:b/>
          <w:bCs/>
        </w:rPr>
        <w:t xml:space="preserve">At one pattern repair every two days, all 13 patterns are restored in roughly three weeks, running alongside your new Trees and Graphs work. </w:t>
      </w:r>
      <w:r>
        <w:t xml:space="preserve">That is the realistic timeline. Not five days, and not four months. Write the dates down.</w:t>
      </w:r>
    </w:p>
    <w:p>
      <w:r>
        <w:br w:type="page"/>
      </w:r>
    </w:p>
    <w:p>
      <w:pPr>
        <w:pStyle w:val="Heading1"/>
        <w:spacing w:after="160" w:before="320"/>
      </w:pPr>
      <w:r>
        <w:t xml:space="preserve">6. The spaced repetition schedule</w:t>
      </w:r>
    </w:p>
    <w:p>
      <w:pPr>
        <w:spacing w:after="120"/>
      </w:pPr>
      <w:r>
        <w:t xml:space="preserve">Once a pattern has been repaired, this is the schedule that keeps it. It applies to every problem from the moment it passes its first cold re-solve.</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300"/>
      </w:tblGrid>
      <w:tr>
        <w:trPr>
          <w:tblHeader/>
        </w:trPr>
        <w:tc>
          <w:tcPr>
            <w:tcW w:type="dxa" w:w="1500"/>
            <w:shd w:fill="D9E2F3" w:color="auto" w:val="clear"/>
            <w:tcMar>
              <w:top w:type="dxa" w:w="60"/>
              <w:left w:type="dxa" w:w="100"/>
              <w:bottom w:type="dxa" w:w="60"/>
              <w:right w:type="dxa" w:w="100"/>
            </w:tcMar>
          </w:tcPr>
          <w:p>
            <w:r>
              <w:rPr>
                <w:b/>
                <w:bCs/>
                <w:sz w:val="20"/>
                <w:szCs w:val="20"/>
              </w:rPr>
              <w:t xml:space="preserve">When</w:t>
            </w:r>
          </w:p>
        </w:tc>
        <w:tc>
          <w:tcPr>
            <w:tcW w:type="dxa" w:w="2200"/>
            <w:shd w:fill="D9E2F3" w:color="auto" w:val="clear"/>
            <w:tcMar>
              <w:top w:type="dxa" w:w="60"/>
              <w:left w:type="dxa" w:w="100"/>
              <w:bottom w:type="dxa" w:w="60"/>
              <w:right w:type="dxa" w:w="100"/>
            </w:tcMar>
          </w:tcPr>
          <w:p>
            <w:r>
              <w:rPr>
                <w:b/>
                <w:bCs/>
                <w:sz w:val="20"/>
                <w:szCs w:val="20"/>
              </w:rPr>
              <w:t xml:space="preserve">Action</w:t>
            </w:r>
          </w:p>
        </w:tc>
        <w:tc>
          <w:tcPr>
            <w:tcW w:type="dxa" w:w="5300"/>
            <w:shd w:fill="D9E2F3" w:color="auto" w:val="clear"/>
            <w:tcMar>
              <w:top w:type="dxa" w:w="60"/>
              <w:left w:type="dxa" w:w="100"/>
              <w:bottom w:type="dxa" w:w="60"/>
              <w:right w:type="dxa" w:w="100"/>
            </w:tcMar>
          </w:tcPr>
          <w:p>
            <w:r>
              <w:rPr>
                <w:b/>
                <w:bCs/>
                <w:sz w:val="20"/>
                <w:szCs w:val="20"/>
              </w:rPr>
              <w:t xml:space="preserve">Notes</w:t>
            </w:r>
          </w:p>
        </w:tc>
      </w:tr>
      <w:tr>
        <w:trPr>
          <w:cantSplit/>
        </w:trPr>
        <w:tc>
          <w:tcPr>
            <w:tcW w:type="dxa" w:w="1500"/>
            <w:tcMar>
              <w:top w:type="dxa" w:w="60"/>
              <w:left w:type="dxa" w:w="100"/>
              <w:bottom w:type="dxa" w:w="60"/>
              <w:right w:type="dxa" w:w="100"/>
            </w:tcMar>
          </w:tcPr>
          <w:p>
            <w:r>
              <w:rPr>
                <w:b w:val="false"/>
                <w:bCs w:val="false"/>
                <w:sz w:val="20"/>
                <w:szCs w:val="20"/>
              </w:rPr>
              <w:t xml:space="preserve">Day 0</w:t>
            </w:r>
          </w:p>
        </w:tc>
        <w:tc>
          <w:tcPr>
            <w:tcW w:type="dxa" w:w="2200"/>
            <w:tcMar>
              <w:top w:type="dxa" w:w="60"/>
              <w:left w:type="dxa" w:w="100"/>
              <w:bottom w:type="dxa" w:w="60"/>
              <w:right w:type="dxa" w:w="100"/>
            </w:tcMar>
          </w:tcPr>
          <w:p>
            <w:r>
              <w:rPr>
                <w:b w:val="false"/>
                <w:bCs w:val="false"/>
                <w:sz w:val="20"/>
                <w:szCs w:val="20"/>
              </w:rPr>
              <w:t xml:space="preserve">Solve or repair it</w:t>
            </w:r>
          </w:p>
        </w:tc>
        <w:tc>
          <w:tcPr>
            <w:tcW w:type="dxa" w:w="5300"/>
            <w:tcMar>
              <w:top w:type="dxa" w:w="60"/>
              <w:left w:type="dxa" w:w="100"/>
              <w:bottom w:type="dxa" w:w="60"/>
              <w:right w:type="dxa" w:w="100"/>
            </w:tcMar>
          </w:tcPr>
          <w:p>
            <w:r>
              <w:rPr>
                <w:b w:val="false"/>
                <w:bCs w:val="false"/>
                <w:sz w:val="20"/>
                <w:szCs w:val="20"/>
              </w:rPr>
              <w:t xml:space="preserve">Write the 3-line note immediately: pattern, key insight, and "I would have missed this because…"</w:t>
            </w:r>
          </w:p>
        </w:tc>
      </w:tr>
      <w:tr>
        <w:trPr>
          <w:cantSplit/>
        </w:trPr>
        <w:tc>
          <w:tcPr>
            <w:tcW w:type="dxa" w:w="1500"/>
            <w:shd w:fill="F2F2F2" w:color="auto" w:val="clear"/>
            <w:tcMar>
              <w:top w:type="dxa" w:w="60"/>
              <w:left w:type="dxa" w:w="100"/>
              <w:bottom w:type="dxa" w:w="60"/>
              <w:right w:type="dxa" w:w="100"/>
            </w:tcMar>
          </w:tcPr>
          <w:p>
            <w:r>
              <w:rPr>
                <w:b w:val="false"/>
                <w:bCs w:val="false"/>
                <w:sz w:val="20"/>
                <w:szCs w:val="20"/>
              </w:rPr>
              <w:t xml:space="preserve">Day 1</w:t>
            </w:r>
          </w:p>
        </w:tc>
        <w:tc>
          <w:tcPr>
            <w:tcW w:type="dxa" w:w="2200"/>
            <w:shd w:fill="F2F2F2" w:color="auto" w:val="clear"/>
            <w:tcMar>
              <w:top w:type="dxa" w:w="60"/>
              <w:left w:type="dxa" w:w="100"/>
              <w:bottom w:type="dxa" w:w="60"/>
              <w:right w:type="dxa" w:w="100"/>
            </w:tcMar>
          </w:tcPr>
          <w:p>
            <w:r>
              <w:rPr>
                <w:b w:val="false"/>
                <w:bCs w:val="false"/>
                <w:sz w:val="20"/>
                <w:szCs w:val="20"/>
              </w:rPr>
              <w:t xml:space="preserve">Recall (Mode 1)</w:t>
            </w:r>
          </w:p>
        </w:tc>
        <w:tc>
          <w:tcPr>
            <w:tcW w:type="dxa" w:w="5300"/>
            <w:shd w:fill="F2F2F2" w:color="auto" w:val="clear"/>
            <w:tcMar>
              <w:top w:type="dxa" w:w="60"/>
              <w:left w:type="dxa" w:w="100"/>
              <w:bottom w:type="dxa" w:w="60"/>
              <w:right w:type="dxa" w:w="100"/>
            </w:tcMar>
          </w:tcPr>
          <w:p>
            <w:r>
              <w:rPr>
                <w:b w:val="false"/>
                <w:bCs w:val="false"/>
                <w:sz w:val="20"/>
                <w:szCs w:val="20"/>
              </w:rPr>
              <w:t xml:space="preserve">60 seconds, title only. Failure sends it to the diagnosis in Section 5.</w:t>
            </w:r>
          </w:p>
        </w:tc>
      </w:tr>
      <w:tr>
        <w:trPr>
          <w:cantSplit/>
        </w:trPr>
        <w:tc>
          <w:tcPr>
            <w:tcW w:type="dxa" w:w="1500"/>
            <w:tcMar>
              <w:top w:type="dxa" w:w="60"/>
              <w:left w:type="dxa" w:w="100"/>
              <w:bottom w:type="dxa" w:w="60"/>
              <w:right w:type="dxa" w:w="100"/>
            </w:tcMar>
          </w:tcPr>
          <w:p>
            <w:r>
              <w:rPr>
                <w:b w:val="false"/>
                <w:bCs w:val="false"/>
                <w:sz w:val="20"/>
                <w:szCs w:val="20"/>
              </w:rPr>
              <w:t xml:space="preserve">Day 4</w:t>
            </w:r>
          </w:p>
        </w:tc>
        <w:tc>
          <w:tcPr>
            <w:tcW w:type="dxa" w:w="2200"/>
            <w:tcMar>
              <w:top w:type="dxa" w:w="60"/>
              <w:left w:type="dxa" w:w="100"/>
              <w:bottom w:type="dxa" w:w="60"/>
              <w:right w:type="dxa" w:w="100"/>
            </w:tcMar>
          </w:tcPr>
          <w:p>
            <w:r>
              <w:rPr>
                <w:b w:val="false"/>
                <w:bCs w:val="false"/>
                <w:sz w:val="20"/>
                <w:szCs w:val="20"/>
              </w:rPr>
              <w:t xml:space="preserve">Recall (Mode 1)</w:t>
            </w:r>
          </w:p>
        </w:tc>
        <w:tc>
          <w:tcPr>
            <w:tcW w:type="dxa" w:w="5300"/>
            <w:tcMar>
              <w:top w:type="dxa" w:w="60"/>
              <w:left w:type="dxa" w:w="100"/>
              <w:bottom w:type="dxa" w:w="60"/>
              <w:right w:type="dxa" w:w="100"/>
            </w:tcMar>
          </w:tcPr>
          <w:p>
            <w:r>
              <w:rPr>
                <w:b w:val="false"/>
                <w:bCs w:val="false"/>
                <w:sz w:val="20"/>
                <w:szCs w:val="20"/>
              </w:rPr>
              <w:t xml:space="preserve">Same test.</w:t>
            </w:r>
          </w:p>
        </w:tc>
      </w:tr>
      <w:tr>
        <w:trPr>
          <w:cantSplit/>
        </w:trPr>
        <w:tc>
          <w:tcPr>
            <w:tcW w:type="dxa" w:w="1500"/>
            <w:shd w:fill="F2F2F2" w:color="auto" w:val="clear"/>
            <w:tcMar>
              <w:top w:type="dxa" w:w="60"/>
              <w:left w:type="dxa" w:w="100"/>
              <w:bottom w:type="dxa" w:w="60"/>
              <w:right w:type="dxa" w:w="100"/>
            </w:tcMar>
          </w:tcPr>
          <w:p>
            <w:r>
              <w:rPr>
                <w:b w:val="false"/>
                <w:bCs w:val="false"/>
                <w:sz w:val="20"/>
                <w:szCs w:val="20"/>
              </w:rPr>
              <w:t xml:space="preserve">Day 10</w:t>
            </w:r>
          </w:p>
        </w:tc>
        <w:tc>
          <w:tcPr>
            <w:tcW w:type="dxa" w:w="2200"/>
            <w:shd w:fill="F2F2F2" w:color="auto" w:val="clear"/>
            <w:tcMar>
              <w:top w:type="dxa" w:w="60"/>
              <w:left w:type="dxa" w:w="100"/>
              <w:bottom w:type="dxa" w:w="60"/>
              <w:right w:type="dxa" w:w="100"/>
            </w:tcMar>
          </w:tcPr>
          <w:p>
            <w:r>
              <w:rPr>
                <w:b w:val="false"/>
                <w:bCs w:val="false"/>
                <w:sz w:val="20"/>
                <w:szCs w:val="20"/>
              </w:rPr>
              <w:t xml:space="preserve">Cold re-solve (Mode 3)</w:t>
            </w:r>
          </w:p>
        </w:tc>
        <w:tc>
          <w:tcPr>
            <w:tcW w:type="dxa" w:w="5300"/>
            <w:shd w:fill="F2F2F2" w:color="auto" w:val="clear"/>
            <w:tcMar>
              <w:top w:type="dxa" w:w="60"/>
              <w:left w:type="dxa" w:w="100"/>
              <w:bottom w:type="dxa" w:w="60"/>
              <w:right w:type="dxa" w:w="100"/>
            </w:tcMar>
          </w:tcPr>
          <w:p>
            <w:r>
              <w:rPr>
                <w:b w:val="false"/>
                <w:bCs w:val="false"/>
                <w:sz w:val="20"/>
                <w:szCs w:val="20"/>
              </w:rPr>
              <w:t xml:space="preserve">Full code, 20-minute timebox, no notes.</w:t>
            </w:r>
          </w:p>
        </w:tc>
      </w:tr>
      <w:tr>
        <w:trPr>
          <w:cantSplit/>
        </w:trPr>
        <w:tc>
          <w:tcPr>
            <w:tcW w:type="dxa" w:w="1500"/>
            <w:tcMar>
              <w:top w:type="dxa" w:w="60"/>
              <w:left w:type="dxa" w:w="100"/>
              <w:bottom w:type="dxa" w:w="60"/>
              <w:right w:type="dxa" w:w="100"/>
            </w:tcMar>
          </w:tcPr>
          <w:p>
            <w:r>
              <w:rPr>
                <w:b w:val="false"/>
                <w:bCs w:val="false"/>
                <w:sz w:val="20"/>
                <w:szCs w:val="20"/>
              </w:rPr>
              <w:t xml:space="preserve">Day 25</w:t>
            </w:r>
          </w:p>
        </w:tc>
        <w:tc>
          <w:tcPr>
            <w:tcW w:type="dxa" w:w="2200"/>
            <w:tcMar>
              <w:top w:type="dxa" w:w="60"/>
              <w:left w:type="dxa" w:w="100"/>
              <w:bottom w:type="dxa" w:w="60"/>
              <w:right w:type="dxa" w:w="100"/>
            </w:tcMar>
          </w:tcPr>
          <w:p>
            <w:r>
              <w:rPr>
                <w:b w:val="false"/>
                <w:bCs w:val="false"/>
                <w:sz w:val="20"/>
                <w:szCs w:val="20"/>
              </w:rPr>
              <w:t xml:space="preserve">Cold re-solve (Mode 3)</w:t>
            </w:r>
          </w:p>
        </w:tc>
        <w:tc>
          <w:tcPr>
            <w:tcW w:type="dxa" w:w="5300"/>
            <w:tcMar>
              <w:top w:type="dxa" w:w="60"/>
              <w:left w:type="dxa" w:w="100"/>
              <w:bottom w:type="dxa" w:w="60"/>
              <w:right w:type="dxa" w:w="100"/>
            </w:tcMar>
          </w:tcPr>
          <w:p>
            <w:r>
              <w:rPr>
                <w:b w:val="false"/>
                <w:bCs w:val="false"/>
                <w:sz w:val="20"/>
                <w:szCs w:val="20"/>
              </w:rPr>
              <w:t xml:space="preserve">Passing twice at this level moves it to the monthly pool.</w:t>
            </w:r>
          </w:p>
        </w:tc>
      </w:tr>
      <w:tr>
        <w:trPr>
          <w:cantSplit/>
        </w:trPr>
        <w:tc>
          <w:tcPr>
            <w:tcW w:type="dxa" w:w="1500"/>
            <w:shd w:fill="F2F2F2" w:color="auto" w:val="clear"/>
            <w:tcMar>
              <w:top w:type="dxa" w:w="60"/>
              <w:left w:type="dxa" w:w="100"/>
              <w:bottom w:type="dxa" w:w="60"/>
              <w:right w:type="dxa" w:w="100"/>
            </w:tcMar>
          </w:tcPr>
          <w:p>
            <w:r>
              <w:rPr>
                <w:b w:val="false"/>
                <w:bCs w:val="false"/>
                <w:sz w:val="20"/>
                <w:szCs w:val="20"/>
              </w:rPr>
              <w:t xml:space="preserve">Monthly</w:t>
            </w:r>
          </w:p>
        </w:tc>
        <w:tc>
          <w:tcPr>
            <w:tcW w:type="dxa" w:w="2200"/>
            <w:shd w:fill="F2F2F2" w:color="auto" w:val="clear"/>
            <w:tcMar>
              <w:top w:type="dxa" w:w="60"/>
              <w:left w:type="dxa" w:w="100"/>
              <w:bottom w:type="dxa" w:w="60"/>
              <w:right w:type="dxa" w:w="100"/>
            </w:tcMar>
          </w:tcPr>
          <w:p>
            <w:r>
              <w:rPr>
                <w:b w:val="false"/>
                <w:bCs w:val="false"/>
                <w:sz w:val="20"/>
                <w:szCs w:val="20"/>
              </w:rPr>
              <w:t xml:space="preserve">Mixed set (Section 10)</w:t>
            </w:r>
          </w:p>
        </w:tc>
        <w:tc>
          <w:tcPr>
            <w:tcW w:type="dxa" w:w="5300"/>
            <w:shd w:fill="F2F2F2" w:color="auto" w:val="clear"/>
            <w:tcMar>
              <w:top w:type="dxa" w:w="60"/>
              <w:left w:type="dxa" w:w="100"/>
              <w:bottom w:type="dxa" w:w="60"/>
              <w:right w:type="dxa" w:w="100"/>
            </w:tcMar>
          </w:tcPr>
          <w:p>
            <w:r>
              <w:rPr>
                <w:b w:val="false"/>
                <w:bCs w:val="false"/>
                <w:sz w:val="20"/>
                <w:szCs w:val="20"/>
              </w:rPr>
              <w:t xml:space="preserve">Appears in a random untagged timed set. Passing here earns Mastered.</w:t>
            </w:r>
          </w:p>
        </w:tc>
      </w:tr>
    </w:tbl>
    <w:p>
      <w:pPr>
        <w:spacing w:after="140"/>
      </w:pPr>
    </w:p>
    <w:p>
      <w:pPr>
        <w:spacing w:after="120"/>
      </w:pPr>
      <w:r>
        <w:t xml:space="preserve">You do not need software for this. A spreadsheet with Problem, Pattern, Level, Last Reviewed, Next Due and Fail Count is sufficient, and takes two minutes a day to maintain. Section 15 has the template.</w:t>
      </w:r>
    </w:p>
    <w:p>
      <w:pPr>
        <w:pStyle w:val="Heading1"/>
        <w:spacing w:after="160" w:before="320"/>
      </w:pPr>
      <w:r>
        <w:t xml:space="preserve">7. The daily and weekly rhythm</w:t>
      </w:r>
    </w:p>
    <w:p>
      <w:pPr>
        <w:pStyle w:val="Heading2"/>
        <w:spacing w:after="120" w:before="260"/>
      </w:pPr>
      <w:r>
        <w:t xml:space="preserve">Now through 24 August — CIL exam window</w:t>
      </w:r>
    </w:p>
    <w:p>
      <w:pPr>
        <w:pStyle w:val="ListParagraph"/>
        <w:numPr>
          <w:ilvl w:val="0"/>
          <w:numId w:val="1"/>
        </w:numPr>
        <w:spacing w:after="60"/>
      </w:pPr>
      <w:r>
        <w:t xml:space="preserve">20 minutes daily, Mode 1 recall only. Three problems, titles only.</w:t>
      </w:r>
    </w:p>
    <w:p>
      <w:pPr>
        <w:pStyle w:val="ListParagraph"/>
        <w:numPr>
          <w:ilvl w:val="0"/>
          <w:numId w:val="1"/>
        </w:numPr>
        <w:spacing w:after="60"/>
      </w:pPr>
      <w:r>
        <w:t xml:space="preserve">Zero new problems. Zero re-solves. Zero pattern repairs. The exam owns the calendar, and recall is the cheapest thing that keeps the habit alive.</w:t>
      </w:r>
    </w:p>
    <w:p>
      <w:pPr>
        <w:pStyle w:val="ListParagraph"/>
        <w:numPr>
          <w:ilvl w:val="0"/>
          <w:numId w:val="1"/>
        </w:numPr>
        <w:spacing w:after="60"/>
      </w:pPr>
      <w:r>
        <w:t xml:space="preserve">Skip only on 22 August (mock day) and 24 August (exam day).</w:t>
      </w:r>
    </w:p>
    <w:p>
      <w:pPr>
        <w:pStyle w:val="ListParagraph"/>
        <w:numPr>
          <w:ilvl w:val="0"/>
          <w:numId w:val="1"/>
        </w:numPr>
        <w:spacing w:after="60"/>
      </w:pPr>
      <w:r>
        <w:t xml:space="preserve">Failures during this window are logged, not fixed. They feed the damage assessment.</w:t>
      </w:r>
    </w:p>
    <w:p>
      <w:pPr>
        <w:pStyle w:val="Heading2"/>
        <w:spacing w:after="120" w:before="260"/>
      </w:pPr>
      <w:r>
        <w:t xml:space="preserve">25 August onward — normal operating rhythm</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000"/>
      </w:tblGrid>
      <w:tr>
        <w:trPr>
          <w:tblHeader/>
        </w:trPr>
        <w:tc>
          <w:tcPr>
            <w:tcW w:type="dxa" w:w="1600"/>
            <w:shd w:fill="D9E2F3" w:color="auto" w:val="clear"/>
            <w:tcMar>
              <w:top w:type="dxa" w:w="60"/>
              <w:left w:type="dxa" w:w="100"/>
              <w:bottom w:type="dxa" w:w="60"/>
              <w:right w:type="dxa" w:w="100"/>
            </w:tcMar>
          </w:tcPr>
          <w:p>
            <w:r>
              <w:rPr>
                <w:b/>
                <w:bCs/>
                <w:sz w:val="20"/>
                <w:szCs w:val="20"/>
              </w:rPr>
              <w:t xml:space="preserve">Block</w:t>
            </w:r>
          </w:p>
        </w:tc>
        <w:tc>
          <w:tcPr>
            <w:tcW w:type="dxa" w:w="1400"/>
            <w:shd w:fill="D9E2F3" w:color="auto" w:val="clear"/>
            <w:tcMar>
              <w:top w:type="dxa" w:w="60"/>
              <w:left w:type="dxa" w:w="100"/>
              <w:bottom w:type="dxa" w:w="60"/>
              <w:right w:type="dxa" w:w="100"/>
            </w:tcMar>
          </w:tcPr>
          <w:p>
            <w:r>
              <w:rPr>
                <w:b/>
                <w:bCs/>
                <w:sz w:val="20"/>
                <w:szCs w:val="20"/>
              </w:rPr>
              <w:t xml:space="preserve">Duration</w:t>
            </w:r>
          </w:p>
        </w:tc>
        <w:tc>
          <w:tcPr>
            <w:tcW w:type="dxa" w:w="6000"/>
            <w:shd w:fill="D9E2F3" w:color="auto" w:val="clear"/>
            <w:tcMar>
              <w:top w:type="dxa" w:w="60"/>
              <w:left w:type="dxa" w:w="100"/>
              <w:bottom w:type="dxa" w:w="60"/>
              <w:right w:type="dxa" w:w="100"/>
            </w:tcMar>
          </w:tcPr>
          <w:p>
            <w:r>
              <w:rPr>
                <w:b/>
                <w:bCs/>
                <w:sz w:val="20"/>
                <w:szCs w:val="20"/>
              </w:rPr>
              <w:t xml:space="preserve">Content</w:t>
            </w:r>
          </w:p>
        </w:tc>
      </w:tr>
      <w:tr>
        <w:trPr>
          <w:cantSplit/>
        </w:trPr>
        <w:tc>
          <w:tcPr>
            <w:tcW w:type="dxa" w:w="1600"/>
            <w:tcMar>
              <w:top w:type="dxa" w:w="60"/>
              <w:left w:type="dxa" w:w="100"/>
              <w:bottom w:type="dxa" w:w="60"/>
              <w:right w:type="dxa" w:w="100"/>
            </w:tcMar>
          </w:tcPr>
          <w:p>
            <w:r>
              <w:rPr>
                <w:b w:val="false"/>
                <w:bCs w:val="false"/>
                <w:sz w:val="20"/>
                <w:szCs w:val="20"/>
              </w:rPr>
              <w:t xml:space="preserve">Morning, first thing</w:t>
            </w:r>
          </w:p>
        </w:tc>
        <w:tc>
          <w:tcPr>
            <w:tcW w:type="dxa" w:w="1400"/>
            <w:tcMar>
              <w:top w:type="dxa" w:w="60"/>
              <w:left w:type="dxa" w:w="100"/>
              <w:bottom w:type="dxa" w:w="60"/>
              <w:right w:type="dxa" w:w="100"/>
            </w:tcMar>
          </w:tcPr>
          <w:p>
            <w:r>
              <w:rPr>
                <w:b w:val="false"/>
                <w:bCs w:val="false"/>
                <w:sz w:val="20"/>
                <w:szCs w:val="20"/>
              </w:rPr>
              <w:t xml:space="preserve">20 min</w:t>
            </w:r>
          </w:p>
        </w:tc>
        <w:tc>
          <w:tcPr>
            <w:tcW w:type="dxa" w:w="6000"/>
            <w:tcMar>
              <w:top w:type="dxa" w:w="60"/>
              <w:left w:type="dxa" w:w="100"/>
              <w:bottom w:type="dxa" w:w="60"/>
              <w:right w:type="dxa" w:w="100"/>
            </w:tcMar>
          </w:tcPr>
          <w:p>
            <w:r>
              <w:rPr>
                <w:b w:val="false"/>
                <w:bCs w:val="false"/>
                <w:sz w:val="20"/>
                <w:szCs w:val="20"/>
              </w:rPr>
              <w:t xml:space="preserve">Mode 1 recall: 5 problems from the due queue, titles only. Failures are diagnosed (Section 5), not immediately fixed.</w:t>
            </w:r>
          </w:p>
        </w:tc>
      </w:tr>
      <w:tr>
        <w:trPr>
          <w:cantSplit/>
        </w:trPr>
        <w:tc>
          <w:tcPr>
            <w:tcW w:type="dxa" w:w="1600"/>
            <w:shd w:fill="F2F2F2" w:color="auto" w:val="clear"/>
            <w:tcMar>
              <w:top w:type="dxa" w:w="60"/>
              <w:left w:type="dxa" w:w="100"/>
              <w:bottom w:type="dxa" w:w="60"/>
              <w:right w:type="dxa" w:w="100"/>
            </w:tcMar>
          </w:tcPr>
          <w:p>
            <w:r>
              <w:rPr>
                <w:b w:val="false"/>
                <w:bCs w:val="false"/>
                <w:sz w:val="20"/>
                <w:szCs w:val="20"/>
              </w:rPr>
              <w:t xml:space="preserve">Morning, main</w:t>
            </w:r>
          </w:p>
        </w:tc>
        <w:tc>
          <w:tcPr>
            <w:tcW w:type="dxa" w:w="1400"/>
            <w:shd w:fill="F2F2F2" w:color="auto" w:val="clear"/>
            <w:tcMar>
              <w:top w:type="dxa" w:w="60"/>
              <w:left w:type="dxa" w:w="100"/>
              <w:bottom w:type="dxa" w:w="60"/>
              <w:right w:type="dxa" w:w="100"/>
            </w:tcMar>
          </w:tcPr>
          <w:p>
            <w:r>
              <w:rPr>
                <w:b w:val="false"/>
                <w:bCs w:val="false"/>
                <w:sz w:val="20"/>
                <w:szCs w:val="20"/>
              </w:rPr>
              <w:t xml:space="preserve">2.5 hrs</w:t>
            </w:r>
          </w:p>
        </w:tc>
        <w:tc>
          <w:tcPr>
            <w:tcW w:type="dxa" w:w="6000"/>
            <w:shd w:fill="F2F2F2" w:color="auto" w:val="clear"/>
            <w:tcMar>
              <w:top w:type="dxa" w:w="60"/>
              <w:left w:type="dxa" w:w="100"/>
              <w:bottom w:type="dxa" w:w="60"/>
              <w:right w:type="dxa" w:w="100"/>
            </w:tcMar>
          </w:tcPr>
          <w:p>
            <w:r>
              <w:rPr>
                <w:b w:val="false"/>
                <w:bCs w:val="false"/>
                <w:sz w:val="20"/>
                <w:szCs w:val="20"/>
              </w:rPr>
              <w:t xml:space="preserve">New problems — Trees, then Graphs, then DP. Target 3–4 per day.</w:t>
            </w:r>
          </w:p>
        </w:tc>
      </w:tr>
      <w:tr>
        <w:trPr>
          <w:cantSplit/>
        </w:trPr>
        <w:tc>
          <w:tcPr>
            <w:tcW w:type="dxa" w:w="1600"/>
            <w:tcMar>
              <w:top w:type="dxa" w:w="60"/>
              <w:left w:type="dxa" w:w="100"/>
              <w:bottom w:type="dxa" w:w="60"/>
              <w:right w:type="dxa" w:w="100"/>
            </w:tcMar>
          </w:tcPr>
          <w:p>
            <w:r>
              <w:rPr>
                <w:b w:val="false"/>
                <w:bCs w:val="false"/>
                <w:sz w:val="20"/>
                <w:szCs w:val="20"/>
              </w:rPr>
              <w:t xml:space="preserve">Morning, tail</w:t>
            </w:r>
          </w:p>
        </w:tc>
        <w:tc>
          <w:tcPr>
            <w:tcW w:type="dxa" w:w="1400"/>
            <w:tcMar>
              <w:top w:type="dxa" w:w="60"/>
              <w:left w:type="dxa" w:w="100"/>
              <w:bottom w:type="dxa" w:w="60"/>
              <w:right w:type="dxa" w:w="100"/>
            </w:tcMar>
          </w:tcPr>
          <w:p>
            <w:r>
              <w:rPr>
                <w:b w:val="false"/>
                <w:bCs w:val="false"/>
                <w:sz w:val="20"/>
                <w:szCs w:val="20"/>
              </w:rPr>
              <w:t xml:space="preserve">20–30 min</w:t>
            </w:r>
          </w:p>
        </w:tc>
        <w:tc>
          <w:tcPr>
            <w:tcW w:type="dxa" w:w="6000"/>
            <w:tcMar>
              <w:top w:type="dxa" w:w="60"/>
              <w:left w:type="dxa" w:w="100"/>
              <w:bottom w:type="dxa" w:w="60"/>
              <w:right w:type="dxa" w:w="100"/>
            </w:tcMar>
          </w:tcPr>
          <w:p>
            <w:r>
              <w:rPr>
                <w:b w:val="false"/>
                <w:bCs w:val="false"/>
                <w:sz w:val="20"/>
                <w:szCs w:val="20"/>
              </w:rPr>
              <w:t xml:space="preserve">One cold re-solve from the due queue. Non-negotiable; this is where retention is actually built.</w:t>
            </w:r>
          </w:p>
        </w:tc>
      </w:tr>
      <w:tr>
        <w:trPr>
          <w:cantSplit/>
        </w:trPr>
        <w:tc>
          <w:tcPr>
            <w:tcW w:type="dxa" w:w="1600"/>
            <w:shd w:fill="F2F2F2" w:color="auto" w:val="clear"/>
            <w:tcMar>
              <w:top w:type="dxa" w:w="60"/>
              <w:left w:type="dxa" w:w="100"/>
              <w:bottom w:type="dxa" w:w="60"/>
              <w:right w:type="dxa" w:w="100"/>
            </w:tcMar>
          </w:tcPr>
          <w:p>
            <w:r>
              <w:rPr>
                <w:b w:val="false"/>
                <w:bCs w:val="false"/>
                <w:sz w:val="20"/>
                <w:szCs w:val="20"/>
              </w:rPr>
              <w:t xml:space="preserve">Every other day, afternoon</w:t>
            </w:r>
          </w:p>
        </w:tc>
        <w:tc>
          <w:tcPr>
            <w:tcW w:type="dxa" w:w="1400"/>
            <w:shd w:fill="F2F2F2" w:color="auto" w:val="clear"/>
            <w:tcMar>
              <w:top w:type="dxa" w:w="60"/>
              <w:left w:type="dxa" w:w="100"/>
              <w:bottom w:type="dxa" w:w="60"/>
              <w:right w:type="dxa" w:w="100"/>
            </w:tcMar>
          </w:tcPr>
          <w:p>
            <w:r>
              <w:rPr>
                <w:b w:val="false"/>
                <w:bCs w:val="false"/>
                <w:sz w:val="20"/>
                <w:szCs w:val="20"/>
              </w:rPr>
              <w:t xml:space="preserve">90 min</w:t>
            </w:r>
          </w:p>
        </w:tc>
        <w:tc>
          <w:tcPr>
            <w:tcW w:type="dxa" w:w="6000"/>
            <w:shd w:fill="F2F2F2" w:color="auto" w:val="clear"/>
            <w:tcMar>
              <w:top w:type="dxa" w:w="60"/>
              <w:left w:type="dxa" w:w="100"/>
              <w:bottom w:type="dxa" w:w="60"/>
              <w:right w:type="dxa" w:w="100"/>
            </w:tcMar>
          </w:tcPr>
          <w:p>
            <w:r>
              <w:rPr>
                <w:b w:val="false"/>
                <w:bCs w:val="false"/>
                <w:sz w:val="20"/>
                <w:szCs w:val="20"/>
              </w:rPr>
              <w:t xml:space="preserve">One pattern repair, until all 13 are restored (about three weeks).</w:t>
            </w:r>
          </w:p>
        </w:tc>
      </w:tr>
      <w:tr>
        <w:trPr>
          <w:cantSplit/>
        </w:trPr>
        <w:tc>
          <w:tcPr>
            <w:tcW w:type="dxa" w:w="1600"/>
            <w:tcMar>
              <w:top w:type="dxa" w:w="60"/>
              <w:left w:type="dxa" w:w="100"/>
              <w:bottom w:type="dxa" w:w="60"/>
              <w:right w:type="dxa" w:w="100"/>
            </w:tcMar>
          </w:tcPr>
          <w:p>
            <w:r>
              <w:rPr>
                <w:b w:val="false"/>
                <w:bCs w:val="false"/>
                <w:sz w:val="20"/>
                <w:szCs w:val="20"/>
              </w:rPr>
              <w:t xml:space="preserve">Saturday</w:t>
            </w:r>
          </w:p>
        </w:tc>
        <w:tc>
          <w:tcPr>
            <w:tcW w:type="dxa" w:w="1400"/>
            <w:tcMar>
              <w:top w:type="dxa" w:w="60"/>
              <w:left w:type="dxa" w:w="100"/>
              <w:bottom w:type="dxa" w:w="60"/>
              <w:right w:type="dxa" w:w="100"/>
            </w:tcMar>
          </w:tcPr>
          <w:p>
            <w:r>
              <w:rPr>
                <w:b w:val="false"/>
                <w:bCs w:val="false"/>
                <w:sz w:val="20"/>
                <w:szCs w:val="20"/>
              </w:rPr>
              <w:t xml:space="preserve">90 min</w:t>
            </w:r>
          </w:p>
        </w:tc>
        <w:tc>
          <w:tcPr>
            <w:tcW w:type="dxa" w:w="6000"/>
            <w:tcMar>
              <w:top w:type="dxa" w:w="60"/>
              <w:left w:type="dxa" w:w="100"/>
              <w:bottom w:type="dxa" w:w="60"/>
              <w:right w:type="dxa" w:w="100"/>
            </w:tcMar>
          </w:tcPr>
          <w:p>
            <w:r>
              <w:rPr>
                <w:b w:val="false"/>
                <w:bCs w:val="false"/>
                <w:sz w:val="20"/>
                <w:szCs w:val="20"/>
              </w:rPr>
              <w:t xml:space="preserve">Mixed set: 3 untagged problems, 75 minutes, timed. Review after.</w:t>
            </w:r>
          </w:p>
        </w:tc>
      </w:tr>
      <w:tr>
        <w:trPr>
          <w:cantSplit/>
        </w:trPr>
        <w:tc>
          <w:tcPr>
            <w:tcW w:type="dxa" w:w="1600"/>
            <w:shd w:fill="F2F2F2" w:color="auto" w:val="clear"/>
            <w:tcMar>
              <w:top w:type="dxa" w:w="60"/>
              <w:left w:type="dxa" w:w="100"/>
              <w:bottom w:type="dxa" w:w="60"/>
              <w:right w:type="dxa" w:w="100"/>
            </w:tcMar>
          </w:tcPr>
          <w:p>
            <w:r>
              <w:rPr>
                <w:b w:val="false"/>
                <w:bCs w:val="false"/>
                <w:sz w:val="20"/>
                <w:szCs w:val="20"/>
              </w:rPr>
              <w:t xml:space="preserve">Sunday</w:t>
            </w:r>
          </w:p>
        </w:tc>
        <w:tc>
          <w:tcPr>
            <w:tcW w:type="dxa" w:w="1400"/>
            <w:shd w:fill="F2F2F2" w:color="auto" w:val="clear"/>
            <w:tcMar>
              <w:top w:type="dxa" w:w="60"/>
              <w:left w:type="dxa" w:w="100"/>
              <w:bottom w:type="dxa" w:w="60"/>
              <w:right w:type="dxa" w:w="100"/>
            </w:tcMar>
          </w:tcPr>
          <w:p>
            <w:r>
              <w:rPr>
                <w:b w:val="false"/>
                <w:bCs w:val="false"/>
                <w:sz w:val="20"/>
                <w:szCs w:val="20"/>
              </w:rPr>
              <w:t xml:space="preserve">45 min</w:t>
            </w:r>
          </w:p>
        </w:tc>
        <w:tc>
          <w:tcPr>
            <w:tcW w:type="dxa" w:w="6000"/>
            <w:shd w:fill="F2F2F2" w:color="auto" w:val="clear"/>
            <w:tcMar>
              <w:top w:type="dxa" w:w="60"/>
              <w:left w:type="dxa" w:w="100"/>
              <w:bottom w:type="dxa" w:w="60"/>
              <w:right w:type="dxa" w:w="100"/>
            </w:tcMar>
          </w:tcPr>
          <w:p>
            <w:r>
              <w:rPr>
                <w:b w:val="false"/>
                <w:bCs w:val="false"/>
                <w:sz w:val="20"/>
                <w:szCs w:val="20"/>
              </w:rPr>
              <w:t xml:space="preserve">Queue maintenance: update levels, apply demotions, reschedule failures, read the mistake log end to end.</w:t>
            </w:r>
          </w:p>
        </w:tc>
      </w:tr>
    </w:tbl>
    <w:p>
      <w:pPr>
        <w:spacing w:after="140"/>
      </w:pPr>
    </w:p>
    <w:p>
      <w:pPr>
        <w:spacing w:after="120"/>
      </w:pPr>
      <w:r>
        <w:rPr>
          <w:b/>
          <w:bCs/>
        </w:rPr>
        <w:t xml:space="preserve">Total revision and repair overhead: about 45 minutes a day, plus 90 minutes every other day during the repair phase, plus 2 hours at the weekend. </w:t>
      </w:r>
      <w:r>
        <w:t xml:space="preserve">That looks expensive until you compare it to arriving at a Flipkart OA with 111 solved problems and 40 usable ones.</w:t>
      </w:r>
    </w:p>
    <w:p>
      <w:pPr>
        <w:pStyle w:val="Heading1"/>
        <w:spacing w:after="160" w:before="320"/>
      </w:pPr>
      <w:r>
        <w:t xml:space="preserve">8. What order to repair and revise in</w:t>
      </w:r>
    </w:p>
    <w:p>
      <w:pPr>
        <w:spacing w:after="120"/>
      </w:pPr>
      <w:r>
        <w:t xml:space="preserve">Not chronological. Not easiest-first. Order by decay risk multiplied by interview frequency — repair what is both most forgotten and most likely to be asked. Adjust using your actual damage-assessment numbers; a pattern that came back clean can drop down the queue.</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00"/>
      </w:tblGrid>
      <w:tr>
        <w:trPr>
          <w:tblHeader/>
        </w:trPr>
        <w:tc>
          <w:tcPr>
            <w:tcW w:type="dxa" w:w="900"/>
            <w:shd w:fill="D9E2F3" w:color="auto" w:val="clear"/>
            <w:tcMar>
              <w:top w:type="dxa" w:w="60"/>
              <w:left w:type="dxa" w:w="100"/>
              <w:bottom w:type="dxa" w:w="60"/>
              <w:right w:type="dxa" w:w="100"/>
            </w:tcMar>
          </w:tcPr>
          <w:p>
            <w:r>
              <w:rPr>
                <w:b/>
                <w:bCs/>
                <w:sz w:val="20"/>
                <w:szCs w:val="20"/>
              </w:rPr>
              <w:t xml:space="preserve">Order</w:t>
            </w:r>
          </w:p>
        </w:tc>
        <w:tc>
          <w:tcPr>
            <w:tcW w:type="dxa" w:w="2600"/>
            <w:shd w:fill="D9E2F3" w:color="auto" w:val="clear"/>
            <w:tcMar>
              <w:top w:type="dxa" w:w="60"/>
              <w:left w:type="dxa" w:w="100"/>
              <w:bottom w:type="dxa" w:w="60"/>
              <w:right w:type="dxa" w:w="100"/>
            </w:tcMar>
          </w:tcPr>
          <w:p>
            <w:r>
              <w:rPr>
                <w:b/>
                <w:bCs/>
                <w:sz w:val="20"/>
                <w:szCs w:val="20"/>
              </w:rPr>
              <w:t xml:space="preserve">Pattern</w:t>
            </w:r>
          </w:p>
        </w:tc>
        <w:tc>
          <w:tcPr>
            <w:tcW w:type="dxa" w:w="5500"/>
            <w:shd w:fill="D9E2F3" w:color="auto" w:val="clear"/>
            <w:tcMar>
              <w:top w:type="dxa" w:w="60"/>
              <w:left w:type="dxa" w:w="100"/>
              <w:bottom w:type="dxa" w:w="60"/>
              <w:right w:type="dxa" w:w="100"/>
            </w:tcMar>
          </w:tcPr>
          <w:p>
            <w:r>
              <w:rPr>
                <w:b/>
                <w:bCs/>
                <w:sz w:val="20"/>
                <w:szCs w:val="20"/>
              </w:rPr>
              <w:t xml:space="preserve">Why here</w:t>
            </w:r>
          </w:p>
        </w:tc>
      </w:tr>
      <w:tr>
        <w:trPr>
          <w:cantSplit/>
        </w:trPr>
        <w:tc>
          <w:tcPr>
            <w:tcW w:type="dxa" w:w="900"/>
            <w:tcMar>
              <w:top w:type="dxa" w:w="60"/>
              <w:left w:type="dxa" w:w="100"/>
              <w:bottom w:type="dxa" w:w="60"/>
              <w:right w:type="dxa" w:w="100"/>
            </w:tcMar>
          </w:tcPr>
          <w:p>
            <w:r>
              <w:rPr>
                <w:b w:val="false"/>
                <w:bCs w:val="false"/>
                <w:sz w:val="20"/>
                <w:szCs w:val="20"/>
              </w:rPr>
              <w:t xml:space="preserve">1</w:t>
            </w:r>
          </w:p>
        </w:tc>
        <w:tc>
          <w:tcPr>
            <w:tcW w:type="dxa" w:w="2600"/>
            <w:tcMar>
              <w:top w:type="dxa" w:w="60"/>
              <w:left w:type="dxa" w:w="100"/>
              <w:bottom w:type="dxa" w:w="60"/>
              <w:right w:type="dxa" w:w="100"/>
            </w:tcMar>
          </w:tcPr>
          <w:p>
            <w:r>
              <w:rPr>
                <w:b w:val="false"/>
                <w:bCs w:val="false"/>
                <w:sz w:val="20"/>
                <w:szCs w:val="20"/>
              </w:rPr>
              <w:t xml:space="preserve">Recursion &amp; Backtracking</w:t>
            </w:r>
          </w:p>
        </w:tc>
        <w:tc>
          <w:tcPr>
            <w:tcW w:type="dxa" w:w="5500"/>
            <w:tcMar>
              <w:top w:type="dxa" w:w="60"/>
              <w:left w:type="dxa" w:w="100"/>
              <w:bottom w:type="dxa" w:w="60"/>
              <w:right w:type="dxa" w:w="100"/>
            </w:tcMar>
          </w:tcPr>
          <w:p>
            <w:r>
              <w:rPr>
                <w:b w:val="false"/>
                <w:bCs w:val="false"/>
                <w:sz w:val="20"/>
                <w:szCs w:val="20"/>
              </w:rPr>
              <w:t xml:space="preserve">Repair BEFORE you start Trees. Trees, Graphs and DP are all recursion wearing costumes. Restoring it first measurably shortens the Trees ramp-up. Also 10/10 complete, so it is a fast pass.</w:t>
            </w:r>
          </w:p>
        </w:tc>
      </w:tr>
      <w:tr>
        <w:trPr>
          <w:cantSplit/>
        </w:trPr>
        <w:tc>
          <w:tcPr>
            <w:tcW w:type="dxa" w:w="900"/>
            <w:shd w:fill="F2F2F2" w:color="auto" w:val="clear"/>
            <w:tcMar>
              <w:top w:type="dxa" w:w="60"/>
              <w:left w:type="dxa" w:w="100"/>
              <w:bottom w:type="dxa" w:w="60"/>
              <w:right w:type="dxa" w:w="100"/>
            </w:tcMar>
          </w:tcPr>
          <w:p>
            <w:r>
              <w:rPr>
                <w:b w:val="false"/>
                <w:bCs w:val="false"/>
                <w:sz w:val="20"/>
                <w:szCs w:val="20"/>
              </w:rPr>
              <w:t xml:space="preserve">2</w:t>
            </w:r>
          </w:p>
        </w:tc>
        <w:tc>
          <w:tcPr>
            <w:tcW w:type="dxa" w:w="2600"/>
            <w:shd w:fill="F2F2F2" w:color="auto" w:val="clear"/>
            <w:tcMar>
              <w:top w:type="dxa" w:w="60"/>
              <w:left w:type="dxa" w:w="100"/>
              <w:bottom w:type="dxa" w:w="60"/>
              <w:right w:type="dxa" w:w="100"/>
            </w:tcMar>
          </w:tcPr>
          <w:p>
            <w:r>
              <w:rPr>
                <w:b w:val="false"/>
                <w:bCs w:val="false"/>
                <w:sz w:val="20"/>
                <w:szCs w:val="20"/>
              </w:rPr>
              <w:t xml:space="preserve">Sliding Window</w:t>
            </w:r>
          </w:p>
        </w:tc>
        <w:tc>
          <w:tcPr>
            <w:tcW w:type="dxa" w:w="5500"/>
            <w:shd w:fill="F2F2F2" w:color="auto" w:val="clear"/>
            <w:tcMar>
              <w:top w:type="dxa" w:w="60"/>
              <w:left w:type="dxa" w:w="100"/>
              <w:bottom w:type="dxa" w:w="60"/>
              <w:right w:type="dxa" w:w="100"/>
            </w:tcMar>
          </w:tcPr>
          <w:p>
            <w:r>
              <w:rPr>
                <w:b w:val="false"/>
                <w:bCs w:val="false"/>
                <w:sz w:val="20"/>
                <w:szCs w:val="20"/>
              </w:rPr>
              <w:t xml:space="preserve">Highest OA frequency of anything you own, and only 7/11 done — both decayed and incomplete. Fill the four gaps during the repair session.</w:t>
            </w:r>
          </w:p>
        </w:tc>
      </w:tr>
      <w:tr>
        <w:trPr>
          <w:cantSplit/>
        </w:trPr>
        <w:tc>
          <w:tcPr>
            <w:tcW w:type="dxa" w:w="900"/>
            <w:tcMar>
              <w:top w:type="dxa" w:w="60"/>
              <w:left w:type="dxa" w:w="100"/>
              <w:bottom w:type="dxa" w:w="60"/>
              <w:right w:type="dxa" w:w="100"/>
            </w:tcMar>
          </w:tcPr>
          <w:p>
            <w:r>
              <w:rPr>
                <w:b w:val="false"/>
                <w:bCs w:val="false"/>
                <w:sz w:val="20"/>
                <w:szCs w:val="20"/>
              </w:rPr>
              <w:t xml:space="preserve">3</w:t>
            </w:r>
          </w:p>
        </w:tc>
        <w:tc>
          <w:tcPr>
            <w:tcW w:type="dxa" w:w="2600"/>
            <w:tcMar>
              <w:top w:type="dxa" w:w="60"/>
              <w:left w:type="dxa" w:w="100"/>
              <w:bottom w:type="dxa" w:w="60"/>
              <w:right w:type="dxa" w:w="100"/>
            </w:tcMar>
          </w:tcPr>
          <w:p>
            <w:r>
              <w:rPr>
                <w:b w:val="false"/>
                <w:bCs w:val="false"/>
                <w:sz w:val="20"/>
                <w:szCs w:val="20"/>
              </w:rPr>
              <w:t xml:space="preserve">Binary Search</w:t>
            </w:r>
          </w:p>
        </w:tc>
        <w:tc>
          <w:tcPr>
            <w:tcW w:type="dxa" w:w="5500"/>
            <w:tcMar>
              <w:top w:type="dxa" w:w="60"/>
              <w:left w:type="dxa" w:w="100"/>
              <w:bottom w:type="dxa" w:w="60"/>
              <w:right w:type="dxa" w:w="100"/>
            </w:tcMar>
          </w:tcPr>
          <w:p>
            <w:r>
              <w:rPr>
                <w:b w:val="false"/>
                <w:bCs w:val="false"/>
                <w:sz w:val="20"/>
                <w:szCs w:val="20"/>
              </w:rPr>
              <w:t xml:space="preserve">Your largest bank at 20 problems, so the largest absolute amount of decayed value. Also confirmed present in the Flipkart interview you have data on.</w:t>
            </w:r>
          </w:p>
        </w:tc>
      </w:tr>
      <w:tr>
        <w:trPr>
          <w:cantSplit/>
        </w:trPr>
        <w:tc>
          <w:tcPr>
            <w:tcW w:type="dxa" w:w="900"/>
            <w:shd w:fill="F2F2F2" w:color="auto" w:val="clear"/>
            <w:tcMar>
              <w:top w:type="dxa" w:w="60"/>
              <w:left w:type="dxa" w:w="100"/>
              <w:bottom w:type="dxa" w:w="60"/>
              <w:right w:type="dxa" w:w="100"/>
            </w:tcMar>
          </w:tcPr>
          <w:p>
            <w:r>
              <w:rPr>
                <w:b w:val="false"/>
                <w:bCs w:val="false"/>
                <w:sz w:val="20"/>
                <w:szCs w:val="20"/>
              </w:rPr>
              <w:t xml:space="preserve">4</w:t>
            </w:r>
          </w:p>
        </w:tc>
        <w:tc>
          <w:tcPr>
            <w:tcW w:type="dxa" w:w="2600"/>
            <w:shd w:fill="F2F2F2" w:color="auto" w:val="clear"/>
            <w:tcMar>
              <w:top w:type="dxa" w:w="60"/>
              <w:left w:type="dxa" w:w="100"/>
              <w:bottom w:type="dxa" w:w="60"/>
              <w:right w:type="dxa" w:w="100"/>
            </w:tcMar>
          </w:tcPr>
          <w:p>
            <w:r>
              <w:rPr>
                <w:b w:val="false"/>
                <w:bCs w:val="false"/>
                <w:sz w:val="20"/>
                <w:szCs w:val="20"/>
              </w:rPr>
              <w:t xml:space="preserve">Stack (Monotonic)</w:t>
            </w:r>
          </w:p>
        </w:tc>
        <w:tc>
          <w:tcPr>
            <w:tcW w:type="dxa" w:w="5500"/>
            <w:shd w:fill="F2F2F2" w:color="auto" w:val="clear"/>
            <w:tcMar>
              <w:top w:type="dxa" w:w="60"/>
              <w:left w:type="dxa" w:w="100"/>
              <w:bottom w:type="dxa" w:w="60"/>
              <w:right w:type="dxa" w:w="100"/>
            </w:tcMar>
          </w:tcPr>
          <w:p>
            <w:r>
              <w:rPr>
                <w:b w:val="false"/>
                <w:bCs w:val="false"/>
                <w:sz w:val="20"/>
                <w:szCs w:val="20"/>
              </w:rPr>
              <w:t xml:space="preserve">The template is easy to forget and hard to re-derive under pressure. High medium-difficulty OA frequency. Almost certainly a Case A repair.</w:t>
            </w:r>
          </w:p>
        </w:tc>
      </w:tr>
      <w:tr>
        <w:trPr>
          <w:cantSplit/>
        </w:trPr>
        <w:tc>
          <w:tcPr>
            <w:tcW w:type="dxa" w:w="900"/>
            <w:tcMar>
              <w:top w:type="dxa" w:w="60"/>
              <w:left w:type="dxa" w:w="100"/>
              <w:bottom w:type="dxa" w:w="60"/>
              <w:right w:type="dxa" w:w="100"/>
            </w:tcMar>
          </w:tcPr>
          <w:p>
            <w:r>
              <w:rPr>
                <w:b w:val="false"/>
                <w:bCs w:val="false"/>
                <w:sz w:val="20"/>
                <w:szCs w:val="20"/>
              </w:rPr>
              <w:t xml:space="preserve">5</w:t>
            </w:r>
          </w:p>
        </w:tc>
        <w:tc>
          <w:tcPr>
            <w:tcW w:type="dxa" w:w="2600"/>
            <w:tcMar>
              <w:top w:type="dxa" w:w="60"/>
              <w:left w:type="dxa" w:w="100"/>
              <w:bottom w:type="dxa" w:w="60"/>
              <w:right w:type="dxa" w:w="100"/>
            </w:tcMar>
          </w:tcPr>
          <w:p>
            <w:r>
              <w:rPr>
                <w:b w:val="false"/>
                <w:bCs w:val="false"/>
                <w:sz w:val="20"/>
                <w:szCs w:val="20"/>
              </w:rPr>
              <w:t xml:space="preserve">Heap</w:t>
            </w:r>
          </w:p>
        </w:tc>
        <w:tc>
          <w:tcPr>
            <w:tcW w:type="dxa" w:w="5500"/>
            <w:tcMar>
              <w:top w:type="dxa" w:w="60"/>
              <w:left w:type="dxa" w:w="100"/>
              <w:bottom w:type="dxa" w:w="60"/>
              <w:right w:type="dxa" w:w="100"/>
            </w:tcMar>
          </w:tcPr>
          <w:p>
            <w:r>
              <w:rPr>
                <w:b w:val="false"/>
                <w:bCs w:val="false"/>
                <w:sz w:val="20"/>
                <w:szCs w:val="20"/>
              </w:rPr>
              <w:t xml:space="preserve">Highly recognisable in OAs, so it converts reliably — but only if the templates are cold-ready.</w:t>
            </w:r>
          </w:p>
        </w:tc>
      </w:tr>
      <w:tr>
        <w:trPr>
          <w:cantSplit/>
        </w:trPr>
        <w:tc>
          <w:tcPr>
            <w:tcW w:type="dxa" w:w="900"/>
            <w:shd w:fill="F2F2F2" w:color="auto" w:val="clear"/>
            <w:tcMar>
              <w:top w:type="dxa" w:w="60"/>
              <w:left w:type="dxa" w:w="100"/>
              <w:bottom w:type="dxa" w:w="60"/>
              <w:right w:type="dxa" w:w="100"/>
            </w:tcMar>
          </w:tcPr>
          <w:p>
            <w:r>
              <w:rPr>
                <w:b w:val="false"/>
                <w:bCs w:val="false"/>
                <w:sz w:val="20"/>
                <w:szCs w:val="20"/>
              </w:rPr>
              <w:t xml:space="preserve">6</w:t>
            </w:r>
          </w:p>
        </w:tc>
        <w:tc>
          <w:tcPr>
            <w:tcW w:type="dxa" w:w="2600"/>
            <w:shd w:fill="F2F2F2" w:color="auto" w:val="clear"/>
            <w:tcMar>
              <w:top w:type="dxa" w:w="60"/>
              <w:left w:type="dxa" w:w="100"/>
              <w:bottom w:type="dxa" w:w="60"/>
              <w:right w:type="dxa" w:w="100"/>
            </w:tcMar>
          </w:tcPr>
          <w:p>
            <w:r>
              <w:rPr>
                <w:b w:val="false"/>
                <w:bCs w:val="false"/>
                <w:sz w:val="20"/>
                <w:szCs w:val="20"/>
              </w:rPr>
              <w:t xml:space="preserve">Two Pointers + Fast &amp; Slow</w:t>
            </w:r>
          </w:p>
        </w:tc>
        <w:tc>
          <w:tcPr>
            <w:tcW w:type="dxa" w:w="5500"/>
            <w:shd w:fill="F2F2F2" w:color="auto" w:val="clear"/>
            <w:tcMar>
              <w:top w:type="dxa" w:w="60"/>
              <w:left w:type="dxa" w:w="100"/>
              <w:bottom w:type="dxa" w:w="60"/>
              <w:right w:type="dxa" w:w="100"/>
            </w:tcMar>
          </w:tcPr>
          <w:p>
            <w:r>
              <w:rPr>
                <w:b w:val="false"/>
                <w:bCs w:val="false"/>
                <w:sz w:val="20"/>
                <w:szCs w:val="20"/>
              </w:rPr>
              <w:t xml:space="preserve">Partially revised already (nine marked Revised). Likely Case B, cheapest to restore.</w:t>
            </w:r>
          </w:p>
        </w:tc>
      </w:tr>
      <w:tr>
        <w:trPr>
          <w:cantSplit/>
        </w:trPr>
        <w:tc>
          <w:tcPr>
            <w:tcW w:type="dxa" w:w="900"/>
            <w:tcMar>
              <w:top w:type="dxa" w:w="60"/>
              <w:left w:type="dxa" w:w="100"/>
              <w:bottom w:type="dxa" w:w="60"/>
              <w:right w:type="dxa" w:w="100"/>
            </w:tcMar>
          </w:tcPr>
          <w:p>
            <w:r>
              <w:rPr>
                <w:b w:val="false"/>
                <w:bCs w:val="false"/>
                <w:sz w:val="20"/>
                <w:szCs w:val="20"/>
              </w:rPr>
              <w:t xml:space="preserve">7</w:t>
            </w:r>
          </w:p>
        </w:tc>
        <w:tc>
          <w:tcPr>
            <w:tcW w:type="dxa" w:w="2600"/>
            <w:tcMar>
              <w:top w:type="dxa" w:w="60"/>
              <w:left w:type="dxa" w:w="100"/>
              <w:bottom w:type="dxa" w:w="60"/>
              <w:right w:type="dxa" w:w="100"/>
            </w:tcMar>
          </w:tcPr>
          <w:p>
            <w:r>
              <w:rPr>
                <w:b w:val="false"/>
                <w:bCs w:val="false"/>
                <w:sz w:val="20"/>
                <w:szCs w:val="20"/>
              </w:rPr>
              <w:t xml:space="preserve">Prefix Sum + Kadane</w:t>
            </w:r>
          </w:p>
        </w:tc>
        <w:tc>
          <w:tcPr>
            <w:tcW w:type="dxa" w:w="5500"/>
            <w:tcMar>
              <w:top w:type="dxa" w:w="60"/>
              <w:left w:type="dxa" w:w="100"/>
              <w:bottom w:type="dxa" w:w="60"/>
              <w:right w:type="dxa" w:w="100"/>
            </w:tcMar>
          </w:tcPr>
          <w:p>
            <w:r>
              <w:rPr>
                <w:b w:val="false"/>
                <w:bCs w:val="false"/>
                <w:sz w:val="20"/>
                <w:szCs w:val="20"/>
              </w:rPr>
              <w:t xml:space="preserve">Small, and Kadane doubles as your DP warm-up. Repair these the week you begin DP.</w:t>
            </w:r>
          </w:p>
        </w:tc>
      </w:tr>
      <w:tr>
        <w:trPr>
          <w:cantSplit/>
        </w:trPr>
        <w:tc>
          <w:tcPr>
            <w:tcW w:type="dxa" w:w="900"/>
            <w:shd w:fill="F2F2F2" w:color="auto" w:val="clear"/>
            <w:tcMar>
              <w:top w:type="dxa" w:w="60"/>
              <w:left w:type="dxa" w:w="100"/>
              <w:bottom w:type="dxa" w:w="60"/>
              <w:right w:type="dxa" w:w="100"/>
            </w:tcMar>
          </w:tcPr>
          <w:p>
            <w:r>
              <w:rPr>
                <w:b w:val="false"/>
                <w:bCs w:val="false"/>
                <w:sz w:val="20"/>
                <w:szCs w:val="20"/>
              </w:rPr>
              <w:t xml:space="preserve">8</w:t>
            </w:r>
          </w:p>
        </w:tc>
        <w:tc>
          <w:tcPr>
            <w:tcW w:type="dxa" w:w="2600"/>
            <w:shd w:fill="F2F2F2" w:color="auto" w:val="clear"/>
            <w:tcMar>
              <w:top w:type="dxa" w:w="60"/>
              <w:left w:type="dxa" w:w="100"/>
              <w:bottom w:type="dxa" w:w="60"/>
              <w:right w:type="dxa" w:w="100"/>
            </w:tcMar>
          </w:tcPr>
          <w:p>
            <w:r>
              <w:rPr>
                <w:b w:val="false"/>
                <w:bCs w:val="false"/>
                <w:sz w:val="20"/>
                <w:szCs w:val="20"/>
              </w:rPr>
              <w:t xml:space="preserve">Merge Intervals + LL Reversal</w:t>
            </w:r>
          </w:p>
        </w:tc>
        <w:tc>
          <w:tcPr>
            <w:tcW w:type="dxa" w:w="5500"/>
            <w:shd w:fill="F2F2F2" w:color="auto" w:val="clear"/>
            <w:tcMar>
              <w:top w:type="dxa" w:w="60"/>
              <w:left w:type="dxa" w:w="100"/>
              <w:bottom w:type="dxa" w:w="60"/>
              <w:right w:type="dxa" w:w="100"/>
            </w:tcMar>
          </w:tcPr>
          <w:p>
            <w:r>
              <w:rPr>
                <w:b w:val="false"/>
                <w:bCs w:val="false"/>
                <w:sz w:val="20"/>
                <w:szCs w:val="20"/>
              </w:rPr>
              <w:t xml:space="preserve">Small, mechanical, quick to restore.</w:t>
            </w:r>
          </w:p>
        </w:tc>
      </w:tr>
      <w:tr>
        <w:trPr>
          <w:cantSplit/>
        </w:trPr>
        <w:tc>
          <w:tcPr>
            <w:tcW w:type="dxa" w:w="900"/>
            <w:tcMar>
              <w:top w:type="dxa" w:w="60"/>
              <w:left w:type="dxa" w:w="100"/>
              <w:bottom w:type="dxa" w:w="60"/>
              <w:right w:type="dxa" w:w="100"/>
            </w:tcMar>
          </w:tcPr>
          <w:p>
            <w:r>
              <w:rPr>
                <w:b w:val="false"/>
                <w:bCs w:val="false"/>
                <w:sz w:val="20"/>
                <w:szCs w:val="20"/>
              </w:rPr>
              <w:t xml:space="preserve">9</w:t>
            </w:r>
          </w:p>
        </w:tc>
        <w:tc>
          <w:tcPr>
            <w:tcW w:type="dxa" w:w="2600"/>
            <w:tcMar>
              <w:top w:type="dxa" w:w="60"/>
              <w:left w:type="dxa" w:w="100"/>
              <w:bottom w:type="dxa" w:w="60"/>
              <w:right w:type="dxa" w:w="100"/>
            </w:tcMar>
          </w:tcPr>
          <w:p>
            <w:r>
              <w:rPr>
                <w:b w:val="false"/>
                <w:bCs w:val="false"/>
                <w:sz w:val="20"/>
                <w:szCs w:val="20"/>
              </w:rPr>
              <w:t xml:space="preserve">Hash Maps + Bit Manipulation</w:t>
            </w:r>
          </w:p>
        </w:tc>
        <w:tc>
          <w:tcPr>
            <w:tcW w:type="dxa" w:w="5500"/>
            <w:tcMar>
              <w:top w:type="dxa" w:w="60"/>
              <w:left w:type="dxa" w:w="100"/>
              <w:bottom w:type="dxa" w:w="60"/>
              <w:right w:type="dxa" w:w="100"/>
            </w:tcMar>
          </w:tcPr>
          <w:p>
            <w:r>
              <w:rPr>
                <w:b w:val="false"/>
                <w:bCs w:val="false"/>
                <w:sz w:val="20"/>
                <w:szCs w:val="20"/>
              </w:rPr>
              <w:t xml:space="preserve">Lowest priority. One recall pass per month is sufficient.</w:t>
            </w:r>
          </w:p>
        </w:tc>
      </w:tr>
    </w:tbl>
    <w:p>
      <w:r>
        <w:br w:type="page"/>
      </w:r>
    </w:p>
    <w:p>
      <w:pPr>
        <w:pStyle w:val="Heading1"/>
        <w:spacing w:after="160" w:before="320"/>
      </w:pPr>
      <w:r>
        <w:t xml:space="preserve">9. The guided anchor list</w:t>
      </w:r>
    </w:p>
    <w:p>
      <w:pPr>
        <w:spacing w:after="120"/>
      </w:pPr>
      <w:r>
        <w:t xml:space="preserve">This is the core of the document. For each pattern: why it matters, the anchor problems, and — critically — the single insight you must be able to state out loud for each.</w:t>
      </w:r>
    </w:p>
    <w:p>
      <w:pPr>
        <w:spacing w:after="120"/>
      </w:pPr>
      <w:r>
        <w:rPr>
          <w:b/>
          <w:bCs/>
        </w:rPr>
        <w:t xml:space="preserve">How anchors work. </w:t>
      </w:r>
      <w:r>
        <w:t xml:space="preserve">You do not revise all 111 problems equally. Each pattern has 3–5 CORE problems that, if fully owned, let you derive the rest. Revise CORE problems to cold re-solve and mixed-set level. Revise SUPPORT problems to recall only. This cuts your load by more than half with almost no loss of coverage — because the SUPPORT problems are variations you can reconstruct once the CORE is solid.</w:t>
      </w:r>
    </w:p>
    <w:p>
      <w:pPr>
        <w:spacing w:after="120"/>
      </w:pPr>
      <w:r>
        <w:rPr>
          <w:b/>
          <w:bCs/>
        </w:rPr>
        <w:t xml:space="preserve">During a Case A pattern repair, </w:t>
      </w:r>
      <w:r>
        <w:t xml:space="preserve">the 2–3 problems you solve cold in step 3 are the CORE problems listed here. They are chosen to be the ones that regenerate the rest.</w:t>
      </w:r>
    </w:p>
    <w:p>
      <w:pPr>
        <w:spacing w:after="120"/>
      </w:pPr>
      <w:r>
        <w:rPr>
          <w:b/>
          <w:bCs/>
        </w:rPr>
        <w:t xml:space="preserve">The recall test. </w:t>
      </w:r>
      <w:r>
        <w:t xml:space="preserve">Read the problem name, then say the insight out loud before reading the right-hand column. If what you said matches, mark Revised. If not, diagnose Case A or Case B and repair accordingly.</w:t>
      </w:r>
    </w:p>
    <w:p>
      <w:pPr>
        <w:pStyle w:val="Heading2"/>
        <w:spacing w:after="120" w:before="260"/>
      </w:pPr>
      <w:r>
        <w:t xml:space="preserve">1. Two Pointers</w:t>
      </w:r>
    </w:p>
    <w:p>
      <w:pPr>
        <w:spacing w:after="80"/>
      </w:pPr>
      <w:r>
        <w:rPr>
          <w:b/>
          <w:bCs/>
          <w:color w:val="1F4E79"/>
        </w:rPr>
        <w:t xml:space="preserve">9 / 12 solved</w:t>
      </w:r>
    </w:p>
    <w:p>
      <w:pPr>
        <w:spacing w:after="120"/>
      </w:pPr>
      <w:r>
        <w:rPr>
          <w:i/>
          <w:iCs/>
        </w:rPr>
        <w:t xml:space="preserve">Converging pointers on sorted data. The parent pattern for every 2Sum/3Sum/4Sum variant and every in-place array partition. Appears in almost every OA as a warm-up question.</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Triplet Sum to Zero</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Sort, fix index i, run two pointers on the remainder. Skip duplicates at BOTH the outer fix and inner pointers. O(n^2). If you own this, 3Sum Closest / 4Sum / Triplets with Smaller Sum are all derivations.</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Sort Colors (Dutch National Flag)</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Three pointers: low, mid, high. Only advance mid when you swap with low or see a 1. Do NOT advance mid after swapping with high. Single pass, O(1) space.</w:t>
            </w:r>
          </w:p>
        </w:tc>
      </w:tr>
      <w:tr>
        <w:trPr>
          <w:cantSplit/>
        </w:trPr>
        <w:tc>
          <w:tcPr>
            <w:tcW w:type="dxa" w:w="2800"/>
            <w:tcMar>
              <w:top w:type="dxa" w:w="60"/>
              <w:left w:type="dxa" w:w="100"/>
              <w:bottom w:type="dxa" w:w="60"/>
              <w:right w:type="dxa" w:w="100"/>
            </w:tcMar>
          </w:tcPr>
          <w:p>
            <w:r>
              <w:rPr>
                <w:b w:val="false"/>
                <w:bCs w:val="false"/>
                <w:sz w:val="20"/>
                <w:szCs w:val="20"/>
              </w:rPr>
              <w:t xml:space="preserve">Pair with Target Sum</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Sorted array, pointers from both ends. Sum too small -&gt; move left in. Too big -&gt; move right in. This is the template all others extend.</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Squaring a Sorted Array</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Largest absolute value is at one of the two ends. Fill the result array from the BACK. The counter-intuitive direction is the whole trick.</w:t>
            </w:r>
          </w:p>
        </w:tc>
      </w:tr>
      <w:tr>
        <w:trPr>
          <w:cantSplit/>
        </w:trPr>
        <w:tc>
          <w:tcPr>
            <w:tcW w:type="dxa" w:w="2800"/>
            <w:tcMar>
              <w:top w:type="dxa" w:w="60"/>
              <w:left w:type="dxa" w:w="100"/>
              <w:bottom w:type="dxa" w:w="60"/>
              <w:right w:type="dxa" w:w="100"/>
            </w:tcMar>
          </w:tcPr>
          <w:p>
            <w:r>
              <w:rPr>
                <w:b w:val="false"/>
                <w:bCs w:val="false"/>
                <w:sz w:val="20"/>
                <w:szCs w:val="20"/>
              </w:rPr>
              <w:t xml:space="preserve">Subarrays with Product Less than Target</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Sliding-window flavoured. When the window is valid, it contributes (right - left + 1) new subarrays, not 1. That counting insight is the exam-worthy part.</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Remove Duplicates / Rearrange 0 and 1</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Slow pointer marks the write position, fast pointer scans. The general in-place-compaction template.</w:t>
            </w:r>
          </w:p>
        </w:tc>
      </w:tr>
    </w:tbl>
    <w:p>
      <w:pPr>
        <w:spacing w:after="140"/>
      </w:pPr>
    </w:p>
    <w:p>
      <w:pPr>
        <w:spacing w:after="120"/>
      </w:pPr>
      <w:r>
        <w:rPr>
          <w:b/>
          <w:bCs/>
          <w:sz w:val="20"/>
          <w:szCs w:val="20"/>
        </w:rPr>
        <w:t xml:space="preserve">Gaps and additions: </w:t>
      </w:r>
      <w:r>
        <w:rPr>
          <w:sz w:val="20"/>
          <w:szCs w:val="20"/>
        </w:rPr>
        <w:t xml:space="preserve">Not started: Comparing Strings containing Backspaces, Minimum Window Sort, Quadruple Sum to Target. Do Quadruple Sum after you re-own Triplet Sum — it is the same skeleton with one more loop.</w:t>
      </w:r>
    </w:p>
    <w:p>
      <w:pPr>
        <w:pStyle w:val="Heading2"/>
        <w:spacing w:after="120" w:before="260"/>
      </w:pPr>
      <w:r>
        <w:t xml:space="preserve">2. Fast &amp; Slow Pointers</w:t>
      </w:r>
    </w:p>
    <w:p>
      <w:pPr>
        <w:spacing w:after="80"/>
      </w:pPr>
      <w:r>
        <w:rPr>
          <w:b/>
          <w:bCs/>
          <w:color w:val="1F4E79"/>
        </w:rPr>
        <w:t xml:space="preserve">7 / 8 solved</w:t>
      </w:r>
    </w:p>
    <w:p>
      <w:pPr>
        <w:spacing w:after="120"/>
      </w:pPr>
      <w:r>
        <w:rPr>
          <w:i/>
          <w:iCs/>
        </w:rPr>
        <w:t xml:space="preserve">Floyd's cycle detection. Small pattern, but the array-index variant (Find Duplicate) is a classic OA trap because it does not look like a linked list problem.</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Start of LinkedList Cycle</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After the meeting point, reset one pointer to head and advance both one step at a time; they meet at the cycle entry. Be able to state WHY (distance algebra), not just the steps. Interviewers ask.</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Find Duplicate Number</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Treat the array as a linked list where i -&gt; nums[i]. A duplicate value guarantees a cycle. This transfer — array to implicit linked list — is the real skill.</w:t>
            </w:r>
          </w:p>
        </w:tc>
      </w:tr>
      <w:tr>
        <w:trPr>
          <w:cantSplit/>
        </w:trPr>
        <w:tc>
          <w:tcPr>
            <w:tcW w:type="dxa" w:w="2800"/>
            <w:tcMar>
              <w:top w:type="dxa" w:w="60"/>
              <w:left w:type="dxa" w:w="100"/>
              <w:bottom w:type="dxa" w:w="60"/>
              <w:right w:type="dxa" w:w="100"/>
            </w:tcMar>
          </w:tcPr>
          <w:p>
            <w:r>
              <w:rPr>
                <w:b w:val="false"/>
                <w:bCs w:val="false"/>
                <w:sz w:val="20"/>
                <w:szCs w:val="20"/>
              </w:rPr>
              <w:t xml:space="preserve">Palindrome LinkedList</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Find middle with fast/slow, reverse the second half, compare, then restore. Composite of two other patterns.</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LinkedList Cycle / Middle of the LinkedList</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The base templates. Watch the null checks: while (fast != null &amp;&amp; fast.next != null).</w:t>
            </w:r>
          </w:p>
        </w:tc>
      </w:tr>
      <w:tr>
        <w:trPr>
          <w:cantSplit/>
        </w:trPr>
        <w:tc>
          <w:tcPr>
            <w:tcW w:type="dxa" w:w="2800"/>
            <w:tcMar>
              <w:top w:type="dxa" w:w="60"/>
              <w:left w:type="dxa" w:w="100"/>
              <w:bottom w:type="dxa" w:w="60"/>
              <w:right w:type="dxa" w:w="100"/>
            </w:tcMar>
          </w:tcPr>
          <w:p>
            <w:r>
              <w:rPr>
                <w:b w:val="false"/>
                <w:bCs w:val="false"/>
                <w:sz w:val="20"/>
                <w:szCs w:val="20"/>
              </w:rPr>
              <w:t xml:space="preserve">Rearrange a LinkedList</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Find middle, reverse second half, interleave. Same three-step composite as Palindrome.</w:t>
            </w:r>
          </w:p>
        </w:tc>
      </w:tr>
    </w:tbl>
    <w:p>
      <w:pPr>
        <w:spacing w:after="140"/>
      </w:pPr>
    </w:p>
    <w:p>
      <w:pPr>
        <w:spacing w:after="120"/>
      </w:pPr>
      <w:r>
        <w:rPr>
          <w:b/>
          <w:bCs/>
          <w:sz w:val="20"/>
          <w:szCs w:val="20"/>
        </w:rPr>
        <w:t xml:space="preserve">Gaps and additions: </w:t>
      </w:r>
      <w:r>
        <w:rPr>
          <w:sz w:val="20"/>
          <w:szCs w:val="20"/>
        </w:rPr>
        <w:t xml:space="preserve">Not started: Cycle in a Circular Array (HARD). Low priority — take it only after Trees and Graphs are done.</w:t>
      </w:r>
    </w:p>
    <w:p>
      <w:pPr>
        <w:pStyle w:val="Heading2"/>
        <w:spacing w:after="120" w:before="260"/>
      </w:pPr>
      <w:r>
        <w:t xml:space="preserve">3. Sliding Window</w:t>
      </w:r>
    </w:p>
    <w:p>
      <w:pPr>
        <w:spacing w:after="80"/>
      </w:pPr>
      <w:r>
        <w:rPr>
          <w:b/>
          <w:bCs/>
          <w:color w:val="1F4E79"/>
        </w:rPr>
        <w:t xml:space="preserve">7 / 11 solved</w:t>
      </w:r>
    </w:p>
    <w:p>
      <w:pPr>
        <w:spacing w:after="120"/>
      </w:pPr>
      <w:r>
        <w:rPr>
          <w:i/>
          <w:iCs/>
        </w:rPr>
        <w:t xml:space="preserve">The single most common OA pattern after arrays. Any 'longest/shortest contiguous subarray or substring satisfying X' is this. High frequency at Flipkart, Oracle, VISA.</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Longest Substring with Same Letters after Replacement</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Track maxFreq inside the window and NEVER decrease it. Window is valid while (windowLength - maxFreq) &lt;= k. The reason you don't shrink maxFreq is the hardest idea in the whole pattern — be able to explain it.</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Smallest Subarray with given sum</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Variable window: expand right always, shrink from left WHILE the condition still holds, recording the answer at each valid shrink. The 'shrink while valid' vs 'shrink while invalid' distinction is what separates minimum-window from maximum-window problems.</w:t>
            </w:r>
          </w:p>
        </w:tc>
      </w:tr>
      <w:tr>
        <w:trPr>
          <w:cantSplit/>
        </w:trPr>
        <w:tc>
          <w:tcPr>
            <w:tcW w:type="dxa" w:w="2800"/>
            <w:tcMar>
              <w:top w:type="dxa" w:w="60"/>
              <w:left w:type="dxa" w:w="100"/>
              <w:bottom w:type="dxa" w:w="60"/>
              <w:right w:type="dxa" w:w="100"/>
            </w:tcMar>
          </w:tcPr>
          <w:p>
            <w:r>
              <w:rPr>
                <w:b w:val="false"/>
                <w:bCs w:val="false"/>
                <w:sz w:val="20"/>
                <w:szCs w:val="20"/>
              </w:rPr>
              <w:t xml:space="preserve">No-repeat Substring</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HashMap of char -&gt; last index. On a repeat, jump left to max(left, lastIndex + 1). The max() guard against stale indices is the common bug.</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Longest Substring with K Distinct Characters</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Frequency map + shrink while map.size() &gt; k. Remove the key when count hits zero, or size() lies to you.</w:t>
            </w:r>
          </w:p>
        </w:tc>
      </w:tr>
      <w:tr>
        <w:trPr>
          <w:cantSplit/>
        </w:trPr>
        <w:tc>
          <w:tcPr>
            <w:tcW w:type="dxa" w:w="2800"/>
            <w:tcMar>
              <w:top w:type="dxa" w:w="60"/>
              <w:left w:type="dxa" w:w="100"/>
              <w:bottom w:type="dxa" w:w="60"/>
              <w:right w:type="dxa" w:w="100"/>
            </w:tcMar>
          </w:tcPr>
          <w:p>
            <w:r>
              <w:rPr>
                <w:b w:val="false"/>
                <w:bCs w:val="false"/>
                <w:sz w:val="20"/>
                <w:szCs w:val="20"/>
              </w:rPr>
              <w:t xml:space="preserve">Maximum Sum Subarray of Size K</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Fixed window. The base template — 60 seconds, should be automatic.</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Fruits into Baskets</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Identical to K Distinct with k = 2. Recognising this equivalence in an OA is worth minutes.</w:t>
            </w:r>
          </w:p>
        </w:tc>
      </w:tr>
    </w:tbl>
    <w:p>
      <w:pPr>
        <w:spacing w:after="140"/>
      </w:pPr>
    </w:p>
    <w:p>
      <w:pPr>
        <w:spacing w:after="120"/>
      </w:pPr>
      <w:r>
        <w:rPr>
          <w:b/>
          <w:bCs/>
          <w:sz w:val="20"/>
          <w:szCs w:val="20"/>
        </w:rPr>
        <w:t xml:space="preserve">Gaps and additions: </w:t>
      </w:r>
      <w:r>
        <w:rPr>
          <w:sz w:val="20"/>
          <w:szCs w:val="20"/>
        </w:rPr>
        <w:t xml:space="preserve">Not started: Longest Subarray with Ones after Replacement (do this — it is Same-Letters with a binary alphabet, near-free), Permutation in a String, String Anagrams, Words Concatenation. Permutation in a String and String Anagrams are the same problem and are frequently asked — add both.</w:t>
      </w:r>
    </w:p>
    <w:p>
      <w:pPr>
        <w:pStyle w:val="Heading2"/>
        <w:spacing w:after="120" w:before="260"/>
      </w:pPr>
      <w:r>
        <w:t xml:space="preserve">4. Kadane's Algorithm</w:t>
      </w:r>
    </w:p>
    <w:p>
      <w:pPr>
        <w:spacing w:after="80"/>
      </w:pPr>
      <w:r>
        <w:rPr>
          <w:b/>
          <w:bCs/>
          <w:color w:val="1F4E79"/>
        </w:rPr>
        <w:t xml:space="preserve">6 / 6 solved</w:t>
      </w:r>
    </w:p>
    <w:p>
      <w:pPr>
        <w:spacing w:after="120"/>
      </w:pPr>
      <w:r>
        <w:rPr>
          <w:i/>
          <w:iCs/>
        </w:rPr>
        <w:t xml:space="preserve">Complete. Also your bridge into DP — Kadane IS one-dimensional DP with O(1) space. When you start DP, revisit this first; it will make DP feel familiar instead of alien.</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Maximum Subarray Sum</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current = max(x, current + x); best = max(best, current). Be able to state it as the DP recurrence dp[i] = max(a[i], dp[i-1] + a[i]).</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Maximum Product Subarray</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Track BOTH running max and running min, because a negative flips them. Swap on negative. This two-state idea recurs constantly in DP.</w:t>
            </w:r>
          </w:p>
        </w:tc>
      </w:tr>
      <w:tr>
        <w:trPr>
          <w:cantSplit/>
        </w:trPr>
        <w:tc>
          <w:tcPr>
            <w:tcW w:type="dxa" w:w="2800"/>
            <w:tcMar>
              <w:top w:type="dxa" w:w="60"/>
              <w:left w:type="dxa" w:w="100"/>
              <w:bottom w:type="dxa" w:w="60"/>
              <w:right w:type="dxa" w:w="100"/>
            </w:tcMar>
          </w:tcPr>
          <w:p>
            <w:r>
              <w:rPr>
                <w:b w:val="false"/>
                <w:bCs w:val="false"/>
                <w:sz w:val="20"/>
                <w:szCs w:val="20"/>
              </w:rPr>
              <w:t xml:space="preserve">Maximum Sum Circular Subarray</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Answer = max(normal Kadane, total - minimum subarray). Edge case: if all elements are negative, the second formula returns 0 and is wrong — you must special-case it. That edge case is the whole interview question.</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Maximum Subarray Sum with One Deletion</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Two states: best ending here with no deletion, best ending here with one deletion used. Genuine 2-state DP — treat this as your DP on-ramp.</w:t>
            </w:r>
          </w:p>
        </w:tc>
      </w:tr>
      <w:tr>
        <w:trPr>
          <w:cantSplit/>
        </w:trPr>
        <w:tc>
          <w:tcPr>
            <w:tcW w:type="dxa" w:w="2800"/>
            <w:tcMar>
              <w:top w:type="dxa" w:w="60"/>
              <w:left w:type="dxa" w:w="100"/>
              <w:bottom w:type="dxa" w:w="60"/>
              <w:right w:type="dxa" w:w="100"/>
            </w:tcMar>
          </w:tcPr>
          <w:p>
            <w:r>
              <w:rPr>
                <w:b w:val="false"/>
                <w:bCs w:val="false"/>
                <w:sz w:val="20"/>
                <w:szCs w:val="20"/>
              </w:rPr>
              <w:t xml:space="preserve">Smallest Sum Contiguous Subarray</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Kadane with min instead of max. Trivial once the base is owned.</w:t>
            </w:r>
          </w:p>
        </w:tc>
      </w:tr>
    </w:tbl>
    <w:p>
      <w:pPr>
        <w:spacing w:after="140"/>
      </w:pPr>
    </w:p>
    <w:p>
      <w:pPr>
        <w:spacing w:after="120"/>
      </w:pPr>
      <w:r>
        <w:rPr>
          <w:b/>
          <w:bCs/>
          <w:sz w:val="20"/>
          <w:szCs w:val="20"/>
        </w:rPr>
        <w:t xml:space="preserve">Gaps and additions: </w:t>
      </w:r>
      <w:r>
        <w:rPr>
          <w:sz w:val="20"/>
          <w:szCs w:val="20"/>
        </w:rPr>
        <w:t xml:space="preserve">None. Pattern complete.</w:t>
      </w:r>
    </w:p>
    <w:p>
      <w:pPr>
        <w:pStyle w:val="Heading2"/>
        <w:spacing w:after="120" w:before="260"/>
      </w:pPr>
      <w:r>
        <w:t xml:space="preserve">5. Prefix Sum</w:t>
      </w:r>
    </w:p>
    <w:p>
      <w:pPr>
        <w:spacing w:after="80"/>
      </w:pPr>
      <w:r>
        <w:rPr>
          <w:b/>
          <w:bCs/>
          <w:color w:val="1F4E79"/>
        </w:rPr>
        <w:t xml:space="preserve">4 / 6 solved</w:t>
      </w:r>
    </w:p>
    <w:p>
      <w:pPr>
        <w:spacing w:after="120"/>
      </w:pPr>
      <w:r>
        <w:rPr>
          <w:i/>
          <w:iCs/>
        </w:rPr>
        <w:t xml:space="preserve">Prefix sum plus a HashMap is one of the highest-yield combinations in OAs. Whenever you see 'count of subarrays with property X', this is the first hypothesis.</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Subarray Sum Equals K</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Store prefixSum -&gt; count in a map. At each index, add map.get(prefix - k). Seed the map with (0 -&gt; 1) before the loop, or you miss subarrays starting at index 0. That seeding line is the classic bug.</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Subarray Sums Divisible by K</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Group by prefix % k. In Java, ((sum % k) + k) % k to handle negative remainders. Forgetting the negative-mod fix is the standard failure.</w:t>
            </w:r>
          </w:p>
        </w:tc>
      </w:tr>
      <w:tr>
        <w:trPr>
          <w:cantSplit/>
        </w:trPr>
        <w:tc>
          <w:tcPr>
            <w:tcW w:type="dxa" w:w="2800"/>
            <w:tcMar>
              <w:top w:type="dxa" w:w="60"/>
              <w:left w:type="dxa" w:w="100"/>
              <w:bottom w:type="dxa" w:w="60"/>
              <w:right w:type="dxa" w:w="100"/>
            </w:tcMar>
          </w:tcPr>
          <w:p>
            <w:r>
              <w:rPr>
                <w:b w:val="false"/>
                <w:bCs w:val="false"/>
                <w:sz w:val="20"/>
                <w:szCs w:val="20"/>
              </w:rPr>
              <w:t xml:space="preserve">Contiguous Array</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Map 0 to -1, then it becomes 'longest subarray with sum zero'. The re-encoding trick is the insight worth remembering — many problems reduce to a known one by relabelling.</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Find Pivot Index</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left = total - left - current. Simple, but a good 60-second warm-up.</w:t>
            </w:r>
          </w:p>
        </w:tc>
      </w:tr>
    </w:tbl>
    <w:p>
      <w:pPr>
        <w:spacing w:after="140"/>
      </w:pPr>
    </w:p>
    <w:p>
      <w:pPr>
        <w:spacing w:after="120"/>
      </w:pPr>
      <w:r>
        <w:rPr>
          <w:b/>
          <w:bCs/>
          <w:sz w:val="20"/>
          <w:szCs w:val="20"/>
        </w:rPr>
        <w:t xml:space="preserve">Gaps and additions: </w:t>
      </w:r>
      <w:r>
        <w:rPr>
          <w:sz w:val="20"/>
          <w:szCs w:val="20"/>
        </w:rPr>
        <w:t xml:space="preserve">Not started: Count Range Sum (HARD, skip for now), Shortest Subarray With Sum at Least K (HARD, monotonic deque — do this AFTER Stack revision, it is a deque problem in disguise).</w:t>
      </w:r>
    </w:p>
    <w:p>
      <w:pPr>
        <w:pStyle w:val="Heading2"/>
        <w:spacing w:after="120" w:before="260"/>
      </w:pPr>
      <w:r>
        <w:t xml:space="preserve">6. Merge Intervals</w:t>
      </w:r>
    </w:p>
    <w:p>
      <w:pPr>
        <w:spacing w:after="80"/>
      </w:pPr>
      <w:r>
        <w:rPr>
          <w:b/>
          <w:bCs/>
          <w:color w:val="1F4E79"/>
        </w:rPr>
        <w:t xml:space="preserve">5 / 7 solved</w:t>
      </w:r>
    </w:p>
    <w:p>
      <w:pPr>
        <w:spacing w:after="120"/>
      </w:pPr>
      <w:r>
        <w:rPr>
          <w:i/>
          <w:iCs/>
        </w:rPr>
        <w:t xml:space="preserve">Small pattern, very high OA frequency, and almost always solvable in full. Cheap marks. Also the natural lead-in to a scheduling system-design question.</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Merge Intervals</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Sort by start. If current.start &lt;= last.end, merge by extending last.end = max(last.end, current.end). The max() is required — a fully-contained interval otherwise shrinks the merge.</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Minimum Meeting Rooms</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Know BOTH solutions: (a) min-heap of end times, (b) sweep line — separate and sort start and end arrays, walk with two pointers. Interviewers often ask for the second after you give the first.</w:t>
            </w:r>
          </w:p>
        </w:tc>
      </w:tr>
      <w:tr>
        <w:trPr>
          <w:cantSplit/>
        </w:trPr>
        <w:tc>
          <w:tcPr>
            <w:tcW w:type="dxa" w:w="2800"/>
            <w:tcMar>
              <w:top w:type="dxa" w:w="60"/>
              <w:left w:type="dxa" w:w="100"/>
              <w:bottom w:type="dxa" w:w="60"/>
              <w:right w:type="dxa" w:w="100"/>
            </w:tcMar>
          </w:tcPr>
          <w:p>
            <w:r>
              <w:rPr>
                <w:b w:val="false"/>
                <w:bCs w:val="false"/>
                <w:sz w:val="20"/>
                <w:szCs w:val="20"/>
              </w:rPr>
              <w:t xml:space="preserve">Insert Interval</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Three phases: intervals entirely before, the overlapping merge, intervals entirely after. Writing it as three explicit loops is cleaner than one loop with branches, and easier to defend.</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Intervals Intersection</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Two sorted lists, two pointers. Overlap exists when max(startA, startB) &lt;= min(endA, endB). Advance whichever interval ends first.</w:t>
            </w:r>
          </w:p>
        </w:tc>
      </w:tr>
      <w:tr>
        <w:trPr>
          <w:cantSplit/>
        </w:trPr>
        <w:tc>
          <w:tcPr>
            <w:tcW w:type="dxa" w:w="2800"/>
            <w:tcMar>
              <w:top w:type="dxa" w:w="60"/>
              <w:left w:type="dxa" w:w="100"/>
              <w:bottom w:type="dxa" w:w="60"/>
              <w:right w:type="dxa" w:w="100"/>
            </w:tcMar>
          </w:tcPr>
          <w:p>
            <w:r>
              <w:rPr>
                <w:b w:val="false"/>
                <w:bCs w:val="false"/>
                <w:sz w:val="20"/>
                <w:szCs w:val="20"/>
              </w:rPr>
              <w:t xml:space="preserve">Overlapping Intervals</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Sort and compare adjacent. Base case for the pattern.</w:t>
            </w:r>
          </w:p>
        </w:tc>
      </w:tr>
    </w:tbl>
    <w:p>
      <w:pPr>
        <w:spacing w:after="140"/>
      </w:pPr>
    </w:p>
    <w:p>
      <w:pPr>
        <w:spacing w:after="120"/>
      </w:pPr>
      <w:r>
        <w:rPr>
          <w:b/>
          <w:bCs/>
          <w:sz w:val="20"/>
          <w:szCs w:val="20"/>
        </w:rPr>
        <w:t xml:space="preserve">Gaps and additions: </w:t>
      </w:r>
      <w:r>
        <w:rPr>
          <w:sz w:val="20"/>
          <w:szCs w:val="20"/>
        </w:rPr>
        <w:t xml:space="preserve">Not started: Employee Free Time (HARD), Maximum CPU Load (HARD). Both are heap + intervals composites. Do them when you revise Heap — they reinforce each other.</w:t>
      </w:r>
    </w:p>
    <w:p>
      <w:pPr>
        <w:pStyle w:val="Heading2"/>
        <w:spacing w:after="120" w:before="260"/>
      </w:pPr>
      <w:r>
        <w:t xml:space="preserve">7. In-place Reversal of LinkedList</w:t>
      </w:r>
    </w:p>
    <w:p>
      <w:pPr>
        <w:spacing w:after="80"/>
      </w:pPr>
      <w:r>
        <w:rPr>
          <w:b/>
          <w:bCs/>
          <w:color w:val="1F4E79"/>
        </w:rPr>
        <w:t xml:space="preserve">5 / 6 solved</w:t>
      </w:r>
    </w:p>
    <w:p>
      <w:pPr>
        <w:spacing w:after="120"/>
      </w:pPr>
      <w:r>
        <w:rPr>
          <w:i/>
          <w:iCs/>
        </w:rPr>
        <w:t xml:space="preserve">Pointer bookkeeping. Rarely the whole question, frequently a sub-step. Cheap to retain, expensive to fumble live.</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Reverse a LinkedList</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prev / curr / next three-pointer walk. You should be able to write this in under 60 seconds with zero thought. It is the most-asked linked list operation in existence.</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Reverse a Sub-list</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Walk to position p-1, keep that node as the connection anchor, reverse k nodes, then reattach both ends. Off-by-one errors live here — dry run on a 5-node list every time you revise.</w:t>
            </w:r>
          </w:p>
        </w:tc>
      </w:tr>
      <w:tr>
        <w:trPr>
          <w:cantSplit/>
        </w:trPr>
        <w:tc>
          <w:tcPr>
            <w:tcW w:type="dxa" w:w="2800"/>
            <w:tcMar>
              <w:top w:type="dxa" w:w="60"/>
              <w:left w:type="dxa" w:w="100"/>
              <w:bottom w:type="dxa" w:w="60"/>
              <w:right w:type="dxa" w:w="100"/>
            </w:tcMar>
          </w:tcPr>
          <w:p>
            <w:r>
              <w:rPr>
                <w:b w:val="false"/>
                <w:bCs w:val="false"/>
                <w:sz w:val="20"/>
                <w:szCs w:val="20"/>
              </w:rPr>
              <w:t xml:space="preserve">Reverse every K-element Sub-list</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The generalisation. If fewer than k nodes remain, leave them alone (check the problem's variant). Loop the sub-list reversal with a moving anchor.</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Rotate a LinkedList</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Find length, connect tail to head to form a circle, then break at length - (k % length). Cleanest formulation; the modulo is required for k &gt; length.</w:t>
            </w:r>
          </w:p>
        </w:tc>
      </w:tr>
      <w:tr>
        <w:trPr>
          <w:cantSplit/>
        </w:trPr>
        <w:tc>
          <w:tcPr>
            <w:tcW w:type="dxa" w:w="2800"/>
            <w:tcMar>
              <w:top w:type="dxa" w:w="60"/>
              <w:left w:type="dxa" w:w="100"/>
              <w:bottom w:type="dxa" w:w="60"/>
              <w:right w:type="dxa" w:w="100"/>
            </w:tcMar>
          </w:tcPr>
          <w:p>
            <w:r>
              <w:rPr>
                <w:b w:val="false"/>
                <w:bCs w:val="false"/>
                <w:sz w:val="20"/>
                <w:szCs w:val="20"/>
              </w:rPr>
              <w:t xml:space="preserve">Reverse List in Pairs</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Special case of every-K with k = 2. Do it as a check that your general template works.</w:t>
            </w:r>
          </w:p>
        </w:tc>
      </w:tr>
    </w:tbl>
    <w:p>
      <w:pPr>
        <w:spacing w:after="140"/>
      </w:pPr>
    </w:p>
    <w:p>
      <w:pPr>
        <w:spacing w:after="120"/>
      </w:pPr>
      <w:r>
        <w:rPr>
          <w:b/>
          <w:bCs/>
          <w:sz w:val="20"/>
          <w:szCs w:val="20"/>
        </w:rPr>
        <w:t xml:space="preserve">Gaps and additions: </w:t>
      </w:r>
      <w:r>
        <w:rPr>
          <w:sz w:val="20"/>
          <w:szCs w:val="20"/>
        </w:rPr>
        <w:t xml:space="preserve">Not started: Reverse nodes in EVEN Length Groups (HARD). Low priority.</w:t>
      </w:r>
    </w:p>
    <w:p>
      <w:pPr>
        <w:pStyle w:val="Heading2"/>
        <w:spacing w:after="120" w:before="260"/>
      </w:pPr>
      <w:r>
        <w:t xml:space="preserve">8. Stack (incl. Monotonic Stack)</w:t>
      </w:r>
    </w:p>
    <w:p>
      <w:pPr>
        <w:spacing w:after="80"/>
      </w:pPr>
      <w:r>
        <w:rPr>
          <w:b/>
          <w:bCs/>
          <w:color w:val="1F4E79"/>
        </w:rPr>
        <w:t xml:space="preserve">8 / 11 solved</w:t>
      </w:r>
    </w:p>
    <w:p>
      <w:pPr>
        <w:spacing w:after="120"/>
      </w:pPr>
      <w:r>
        <w:rPr>
          <w:i/>
          <w:iCs/>
        </w:rPr>
        <w:t xml:space="preserve">The monotonic stack template covers a whole family — next/previous greater/smaller — and shows up in medium-hard OA slots. It is also the base for Largest Rectangle in Histogram, a very common interview question you have not yet seen.</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Next Greater Element</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Monotonic DECREASING stack of indices. While stack top's value &lt; current, pop and assign current as its answer. Push current. This one template, with the comparison flipped, generates all four variants — memorise the template, not four separate solutions.</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Daily Temperatures</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Same template, storing indices and answering with the index distance. If you can state that Daily Temperatures and Next Greater Element are the same algorithm, you own the pattern.</w:t>
            </w:r>
          </w:p>
        </w:tc>
      </w:tr>
      <w:tr>
        <w:trPr>
          <w:cantSplit/>
        </w:trPr>
        <w:tc>
          <w:tcPr>
            <w:tcW w:type="dxa" w:w="2800"/>
            <w:tcMar>
              <w:top w:type="dxa" w:w="60"/>
              <w:left w:type="dxa" w:w="100"/>
              <w:bottom w:type="dxa" w:w="60"/>
              <w:right w:type="dxa" w:w="100"/>
            </w:tcMar>
          </w:tcPr>
          <w:p>
            <w:r>
              <w:rPr>
                <w:b w:val="false"/>
                <w:bCs w:val="false"/>
                <w:sz w:val="20"/>
                <w:szCs w:val="20"/>
              </w:rPr>
              <w:t xml:space="preserve">Next Greater Element II</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Circular array: iterate 2n times using i % n, and only push indices during the first pass. The 2n trick is a reusable device for circular problems.</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Previous Smaller Element</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Mirror template — monotonic increasing stack. Needed as a building block for histogram problems.</w:t>
            </w:r>
          </w:p>
        </w:tc>
      </w:tr>
      <w:tr>
        <w:trPr>
          <w:cantSplit/>
        </w:trPr>
        <w:tc>
          <w:tcPr>
            <w:tcW w:type="dxa" w:w="2800"/>
            <w:tcMar>
              <w:top w:type="dxa" w:w="60"/>
              <w:left w:type="dxa" w:w="100"/>
              <w:bottom w:type="dxa" w:w="60"/>
              <w:right w:type="dxa" w:w="100"/>
            </w:tcMar>
          </w:tcPr>
          <w:p>
            <w:r>
              <w:rPr>
                <w:b w:val="false"/>
                <w:bCs w:val="false"/>
                <w:sz w:val="20"/>
                <w:szCs w:val="20"/>
              </w:rPr>
              <w:t xml:space="preserve">Balanced Parentheses</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Base case. Should be automatic.</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Remove All Adjacent Duplicates in String II</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Stack of (char, count) pairs. Teaches you to put a composite object on the stack rather than a bare character.</w:t>
            </w:r>
          </w:p>
        </w:tc>
      </w:tr>
    </w:tbl>
    <w:p>
      <w:pPr>
        <w:spacing w:after="140"/>
      </w:pPr>
    </w:p>
    <w:p>
      <w:pPr>
        <w:spacing w:after="120"/>
      </w:pPr>
      <w:r>
        <w:rPr>
          <w:b/>
          <w:bCs/>
          <w:sz w:val="20"/>
          <w:szCs w:val="20"/>
        </w:rPr>
        <w:t xml:space="preserve">Gaps and additions: </w:t>
      </w:r>
      <w:r>
        <w:rPr>
          <w:sz w:val="20"/>
          <w:szCs w:val="20"/>
        </w:rPr>
        <w:t xml:space="preserve">Not started: Remove K Digits (do this — it is a monotonic stack greedy and is asked often), Simplify Path, Remove Nodes From Linked List. ADD FROM OUTSIDE THE SHEET: Largest Rectangle in Histogram and Trapping Rain Water. Both are top-20 interview questions and neither is on your sheet.</w:t>
      </w:r>
    </w:p>
    <w:p>
      <w:pPr>
        <w:pStyle w:val="Heading2"/>
        <w:spacing w:after="120" w:before="260"/>
      </w:pPr>
      <w:r>
        <w:t xml:space="preserve">9. Hash Maps</w:t>
      </w:r>
    </w:p>
    <w:p>
      <w:pPr>
        <w:spacing w:after="80"/>
      </w:pPr>
      <w:r>
        <w:rPr>
          <w:b/>
          <w:bCs/>
          <w:color w:val="1F4E79"/>
        </w:rPr>
        <w:t xml:space="preserve">4 / 4 solved</w:t>
      </w:r>
    </w:p>
    <w:p>
      <w:pPr>
        <w:spacing w:after="120"/>
      </w:pPr>
      <w:r>
        <w:rPr>
          <w:i/>
          <w:iCs/>
        </w:rPr>
        <w:t xml:space="preserve">Complete, and all easy. Lowest revision priority of any pattern — one recall pass a month is enough. Its real value is as a component inside Sliding Window and Prefix Sum.</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First Non-repeating Character</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Two passes, or LinkedHashMap for one pass. Know the Java idiom: getOrDefault(c, 0) + 1.</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Longest Palindrome</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Count frequencies, sum the even parts, add 1 if any odd count exists. A counting-argument problem, not a data-structure one.</w:t>
            </w:r>
          </w:p>
        </w:tc>
      </w:tr>
      <w:tr>
        <w:trPr>
          <w:cantSplit/>
        </w:trPr>
        <w:tc>
          <w:tcPr>
            <w:tcW w:type="dxa" w:w="2800"/>
            <w:tcMar>
              <w:top w:type="dxa" w:w="60"/>
              <w:left w:type="dxa" w:w="100"/>
              <w:bottom w:type="dxa" w:w="60"/>
              <w:right w:type="dxa" w:w="100"/>
            </w:tcMar>
          </w:tcPr>
          <w:p>
            <w:r>
              <w:rPr>
                <w:b w:val="false"/>
                <w:bCs w:val="false"/>
                <w:sz w:val="20"/>
                <w:szCs w:val="20"/>
              </w:rPr>
              <w:t xml:space="preserve">Ransom Note / Maximum Number of Balloons</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Frequency-map subtraction. Trivial.</w:t>
            </w:r>
          </w:p>
        </w:tc>
      </w:tr>
    </w:tbl>
    <w:p>
      <w:pPr>
        <w:spacing w:after="140"/>
      </w:pPr>
    </w:p>
    <w:p>
      <w:pPr>
        <w:spacing w:after="120"/>
      </w:pPr>
      <w:r>
        <w:rPr>
          <w:b/>
          <w:bCs/>
          <w:sz w:val="20"/>
          <w:szCs w:val="20"/>
        </w:rPr>
        <w:t xml:space="preserve">Gaps and additions: </w:t>
      </w:r>
      <w:r>
        <w:rPr>
          <w:sz w:val="20"/>
          <w:szCs w:val="20"/>
        </w:rPr>
        <w:t xml:space="preserve">None. Deprioritise this pattern in revision — recall pass only.</w:t>
      </w:r>
    </w:p>
    <w:p>
      <w:pPr>
        <w:pStyle w:val="Heading2"/>
        <w:spacing w:after="120" w:before="260"/>
      </w:pPr>
      <w:r>
        <w:t xml:space="preserve">10. Binary Search</w:t>
      </w:r>
    </w:p>
    <w:p>
      <w:pPr>
        <w:spacing w:after="80"/>
      </w:pPr>
      <w:r>
        <w:rPr>
          <w:b/>
          <w:bCs/>
          <w:color w:val="1F4E79"/>
        </w:rPr>
        <w:t xml:space="preserve">20 / 23 solved — your largest bank</w:t>
      </w:r>
    </w:p>
    <w:p>
      <w:pPr>
        <w:spacing w:after="120"/>
      </w:pPr>
      <w:r>
        <w:rPr>
          <w:i/>
          <w:iCs/>
        </w:rPr>
        <w:t xml:space="preserve">Your strongest pattern by volume, and it is directly relevant: the Flipkart interview experience you have shows an easy binary search question in Round 1. Binary-search-on-answer is the highest-value sub-family and the one candidates most often fail to recognise.</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KOKO Eating Bananas</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Binary search on the ANSWER, not the array. Define a monotonic predicate feasible(x), then find the boundary. This single idea covers Capacity to Ship Packages, Book Allocation, Aggressive Cows, Minimum Days for M Bouquets, Split Largest Array, Max Candies. Own this one problem and you own six.</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Search in Rotated Sorted Array</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At each step one half is guaranteed sorted. Determine which by comparing nums[low] to nums[mid], then decide if the target lies inside that sorted half. Handle duplicates as a separate variant.</w:t>
            </w:r>
          </w:p>
        </w:tc>
      </w:tr>
      <w:tr>
        <w:trPr>
          <w:cantSplit/>
        </w:trPr>
        <w:tc>
          <w:tcPr>
            <w:tcW w:type="dxa" w:w="2800"/>
            <w:tcMar>
              <w:top w:type="dxa" w:w="60"/>
              <w:left w:type="dxa" w:w="100"/>
              <w:bottom w:type="dxa" w:w="60"/>
              <w:right w:type="dxa" w:w="100"/>
            </w:tcMar>
          </w:tcPr>
          <w:p>
            <w:r>
              <w:rPr>
                <w:b w:val="false"/>
                <w:bCs w:val="false"/>
                <w:sz w:val="20"/>
                <w:szCs w:val="20"/>
              </w:rPr>
              <w:t xml:space="preserve">Upper Bound / Ceiling and First and Last Position</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The boundary-search template: use low &lt; high with a bias, and never break early. Getting lower-bound vs upper-bound right cold is a genuine differentiator — most candidates fumble it. Practice writing both in one sitting.</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Find Peak Element</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Binary search on an UNSORTED array. Compare nums[mid] to nums[mid+1] and move toward the ascent. The unlock: binary search needs a monotonic decision property, not a sorted array.</w:t>
            </w:r>
          </w:p>
        </w:tc>
      </w:tr>
      <w:tr>
        <w:trPr>
          <w:cantSplit/>
        </w:trPr>
        <w:tc>
          <w:tcPr>
            <w:tcW w:type="dxa" w:w="2800"/>
            <w:tcMar>
              <w:top w:type="dxa" w:w="60"/>
              <w:left w:type="dxa" w:w="100"/>
              <w:bottom w:type="dxa" w:w="60"/>
              <w:right w:type="dxa" w:w="100"/>
            </w:tcMar>
          </w:tcPr>
          <w:p>
            <w:r>
              <w:rPr>
                <w:b w:val="false"/>
                <w:bCs w:val="false"/>
                <w:sz w:val="20"/>
                <w:szCs w:val="20"/>
              </w:rPr>
              <w:t xml:space="preserve">Search 2D Matrix vs Search 2D Matrix II</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Two genuinely different techniques: treat as a flattened 1D array vs. staircase from top-right in O(m+n). Candidates conflate these constantly. Be able to state why Matrix II cannot use the flattening trick.</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Find Minimum in Rotated Sorted Array</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Compare mid to high, not to low. Compare-to-low breaks on some inputs. Know why.</w:t>
            </w:r>
          </w:p>
        </w:tc>
      </w:tr>
      <w:tr>
        <w:trPr>
          <w:cantSplit/>
        </w:trPr>
        <w:tc>
          <w:tcPr>
            <w:tcW w:type="dxa" w:w="2800"/>
            <w:tcMar>
              <w:top w:type="dxa" w:w="60"/>
              <w:left w:type="dxa" w:w="100"/>
              <w:bottom w:type="dxa" w:w="60"/>
              <w:right w:type="dxa" w:w="100"/>
            </w:tcMar>
          </w:tcPr>
          <w:p>
            <w:r>
              <w:rPr>
                <w:b w:val="false"/>
                <w:bCs w:val="false"/>
                <w:sz w:val="20"/>
                <w:szCs w:val="20"/>
              </w:rPr>
              <w:t xml:space="preserve">Book Allocation / Aggressive Cows</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The min-max and max-min framings of binary-search-on-answer. Say out loud which one each is.</w:t>
            </w:r>
          </w:p>
        </w:tc>
      </w:tr>
    </w:tbl>
    <w:p>
      <w:pPr>
        <w:spacing w:after="140"/>
      </w:pPr>
    </w:p>
    <w:p>
      <w:pPr>
        <w:spacing w:after="120"/>
      </w:pPr>
      <w:r>
        <w:rPr>
          <w:b/>
          <w:bCs/>
          <w:sz w:val="20"/>
          <w:szCs w:val="20"/>
        </w:rPr>
        <w:t xml:space="preserve">Gaps and additions: </w:t>
      </w:r>
      <w:r>
        <w:rPr>
          <w:sz w:val="20"/>
          <w:szCs w:val="20"/>
        </w:rPr>
        <w:t xml:space="preserve">Not started: Median of Two Sorted Arrays (HARD, genuinely hard, worth doing eventually — it is a known Oracle/Flipkart question), Split Largest Array (do it, it is KOKO's family), Kth Smallest in Multiplication Matrix. Do Split Largest Array immediately — it is nearly free given what you already know.</w:t>
      </w:r>
    </w:p>
    <w:p>
      <w:pPr>
        <w:pStyle w:val="Heading2"/>
        <w:spacing w:after="120" w:before="260"/>
      </w:pPr>
      <w:r>
        <w:t xml:space="preserve">11. Heap / Priority Queue</w:t>
      </w:r>
    </w:p>
    <w:p>
      <w:pPr>
        <w:spacing w:after="80"/>
      </w:pPr>
      <w:r>
        <w:rPr>
          <w:b/>
          <w:bCs/>
          <w:color w:val="1F4E79"/>
        </w:rPr>
        <w:t xml:space="preserve">14 / 17 solved</w:t>
      </w:r>
    </w:p>
    <w:p>
      <w:pPr>
        <w:spacing w:after="120"/>
      </w:pPr>
      <w:r>
        <w:rPr>
          <w:i/>
          <w:iCs/>
        </w:rPr>
        <w:t xml:space="preserve">The signal is explicit: 'top K', 'kth largest/smallest', 'merge k sorted', 'schedule with priorities'. Trivially recognisable in an OA, so this pattern converts to marks reliably.</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Kth Largest Element in an Array</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Min-heap of size k — evict the smallest when size exceeds k. State the complexity as O(n log k), and know QuickSelect as the O(n) average alternative. The 'why min-heap for largest' inversion trips people up; be able to explain it.</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Top K Frequent Elements</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Frequency map, then heap of size k. Also know the O(n) bucket-sort solution — a good interviewer asks for it as a follow-up.</w:t>
            </w:r>
          </w:p>
        </w:tc>
      </w:tr>
      <w:tr>
        <w:trPr>
          <w:cantSplit/>
        </w:trPr>
        <w:tc>
          <w:tcPr>
            <w:tcW w:type="dxa" w:w="2800"/>
            <w:tcMar>
              <w:top w:type="dxa" w:w="60"/>
              <w:left w:type="dxa" w:w="100"/>
              <w:bottom w:type="dxa" w:w="60"/>
              <w:right w:type="dxa" w:w="100"/>
            </w:tcMar>
          </w:tcPr>
          <w:p>
            <w:r>
              <w:rPr>
                <w:b w:val="false"/>
                <w:bCs w:val="false"/>
                <w:sz w:val="20"/>
                <w:szCs w:val="20"/>
              </w:rPr>
              <w:t xml:space="preserve">Merge K Sorted Arrays</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Heap holding one element per list plus its source pointer. The general k-way merge skeleton.</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Minimum Number of Refueling Stops</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Retroactive greedy: do not decide to refuel in advance; push every reachable station onto a max-heap and pop fuel only when you get stuck. Hardest heap idea on your list and the most impressive to explain. Prioritise it.</w:t>
            </w:r>
          </w:p>
        </w:tc>
      </w:tr>
      <w:tr>
        <w:trPr>
          <w:cantSplit/>
        </w:trPr>
        <w:tc>
          <w:tcPr>
            <w:tcW w:type="dxa" w:w="2800"/>
            <w:tcMar>
              <w:top w:type="dxa" w:w="60"/>
              <w:left w:type="dxa" w:w="100"/>
              <w:bottom w:type="dxa" w:w="60"/>
              <w:right w:type="dxa" w:w="100"/>
            </w:tcMar>
          </w:tcPr>
          <w:p>
            <w:r>
              <w:rPr>
                <w:b w:val="false"/>
                <w:bCs w:val="false"/>
                <w:sz w:val="20"/>
                <w:szCs w:val="20"/>
              </w:rPr>
              <w:t xml:space="preserve">Reorganize String / CPU Task Scheduler</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Greedy with a max-heap on frequency: always place the most frequent remaining item, hold the just-used item aside for one round. Same algorithm, two dressings. Task Scheduler also has a closed-form math answer — know both.</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K Closest Points to Origin</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Max-heap of size k on squared distance. Do not compute square roots — a small optimisation worth mentioning aloud.</w:t>
            </w:r>
          </w:p>
        </w:tc>
      </w:tr>
      <w:tr>
        <w:trPr>
          <w:cantSplit/>
        </w:trPr>
        <w:tc>
          <w:tcPr>
            <w:tcW w:type="dxa" w:w="2800"/>
            <w:tcMar>
              <w:top w:type="dxa" w:w="60"/>
              <w:left w:type="dxa" w:w="100"/>
              <w:bottom w:type="dxa" w:w="60"/>
              <w:right w:type="dxa" w:w="100"/>
            </w:tcMar>
          </w:tcPr>
          <w:p>
            <w:r>
              <w:rPr>
                <w:b w:val="false"/>
                <w:bCs w:val="false"/>
                <w:sz w:val="20"/>
                <w:szCs w:val="20"/>
              </w:rPr>
              <w:t xml:space="preserve">Kth Smallest in Sorted Matrix</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Heap solution and binary-search-on-answer solution both exist. Excellent cross-pattern rehearsal.</w:t>
            </w:r>
          </w:p>
        </w:tc>
      </w:tr>
    </w:tbl>
    <w:p>
      <w:pPr>
        <w:spacing w:after="140"/>
      </w:pPr>
    </w:p>
    <w:p>
      <w:pPr>
        <w:spacing w:after="120"/>
      </w:pPr>
      <w:r>
        <w:rPr>
          <w:b/>
          <w:bCs/>
          <w:sz w:val="20"/>
          <w:szCs w:val="20"/>
        </w:rPr>
        <w:t xml:space="preserve">Gaps and additions: </w:t>
      </w:r>
      <w:r>
        <w:rPr>
          <w:sz w:val="20"/>
          <w:szCs w:val="20"/>
        </w:rPr>
        <w:t xml:space="preserve">Not started: Find Median from Data Stream (DO THIS — two-heaps is a named pattern in its own right and a very common interview question), Sliding Window Median (the harder sibling), Course Schedule III. Find Median from Data Stream should be the first problem you add back after Trees.</w:t>
      </w:r>
    </w:p>
    <w:p>
      <w:pPr>
        <w:pStyle w:val="Heading2"/>
        <w:spacing w:after="120" w:before="260"/>
      </w:pPr>
      <w:r>
        <w:t xml:space="preserve">12. Recursion &amp; Backtracking</w:t>
      </w:r>
    </w:p>
    <w:p>
      <w:pPr>
        <w:spacing w:after="80"/>
      </w:pPr>
      <w:r>
        <w:rPr>
          <w:b/>
          <w:bCs/>
          <w:color w:val="1F4E79"/>
        </w:rPr>
        <w:t xml:space="preserve">10 / 10 solved</w:t>
      </w:r>
    </w:p>
    <w:p>
      <w:pPr>
        <w:spacing w:after="120"/>
      </w:pPr>
      <w:r>
        <w:rPr>
          <w:i/>
          <w:iCs/>
        </w:rPr>
        <w:t xml:space="preserve">Complete, and it is the foundation for Trees, Graphs, and DP — all three of which you are about to start. Revise this pattern BEFORE you begin Trees, not after. It will cut your Trees ramp-up time noticeably.</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Permutations</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Know both approaches: the boolean used[] array, and in-place swapping. State the difference in space and in how duplicates are handled.</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Combination Sum</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Reuse allowed means you recurse with the SAME index, not index + 1. That single line is the difference between Combination Sum I and II. Be able to state it instantly.</w:t>
            </w:r>
          </w:p>
        </w:tc>
      </w:tr>
      <w:tr>
        <w:trPr>
          <w:cantSplit/>
        </w:trPr>
        <w:tc>
          <w:tcPr>
            <w:tcW w:type="dxa" w:w="2800"/>
            <w:tcMar>
              <w:top w:type="dxa" w:w="60"/>
              <w:left w:type="dxa" w:w="100"/>
              <w:bottom w:type="dxa" w:w="60"/>
              <w:right w:type="dxa" w:w="100"/>
            </w:tcMar>
          </w:tcPr>
          <w:p>
            <w:r>
              <w:rPr>
                <w:b w:val="false"/>
                <w:bCs w:val="false"/>
                <w:sz w:val="20"/>
                <w:szCs w:val="20"/>
              </w:rPr>
              <w:t xml:space="preserve">Palindrome Partitioning</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The partition template: for each cut point, if the prefix is valid, recurse on the suffix. This skeleton generalises to word break, IP restoration, and expression splitting.</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Generate Parentheses</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Prune by constraint (open &lt; n, close &lt; open) rather than generating everything and filtering. Constraint pruning is the core backtracking skill.</w:t>
            </w:r>
          </w:p>
        </w:tc>
      </w:tr>
      <w:tr>
        <w:trPr>
          <w:cantSplit/>
        </w:trPr>
        <w:tc>
          <w:tcPr>
            <w:tcW w:type="dxa" w:w="2800"/>
            <w:tcMar>
              <w:top w:type="dxa" w:w="60"/>
              <w:left w:type="dxa" w:w="100"/>
              <w:bottom w:type="dxa" w:w="60"/>
              <w:right w:type="dxa" w:w="100"/>
            </w:tcMar>
          </w:tcPr>
          <w:p>
            <w:r>
              <w:rPr>
                <w:b w:val="false"/>
                <w:bCs w:val="false"/>
                <w:sz w:val="20"/>
                <w:szCs w:val="20"/>
              </w:rPr>
              <w:t xml:space="preserve">Letter Combinations of a Phone Number</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Cartesian product template. Straightforward once the recursion shape is clear.</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Subsets (listed under Bit Manipulation)</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Know the recursive include/exclude version AND the bitmask version. Two views of the same object.</w:t>
            </w:r>
          </w:p>
        </w:tc>
      </w:tr>
    </w:tbl>
    <w:p>
      <w:pPr>
        <w:spacing w:after="140"/>
      </w:pPr>
    </w:p>
    <w:p>
      <w:pPr>
        <w:spacing w:after="120"/>
      </w:pPr>
      <w:r>
        <w:rPr>
          <w:b/>
          <w:bCs/>
          <w:sz w:val="20"/>
          <w:szCs w:val="20"/>
        </w:rPr>
        <w:t xml:space="preserve">Gaps and additions: </w:t>
      </w:r>
      <w:r>
        <w:rPr>
          <w:sz w:val="20"/>
          <w:szCs w:val="20"/>
        </w:rPr>
        <w:t xml:space="preserve">None on the sheet. ADD FROM OUTSIDE: N-Queens, Sudoku Solver, Word Search, Subsets II (with duplicates), Combination Sum II. These are standard and your sheet omits them. Add them during the Trees phase — they share the recursion muscle.</w:t>
      </w:r>
    </w:p>
    <w:p>
      <w:pPr>
        <w:pStyle w:val="Heading2"/>
        <w:spacing w:after="120" w:before="260"/>
      </w:pPr>
      <w:r>
        <w:t xml:space="preserve">13. Bit Manipulation</w:t>
      </w:r>
    </w:p>
    <w:p>
      <w:pPr>
        <w:spacing w:after="80"/>
      </w:pPr>
      <w:r>
        <w:rPr>
          <w:b/>
          <w:bCs/>
          <w:color w:val="1F4E79"/>
        </w:rPr>
        <w:t xml:space="preserve">12 / 12 solved</w:t>
      </w:r>
    </w:p>
    <w:p>
      <w:pPr>
        <w:spacing w:after="120"/>
      </w:pPr>
      <w:r>
        <w:rPr>
          <w:i/>
          <w:iCs/>
        </w:rPr>
        <w:t xml:space="preserve">Complete. Low interview frequency for Java backend roles specifically, but it is on the CIL Paper II Digital Logic syllabus and appears in Qualcomm/AMD-style OAs. Cheapest pattern to maintain — one recall pass a month.</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4950"/>
      </w:tblGrid>
      <w:tr>
        <w:trPr>
          <w:tblHeader/>
        </w:trPr>
        <w:tc>
          <w:tcPr>
            <w:tcW w:type="dxa" w:w="2800"/>
            <w:shd w:fill="D9E2F3" w:color="auto" w:val="clear"/>
            <w:tcMar>
              <w:top w:type="dxa" w:w="60"/>
              <w:left w:type="dxa" w:w="100"/>
              <w:bottom w:type="dxa" w:w="60"/>
              <w:right w:type="dxa" w:w="100"/>
            </w:tcMar>
          </w:tcPr>
          <w:p>
            <w:r>
              <w:rPr>
                <w:b/>
                <w:bCs/>
                <w:sz w:val="20"/>
                <w:szCs w:val="20"/>
              </w:rPr>
              <w:t xml:space="preserve">Problem</w:t>
            </w:r>
          </w:p>
        </w:tc>
        <w:tc>
          <w:tcPr>
            <w:tcW w:type="dxa" w:w="1250"/>
            <w:shd w:fill="D9E2F3" w:color="auto" w:val="clear"/>
            <w:tcMar>
              <w:top w:type="dxa" w:w="60"/>
              <w:left w:type="dxa" w:w="100"/>
              <w:bottom w:type="dxa" w:w="60"/>
              <w:right w:type="dxa" w:w="100"/>
            </w:tcMar>
          </w:tcPr>
          <w:p>
            <w:r>
              <w:rPr>
                <w:b/>
                <w:bCs/>
                <w:sz w:val="20"/>
                <w:szCs w:val="20"/>
              </w:rPr>
              <w:t xml:space="preserve">Tier</w:t>
            </w:r>
          </w:p>
        </w:tc>
        <w:tc>
          <w:tcPr>
            <w:tcW w:type="dxa" w:w="4950"/>
            <w:shd w:fill="D9E2F3" w:color="auto" w:val="clear"/>
            <w:tcMar>
              <w:top w:type="dxa" w:w="60"/>
              <w:left w:type="dxa" w:w="100"/>
              <w:bottom w:type="dxa" w:w="60"/>
              <w:right w:type="dxa" w:w="100"/>
            </w:tcMar>
          </w:tcPr>
          <w:p>
            <w:r>
              <w:rPr>
                <w:b/>
                <w:bCs/>
                <w:sz w:val="20"/>
                <w:szCs w:val="20"/>
              </w:rPr>
              <w:t xml:space="preserve">The insight you must be able to state</w:t>
            </w:r>
          </w:p>
        </w:tc>
      </w:tr>
      <w:tr>
        <w:trPr>
          <w:cantSplit/>
        </w:trPr>
        <w:tc>
          <w:tcPr>
            <w:tcW w:type="dxa" w:w="2800"/>
            <w:tcMar>
              <w:top w:type="dxa" w:w="60"/>
              <w:left w:type="dxa" w:w="100"/>
              <w:bottom w:type="dxa" w:w="60"/>
              <w:right w:type="dxa" w:w="100"/>
            </w:tcMar>
          </w:tcPr>
          <w:p>
            <w:r>
              <w:rPr>
                <w:b w:val="false"/>
                <w:bCs w:val="false"/>
                <w:sz w:val="20"/>
                <w:szCs w:val="20"/>
              </w:rPr>
              <w:t xml:space="preserve">Single Number II</w:t>
            </w:r>
          </w:p>
        </w:tc>
        <w:tc>
          <w:tcPr>
            <w:tcW w:type="dxa" w:w="1250"/>
            <w:tcMar>
              <w:top w:type="dxa" w:w="60"/>
              <w:left w:type="dxa" w:w="100"/>
              <w:bottom w:type="dxa" w:w="60"/>
              <w:right w:type="dxa" w:w="100"/>
            </w:tcMar>
          </w:tcPr>
          <w:p>
            <w:r>
              <w:rPr>
                <w:b w:val="false"/>
                <w:bCs w:val="false"/>
                <w:sz w:val="20"/>
                <w:szCs w:val="20"/>
              </w:rPr>
              <w:t xml:space="preserve">CORE</w:t>
            </w:r>
          </w:p>
        </w:tc>
        <w:tc>
          <w:tcPr>
            <w:tcW w:type="dxa" w:w="4950"/>
            <w:tcMar>
              <w:top w:type="dxa" w:w="60"/>
              <w:left w:type="dxa" w:w="100"/>
              <w:bottom w:type="dxa" w:w="60"/>
              <w:right w:type="dxa" w:w="100"/>
            </w:tcMar>
          </w:tcPr>
          <w:p>
            <w:r>
              <w:rPr>
                <w:b w:val="false"/>
                <w:bCs w:val="false"/>
                <w:sz w:val="20"/>
                <w:szCs w:val="20"/>
              </w:rPr>
              <w:t xml:space="preserve">Count set bits at each of 32 positions modulo 3. Generalises to 'every element appears k times except one'. The most interview-worthy bit problem you have.</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Single Number III</w:t>
            </w:r>
          </w:p>
        </w:tc>
        <w:tc>
          <w:tcPr>
            <w:tcW w:type="dxa" w:w="1250"/>
            <w:shd w:fill="F2F2F2" w:color="auto" w:val="clear"/>
            <w:tcMar>
              <w:top w:type="dxa" w:w="60"/>
              <w:left w:type="dxa" w:w="100"/>
              <w:bottom w:type="dxa" w:w="60"/>
              <w:right w:type="dxa" w:w="100"/>
            </w:tcMar>
          </w:tcPr>
          <w:p>
            <w:r>
              <w:rPr>
                <w:b w:val="false"/>
                <w:bCs w:val="false"/>
                <w:sz w:val="20"/>
                <w:szCs w:val="20"/>
              </w:rPr>
              <w:t xml:space="preserve">CORE</w:t>
            </w:r>
          </w:p>
        </w:tc>
        <w:tc>
          <w:tcPr>
            <w:tcW w:type="dxa" w:w="4950"/>
            <w:shd w:fill="F2F2F2" w:color="auto" w:val="clear"/>
            <w:tcMar>
              <w:top w:type="dxa" w:w="60"/>
              <w:left w:type="dxa" w:w="100"/>
              <w:bottom w:type="dxa" w:w="60"/>
              <w:right w:type="dxa" w:w="100"/>
            </w:tcMar>
          </w:tcPr>
          <w:p>
            <w:r>
              <w:rPr>
                <w:b w:val="false"/>
                <w:bCs w:val="false"/>
                <w:sz w:val="20"/>
                <w:szCs w:val="20"/>
              </w:rPr>
              <w:t xml:space="preserve">XOR everything, isolate the lowest set bit with x &amp; -x, partition the array by that bit, XOR each group. The x &amp; -x idiom is worth memorising on its own.</w:t>
            </w:r>
          </w:p>
        </w:tc>
      </w:tr>
      <w:tr>
        <w:trPr>
          <w:cantSplit/>
        </w:trPr>
        <w:tc>
          <w:tcPr>
            <w:tcW w:type="dxa" w:w="2800"/>
            <w:tcMar>
              <w:top w:type="dxa" w:w="60"/>
              <w:left w:type="dxa" w:w="100"/>
              <w:bottom w:type="dxa" w:w="60"/>
              <w:right w:type="dxa" w:w="100"/>
            </w:tcMar>
          </w:tcPr>
          <w:p>
            <w:r>
              <w:rPr>
                <w:b w:val="false"/>
                <w:bCs w:val="false"/>
                <w:sz w:val="20"/>
                <w:szCs w:val="20"/>
              </w:rPr>
              <w:t xml:space="preserve">Counting Bits</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dp[i] = dp[i &gt;&gt; 1] + (i &amp; 1). A DP recurrence hiding in a bit problem.</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Bitwise AND of Numbers Range</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The answer is the common binary prefix of low and high. Shift both right until equal, then shift back.</w:t>
            </w:r>
          </w:p>
        </w:tc>
      </w:tr>
      <w:tr>
        <w:trPr>
          <w:cantSplit/>
        </w:trPr>
        <w:tc>
          <w:tcPr>
            <w:tcW w:type="dxa" w:w="2800"/>
            <w:tcMar>
              <w:top w:type="dxa" w:w="60"/>
              <w:left w:type="dxa" w:w="100"/>
              <w:bottom w:type="dxa" w:w="60"/>
              <w:right w:type="dxa" w:w="100"/>
            </w:tcMar>
          </w:tcPr>
          <w:p>
            <w:r>
              <w:rPr>
                <w:b w:val="false"/>
                <w:bCs w:val="false"/>
                <w:sz w:val="20"/>
                <w:szCs w:val="20"/>
              </w:rPr>
              <w:t xml:space="preserve">Subsets (Bitmask)</w:t>
            </w:r>
          </w:p>
        </w:tc>
        <w:tc>
          <w:tcPr>
            <w:tcW w:type="dxa" w:w="1250"/>
            <w:tcMar>
              <w:top w:type="dxa" w:w="60"/>
              <w:left w:type="dxa" w:w="100"/>
              <w:bottom w:type="dxa" w:w="60"/>
              <w:right w:type="dxa" w:w="100"/>
            </w:tcMar>
          </w:tcPr>
          <w:p>
            <w:r>
              <w:rPr>
                <w:b w:val="false"/>
                <w:bCs w:val="false"/>
                <w:sz w:val="20"/>
                <w:szCs w:val="20"/>
              </w:rPr>
              <w:t xml:space="preserve">SUPPORT</w:t>
            </w:r>
          </w:p>
        </w:tc>
        <w:tc>
          <w:tcPr>
            <w:tcW w:type="dxa" w:w="4950"/>
            <w:tcMar>
              <w:top w:type="dxa" w:w="60"/>
              <w:left w:type="dxa" w:w="100"/>
              <w:bottom w:type="dxa" w:w="60"/>
              <w:right w:type="dxa" w:w="100"/>
            </w:tcMar>
          </w:tcPr>
          <w:p>
            <w:r>
              <w:rPr>
                <w:b w:val="false"/>
                <w:bCs w:val="false"/>
                <w:sz w:val="20"/>
                <w:szCs w:val="20"/>
              </w:rPr>
              <w:t xml:space="preserve">Iterate 0 to 2^n - 1; bit j set means include element j. Connects directly to backtracking Subsets.</w:t>
            </w:r>
          </w:p>
        </w:tc>
      </w:tr>
      <w:tr>
        <w:trPr>
          <w:cantSplit/>
        </w:trPr>
        <w:tc>
          <w:tcPr>
            <w:tcW w:type="dxa" w:w="2800"/>
            <w:shd w:fill="F2F2F2" w:color="auto" w:val="clear"/>
            <w:tcMar>
              <w:top w:type="dxa" w:w="60"/>
              <w:left w:type="dxa" w:w="100"/>
              <w:bottom w:type="dxa" w:w="60"/>
              <w:right w:type="dxa" w:w="100"/>
            </w:tcMar>
          </w:tcPr>
          <w:p>
            <w:r>
              <w:rPr>
                <w:b w:val="false"/>
                <w:bCs w:val="false"/>
                <w:sz w:val="20"/>
                <w:szCs w:val="20"/>
              </w:rPr>
              <w:t xml:space="preserve">Single Number / Missing Number / Power of Two</w:t>
            </w:r>
          </w:p>
        </w:tc>
        <w:tc>
          <w:tcPr>
            <w:tcW w:type="dxa" w:w="1250"/>
            <w:shd w:fill="F2F2F2" w:color="auto" w:val="clear"/>
            <w:tcMar>
              <w:top w:type="dxa" w:w="60"/>
              <w:left w:type="dxa" w:w="100"/>
              <w:bottom w:type="dxa" w:w="60"/>
              <w:right w:type="dxa" w:w="100"/>
            </w:tcMar>
          </w:tcPr>
          <w:p>
            <w:r>
              <w:rPr>
                <w:b w:val="false"/>
                <w:bCs w:val="false"/>
                <w:sz w:val="20"/>
                <w:szCs w:val="20"/>
              </w:rPr>
              <w:t xml:space="preserve">SUPPORT</w:t>
            </w:r>
          </w:p>
        </w:tc>
        <w:tc>
          <w:tcPr>
            <w:tcW w:type="dxa" w:w="4950"/>
            <w:shd w:fill="F2F2F2" w:color="auto" w:val="clear"/>
            <w:tcMar>
              <w:top w:type="dxa" w:w="60"/>
              <w:left w:type="dxa" w:w="100"/>
              <w:bottom w:type="dxa" w:w="60"/>
              <w:right w:type="dxa" w:w="100"/>
            </w:tcMar>
          </w:tcPr>
          <w:p>
            <w:r>
              <w:rPr>
                <w:b w:val="false"/>
                <w:bCs w:val="false"/>
                <w:sz w:val="20"/>
                <w:szCs w:val="20"/>
              </w:rPr>
              <w:t xml:space="preserve">XOR and n &amp; (n-1) idioms. Recall-only.</w:t>
            </w:r>
          </w:p>
        </w:tc>
      </w:tr>
    </w:tbl>
    <w:p>
      <w:pPr>
        <w:spacing w:after="140"/>
      </w:pPr>
    </w:p>
    <w:p>
      <w:pPr>
        <w:spacing w:after="120"/>
      </w:pPr>
      <w:r>
        <w:rPr>
          <w:b/>
          <w:bCs/>
          <w:sz w:val="20"/>
          <w:szCs w:val="20"/>
        </w:rPr>
        <w:t xml:space="preserve">Gaps and additions: </w:t>
      </w:r>
      <w:r>
        <w:rPr>
          <w:sz w:val="20"/>
          <w:szCs w:val="20"/>
        </w:rPr>
        <w:t xml:space="preserve">None. Pattern complete. Recall pass only, monthly.</w:t>
      </w:r>
    </w:p>
    <w:p>
      <w:r>
        <w:br w:type="page"/>
      </w:r>
    </w:p>
    <w:p>
      <w:pPr>
        <w:pStyle w:val="Heading1"/>
        <w:spacing w:after="160" w:before="320"/>
      </w:pPr>
      <w:r>
        <w:t xml:space="preserve">10. Mixed practice — the OA readiness protocol</w:t>
      </w:r>
    </w:p>
    <w:p>
      <w:pPr>
        <w:spacing w:after="120"/>
      </w:pPr>
      <w:r>
        <w:t xml:space="preserve">An OA gives you random problems, not a labelled pattern set. Blocked practice — a week of Sliding Window, a week of Trees — builds the ability to solve a problem you already know the category of. It does not build the ability to categorise. Those are different skills, and only the second one is tested.</w:t>
      </w:r>
    </w:p>
    <w:p>
      <w:pPr>
        <w:spacing w:after="120"/>
      </w:pPr>
      <w:r>
        <w:t xml:space="preserve">Interleaved practice is measurably worse-feeling and measurably better-performing. You will solve fewer problems per hour and get more of them right when it counts. Expect it to feel like regression. It is not.</w:t>
      </w:r>
    </w:p>
    <w:p>
      <w:pPr>
        <w:pStyle w:val="Heading2"/>
        <w:spacing w:after="120" w:before="260"/>
      </w:pPr>
      <w:r>
        <w:t xml:space="preserve">The Saturday mixed set — start 30 August</w:t>
      </w:r>
    </w:p>
    <w:p>
      <w:pPr>
        <w:pStyle w:val="ListParagraph"/>
        <w:numPr>
          <w:ilvl w:val="0"/>
          <w:numId w:val="1"/>
        </w:numPr>
        <w:spacing w:after="60"/>
      </w:pPr>
      <w:r>
        <w:t xml:space="preserve">Pick 3 problems at random from patterns already repaired. Do not look at the pattern tag first.</w:t>
      </w:r>
    </w:p>
    <w:p>
      <w:pPr>
        <w:pStyle w:val="ListParagraph"/>
        <w:numPr>
          <w:ilvl w:val="0"/>
          <w:numId w:val="1"/>
        </w:numPr>
        <w:spacing w:after="60"/>
      </w:pPr>
      <w:r>
        <w:t xml:space="preserve">75 minutes total, timed, one sitting, no editorials, no notes.</w:t>
      </w:r>
    </w:p>
    <w:p>
      <w:pPr>
        <w:pStyle w:val="ListParagraph"/>
        <w:numPr>
          <w:ilvl w:val="0"/>
          <w:numId w:val="1"/>
        </w:numPr>
        <w:spacing w:after="60"/>
      </w:pPr>
      <w:r>
        <w:t xml:space="preserve">Before writing any code, write down which pattern you think it is and why. Then solve. Then check whether your call was right.</w:t>
      </w:r>
    </w:p>
    <w:p>
      <w:pPr>
        <w:pStyle w:val="ListParagraph"/>
        <w:numPr>
          <w:ilvl w:val="0"/>
          <w:numId w:val="1"/>
        </w:numPr>
        <w:spacing w:after="60"/>
      </w:pPr>
      <w:r>
        <w:t xml:space="preserve">Score two separate things: how many you solved, and how many you correctly classified. The second number matters more early on.</w:t>
      </w:r>
    </w:p>
    <w:p>
      <w:pPr>
        <w:pStyle w:val="ListParagraph"/>
        <w:numPr>
          <w:ilvl w:val="0"/>
          <w:numId w:val="1"/>
        </w:numPr>
        <w:spacing w:after="60"/>
      </w:pPr>
      <w:r>
        <w:t xml:space="preserve">Any problem you misclassified is demoted regardless of whether you eventually solved it. Misclassification is the failure mode that ends OAs.</w:t>
      </w:r>
    </w:p>
    <w:p>
      <w:pPr>
        <w:pStyle w:val="Heading2"/>
        <w:spacing w:after="120" w:before="260"/>
      </w:pPr>
      <w:r>
        <w:t xml:space="preserve">Escalation as the season progresses</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shd w:fill="D9E2F3" w:color="auto" w:val="clear"/>
            <w:tcMar>
              <w:top w:type="dxa" w:w="60"/>
              <w:left w:type="dxa" w:w="100"/>
              <w:bottom w:type="dxa" w:w="60"/>
              <w:right w:type="dxa" w:w="100"/>
            </w:tcMar>
          </w:tcPr>
          <w:p>
            <w:r>
              <w:rPr>
                <w:b/>
                <w:bCs/>
                <w:sz w:val="20"/>
                <w:szCs w:val="20"/>
              </w:rPr>
              <w:t xml:space="preserve">Period</w:t>
            </w:r>
          </w:p>
        </w:tc>
        <w:tc>
          <w:tcPr>
            <w:tcW w:type="dxa" w:w="2200"/>
            <w:shd w:fill="D9E2F3" w:color="auto" w:val="clear"/>
            <w:tcMar>
              <w:top w:type="dxa" w:w="60"/>
              <w:left w:type="dxa" w:w="100"/>
              <w:bottom w:type="dxa" w:w="60"/>
              <w:right w:type="dxa" w:w="100"/>
            </w:tcMar>
          </w:tcPr>
          <w:p>
            <w:r>
              <w:rPr>
                <w:b/>
                <w:bCs/>
                <w:sz w:val="20"/>
                <w:szCs w:val="20"/>
              </w:rPr>
              <w:t xml:space="preserve">Mixed set format</w:t>
            </w:r>
          </w:p>
        </w:tc>
        <w:tc>
          <w:tcPr>
            <w:tcW w:type="dxa" w:w="4600"/>
            <w:shd w:fill="D9E2F3" w:color="auto" w:val="clear"/>
            <w:tcMar>
              <w:top w:type="dxa" w:w="60"/>
              <w:left w:type="dxa" w:w="100"/>
              <w:bottom w:type="dxa" w:w="60"/>
              <w:right w:type="dxa" w:w="100"/>
            </w:tcMar>
          </w:tcPr>
          <w:p>
            <w:r>
              <w:rPr>
                <w:b/>
                <w:bCs/>
                <w:sz w:val="20"/>
                <w:szCs w:val="20"/>
              </w:rPr>
              <w:t xml:space="preserve">Purpose</w:t>
            </w:r>
          </w:p>
        </w:tc>
      </w:tr>
      <w:tr>
        <w:trPr>
          <w:cantSplit/>
        </w:trPr>
        <w:tc>
          <w:tcPr>
            <w:tcW w:type="dxa" w:w="2200"/>
            <w:tcMar>
              <w:top w:type="dxa" w:w="60"/>
              <w:left w:type="dxa" w:w="100"/>
              <w:bottom w:type="dxa" w:w="60"/>
              <w:right w:type="dxa" w:w="100"/>
            </w:tcMar>
          </w:tcPr>
          <w:p>
            <w:r>
              <w:rPr>
                <w:b w:val="false"/>
                <w:bCs w:val="false"/>
                <w:sz w:val="20"/>
                <w:szCs w:val="20"/>
              </w:rPr>
              <w:t xml:space="preserve">Late Aug – mid Sept</w:t>
            </w:r>
          </w:p>
        </w:tc>
        <w:tc>
          <w:tcPr>
            <w:tcW w:type="dxa" w:w="2200"/>
            <w:tcMar>
              <w:top w:type="dxa" w:w="60"/>
              <w:left w:type="dxa" w:w="100"/>
              <w:bottom w:type="dxa" w:w="60"/>
              <w:right w:type="dxa" w:w="100"/>
            </w:tcMar>
          </w:tcPr>
          <w:p>
            <w:r>
              <w:rPr>
                <w:b w:val="false"/>
                <w:bCs w:val="false"/>
                <w:sz w:val="20"/>
                <w:szCs w:val="20"/>
              </w:rPr>
              <w:t xml:space="preserve">3 problems / 75 min, once weekly</w:t>
            </w:r>
          </w:p>
        </w:tc>
        <w:tc>
          <w:tcPr>
            <w:tcW w:type="dxa" w:w="4600"/>
            <w:tcMar>
              <w:top w:type="dxa" w:w="60"/>
              <w:left w:type="dxa" w:w="100"/>
              <w:bottom w:type="dxa" w:w="60"/>
              <w:right w:type="dxa" w:w="100"/>
            </w:tcMar>
          </w:tcPr>
          <w:p>
            <w:r>
              <w:rPr>
                <w:b w:val="false"/>
                <w:bCs w:val="false"/>
                <w:sz w:val="20"/>
                <w:szCs w:val="20"/>
              </w:rPr>
              <w:t xml:space="preserve">Build classification reflex on repaired patterns only</w:t>
            </w:r>
          </w:p>
        </w:tc>
      </w:tr>
      <w:tr>
        <w:trPr>
          <w:cantSplit/>
        </w:trPr>
        <w:tc>
          <w:tcPr>
            <w:tcW w:type="dxa" w:w="2200"/>
            <w:shd w:fill="F2F2F2" w:color="auto" w:val="clear"/>
            <w:tcMar>
              <w:top w:type="dxa" w:w="60"/>
              <w:left w:type="dxa" w:w="100"/>
              <w:bottom w:type="dxa" w:w="60"/>
              <w:right w:type="dxa" w:w="100"/>
            </w:tcMar>
          </w:tcPr>
          <w:p>
            <w:r>
              <w:rPr>
                <w:b w:val="false"/>
                <w:bCs w:val="false"/>
                <w:sz w:val="20"/>
                <w:szCs w:val="20"/>
              </w:rPr>
              <w:t xml:space="preserve">Mid Sept – Oct</w:t>
            </w:r>
          </w:p>
        </w:tc>
        <w:tc>
          <w:tcPr>
            <w:tcW w:type="dxa" w:w="2200"/>
            <w:shd w:fill="F2F2F2" w:color="auto" w:val="clear"/>
            <w:tcMar>
              <w:top w:type="dxa" w:w="60"/>
              <w:left w:type="dxa" w:w="100"/>
              <w:bottom w:type="dxa" w:w="60"/>
              <w:right w:type="dxa" w:w="100"/>
            </w:tcMar>
          </w:tcPr>
          <w:p>
            <w:r>
              <w:rPr>
                <w:b w:val="false"/>
                <w:bCs w:val="false"/>
                <w:sz w:val="20"/>
                <w:szCs w:val="20"/>
              </w:rPr>
              <w:t xml:space="preserve">3 problems / 75 min, twice weekly</w:t>
            </w:r>
          </w:p>
        </w:tc>
        <w:tc>
          <w:tcPr>
            <w:tcW w:type="dxa" w:w="4600"/>
            <w:shd w:fill="F2F2F2" w:color="auto" w:val="clear"/>
            <w:tcMar>
              <w:top w:type="dxa" w:w="60"/>
              <w:left w:type="dxa" w:w="100"/>
              <w:bottom w:type="dxa" w:w="60"/>
              <w:right w:type="dxa" w:w="100"/>
            </w:tcMar>
          </w:tcPr>
          <w:p>
            <w:r>
              <w:rPr>
                <w:b w:val="false"/>
                <w:bCs w:val="false"/>
                <w:sz w:val="20"/>
                <w:szCs w:val="20"/>
              </w:rPr>
              <w:t xml:space="preserve">Add Trees, Graphs, DP into the shuffle</w:t>
            </w:r>
          </w:p>
        </w:tc>
      </w:tr>
      <w:tr>
        <w:trPr>
          <w:cantSplit/>
        </w:trPr>
        <w:tc>
          <w:tcPr>
            <w:tcW w:type="dxa" w:w="2200"/>
            <w:tcMar>
              <w:top w:type="dxa" w:w="60"/>
              <w:left w:type="dxa" w:w="100"/>
              <w:bottom w:type="dxa" w:w="60"/>
              <w:right w:type="dxa" w:w="100"/>
            </w:tcMar>
          </w:tcPr>
          <w:p>
            <w:r>
              <w:rPr>
                <w:b w:val="false"/>
                <w:bCs w:val="false"/>
                <w:sz w:val="20"/>
                <w:szCs w:val="20"/>
              </w:rPr>
              <w:t xml:space="preserve">Oct onward</w:t>
            </w:r>
          </w:p>
        </w:tc>
        <w:tc>
          <w:tcPr>
            <w:tcW w:type="dxa" w:w="2200"/>
            <w:tcMar>
              <w:top w:type="dxa" w:w="60"/>
              <w:left w:type="dxa" w:w="100"/>
              <w:bottom w:type="dxa" w:w="60"/>
              <w:right w:type="dxa" w:w="100"/>
            </w:tcMar>
          </w:tcPr>
          <w:p>
            <w:r>
              <w:rPr>
                <w:b w:val="false"/>
                <w:bCs w:val="false"/>
                <w:sz w:val="20"/>
                <w:szCs w:val="20"/>
              </w:rPr>
              <w:t xml:space="preserve">Full contest, 90–120 min, weekly</w:t>
            </w:r>
          </w:p>
        </w:tc>
        <w:tc>
          <w:tcPr>
            <w:tcW w:type="dxa" w:w="4600"/>
            <w:tcMar>
              <w:top w:type="dxa" w:w="60"/>
              <w:left w:type="dxa" w:w="100"/>
              <w:bottom w:type="dxa" w:w="60"/>
              <w:right w:type="dxa" w:w="100"/>
            </w:tcMar>
          </w:tcPr>
          <w:p>
            <w:r>
              <w:rPr>
                <w:b w:val="false"/>
                <w:bCs w:val="false"/>
                <w:sz w:val="20"/>
                <w:szCs w:val="20"/>
              </w:rPr>
              <w:t xml:space="preserve">LeetCode weekly or Codeforces Div 3. Real time pressure, unfamiliar problems</w:t>
            </w:r>
          </w:p>
        </w:tc>
      </w:tr>
      <w:tr>
        <w:trPr>
          <w:cantSplit/>
        </w:trPr>
        <w:tc>
          <w:tcPr>
            <w:tcW w:type="dxa" w:w="2200"/>
            <w:shd w:fill="F2F2F2" w:color="auto" w:val="clear"/>
            <w:tcMar>
              <w:top w:type="dxa" w:w="60"/>
              <w:left w:type="dxa" w:w="100"/>
              <w:bottom w:type="dxa" w:w="60"/>
              <w:right w:type="dxa" w:w="100"/>
            </w:tcMar>
          </w:tcPr>
          <w:p>
            <w:r>
              <w:rPr>
                <w:b w:val="false"/>
                <w:bCs w:val="false"/>
                <w:sz w:val="20"/>
                <w:szCs w:val="20"/>
              </w:rPr>
              <w:t xml:space="preserve">4 weeks before any drive</w:t>
            </w:r>
          </w:p>
        </w:tc>
        <w:tc>
          <w:tcPr>
            <w:tcW w:type="dxa" w:w="2200"/>
            <w:shd w:fill="F2F2F2" w:color="auto" w:val="clear"/>
            <w:tcMar>
              <w:top w:type="dxa" w:w="60"/>
              <w:left w:type="dxa" w:w="100"/>
              <w:bottom w:type="dxa" w:w="60"/>
              <w:right w:type="dxa" w:w="100"/>
            </w:tcMar>
          </w:tcPr>
          <w:p>
            <w:r>
              <w:rPr>
                <w:b w:val="false"/>
                <w:bCs w:val="false"/>
                <w:sz w:val="20"/>
                <w:szCs w:val="20"/>
              </w:rPr>
              <w:t xml:space="preserve">Company-tagged sets, 3–5 problems, timed</w:t>
            </w:r>
          </w:p>
        </w:tc>
        <w:tc>
          <w:tcPr>
            <w:tcW w:type="dxa" w:w="4600"/>
            <w:shd w:fill="F2F2F2" w:color="auto" w:val="clear"/>
            <w:tcMar>
              <w:top w:type="dxa" w:w="60"/>
              <w:left w:type="dxa" w:w="100"/>
              <w:bottom w:type="dxa" w:w="60"/>
              <w:right w:type="dxa" w:w="100"/>
            </w:tcMar>
          </w:tcPr>
          <w:p>
            <w:r>
              <w:rPr>
                <w:b w:val="false"/>
                <w:bCs w:val="false"/>
                <w:sz w:val="20"/>
                <w:szCs w:val="20"/>
              </w:rPr>
              <w:t xml:space="preserve">Switch from general readiness to specific preparation</w:t>
            </w:r>
          </w:p>
        </w:tc>
      </w:tr>
    </w:tbl>
    <w:p>
      <w:pPr>
        <w:spacing w:after="140"/>
      </w:pPr>
    </w:p>
    <w:p>
      <w:pPr>
        <w:spacing w:after="120"/>
      </w:pPr>
      <w:r>
        <w:rPr>
          <w:b/>
          <w:bCs/>
        </w:rPr>
        <w:t xml:space="preserve">Contests deserve a specific note. </w:t>
      </w:r>
      <w:r>
        <w:t xml:space="preserve">Practice pressure and interview pressure are different physiological states. A weekly contest is the only cheap way to train the second one. Your rating is irrelevant — the point is exposure to unfamiliar problems under a clock. Start these in October at the latest.</w:t>
      </w:r>
    </w:p>
    <w:p>
      <w:pPr>
        <w:pStyle w:val="Heading1"/>
        <w:spacing w:after="160" w:before="320"/>
      </w:pPr>
      <w:r>
        <w:t xml:space="preserve">11. The 60-second pattern-trigger drill</w:t>
      </w:r>
    </w:p>
    <w:p>
      <w:pPr>
        <w:spacing w:after="120"/>
      </w:pPr>
      <w:r>
        <w:t xml:space="preserve">Ten minutes, twice a week. The highest return-per-minute activity in this entire document, and almost nobody does it.</w:t>
      </w:r>
    </w:p>
    <w:p>
      <w:pPr>
        <w:pStyle w:val="ListParagraph"/>
        <w:numPr>
          <w:ilvl w:val="0"/>
          <w:numId w:val="1"/>
        </w:numPr>
        <w:spacing w:after="60"/>
      </w:pPr>
      <w:r>
        <w:t xml:space="preserve">Open 10 problems you have never solved. Read only the problem statement — do not solve, do not code, do not scroll to hints.</w:t>
      </w:r>
    </w:p>
    <w:p>
      <w:pPr>
        <w:pStyle w:val="ListParagraph"/>
        <w:numPr>
          <w:ilvl w:val="0"/>
          <w:numId w:val="1"/>
        </w:numPr>
        <w:spacing w:after="60"/>
      </w:pPr>
      <w:r>
        <w:t xml:space="preserve">For each, in 60 seconds, write down the pattern and the one sentence of reasoning that identifies it.</w:t>
      </w:r>
    </w:p>
    <w:p>
      <w:pPr>
        <w:pStyle w:val="ListParagraph"/>
        <w:numPr>
          <w:ilvl w:val="0"/>
          <w:numId w:val="1"/>
        </w:numPr>
        <w:spacing w:after="60"/>
      </w:pPr>
      <w:r>
        <w:t xml:space="preserve">Check against the actual tag. Score yourself out of 10.</w:t>
      </w:r>
    </w:p>
    <w:p>
      <w:pPr>
        <w:pStyle w:val="ListParagraph"/>
        <w:numPr>
          <w:ilvl w:val="0"/>
          <w:numId w:val="1"/>
        </w:numPr>
        <w:spacing w:after="60"/>
      </w:pPr>
      <w:r>
        <w:t xml:space="preserve">Below 7/10 means your pattern-trigger mapping is weak, and no amount of additional solving will fix it — the fix is more of this drill, not more problems.</w:t>
      </w:r>
    </w:p>
    <w:p>
      <w:pPr>
        <w:spacing w:after="140"/>
      </w:pPr>
    </w:p>
    <w:p>
      <w:pPr>
        <w:spacing w:after="120"/>
      </w:pPr>
      <w:r>
        <w:t xml:space="preserve">Memorise these triggers. They are the compressed version of everything in Section 9:</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color="auto" w:val="clear"/>
            <w:tcMar>
              <w:top w:type="dxa" w:w="60"/>
              <w:left w:type="dxa" w:w="100"/>
              <w:bottom w:type="dxa" w:w="60"/>
              <w:right w:type="dxa" w:w="100"/>
            </w:tcMar>
          </w:tcPr>
          <w:p>
            <w:r>
              <w:rPr>
                <w:b/>
                <w:bCs/>
                <w:sz w:val="20"/>
                <w:szCs w:val="20"/>
              </w:rPr>
              <w:t xml:space="preserve">Signal in the problem statement</w:t>
            </w:r>
          </w:p>
        </w:tc>
        <w:tc>
          <w:tcPr>
            <w:tcW w:type="dxa" w:w="4500"/>
            <w:shd w:fill="D9E2F3" w:color="auto" w:val="clear"/>
            <w:tcMar>
              <w:top w:type="dxa" w:w="60"/>
              <w:left w:type="dxa" w:w="100"/>
              <w:bottom w:type="dxa" w:w="60"/>
              <w:right w:type="dxa" w:w="100"/>
            </w:tcMar>
          </w:tcPr>
          <w:p>
            <w:r>
              <w:rPr>
                <w:b/>
                <w:bCs/>
                <w:sz w:val="20"/>
                <w:szCs w:val="20"/>
              </w:rPr>
              <w:t xml:space="preserve">First hypothesis</w:t>
            </w:r>
          </w:p>
        </w:tc>
      </w:tr>
      <w:tr>
        <w:trPr>
          <w:cantSplit/>
        </w:trPr>
        <w:tc>
          <w:tcPr>
            <w:tcW w:type="dxa" w:w="4500"/>
            <w:tcMar>
              <w:top w:type="dxa" w:w="60"/>
              <w:left w:type="dxa" w:w="100"/>
              <w:bottom w:type="dxa" w:w="60"/>
              <w:right w:type="dxa" w:w="100"/>
            </w:tcMar>
          </w:tcPr>
          <w:p>
            <w:r>
              <w:rPr>
                <w:b w:val="false"/>
                <w:bCs w:val="false"/>
                <w:sz w:val="20"/>
                <w:szCs w:val="20"/>
              </w:rPr>
              <w:t xml:space="preserve">Longest / shortest contiguous subarray or substring with constraint</w:t>
            </w:r>
          </w:p>
        </w:tc>
        <w:tc>
          <w:tcPr>
            <w:tcW w:type="dxa" w:w="4500"/>
            <w:tcMar>
              <w:top w:type="dxa" w:w="60"/>
              <w:left w:type="dxa" w:w="100"/>
              <w:bottom w:type="dxa" w:w="60"/>
              <w:right w:type="dxa" w:w="100"/>
            </w:tcMar>
          </w:tcPr>
          <w:p>
            <w:r>
              <w:rPr>
                <w:b w:val="false"/>
                <w:bCs w:val="false"/>
                <w:sz w:val="20"/>
                <w:szCs w:val="20"/>
              </w:rPr>
              <w:t xml:space="preserve">Sliding Window</w:t>
            </w:r>
          </w:p>
        </w:tc>
      </w:tr>
      <w:tr>
        <w:trPr>
          <w:cantSplit/>
        </w:trPr>
        <w:tc>
          <w:tcPr>
            <w:tcW w:type="dxa" w:w="4500"/>
            <w:shd w:fill="F2F2F2" w:color="auto" w:val="clear"/>
            <w:tcMar>
              <w:top w:type="dxa" w:w="60"/>
              <w:left w:type="dxa" w:w="100"/>
              <w:bottom w:type="dxa" w:w="60"/>
              <w:right w:type="dxa" w:w="100"/>
            </w:tcMar>
          </w:tcPr>
          <w:p>
            <w:r>
              <w:rPr>
                <w:b w:val="false"/>
                <w:bCs w:val="false"/>
                <w:sz w:val="20"/>
                <w:szCs w:val="20"/>
              </w:rPr>
              <w:t xml:space="preserve">Count of subarrays with sum property</w:t>
            </w:r>
          </w:p>
        </w:tc>
        <w:tc>
          <w:tcPr>
            <w:tcW w:type="dxa" w:w="4500"/>
            <w:shd w:fill="F2F2F2" w:color="auto" w:val="clear"/>
            <w:tcMar>
              <w:top w:type="dxa" w:w="60"/>
              <w:left w:type="dxa" w:w="100"/>
              <w:bottom w:type="dxa" w:w="60"/>
              <w:right w:type="dxa" w:w="100"/>
            </w:tcMar>
          </w:tcPr>
          <w:p>
            <w:r>
              <w:rPr>
                <w:b w:val="false"/>
                <w:bCs w:val="false"/>
                <w:sz w:val="20"/>
                <w:szCs w:val="20"/>
              </w:rPr>
              <w:t xml:space="preserve">Prefix Sum + HashMap</w:t>
            </w:r>
          </w:p>
        </w:tc>
      </w:tr>
      <w:tr>
        <w:trPr>
          <w:cantSplit/>
        </w:trPr>
        <w:tc>
          <w:tcPr>
            <w:tcW w:type="dxa" w:w="4500"/>
            <w:tcMar>
              <w:top w:type="dxa" w:w="60"/>
              <w:left w:type="dxa" w:w="100"/>
              <w:bottom w:type="dxa" w:w="60"/>
              <w:right w:type="dxa" w:w="100"/>
            </w:tcMar>
          </w:tcPr>
          <w:p>
            <w:r>
              <w:rPr>
                <w:b w:val="false"/>
                <w:bCs w:val="false"/>
                <w:sz w:val="20"/>
                <w:szCs w:val="20"/>
              </w:rPr>
              <w:t xml:space="preserve">Kth largest / smallest, top K, merge K sorted</w:t>
            </w:r>
          </w:p>
        </w:tc>
        <w:tc>
          <w:tcPr>
            <w:tcW w:type="dxa" w:w="4500"/>
            <w:tcMar>
              <w:top w:type="dxa" w:w="60"/>
              <w:left w:type="dxa" w:w="100"/>
              <w:bottom w:type="dxa" w:w="60"/>
              <w:right w:type="dxa" w:w="100"/>
            </w:tcMar>
          </w:tcPr>
          <w:p>
            <w:r>
              <w:rPr>
                <w:b w:val="false"/>
                <w:bCs w:val="false"/>
                <w:sz w:val="20"/>
                <w:szCs w:val="20"/>
              </w:rPr>
              <w:t xml:space="preserve">Heap</w:t>
            </w:r>
          </w:p>
        </w:tc>
      </w:tr>
      <w:tr>
        <w:trPr>
          <w:cantSplit/>
        </w:trPr>
        <w:tc>
          <w:tcPr>
            <w:tcW w:type="dxa" w:w="4500"/>
            <w:shd w:fill="F2F2F2" w:color="auto" w:val="clear"/>
            <w:tcMar>
              <w:top w:type="dxa" w:w="60"/>
              <w:left w:type="dxa" w:w="100"/>
              <w:bottom w:type="dxa" w:w="60"/>
              <w:right w:type="dxa" w:w="100"/>
            </w:tcMar>
          </w:tcPr>
          <w:p>
            <w:r>
              <w:rPr>
                <w:b w:val="false"/>
                <w:bCs w:val="false"/>
                <w:sz w:val="20"/>
                <w:szCs w:val="20"/>
              </w:rPr>
              <w:t xml:space="preserve">Minimise the maximum, or maximise the minimum</w:t>
            </w:r>
          </w:p>
        </w:tc>
        <w:tc>
          <w:tcPr>
            <w:tcW w:type="dxa" w:w="4500"/>
            <w:shd w:fill="F2F2F2" w:color="auto" w:val="clear"/>
            <w:tcMar>
              <w:top w:type="dxa" w:w="60"/>
              <w:left w:type="dxa" w:w="100"/>
              <w:bottom w:type="dxa" w:w="60"/>
              <w:right w:type="dxa" w:w="100"/>
            </w:tcMar>
          </w:tcPr>
          <w:p>
            <w:r>
              <w:rPr>
                <w:b w:val="false"/>
                <w:bCs w:val="false"/>
                <w:sz w:val="20"/>
                <w:szCs w:val="20"/>
              </w:rPr>
              <w:t xml:space="preserve">Binary Search on answer</w:t>
            </w:r>
          </w:p>
        </w:tc>
      </w:tr>
      <w:tr>
        <w:trPr>
          <w:cantSplit/>
        </w:trPr>
        <w:tc>
          <w:tcPr>
            <w:tcW w:type="dxa" w:w="4500"/>
            <w:tcMar>
              <w:top w:type="dxa" w:w="60"/>
              <w:left w:type="dxa" w:w="100"/>
              <w:bottom w:type="dxa" w:w="60"/>
              <w:right w:type="dxa" w:w="100"/>
            </w:tcMar>
          </w:tcPr>
          <w:p>
            <w:r>
              <w:rPr>
                <w:b w:val="false"/>
                <w:bCs w:val="false"/>
                <w:sz w:val="20"/>
                <w:szCs w:val="20"/>
              </w:rPr>
              <w:t xml:space="preserve">Answer is monotonic in some parameter</w:t>
            </w:r>
          </w:p>
        </w:tc>
        <w:tc>
          <w:tcPr>
            <w:tcW w:type="dxa" w:w="4500"/>
            <w:tcMar>
              <w:top w:type="dxa" w:w="60"/>
              <w:left w:type="dxa" w:w="100"/>
              <w:bottom w:type="dxa" w:w="60"/>
              <w:right w:type="dxa" w:w="100"/>
            </w:tcMar>
          </w:tcPr>
          <w:p>
            <w:r>
              <w:rPr>
                <w:b w:val="false"/>
                <w:bCs w:val="false"/>
                <w:sz w:val="20"/>
                <w:szCs w:val="20"/>
              </w:rPr>
              <w:t xml:space="preserve">Binary Search on answer</w:t>
            </w:r>
          </w:p>
        </w:tc>
      </w:tr>
      <w:tr>
        <w:trPr>
          <w:cantSplit/>
        </w:trPr>
        <w:tc>
          <w:tcPr>
            <w:tcW w:type="dxa" w:w="4500"/>
            <w:shd w:fill="F2F2F2" w:color="auto" w:val="clear"/>
            <w:tcMar>
              <w:top w:type="dxa" w:w="60"/>
              <w:left w:type="dxa" w:w="100"/>
              <w:bottom w:type="dxa" w:w="60"/>
              <w:right w:type="dxa" w:w="100"/>
            </w:tcMar>
          </w:tcPr>
          <w:p>
            <w:r>
              <w:rPr>
                <w:b w:val="false"/>
                <w:bCs w:val="false"/>
                <w:sz w:val="20"/>
                <w:szCs w:val="20"/>
              </w:rPr>
              <w:t xml:space="preserve">Next or previous greater/smaller element</w:t>
            </w:r>
          </w:p>
        </w:tc>
        <w:tc>
          <w:tcPr>
            <w:tcW w:type="dxa" w:w="4500"/>
            <w:shd w:fill="F2F2F2" w:color="auto" w:val="clear"/>
            <w:tcMar>
              <w:top w:type="dxa" w:w="60"/>
              <w:left w:type="dxa" w:w="100"/>
              <w:bottom w:type="dxa" w:w="60"/>
              <w:right w:type="dxa" w:w="100"/>
            </w:tcMar>
          </w:tcPr>
          <w:p>
            <w:r>
              <w:rPr>
                <w:b w:val="false"/>
                <w:bCs w:val="false"/>
                <w:sz w:val="20"/>
                <w:szCs w:val="20"/>
              </w:rPr>
              <w:t xml:space="preserve">Monotonic Stack</w:t>
            </w:r>
          </w:p>
        </w:tc>
      </w:tr>
      <w:tr>
        <w:trPr>
          <w:cantSplit/>
        </w:trPr>
        <w:tc>
          <w:tcPr>
            <w:tcW w:type="dxa" w:w="4500"/>
            <w:tcMar>
              <w:top w:type="dxa" w:w="60"/>
              <w:left w:type="dxa" w:w="100"/>
              <w:bottom w:type="dxa" w:w="60"/>
              <w:right w:type="dxa" w:w="100"/>
            </w:tcMar>
          </w:tcPr>
          <w:p>
            <w:r>
              <w:rPr>
                <w:b w:val="false"/>
                <w:bCs w:val="false"/>
                <w:sz w:val="20"/>
                <w:szCs w:val="20"/>
              </w:rPr>
              <w:t xml:space="preserve">All permutations, combinations, subsets, partitions</w:t>
            </w:r>
          </w:p>
        </w:tc>
        <w:tc>
          <w:tcPr>
            <w:tcW w:type="dxa" w:w="4500"/>
            <w:tcMar>
              <w:top w:type="dxa" w:w="60"/>
              <w:left w:type="dxa" w:w="100"/>
              <w:bottom w:type="dxa" w:w="60"/>
              <w:right w:type="dxa" w:w="100"/>
            </w:tcMar>
          </w:tcPr>
          <w:p>
            <w:r>
              <w:rPr>
                <w:b w:val="false"/>
                <w:bCs w:val="false"/>
                <w:sz w:val="20"/>
                <w:szCs w:val="20"/>
              </w:rPr>
              <w:t xml:space="preserve">Backtracking</w:t>
            </w:r>
          </w:p>
        </w:tc>
      </w:tr>
      <w:tr>
        <w:trPr>
          <w:cantSplit/>
        </w:trPr>
        <w:tc>
          <w:tcPr>
            <w:tcW w:type="dxa" w:w="4500"/>
            <w:shd w:fill="F2F2F2" w:color="auto" w:val="clear"/>
            <w:tcMar>
              <w:top w:type="dxa" w:w="60"/>
              <w:left w:type="dxa" w:w="100"/>
              <w:bottom w:type="dxa" w:w="60"/>
              <w:right w:type="dxa" w:w="100"/>
            </w:tcMar>
          </w:tcPr>
          <w:p>
            <w:r>
              <w:rPr>
                <w:b w:val="false"/>
                <w:bCs w:val="false"/>
                <w:sz w:val="20"/>
                <w:szCs w:val="20"/>
              </w:rPr>
              <w:t xml:space="preserve">Number of ways, or optimal value with overlapping choices</w:t>
            </w:r>
          </w:p>
        </w:tc>
        <w:tc>
          <w:tcPr>
            <w:tcW w:type="dxa" w:w="4500"/>
            <w:shd w:fill="F2F2F2" w:color="auto" w:val="clear"/>
            <w:tcMar>
              <w:top w:type="dxa" w:w="60"/>
              <w:left w:type="dxa" w:w="100"/>
              <w:bottom w:type="dxa" w:w="60"/>
              <w:right w:type="dxa" w:w="100"/>
            </w:tcMar>
          </w:tcPr>
          <w:p>
            <w:r>
              <w:rPr>
                <w:b w:val="false"/>
                <w:bCs w:val="false"/>
                <w:sz w:val="20"/>
                <w:szCs w:val="20"/>
              </w:rPr>
              <w:t xml:space="preserve">Dynamic Programming</w:t>
            </w:r>
          </w:p>
        </w:tc>
      </w:tr>
      <w:tr>
        <w:trPr>
          <w:cantSplit/>
        </w:trPr>
        <w:tc>
          <w:tcPr>
            <w:tcW w:type="dxa" w:w="4500"/>
            <w:tcMar>
              <w:top w:type="dxa" w:w="60"/>
              <w:left w:type="dxa" w:w="100"/>
              <w:bottom w:type="dxa" w:w="60"/>
              <w:right w:type="dxa" w:w="100"/>
            </w:tcMar>
          </w:tcPr>
          <w:p>
            <w:r>
              <w:rPr>
                <w:b w:val="false"/>
                <w:bCs w:val="false"/>
                <w:sz w:val="20"/>
                <w:szCs w:val="20"/>
              </w:rPr>
              <w:t xml:space="preserve">Connected components, reachability, shortest path in a grid</w:t>
            </w:r>
          </w:p>
        </w:tc>
        <w:tc>
          <w:tcPr>
            <w:tcW w:type="dxa" w:w="4500"/>
            <w:tcMar>
              <w:top w:type="dxa" w:w="60"/>
              <w:left w:type="dxa" w:w="100"/>
              <w:bottom w:type="dxa" w:w="60"/>
              <w:right w:type="dxa" w:w="100"/>
            </w:tcMar>
          </w:tcPr>
          <w:p>
            <w:r>
              <w:rPr>
                <w:b w:val="false"/>
                <w:bCs w:val="false"/>
                <w:sz w:val="20"/>
                <w:szCs w:val="20"/>
              </w:rPr>
              <w:t xml:space="preserve">Graph BFS/DFS or Union-Find</w:t>
            </w:r>
          </w:p>
        </w:tc>
      </w:tr>
      <w:tr>
        <w:trPr>
          <w:cantSplit/>
        </w:trPr>
        <w:tc>
          <w:tcPr>
            <w:tcW w:type="dxa" w:w="4500"/>
            <w:shd w:fill="F2F2F2" w:color="auto" w:val="clear"/>
            <w:tcMar>
              <w:top w:type="dxa" w:w="60"/>
              <w:left w:type="dxa" w:w="100"/>
              <w:bottom w:type="dxa" w:w="60"/>
              <w:right w:type="dxa" w:w="100"/>
            </w:tcMar>
          </w:tcPr>
          <w:p>
            <w:r>
              <w:rPr>
                <w:b w:val="false"/>
                <w:bCs w:val="false"/>
                <w:sz w:val="20"/>
                <w:szCs w:val="20"/>
              </w:rPr>
              <w:t xml:space="preserve">Cycle in a linked list or in an implicit i -&gt; a[i] mapping</w:t>
            </w:r>
          </w:p>
        </w:tc>
        <w:tc>
          <w:tcPr>
            <w:tcW w:type="dxa" w:w="4500"/>
            <w:shd w:fill="F2F2F2" w:color="auto" w:val="clear"/>
            <w:tcMar>
              <w:top w:type="dxa" w:w="60"/>
              <w:left w:type="dxa" w:w="100"/>
              <w:bottom w:type="dxa" w:w="60"/>
              <w:right w:type="dxa" w:w="100"/>
            </w:tcMar>
          </w:tcPr>
          <w:p>
            <w:r>
              <w:rPr>
                <w:b w:val="false"/>
                <w:bCs w:val="false"/>
                <w:sz w:val="20"/>
                <w:szCs w:val="20"/>
              </w:rPr>
              <w:t xml:space="preserve">Fast &amp; Slow Pointers</w:t>
            </w:r>
          </w:p>
        </w:tc>
      </w:tr>
      <w:tr>
        <w:trPr>
          <w:cantSplit/>
        </w:trPr>
        <w:tc>
          <w:tcPr>
            <w:tcW w:type="dxa" w:w="4500"/>
            <w:tcMar>
              <w:top w:type="dxa" w:w="60"/>
              <w:left w:type="dxa" w:w="100"/>
              <w:bottom w:type="dxa" w:w="60"/>
              <w:right w:type="dxa" w:w="100"/>
            </w:tcMar>
          </w:tcPr>
          <w:p>
            <w:r>
              <w:rPr>
                <w:b w:val="false"/>
                <w:bCs w:val="false"/>
                <w:sz w:val="20"/>
                <w:szCs w:val="20"/>
              </w:rPr>
              <w:t xml:space="preserve">Sorted array plus pair, triplet, or in-place partition</w:t>
            </w:r>
          </w:p>
        </w:tc>
        <w:tc>
          <w:tcPr>
            <w:tcW w:type="dxa" w:w="4500"/>
            <w:tcMar>
              <w:top w:type="dxa" w:w="60"/>
              <w:left w:type="dxa" w:w="100"/>
              <w:bottom w:type="dxa" w:w="60"/>
              <w:right w:type="dxa" w:w="100"/>
            </w:tcMar>
          </w:tcPr>
          <w:p>
            <w:r>
              <w:rPr>
                <w:b w:val="false"/>
                <w:bCs w:val="false"/>
                <w:sz w:val="20"/>
                <w:szCs w:val="20"/>
              </w:rPr>
              <w:t xml:space="preserve">Two Pointers</w:t>
            </w:r>
          </w:p>
        </w:tc>
      </w:tr>
      <w:tr>
        <w:trPr>
          <w:cantSplit/>
        </w:trPr>
        <w:tc>
          <w:tcPr>
            <w:tcW w:type="dxa" w:w="4500"/>
            <w:shd w:fill="F2F2F2" w:color="auto" w:val="clear"/>
            <w:tcMar>
              <w:top w:type="dxa" w:w="60"/>
              <w:left w:type="dxa" w:w="100"/>
              <w:bottom w:type="dxa" w:w="60"/>
              <w:right w:type="dxa" w:w="100"/>
            </w:tcMar>
          </w:tcPr>
          <w:p>
            <w:r>
              <w:rPr>
                <w:b w:val="false"/>
                <w:bCs w:val="false"/>
                <w:sz w:val="20"/>
                <w:szCs w:val="20"/>
              </w:rPr>
              <w:t xml:space="preserve">Overlapping ranges, scheduling, room allocation</w:t>
            </w:r>
          </w:p>
        </w:tc>
        <w:tc>
          <w:tcPr>
            <w:tcW w:type="dxa" w:w="4500"/>
            <w:shd w:fill="F2F2F2" w:color="auto" w:val="clear"/>
            <w:tcMar>
              <w:top w:type="dxa" w:w="60"/>
              <w:left w:type="dxa" w:w="100"/>
              <w:bottom w:type="dxa" w:w="60"/>
              <w:right w:type="dxa" w:w="100"/>
            </w:tcMar>
          </w:tcPr>
          <w:p>
            <w:r>
              <w:rPr>
                <w:b w:val="false"/>
                <w:bCs w:val="false"/>
                <w:sz w:val="20"/>
                <w:szCs w:val="20"/>
              </w:rPr>
              <w:t xml:space="preserve">Merge Intervals (often + Heap)</w:t>
            </w:r>
          </w:p>
        </w:tc>
      </w:tr>
      <w:tr>
        <w:trPr>
          <w:cantSplit/>
        </w:trPr>
        <w:tc>
          <w:tcPr>
            <w:tcW w:type="dxa" w:w="4500"/>
            <w:tcMar>
              <w:top w:type="dxa" w:w="60"/>
              <w:left w:type="dxa" w:w="100"/>
              <w:bottom w:type="dxa" w:w="60"/>
              <w:right w:type="dxa" w:w="100"/>
            </w:tcMar>
          </w:tcPr>
          <w:p>
            <w:r>
              <w:rPr>
                <w:b w:val="false"/>
                <w:bCs w:val="false"/>
                <w:sz w:val="20"/>
                <w:szCs w:val="20"/>
              </w:rPr>
              <w:t xml:space="preserve">Prefix matching, autocomplete, dictionary of words</w:t>
            </w:r>
          </w:p>
        </w:tc>
        <w:tc>
          <w:tcPr>
            <w:tcW w:type="dxa" w:w="4500"/>
            <w:tcMar>
              <w:top w:type="dxa" w:w="60"/>
              <w:left w:type="dxa" w:w="100"/>
              <w:bottom w:type="dxa" w:w="60"/>
              <w:right w:type="dxa" w:w="100"/>
            </w:tcMar>
          </w:tcPr>
          <w:p>
            <w:r>
              <w:rPr>
                <w:b w:val="false"/>
                <w:bCs w:val="false"/>
                <w:sz w:val="20"/>
                <w:szCs w:val="20"/>
              </w:rPr>
              <w:t xml:space="preserve">Trie</w:t>
            </w:r>
          </w:p>
        </w:tc>
      </w:tr>
    </w:tbl>
    <w:p>
      <w:pPr>
        <w:spacing w:after="140"/>
      </w:pPr>
    </w:p>
    <w:p>
      <w:pPr>
        <w:spacing w:after="120"/>
      </w:pPr>
      <w:r>
        <w:rPr>
          <w:b/>
          <w:bCs/>
        </w:rPr>
        <w:t xml:space="preserve">The goal, stated precisely: </w:t>
      </w:r>
      <w:r>
        <w:t xml:space="preserve">read a problem, name the pattern within 60 seconds, better than 80 percent accuracy. That is interview readiness. Problem count is not.</w:t>
      </w:r>
    </w:p>
    <w:p>
      <w:pPr>
        <w:pStyle w:val="Heading1"/>
        <w:spacing w:after="160" w:before="320"/>
      </w:pPr>
      <w:r>
        <w:t xml:space="preserve">12. The mistake log</w:t>
      </w:r>
    </w:p>
    <w:p>
      <w:pPr>
        <w:spacing w:after="120"/>
      </w:pPr>
      <w:r>
        <w:t xml:space="preserve">One document, appended to daily, read every Sunday. Highest-ROI habit in placement preparation; costs two minutes a day.</w:t>
      </w:r>
    </w:p>
    <w:p>
      <w:pPr>
        <w:spacing w:after="120"/>
      </w:pPr>
      <w:r>
        <w:t xml:space="preserve">Every time you fail — a failed recall, a wrong answer, a bug that cost fifteen minutes, an editorial you had to open — write one entry:</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D9E2F3" w:color="auto" w:val="clear"/>
            <w:tcMar>
              <w:top w:type="dxa" w:w="60"/>
              <w:left w:type="dxa" w:w="100"/>
              <w:bottom w:type="dxa" w:w="60"/>
              <w:right w:type="dxa" w:w="100"/>
            </w:tcMar>
          </w:tcPr>
          <w:p>
            <w:r>
              <w:rPr>
                <w:b/>
                <w:bCs/>
                <w:sz w:val="20"/>
                <w:szCs w:val="20"/>
              </w:rPr>
              <w:t xml:space="preserve">Field</w:t>
            </w:r>
          </w:p>
        </w:tc>
        <w:tc>
          <w:tcPr>
            <w:tcW w:type="dxa" w:w="7000"/>
            <w:shd w:fill="D9E2F3" w:color="auto" w:val="clear"/>
            <w:tcMar>
              <w:top w:type="dxa" w:w="60"/>
              <w:left w:type="dxa" w:w="100"/>
              <w:bottom w:type="dxa" w:w="60"/>
              <w:right w:type="dxa" w:w="100"/>
            </w:tcMar>
          </w:tcPr>
          <w:p>
            <w:r>
              <w:rPr>
                <w:b/>
                <w:bCs/>
                <w:sz w:val="20"/>
                <w:szCs w:val="20"/>
              </w:rPr>
              <w:t xml:space="preserve">Example entry</w:t>
            </w:r>
          </w:p>
        </w:tc>
      </w:tr>
      <w:tr>
        <w:trPr>
          <w:cantSplit/>
        </w:trPr>
        <w:tc>
          <w:tcPr>
            <w:tcW w:type="dxa" w:w="2000"/>
            <w:tcMar>
              <w:top w:type="dxa" w:w="60"/>
              <w:left w:type="dxa" w:w="100"/>
              <w:bottom w:type="dxa" w:w="60"/>
              <w:right w:type="dxa" w:w="100"/>
            </w:tcMar>
          </w:tcPr>
          <w:p>
            <w:r>
              <w:rPr>
                <w:b w:val="false"/>
                <w:bCs w:val="false"/>
                <w:sz w:val="20"/>
                <w:szCs w:val="20"/>
              </w:rPr>
              <w:t xml:space="preserve">Problem</w:t>
            </w:r>
          </w:p>
        </w:tc>
        <w:tc>
          <w:tcPr>
            <w:tcW w:type="dxa" w:w="7000"/>
            <w:tcMar>
              <w:top w:type="dxa" w:w="60"/>
              <w:left w:type="dxa" w:w="100"/>
              <w:bottom w:type="dxa" w:w="60"/>
              <w:right w:type="dxa" w:w="100"/>
            </w:tcMar>
          </w:tcPr>
          <w:p>
            <w:r>
              <w:rPr>
                <w:b w:val="false"/>
                <w:bCs w:val="false"/>
                <w:sz w:val="20"/>
                <w:szCs w:val="20"/>
              </w:rPr>
              <w:t xml:space="preserve">Subarray Sums Divisible by K</w:t>
            </w:r>
          </w:p>
        </w:tc>
      </w:tr>
      <w:tr>
        <w:trPr>
          <w:cantSplit/>
        </w:trPr>
        <w:tc>
          <w:tcPr>
            <w:tcW w:type="dxa" w:w="2000"/>
            <w:shd w:fill="F2F2F2" w:color="auto" w:val="clear"/>
            <w:tcMar>
              <w:top w:type="dxa" w:w="60"/>
              <w:left w:type="dxa" w:w="100"/>
              <w:bottom w:type="dxa" w:w="60"/>
              <w:right w:type="dxa" w:w="100"/>
            </w:tcMar>
          </w:tcPr>
          <w:p>
            <w:r>
              <w:rPr>
                <w:b w:val="false"/>
                <w:bCs w:val="false"/>
                <w:sz w:val="20"/>
                <w:szCs w:val="20"/>
              </w:rPr>
              <w:t xml:space="preserve">What went wrong</w:t>
            </w:r>
          </w:p>
        </w:tc>
        <w:tc>
          <w:tcPr>
            <w:tcW w:type="dxa" w:w="7000"/>
            <w:shd w:fill="F2F2F2" w:color="auto" w:val="clear"/>
            <w:tcMar>
              <w:top w:type="dxa" w:w="60"/>
              <w:left w:type="dxa" w:w="100"/>
              <w:bottom w:type="dxa" w:w="60"/>
              <w:right w:type="dxa" w:w="100"/>
            </w:tcMar>
          </w:tcPr>
          <w:p>
            <w:r>
              <w:rPr>
                <w:b w:val="false"/>
                <w:bCs w:val="false"/>
                <w:sz w:val="20"/>
                <w:szCs w:val="20"/>
              </w:rPr>
              <w:t xml:space="preserve">Negative remainders — wrong count on inputs containing negative numbers</w:t>
            </w:r>
          </w:p>
        </w:tc>
      </w:tr>
      <w:tr>
        <w:trPr>
          <w:cantSplit/>
        </w:trPr>
        <w:tc>
          <w:tcPr>
            <w:tcW w:type="dxa" w:w="2000"/>
            <w:tcMar>
              <w:top w:type="dxa" w:w="60"/>
              <w:left w:type="dxa" w:w="100"/>
              <w:bottom w:type="dxa" w:w="60"/>
              <w:right w:type="dxa" w:w="100"/>
            </w:tcMar>
          </w:tcPr>
          <w:p>
            <w:r>
              <w:rPr>
                <w:b w:val="false"/>
                <w:bCs w:val="false"/>
                <w:sz w:val="20"/>
                <w:szCs w:val="20"/>
              </w:rPr>
              <w:t xml:space="preserve">Why I missed it</w:t>
            </w:r>
          </w:p>
        </w:tc>
        <w:tc>
          <w:tcPr>
            <w:tcW w:type="dxa" w:w="7000"/>
            <w:tcMar>
              <w:top w:type="dxa" w:w="60"/>
              <w:left w:type="dxa" w:w="100"/>
              <w:bottom w:type="dxa" w:w="60"/>
              <w:right w:type="dxa" w:w="100"/>
            </w:tcMar>
          </w:tcPr>
          <w:p>
            <w:r>
              <w:rPr>
                <w:b w:val="false"/>
                <w:bCs w:val="false"/>
                <w:sz w:val="20"/>
                <w:szCs w:val="20"/>
              </w:rPr>
              <w:t xml:space="preserve">Assumed Java's % behaves like mathematical mod. It returns a negative for negative operands.</w:t>
            </w:r>
          </w:p>
        </w:tc>
      </w:tr>
      <w:tr>
        <w:trPr>
          <w:cantSplit/>
        </w:trPr>
        <w:tc>
          <w:tcPr>
            <w:tcW w:type="dxa" w:w="2000"/>
            <w:shd w:fill="F2F2F2" w:color="auto" w:val="clear"/>
            <w:tcMar>
              <w:top w:type="dxa" w:w="60"/>
              <w:left w:type="dxa" w:w="100"/>
              <w:bottom w:type="dxa" w:w="60"/>
              <w:right w:type="dxa" w:w="100"/>
            </w:tcMar>
          </w:tcPr>
          <w:p>
            <w:r>
              <w:rPr>
                <w:b w:val="false"/>
                <w:bCs w:val="false"/>
                <w:sz w:val="20"/>
                <w:szCs w:val="20"/>
              </w:rPr>
              <w:t xml:space="preserve">The fix, as a rule</w:t>
            </w:r>
          </w:p>
        </w:tc>
        <w:tc>
          <w:tcPr>
            <w:tcW w:type="dxa" w:w="7000"/>
            <w:shd w:fill="F2F2F2" w:color="auto" w:val="clear"/>
            <w:tcMar>
              <w:top w:type="dxa" w:w="60"/>
              <w:left w:type="dxa" w:w="100"/>
              <w:bottom w:type="dxa" w:w="60"/>
              <w:right w:type="dxa" w:w="100"/>
            </w:tcMar>
          </w:tcPr>
          <w:p>
            <w:r>
              <w:rPr>
                <w:b w:val="false"/>
                <w:bCs w:val="false"/>
                <w:sz w:val="20"/>
                <w:szCs w:val="20"/>
              </w:rPr>
              <w:t xml:space="preserve">In any prefix-mod problem, always write ((sum % k) + k) % k</w:t>
            </w:r>
          </w:p>
        </w:tc>
      </w:tr>
      <w:tr>
        <w:trPr>
          <w:cantSplit/>
        </w:trPr>
        <w:tc>
          <w:tcPr>
            <w:tcW w:type="dxa" w:w="2000"/>
            <w:tcMar>
              <w:top w:type="dxa" w:w="60"/>
              <w:left w:type="dxa" w:w="100"/>
              <w:bottom w:type="dxa" w:w="60"/>
              <w:right w:type="dxa" w:w="100"/>
            </w:tcMar>
          </w:tcPr>
          <w:p>
            <w:r>
              <w:rPr>
                <w:b w:val="false"/>
                <w:bCs w:val="false"/>
                <w:sz w:val="20"/>
                <w:szCs w:val="20"/>
              </w:rPr>
              <w:t xml:space="preserve">Category</w:t>
            </w:r>
          </w:p>
        </w:tc>
        <w:tc>
          <w:tcPr>
            <w:tcW w:type="dxa" w:w="7000"/>
            <w:tcMar>
              <w:top w:type="dxa" w:w="60"/>
              <w:left w:type="dxa" w:w="100"/>
              <w:bottom w:type="dxa" w:w="60"/>
              <w:right w:type="dxa" w:w="100"/>
            </w:tcMar>
          </w:tcPr>
          <w:p>
            <w:r>
              <w:rPr>
                <w:b w:val="false"/>
                <w:bCs w:val="false"/>
                <w:sz w:val="20"/>
                <w:szCs w:val="20"/>
              </w:rPr>
              <w:t xml:space="preserve">Language gotcha (not a pattern gap)</w:t>
            </w:r>
          </w:p>
        </w:tc>
      </w:tr>
    </w:tbl>
    <w:p>
      <w:pPr>
        <w:spacing w:after="140"/>
      </w:pPr>
    </w:p>
    <w:p>
      <w:pPr>
        <w:spacing w:after="120"/>
      </w:pPr>
      <w:r>
        <w:rPr>
          <w:b/>
          <w:bCs/>
        </w:rPr>
        <w:t xml:space="preserve">The category field is what pays off. </w:t>
      </w:r>
      <w:r>
        <w:t xml:space="preserve">After thirty entries your failures will visibly cluster — off-by-one in boundary binary search, forgetting to seed a HashMap, null-check errors on linked lists. Those clusters are your actual weaknesses and they are invisible without the log. Fixing three recurring categories is worth more than fifty new problems.</w:t>
      </w:r>
    </w:p>
    <w:p>
      <w:pPr>
        <w:spacing w:after="120"/>
      </w:pPr>
      <w:r>
        <w:t xml:space="preserve">Read the whole log the night before every OA and every interview. Thirty minutes, and it is the best-value revision available at that point.</w:t>
      </w:r>
    </w:p>
    <w:p>
      <w:pPr>
        <w:pStyle w:val="Heading1"/>
        <w:spacing w:after="160" w:before="320"/>
      </w:pPr>
      <w:r>
        <w:t xml:space="preserve">13. When to bring in other sheets</w:t>
      </w:r>
    </w:p>
    <w:p>
      <w:pPr>
        <w:spacing w:after="120"/>
      </w:pPr>
      <w:r>
        <w:t xml:space="preserve">The instinct to add another sheet usually appears when the current one feels stale. Resist it — with one genuine exception below. Breadth across three half-finished sheets is worth less than depth in one.</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shd w:fill="D9E2F3" w:color="auto" w:val="clear"/>
            <w:tcMar>
              <w:top w:type="dxa" w:w="60"/>
              <w:left w:type="dxa" w:w="100"/>
              <w:bottom w:type="dxa" w:w="60"/>
              <w:right w:type="dxa" w:w="100"/>
            </w:tcMar>
          </w:tcPr>
          <w:p>
            <w:r>
              <w:rPr>
                <w:b/>
                <w:bCs/>
                <w:sz w:val="20"/>
                <w:szCs w:val="20"/>
              </w:rPr>
              <w:t xml:space="preserve">Source</w:t>
            </w:r>
          </w:p>
        </w:tc>
        <w:tc>
          <w:tcPr>
            <w:tcW w:type="dxa" w:w="1800"/>
            <w:shd w:fill="D9E2F3" w:color="auto" w:val="clear"/>
            <w:tcMar>
              <w:top w:type="dxa" w:w="60"/>
              <w:left w:type="dxa" w:w="100"/>
              <w:bottom w:type="dxa" w:w="60"/>
              <w:right w:type="dxa" w:w="100"/>
            </w:tcMar>
          </w:tcPr>
          <w:p>
            <w:r>
              <w:rPr>
                <w:b/>
                <w:bCs/>
                <w:sz w:val="20"/>
                <w:szCs w:val="20"/>
              </w:rPr>
              <w:t xml:space="preserve">When</w:t>
            </w:r>
          </w:p>
        </w:tc>
        <w:tc>
          <w:tcPr>
            <w:tcW w:type="dxa" w:w="4800"/>
            <w:shd w:fill="D9E2F3" w:color="auto" w:val="clear"/>
            <w:tcMar>
              <w:top w:type="dxa" w:w="60"/>
              <w:left w:type="dxa" w:w="100"/>
              <w:bottom w:type="dxa" w:w="60"/>
              <w:right w:type="dxa" w:w="100"/>
            </w:tcMar>
          </w:tcPr>
          <w:p>
            <w:r>
              <w:rPr>
                <w:b/>
                <w:bCs/>
                <w:sz w:val="20"/>
                <w:szCs w:val="20"/>
              </w:rPr>
              <w:t xml:space="preserve">Why and what to take</w:t>
            </w:r>
          </w:p>
        </w:tc>
      </w:tr>
      <w:tr>
        <w:trPr>
          <w:cantSplit/>
        </w:trPr>
        <w:tc>
          <w:tcPr>
            <w:tcW w:type="dxa" w:w="2400"/>
            <w:tcMar>
              <w:top w:type="dxa" w:w="60"/>
              <w:left w:type="dxa" w:w="100"/>
              <w:bottom w:type="dxa" w:w="60"/>
              <w:right w:type="dxa" w:w="100"/>
            </w:tcMar>
          </w:tcPr>
          <w:p>
            <w:r>
              <w:rPr>
                <w:b w:val="false"/>
                <w:bCs w:val="false"/>
                <w:sz w:val="20"/>
                <w:szCs w:val="20"/>
              </w:rPr>
              <w:t xml:space="preserve">Striver's DP series</w:t>
            </w:r>
          </w:p>
        </w:tc>
        <w:tc>
          <w:tcPr>
            <w:tcW w:type="dxa" w:w="1800"/>
            <w:tcMar>
              <w:top w:type="dxa" w:w="60"/>
              <w:left w:type="dxa" w:w="100"/>
              <w:bottom w:type="dxa" w:w="60"/>
              <w:right w:type="dxa" w:w="100"/>
            </w:tcMar>
          </w:tcPr>
          <w:p>
            <w:r>
              <w:rPr>
                <w:b w:val="false"/>
                <w:bCs w:val="false"/>
                <w:sz w:val="20"/>
                <w:szCs w:val="20"/>
              </w:rPr>
              <w:t xml:space="preserve">Immediately, when you start DP</w:t>
            </w:r>
          </w:p>
        </w:tc>
        <w:tc>
          <w:tcPr>
            <w:tcW w:type="dxa" w:w="4800"/>
            <w:tcMar>
              <w:top w:type="dxa" w:w="60"/>
              <w:left w:type="dxa" w:w="100"/>
              <w:bottom w:type="dxa" w:w="60"/>
              <w:right w:type="dxa" w:w="100"/>
            </w:tcMar>
          </w:tcPr>
          <w:p>
            <w:r>
              <w:rPr>
                <w:b w:val="false"/>
                <w:bCs w:val="false"/>
                <w:sz w:val="20"/>
                <w:szCs w:val="20"/>
              </w:rPr>
              <w:t xml:space="preserve">Genuine gap, not preference. Your sheet contains exactly 3 DP problems (Climbing Stairs, Fibonacci, House Robber). Nowhere near enough, and the Flipkart interview you have data on opened with a DP question. Take roughly 15–18: 1D DP, knapsack family, DP on strings, DP on stocks, LIS.</w:t>
            </w:r>
          </w:p>
        </w:tc>
      </w:tr>
      <w:tr>
        <w:trPr>
          <w:cantSplit/>
        </w:trPr>
        <w:tc>
          <w:tcPr>
            <w:tcW w:type="dxa" w:w="2400"/>
            <w:shd w:fill="F2F2F2" w:color="auto" w:val="clear"/>
            <w:tcMar>
              <w:top w:type="dxa" w:w="60"/>
              <w:left w:type="dxa" w:w="100"/>
              <w:bottom w:type="dxa" w:w="60"/>
              <w:right w:type="dxa" w:w="100"/>
            </w:tcMar>
          </w:tcPr>
          <w:p>
            <w:r>
              <w:rPr>
                <w:b w:val="false"/>
                <w:bCs w:val="false"/>
                <w:sz w:val="20"/>
                <w:szCs w:val="20"/>
              </w:rPr>
              <w:t xml:space="preserve">Targeted additions to existing patterns</w:t>
            </w:r>
          </w:p>
        </w:tc>
        <w:tc>
          <w:tcPr>
            <w:tcW w:type="dxa" w:w="1800"/>
            <w:shd w:fill="F2F2F2" w:color="auto" w:val="clear"/>
            <w:tcMar>
              <w:top w:type="dxa" w:w="60"/>
              <w:left w:type="dxa" w:w="100"/>
              <w:bottom w:type="dxa" w:w="60"/>
              <w:right w:type="dxa" w:w="100"/>
            </w:tcMar>
          </w:tcPr>
          <w:p>
            <w:r>
              <w:rPr>
                <w:b w:val="false"/>
                <w:bCs w:val="false"/>
                <w:sz w:val="20"/>
                <w:szCs w:val="20"/>
              </w:rPr>
              <w:t xml:space="preserve">During the repair session for that pattern</w:t>
            </w:r>
          </w:p>
        </w:tc>
        <w:tc>
          <w:tcPr>
            <w:tcW w:type="dxa" w:w="4800"/>
            <w:shd w:fill="F2F2F2" w:color="auto" w:val="clear"/>
            <w:tcMar>
              <w:top w:type="dxa" w:w="60"/>
              <w:left w:type="dxa" w:w="100"/>
              <w:bottom w:type="dxa" w:w="60"/>
              <w:right w:type="dxa" w:w="100"/>
            </w:tcMar>
          </w:tcPr>
          <w:p>
            <w:r>
              <w:rPr>
                <w:b w:val="false"/>
                <w:bCs w:val="false"/>
                <w:sz w:val="20"/>
                <w:szCs w:val="20"/>
              </w:rPr>
              <w:t xml:space="preserve">Named omissions from your sheet: Largest Rectangle in Histogram, Trapping Rain Water, Find Median from Data Stream, N-Queens, Word Search, Subsets II, Combination Sum II. Around 7 problems, all standard, all commonly asked.</w:t>
            </w:r>
          </w:p>
        </w:tc>
      </w:tr>
      <w:tr>
        <w:trPr>
          <w:cantSplit/>
        </w:trPr>
        <w:tc>
          <w:tcPr>
            <w:tcW w:type="dxa" w:w="2400"/>
            <w:tcMar>
              <w:top w:type="dxa" w:w="60"/>
              <w:left w:type="dxa" w:w="100"/>
              <w:bottom w:type="dxa" w:w="60"/>
              <w:right w:type="dxa" w:w="100"/>
            </w:tcMar>
          </w:tcPr>
          <w:p>
            <w:r>
              <w:rPr>
                <w:b w:val="false"/>
                <w:bCs w:val="false"/>
                <w:sz w:val="20"/>
                <w:szCs w:val="20"/>
              </w:rPr>
              <w:t xml:space="preserve">LeetCode company tags</w:t>
            </w:r>
          </w:p>
        </w:tc>
        <w:tc>
          <w:tcPr>
            <w:tcW w:type="dxa" w:w="1800"/>
            <w:tcMar>
              <w:top w:type="dxa" w:w="60"/>
              <w:left w:type="dxa" w:w="100"/>
              <w:bottom w:type="dxa" w:w="60"/>
              <w:right w:type="dxa" w:w="100"/>
            </w:tcMar>
          </w:tcPr>
          <w:p>
            <w:r>
              <w:rPr>
                <w:b w:val="false"/>
                <w:bCs w:val="false"/>
                <w:sz w:val="20"/>
                <w:szCs w:val="20"/>
              </w:rPr>
              <w:t xml:space="preserve">4 weeks before a specific drive</w:t>
            </w:r>
          </w:p>
        </w:tc>
        <w:tc>
          <w:tcPr>
            <w:tcW w:type="dxa" w:w="4800"/>
            <w:tcMar>
              <w:top w:type="dxa" w:w="60"/>
              <w:left w:type="dxa" w:w="100"/>
              <w:bottom w:type="dxa" w:w="60"/>
              <w:right w:type="dxa" w:w="100"/>
            </w:tcMar>
          </w:tcPr>
          <w:p>
            <w:r>
              <w:rPr>
                <w:b w:val="false"/>
                <w:bCs w:val="false"/>
                <w:sz w:val="20"/>
                <w:szCs w:val="20"/>
              </w:rPr>
              <w:t xml:space="preserve">Flipkart, Oracle, VISA, SAP. 30–40 tagged problems in that window. This is the correct and only time for company-specific problem work.</w:t>
            </w:r>
          </w:p>
        </w:tc>
      </w:tr>
      <w:tr>
        <w:trPr>
          <w:cantSplit/>
        </w:trPr>
        <w:tc>
          <w:tcPr>
            <w:tcW w:type="dxa" w:w="2400"/>
            <w:shd w:fill="F2F2F2" w:color="auto" w:val="clear"/>
            <w:tcMar>
              <w:top w:type="dxa" w:w="60"/>
              <w:left w:type="dxa" w:w="100"/>
              <w:bottom w:type="dxa" w:w="60"/>
              <w:right w:type="dxa" w:w="100"/>
            </w:tcMar>
          </w:tcPr>
          <w:p>
            <w:r>
              <w:rPr>
                <w:b w:val="false"/>
                <w:bCs w:val="false"/>
                <w:sz w:val="20"/>
                <w:szCs w:val="20"/>
              </w:rPr>
              <w:t xml:space="preserve">Top Interview 150 / Blind 75</w:t>
            </w:r>
          </w:p>
        </w:tc>
        <w:tc>
          <w:tcPr>
            <w:tcW w:type="dxa" w:w="1800"/>
            <w:shd w:fill="F2F2F2" w:color="auto" w:val="clear"/>
            <w:tcMar>
              <w:top w:type="dxa" w:w="60"/>
              <w:left w:type="dxa" w:w="100"/>
              <w:bottom w:type="dxa" w:w="60"/>
              <w:right w:type="dxa" w:w="100"/>
            </w:tcMar>
          </w:tcPr>
          <w:p>
            <w:r>
              <w:rPr>
                <w:b w:val="false"/>
                <w:bCs w:val="false"/>
                <w:sz w:val="20"/>
                <w:szCs w:val="20"/>
              </w:rPr>
              <w:t xml:space="preserve">Only after Trees, Graphs and DP are cold-re-solvable</w:t>
            </w:r>
          </w:p>
        </w:tc>
        <w:tc>
          <w:tcPr>
            <w:tcW w:type="dxa" w:w="4800"/>
            <w:shd w:fill="F2F2F2" w:color="auto" w:val="clear"/>
            <w:tcMar>
              <w:top w:type="dxa" w:w="60"/>
              <w:left w:type="dxa" w:w="100"/>
              <w:bottom w:type="dxa" w:w="60"/>
              <w:right w:type="dxa" w:w="100"/>
            </w:tcMar>
          </w:tcPr>
          <w:p>
            <w:r>
              <w:rPr>
                <w:b w:val="false"/>
                <w:bCs w:val="false"/>
                <w:sz w:val="20"/>
                <w:szCs w:val="20"/>
              </w:rPr>
              <w:t xml:space="preserve">Use purely as a coverage audit — scan the list, solve only what you have genuinely never seen. Do not work through it linearly; overlap with your sheet is large.</w:t>
            </w:r>
          </w:p>
        </w:tc>
      </w:tr>
      <w:tr>
        <w:trPr>
          <w:cantSplit/>
        </w:trPr>
        <w:tc>
          <w:tcPr>
            <w:tcW w:type="dxa" w:w="2400"/>
            <w:tcMar>
              <w:top w:type="dxa" w:w="60"/>
              <w:left w:type="dxa" w:w="100"/>
              <w:bottom w:type="dxa" w:w="60"/>
              <w:right w:type="dxa" w:w="100"/>
            </w:tcMar>
          </w:tcPr>
          <w:p>
            <w:r>
              <w:rPr>
                <w:b w:val="false"/>
                <w:bCs w:val="false"/>
                <w:sz w:val="20"/>
                <w:szCs w:val="20"/>
              </w:rPr>
              <w:t xml:space="preserve">Codeforces</w:t>
            </w:r>
          </w:p>
        </w:tc>
        <w:tc>
          <w:tcPr>
            <w:tcW w:type="dxa" w:w="1800"/>
            <w:tcMar>
              <w:top w:type="dxa" w:w="60"/>
              <w:left w:type="dxa" w:w="100"/>
              <w:bottom w:type="dxa" w:w="60"/>
              <w:right w:type="dxa" w:w="100"/>
            </w:tcMar>
          </w:tcPr>
          <w:p>
            <w:r>
              <w:rPr>
                <w:b w:val="false"/>
                <w:bCs w:val="false"/>
                <w:sz w:val="20"/>
                <w:szCs w:val="20"/>
              </w:rPr>
              <w:t xml:space="preserve">October onward, weekly</w:t>
            </w:r>
          </w:p>
        </w:tc>
        <w:tc>
          <w:tcPr>
            <w:tcW w:type="dxa" w:w="4800"/>
            <w:tcMar>
              <w:top w:type="dxa" w:w="60"/>
              <w:left w:type="dxa" w:w="100"/>
              <w:bottom w:type="dxa" w:w="60"/>
              <w:right w:type="dxa" w:w="100"/>
            </w:tcMar>
          </w:tcPr>
          <w:p>
            <w:r>
              <w:rPr>
                <w:b w:val="false"/>
                <w:bCs w:val="false"/>
                <w:sz w:val="20"/>
                <w:szCs w:val="20"/>
              </w:rPr>
              <w:t xml:space="preserve">For contest pressure only, not topic coverage. Div 3 or Div 4.</w:t>
            </w:r>
          </w:p>
        </w:tc>
      </w:tr>
    </w:tbl>
    <w:p>
      <w:pPr>
        <w:spacing w:after="140"/>
      </w:pPr>
    </w:p>
    <w:p>
      <w:pPr>
        <w:spacing w:after="120"/>
      </w:pPr>
      <w:r>
        <w:rPr>
          <w:b/>
          <w:bCs/>
        </w:rPr>
        <w:t xml:space="preserve">The hard rule: </w:t>
      </w:r>
      <w:r>
        <w:t xml:space="preserve">do not open a new sheet while any pattern in your current sheet is still unrepaired. Adding sources feels like progress and is usually avoidance — it converts an uncomfortable retention problem into a comfortable acquisition problem. You have already lost time to that trade this month.</w:t>
      </w:r>
    </w:p>
    <w:p>
      <w:pPr>
        <w:pStyle w:val="Heading1"/>
        <w:spacing w:after="160" w:before="320"/>
      </w:pPr>
      <w:r>
        <w:t xml:space="preserve">14. Strategy across the full placement cycle</w:t>
      </w:r>
    </w:p>
    <w:p>
      <w:pPr>
        <w:spacing w:after="120"/>
      </w:pPr>
      <w:r>
        <w:t xml:space="preserve">The mix of new problems, revision and mixed practice should shift as the season progresses:</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900"/>
        <w:gridCol w:w="1500"/>
        <w:gridCol w:w="2300"/>
      </w:tblGrid>
      <w:tr>
        <w:trPr>
          <w:tblHeader/>
        </w:trPr>
        <w:tc>
          <w:tcPr>
            <w:tcW w:type="dxa" w:w="1900"/>
            <w:shd w:fill="D9E2F3" w:color="auto" w:val="clear"/>
            <w:tcMar>
              <w:top w:type="dxa" w:w="60"/>
              <w:left w:type="dxa" w:w="100"/>
              <w:bottom w:type="dxa" w:w="60"/>
              <w:right w:type="dxa" w:w="100"/>
            </w:tcMar>
          </w:tcPr>
          <w:p>
            <w:r>
              <w:rPr>
                <w:b/>
                <w:bCs/>
                <w:sz w:val="20"/>
                <w:szCs w:val="20"/>
              </w:rPr>
              <w:t xml:space="preserve">Phase</w:t>
            </w:r>
          </w:p>
        </w:tc>
        <w:tc>
          <w:tcPr>
            <w:tcW w:type="dxa" w:w="1400"/>
            <w:shd w:fill="D9E2F3" w:color="auto" w:val="clear"/>
            <w:tcMar>
              <w:top w:type="dxa" w:w="60"/>
              <w:left w:type="dxa" w:w="100"/>
              <w:bottom w:type="dxa" w:w="60"/>
              <w:right w:type="dxa" w:w="100"/>
            </w:tcMar>
          </w:tcPr>
          <w:p>
            <w:r>
              <w:rPr>
                <w:b/>
                <w:bCs/>
                <w:sz w:val="20"/>
                <w:szCs w:val="20"/>
              </w:rPr>
              <w:t xml:space="preserve">New</w:t>
            </w:r>
          </w:p>
        </w:tc>
        <w:tc>
          <w:tcPr>
            <w:tcW w:type="dxa" w:w="1900"/>
            <w:shd w:fill="D9E2F3" w:color="auto" w:val="clear"/>
            <w:tcMar>
              <w:top w:type="dxa" w:w="60"/>
              <w:left w:type="dxa" w:w="100"/>
              <w:bottom w:type="dxa" w:w="60"/>
              <w:right w:type="dxa" w:w="100"/>
            </w:tcMar>
          </w:tcPr>
          <w:p>
            <w:r>
              <w:rPr>
                <w:b/>
                <w:bCs/>
                <w:sz w:val="20"/>
                <w:szCs w:val="20"/>
              </w:rPr>
              <w:t xml:space="preserve">Revision/Repair</w:t>
            </w:r>
          </w:p>
        </w:tc>
        <w:tc>
          <w:tcPr>
            <w:tcW w:type="dxa" w:w="1500"/>
            <w:shd w:fill="D9E2F3" w:color="auto" w:val="clear"/>
            <w:tcMar>
              <w:top w:type="dxa" w:w="60"/>
              <w:left w:type="dxa" w:w="100"/>
              <w:bottom w:type="dxa" w:w="60"/>
              <w:right w:type="dxa" w:w="100"/>
            </w:tcMar>
          </w:tcPr>
          <w:p>
            <w:r>
              <w:rPr>
                <w:b/>
                <w:bCs/>
                <w:sz w:val="20"/>
                <w:szCs w:val="20"/>
              </w:rPr>
              <w:t xml:space="preserve">Mixed/timed</w:t>
            </w:r>
          </w:p>
        </w:tc>
        <w:tc>
          <w:tcPr>
            <w:tcW w:type="dxa" w:w="2300"/>
            <w:shd w:fill="D9E2F3" w:color="auto" w:val="clear"/>
            <w:tcMar>
              <w:top w:type="dxa" w:w="60"/>
              <w:left w:type="dxa" w:w="100"/>
              <w:bottom w:type="dxa" w:w="60"/>
              <w:right w:type="dxa" w:w="100"/>
            </w:tcMar>
          </w:tcPr>
          <w:p>
            <w:r>
              <w:rPr>
                <w:b/>
                <w:bCs/>
                <w:sz w:val="20"/>
                <w:szCs w:val="20"/>
              </w:rPr>
              <w:t xml:space="preserve">Focus</w:t>
            </w:r>
          </w:p>
        </w:tc>
      </w:tr>
      <w:tr>
        <w:trPr>
          <w:cantSplit/>
        </w:trPr>
        <w:tc>
          <w:tcPr>
            <w:tcW w:type="dxa" w:w="1900"/>
            <w:tcMar>
              <w:top w:type="dxa" w:w="60"/>
              <w:left w:type="dxa" w:w="100"/>
              <w:bottom w:type="dxa" w:w="60"/>
              <w:right w:type="dxa" w:w="100"/>
            </w:tcMar>
          </w:tcPr>
          <w:p>
            <w:r>
              <w:rPr>
                <w:b w:val="false"/>
                <w:bCs w:val="false"/>
                <w:sz w:val="20"/>
                <w:szCs w:val="20"/>
              </w:rPr>
              <w:t xml:space="preserve">Now – 24 Aug</w:t>
            </w:r>
          </w:p>
        </w:tc>
        <w:tc>
          <w:tcPr>
            <w:tcW w:type="dxa" w:w="1400"/>
            <w:tcMar>
              <w:top w:type="dxa" w:w="60"/>
              <w:left w:type="dxa" w:w="100"/>
              <w:bottom w:type="dxa" w:w="60"/>
              <w:right w:type="dxa" w:w="100"/>
            </w:tcMar>
          </w:tcPr>
          <w:p>
            <w:r>
              <w:rPr>
                <w:b w:val="false"/>
                <w:bCs w:val="false"/>
                <w:sz w:val="20"/>
                <w:szCs w:val="20"/>
              </w:rPr>
              <w:t xml:space="preserve">0%</w:t>
            </w:r>
          </w:p>
        </w:tc>
        <w:tc>
          <w:tcPr>
            <w:tcW w:type="dxa" w:w="1900"/>
            <w:tcMar>
              <w:top w:type="dxa" w:w="60"/>
              <w:left w:type="dxa" w:w="100"/>
              <w:bottom w:type="dxa" w:w="60"/>
              <w:right w:type="dxa" w:w="100"/>
            </w:tcMar>
          </w:tcPr>
          <w:p>
            <w:r>
              <w:rPr>
                <w:b w:val="false"/>
                <w:bCs w:val="false"/>
                <w:sz w:val="20"/>
                <w:szCs w:val="20"/>
              </w:rPr>
              <w:t xml:space="preserve">100%</w:t>
            </w:r>
          </w:p>
        </w:tc>
        <w:tc>
          <w:tcPr>
            <w:tcW w:type="dxa" w:w="1500"/>
            <w:tcMar>
              <w:top w:type="dxa" w:w="60"/>
              <w:left w:type="dxa" w:w="100"/>
              <w:bottom w:type="dxa" w:w="60"/>
              <w:right w:type="dxa" w:w="100"/>
            </w:tcMar>
          </w:tcPr>
          <w:p>
            <w:r>
              <w:rPr>
                <w:b w:val="false"/>
                <w:bCs w:val="false"/>
                <w:sz w:val="20"/>
                <w:szCs w:val="20"/>
              </w:rPr>
              <w:t xml:space="preserve">0%</w:t>
            </w:r>
          </w:p>
        </w:tc>
        <w:tc>
          <w:tcPr>
            <w:tcW w:type="dxa" w:w="2300"/>
            <w:tcMar>
              <w:top w:type="dxa" w:w="60"/>
              <w:left w:type="dxa" w:w="100"/>
              <w:bottom w:type="dxa" w:w="60"/>
              <w:right w:type="dxa" w:w="100"/>
            </w:tcMar>
          </w:tcPr>
          <w:p>
            <w:r>
              <w:rPr>
                <w:b w:val="false"/>
                <w:bCs w:val="false"/>
                <w:sz w:val="20"/>
                <w:szCs w:val="20"/>
              </w:rPr>
              <w:t xml:space="preserve">Recall only. CIL exam owns the calendar.</w:t>
            </w:r>
          </w:p>
        </w:tc>
      </w:tr>
      <w:tr>
        <w:trPr>
          <w:cantSplit/>
        </w:trPr>
        <w:tc>
          <w:tcPr>
            <w:tcW w:type="dxa" w:w="1900"/>
            <w:shd w:fill="F2F2F2" w:color="auto" w:val="clear"/>
            <w:tcMar>
              <w:top w:type="dxa" w:w="60"/>
              <w:left w:type="dxa" w:w="100"/>
              <w:bottom w:type="dxa" w:w="60"/>
              <w:right w:type="dxa" w:w="100"/>
            </w:tcMar>
          </w:tcPr>
          <w:p>
            <w:r>
              <w:rPr>
                <w:b w:val="false"/>
                <w:bCs w:val="false"/>
                <w:sz w:val="20"/>
                <w:szCs w:val="20"/>
              </w:rPr>
              <w:t xml:space="preserve">25 Aug – 15 Sept</w:t>
            </w:r>
          </w:p>
        </w:tc>
        <w:tc>
          <w:tcPr>
            <w:tcW w:type="dxa" w:w="1400"/>
            <w:shd w:fill="F2F2F2" w:color="auto" w:val="clear"/>
            <w:tcMar>
              <w:top w:type="dxa" w:w="60"/>
              <w:left w:type="dxa" w:w="100"/>
              <w:bottom w:type="dxa" w:w="60"/>
              <w:right w:type="dxa" w:w="100"/>
            </w:tcMar>
          </w:tcPr>
          <w:p>
            <w:r>
              <w:rPr>
                <w:b w:val="false"/>
                <w:bCs w:val="false"/>
                <w:sz w:val="20"/>
                <w:szCs w:val="20"/>
              </w:rPr>
              <w:t xml:space="preserve">50%</w:t>
            </w:r>
          </w:p>
        </w:tc>
        <w:tc>
          <w:tcPr>
            <w:tcW w:type="dxa" w:w="1900"/>
            <w:shd w:fill="F2F2F2" w:color="auto" w:val="clear"/>
            <w:tcMar>
              <w:top w:type="dxa" w:w="60"/>
              <w:left w:type="dxa" w:w="100"/>
              <w:bottom w:type="dxa" w:w="60"/>
              <w:right w:type="dxa" w:w="100"/>
            </w:tcMar>
          </w:tcPr>
          <w:p>
            <w:r>
              <w:rPr>
                <w:b w:val="false"/>
                <w:bCs w:val="false"/>
                <w:sz w:val="20"/>
                <w:szCs w:val="20"/>
              </w:rPr>
              <w:t xml:space="preserve">40%</w:t>
            </w:r>
          </w:p>
        </w:tc>
        <w:tc>
          <w:tcPr>
            <w:tcW w:type="dxa" w:w="1500"/>
            <w:shd w:fill="F2F2F2" w:color="auto" w:val="clear"/>
            <w:tcMar>
              <w:top w:type="dxa" w:w="60"/>
              <w:left w:type="dxa" w:w="100"/>
              <w:bottom w:type="dxa" w:w="60"/>
              <w:right w:type="dxa" w:w="100"/>
            </w:tcMar>
          </w:tcPr>
          <w:p>
            <w:r>
              <w:rPr>
                <w:b w:val="false"/>
                <w:bCs w:val="false"/>
                <w:sz w:val="20"/>
                <w:szCs w:val="20"/>
              </w:rPr>
              <w:t xml:space="preserve">10%</w:t>
            </w:r>
          </w:p>
        </w:tc>
        <w:tc>
          <w:tcPr>
            <w:tcW w:type="dxa" w:w="2300"/>
            <w:shd w:fill="F2F2F2" w:color="auto" w:val="clear"/>
            <w:tcMar>
              <w:top w:type="dxa" w:w="60"/>
              <w:left w:type="dxa" w:w="100"/>
              <w:bottom w:type="dxa" w:w="60"/>
              <w:right w:type="dxa" w:w="100"/>
            </w:tcMar>
          </w:tcPr>
          <w:p>
            <w:r>
              <w:rPr>
                <w:b w:val="false"/>
                <w:bCs w:val="false"/>
                <w:sz w:val="20"/>
                <w:szCs w:val="20"/>
              </w:rPr>
              <w:t xml:space="preserve">Trees and Graphs. All 13 pattern repairs completed in this window.</w:t>
            </w:r>
          </w:p>
        </w:tc>
      </w:tr>
      <w:tr>
        <w:trPr>
          <w:cantSplit/>
        </w:trPr>
        <w:tc>
          <w:tcPr>
            <w:tcW w:type="dxa" w:w="1900"/>
            <w:tcMar>
              <w:top w:type="dxa" w:w="60"/>
              <w:left w:type="dxa" w:w="100"/>
              <w:bottom w:type="dxa" w:w="60"/>
              <w:right w:type="dxa" w:w="100"/>
            </w:tcMar>
          </w:tcPr>
          <w:p>
            <w:r>
              <w:rPr>
                <w:b w:val="false"/>
                <w:bCs w:val="false"/>
                <w:sz w:val="20"/>
                <w:szCs w:val="20"/>
              </w:rPr>
              <w:t xml:space="preserve">15 – 30 Sept</w:t>
            </w:r>
          </w:p>
        </w:tc>
        <w:tc>
          <w:tcPr>
            <w:tcW w:type="dxa" w:w="1400"/>
            <w:tcMar>
              <w:top w:type="dxa" w:w="60"/>
              <w:left w:type="dxa" w:w="100"/>
              <w:bottom w:type="dxa" w:w="60"/>
              <w:right w:type="dxa" w:w="100"/>
            </w:tcMar>
          </w:tcPr>
          <w:p>
            <w:r>
              <w:rPr>
                <w:b w:val="false"/>
                <w:bCs w:val="false"/>
                <w:sz w:val="20"/>
                <w:szCs w:val="20"/>
              </w:rPr>
              <w:t xml:space="preserve">60%</w:t>
            </w:r>
          </w:p>
        </w:tc>
        <w:tc>
          <w:tcPr>
            <w:tcW w:type="dxa" w:w="1900"/>
            <w:tcMar>
              <w:top w:type="dxa" w:w="60"/>
              <w:left w:type="dxa" w:w="100"/>
              <w:bottom w:type="dxa" w:w="60"/>
              <w:right w:type="dxa" w:w="100"/>
            </w:tcMar>
          </w:tcPr>
          <w:p>
            <w:r>
              <w:rPr>
                <w:b w:val="false"/>
                <w:bCs w:val="false"/>
                <w:sz w:val="20"/>
                <w:szCs w:val="20"/>
              </w:rPr>
              <w:t xml:space="preserve">25%</w:t>
            </w:r>
          </w:p>
        </w:tc>
        <w:tc>
          <w:tcPr>
            <w:tcW w:type="dxa" w:w="1500"/>
            <w:tcMar>
              <w:top w:type="dxa" w:w="60"/>
              <w:left w:type="dxa" w:w="100"/>
              <w:bottom w:type="dxa" w:w="60"/>
              <w:right w:type="dxa" w:w="100"/>
            </w:tcMar>
          </w:tcPr>
          <w:p>
            <w:r>
              <w:rPr>
                <w:b w:val="false"/>
                <w:bCs w:val="false"/>
                <w:sz w:val="20"/>
                <w:szCs w:val="20"/>
              </w:rPr>
              <w:t xml:space="preserve">15%</w:t>
            </w:r>
          </w:p>
        </w:tc>
        <w:tc>
          <w:tcPr>
            <w:tcW w:type="dxa" w:w="2300"/>
            <w:tcMar>
              <w:top w:type="dxa" w:w="60"/>
              <w:left w:type="dxa" w:w="100"/>
              <w:bottom w:type="dxa" w:w="60"/>
              <w:right w:type="dxa" w:w="100"/>
            </w:tcMar>
          </w:tcPr>
          <w:p>
            <w:r>
              <w:rPr>
                <w:b w:val="false"/>
                <w:bCs w:val="false"/>
                <w:sz w:val="20"/>
                <w:szCs w:val="20"/>
              </w:rPr>
              <w:t xml:space="preserve">DP. Repair phase over; maintenance schedule takes over.</w:t>
            </w:r>
          </w:p>
        </w:tc>
      </w:tr>
      <w:tr>
        <w:trPr>
          <w:cantSplit/>
        </w:trPr>
        <w:tc>
          <w:tcPr>
            <w:tcW w:type="dxa" w:w="1900"/>
            <w:shd w:fill="F2F2F2" w:color="auto" w:val="clear"/>
            <w:tcMar>
              <w:top w:type="dxa" w:w="60"/>
              <w:left w:type="dxa" w:w="100"/>
              <w:bottom w:type="dxa" w:w="60"/>
              <w:right w:type="dxa" w:w="100"/>
            </w:tcMar>
          </w:tcPr>
          <w:p>
            <w:r>
              <w:rPr>
                <w:b w:val="false"/>
                <w:bCs w:val="false"/>
                <w:sz w:val="20"/>
                <w:szCs w:val="20"/>
              </w:rPr>
              <w:t xml:space="preserve">Oct – Nov</w:t>
            </w:r>
          </w:p>
        </w:tc>
        <w:tc>
          <w:tcPr>
            <w:tcW w:type="dxa" w:w="1400"/>
            <w:shd w:fill="F2F2F2" w:color="auto" w:val="clear"/>
            <w:tcMar>
              <w:top w:type="dxa" w:w="60"/>
              <w:left w:type="dxa" w:w="100"/>
              <w:bottom w:type="dxa" w:w="60"/>
              <w:right w:type="dxa" w:w="100"/>
            </w:tcMar>
          </w:tcPr>
          <w:p>
            <w:r>
              <w:rPr>
                <w:b w:val="false"/>
                <w:bCs w:val="false"/>
                <w:sz w:val="20"/>
                <w:szCs w:val="20"/>
              </w:rPr>
              <w:t xml:space="preserve">35%</w:t>
            </w:r>
          </w:p>
        </w:tc>
        <w:tc>
          <w:tcPr>
            <w:tcW w:type="dxa" w:w="1900"/>
            <w:shd w:fill="F2F2F2" w:color="auto" w:val="clear"/>
            <w:tcMar>
              <w:top w:type="dxa" w:w="60"/>
              <w:left w:type="dxa" w:w="100"/>
              <w:bottom w:type="dxa" w:w="60"/>
              <w:right w:type="dxa" w:w="100"/>
            </w:tcMar>
          </w:tcPr>
          <w:p>
            <w:r>
              <w:rPr>
                <w:b w:val="false"/>
                <w:bCs w:val="false"/>
                <w:sz w:val="20"/>
                <w:szCs w:val="20"/>
              </w:rPr>
              <w:t xml:space="preserve">35%</w:t>
            </w:r>
          </w:p>
        </w:tc>
        <w:tc>
          <w:tcPr>
            <w:tcW w:type="dxa" w:w="1500"/>
            <w:shd w:fill="F2F2F2" w:color="auto" w:val="clear"/>
            <w:tcMar>
              <w:top w:type="dxa" w:w="60"/>
              <w:left w:type="dxa" w:w="100"/>
              <w:bottom w:type="dxa" w:w="60"/>
              <w:right w:type="dxa" w:w="100"/>
            </w:tcMar>
          </w:tcPr>
          <w:p>
            <w:r>
              <w:rPr>
                <w:b w:val="false"/>
                <w:bCs w:val="false"/>
                <w:sz w:val="20"/>
                <w:szCs w:val="20"/>
              </w:rPr>
              <w:t xml:space="preserve">30%</w:t>
            </w:r>
          </w:p>
        </w:tc>
        <w:tc>
          <w:tcPr>
            <w:tcW w:type="dxa" w:w="2300"/>
            <w:shd w:fill="F2F2F2" w:color="auto" w:val="clear"/>
            <w:tcMar>
              <w:top w:type="dxa" w:w="60"/>
              <w:left w:type="dxa" w:w="100"/>
              <w:bottom w:type="dxa" w:w="60"/>
              <w:right w:type="dxa" w:w="100"/>
            </w:tcMar>
          </w:tcPr>
          <w:p>
            <w:r>
              <w:rPr>
                <w:b w:val="false"/>
                <w:bCs w:val="false"/>
                <w:sz w:val="20"/>
                <w:szCs w:val="20"/>
              </w:rPr>
              <w:t xml:space="preserve">Fill gaps, weekly contests, C/C++ and COA for semiconductor drives.</w:t>
            </w:r>
          </w:p>
        </w:tc>
      </w:tr>
      <w:tr>
        <w:trPr>
          <w:cantSplit/>
        </w:trPr>
        <w:tc>
          <w:tcPr>
            <w:tcW w:type="dxa" w:w="1900"/>
            <w:tcMar>
              <w:top w:type="dxa" w:w="60"/>
              <w:left w:type="dxa" w:w="100"/>
              <w:bottom w:type="dxa" w:w="60"/>
              <w:right w:type="dxa" w:w="100"/>
            </w:tcMar>
          </w:tcPr>
          <w:p>
            <w:r>
              <w:rPr>
                <w:b w:val="false"/>
                <w:bCs w:val="false"/>
                <w:sz w:val="20"/>
                <w:szCs w:val="20"/>
              </w:rPr>
              <w:t xml:space="preserve">Dec – Jan</w:t>
            </w:r>
          </w:p>
        </w:tc>
        <w:tc>
          <w:tcPr>
            <w:tcW w:type="dxa" w:w="1400"/>
            <w:tcMar>
              <w:top w:type="dxa" w:w="60"/>
              <w:left w:type="dxa" w:w="100"/>
              <w:bottom w:type="dxa" w:w="60"/>
              <w:right w:type="dxa" w:w="100"/>
            </w:tcMar>
          </w:tcPr>
          <w:p>
            <w:r>
              <w:rPr>
                <w:b w:val="false"/>
                <w:bCs w:val="false"/>
                <w:sz w:val="20"/>
                <w:szCs w:val="20"/>
              </w:rPr>
              <w:t xml:space="preserve">20%</w:t>
            </w:r>
          </w:p>
        </w:tc>
        <w:tc>
          <w:tcPr>
            <w:tcW w:type="dxa" w:w="1900"/>
            <w:tcMar>
              <w:top w:type="dxa" w:w="60"/>
              <w:left w:type="dxa" w:w="100"/>
              <w:bottom w:type="dxa" w:w="60"/>
              <w:right w:type="dxa" w:w="100"/>
            </w:tcMar>
          </w:tcPr>
          <w:p>
            <w:r>
              <w:rPr>
                <w:b w:val="false"/>
                <w:bCs w:val="false"/>
                <w:sz w:val="20"/>
                <w:szCs w:val="20"/>
              </w:rPr>
              <w:t xml:space="preserve">40%</w:t>
            </w:r>
          </w:p>
        </w:tc>
        <w:tc>
          <w:tcPr>
            <w:tcW w:type="dxa" w:w="1500"/>
            <w:tcMar>
              <w:top w:type="dxa" w:w="60"/>
              <w:left w:type="dxa" w:w="100"/>
              <w:bottom w:type="dxa" w:w="60"/>
              <w:right w:type="dxa" w:w="100"/>
            </w:tcMar>
          </w:tcPr>
          <w:p>
            <w:r>
              <w:rPr>
                <w:b w:val="false"/>
                <w:bCs w:val="false"/>
                <w:sz w:val="20"/>
                <w:szCs w:val="20"/>
              </w:rPr>
              <w:t xml:space="preserve">40%</w:t>
            </w:r>
          </w:p>
        </w:tc>
        <w:tc>
          <w:tcPr>
            <w:tcW w:type="dxa" w:w="2300"/>
            <w:tcMar>
              <w:top w:type="dxa" w:w="60"/>
              <w:left w:type="dxa" w:w="100"/>
              <w:bottom w:type="dxa" w:w="60"/>
              <w:right w:type="dxa" w:w="100"/>
            </w:tcMar>
          </w:tcPr>
          <w:p>
            <w:r>
              <w:rPr>
                <w:b w:val="false"/>
                <w:bCs w:val="false"/>
                <w:sz w:val="20"/>
                <w:szCs w:val="20"/>
              </w:rPr>
              <w:t xml:space="preserve">CGPA crosses 7.0 — on-campus eligibility opens. Peak readiness required.</w:t>
            </w:r>
          </w:p>
        </w:tc>
      </w:tr>
      <w:tr>
        <w:trPr>
          <w:cantSplit/>
        </w:trPr>
        <w:tc>
          <w:tcPr>
            <w:tcW w:type="dxa" w:w="1900"/>
            <w:shd w:fill="F2F2F2" w:color="auto" w:val="clear"/>
            <w:tcMar>
              <w:top w:type="dxa" w:w="60"/>
              <w:left w:type="dxa" w:w="100"/>
              <w:bottom w:type="dxa" w:w="60"/>
              <w:right w:type="dxa" w:w="100"/>
            </w:tcMar>
          </w:tcPr>
          <w:p>
            <w:r>
              <w:rPr>
                <w:b w:val="false"/>
                <w:bCs w:val="false"/>
                <w:sz w:val="20"/>
                <w:szCs w:val="20"/>
              </w:rPr>
              <w:t xml:space="preserve">Feb – Apr</w:t>
            </w:r>
          </w:p>
        </w:tc>
        <w:tc>
          <w:tcPr>
            <w:tcW w:type="dxa" w:w="1400"/>
            <w:shd w:fill="F2F2F2" w:color="auto" w:val="clear"/>
            <w:tcMar>
              <w:top w:type="dxa" w:w="60"/>
              <w:left w:type="dxa" w:w="100"/>
              <w:bottom w:type="dxa" w:w="60"/>
              <w:right w:type="dxa" w:w="100"/>
            </w:tcMar>
          </w:tcPr>
          <w:p>
            <w:r>
              <w:rPr>
                <w:b w:val="false"/>
                <w:bCs w:val="false"/>
                <w:sz w:val="20"/>
                <w:szCs w:val="20"/>
              </w:rPr>
              <w:t xml:space="preserve">10%</w:t>
            </w:r>
          </w:p>
        </w:tc>
        <w:tc>
          <w:tcPr>
            <w:tcW w:type="dxa" w:w="1900"/>
            <w:shd w:fill="F2F2F2" w:color="auto" w:val="clear"/>
            <w:tcMar>
              <w:top w:type="dxa" w:w="60"/>
              <w:left w:type="dxa" w:w="100"/>
              <w:bottom w:type="dxa" w:w="60"/>
              <w:right w:type="dxa" w:w="100"/>
            </w:tcMar>
          </w:tcPr>
          <w:p>
            <w:r>
              <w:rPr>
                <w:b w:val="false"/>
                <w:bCs w:val="false"/>
                <w:sz w:val="20"/>
                <w:szCs w:val="20"/>
              </w:rPr>
              <w:t xml:space="preserve">50%</w:t>
            </w:r>
          </w:p>
        </w:tc>
        <w:tc>
          <w:tcPr>
            <w:tcW w:type="dxa" w:w="1500"/>
            <w:shd w:fill="F2F2F2" w:color="auto" w:val="clear"/>
            <w:tcMar>
              <w:top w:type="dxa" w:w="60"/>
              <w:left w:type="dxa" w:w="100"/>
              <w:bottom w:type="dxa" w:w="60"/>
              <w:right w:type="dxa" w:w="100"/>
            </w:tcMar>
          </w:tcPr>
          <w:p>
            <w:r>
              <w:rPr>
                <w:b w:val="false"/>
                <w:bCs w:val="false"/>
                <w:sz w:val="20"/>
                <w:szCs w:val="20"/>
              </w:rPr>
              <w:t xml:space="preserve">40%</w:t>
            </w:r>
          </w:p>
        </w:tc>
        <w:tc>
          <w:tcPr>
            <w:tcW w:type="dxa" w:w="2300"/>
            <w:shd w:fill="F2F2F2" w:color="auto" w:val="clear"/>
            <w:tcMar>
              <w:top w:type="dxa" w:w="60"/>
              <w:left w:type="dxa" w:w="100"/>
              <w:bottom w:type="dxa" w:w="60"/>
              <w:right w:type="dxa" w:w="100"/>
            </w:tcMar>
          </w:tcPr>
          <w:p>
            <w:r>
              <w:rPr>
                <w:b w:val="false"/>
                <w:bCs w:val="false"/>
                <w:sz w:val="20"/>
                <w:szCs w:val="20"/>
              </w:rPr>
              <w:t xml:space="preserve">Maintenance plus company-specific sets. Almost no new acquisition.</w:t>
            </w:r>
          </w:p>
        </w:tc>
      </w:tr>
      <w:tr>
        <w:trPr>
          <w:cantSplit/>
        </w:trPr>
        <w:tc>
          <w:tcPr>
            <w:tcW w:type="dxa" w:w="1900"/>
            <w:tcMar>
              <w:top w:type="dxa" w:w="60"/>
              <w:left w:type="dxa" w:w="100"/>
              <w:bottom w:type="dxa" w:w="60"/>
              <w:right w:type="dxa" w:w="100"/>
            </w:tcMar>
          </w:tcPr>
          <w:p>
            <w:r>
              <w:rPr>
                <w:b w:val="false"/>
                <w:bCs w:val="false"/>
                <w:sz w:val="20"/>
                <w:szCs w:val="20"/>
              </w:rPr>
              <w:t xml:space="preserve">Any interview week</w:t>
            </w:r>
          </w:p>
        </w:tc>
        <w:tc>
          <w:tcPr>
            <w:tcW w:type="dxa" w:w="1400"/>
            <w:tcMar>
              <w:top w:type="dxa" w:w="60"/>
              <w:left w:type="dxa" w:w="100"/>
              <w:bottom w:type="dxa" w:w="60"/>
              <w:right w:type="dxa" w:w="100"/>
            </w:tcMar>
          </w:tcPr>
          <w:p>
            <w:r>
              <w:rPr>
                <w:b w:val="false"/>
                <w:bCs w:val="false"/>
                <w:sz w:val="20"/>
                <w:szCs w:val="20"/>
              </w:rPr>
              <w:t xml:space="preserve">0%</w:t>
            </w:r>
          </w:p>
        </w:tc>
        <w:tc>
          <w:tcPr>
            <w:tcW w:type="dxa" w:w="1900"/>
            <w:tcMar>
              <w:top w:type="dxa" w:w="60"/>
              <w:left w:type="dxa" w:w="100"/>
              <w:bottom w:type="dxa" w:w="60"/>
              <w:right w:type="dxa" w:w="100"/>
            </w:tcMar>
          </w:tcPr>
          <w:p>
            <w:r>
              <w:rPr>
                <w:b w:val="false"/>
                <w:bCs w:val="false"/>
                <w:sz w:val="20"/>
                <w:szCs w:val="20"/>
              </w:rPr>
              <w:t xml:space="preserve">70%</w:t>
            </w:r>
          </w:p>
        </w:tc>
        <w:tc>
          <w:tcPr>
            <w:tcW w:type="dxa" w:w="1500"/>
            <w:tcMar>
              <w:top w:type="dxa" w:w="60"/>
              <w:left w:type="dxa" w:w="100"/>
              <w:bottom w:type="dxa" w:w="60"/>
              <w:right w:type="dxa" w:w="100"/>
            </w:tcMar>
          </w:tcPr>
          <w:p>
            <w:r>
              <w:rPr>
                <w:b w:val="false"/>
                <w:bCs w:val="false"/>
                <w:sz w:val="20"/>
                <w:szCs w:val="20"/>
              </w:rPr>
              <w:t xml:space="preserve">30%</w:t>
            </w:r>
          </w:p>
        </w:tc>
        <w:tc>
          <w:tcPr>
            <w:tcW w:type="dxa" w:w="2300"/>
            <w:tcMar>
              <w:top w:type="dxa" w:w="60"/>
              <w:left w:type="dxa" w:w="100"/>
              <w:bottom w:type="dxa" w:w="60"/>
              <w:right w:type="dxa" w:w="100"/>
            </w:tcMar>
          </w:tcPr>
          <w:p>
            <w:r>
              <w:rPr>
                <w:b w:val="false"/>
                <w:bCs w:val="false"/>
                <w:sz w:val="20"/>
                <w:szCs w:val="20"/>
              </w:rPr>
              <w:t xml:space="preserve">Recall, mistake log, company-tagged problems only.</w:t>
            </w:r>
          </w:p>
        </w:tc>
      </w:tr>
    </w:tbl>
    <w:p>
      <w:pPr>
        <w:spacing w:after="140"/>
      </w:pPr>
    </w:p>
    <w:p>
      <w:pPr>
        <w:pStyle w:val="Heading2"/>
        <w:spacing w:after="120" w:before="260"/>
      </w:pPr>
      <w:r>
        <w:t xml:space="preserve">Three rules that hold across every phase</w:t>
      </w:r>
    </w:p>
    <w:p>
      <w:pPr>
        <w:spacing w:after="120"/>
      </w:pPr>
      <w:r>
        <w:rPr>
          <w:b/>
          <w:bCs/>
        </w:rPr>
        <w:t xml:space="preserve">Never learn a new topic in an interview week. </w:t>
      </w:r>
      <w:r>
        <w:t xml:space="preserve">A half-learned pattern is worse than an admitted gap — it produces confident wrong answers. Revise only what is already cold-re-solvable.</w:t>
      </w:r>
    </w:p>
    <w:p>
      <w:pPr>
        <w:spacing w:after="120"/>
      </w:pPr>
      <w:r>
        <w:rPr>
          <w:b/>
          <w:bCs/>
        </w:rPr>
        <w:t xml:space="preserve">Revision is the last thing cut, not the first. </w:t>
      </w:r>
      <w:r>
        <w:t xml:space="preserve">On a bad day, cut new problems and keep the 20-minute recall. New problems grow the bank; recall keeps it solvent. A day with only recall done is a maintained day. A day with only new problems done quietly loses ground.</w:t>
      </w:r>
    </w:p>
    <w:p>
      <w:pPr>
        <w:spacing w:after="120"/>
      </w:pPr>
      <w:r>
        <w:rPr>
          <w:b/>
          <w:bCs/>
        </w:rPr>
        <w:t xml:space="preserve">Re-run the damage assessment every six weeks. </w:t>
      </w:r>
      <w:r>
        <w:t xml:space="preserve">Forty minutes. The change in per-pattern failure rate is the only progress metric that means anything — problem count will keep rising whether or not you are actually getting more capable.</w:t>
      </w:r>
    </w:p>
    <w:p>
      <w:pPr>
        <w:pStyle w:val="Heading1"/>
        <w:spacing w:after="160" w:before="320"/>
      </w:pPr>
      <w:r>
        <w:t xml:space="preserve">15. The tracking sheet</w:t>
      </w:r>
    </w:p>
    <w:p>
      <w:pPr>
        <w:spacing w:after="120"/>
      </w:pPr>
      <w:r>
        <w:t xml:space="preserve">One spreadsheet, six columns. Two minutes a day. Without it this document is a wish list.</w:t>
      </w:r>
    </w:p>
    <w:p>
      <w:pPr>
        <w:spacing w:after="14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600"/>
        <w:gridCol w:w="1400"/>
        <w:gridCol w:w="1600"/>
      </w:tblGrid>
      <w:tr>
        <w:trPr>
          <w:tblHeader/>
        </w:trPr>
        <w:tc>
          <w:tcPr>
            <w:tcW w:type="dxa" w:w="1800"/>
            <w:shd w:fill="D9E2F3" w:color="auto" w:val="clear"/>
            <w:tcMar>
              <w:top w:type="dxa" w:w="60"/>
              <w:left w:type="dxa" w:w="100"/>
              <w:bottom w:type="dxa" w:w="60"/>
              <w:right w:type="dxa" w:w="100"/>
            </w:tcMar>
          </w:tcPr>
          <w:p>
            <w:r>
              <w:rPr>
                <w:b/>
                <w:bCs/>
                <w:sz w:val="20"/>
                <w:szCs w:val="20"/>
              </w:rPr>
              <w:t xml:space="preserve">Problem</w:t>
            </w:r>
          </w:p>
        </w:tc>
        <w:tc>
          <w:tcPr>
            <w:tcW w:type="dxa" w:w="1400"/>
            <w:shd w:fill="D9E2F3" w:color="auto" w:val="clear"/>
            <w:tcMar>
              <w:top w:type="dxa" w:w="60"/>
              <w:left w:type="dxa" w:w="100"/>
              <w:bottom w:type="dxa" w:w="60"/>
              <w:right w:type="dxa" w:w="100"/>
            </w:tcMar>
          </w:tcPr>
          <w:p>
            <w:r>
              <w:rPr>
                <w:b/>
                <w:bCs/>
                <w:sz w:val="20"/>
                <w:szCs w:val="20"/>
              </w:rPr>
              <w:t xml:space="preserve">Pattern</w:t>
            </w:r>
          </w:p>
        </w:tc>
        <w:tc>
          <w:tcPr>
            <w:tcW w:type="dxa" w:w="1200"/>
            <w:shd w:fill="D9E2F3" w:color="auto" w:val="clear"/>
            <w:tcMar>
              <w:top w:type="dxa" w:w="60"/>
              <w:left w:type="dxa" w:w="100"/>
              <w:bottom w:type="dxa" w:w="60"/>
              <w:right w:type="dxa" w:w="100"/>
            </w:tcMar>
          </w:tcPr>
          <w:p>
            <w:r>
              <w:rPr>
                <w:b/>
                <w:bCs/>
                <w:sz w:val="20"/>
                <w:szCs w:val="20"/>
              </w:rPr>
              <w:t xml:space="preserve">Level</w:t>
            </w:r>
          </w:p>
        </w:tc>
        <w:tc>
          <w:tcPr>
            <w:tcW w:type="dxa" w:w="1600"/>
            <w:shd w:fill="D9E2F3" w:color="auto" w:val="clear"/>
            <w:tcMar>
              <w:top w:type="dxa" w:w="60"/>
              <w:left w:type="dxa" w:w="100"/>
              <w:bottom w:type="dxa" w:w="60"/>
              <w:right w:type="dxa" w:w="100"/>
            </w:tcMar>
          </w:tcPr>
          <w:p>
            <w:r>
              <w:rPr>
                <w:b/>
                <w:bCs/>
                <w:sz w:val="20"/>
                <w:szCs w:val="20"/>
              </w:rPr>
              <w:t xml:space="preserve">Last reviewed</w:t>
            </w:r>
          </w:p>
        </w:tc>
        <w:tc>
          <w:tcPr>
            <w:tcW w:type="dxa" w:w="1400"/>
            <w:shd w:fill="D9E2F3" w:color="auto" w:val="clear"/>
            <w:tcMar>
              <w:top w:type="dxa" w:w="60"/>
              <w:left w:type="dxa" w:w="100"/>
              <w:bottom w:type="dxa" w:w="60"/>
              <w:right w:type="dxa" w:w="100"/>
            </w:tcMar>
          </w:tcPr>
          <w:p>
            <w:r>
              <w:rPr>
                <w:b/>
                <w:bCs/>
                <w:sz w:val="20"/>
                <w:szCs w:val="20"/>
              </w:rPr>
              <w:t xml:space="preserve">Next due</w:t>
            </w:r>
          </w:p>
        </w:tc>
        <w:tc>
          <w:tcPr>
            <w:tcW w:type="dxa" w:w="1600"/>
            <w:shd w:fill="D9E2F3" w:color="auto" w:val="clear"/>
            <w:tcMar>
              <w:top w:type="dxa" w:w="60"/>
              <w:left w:type="dxa" w:w="100"/>
              <w:bottom w:type="dxa" w:w="60"/>
              <w:right w:type="dxa" w:w="100"/>
            </w:tcMar>
          </w:tcPr>
          <w:p>
            <w:r>
              <w:rPr>
                <w:b/>
                <w:bCs/>
                <w:sz w:val="20"/>
                <w:szCs w:val="20"/>
              </w:rPr>
              <w:t xml:space="preserve">Fail count</w:t>
            </w:r>
          </w:p>
        </w:tc>
      </w:tr>
      <w:tr>
        <w:trPr>
          <w:cantSplit/>
        </w:trPr>
        <w:tc>
          <w:tcPr>
            <w:tcW w:type="dxa" w:w="1800"/>
            <w:tcMar>
              <w:top w:type="dxa" w:w="60"/>
              <w:left w:type="dxa" w:w="100"/>
              <w:bottom w:type="dxa" w:w="60"/>
              <w:right w:type="dxa" w:w="100"/>
            </w:tcMar>
          </w:tcPr>
          <w:p>
            <w:r>
              <w:rPr>
                <w:b w:val="false"/>
                <w:bCs w:val="false"/>
                <w:sz w:val="20"/>
                <w:szCs w:val="20"/>
              </w:rPr>
              <w:t xml:space="preserve">Triplet Sum to Zero</w:t>
            </w:r>
          </w:p>
        </w:tc>
        <w:tc>
          <w:tcPr>
            <w:tcW w:type="dxa" w:w="1400"/>
            <w:tcMar>
              <w:top w:type="dxa" w:w="60"/>
              <w:left w:type="dxa" w:w="100"/>
              <w:bottom w:type="dxa" w:w="60"/>
              <w:right w:type="dxa" w:w="100"/>
            </w:tcMar>
          </w:tcPr>
          <w:p>
            <w:r>
              <w:rPr>
                <w:b w:val="false"/>
                <w:bCs w:val="false"/>
                <w:sz w:val="20"/>
                <w:szCs w:val="20"/>
              </w:rPr>
              <w:t xml:space="preserve">Two Pointers</w:t>
            </w:r>
          </w:p>
        </w:tc>
        <w:tc>
          <w:tcPr>
            <w:tcW w:type="dxa" w:w="1200"/>
            <w:tcMar>
              <w:top w:type="dxa" w:w="60"/>
              <w:left w:type="dxa" w:w="100"/>
              <w:bottom w:type="dxa" w:w="60"/>
              <w:right w:type="dxa" w:w="100"/>
            </w:tcMar>
          </w:tcPr>
          <w:p>
            <w:r>
              <w:rPr>
                <w:b w:val="false"/>
                <w:bCs w:val="false"/>
                <w:sz w:val="20"/>
                <w:szCs w:val="20"/>
              </w:rPr>
              <w:t xml:space="preserve">Revised</w:t>
            </w:r>
          </w:p>
        </w:tc>
        <w:tc>
          <w:tcPr>
            <w:tcW w:type="dxa" w:w="1600"/>
            <w:tcMar>
              <w:top w:type="dxa" w:w="60"/>
              <w:left w:type="dxa" w:w="100"/>
              <w:bottom w:type="dxa" w:w="60"/>
              <w:right w:type="dxa" w:w="100"/>
            </w:tcMar>
          </w:tcPr>
          <w:p>
            <w:r>
              <w:rPr>
                <w:b w:val="false"/>
                <w:bCs w:val="false"/>
                <w:sz w:val="20"/>
                <w:szCs w:val="20"/>
              </w:rPr>
              <w:t xml:space="preserve">2026-08-25</w:t>
            </w:r>
          </w:p>
        </w:tc>
        <w:tc>
          <w:tcPr>
            <w:tcW w:type="dxa" w:w="1400"/>
            <w:tcMar>
              <w:top w:type="dxa" w:w="60"/>
              <w:left w:type="dxa" w:w="100"/>
              <w:bottom w:type="dxa" w:w="60"/>
              <w:right w:type="dxa" w:w="100"/>
            </w:tcMar>
          </w:tcPr>
          <w:p>
            <w:r>
              <w:rPr>
                <w:b w:val="false"/>
                <w:bCs w:val="false"/>
                <w:sz w:val="20"/>
                <w:szCs w:val="20"/>
              </w:rPr>
              <w:t xml:space="preserve">2026-09-08</w:t>
            </w:r>
          </w:p>
        </w:tc>
        <w:tc>
          <w:tcPr>
            <w:tcW w:type="dxa" w:w="1600"/>
            <w:tcMar>
              <w:top w:type="dxa" w:w="60"/>
              <w:left w:type="dxa" w:w="100"/>
              <w:bottom w:type="dxa" w:w="60"/>
              <w:right w:type="dxa" w:w="100"/>
            </w:tcMar>
          </w:tcPr>
          <w:p>
            <w:r>
              <w:rPr>
                <w:b w:val="false"/>
                <w:bCs w:val="false"/>
                <w:sz w:val="20"/>
                <w:szCs w:val="20"/>
              </w:rPr>
              <w:t xml:space="preserve">0</w:t>
            </w:r>
          </w:p>
        </w:tc>
      </w:tr>
      <w:tr>
        <w:trPr>
          <w:cantSplit/>
        </w:trPr>
        <w:tc>
          <w:tcPr>
            <w:tcW w:type="dxa" w:w="1800"/>
            <w:shd w:fill="F2F2F2" w:color="auto" w:val="clear"/>
            <w:tcMar>
              <w:top w:type="dxa" w:w="60"/>
              <w:left w:type="dxa" w:w="100"/>
              <w:bottom w:type="dxa" w:w="60"/>
              <w:right w:type="dxa" w:w="100"/>
            </w:tcMar>
          </w:tcPr>
          <w:p>
            <w:r>
              <w:rPr>
                <w:b w:val="false"/>
                <w:bCs w:val="false"/>
                <w:sz w:val="20"/>
                <w:szCs w:val="20"/>
              </w:rPr>
              <w:t xml:space="preserve">KOKO Eating Bananas</w:t>
            </w:r>
          </w:p>
        </w:tc>
        <w:tc>
          <w:tcPr>
            <w:tcW w:type="dxa" w:w="1400"/>
            <w:shd w:fill="F2F2F2" w:color="auto" w:val="clear"/>
            <w:tcMar>
              <w:top w:type="dxa" w:w="60"/>
              <w:left w:type="dxa" w:w="100"/>
              <w:bottom w:type="dxa" w:w="60"/>
              <w:right w:type="dxa" w:w="100"/>
            </w:tcMar>
          </w:tcPr>
          <w:p>
            <w:r>
              <w:rPr>
                <w:b w:val="false"/>
                <w:bCs w:val="false"/>
                <w:sz w:val="20"/>
                <w:szCs w:val="20"/>
              </w:rPr>
              <w:t xml:space="preserve">Binary Search</w:t>
            </w:r>
          </w:p>
        </w:tc>
        <w:tc>
          <w:tcPr>
            <w:tcW w:type="dxa" w:w="1200"/>
            <w:shd w:fill="F2F2F2" w:color="auto" w:val="clear"/>
            <w:tcMar>
              <w:top w:type="dxa" w:w="60"/>
              <w:left w:type="dxa" w:w="100"/>
              <w:bottom w:type="dxa" w:w="60"/>
              <w:right w:type="dxa" w:w="100"/>
            </w:tcMar>
          </w:tcPr>
          <w:p>
            <w:r>
              <w:rPr>
                <w:b w:val="false"/>
                <w:bCs w:val="false"/>
                <w:sz w:val="20"/>
                <w:szCs w:val="20"/>
              </w:rPr>
              <w:t xml:space="preserve">Attempted</w:t>
            </w:r>
          </w:p>
        </w:tc>
        <w:tc>
          <w:tcPr>
            <w:tcW w:type="dxa" w:w="1600"/>
            <w:shd w:fill="F2F2F2" w:color="auto" w:val="clear"/>
            <w:tcMar>
              <w:top w:type="dxa" w:w="60"/>
              <w:left w:type="dxa" w:w="100"/>
              <w:bottom w:type="dxa" w:w="60"/>
              <w:right w:type="dxa" w:w="100"/>
            </w:tcMar>
          </w:tcPr>
          <w:p>
            <w:r>
              <w:rPr>
                <w:b w:val="false"/>
                <w:bCs w:val="false"/>
                <w:sz w:val="20"/>
                <w:szCs w:val="20"/>
              </w:rPr>
              <w:t xml:space="preserve">2026-08-25</w:t>
            </w:r>
          </w:p>
        </w:tc>
        <w:tc>
          <w:tcPr>
            <w:tcW w:type="dxa" w:w="1400"/>
            <w:shd w:fill="F2F2F2" w:color="auto" w:val="clear"/>
            <w:tcMar>
              <w:top w:type="dxa" w:w="60"/>
              <w:left w:type="dxa" w:w="100"/>
              <w:bottom w:type="dxa" w:w="60"/>
              <w:right w:type="dxa" w:w="100"/>
            </w:tcMar>
          </w:tcPr>
          <w:p>
            <w:r>
              <w:rPr>
                <w:b w:val="false"/>
                <w:bCs w:val="false"/>
                <w:sz w:val="20"/>
                <w:szCs w:val="20"/>
              </w:rPr>
              <w:t xml:space="preserve">2026-08-28</w:t>
            </w:r>
          </w:p>
        </w:tc>
        <w:tc>
          <w:tcPr>
            <w:tcW w:type="dxa" w:w="1600"/>
            <w:shd w:fill="F2F2F2" w:color="auto" w:val="clear"/>
            <w:tcMar>
              <w:top w:type="dxa" w:w="60"/>
              <w:left w:type="dxa" w:w="100"/>
              <w:bottom w:type="dxa" w:w="60"/>
              <w:right w:type="dxa" w:w="100"/>
            </w:tcMar>
          </w:tcPr>
          <w:p>
            <w:r>
              <w:rPr>
                <w:b w:val="false"/>
                <w:bCs w:val="false"/>
                <w:sz w:val="20"/>
                <w:szCs w:val="20"/>
              </w:rPr>
              <w:t xml:space="preserve">1</w:t>
            </w:r>
          </w:p>
        </w:tc>
      </w:tr>
      <w:tr>
        <w:trPr>
          <w:cantSplit/>
        </w:trPr>
        <w:tc>
          <w:tcPr>
            <w:tcW w:type="dxa" w:w="1800"/>
            <w:tcMar>
              <w:top w:type="dxa" w:w="60"/>
              <w:left w:type="dxa" w:w="100"/>
              <w:bottom w:type="dxa" w:w="60"/>
              <w:right w:type="dxa" w:w="100"/>
            </w:tcMar>
          </w:tcPr>
          <w:p>
            <w:r>
              <w:rPr>
                <w:b w:val="false"/>
                <w:bCs w:val="false"/>
                <w:sz w:val="20"/>
                <w:szCs w:val="20"/>
              </w:rPr>
              <w:t xml:space="preserve">Next Greater Element</w:t>
            </w:r>
          </w:p>
        </w:tc>
        <w:tc>
          <w:tcPr>
            <w:tcW w:type="dxa" w:w="1400"/>
            <w:tcMar>
              <w:top w:type="dxa" w:w="60"/>
              <w:left w:type="dxa" w:w="100"/>
              <w:bottom w:type="dxa" w:w="60"/>
              <w:right w:type="dxa" w:w="100"/>
            </w:tcMar>
          </w:tcPr>
          <w:p>
            <w:r>
              <w:rPr>
                <w:b w:val="false"/>
                <w:bCs w:val="false"/>
                <w:sz w:val="20"/>
                <w:szCs w:val="20"/>
              </w:rPr>
              <w:t xml:space="preserve">Stack</w:t>
            </w:r>
          </w:p>
        </w:tc>
        <w:tc>
          <w:tcPr>
            <w:tcW w:type="dxa" w:w="1200"/>
            <w:tcMar>
              <w:top w:type="dxa" w:w="60"/>
              <w:left w:type="dxa" w:w="100"/>
              <w:bottom w:type="dxa" w:w="60"/>
              <w:right w:type="dxa" w:w="100"/>
            </w:tcMar>
          </w:tcPr>
          <w:p>
            <w:r>
              <w:rPr>
                <w:b w:val="false"/>
                <w:bCs w:val="false"/>
                <w:sz w:val="20"/>
                <w:szCs w:val="20"/>
              </w:rPr>
              <w:t xml:space="preserve">Solved</w:t>
            </w:r>
          </w:p>
        </w:tc>
        <w:tc>
          <w:tcPr>
            <w:tcW w:type="dxa" w:w="1600"/>
            <w:tcMar>
              <w:top w:type="dxa" w:w="60"/>
              <w:left w:type="dxa" w:w="100"/>
              <w:bottom w:type="dxa" w:w="60"/>
              <w:right w:type="dxa" w:w="100"/>
            </w:tcMar>
          </w:tcPr>
          <w:p>
            <w:r>
              <w:rPr>
                <w:b w:val="false"/>
                <w:bCs w:val="false"/>
                <w:sz w:val="20"/>
                <w:szCs w:val="20"/>
              </w:rPr>
              <w:t xml:space="preserve">—</w:t>
            </w:r>
          </w:p>
        </w:tc>
        <w:tc>
          <w:tcPr>
            <w:tcW w:type="dxa" w:w="1400"/>
            <w:tcMar>
              <w:top w:type="dxa" w:w="60"/>
              <w:left w:type="dxa" w:w="100"/>
              <w:bottom w:type="dxa" w:w="60"/>
              <w:right w:type="dxa" w:w="100"/>
            </w:tcMar>
          </w:tcPr>
          <w:p>
            <w:r>
              <w:rPr>
                <w:b w:val="false"/>
                <w:bCs w:val="false"/>
                <w:sz w:val="20"/>
                <w:szCs w:val="20"/>
              </w:rPr>
              <w:t xml:space="preserve">2026-08-27</w:t>
            </w:r>
          </w:p>
        </w:tc>
        <w:tc>
          <w:tcPr>
            <w:tcW w:type="dxa" w:w="1600"/>
            <w:tcMar>
              <w:top w:type="dxa" w:w="60"/>
              <w:left w:type="dxa" w:w="100"/>
              <w:bottom w:type="dxa" w:w="60"/>
              <w:right w:type="dxa" w:w="100"/>
            </w:tcMar>
          </w:tcPr>
          <w:p>
            <w:r>
              <w:rPr>
                <w:b w:val="false"/>
                <w:bCs w:val="false"/>
                <w:sz w:val="20"/>
                <w:szCs w:val="20"/>
              </w:rPr>
              <w:t xml:space="preserve">0</w:t>
            </w:r>
          </w:p>
        </w:tc>
      </w:tr>
    </w:tbl>
    <w:p>
      <w:pPr>
        <w:spacing w:after="140"/>
      </w:pPr>
    </w:p>
    <w:p>
      <w:pPr>
        <w:spacing w:after="120"/>
      </w:pPr>
      <w:r>
        <w:t xml:space="preserve">Sort by Next Due each morning; the top five are your recall set. Fail count of 2 or more triggers a return to learning mode rather than another re-solve — repeated failure means the concept, not the memory, is the problem.</w:t>
      </w:r>
    </w:p>
    <w:p>
      <w:pPr>
        <w:pBdr>
          <w:bottom w:val="single" w:color="BFBFBF" w:sz="6" w:space="1"/>
        </w:pBdr>
        <w:spacing w:after="160"/>
      </w:pPr>
    </w:p>
    <w:p>
      <w:pPr>
        <w:spacing w:after="120"/>
        <w:jc w:val="center"/>
      </w:pPr>
      <w:r>
        <w:rPr>
          <w:b/>
          <w:bCs/>
        </w:rPr>
        <w:t xml:space="preserve">The one line to remember: </w:t>
      </w:r>
      <w:r>
        <w:t xml:space="preserve">finishing the sheet is not the goal. Being able to solve a problem you have never seen, in 45 minutes, under pressure, is the goal. Revision is how one becomes the other.</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F4E79"/>
      <w:sz w:val="32"/>
      <w:szCs w:val="32"/>
    </w:rPr>
  </w:style>
  <w:style w:type="paragraph" w:styleId="Heading2">
    <w:name w:val="Heading 2"/>
    <w:basedOn w:val="Normal"/>
    <w:next w:val="Normal"/>
    <w:qFormat/>
    <w:pPr>
      <w:spacing w:after="120" w:before="260"/>
    </w:pPr>
    <w:rPr>
      <w:b/>
      <w:bCs/>
      <w:color w:val="2E74B5"/>
      <w:sz w:val="26"/>
      <w:szCs w:val="26"/>
    </w:rPr>
  </w:style>
  <w:style w:type="paragraph" w:styleId="Heading3">
    <w:name w:val="Heading 3"/>
    <w:basedOn w:val="Normal"/>
    <w:next w:val="Normal"/>
    <w:qFormat/>
    <w:pPr>
      <w:spacing w:after="100" w:before="200"/>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2026-08-19T08:21:37.630Z</dcterms:created>
  <dcterms:modified xsi:type="dcterms:W3CDTF">2026-08-19T08:21:37.642Z</dcterms:modified>
</cp:coreProperties>
</file>

<file path=docProps/custom.xml><?xml version="1.0" encoding="utf-8"?>
<Properties xmlns="http://schemas.openxmlformats.org/officeDocument/2006/custom-properties" xmlns:vt="http://schemas.openxmlformats.org/officeDocument/2006/docPropsVTypes"/>
</file>