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6C5" w:rsidRDefault="00E156C5" w:rsidP="00E156C5">
      <w:pPr>
        <w:shd w:val="clear" w:color="auto" w:fill="FFFFFF"/>
        <w:spacing w:after="0" w:line="336" w:lineRule="atLeast"/>
        <w:outlineLvl w:val="1"/>
        <w:rPr>
          <w:rFonts w:ascii="Helvetica" w:eastAsia="Times New Roman" w:hAnsi="Helvetica" w:cs="Times New Roman"/>
          <w:b/>
          <w:bCs/>
          <w:color w:val="474747"/>
          <w:sz w:val="36"/>
          <w:szCs w:val="36"/>
          <w:lang w:eastAsia="en-IN"/>
        </w:rPr>
      </w:pPr>
      <w:r>
        <w:rPr>
          <w:rFonts w:ascii="Helvetica" w:eastAsia="Times New Roman" w:hAnsi="Helvetica" w:cs="Times New Roman"/>
          <w:b/>
          <w:bCs/>
          <w:color w:val="474747"/>
          <w:sz w:val="36"/>
          <w:szCs w:val="36"/>
          <w:lang w:eastAsia="en-IN"/>
        </w:rPr>
        <w:t xml:space="preserve">Project Title: </w:t>
      </w:r>
      <w:r w:rsidRPr="00E156C5">
        <w:rPr>
          <w:rFonts w:ascii="Helvetica" w:eastAsia="Times New Roman" w:hAnsi="Helvetica" w:cs="Times New Roman"/>
          <w:b/>
          <w:bCs/>
          <w:color w:val="474747"/>
          <w:sz w:val="36"/>
          <w:szCs w:val="36"/>
          <w:lang w:eastAsia="en-IN"/>
        </w:rPr>
        <w:t>Customer Churn Prediction</w:t>
      </w:r>
    </w:p>
    <w:p w:rsidR="00E156C5" w:rsidRPr="00E156C5" w:rsidRDefault="00E156C5" w:rsidP="00E156C5">
      <w:pPr>
        <w:shd w:val="clear" w:color="auto" w:fill="FFFFFF"/>
        <w:spacing w:after="0" w:line="336" w:lineRule="atLeast"/>
        <w:outlineLvl w:val="1"/>
        <w:rPr>
          <w:rFonts w:ascii="Helvetica" w:eastAsia="Times New Roman" w:hAnsi="Helvetica" w:cs="Times New Roman"/>
          <w:b/>
          <w:bCs/>
          <w:color w:val="474747"/>
          <w:sz w:val="36"/>
          <w:szCs w:val="36"/>
          <w:lang w:eastAsia="en-IN"/>
        </w:rPr>
      </w:pPr>
    </w:p>
    <w:p w:rsidR="00A753D7" w:rsidRDefault="00D03069">
      <w:proofErr w:type="spellStart"/>
      <w:r>
        <w:t>Reg</w:t>
      </w:r>
      <w:proofErr w:type="spellEnd"/>
      <w:r>
        <w:t xml:space="preserve"> No</w:t>
      </w:r>
      <w:proofErr w:type="gramStart"/>
      <w:r>
        <w:t>:420421104052</w:t>
      </w:r>
      <w:proofErr w:type="gramEnd"/>
      <w:r w:rsidR="00C562A8">
        <w:t xml:space="preserve">                                                                  </w:t>
      </w:r>
      <w:bookmarkStart w:id="0" w:name="_GoBack"/>
      <w:bookmarkEnd w:id="0"/>
      <w:r w:rsidR="00C562A8">
        <w:t xml:space="preserve">             </w:t>
      </w:r>
      <w:r>
        <w:t xml:space="preserve">Name: </w:t>
      </w:r>
      <w:proofErr w:type="spellStart"/>
      <w:r>
        <w:t>Prakash</w:t>
      </w:r>
      <w:proofErr w:type="spellEnd"/>
      <w:r>
        <w:t xml:space="preserve">  V</w:t>
      </w:r>
    </w:p>
    <w:p w:rsidR="00E156C5" w:rsidRPr="00E156C5" w:rsidRDefault="00E156C5">
      <w:pPr>
        <w:rPr>
          <w:rFonts w:ascii="Helvetica" w:hAnsi="Helvetica"/>
          <w:b/>
          <w:bCs/>
          <w:color w:val="313131"/>
          <w:sz w:val="24"/>
          <w:szCs w:val="24"/>
          <w:shd w:val="clear" w:color="auto" w:fill="FFFFFF"/>
        </w:rPr>
      </w:pPr>
      <w:r w:rsidRPr="00E156C5">
        <w:rPr>
          <w:rFonts w:ascii="Helvetica" w:hAnsi="Helvetica"/>
          <w:b/>
          <w:bCs/>
          <w:color w:val="313131"/>
          <w:sz w:val="24"/>
          <w:szCs w:val="24"/>
          <w:shd w:val="clear" w:color="auto" w:fill="FFFFFF"/>
        </w:rPr>
        <w:t>Project Definition:</w:t>
      </w:r>
    </w:p>
    <w:p w:rsidR="00E156C5" w:rsidRDefault="00E156C5">
      <w:pPr>
        <w:rPr>
          <w:rFonts w:ascii="Helvetica" w:hAnsi="Helvetica"/>
          <w:color w:val="313131"/>
          <w:sz w:val="21"/>
          <w:szCs w:val="21"/>
          <w:shd w:val="clear" w:color="auto" w:fill="FFFFFF"/>
        </w:rPr>
      </w:pPr>
      <w:r>
        <w:rPr>
          <w:rFonts w:ascii="Helvetica" w:hAnsi="Helvetica"/>
          <w:color w:val="313131"/>
          <w:sz w:val="21"/>
          <w:szCs w:val="21"/>
          <w:shd w:val="clear" w:color="auto" w:fill="FFFFFF"/>
        </w:rPr>
        <w:t xml:space="preserve">The project involves using IBM </w:t>
      </w:r>
      <w:proofErr w:type="spellStart"/>
      <w:r>
        <w:rPr>
          <w:rFonts w:ascii="Helvetica" w:hAnsi="Helvetica"/>
          <w:color w:val="313131"/>
          <w:sz w:val="21"/>
          <w:szCs w:val="21"/>
          <w:shd w:val="clear" w:color="auto" w:fill="FFFFFF"/>
        </w:rPr>
        <w:t>Cognos</w:t>
      </w:r>
      <w:proofErr w:type="spellEnd"/>
      <w:r>
        <w:rPr>
          <w:rFonts w:ascii="Helvetica" w:hAnsi="Helvetica"/>
          <w:color w:val="313131"/>
          <w:sz w:val="21"/>
          <w:szCs w:val="21"/>
          <w:shd w:val="clear" w:color="auto" w:fill="FFFFFF"/>
        </w:rPr>
        <w:t xml:space="preserve">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w:t>
      </w:r>
      <w:proofErr w:type="spellStart"/>
      <w:r>
        <w:rPr>
          <w:rFonts w:ascii="Helvetica" w:hAnsi="Helvetica"/>
          <w:color w:val="313131"/>
          <w:sz w:val="21"/>
          <w:szCs w:val="21"/>
          <w:shd w:val="clear" w:color="auto" w:fill="FFFFFF"/>
        </w:rPr>
        <w:t>Cognos</w:t>
      </w:r>
      <w:proofErr w:type="spellEnd"/>
      <w:r>
        <w:rPr>
          <w:rFonts w:ascii="Helvetica" w:hAnsi="Helvetica"/>
          <w:color w:val="313131"/>
          <w:sz w:val="21"/>
          <w:szCs w:val="21"/>
          <w:shd w:val="clear" w:color="auto" w:fill="FFFFFF"/>
        </w:rPr>
        <w:t>, and building a predictive model.</w:t>
      </w:r>
    </w:p>
    <w:p w:rsidR="00E156C5" w:rsidRPr="00E156C5" w:rsidRDefault="00E156C5" w:rsidP="00E156C5">
      <w:pPr>
        <w:shd w:val="clear" w:color="auto" w:fill="FFFFFF"/>
        <w:spacing w:before="300" w:after="340" w:line="240" w:lineRule="auto"/>
        <w:rPr>
          <w:rFonts w:ascii="Helvetica" w:eastAsia="Times New Roman" w:hAnsi="Helvetica" w:cs="Times New Roman"/>
          <w:color w:val="313131"/>
          <w:sz w:val="24"/>
          <w:szCs w:val="24"/>
          <w:lang w:eastAsia="en-IN"/>
        </w:rPr>
      </w:pPr>
      <w:r w:rsidRPr="00E156C5">
        <w:rPr>
          <w:rFonts w:ascii="Helvetica" w:eastAsia="Times New Roman" w:hAnsi="Helvetica" w:cs="Times New Roman"/>
          <w:b/>
          <w:bCs/>
          <w:color w:val="313131"/>
          <w:sz w:val="24"/>
          <w:szCs w:val="24"/>
          <w:lang w:eastAsia="en-IN"/>
        </w:rPr>
        <w:t>Design Thinking:</w:t>
      </w:r>
    </w:p>
    <w:p w:rsidR="00E156C5" w:rsidRP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Analysis Objectives: Define the specific objectives of predicting customer churn, such as identifying potential churners and understanding the key factors contributing to churn.</w:t>
      </w:r>
    </w:p>
    <w:p w:rsidR="00E156C5" w:rsidRP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 xml:space="preserve">Data Collection: Determine the sources and methods for collecting customer data, including customer demographics, usage </w:t>
      </w:r>
      <w:proofErr w:type="spellStart"/>
      <w:r w:rsidRPr="00E156C5">
        <w:rPr>
          <w:rFonts w:ascii="Arial" w:eastAsia="Times New Roman" w:hAnsi="Arial" w:cs="Arial"/>
          <w:color w:val="313131"/>
          <w:sz w:val="21"/>
          <w:szCs w:val="21"/>
          <w:lang w:eastAsia="en-IN"/>
        </w:rPr>
        <w:t>behavior</w:t>
      </w:r>
      <w:proofErr w:type="spellEnd"/>
      <w:r w:rsidRPr="00E156C5">
        <w:rPr>
          <w:rFonts w:ascii="Arial" w:eastAsia="Times New Roman" w:hAnsi="Arial" w:cs="Arial"/>
          <w:color w:val="313131"/>
          <w:sz w:val="21"/>
          <w:szCs w:val="21"/>
          <w:lang w:eastAsia="en-IN"/>
        </w:rPr>
        <w:t>, and historical interactions.</w:t>
      </w:r>
    </w:p>
    <w:p w:rsidR="00E156C5" w:rsidRP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 xml:space="preserve">Visualization Strategy: Plan how to visualize the insights using IBM </w:t>
      </w:r>
      <w:proofErr w:type="spellStart"/>
      <w:r w:rsidRPr="00E156C5">
        <w:rPr>
          <w:rFonts w:ascii="Arial" w:eastAsia="Times New Roman" w:hAnsi="Arial" w:cs="Arial"/>
          <w:color w:val="313131"/>
          <w:sz w:val="21"/>
          <w:szCs w:val="21"/>
          <w:lang w:eastAsia="en-IN"/>
        </w:rPr>
        <w:t>Cognos</w:t>
      </w:r>
      <w:proofErr w:type="spellEnd"/>
      <w:r w:rsidRPr="00E156C5">
        <w:rPr>
          <w:rFonts w:ascii="Arial" w:eastAsia="Times New Roman" w:hAnsi="Arial" w:cs="Arial"/>
          <w:color w:val="313131"/>
          <w:sz w:val="21"/>
          <w:szCs w:val="21"/>
          <w:lang w:eastAsia="en-IN"/>
        </w:rPr>
        <w:t>, showcasing factors affecting churn and retention rates.</w:t>
      </w:r>
    </w:p>
    <w:p w:rsid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 xml:space="preserve">Predictive </w:t>
      </w:r>
      <w:proofErr w:type="spellStart"/>
      <w:r w:rsidRPr="00E156C5">
        <w:rPr>
          <w:rFonts w:ascii="Arial" w:eastAsia="Times New Roman" w:hAnsi="Arial" w:cs="Arial"/>
          <w:color w:val="313131"/>
          <w:sz w:val="21"/>
          <w:szCs w:val="21"/>
          <w:lang w:eastAsia="en-IN"/>
        </w:rPr>
        <w:t>Modeling</w:t>
      </w:r>
      <w:proofErr w:type="spellEnd"/>
      <w:r w:rsidRPr="00E156C5">
        <w:rPr>
          <w:rFonts w:ascii="Arial" w:eastAsia="Times New Roman" w:hAnsi="Arial" w:cs="Arial"/>
          <w:color w:val="313131"/>
          <w:sz w:val="21"/>
          <w:szCs w:val="21"/>
          <w:lang w:eastAsia="en-IN"/>
        </w:rPr>
        <w:t>: Decide on the machine learning algorithms and features to use for predicting customer churn.</w:t>
      </w:r>
    </w:p>
    <w:p w:rsidR="00E156C5" w:rsidRDefault="00E156C5" w:rsidP="00E156C5">
      <w:pPr>
        <w:shd w:val="clear" w:color="auto" w:fill="FFFFFF"/>
        <w:spacing w:before="100" w:beforeAutospacing="1" w:after="170" w:line="336" w:lineRule="atLeast"/>
        <w:rPr>
          <w:rFonts w:ascii="Arial" w:eastAsia="Times New Roman" w:hAnsi="Arial" w:cs="Arial"/>
          <w:b/>
          <w:color w:val="313131"/>
          <w:sz w:val="24"/>
          <w:szCs w:val="24"/>
          <w:lang w:eastAsia="en-IN"/>
        </w:rPr>
      </w:pPr>
      <w:r w:rsidRPr="00E156C5">
        <w:rPr>
          <w:rFonts w:ascii="Arial" w:eastAsia="Times New Roman" w:hAnsi="Arial" w:cs="Arial"/>
          <w:b/>
          <w:color w:val="313131"/>
          <w:sz w:val="24"/>
          <w:szCs w:val="24"/>
          <w:lang w:eastAsia="en-IN"/>
        </w:rPr>
        <w:t>Algorithm:</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Collect the dataset.</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proofErr w:type="spellStart"/>
      <w:r>
        <w:rPr>
          <w:rFonts w:ascii="Arial" w:eastAsia="Times New Roman" w:hAnsi="Arial" w:cs="Arial"/>
          <w:color w:val="313131"/>
          <w:sz w:val="24"/>
          <w:szCs w:val="24"/>
          <w:lang w:eastAsia="en-IN"/>
        </w:rPr>
        <w:t>Preprocess</w:t>
      </w:r>
      <w:proofErr w:type="spellEnd"/>
      <w:r>
        <w:rPr>
          <w:rFonts w:ascii="Arial" w:eastAsia="Times New Roman" w:hAnsi="Arial" w:cs="Arial"/>
          <w:color w:val="313131"/>
          <w:sz w:val="24"/>
          <w:szCs w:val="24"/>
          <w:lang w:eastAsia="en-IN"/>
        </w:rPr>
        <w:t xml:space="preserve"> the dataset.</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proofErr w:type="spellStart"/>
      <w:r>
        <w:rPr>
          <w:rFonts w:ascii="Arial" w:eastAsia="Times New Roman" w:hAnsi="Arial" w:cs="Arial"/>
          <w:color w:val="313131"/>
          <w:sz w:val="24"/>
          <w:szCs w:val="24"/>
          <w:lang w:eastAsia="en-IN"/>
        </w:rPr>
        <w:t>Analyze</w:t>
      </w:r>
      <w:proofErr w:type="spellEnd"/>
      <w:r>
        <w:rPr>
          <w:rFonts w:ascii="Arial" w:eastAsia="Times New Roman" w:hAnsi="Arial" w:cs="Arial"/>
          <w:color w:val="313131"/>
          <w:sz w:val="24"/>
          <w:szCs w:val="24"/>
          <w:lang w:eastAsia="en-IN"/>
        </w:rPr>
        <w:t xml:space="preserve"> the dataset.</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Visualize the model.</w:t>
      </w:r>
    </w:p>
    <w:p w:rsidR="00E156C5" w:rsidRP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Get insights from the visualized data.</w:t>
      </w:r>
    </w:p>
    <w:p w:rsidR="00E156C5" w:rsidRDefault="00E156C5"/>
    <w:p w:rsidR="00E156C5" w:rsidRDefault="00E156C5"/>
    <w:sectPr w:rsidR="00E156C5" w:rsidSect="00E156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E091E"/>
    <w:multiLevelType w:val="multilevel"/>
    <w:tmpl w:val="CB5E5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F41D41"/>
    <w:multiLevelType w:val="hybridMultilevel"/>
    <w:tmpl w:val="083AE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6C5"/>
    <w:rsid w:val="005064B4"/>
    <w:rsid w:val="005C39DF"/>
    <w:rsid w:val="006B498C"/>
    <w:rsid w:val="0071639A"/>
    <w:rsid w:val="00C562A8"/>
    <w:rsid w:val="00D03069"/>
    <w:rsid w:val="00D47712"/>
    <w:rsid w:val="00E156C5"/>
    <w:rsid w:val="00FF5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6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6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56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56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6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6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56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13552">
      <w:bodyDiv w:val="1"/>
      <w:marLeft w:val="0"/>
      <w:marRight w:val="0"/>
      <w:marTop w:val="0"/>
      <w:marBottom w:val="0"/>
      <w:divBdr>
        <w:top w:val="none" w:sz="0" w:space="0" w:color="auto"/>
        <w:left w:val="none" w:sz="0" w:space="0" w:color="auto"/>
        <w:bottom w:val="none" w:sz="0" w:space="0" w:color="auto"/>
        <w:right w:val="none" w:sz="0" w:space="0" w:color="auto"/>
      </w:divBdr>
    </w:div>
    <w:div w:id="14920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prakashdhana53@gmail.com</dc:creator>
  <cp:lastModifiedBy>prakashdhana53@gmail.com</cp:lastModifiedBy>
  <cp:revision>2</cp:revision>
  <dcterms:created xsi:type="dcterms:W3CDTF">2023-09-27T15:57:00Z</dcterms:created>
  <dcterms:modified xsi:type="dcterms:W3CDTF">2023-09-27T15:57:00Z</dcterms:modified>
</cp:coreProperties>
</file>