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41420" w:val="clear"/>
        <w:spacing w:after="0" w:before="1400"/>
        <w:ind w:left="240" w:right="240"/>
        <w:jc w:val="center"/>
      </w:pPr>
      <w:r>
        <w:rPr>
          <w:rFonts w:ascii="Arial" w:cs="Arial" w:eastAsia="Arial" w:hAnsi="Arial"/>
          <w:b/>
          <w:bCs/>
          <w:color w:val="FFFFFF"/>
          <w:sz w:val="96"/>
          <w:szCs w:val="96"/>
        </w:rPr>
        <w:t xml:space="preserve">Gradle</w:t>
      </w:r>
    </w:p>
    <w:p>
      <w:pPr>
        <w:shd w:fill="041420" w:val="clear"/>
        <w:spacing w:after="0" w:before="80"/>
        <w:ind w:left="240" w:right="240"/>
        <w:jc w:val="center"/>
      </w:pPr>
      <w:r>
        <w:rPr>
          <w:rFonts w:ascii="Arial" w:cs="Arial" w:eastAsia="Arial" w:hAnsi="Arial"/>
          <w:b/>
          <w:bCs/>
          <w:color w:val="40C0D8"/>
          <w:sz w:val="36"/>
          <w:szCs w:val="36"/>
        </w:rPr>
        <w:t xml:space="preserve">Module 6: Dependencies &amp; Configuration</w:t>
      </w:r>
    </w:p>
    <w:p>
      <w:pPr>
        <w:shd w:fill="041420" w:val="clear"/>
        <w:spacing w:after="1400" w:before="80"/>
        <w:ind w:left="240" w:right="240"/>
        <w:jc w:val="center"/>
      </w:pPr>
      <w:r>
        <w:rPr>
          <w:rFonts w:ascii="Arial" w:cs="Arial" w:eastAsia="Arial" w:hAnsi="Arial"/>
          <w:i/>
          <w:iCs/>
          <w:color w:val="7ABFCC"/>
          <w:sz w:val="20"/>
          <w:szCs w:val="20"/>
        </w:rPr>
        <w:t xml:space="preserve">implementation vs api • Configurations • Platform/BOM • Version Catalogs • Constraints • Dependency Tree</w:t>
      </w:r>
    </w:p>
    <w:p>
      <w:pPr>
        <w:pBdr>
          <w:bottom w:val="single" w:color="40C0D8" w:sz="4" w:space="1"/>
        </w:pBdr>
        <w:spacing w:after="120" w:before="360"/>
      </w:pPr>
      <w:r>
        <w:rPr>
          <w:rFonts w:ascii="Arial" w:cs="Arial" w:eastAsia="Arial" w:hAnsi="Arial"/>
          <w:b/>
          <w:bCs/>
          <w:color w:val="0F7090"/>
          <w:sz w:val="26"/>
          <w:szCs w:val="26"/>
        </w:rPr>
        <w:t xml:space="preserve">1  </w:t>
      </w:r>
      <w:r>
        <w:rPr>
          <w:rFonts w:ascii="Arial" w:cs="Arial" w:eastAsia="Arial" w:hAnsi="Arial"/>
          <w:b/>
          <w:bCs/>
          <w:color w:val="0F7090"/>
          <w:sz w:val="26"/>
          <w:szCs w:val="26"/>
        </w:rPr>
        <w:t xml:space="preserve">Dependency Configurations</w:t>
      </w:r>
    </w:p>
    <w:p>
      <w:pPr>
        <w:spacing w:after="80" w:before="80"/>
        <w:jc w:val="both"/>
      </w:pPr>
      <w:r>
        <w:rPr>
          <w:rFonts w:ascii="Arial" w:cs="Arial" w:eastAsia="Arial" w:hAnsi="Arial"/>
          <w:color w:val="1A1A2E"/>
          <w:sz w:val="22"/>
          <w:szCs w:val="22"/>
        </w:rPr>
        <w:t xml:space="preserve">In Gradle, a 'configuration' is a named set of dependencies with specific scope and classpath behaviour. The Java plugin adds the standard configurations. The most important distinction is between implementation (private API, does not leak) and api (public API, leaks to consumers of this module).</w:t>
      </w:r>
    </w:p>
    <w:p>
      <w:pPr>
        <w:spacing w:after="0" w:before="0"/>
      </w:pPr>
      <w:r>
        <w:t xml:space="preserve"/>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800"/>
        <w:gridCol w:w="1600"/>
        <w:gridCol w:w="3600"/>
      </w:tblGrid>
      <w:tr>
        <w:trPr>
          <w:tblHeader/>
        </w:trPr>
        <w:tc>
          <w:tcPr>
            <w:tcW w:type="dxa" w:w="24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Configuration</w:t>
            </w:r>
          </w:p>
        </w:tc>
        <w:tc>
          <w:tcPr>
            <w:tcW w:type="dxa" w:w="11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Compile CP</w:t>
            </w:r>
          </w:p>
        </w:tc>
        <w:tc>
          <w:tcPr>
            <w:tcW w:type="dxa" w:w="11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Runtime CP</w:t>
            </w:r>
          </w:p>
        </w:tc>
        <w:tc>
          <w:tcPr>
            <w:tcW w:type="dxa" w:w="18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Leaked to consumers?</w:t>
            </w:r>
          </w:p>
        </w:tc>
        <w:tc>
          <w:tcPr>
            <w:tcW w:type="dxa" w:w="16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 equivalent</w:t>
            </w:r>
          </w:p>
        </w:tc>
        <w:tc>
          <w:tcPr>
            <w:tcW w:type="dxa" w:w="36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 when</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implementation</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compile</w:t>
            </w:r>
          </w:p>
        </w:tc>
        <w:tc>
          <w:tcPr>
            <w:tcW w:type="dxa" w:w="3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Default. All internal dependencies. Prefer this over api.</w:t>
            </w:r>
          </w:p>
        </w:tc>
      </w:tr>
      <w:tr>
        <w:tc>
          <w:tcPr>
            <w:tcW w:type="dxa" w:w="24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api</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compile</w:t>
            </w:r>
          </w:p>
        </w:tc>
        <w:tc>
          <w:tcPr>
            <w:tcW w:type="dxa" w:w="3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Library: dep types appear in YOUR public API methods/fields.</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compileOnly</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provided</w:t>
            </w:r>
          </w:p>
        </w:tc>
        <w:tc>
          <w:tcPr>
            <w:tcW w:type="dxa" w:w="3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Annotation processors, Lombok, Servlet API in a WAR.</w:t>
            </w:r>
          </w:p>
        </w:tc>
      </w:tr>
      <w:tr>
        <w:tc>
          <w:tcPr>
            <w:tcW w:type="dxa" w:w="24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runtimeOnly</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1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runtime</w:t>
            </w:r>
          </w:p>
        </w:tc>
        <w:tc>
          <w:tcPr>
            <w:tcW w:type="dxa" w:w="3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JDBC drivers, SLF4J bindings: needed at runtime, not compile.</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testImplementation</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w:t>
            </w:r>
          </w:p>
        </w:tc>
        <w:tc>
          <w:tcPr>
            <w:tcW w:type="dxa" w:w="1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w:t>
            </w:r>
          </w:p>
        </w:tc>
        <w:tc>
          <w:tcPr>
            <w:tcW w:type="dxa" w:w="3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Test-only: JUnit, Mockito, AssertJ, Testcontainers.</w:t>
            </w:r>
          </w:p>
        </w:tc>
      </w:tr>
      <w:tr>
        <w:tc>
          <w:tcPr>
            <w:tcW w:type="dxa" w:w="24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testCompileOnly</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(none)</w:t>
            </w:r>
          </w:p>
        </w:tc>
        <w:tc>
          <w:tcPr>
            <w:tcW w:type="dxa" w:w="3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 annotation processors only.</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testRuntimeOnly</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1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w:t>
            </w:r>
          </w:p>
        </w:tc>
        <w:tc>
          <w:tcPr>
            <w:tcW w:type="dxa" w:w="1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w:t>
            </w:r>
          </w:p>
        </w:tc>
        <w:tc>
          <w:tcPr>
            <w:tcW w:type="dxa" w:w="3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Test runtime only: in-memory DB (H2) for tests.</w:t>
            </w:r>
          </w:p>
        </w:tc>
      </w:tr>
      <w:tr>
        <w:tc>
          <w:tcPr>
            <w:tcW w:type="dxa" w:w="24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annotationProcessor</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proc</w:t>
            </w:r>
          </w:p>
        </w:tc>
        <w:tc>
          <w:tcPr>
            <w:tcW w:type="dxa" w:w="11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w:t>
            </w:r>
          </w:p>
        </w:tc>
        <w:tc>
          <w:tcPr>
            <w:tcW w:type="dxa" w:w="1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(proc cp)</w:t>
            </w:r>
          </w:p>
        </w:tc>
        <w:tc>
          <w:tcPr>
            <w:tcW w:type="dxa" w:w="3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Annotation processors: MapStruct, Lombok processor JAR.</w:t>
            </w:r>
          </w:p>
        </w:tc>
      </w:tr>
    </w:tbl>
    <w:p>
      <w:pPr>
        <w:spacing w:after="0" w:before="0"/>
      </w:pPr>
      <w:r>
        <w:t xml:space="preserve"/>
      </w:r>
    </w:p>
    <w:p>
      <w:pPr>
        <w:spacing w:after="80" w:before="240"/>
      </w:pPr>
      <w:r>
        <w:rPr>
          <w:rFonts w:ascii="Arial" w:cs="Arial" w:eastAsia="Arial" w:hAnsi="Arial"/>
          <w:b/>
          <w:bCs/>
          <w:color w:val="083A50"/>
          <w:sz w:val="22"/>
          <w:szCs w:val="22"/>
        </w:rPr>
        <w:t xml:space="preserve">All configurations in a build.gradle.kts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implementation: internal dep, NOT leaked to consumers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implementation("org.springframework.boot:spring-boot-starter-web")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implementation("org.springframework.boot:spring-boot-starter-data-jpa")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api: used by java-library plugin; leaks to consumers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Only available when the java-library plugin is applied.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Use for multi-module: when sibling modules need this dep too.</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api("com.example:shared-model:1.0.0")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compileOnly: available at compile, NOT in runtime JAR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compileOnly("org.projectlombok:lombok")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compileOnly("jakarta.servlet:jakarta.servlet-api:6.0.0")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runtimeOnly: NOT on compile classpath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runtimeOnly("org.postgresql:postgresql")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runtimeOnly("ch.qos.logback:logback-classic")</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testImplementation: test compile + test runtime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testImplementation("org.springframework.boot:spring-boot-starter-test")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testImplementation("org.mockito:mockito-core:5.6.0")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testRuntimeOnly: test runtime only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testRuntimeOnly("com.h2database:h2")  // in-memory DB for tests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testRuntimeOnly("org.junit.platform:junit-platform-launcher")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annotationProcessor: runs during compilation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compileOnly("org.projectlombok:lombok")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annotationProcessor("org.projectlombok:lombok")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annotationProcessor("org.mapstruct:mapstruct-processor:1.5.5.Final")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pBdr>
          <w:bottom w:val="single" w:color="40C0D8" w:sz="4" w:space="1"/>
        </w:pBdr>
        <w:spacing w:after="120" w:before="360"/>
      </w:pPr>
      <w:r>
        <w:rPr>
          <w:rFonts w:ascii="Arial" w:cs="Arial" w:eastAsia="Arial" w:hAnsi="Arial"/>
          <w:b/>
          <w:bCs/>
          <w:color w:val="0F7090"/>
          <w:sz w:val="26"/>
          <w:szCs w:val="26"/>
        </w:rPr>
        <w:t xml:space="preserve">2  </w:t>
      </w:r>
      <w:r>
        <w:rPr>
          <w:rFonts w:ascii="Arial" w:cs="Arial" w:eastAsia="Arial" w:hAnsi="Arial"/>
          <w:b/>
          <w:bCs/>
          <w:color w:val="0F7090"/>
          <w:sz w:val="26"/>
          <w:szCs w:val="26"/>
        </w:rPr>
        <w:t xml:space="preserve">implementation vs api — Compile Classpath Leaking</w:t>
      </w:r>
    </w:p>
    <w:p>
      <w:pPr>
        <w:spacing w:after="80" w:before="80"/>
        <w:jc w:val="both"/>
      </w:pPr>
      <w:r>
        <w:rPr>
          <w:rFonts w:ascii="Arial" w:cs="Arial" w:eastAsia="Arial" w:hAnsi="Arial"/>
          <w:color w:val="1A1A2E"/>
          <w:sz w:val="22"/>
          <w:szCs w:val="22"/>
        </w:rPr>
        <w:t xml:space="preserve">This is the most important configuration decision in a multi-module Gradle project. The difference determines whether downstream consumers see your dependencies on their compile classpath. The rule is simple: use implementation unless your public API exposes types from the dependency.</w:t>
      </w:r>
    </w:p>
    <w:p>
      <w:pPr>
        <w:spacing w:after="0" w:before="0"/>
      </w:pPr>
      <w:r>
        <w:t xml:space="preserve"/>
      </w:r>
    </w:p>
    <w:p>
      <w:pPr>
        <w:spacing w:after="80" w:before="240"/>
      </w:pPr>
      <w:r>
        <w:rPr>
          <w:rFonts w:ascii="Arial" w:cs="Arial" w:eastAsia="Arial" w:hAnsi="Arial"/>
          <w:b/>
          <w:bCs/>
          <w:color w:val="083A50"/>
          <w:sz w:val="22"/>
          <w:szCs w:val="22"/>
        </w:rPr>
        <w:t xml:space="preserve">The classpath leaking problem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Scenario: library-a exposes a method that returns a Guava type.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library-a/build.gradle.kts: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implementation("com.google.guava:guava:32.0.1-jre")  // or 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library-a/src/main/java/com/example/OrderService.java: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public ImmutableList&lt;Order&gt; getOrders() {   // ImmutableList is from Guava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return ImmutableList.copyOf(orderRepo.findAll());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If library-a uses 'implementation(guava)'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app/build.gradle.kts has only: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implementation(project(":library-a"))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app's code tries to use the return value: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ImmutableList&lt;Order&gt; orders = orderService.getOrders();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COMPILE ERROR: ImmutableList not on app's compile classpath.</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 must explicitly add: implementation("com.google.guava:guava:...")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If library-a uses 'api(guava)'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app's compile classpath automatically includes guava.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ImmutableList&lt;Order&gt; orders = orderService.getOrders();  // compiles!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Downside: app is now implicitly coupled to guava's 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If guava is upgraded in library-a, app may get a different version.</w:t>
            </w:r>
          </w:p>
        </w:tc>
      </w:tr>
    </w:tbl>
    <w:p>
      <w:pPr>
        <w:spacing w:after="0" w:before="0"/>
      </w:pPr>
      <w:r>
        <w:t xml:space="preserve"/>
      </w:r>
    </w:p>
    <w:p>
      <w:pPr>
        <w:spacing w:after="80" w:before="240"/>
      </w:pPr>
      <w:r>
        <w:rPr>
          <w:rFonts w:ascii="Arial" w:cs="Arial" w:eastAsia="Arial" w:hAnsi="Arial"/>
          <w:b/>
          <w:bCs/>
          <w:color w:val="083A50"/>
          <w:sz w:val="22"/>
          <w:szCs w:val="22"/>
        </w:rPr>
        <w:t xml:space="preserve">Decision rule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Your public API...</w:t>
            </w:r>
          </w:p>
        </w:tc>
        <w:tc>
          <w:tcPr>
            <w:tcW w:type="dxa" w:w="48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w:t>
            </w:r>
          </w:p>
        </w:tc>
      </w:tr>
      <w:tr>
        <w:tc>
          <w:tcPr>
            <w:tcW w:type="dxa" w:w="4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Returns, accepts, or extends types from the dependency</w:t>
            </w:r>
          </w:p>
        </w:tc>
        <w:tc>
          <w:tcPr>
            <w:tcW w:type="dxa" w:w="4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api — consumers NEED the dep on their compile classpath</w:t>
            </w:r>
          </w:p>
        </w:tc>
      </w:tr>
      <w:tr>
        <w:tc>
          <w:tcPr>
            <w:tcW w:type="dxa" w:w="4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Uses the dependency only inside method bodies (private)</w:t>
            </w:r>
          </w:p>
        </w:tc>
        <w:tc>
          <w:tcPr>
            <w:tcW w:type="dxa" w:w="4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implementation — consumers do NOT need it</w:t>
            </w:r>
          </w:p>
        </w:tc>
      </w:tr>
      <w:tr>
        <w:tc>
          <w:tcPr>
            <w:tcW w:type="dxa" w:w="4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Annotation-only at compile time (Lombok, etc.)</w:t>
            </w:r>
          </w:p>
        </w:tc>
        <w:tc>
          <w:tcPr>
            <w:tcW w:type="dxa" w:w="4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compileOnly — not needed at runtime or by consumers</w:t>
            </w:r>
          </w:p>
        </w:tc>
      </w:tr>
      <w:tr>
        <w:tc>
          <w:tcPr>
            <w:tcW w:type="dxa" w:w="4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Database driver, SLF4J binding, etc.</w:t>
            </w:r>
          </w:p>
        </w:tc>
        <w:tc>
          <w:tcPr>
            <w:tcW w:type="dxa" w:w="4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runtimeOnly — needed at runtime, not compile time</w:t>
            </w:r>
          </w:p>
        </w:tc>
      </w:tr>
    </w:tbl>
    <w:p>
      <w:pPr>
        <w:spacing w:after="0" w:before="0"/>
      </w:pPr>
      <w:r>
        <w:t xml:space="preserve"/>
      </w:r>
    </w:p>
    <w:p>
      <w:pPr>
        <w:spacing w:after="80" w:before="240"/>
      </w:pPr>
      <w:r>
        <w:rPr>
          <w:rFonts w:ascii="Arial" w:cs="Arial" w:eastAsia="Arial" w:hAnsi="Arial"/>
          <w:b/>
          <w:bCs/>
          <w:color w:val="083A50"/>
          <w:sz w:val="22"/>
          <w:szCs w:val="22"/>
        </w:rPr>
        <w:t xml:space="preserve">Enabling the java-library plugin (required for api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api() is only available with the java-library plugin.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For library modules (JAR consumed by other modules):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id("java-library")  // adds api configuration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For application modules (not consumed as a library):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id("java")  // only provides implementation, no 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or: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id("org.springframework.boot")  // implies java plugin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Practical rule for multi-module projects: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API module (shared interfaces): java-library + 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Service modules: java-library + implementation()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Application module (main app): java + implementation()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8449" w:sz="1"/>
              <w:left w:val="thick" w:color="1E8449" w:sz="12"/>
              <w:bottom w:val="single" w:color="1E8449" w:sz="1"/>
              <w:right w:val="single" w:color="1E8449" w:sz="1"/>
            </w:tcBorders>
            <w:shd w:fill="EAFAF1" w:val="clear"/>
            <w:tcMar>
              <w:top w:type="dxa" w:w="100"/>
              <w:left w:type="dxa" w:w="220"/>
              <w:bottom w:type="dxa" w:w="100"/>
              <w:right w:type="dxa" w:w="220"/>
            </w:tcMar>
          </w:tcPr>
          <w:p>
            <w:pPr>
              <w:spacing w:after="0" w:before="0"/>
            </w:pPr>
            <w:r>
              <w:rPr>
                <w:rFonts w:ascii="Arial" w:cs="Arial" w:eastAsia="Arial" w:hAnsi="Arial"/>
                <w:b/>
                <w:bCs/>
                <w:color w:val="1E8449"/>
                <w:sz w:val="20"/>
                <w:szCs w:val="20"/>
              </w:rPr>
              <w:t xml:space="preserve">Best practice:  </w:t>
            </w:r>
            <w:r>
              <w:rPr>
                <w:rFonts w:ascii="Arial" w:cs="Arial" w:eastAsia="Arial" w:hAnsi="Arial"/>
                <w:color w:val="145A32"/>
                <w:sz w:val="20"/>
                <w:szCs w:val="20"/>
              </w:rPr>
              <w:t xml:space="preserve">Default to implementation for everything. Only switch to api when a downstream module immediately shows a compile error because it cannot see a type from your dependency. That compile error is the signal that api is correct.</w:t>
            </w:r>
          </w:p>
        </w:tc>
      </w:tr>
    </w:tbl>
    <w:p>
      <w:pPr>
        <w:spacing w:after="0" w:before="0"/>
      </w:pPr>
      <w:r>
        <w:t xml:space="preserve"/>
      </w:r>
    </w:p>
    <w:p>
      <w:pPr>
        <w:pBdr>
          <w:bottom w:val="single" w:color="40C0D8" w:sz="4" w:space="1"/>
        </w:pBdr>
        <w:spacing w:after="120" w:before="360"/>
      </w:pPr>
      <w:r>
        <w:rPr>
          <w:rFonts w:ascii="Arial" w:cs="Arial" w:eastAsia="Arial" w:hAnsi="Arial"/>
          <w:b/>
          <w:bCs/>
          <w:color w:val="0F7090"/>
          <w:sz w:val="26"/>
          <w:szCs w:val="26"/>
        </w:rPr>
        <w:t xml:space="preserve">3  </w:t>
      </w:r>
      <w:r>
        <w:rPr>
          <w:rFonts w:ascii="Arial" w:cs="Arial" w:eastAsia="Arial" w:hAnsi="Arial"/>
          <w:b/>
          <w:bCs/>
          <w:color w:val="0F7090"/>
          <w:sz w:val="26"/>
          <w:szCs w:val="26"/>
        </w:rPr>
        <w:t xml:space="preserve">Platform Dependencies (BOMs)</w:t>
      </w:r>
    </w:p>
    <w:p>
      <w:pPr>
        <w:spacing w:after="80" w:before="80"/>
        <w:jc w:val="both"/>
      </w:pPr>
      <w:r>
        <w:rPr>
          <w:rFonts w:ascii="Arial" w:cs="Arial" w:eastAsia="Arial" w:hAnsi="Arial"/>
          <w:color w:val="1A1A2E"/>
          <w:sz w:val="22"/>
          <w:szCs w:val="22"/>
        </w:rPr>
        <w:t xml:space="preserve">Gradle's platform() function imports a Maven BOM's version constraints without adding the BOM's dependencies to the classpath. This is the Gradle equivalent of Maven's &lt;scope&gt;import&lt;/scope&gt; in &lt;dependencyManagement&gt;. Use enforcedPlatform() to override any existing versions forcefully.</w:t>
      </w:r>
    </w:p>
    <w:p>
      <w:pPr>
        <w:spacing w:after="0" w:before="0"/>
      </w:pPr>
      <w:r>
        <w:t xml:space="preserve"/>
      </w:r>
    </w:p>
    <w:p>
      <w:pPr>
        <w:spacing w:after="80" w:before="240"/>
      </w:pPr>
      <w:r>
        <w:rPr>
          <w:rFonts w:ascii="Arial" w:cs="Arial" w:eastAsia="Arial" w:hAnsi="Arial"/>
          <w:b/>
          <w:bCs/>
          <w:color w:val="083A50"/>
          <w:sz w:val="22"/>
          <w:szCs w:val="22"/>
        </w:rPr>
        <w:t xml:space="preserve">Importing the Spring Boot BOM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platform(): import BOM version constraints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Imports all version constraints from spring-boot-dependencies.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Dependencies after this can omit their 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implementation(platform("org.springframework.boot:spring-boot-dependencies:3.2.0"))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These pick up their versions from the BOM above: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implementation("org.springframework.boot:spring-boot-starter-web")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implementation("org.springframework.boot:spring-boot-starter-data-jpa")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implementation("com.fasterxml.jackson.core:jackson-databind")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implementation("org.slf4j:slf4j-api")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testImplementation("org.junit.jupiter:junit-jupiter")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Multiple BOMs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implementation(platform("org.springframework.boot:spring-boot-dependencies:3.2.0"))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implementation(platform("io.micrometer:micrometer-bom:1.12.0"))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Both contribute their version constraints. Later BOM wins on conflict.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testImplementation platform: BOM for test deps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testImplementation(platform("org.junit:junit-bom:5.10.0"))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testImplementation("org.junit.jupiter:junit-jupiter")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testRuntimeOnly("org.junit.platform:junit-platform-launcher")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083A50"/>
          <w:sz w:val="22"/>
          <w:szCs w:val="22"/>
        </w:rPr>
        <w:t xml:space="preserve">platform() vs enforcedPlatform()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rPr>
          <w:tblHeader/>
        </w:trPr>
        <w:tc>
          <w:tcPr>
            <w:tcW w:type="dxa" w:w="28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Function</w:t>
            </w:r>
          </w:p>
        </w:tc>
        <w:tc>
          <w:tcPr>
            <w:tcW w:type="dxa" w:w="36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c>
          <w:tcPr>
            <w:tcW w:type="dxa" w:w="32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to use</w:t>
            </w:r>
          </w:p>
        </w:tc>
      </w:tr>
      <w:tr>
        <w:tc>
          <w:tcPr>
            <w:tcW w:type="dxa" w:w="28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platform(bom)</w:t>
            </w:r>
          </w:p>
        </w:tc>
        <w:tc>
          <w:tcPr>
            <w:tcW w:type="dxa" w:w="3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Imports BOM constraints as suggestions. Projects can override individual versions.</w:t>
            </w:r>
          </w:p>
        </w:tc>
        <w:tc>
          <w:tcPr>
            <w:tcW w:type="dxa" w:w="32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Normal BOM usage. Allows flexibility.</w:t>
            </w:r>
          </w:p>
        </w:tc>
      </w:tr>
      <w:tr>
        <w:tc>
          <w:tcPr>
            <w:tcW w:type="dxa" w:w="28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enforcedPlatform(bom)</w:t>
            </w:r>
          </w:p>
        </w:tc>
        <w:tc>
          <w:tcPr>
            <w:tcW w:type="dxa" w:w="3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Imports constraints as hard requirements. Overrides any other version declarations.</w:t>
            </w:r>
          </w:p>
        </w:tc>
        <w:tc>
          <w:tcPr>
            <w:tcW w:type="dxa" w:w="32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Security fix: force a specific version regardless of what others declare.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enforcedPlatform: force log4j to a safe version everywhere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implementation(enforcedPlatform("org.springframework.boot:spring-boot-dependencies:3.2.0"))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log4j-core version from this BOM cannot be overridden by any other constraint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Override a single BOM version while keeping the rest: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configurations.all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resolutionStrategy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force("org.apache.logging.log4j:log4j-core:2.21.0")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pBdr>
          <w:bottom w:val="single" w:color="40C0D8" w:sz="4" w:space="1"/>
        </w:pBdr>
        <w:spacing w:after="120" w:before="360"/>
      </w:pPr>
      <w:r>
        <w:rPr>
          <w:rFonts w:ascii="Arial" w:cs="Arial" w:eastAsia="Arial" w:hAnsi="Arial"/>
          <w:b/>
          <w:bCs/>
          <w:color w:val="0F7090"/>
          <w:sz w:val="26"/>
          <w:szCs w:val="26"/>
        </w:rPr>
        <w:t xml:space="preserve">4  </w:t>
      </w:r>
      <w:r>
        <w:rPr>
          <w:rFonts w:ascii="Arial" w:cs="Arial" w:eastAsia="Arial" w:hAnsi="Arial"/>
          <w:b/>
          <w:bCs/>
          <w:color w:val="0F7090"/>
          <w:sz w:val="26"/>
          <w:szCs w:val="26"/>
        </w:rPr>
        <w:t xml:space="preserve">Version Catalogs (libs.versions.toml)</w:t>
      </w:r>
    </w:p>
    <w:p>
      <w:pPr>
        <w:spacing w:after="80" w:before="80"/>
        <w:jc w:val="both"/>
      </w:pPr>
      <w:r>
        <w:rPr>
          <w:rFonts w:ascii="Arial" w:cs="Arial" w:eastAsia="Arial" w:hAnsi="Arial"/>
          <w:color w:val="1A1A2E"/>
          <w:sz w:val="22"/>
          <w:szCs w:val="22"/>
        </w:rPr>
        <w:t xml:space="preserve">Version catalogs (Gradle 7.0+) centralise all dependency versions and aliases in a single TOML file. Build scripts reference dependencies by alias (libs.spring.boot.web) rather than string GAV coordinates. This provides type-safe access, IDE autocomplete, and a single location to update versions across all submodules.</w:t>
      </w:r>
    </w:p>
    <w:p>
      <w:pPr>
        <w:spacing w:after="0" w:before="0"/>
      </w:pPr>
      <w:r>
        <w:t xml:space="preserve"/>
      </w:r>
    </w:p>
    <w:p>
      <w:pPr>
        <w:spacing w:after="80" w:before="240"/>
      </w:pPr>
      <w:r>
        <w:rPr>
          <w:rFonts w:ascii="Arial" w:cs="Arial" w:eastAsia="Arial" w:hAnsi="Arial"/>
          <w:b/>
          <w:bCs/>
          <w:color w:val="083A50"/>
          <w:sz w:val="22"/>
          <w:szCs w:val="22"/>
        </w:rPr>
        <w:t xml:space="preserve">gradle/libs.versions.toml — the catalog file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gradle/libs.versions.toml</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 [versions]: declare all version strings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[versions]</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spring-boot      = "3.2.0"</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spring-dep-mgmt  = "1.1.4"</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kotlin           = "1.9.20"</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jackson          = "2.15.3"</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junit            = "5.10.0"</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mockito          = "5.6.0"</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testcontainers   = "1.19.3"</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mapstruct        = "1.5.5.Final"</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lombok           = "1.18.30"</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postgresql       = "42.7.0"</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h2               = "2.2.224"</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 [libraries]: dependency aliases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[libraries]</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Format: alias = { group, name, version.ref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Spring Boot starters</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spring-boot-starter-web       = { group = "org.springframework.boot", name = "spring-boot-starter-web",       version.ref = "spring-boot"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spring-boot-starter-data-jpa  = { group = "org.springframework.boot", name = "spring-boot-starter-data-jpa",  version.ref = "spring-boot"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spring-boot-starter-test      = { group = "org.springframework.boot", name = "spring-boot-starter-test",      version.ref = "spring-boot"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spring-boot-dependencies       = { group = "org.springframework.boot", name = "spring-boot-dependencies",     version.ref = "spring-boot"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Jackson</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jackson-databind              = { group = "com.fasterxml.jackson.core", name = "jackson-databind",          version.ref = "jackson"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Testing</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junit-jupiter                 = { group = "org.junit.jupiter",          name = "junit-jupiter",             version.ref = "junit"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mockito-core                  = { group = "org.mockito",                name = "mockito-core",              version.ref = "mockito"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testcontainers-junit          = { group = "org.testcontainers",         name = "junit-jupiter",             version.ref = "testcontainers"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testcontainers-postgresql     = { group = "org.testcontainers",         name = "postgresql",                version.ref = "testcontainers"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Database</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postgresql                    = { group = "org.postgresql",             name = "postgresql",                version.ref = "postgresql"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h2                            = { group = "com.h2database",             name = "h2",                        version.ref = "h2"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Code generation</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mapstruct                     = { group = "org.mapstruct",              name = "mapstruct",                 version.ref = "mapstruct"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mapstruct-processor           = { group = "org.mapstruct",              name = "mapstruct-processor",       version.ref = "mapstruct"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lombok                        = { group = "org.projectlombok",          name = "lombok",                   version.ref = "lombok"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 [bundles]: group multiple libraries under one alias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[bundles]</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testing      = ["junit-jupiter", "mockito-core"]</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testcontainers = ["testcontainers-junit", "testcontainers-postgresql"]</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 [plugins]: plugin version aliases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[plugins]</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spring-boot      = { id = "org.springframework.boot",       version.ref = "spring-boot"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spring-dep-mgmt  = { id = "io.spring.dependency-management", version.ref = "spring-dep-mgmt"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kotlin-jvm       = { id = "org.jetbrains.kotlin.jvm",        version.ref = "kotlin" }</w:t>
            </w:r>
          </w:p>
        </w:tc>
      </w:tr>
      <w:tr>
        <w:tc>
          <w:tcPr>
            <w:tcW w:type="dxa" w:w="9200"/>
            <w:tcBorders>
              <w:top w:val="none" w:color="FFFFFF" w:sz="0"/>
              <w:left w:val="none" w:color="FFFFFF" w:sz="0"/>
              <w:bottom w:val="none" w:color="FFFFFF" w:sz="0"/>
              <w:right w:val="none" w:color="FFFFFF" w:sz="0"/>
            </w:tcBorders>
            <w:shd w:fill="0D1A2A"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kotlin-spring    = { id = "org.jetbrains.kotlin.plugin.spring", version.ref = "kotlin" }</w:t>
            </w:r>
          </w:p>
        </w:tc>
      </w:tr>
    </w:tbl>
    <w:p>
      <w:pPr>
        <w:spacing w:after="0" w:before="0"/>
      </w:pPr>
      <w:r>
        <w:t xml:space="preserve"/>
      </w:r>
    </w:p>
    <w:p>
      <w:pPr>
        <w:spacing w:after="80" w:before="240"/>
      </w:pPr>
      <w:r>
        <w:rPr>
          <w:rFonts w:ascii="Arial" w:cs="Arial" w:eastAsia="Arial" w:hAnsi="Arial"/>
          <w:b/>
          <w:bCs/>
          <w:color w:val="083A50"/>
          <w:sz w:val="22"/>
          <w:szCs w:val="22"/>
        </w:rPr>
        <w:t xml:space="preserve">Using the catalog in build.gradle.kts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build.gradle.kts — type-safe accessor generated from libs.versions.toml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IDE provides autocomplete for all libs.* references.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alias(libs.plugins.spring.boot)      // org.springframework.boot:3.2.0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alias(libs.plugins.spring.dep.mgmt)  // io.spring.dependency-management:1.1.4</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alias(libs.plugins.kotlin.jvm)       // kotlin("jvm"):1.9.20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alias(libs.plugins.kotlin.spring)    // kotlin("plugin.spring"):1.9.20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Platform (BOM) via catalog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implementation(platform(libs.spring.boot.dependencies))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Individual 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implementation(libs.spring.boot.starter.web)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implementation(libs.spring.boot.starter.data.jpa)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implementation(libs.jackson.databind)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runtimeOnly(libs.postgresql)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Annotation processing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compileOnly(libs.lombok)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annotationProcessor(libs.lombok)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annotationProcessor(libs.mapstruct.processor)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implementation(libs.mapstruct)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Test 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testImplementation(libs.spring.boot.starter.test)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testImplementation(libs.bundles.testing)           // junit + mockito bundle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testRuntimeOnly(libs.h2)</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Testcontainers bundle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testImplementation(libs.bundles.testcontainers)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090" w:sz="1"/>
              <w:left w:val="thick" w:color="0F7090" w:sz="12"/>
              <w:bottom w:val="single" w:color="0F7090" w:sz="1"/>
              <w:right w:val="single" w:color="0F7090" w:sz="1"/>
            </w:tcBorders>
            <w:shd w:fill="E6F4FA" w:val="clear"/>
            <w:tcMar>
              <w:top w:type="dxa" w:w="100"/>
              <w:left w:type="dxa" w:w="220"/>
              <w:bottom w:type="dxa" w:w="100"/>
              <w:right w:type="dxa" w:w="220"/>
            </w:tcMar>
          </w:tcPr>
          <w:p>
            <w:pPr>
              <w:spacing w:after="0" w:before="0"/>
            </w:pPr>
            <w:r>
              <w:rPr>
                <w:rFonts w:ascii="Arial" w:cs="Arial" w:eastAsia="Arial" w:hAnsi="Arial"/>
                <w:b/>
                <w:bCs/>
                <w:color w:val="0F7090"/>
                <w:sz w:val="20"/>
                <w:szCs w:val="20"/>
              </w:rPr>
              <w:t xml:space="preserve">IDE support:  </w:t>
            </w:r>
            <w:r>
              <w:rPr>
                <w:rFonts w:ascii="Arial" w:cs="Arial" w:eastAsia="Arial" w:hAnsi="Arial"/>
                <w:color w:val="083A50"/>
                <w:sz w:val="20"/>
                <w:szCs w:val="20"/>
              </w:rPr>
              <w:t xml:space="preserve">IntelliJ IDEA and Android Studio generate type-safe accessor classes from libs.versions.toml. You get full autocomplete for libs.spring.boot.starter.web, typos become compile errors, and Ctrl+Click navigates to the TOML definition. Enable via Settings &gt; Gradle &gt; Generate Kotlin DSL accessors.</w:t>
            </w:r>
          </w:p>
        </w:tc>
      </w:tr>
    </w:tbl>
    <w:p>
      <w:pPr>
        <w:spacing w:after="0" w:before="0"/>
      </w:pPr>
      <w:r>
        <w:t xml:space="preserve"/>
      </w:r>
    </w:p>
    <w:p>
      <w:pPr>
        <w:pBdr>
          <w:bottom w:val="single" w:color="40C0D8" w:sz="4" w:space="1"/>
        </w:pBdr>
        <w:spacing w:after="120" w:before="360"/>
      </w:pPr>
      <w:r>
        <w:rPr>
          <w:rFonts w:ascii="Arial" w:cs="Arial" w:eastAsia="Arial" w:hAnsi="Arial"/>
          <w:b/>
          <w:bCs/>
          <w:color w:val="0F7090"/>
          <w:sz w:val="26"/>
          <w:szCs w:val="26"/>
        </w:rPr>
        <w:t xml:space="preserve">5  </w:t>
      </w:r>
      <w:r>
        <w:rPr>
          <w:rFonts w:ascii="Arial" w:cs="Arial" w:eastAsia="Arial" w:hAnsi="Arial"/>
          <w:b/>
          <w:bCs/>
          <w:color w:val="0F7090"/>
          <w:sz w:val="26"/>
          <w:szCs w:val="26"/>
        </w:rPr>
        <w:t xml:space="preserve">Dependency Constraints and Conflict Resolution</w:t>
      </w:r>
    </w:p>
    <w:p>
      <w:pPr>
        <w:spacing w:after="80" w:before="80"/>
        <w:jc w:val="both"/>
      </w:pPr>
      <w:r>
        <w:rPr>
          <w:rFonts w:ascii="Arial" w:cs="Arial" w:eastAsia="Arial" w:hAnsi="Arial"/>
          <w:color w:val="1A1A2E"/>
          <w:sz w:val="22"/>
          <w:szCs w:val="22"/>
        </w:rPr>
        <w:t xml:space="preserve">Gradle provides multiple mechanisms for controlling which version of a dependency is used when conflicts arise. Unlike Maven's nearest-wins strategy, Gradle selects the highest compatible version by default, which is more intuitive but can still lead to unexpected versions.</w:t>
      </w:r>
    </w:p>
    <w:p>
      <w:pPr>
        <w:spacing w:after="0" w:before="0"/>
      </w:pPr>
      <w:r>
        <w:t xml:space="preserve"/>
      </w:r>
    </w:p>
    <w:p>
      <w:pPr>
        <w:spacing w:after="80" w:before="240"/>
      </w:pPr>
      <w:r>
        <w:rPr>
          <w:rFonts w:ascii="Arial" w:cs="Arial" w:eastAsia="Arial" w:hAnsi="Arial"/>
          <w:b/>
          <w:bCs/>
          <w:color w:val="083A50"/>
          <w:sz w:val="22"/>
          <w:szCs w:val="22"/>
        </w:rPr>
        <w:t xml:space="preserve">Gradle's default resolution: highest wins (not nearest-wins)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 nearest-wins (depth in the graph determines the winner)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 highest-wins (the highest requested version wins)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Example: project requires guava both directly and transitively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Direct dependency: guava 30.0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Transitive via library-X: guava 32.0.1</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 result: guava 30.0 (direct dep is closer, wins)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 result: guava 32.0.1 (highest version wins)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Gradle's strategy is usually safer for security (newer = patched).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The risk is: newer API might have breaking changes.</w:t>
            </w:r>
          </w:p>
        </w:tc>
      </w:tr>
    </w:tbl>
    <w:p>
      <w:pPr>
        <w:spacing w:after="0" w:before="0"/>
      </w:pPr>
      <w:r>
        <w:t xml:space="preserve"/>
      </w:r>
    </w:p>
    <w:p>
      <w:pPr>
        <w:spacing w:after="80" w:before="240"/>
      </w:pPr>
      <w:r>
        <w:rPr>
          <w:rFonts w:ascii="Arial" w:cs="Arial" w:eastAsia="Arial" w:hAnsi="Arial"/>
          <w:b/>
          <w:bCs/>
          <w:color w:val="083A50"/>
          <w:sz w:val="22"/>
          <w:szCs w:val="22"/>
        </w:rPr>
        <w:t xml:space="preserve">Forcing a specific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Method 1: dependency constraint (preferred)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constraints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Force log4j-core to safe version (CVE fix)</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implementation("org.apache.logging.log4j:log4j-core")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version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strictly("[2.17.0,)")    // must be &gt;= 2.17.0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prefer("2.21.0")         // prefer this specific version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because("CVE-2021-44228: versions below 2.17.0 are vulnerable")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Pin Jackson to avoid incompatible patch versions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implementation("com.fasterxml.jackson.core:jackson-databind")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version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require("2.15.3")  // 2.15.3 or compatible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Method 2: resolutionStrategy (imperative, overrides everything)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configurations.all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resolutionStrategy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Force an exact version; ignores any other constraint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force("com.google.guava:guava:32.0.1-jre")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Fail build on version conflict (instead of auto-resolving)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failOnVersionConflict()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Cache changing modules for max 0 seconds (force re-check)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cacheChangingModulesFor(0, TimeUnit.SECONDS)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Method 3: exclude a transitive dependency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configurations.runtimeClasspath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exclude(group = "commons-logging", module = "commons-logging")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 per-dependency exclusion: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implementation("org.springframework:spring-core")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exclude(group = "commons-logging")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083A50"/>
          <w:sz w:val="22"/>
          <w:szCs w:val="22"/>
        </w:rPr>
        <w:t xml:space="preserve">Version requirement semantics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rPr>
          <w:tblHeader/>
        </w:trPr>
        <w:tc>
          <w:tcPr>
            <w:tcW w:type="dxa" w:w="24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Keyword</w:t>
            </w:r>
          </w:p>
        </w:tc>
        <w:tc>
          <w:tcPr>
            <w:tcW w:type="dxa" w:w="40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32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Example</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require(ver)</w:t>
            </w:r>
          </w:p>
        </w:tc>
        <w:tc>
          <w:tcPr>
            <w:tcW w:type="dxa" w:w="4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Acceptable range: this version or any compatible higher version</w:t>
            </w:r>
          </w:p>
        </w:tc>
        <w:tc>
          <w:tcPr>
            <w:tcW w:type="dxa" w:w="32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require("2.15.0") — 2.15.x and above</w:t>
            </w:r>
          </w:p>
        </w:tc>
      </w:tr>
      <w:tr>
        <w:tc>
          <w:tcPr>
            <w:tcW w:type="dxa" w:w="24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strictly(range)</w:t>
            </w:r>
          </w:p>
        </w:tc>
        <w:tc>
          <w:tcPr>
            <w:tcW w:type="dxa" w:w="40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Hard constraint: ONLY versions matching this range are allowed</w:t>
            </w:r>
          </w:p>
        </w:tc>
        <w:tc>
          <w:tcPr>
            <w:tcW w:type="dxa" w:w="32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strictly("[2.15.0, 2.16.0)") — 2.15.x only</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prefer(ver)</w:t>
            </w:r>
          </w:p>
        </w:tc>
        <w:tc>
          <w:tcPr>
            <w:tcW w:type="dxa" w:w="4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Suggestion: use this version if no stronger constraint exists</w:t>
            </w:r>
          </w:p>
        </w:tc>
        <w:tc>
          <w:tcPr>
            <w:tcW w:type="dxa" w:w="32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prefer("2.15.3") — use 2.15.3 unless forced</w:t>
            </w:r>
          </w:p>
        </w:tc>
      </w:tr>
      <w:tr>
        <w:tc>
          <w:tcPr>
            <w:tcW w:type="dxa" w:w="24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reject(ver)</w:t>
            </w:r>
          </w:p>
        </w:tc>
        <w:tc>
          <w:tcPr>
            <w:tcW w:type="dxa" w:w="40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Blocklist: this specific version must never be used</w:t>
            </w:r>
          </w:p>
        </w:tc>
        <w:tc>
          <w:tcPr>
            <w:tcW w:type="dxa" w:w="32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reject("2.14.0") — never use this version</w:t>
            </w:r>
          </w:p>
        </w:tc>
      </w:tr>
      <w:tr>
        <w:tc>
          <w:tcPr>
            <w:tcW w:type="dxa" w:w="24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because(reason)</w:t>
            </w:r>
          </w:p>
        </w:tc>
        <w:tc>
          <w:tcPr>
            <w:tcW w:type="dxa" w:w="4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Documents why the constraint exists (appears in --info output)</w:t>
            </w:r>
          </w:p>
        </w:tc>
        <w:tc>
          <w:tcPr>
            <w:tcW w:type="dxa" w:w="32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because("CVE-2021-44228")</w:t>
            </w:r>
          </w:p>
        </w:tc>
      </w:tr>
    </w:tbl>
    <w:p>
      <w:pPr>
        <w:spacing w:after="0" w:before="0"/>
      </w:pPr>
      <w:r>
        <w:t xml:space="preserve"/>
      </w:r>
    </w:p>
    <w:p>
      <w:pPr>
        <w:pBdr>
          <w:bottom w:val="single" w:color="40C0D8" w:sz="4" w:space="1"/>
        </w:pBdr>
        <w:spacing w:after="120" w:before="360"/>
      </w:pPr>
      <w:r>
        <w:rPr>
          <w:rFonts w:ascii="Arial" w:cs="Arial" w:eastAsia="Arial" w:hAnsi="Arial"/>
          <w:b/>
          <w:bCs/>
          <w:color w:val="0F7090"/>
          <w:sz w:val="26"/>
          <w:szCs w:val="26"/>
        </w:rPr>
        <w:t xml:space="preserve">6  </w:t>
      </w:r>
      <w:r>
        <w:rPr>
          <w:rFonts w:ascii="Arial" w:cs="Arial" w:eastAsia="Arial" w:hAnsi="Arial"/>
          <w:b/>
          <w:bCs/>
          <w:color w:val="0F7090"/>
          <w:sz w:val="26"/>
          <w:szCs w:val="26"/>
        </w:rPr>
        <w:t xml:space="preserve">gradle dependencies — Viewing the Dependency Tree</w:t>
      </w:r>
    </w:p>
    <w:p>
      <w:pPr>
        <w:spacing w:after="80" w:before="80"/>
        <w:jc w:val="both"/>
      </w:pPr>
      <w:r>
        <w:rPr>
          <w:rFonts w:ascii="Arial" w:cs="Arial" w:eastAsia="Arial" w:hAnsi="Arial"/>
          <w:color w:val="1A1A2E"/>
          <w:sz w:val="22"/>
          <w:szCs w:val="22"/>
        </w:rPr>
        <w:t xml:space="preserve">The dependencies task shows the complete dependency graph for every configuration. It is the equivalent of mvn dependency:tree and is the primary tool for diagnosing version conflicts, unexpected transitive dependencies, and missing libraries.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Show ALL dependency configurations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Output is very long; usually filter by configuration.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Most useful: runtimeClasspath (what goes in the JAR)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--configuration runtimeClasspath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compileClasspath: what's on the compile classpath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--configuration compileClasspath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testRuntimeClasspath: test runtime 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--configuration testRuntimeClasspath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Sample output: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runtimeClasspath - Runtime classpath of source set 'main'.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org.springframework.boot:spring-boot-starter-web -&gt; 3.2.0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 org.springframework.boot:spring-boot-starter:3.2.0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    +--- org.springframework.boot:spring-boot:3.2.0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    \--- org.springframework.boot:spring-boot-autoconfigure:3.2.0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 com.fasterxml.jackson.core:jackson-databind:2.15.3</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 org.apache.tomcat.embed:tomcat-embed-core:10.1.16</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org.postgresql:postgresql:42.7.0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com.example:ecommerce-api:1.0.0-SNAPSHOT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Find WHY a specific dependency is included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dependencyInsight --dependency guava --configuration runtimeClasspath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Shows all paths that lead to guava and what version was selected: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com.google.guava:guava:32.0.1-jre (selected by conflict resolution)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com.google.guava:guava:30.0-jre -&gt; 32.0.1-jre  (conflict, higher wins)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 com.library.a:library-a:1.0.0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com.google.guava:guava:32.0.1-jre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com.library.b:library-b:2.0.0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Check for outdated dependencies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 the Ben Manes versions plugin to build.gradle.kts: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id("com.github.ben-manes.versions") version "0.50.0"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dependencyUpdates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Reports: up-to-date, updates available, release candidates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In specific submodule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:ecommerce-service:dependencies --configuration runtimeClasspath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scan: richest dependency analysis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--scan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Generates a web-based interactive dependency explorer</w:t>
            </w:r>
          </w:p>
        </w:tc>
      </w:tr>
    </w:tbl>
    <w:p>
      <w:pPr>
        <w:spacing w:after="0" w:before="0"/>
      </w:pPr>
      <w:r>
        <w:t xml:space="preserve"/>
      </w:r>
    </w:p>
    <w:p>
      <w:pPr>
        <w:spacing w:after="80" w:before="240"/>
      </w:pPr>
      <w:r>
        <w:rPr>
          <w:rFonts w:ascii="Arial" w:cs="Arial" w:eastAsia="Arial" w:hAnsi="Arial"/>
          <w:b/>
          <w:bCs/>
          <w:color w:val="083A50"/>
          <w:sz w:val="22"/>
          <w:szCs w:val="22"/>
        </w:rPr>
        <w:t xml:space="preserve">Reading the dependency tree output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Symbol</w:t>
            </w:r>
          </w:p>
        </w:tc>
        <w:tc>
          <w:tcPr>
            <w:tcW w:type="dxa" w:w="7600"/>
            <w:tcBorders>
              <w:top w:val="single" w:color="FFFFFF" w:sz="1"/>
              <w:left w:val="single" w:color="FFFFFF" w:sz="1"/>
              <w:bottom w:val="single" w:color="FFFFFF" w:sz="1"/>
              <w:right w:val="single" w:color="FFFFFF" w:sz="1"/>
            </w:tcBorders>
            <w:shd w:fill="083A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2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w:t>
            </w:r>
          </w:p>
        </w:tc>
        <w:tc>
          <w:tcPr>
            <w:tcW w:type="dxa" w:w="7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Direct or transitive dependency (not the last child)</w:t>
            </w:r>
          </w:p>
        </w:tc>
      </w:tr>
      <w:tr>
        <w:tc>
          <w:tcPr>
            <w:tcW w:type="dxa" w:w="20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w:t>
            </w:r>
          </w:p>
        </w:tc>
        <w:tc>
          <w:tcPr>
            <w:tcW w:type="dxa" w:w="7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Last child in a branch (same meaning as +---)</w:t>
            </w:r>
          </w:p>
        </w:tc>
      </w:tr>
      <w:tr>
        <w:tc>
          <w:tcPr>
            <w:tcW w:type="dxa" w:w="2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w:t>
            </w:r>
          </w:p>
        </w:tc>
        <w:tc>
          <w:tcPr>
            <w:tcW w:type="dxa" w:w="7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Continuation line: more siblings below</w:t>
            </w:r>
          </w:p>
        </w:tc>
      </w:tr>
      <w:tr>
        <w:tc>
          <w:tcPr>
            <w:tcW w:type="dxa" w:w="20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w:t>
            </w:r>
          </w:p>
        </w:tc>
        <w:tc>
          <w:tcPr>
            <w:tcW w:type="dxa" w:w="7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Dependencies of this node omitted: already shown above</w:t>
            </w:r>
          </w:p>
        </w:tc>
      </w:tr>
      <w:tr>
        <w:tc>
          <w:tcPr>
            <w:tcW w:type="dxa" w:w="2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-&gt; ver</w:t>
            </w:r>
          </w:p>
        </w:tc>
        <w:tc>
          <w:tcPr>
            <w:tcW w:type="dxa" w:w="7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Version conflict resolved: 'was requested as X, selected Y (conflict resolution)'</w:t>
            </w:r>
          </w:p>
        </w:tc>
      </w:tr>
      <w:tr>
        <w:tc>
          <w:tcPr>
            <w:tcW w:type="dxa" w:w="20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FAILED</w:t>
            </w:r>
          </w:p>
        </w:tc>
        <w:tc>
          <w:tcPr>
            <w:tcW w:type="dxa" w:w="7600"/>
            <w:tcBorders>
              <w:top w:val="single" w:color="40C0D8" w:sz="1"/>
              <w:left w:val="single" w:color="40C0D8" w:sz="1"/>
              <w:bottom w:val="single" w:color="40C0D8" w:sz="1"/>
              <w:right w:val="single" w:color="40C0D8" w:sz="1"/>
            </w:tcBorders>
            <w:shd w:fill="E6F4FA"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Dependency could not be resolved: not found in any repository</w:t>
            </w:r>
          </w:p>
        </w:tc>
      </w:tr>
      <w:tr>
        <w:tc>
          <w:tcPr>
            <w:tcW w:type="dxa" w:w="20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F7090"/>
                <w:sz w:val="19"/>
                <w:szCs w:val="19"/>
              </w:rPr>
              <w:t xml:space="preserve">constraint</w:t>
            </w:r>
          </w:p>
        </w:tc>
        <w:tc>
          <w:tcPr>
            <w:tcW w:type="dxa" w:w="7600"/>
            <w:tcBorders>
              <w:top w:val="single" w:color="40C0D8" w:sz="1"/>
              <w:left w:val="single" w:color="40C0D8" w:sz="1"/>
              <w:bottom w:val="single" w:color="40C0D8" w:sz="1"/>
              <w:right w:val="single" w:color="40C0D8"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Version was constrained by a dependency constraint</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add the com.github.ben-manes.versions plugin to get ./gradlew dependencyUpdates — it scans all dependency configurations and reports which have newer versions available, with separate lists for stable releases, release candidates, and snapshots.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2026-04-05T05:24:56.640Z</dcterms:created>
  <dcterms:modified xsi:type="dcterms:W3CDTF">2026-04-05T05:24:56.641Z</dcterms:modified>
</cp:coreProperties>
</file>

<file path=docProps/custom.xml><?xml version="1.0" encoding="utf-8"?>
<Properties xmlns="http://schemas.openxmlformats.org/officeDocument/2006/custom-properties" xmlns:vt="http://schemas.openxmlformats.org/officeDocument/2006/docPropsVTypes"/>
</file>