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11</w:t>
      </w:r>
    </w:p>
    <w:p>
      <w:pPr>
        <w:pStyle w:val="Normal"/>
        <w:spacing w:before="0" w:after="80"/>
        <w:jc w:val="center"/>
        <w:rPr/>
      </w:pPr>
      <w:r>
        <w:rPr>
          <w:rFonts w:eastAsia="Arial" w:cs="Arial"/>
          <w:b/>
          <w:bCs/>
          <w:color w:val="5983B0"/>
          <w:sz w:val="72"/>
          <w:szCs w:val="72"/>
        </w:rPr>
        <w:t xml:space="preserve">Communication Protocols </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b/>
          <w:bCs/>
          <w:caps/>
          <w:color w:val="2E75B6"/>
          <w:sz w:val="26"/>
          <w:szCs w:val="26"/>
        </w:rPr>
        <w:t>COMMUNICATION PROTOCOLS — MODULE 1</w:t>
      </w:r>
    </w:p>
    <w:p>
      <w:pPr>
        <w:pStyle w:val="Normal"/>
        <w:spacing w:before="0" w:after="100"/>
        <w:jc w:val="center"/>
        <w:rPr/>
      </w:pPr>
      <w:r>
        <w:rPr>
          <w:rFonts w:eastAsia="Arial" w:cs="Arial"/>
          <w:b/>
          <w:bCs/>
          <w:color w:val="1A3C5E"/>
          <w:sz w:val="52"/>
          <w:szCs w:val="52"/>
        </w:rPr>
        <w:t>HTTP Versions</w:t>
      </w:r>
    </w:p>
    <w:p>
      <w:pPr>
        <w:pStyle w:val="Normal"/>
        <w:pBdr>
          <w:bottom w:val="single" w:sz="6" w:space="6" w:color="2E75B6"/>
        </w:pBdr>
        <w:spacing w:before="0" w:after="80"/>
        <w:jc w:val="center"/>
        <w:rPr/>
      </w:pPr>
      <w:r>
        <w:rPr>
          <w:rFonts w:eastAsia="Arial" w:cs="Arial"/>
          <w:i/>
          <w:iCs/>
          <w:color w:val="444444"/>
          <w:sz w:val="22"/>
          <w:szCs w:val="22"/>
        </w:rPr>
        <w:t>HTTP/1.1  |  HTTP/2  |  HTTP/3 (QUIC)  |  Head-of-Line Blocking  |  When to Care</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HTTP/1.1 — text-based, keep-alive, pipelining, and its fundamental limits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Head-of-line blocking — why one slow response poisons the whole connection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HTTP/2 — binary framing, multiplexing, HPACK header compression, server push</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How HTTP/2 multiplexing solves application-layer HOL blocking</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HTTP/3 and QUIC — UDP-based transport, 0-RTT, independent streams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Why HTTP/2 still has HOL blocking at the TCP level</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Connection establishment overhead: HTTP/1.1 vs HTTP/2 vs HTTP/3</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Practical decision guide — when to care about HTTP/2 and HTTP/3</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HTTP/1.1</w:t>
      </w:r>
    </w:p>
    <w:p>
      <w:pPr>
        <w:pStyle w:val="Heading2"/>
        <w:spacing w:before="320" w:after="140"/>
        <w:rPr/>
      </w:pPr>
      <w:r>
        <w:rPr>
          <w:rFonts w:eastAsia="Arial" w:cs="Arial"/>
          <w:b/>
          <w:bCs/>
          <w:color w:val="2E75B6"/>
          <w:sz w:val="28"/>
          <w:szCs w:val="28"/>
        </w:rPr>
        <w:t>1.1  The Baseline Protocol</w:t>
      </w:r>
    </w:p>
    <w:p>
      <w:pPr>
        <w:pStyle w:val="Normal"/>
        <w:spacing w:before="80" w:after="80"/>
        <w:rPr/>
      </w:pPr>
      <w:r>
        <w:rPr>
          <w:rFonts w:eastAsia="Arial" w:cs="Arial"/>
          <w:b/>
          <w:bCs/>
          <w:color w:val="1A1A1A"/>
          <w:sz w:val="22"/>
          <w:szCs w:val="22"/>
        </w:rPr>
        <w:t>HTTP/1.1</w:t>
      </w:r>
      <w:r>
        <w:rPr>
          <w:rFonts w:eastAsia="Arial" w:cs="Arial"/>
          <w:color w:val="1A1A1A"/>
          <w:sz w:val="22"/>
          <w:szCs w:val="22"/>
        </w:rPr>
        <w:t xml:space="preserve"> (standardised in RFC 2616, 1999; clarified in RFC 7230, 2014) is the version most engineers think of when they think 'HTTP'. It is a </w:t>
      </w:r>
      <w:r>
        <w:rPr>
          <w:rFonts w:eastAsia="Arial" w:cs="Arial"/>
          <w:b/>
          <w:bCs/>
          <w:color w:val="1A1A1A"/>
          <w:sz w:val="22"/>
          <w:szCs w:val="22"/>
        </w:rPr>
        <w:t>text-based, request-response protocol</w:t>
      </w:r>
      <w:r>
        <w:rPr>
          <w:rFonts w:eastAsia="Arial" w:cs="Arial"/>
          <w:color w:val="1A1A1A"/>
          <w:sz w:val="22"/>
          <w:szCs w:val="22"/>
        </w:rPr>
        <w:t xml:space="preserve"> over TCP. Despite being over 25 years old, HTTP/1.1 still carries a significant fraction of web traffic, especially in internal microservice-to-microservice communication and legacy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HTTP/1.1 Key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Text-based: </w:t>
            </w:r>
            <w:r>
              <w:rPr>
                <w:rFonts w:eastAsia="Arial" w:cs="Arial"/>
                <w:color w:val="1A1A1A"/>
                <w:sz w:val="22"/>
                <w:szCs w:val="22"/>
              </w:rPr>
              <w:t>Requests and responses are human-readable ASCII text. GET /path HTTP/1.1, Host: example.com, Content-Type: application/json. This makes it easy to debug with curl or netcat, but wastes bytes compared to binary encoding.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Request-response: </w:t>
            </w:r>
            <w:r>
              <w:rPr>
                <w:rFonts w:eastAsia="Arial" w:cs="Arial"/>
                <w:color w:val="1A1A1A"/>
                <w:sz w:val="22"/>
                <w:szCs w:val="22"/>
              </w:rPr>
              <w:t>Strictly synchronous within a connection. The client sends a request; the server sends a response; the client sends the next request. No interleaving of multiple requests on a single connection.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Keep-alive (persistent connections): </w:t>
            </w:r>
            <w:r>
              <w:rPr>
                <w:rFonts w:eastAsia="Arial" w:cs="Arial"/>
                <w:color w:val="1A1A1A"/>
                <w:sz w:val="22"/>
                <w:szCs w:val="22"/>
              </w:rPr>
              <w:t>HTTP/1.0 closed the TCP connection after each response. HTTP/1.1 keeps the connection open (Connection: keep-alive is default) so multiple request-response cycles can reuse the same TCP connection, avoiding repeated TCP handshakes.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Pipelining: </w:t>
            </w:r>
            <w:r>
              <w:rPr>
                <w:rFonts w:eastAsia="Arial" w:cs="Arial"/>
                <w:color w:val="1A1A1A"/>
                <w:sz w:val="22"/>
                <w:szCs w:val="22"/>
              </w:rPr>
              <w:t>HTTP/1.1 allows sending multiple requests without waiting for responses — but responses must arrive in the same order. Pipelining is theoretically efficient but rarely used due to head-of-line blocking (explained below).</w:t>
            </w:r>
          </w:p>
        </w:tc>
      </w:tr>
    </w:tbl>
    <w:p>
      <w:pPr>
        <w:pStyle w:val="Normal"/>
        <w:spacing w:before="110" w:after="0"/>
        <w:rPr/>
      </w:pPr>
      <w:r>
        <w:rPr/>
      </w:r>
    </w:p>
    <w:p>
      <w:pPr>
        <w:pStyle w:val="Heading2"/>
        <w:spacing w:before="320" w:after="140"/>
        <w:rPr/>
      </w:pPr>
      <w:r>
        <w:rPr>
          <w:rFonts w:eastAsia="Arial" w:cs="Arial"/>
          <w:b/>
          <w:bCs/>
          <w:color w:val="2E75B6"/>
          <w:sz w:val="28"/>
          <w:szCs w:val="28"/>
        </w:rPr>
        <w:t>1.2  HTTP/1.1 Request/Response Structure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HTTP/1.1 request and response (text format):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/api/products?page=1 HTTP/1.1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application/json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Accept-Encoding: gzip, deflate, br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Bearer eyJhbGciO...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keep-alive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User-Agent: Mozilla/5.0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[blank 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Content-Encoding: gzip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Content-Length: 1247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keep-alive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[blank 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headers are plain ASCII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Bearer ...' is sent with EVERY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a page with 50 resources: 50 × ~800 bytes of headers = 40 KB header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headers are largely identical and repetitive across requests.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HPACK compression solves this (Section 3.3).</w:t>
            </w:r>
          </w:p>
        </w:tc>
      </w:tr>
    </w:tbl>
    <w:p>
      <w:pPr>
        <w:pStyle w:val="Normal"/>
        <w:spacing w:before="110" w:after="0"/>
        <w:rPr/>
      </w:pPr>
      <w:r>
        <w:rPr/>
      </w:r>
    </w:p>
    <w:p>
      <w:pPr>
        <w:pStyle w:val="Heading2"/>
        <w:spacing w:before="320" w:after="140"/>
        <w:rPr/>
      </w:pPr>
      <w:r>
        <w:rPr>
          <w:rFonts w:eastAsia="Arial" w:cs="Arial"/>
          <w:b/>
          <w:bCs/>
          <w:color w:val="2E75B6"/>
          <w:sz w:val="28"/>
          <w:szCs w:val="28"/>
        </w:rPr>
        <w:t>1.3  Head-of-Line (HOL) Blocking — The Core Problem</w:t>
      </w:r>
    </w:p>
    <w:p>
      <w:pPr>
        <w:pStyle w:val="Normal"/>
        <w:spacing w:before="80" w:after="80"/>
        <w:rPr/>
      </w:pPr>
      <w:r>
        <w:rPr>
          <w:rFonts w:eastAsia="Arial" w:cs="Arial"/>
          <w:b/>
          <w:bCs/>
          <w:color w:val="1A1A1A"/>
          <w:sz w:val="22"/>
          <w:szCs w:val="22"/>
        </w:rPr>
        <w:t>Head-of-line blocking</w:t>
      </w:r>
      <w:r>
        <w:rPr>
          <w:rFonts w:eastAsia="Arial" w:cs="Arial"/>
          <w:color w:val="1A1A1A"/>
          <w:sz w:val="22"/>
          <w:szCs w:val="22"/>
        </w:rPr>
        <w:t xml:space="preserve"> is the central limitation of HTTP/1.1. Within a single TCP connection, </w:t>
      </w:r>
      <w:r>
        <w:rPr>
          <w:rFonts w:eastAsia="Arial" w:cs="Arial"/>
          <w:b/>
          <w:bCs/>
          <w:color w:val="1A1A1A"/>
          <w:sz w:val="22"/>
          <w:szCs w:val="22"/>
        </w:rPr>
        <w:t>responses must arrive in the order requests were sent</w:t>
      </w:r>
      <w:r>
        <w:rPr>
          <w:rFonts w:eastAsia="Arial" w:cs="Arial"/>
          <w:color w:val="1A1A1A"/>
          <w:sz w:val="22"/>
          <w:szCs w:val="22"/>
        </w:rPr>
        <w:t>. If one response is slow — a database query takes 500ms — all subsequent responses are blocked behind it, even if their responses are ready in milliseconds: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HTTP/1.1 head-of-line blocking: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TCP connection, 3 requests pipelined: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 Request 1: GET /api/user (fast, 5ms to respond)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t=1ms:  → Request 2: GET /api/slow-report (slow, 500ms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t=2ms:  → Request 3: GET /api/config (fast, 3ms to respond)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order MUST match request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 Response 1 ready (user data) — can be sent immediately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 Response 3 ready (config data) — BLOCKED! Must wait for R2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t=500ms: ← Response 2 ready (slow report)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t=500ms: ← Response 3 finally sent (was ready 495ms ago)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receives all 3 responses at ~500ms instead of: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R1 at 5ms, R3 at 5ms, R2 at 500ms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Browser's workaround: open 6 parallel TCP connections to same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connection has its own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connections × HOL blocked = still limited, but better.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6 TCP handshakes, 6 TLS handshakes, 6× server connection state.</w:t>
            </w:r>
          </w:p>
        </w:tc>
      </w:tr>
    </w:tbl>
    <w:p>
      <w:pPr>
        <w:pStyle w:val="Normal"/>
        <w:spacing w:before="110" w:after="0"/>
        <w:rPr/>
      </w:pPr>
      <w:r>
        <w:rPr/>
      </w:r>
    </w:p>
    <w:p>
      <w:pPr>
        <w:pStyle w:val="Normal"/>
        <w:spacing w:before="80" w:after="80"/>
        <w:rPr/>
      </w:pPr>
      <w:r>
        <w:rPr>
          <w:rFonts w:eastAsia="Arial" w:cs="Arial"/>
          <w:color w:val="1A1A1A"/>
          <w:sz w:val="22"/>
          <w:szCs w:val="22"/>
        </w:rPr>
        <w:t xml:space="preserve">This is why browsers open 6 parallel TCP connections per origin. It is </w:t>
      </w:r>
      <w:r>
        <w:rPr>
          <w:rFonts w:eastAsia="Arial" w:cs="Arial"/>
          <w:b/>
          <w:bCs/>
          <w:color w:val="1A1A1A"/>
          <w:sz w:val="22"/>
          <w:szCs w:val="22"/>
        </w:rPr>
        <w:t>a workaround for a protocol limitation</w:t>
      </w:r>
      <w:r>
        <w:rPr>
          <w:rFonts w:eastAsia="Arial" w:cs="Arial"/>
          <w:color w:val="1A1A1A"/>
          <w:sz w:val="22"/>
          <w:szCs w:val="22"/>
        </w:rPr>
        <w:t>, not a feature. HTTP/2 multiplexing eliminates the need for multiple connections.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HTTP/2</w:t>
      </w:r>
    </w:p>
    <w:p>
      <w:pPr>
        <w:pStyle w:val="Heading2"/>
        <w:spacing w:before="320" w:after="140"/>
        <w:rPr/>
      </w:pPr>
      <w:r>
        <w:rPr>
          <w:rFonts w:eastAsia="Arial" w:cs="Arial"/>
          <w:b/>
          <w:bCs/>
          <w:color w:val="2E75B6"/>
          <w:sz w:val="28"/>
          <w:szCs w:val="28"/>
        </w:rPr>
        <w:t>2.1  What HTTP/2 Changes</w:t>
      </w:r>
    </w:p>
    <w:p>
      <w:pPr>
        <w:pStyle w:val="Normal"/>
        <w:spacing w:before="80" w:after="80"/>
        <w:rPr/>
      </w:pPr>
      <w:r>
        <w:rPr>
          <w:rFonts w:eastAsia="Arial" w:cs="Arial"/>
          <w:b/>
          <w:bCs/>
          <w:color w:val="1A1A1A"/>
          <w:sz w:val="22"/>
          <w:szCs w:val="22"/>
        </w:rPr>
        <w:t>HTTP/2</w:t>
      </w:r>
      <w:r>
        <w:rPr>
          <w:rFonts w:eastAsia="Arial" w:cs="Arial"/>
          <w:color w:val="1A1A1A"/>
          <w:sz w:val="22"/>
          <w:szCs w:val="22"/>
        </w:rPr>
        <w:t xml:space="preserve"> (RFC 7540, 2015) is a </w:t>
      </w:r>
      <w:r>
        <w:rPr>
          <w:rFonts w:eastAsia="Arial" w:cs="Arial"/>
          <w:b/>
          <w:bCs/>
          <w:color w:val="1A1A1A"/>
          <w:sz w:val="22"/>
          <w:szCs w:val="22"/>
        </w:rPr>
        <w:t>binary, multiplexed</w:t>
      </w:r>
      <w:r>
        <w:rPr>
          <w:rFonts w:eastAsia="Arial" w:cs="Arial"/>
          <w:color w:val="1A1A1A"/>
          <w:sz w:val="22"/>
          <w:szCs w:val="22"/>
        </w:rPr>
        <w:t xml:space="preserve"> rewrite of HTTP/1.1. The request/response semantics (methods, status codes, headers) are unchanged — existing HTTP/1.1 applications work over HTTP/2 without modification. What changes is the </w:t>
      </w:r>
      <w:r>
        <w:rPr>
          <w:rFonts w:eastAsia="Arial" w:cs="Arial"/>
          <w:b/>
          <w:bCs/>
          <w:color w:val="1A1A1A"/>
          <w:sz w:val="22"/>
          <w:szCs w:val="22"/>
        </w:rPr>
        <w:t>wire format</w:t>
      </w:r>
      <w:r>
        <w:rPr>
          <w:rFonts w:eastAsia="Arial" w:cs="Arial"/>
          <w:color w:val="1A1A1A"/>
          <w:sz w:val="22"/>
          <w:szCs w:val="22"/>
        </w:rPr>
        <w:t>: HTTP/2 uses binary frames, multiplexes multiple requests over a single TCP connection, and compresses headers. These changes solve HTTP/1.1's performance problems without changing the programming model.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HTTP/2 Key Improvements Over HTTP/1.1</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Binary framing: </w:t>
            </w:r>
            <w:r>
              <w:rPr>
                <w:rFonts w:eastAsia="Arial" w:cs="Arial"/>
                <w:color w:val="1A1A1A"/>
                <w:sz w:val="22"/>
                <w:szCs w:val="22"/>
              </w:rPr>
              <w:t>HTTP/2 replaces HTTP/1.1's text format with a binary frame protocol. Frames are fixed-format binary structures: 9-byte frame header (length, type, flags, stream ID) + variable payload. Faster to parse; no ambiguity in text parsing edge cases.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Multiplexing: </w:t>
            </w:r>
            <w:r>
              <w:rPr>
                <w:rFonts w:eastAsia="Arial" w:cs="Arial"/>
                <w:color w:val="1A1A1A"/>
                <w:sz w:val="22"/>
                <w:szCs w:val="22"/>
              </w:rPr>
              <w:t>Multiple request-response pairs (streams) run concurrently over a single TCP connection. Stream IDs allow interleaving of frames from different streams. A slow response (stream 3) doesn't block a fast response (stream 5) on the same connection.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HPACK header compression: </w:t>
            </w:r>
            <w:r>
              <w:rPr>
                <w:rFonts w:eastAsia="Arial" w:cs="Arial"/>
                <w:color w:val="1A1A1A"/>
                <w:sz w:val="22"/>
                <w:szCs w:val="22"/>
              </w:rPr>
              <w:t>Headers are compressed using a static table of common headers + a dynamic table of previously-seen headers. Authorization: Bearer ... sent once, subsequent requests reference a table entry. 70-85% header size reduction.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Server push: </w:t>
            </w:r>
            <w:r>
              <w:rPr>
                <w:rFonts w:eastAsia="Arial" w:cs="Arial"/>
                <w:color w:val="1A1A1A"/>
                <w:sz w:val="22"/>
                <w:szCs w:val="22"/>
              </w:rPr>
              <w:t>Server can proactively send resources the client hasn't requested yet. When serving index.html, the server pushes style.css and app.js before the client parses the HTML and discovers it needs them.</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Stream prioritisation: </w:t>
            </w:r>
            <w:r>
              <w:rPr>
                <w:rFonts w:eastAsia="Arial" w:cs="Arial"/>
                <w:color w:val="1A1A1A"/>
                <w:sz w:val="22"/>
                <w:szCs w:val="22"/>
              </w:rPr>
              <w:t>Clients can indicate relative priority between streams. Render-blocking CSS: high priority; background analytics: low priority. Server allocates bandwidth accordingly.</w:t>
            </w:r>
          </w:p>
        </w:tc>
      </w:tr>
    </w:tbl>
    <w:p>
      <w:pPr>
        <w:pStyle w:val="Normal"/>
        <w:spacing w:before="110" w:after="0"/>
        <w:rPr/>
      </w:pPr>
      <w:r>
        <w:rPr/>
      </w:r>
    </w:p>
    <w:p>
      <w:pPr>
        <w:pStyle w:val="Heading2"/>
        <w:spacing w:before="320" w:after="140"/>
        <w:rPr/>
      </w:pPr>
      <w:r>
        <w:rPr>
          <w:rFonts w:eastAsia="Arial" w:cs="Arial"/>
          <w:b/>
          <w:bCs/>
          <w:color w:val="2E75B6"/>
          <w:sz w:val="28"/>
          <w:szCs w:val="28"/>
        </w:rPr>
        <w:t>2.2  HTTP/2 Multiplexing — How It Works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HTTP/2 multiplexing vs HTTP/1.1: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(one connection, sequential):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Request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Response 1 (must complete before 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Request 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Response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(one connection, multiple interleaved streams):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[Stream 1 DATA frame: GET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[Stream 3 DATA frame: GET /products]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[Stream 5 DATA frame: GET /config]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[Stream 5 HEADERS frame + DATA: 200 + {config}]  (arrived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[Stream 1 HEADERS frame + DATA: 200 + {user}]    (arrived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[Stream 3 HEADERS frame + DATA: 200 + {products}](arrived third)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3 responses arrive as fast as each backend can serve them.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head-of-line blocking at the HTTP layer.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TCP connection for all.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no longer needs 6 parallel connections.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stream states: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IDLE → OPEN → HALF_CLOSED → CLOSED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Odd stream IDs: client-initiated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stream IDs: server push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0: connection-level control</w:t>
            </w:r>
          </w:p>
        </w:tc>
      </w:tr>
    </w:tbl>
    <w:p>
      <w:pPr>
        <w:pStyle w:val="Normal"/>
        <w:spacing w:before="110" w:after="0"/>
        <w:rPr/>
      </w:pPr>
      <w:r>
        <w:rPr/>
      </w:r>
    </w:p>
    <w:p>
      <w:pPr>
        <w:pStyle w:val="Heading2"/>
        <w:spacing w:before="320" w:after="140"/>
        <w:rPr/>
      </w:pPr>
      <w:r>
        <w:rPr>
          <w:rFonts w:eastAsia="Arial" w:cs="Arial"/>
          <w:b/>
          <w:bCs/>
          <w:color w:val="2E75B6"/>
          <w:sz w:val="28"/>
          <w:szCs w:val="28"/>
        </w:rPr>
        <w:t>2.3  HPACK Header Compression — Quantified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HPACK header compression — before and after: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same headers sent on every request (no compression)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/api/data HTTP/1.1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api.example.com                              (20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Bearer eyJhbGciOiJSUzI1NiIsInR... (200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application/json                           (30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Accept-Encoding: gzip, deflate, br                (32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User-Agent: Mozilla/5.0 (compatible; ...)         (80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 session=abc123; prefs=dark                (40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per request: ~402 bytes × 50 requests = ~20 KB headers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HPACK: static table + dynamic table compression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full headers (402 bytes) → builds dynamic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same headers → most referenced from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GET       → index 2  (1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/api/data   → new entry: 11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 index reference (1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 reference to dynamic table (2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 index 19 (1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request 2: ~16 bytes (vs 402 bytes)  ← 96% reduction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a page with 100 requests: 100 × 402 = 40 KB → ~2 KB  ✓</w:t>
            </w:r>
          </w:p>
        </w:tc>
      </w:tr>
    </w:tbl>
    <w:p>
      <w:pPr>
        <w:pStyle w:val="Normal"/>
        <w:spacing w:before="110" w:after="0"/>
        <w:rPr/>
      </w:pPr>
      <w:r>
        <w:rPr/>
      </w:r>
    </w:p>
    <w:p>
      <w:pPr>
        <w:pStyle w:val="Heading2"/>
        <w:spacing w:before="320" w:after="140"/>
        <w:rPr/>
      </w:pPr>
      <w:r>
        <w:rPr>
          <w:rFonts w:eastAsia="Arial" w:cs="Arial"/>
          <w:b/>
          <w:bCs/>
          <w:color w:val="2E75B6"/>
          <w:sz w:val="28"/>
          <w:szCs w:val="28"/>
        </w:rPr>
        <w:t>2.4  HTTP/2's Remaining TCP HOL Blocking Problem</w:t>
      </w:r>
    </w:p>
    <w:p>
      <w:pPr>
        <w:pStyle w:val="Normal"/>
        <w:spacing w:before="80" w:after="80"/>
        <w:rPr/>
      </w:pPr>
      <w:r>
        <w:rPr>
          <w:rFonts w:eastAsia="Arial" w:cs="Arial"/>
          <w:color w:val="1A1A1A"/>
          <w:sz w:val="22"/>
          <w:szCs w:val="22"/>
        </w:rPr>
        <w:t xml:space="preserve">HTTP/2 eliminates </w:t>
      </w:r>
      <w:r>
        <w:rPr>
          <w:rFonts w:eastAsia="Arial" w:cs="Arial"/>
          <w:b/>
          <w:bCs/>
          <w:color w:val="1A1A1A"/>
          <w:sz w:val="22"/>
          <w:szCs w:val="22"/>
        </w:rPr>
        <w:t>application-layer head-of-line blocking</w:t>
      </w:r>
      <w:r>
        <w:rPr>
          <w:rFonts w:eastAsia="Arial" w:cs="Arial"/>
          <w:color w:val="1A1A1A"/>
          <w:sz w:val="22"/>
          <w:szCs w:val="22"/>
        </w:rPr>
        <w:t xml:space="preserve">. But HTTP/2 still runs over TCP, and TCP has its own HOL blocking. TCP guarantees </w:t>
      </w:r>
      <w:r>
        <w:rPr>
          <w:rFonts w:eastAsia="Arial" w:cs="Arial"/>
          <w:b/>
          <w:bCs/>
          <w:color w:val="1A1A1A"/>
          <w:sz w:val="22"/>
          <w:szCs w:val="22"/>
        </w:rPr>
        <w:t>in-order byte delivery</w:t>
      </w:r>
      <w:r>
        <w:rPr>
          <w:rFonts w:eastAsia="Arial" w:cs="Arial"/>
          <w:color w:val="1A1A1A"/>
          <w:sz w:val="22"/>
          <w:szCs w:val="22"/>
        </w:rPr>
        <w:t xml:space="preserve">. If any TCP packet is lost, </w:t>
      </w:r>
      <w:r>
        <w:rPr>
          <w:rFonts w:eastAsia="Arial" w:cs="Arial"/>
          <w:b/>
          <w:bCs/>
          <w:color w:val="1A1A1A"/>
          <w:sz w:val="22"/>
          <w:szCs w:val="22"/>
        </w:rPr>
        <w:t>all streams are blocked</w:t>
      </w:r>
      <w:r>
        <w:rPr>
          <w:rFonts w:eastAsia="Arial" w:cs="Arial"/>
          <w:color w:val="1A1A1A"/>
          <w:sz w:val="22"/>
          <w:szCs w:val="22"/>
        </w:rPr>
        <w:t xml:space="preserve"> until that packet is retransmitted — even streams whose data arrived intact: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HTTP/2 TCP-level HOL blocking: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over TCP — three concurrent streams: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1 (user data): packets P1, P2, P3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3 (products):  packets P4, P5, P6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5 (config):    packets P7, P8, P9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Packet P4 (Stream 3) is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receive buffer: [P1, P2, P3, _, P5, P6, P7, P8, P9]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TCP's view: there's a gap at P4 → cannot deliver any bytes past the gap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ALL streams blocked, waiting for P4 retransmission (~RTT * 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1 and Stream 5 have all their data, but TCP holds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P7, P8, P9 (Stream 5's config) cannot be delivered to HTTP/2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though they arrived successfully.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because TCP doesn't know about HTTP/2 streams — it sees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ordered byte stream. HTTP/2 multiplexing is above TCP's abstraction.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HTTP/3/QUIC solution: streams are independent at the transport layer.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P4 loss blocks only Stream 3; Streams 1 and 5 continue unaffected.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HTTP/3 and QUIC</w:t>
      </w:r>
    </w:p>
    <w:p>
      <w:pPr>
        <w:pStyle w:val="Heading2"/>
        <w:spacing w:before="320" w:after="140"/>
        <w:rPr/>
      </w:pPr>
      <w:r>
        <w:rPr>
          <w:rFonts w:eastAsia="Arial" w:cs="Arial"/>
          <w:b/>
          <w:bCs/>
          <w:color w:val="2E75B6"/>
          <w:sz w:val="28"/>
          <w:szCs w:val="28"/>
        </w:rPr>
        <w:t>3.1  The QUIC Transport Protocol</w:t>
      </w:r>
    </w:p>
    <w:p>
      <w:pPr>
        <w:pStyle w:val="Normal"/>
        <w:spacing w:before="80" w:after="80"/>
        <w:rPr/>
      </w:pPr>
      <w:r>
        <w:rPr>
          <w:rFonts w:eastAsia="Arial" w:cs="Arial"/>
          <w:b/>
          <w:bCs/>
          <w:color w:val="1A1A1A"/>
          <w:sz w:val="22"/>
          <w:szCs w:val="22"/>
        </w:rPr>
        <w:t>HTTP/3</w:t>
      </w:r>
      <w:r>
        <w:rPr>
          <w:rFonts w:eastAsia="Arial" w:cs="Arial"/>
          <w:color w:val="1A1A1A"/>
          <w:sz w:val="22"/>
          <w:szCs w:val="22"/>
        </w:rPr>
        <w:t xml:space="preserve"> (RFC 9114, 2022) runs on </w:t>
      </w:r>
      <w:r>
        <w:rPr>
          <w:rFonts w:eastAsia="Arial" w:cs="Arial"/>
          <w:b/>
          <w:bCs/>
          <w:color w:val="1A1A1A"/>
          <w:sz w:val="22"/>
          <w:szCs w:val="22"/>
        </w:rPr>
        <w:t>QUIC</w:t>
      </w:r>
      <w:r>
        <w:rPr>
          <w:rFonts w:eastAsia="Arial" w:cs="Arial"/>
          <w:color w:val="1A1A1A"/>
          <w:sz w:val="22"/>
          <w:szCs w:val="22"/>
        </w:rPr>
        <w:t xml:space="preserve"> (Quick UDP Internet Connections, RFC 9000) instead of TCP. QUIC is a new transport protocol </w:t>
      </w:r>
      <w:r>
        <w:rPr>
          <w:rFonts w:eastAsia="Arial" w:cs="Arial"/>
          <w:b/>
          <w:bCs/>
          <w:color w:val="1A1A1A"/>
          <w:sz w:val="22"/>
          <w:szCs w:val="22"/>
        </w:rPr>
        <w:t>built on UDP</w:t>
      </w:r>
      <w:r>
        <w:rPr>
          <w:rFonts w:eastAsia="Arial" w:cs="Arial"/>
          <w:color w:val="1A1A1A"/>
          <w:sz w:val="22"/>
          <w:szCs w:val="22"/>
        </w:rPr>
        <w:t xml:space="preserve"> by Google (originally developed as SPDY/QUIC). It reimplements the reliable delivery and congestion control of TCP in UDP, while adding multiplexing at the transport layer (solving TCP's HOL blocking) and integrating TLS 1.3 by default.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QUIC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UDP-based: </w:t>
            </w:r>
            <w:r>
              <w:rPr>
                <w:rFonts w:eastAsia="Arial" w:cs="Arial"/>
                <w:color w:val="1A1A1A"/>
                <w:sz w:val="22"/>
                <w:szCs w:val="22"/>
              </w:rPr>
              <w:t>QUIC runs on top of UDP (userspace, not kernel). This allowed Google to iterate and deploy QUIC to Chrome and YouTube servers without waiting for OS and router firmware updates (unlike TCP changes which require OS support).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Independent streams at transport layer: </w:t>
            </w:r>
            <w:r>
              <w:rPr>
                <w:rFonts w:eastAsia="Arial" w:cs="Arial"/>
                <w:color w:val="1A1A1A"/>
                <w:sz w:val="22"/>
                <w:szCs w:val="22"/>
              </w:rPr>
              <w:t>QUIC multiplexes streams at the transport layer. Packet loss on one stream does not block other streams. This solves HTTP/2's TCP-level HOL blocking problem.</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Integrated TLS 1.3: </w:t>
            </w:r>
            <w:r>
              <w:rPr>
                <w:rFonts w:eastAsia="Arial" w:cs="Arial"/>
                <w:color w:val="1A1A1A"/>
                <w:sz w:val="22"/>
                <w:szCs w:val="22"/>
              </w:rPr>
              <w:t>TLS 1.3 is built into QUIC, not layered on top. The handshake and TLS negotiation happen simultaneously rather than sequentially.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Connection ID: </w:t>
            </w:r>
            <w:r>
              <w:rPr>
                <w:rFonts w:eastAsia="Arial" w:cs="Arial"/>
                <w:color w:val="1A1A1A"/>
                <w:sz w:val="22"/>
                <w:szCs w:val="22"/>
              </w:rPr>
              <w:t>QUIC connections use a Connection ID rather than the 4-tuple (src IP, src port, dst IP, dst port). When a mobile device switches from WiFi to cellular (IP changes), the QUIC connection continues seamlessly — no reconnect needed.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0-RTT connection resumption: </w:t>
            </w:r>
            <w:r>
              <w:rPr>
                <w:rFonts w:eastAsia="Arial" w:cs="Arial"/>
                <w:color w:val="1A1A1A"/>
                <w:sz w:val="22"/>
                <w:szCs w:val="22"/>
              </w:rPr>
              <w:t>Clients that have previously connected to a server can resume the connection with 0-RTT data — sending the first request in the same packet as the QUIC handshake.</w:t>
            </w:r>
          </w:p>
        </w:tc>
      </w:tr>
    </w:tbl>
    <w:p>
      <w:pPr>
        <w:pStyle w:val="Normal"/>
        <w:spacing w:before="110" w:after="0"/>
        <w:rPr/>
      </w:pPr>
      <w:r>
        <w:rPr/>
      </w:r>
    </w:p>
    <w:p>
      <w:pPr>
        <w:pStyle w:val="Heading2"/>
        <w:spacing w:before="320" w:after="140"/>
        <w:rPr/>
      </w:pPr>
      <w:r>
        <w:rPr>
          <w:rFonts w:eastAsia="Arial" w:cs="Arial"/>
          <w:b/>
          <w:bCs/>
          <w:color w:val="2E75B6"/>
          <w:sz w:val="28"/>
          <w:szCs w:val="28"/>
        </w:rPr>
        <w:t>3.2  Connection Establishment Comparison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Connection establishment latency: HTTP/1.1 vs HTTP/2 vs HTTP/3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 TLS 1.2 (new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SYN (TCP handshake)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SYN-ACK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1: → ACK + TLS ClientHello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1: ← TLS ServerHello + Certificate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2: → TLS Finished (client verifies cert)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2: ← TLS Finished (server confirms)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3: → HTTP GET /page  ← can now send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request data: 3 RTT (or 2 RTT with TLS 1.2 session resumption)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 TLS 1.3 (new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SYN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SYN-ACK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1: → ACK + TLS 1.3 ClientHello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1: ← TLS 1.3 ServerHello (keys derived; encrypted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2: → HTTP/2 frames (request can be 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request data: 2 RTT (1 RTT improvement vs HTTP/1.1 + TLS 1.2)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HTTP/3 + QUIC + TLS 1.3 (new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QUIC Initial packet (includes TLS ClientHello)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QUIC Initial (ServerHello; keys exchanged)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1: → HTTP/3 request (can send data in same packet as handshake fin)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request data: 1 RTT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HTTP/3 + QUIC (resumed connection, 0-RTT):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QUIC 0-RTT packet (includes resumption token + HTTP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0: ← HTTP/3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request data: 0 RTT  ✓✓ (sub-RTT for repeat visitors)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practice for a 50ms RTT connection (London → Frankfurt):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~150ms before first byte (3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~100ms before first byte (2 RTT)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HTTP/3:   ~50ms before first byte (1 RTT) or ~0ms (0-RTT resume)</w:t>
            </w:r>
          </w:p>
        </w:tc>
      </w:tr>
    </w:tbl>
    <w:p>
      <w:pPr>
        <w:pStyle w:val="Normal"/>
        <w:spacing w:before="110" w:after="0"/>
        <w:rPr/>
      </w:pPr>
      <w:r>
        <w:rPr/>
      </w:r>
    </w:p>
    <w:p>
      <w:pPr>
        <w:pStyle w:val="Heading2"/>
        <w:spacing w:before="320" w:after="140"/>
        <w:rPr/>
      </w:pPr>
      <w:r>
        <w:rPr>
          <w:rFonts w:eastAsia="Arial" w:cs="Arial"/>
          <w:b/>
          <w:bCs/>
          <w:color w:val="2E75B6"/>
          <w:sz w:val="28"/>
          <w:szCs w:val="28"/>
        </w:rPr>
        <w:t>3.3  QUIC Independent Streams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QUIC independent streams — HOL blocking eliminated: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HTTP/3 over QUIC — three concurrent streams: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1 (user data): QUIC packets Q1, Q2, Q3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3 (products):  QUIC packets Q4, Q5, Q6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5 (config):    QUIC packets Q7, Q8, Q9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Q4 (Stream 3) is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1: receives Q1, Q2, Q3 → delivered immediately to app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3: receives Q5, Q6; waits for Q4 retransmission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5: receives Q7, Q8, Q9 → delivered immediately to app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to HTTP/2 over TCP: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TCP packet containing Q4 data is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streams blocked — Stream 1 and 5 data held in TCP 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until Q4 is retransmitted.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 benefit quantified (10% packet loss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over TCP: connection effectively stalls on any loss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HTTP/3 over QUIC: only affected stream stalls; others continue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greatest on high-loss networks (mobile, satellite, congested WiFi)</w:t>
            </w:r>
          </w:p>
        </w:tc>
      </w:tr>
    </w:tbl>
    <w:p>
      <w:pPr>
        <w:pStyle w:val="Normal"/>
        <w:spacing w:before="110" w:after="0"/>
        <w:rPr/>
      </w:pPr>
      <w:r>
        <w:rPr/>
      </w:r>
    </w:p>
    <w:p>
      <w:pPr>
        <w:pStyle w:val="Heading2"/>
        <w:spacing w:before="320" w:after="140"/>
        <w:rPr/>
      </w:pPr>
      <w:r>
        <w:rPr>
          <w:rFonts w:eastAsia="Arial" w:cs="Arial"/>
          <w:b/>
          <w:bCs/>
          <w:color w:val="2E75B6"/>
          <w:sz w:val="28"/>
          <w:szCs w:val="28"/>
        </w:rPr>
        <w:t>3.4  Connection Migration</w:t>
      </w:r>
    </w:p>
    <w:p>
      <w:pPr>
        <w:pStyle w:val="Normal"/>
        <w:spacing w:before="80" w:after="80"/>
        <w:rPr/>
      </w:pPr>
      <w:r>
        <w:rPr>
          <w:rFonts w:eastAsia="Arial" w:cs="Arial"/>
          <w:color w:val="1A1A1A"/>
          <w:sz w:val="22"/>
          <w:szCs w:val="22"/>
        </w:rPr>
        <w:t xml:space="preserve">QUIC's </w:t>
      </w:r>
      <w:r>
        <w:rPr>
          <w:rFonts w:eastAsia="Arial" w:cs="Arial"/>
          <w:b/>
          <w:bCs/>
          <w:color w:val="1A1A1A"/>
          <w:sz w:val="22"/>
          <w:szCs w:val="22"/>
        </w:rPr>
        <w:t>Connection ID</w:t>
      </w:r>
      <w:r>
        <w:rPr>
          <w:rFonts w:eastAsia="Arial" w:cs="Arial"/>
          <w:color w:val="1A1A1A"/>
          <w:sz w:val="22"/>
          <w:szCs w:val="22"/>
        </w:rPr>
        <w:t xml:space="preserve"> enables a feature TCP cannot provide: </w:t>
      </w:r>
      <w:r>
        <w:rPr>
          <w:rFonts w:eastAsia="Arial" w:cs="Arial"/>
          <w:b/>
          <w:bCs/>
          <w:color w:val="1A1A1A"/>
          <w:sz w:val="22"/>
          <w:szCs w:val="22"/>
        </w:rPr>
        <w:t>seamless connection migration</w:t>
      </w:r>
      <w:r>
        <w:rPr>
          <w:rFonts w:eastAsia="Arial" w:cs="Arial"/>
          <w:color w:val="1A1A1A"/>
          <w:sz w:val="22"/>
          <w:szCs w:val="22"/>
        </w:rPr>
        <w:t>. When a mobile device switches from WiFi to cellular (the source IP changes), a QUIC connection continues without interruption — the Connection ID identifies the connection independently of the IP address: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QUIC connection migration: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scenario (WiFi → cellular transition):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src=192.168.1.10:54321 → dst=93.184.216.34:443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 moves to cellular: src IP changes to 10.0.0.5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connection identified by 4-tuple: now a different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connection terminates; TCP/TLS handshake required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experience: brief interruption, reconnection delay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 scenario (WiFi → cellular transition):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ID: 0x1a2b3c4d (stable, generated at handshake)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 moves to cellular: src IP changes to 10.0.0.5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 connection identified by Connection ID, not IP tuple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PATH_CHALLENGE packet from new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PATH_RESPONSE confirming new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connection continues without interruption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experience: streaming video/audio continues seamlessly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valuable for: mobile users streaming media,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calls, real-time applications.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HTTP Version Comparison</w:t>
      </w:r>
    </w:p>
    <w:p>
      <w:pPr>
        <w:pStyle w:val="Heading2"/>
        <w:spacing w:before="320" w:after="140"/>
        <w:rPr/>
      </w:pPr>
      <w:r>
        <w:rPr>
          <w:rFonts w:eastAsia="Arial" w:cs="Arial"/>
          <w:b/>
          <w:bCs/>
          <w:color w:val="2E75B6"/>
          <w:sz w:val="28"/>
          <w:szCs w:val="28"/>
        </w:rPr>
        <w:t>4.1  Feature Comparison Matrix</w:t>
      </w:r>
    </w:p>
    <w:tbl>
      <w:tblPr>
        <w:tblW w:w="9360" w:type="dxa"/>
        <w:jc w:val="left"/>
        <w:tblInd w:w="151" w:type="dxa"/>
        <w:tblLayout w:type="fixed"/>
        <w:tblCellMar>
          <w:top w:w="110" w:type="dxa"/>
          <w:left w:w="150" w:type="dxa"/>
          <w:bottom w:w="110" w:type="dxa"/>
          <w:right w:w="150" w:type="dxa"/>
        </w:tblCellMar>
      </w:tblPr>
      <w:tblGrid>
        <w:gridCol w:w="2599"/>
        <w:gridCol w:w="1690"/>
        <w:gridCol w:w="1691"/>
        <w:gridCol w:w="3379"/>
      </w:tblGrid>
      <w:tr>
        <w:trPr>
          <w:tblHeader w:val="true"/>
        </w:trPr>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Feature</w:t>
            </w:r>
          </w:p>
        </w:tc>
        <w:tc>
          <w:tcPr>
            <w:tcW w:w="169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HTTP/1.1</w:t>
            </w:r>
          </w:p>
        </w:tc>
        <w:tc>
          <w:tcPr>
            <w:tcW w:w="16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HTTP/2</w:t>
            </w:r>
          </w:p>
        </w:tc>
        <w:tc>
          <w:tcPr>
            <w:tcW w:w="33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HTTP/3 (QUIC)</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Wire format</w:t>
            </w:r>
          </w:p>
        </w:tc>
        <w:tc>
          <w:tcPr>
            <w:tcW w:w="16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Text (ASCII)</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frames</w:t>
            </w:r>
          </w:p>
        </w:tc>
        <w:tc>
          <w:tcPr>
            <w:tcW w:w="33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frames (QUIC)</w:t>
            </w:r>
          </w:p>
        </w:tc>
      </w:tr>
      <w:tr>
        <w:trPr/>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Transport</w:t>
            </w:r>
          </w:p>
        </w:tc>
        <w:tc>
          <w:tcPr>
            <w:tcW w:w="16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TCP</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TCP</w:t>
            </w:r>
          </w:p>
        </w:tc>
        <w:tc>
          <w:tcPr>
            <w:tcW w:w="33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QUIC (UDP)</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Multiplexing</w:t>
            </w:r>
          </w:p>
        </w:tc>
        <w:tc>
          <w:tcPr>
            <w:tcW w:w="16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(1 req/connection)</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(streams on one TCP)</w:t>
            </w:r>
          </w:p>
        </w:tc>
        <w:tc>
          <w:tcPr>
            <w:tcW w:w="33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(independent QUIC streams)</w:t>
            </w:r>
          </w:p>
        </w:tc>
      </w:tr>
      <w:tr>
        <w:trPr/>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HOL blocking</w:t>
            </w:r>
          </w:p>
        </w:tc>
        <w:tc>
          <w:tcPr>
            <w:tcW w:w="16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Application layer</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Eliminated at app layer</w:t>
            </w:r>
          </w:p>
        </w:tc>
        <w:tc>
          <w:tcPr>
            <w:tcW w:w="33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Eliminated at both app and transport layer</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Header compression</w:t>
            </w:r>
          </w:p>
        </w:tc>
        <w:tc>
          <w:tcPr>
            <w:tcW w:w="16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None (full headers every req)</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HPACK (static + dynamic tables)</w:t>
            </w:r>
          </w:p>
        </w:tc>
        <w:tc>
          <w:tcPr>
            <w:tcW w:w="33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QPACK (HPACK adapted for QUIC)</w:t>
            </w:r>
          </w:p>
        </w:tc>
      </w:tr>
      <w:tr>
        <w:trPr/>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TLS</w:t>
            </w:r>
          </w:p>
        </w:tc>
        <w:tc>
          <w:tcPr>
            <w:tcW w:w="16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Optional (separate)</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Required (ALPN negotiation)</w:t>
            </w:r>
          </w:p>
        </w:tc>
        <w:tc>
          <w:tcPr>
            <w:tcW w:w="33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Built-in (TLS 1.3 only)</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Connection establishment</w:t>
            </w:r>
          </w:p>
        </w:tc>
        <w:tc>
          <w:tcPr>
            <w:tcW w:w="16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2-3 RTT</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1-2 RTT (TLS 1.3)</w:t>
            </w:r>
          </w:p>
        </w:tc>
        <w:tc>
          <w:tcPr>
            <w:tcW w:w="33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1 RTT (new) / 0 RTT (resumed)</w:t>
            </w:r>
          </w:p>
        </w:tc>
      </w:tr>
      <w:tr>
        <w:trPr/>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Server push</w:t>
            </w:r>
          </w:p>
        </w:tc>
        <w:tc>
          <w:tcPr>
            <w:tcW w:w="16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(PUSH_PROMISE frames)</w:t>
            </w:r>
          </w:p>
        </w:tc>
        <w:tc>
          <w:tcPr>
            <w:tcW w:w="33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Deprecated in HTTP/3</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Connection migration</w:t>
            </w:r>
          </w:p>
        </w:tc>
        <w:tc>
          <w:tcPr>
            <w:tcW w:w="169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33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(Connection ID)</w:t>
            </w:r>
          </w:p>
        </w:tc>
      </w:tr>
      <w:tr>
        <w:trPr/>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Browser support</w:t>
            </w:r>
          </w:p>
        </w:tc>
        <w:tc>
          <w:tcPr>
            <w:tcW w:w="169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Universal</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~97% global</w:t>
            </w:r>
          </w:p>
        </w:tc>
        <w:tc>
          <w:tcPr>
            <w:tcW w:w="33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~85% global (growing)</w:t>
            </w:r>
          </w:p>
        </w:tc>
      </w:tr>
    </w:tbl>
    <w:p>
      <w:pPr>
        <w:pStyle w:val="Normal"/>
        <w:spacing w:before="110" w:after="0"/>
        <w:rPr/>
      </w:pPr>
      <w:r>
        <w:rPr/>
      </w:r>
    </w:p>
    <w:p>
      <w:pPr>
        <w:pStyle w:val="Heading2"/>
        <w:spacing w:before="320" w:after="140"/>
        <w:rPr/>
      </w:pPr>
      <w:r>
        <w:rPr>
          <w:rFonts w:eastAsia="Arial" w:cs="Arial"/>
          <w:b/>
          <w:bCs/>
          <w:color w:val="2E75B6"/>
          <w:sz w:val="28"/>
          <w:szCs w:val="28"/>
        </w:rPr>
        <w:t>4.2  Performance Comparison by Network Condition</w:t>
      </w:r>
    </w:p>
    <w:tbl>
      <w:tblPr>
        <w:tblW w:w="9360" w:type="dxa"/>
        <w:jc w:val="left"/>
        <w:tblInd w:w="151" w:type="dxa"/>
        <w:tblLayout w:type="fixed"/>
        <w:tblCellMar>
          <w:top w:w="110" w:type="dxa"/>
          <w:left w:w="150" w:type="dxa"/>
          <w:bottom w:w="110" w:type="dxa"/>
          <w:right w:w="150" w:type="dxa"/>
        </w:tblCellMar>
      </w:tblPr>
      <w:tblGrid>
        <w:gridCol w:w="2799"/>
        <w:gridCol w:w="1640"/>
        <w:gridCol w:w="1640"/>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Network condition</w:t>
            </w:r>
          </w:p>
        </w:tc>
        <w:tc>
          <w:tcPr>
            <w:tcW w:w="164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HTTP/1.1</w:t>
            </w:r>
          </w:p>
        </w:tc>
        <w:tc>
          <w:tcPr>
            <w:tcW w:w="164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HTTP/2</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HTTP/3</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latency, zero loss (LAN/datacenter)</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Reasonable (6 connections)</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Best (single connection, multiplexed)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Similar to HTTP/2</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 latency (50+ ms RTT, mobile)</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(many round trips)</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Better (1 RTT with TLS 1.3)</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Best (0-RTT resume; connection migration)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Packet loss (&gt; 1%, congested WiFi)</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Reasonable (each connection independent)</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Worse than expected (TCP HOL)</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Best (streams independent; QUIC recovery)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Many small resources (SPA with 50 files)</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(6 connection limit)</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 (one connection, all streams)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 (same benefit, better recovery)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When to Care — Practical Guidance</w:t>
      </w:r>
    </w:p>
    <w:p>
      <w:pPr>
        <w:pStyle w:val="Heading2"/>
        <w:spacing w:before="320" w:after="140"/>
        <w:rPr/>
      </w:pPr>
      <w:r>
        <w:rPr>
          <w:rFonts w:eastAsia="Arial" w:cs="Arial"/>
          <w:b/>
          <w:bCs/>
          <w:color w:val="2E75B6"/>
          <w:sz w:val="28"/>
          <w:szCs w:val="28"/>
        </w:rPr>
        <w:t>5.1  HTTP/2 — When It Matters</w:t>
      </w:r>
    </w:p>
    <w:p>
      <w:pPr>
        <w:pStyle w:val="Normal"/>
        <w:spacing w:before="80" w:after="80"/>
        <w:rPr/>
      </w:pPr>
      <w:r>
        <w:rPr>
          <w:rFonts w:eastAsia="Arial" w:cs="Arial"/>
          <w:color w:val="1A1A1A"/>
          <w:sz w:val="22"/>
          <w:szCs w:val="22"/>
        </w:rPr>
        <w:t xml:space="preserve">HTTP/2 is the </w:t>
      </w:r>
      <w:r>
        <w:rPr>
          <w:rFonts w:eastAsia="Arial" w:cs="Arial"/>
          <w:b/>
          <w:bCs/>
          <w:color w:val="1A1A1A"/>
          <w:sz w:val="22"/>
          <w:szCs w:val="22"/>
        </w:rPr>
        <w:t>current standard</w:t>
      </w:r>
      <w:r>
        <w:rPr>
          <w:rFonts w:eastAsia="Arial" w:cs="Arial"/>
          <w:color w:val="1A1A1A"/>
          <w:sz w:val="22"/>
          <w:szCs w:val="22"/>
        </w:rPr>
        <w:t xml:space="preserve">. Most modern web servers (Nginx, Caddy, Apache, HAProxy), cloud load balancers (AWS ALB, GCP LB), and CDNs (Cloudflare, Fastly) enable HTTP/2 by default. For </w:t>
      </w:r>
      <w:r>
        <w:rPr>
          <w:rFonts w:eastAsia="Arial" w:cs="Arial"/>
          <w:b/>
          <w:bCs/>
          <w:color w:val="1A1A1A"/>
          <w:sz w:val="22"/>
          <w:szCs w:val="22"/>
        </w:rPr>
        <w:t>client-facing services</w:t>
      </w:r>
      <w:r>
        <w:rPr>
          <w:rFonts w:eastAsia="Arial" w:cs="Arial"/>
          <w:color w:val="1A1A1A"/>
          <w:sz w:val="22"/>
          <w:szCs w:val="22"/>
        </w:rPr>
        <w:t>, HTTP/2 is already on and providing benefit without any action. The places where it matters to explicitly check:</w:t>
      </w:r>
    </w:p>
    <w:p>
      <w:pPr>
        <w:pStyle w:val="Normal"/>
        <w:spacing w:before="110" w:after="0"/>
        <w:rPr/>
      </w:pPr>
      <w:r>
        <w:rPr/>
      </w:r>
    </w:p>
    <w:p>
      <w:pPr>
        <w:pStyle w:val="ListParagraph"/>
        <w:numPr>
          <w:ilvl w:val="0"/>
          <w:numId w:val="9"/>
        </w:numPr>
        <w:spacing w:before="55" w:after="55"/>
        <w:rPr/>
      </w:pPr>
      <w:r>
        <w:rPr>
          <w:rFonts w:eastAsia="Arial" w:cs="Arial"/>
          <w:b/>
          <w:bCs/>
          <w:color w:val="1A1A1A"/>
          <w:sz w:val="22"/>
          <w:szCs w:val="22"/>
        </w:rPr>
        <w:t>Verify HTTP/2 is enabled at your reverse proxy:</w:t>
      </w:r>
      <w:r>
        <w:rPr>
          <w:rFonts w:eastAsia="Arial" w:cs="Arial"/>
          <w:color w:val="1A1A1A"/>
          <w:sz w:val="22"/>
          <w:szCs w:val="22"/>
        </w:rPr>
        <w:t xml:space="preserve"> If using Nginx, confirm `listen 443 ssl http2;` — the `http2` directive must be explicit.</w:t>
      </w:r>
    </w:p>
    <w:p>
      <w:pPr>
        <w:pStyle w:val="ListParagraph"/>
        <w:numPr>
          <w:ilvl w:val="0"/>
          <w:numId w:val="10"/>
        </w:numPr>
        <w:spacing w:before="55" w:after="55"/>
        <w:rPr/>
      </w:pPr>
      <w:r>
        <w:rPr>
          <w:rFonts w:eastAsia="Arial" w:cs="Arial"/>
          <w:b/>
          <w:bCs/>
          <w:color w:val="1A1A1A"/>
          <w:sz w:val="22"/>
          <w:szCs w:val="22"/>
        </w:rPr>
        <w:t>Inter-service communication (gRPC):</w:t>
      </w:r>
      <w:r>
        <w:rPr>
          <w:rFonts w:eastAsia="Arial" w:cs="Arial"/>
          <w:color w:val="1A1A1A"/>
          <w:sz w:val="22"/>
          <w:szCs w:val="22"/>
        </w:rPr>
        <w:t xml:space="preserve"> gRPC requires HTTP/2. If you use gRPC between microservices, HTTP/2 is mandatory and you get multiplexing for free.</w:t>
      </w:r>
    </w:p>
    <w:p>
      <w:pPr>
        <w:pStyle w:val="ListParagraph"/>
        <w:numPr>
          <w:ilvl w:val="0"/>
          <w:numId w:val="11"/>
        </w:numPr>
        <w:spacing w:before="55" w:after="55"/>
        <w:rPr/>
      </w:pPr>
      <w:r>
        <w:rPr>
          <w:rFonts w:eastAsia="Arial" w:cs="Arial"/>
          <w:b/>
          <w:bCs/>
          <w:color w:val="1A1A1A"/>
          <w:sz w:val="22"/>
          <w:szCs w:val="22"/>
        </w:rPr>
        <w:t>Web performance with many resources:</w:t>
      </w:r>
      <w:r>
        <w:rPr>
          <w:rFonts w:eastAsia="Arial" w:cs="Arial"/>
          <w:color w:val="1A1A1A"/>
          <w:sz w:val="22"/>
          <w:szCs w:val="22"/>
        </w:rPr>
        <w:t xml:space="preserve"> SPAs loading 30-100 JS/CSS files benefit substantially from HTTP/2 multiplexing vs HTTP/1.1's 6-connection limit. Enable on your CDN.</w:t>
      </w:r>
    </w:p>
    <w:p>
      <w:pPr>
        <w:pStyle w:val="ListParagraph"/>
        <w:numPr>
          <w:ilvl w:val="0"/>
          <w:numId w:val="12"/>
        </w:numPr>
        <w:spacing w:before="55" w:after="55"/>
        <w:rPr/>
      </w:pPr>
      <w:r>
        <w:rPr>
          <w:rFonts w:eastAsia="Arial" w:cs="Arial"/>
          <w:b/>
          <w:bCs/>
          <w:color w:val="1A1A1A"/>
          <w:sz w:val="22"/>
          <w:szCs w:val="22"/>
        </w:rPr>
        <w:t>Internal APIs over HTTP/1.1:</w:t>
      </w:r>
      <w:r>
        <w:rPr>
          <w:rFonts w:eastAsia="Arial" w:cs="Arial"/>
          <w:color w:val="1A1A1A"/>
          <w:sz w:val="22"/>
          <w:szCs w:val="22"/>
        </w:rPr>
        <w:t xml:space="preserve"> Microservice-to-microservice HTTP/1.1 with connection pools works fine. HTTP/2 multiplexing over a single connection can reduce memory and connection overhead for high-request-rate services.</w:t>
      </w:r>
    </w:p>
    <w:p>
      <w:pPr>
        <w:pStyle w:val="Normal"/>
        <w:spacing w:before="110" w:after="0"/>
        <w:rPr/>
      </w:pPr>
      <w:r>
        <w:rPr/>
      </w:r>
    </w:p>
    <w:p>
      <w:pPr>
        <w:pStyle w:val="Heading2"/>
        <w:spacing w:before="320" w:after="140"/>
        <w:rPr/>
      </w:pPr>
      <w:r>
        <w:rPr>
          <w:rFonts w:eastAsia="Arial" w:cs="Arial"/>
          <w:b/>
          <w:bCs/>
          <w:color w:val="2E75B6"/>
          <w:sz w:val="28"/>
          <w:szCs w:val="28"/>
        </w:rPr>
        <w:t>5.2  HTTP/3 — When It Matters</w:t>
      </w:r>
    </w:p>
    <w:p>
      <w:pPr>
        <w:pStyle w:val="Normal"/>
        <w:spacing w:before="80" w:after="80"/>
        <w:rPr/>
      </w:pPr>
      <w:r>
        <w:rPr>
          <w:rFonts w:eastAsia="Arial" w:cs="Arial"/>
          <w:color w:val="1A1A1A"/>
          <w:sz w:val="22"/>
          <w:szCs w:val="22"/>
        </w:rPr>
        <w:t xml:space="preserve">HTTP/3 provides the most benefit in high-latency, lossy network conditions — primarily </w:t>
      </w:r>
      <w:r>
        <w:rPr>
          <w:rFonts w:eastAsia="Arial" w:cs="Arial"/>
          <w:b/>
          <w:bCs/>
          <w:color w:val="1A1A1A"/>
          <w:sz w:val="22"/>
          <w:szCs w:val="22"/>
        </w:rPr>
        <w:t>mobile users and global edge traffic</w:t>
      </w:r>
      <w:r>
        <w:rPr>
          <w:rFonts w:eastAsia="Arial" w:cs="Arial"/>
          <w:color w:val="1A1A1A"/>
          <w:sz w:val="22"/>
          <w:szCs w:val="22"/>
        </w:rPr>
        <w:t>. The benefit is much smaller in datacenter-to-datacenter or LAN communication where packet loss is near zero:</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8"/>
        <w:gridCol w:w="2402"/>
        <w:gridCol w:w="4160"/>
      </w:tblGrid>
      <w:tr>
        <w:trPr>
          <w:tblHeader w:val="true"/>
        </w:trPr>
        <w:tc>
          <w:tcPr>
            <w:tcW w:w="2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Use case</w:t>
            </w:r>
          </w:p>
        </w:tc>
        <w:tc>
          <w:tcPr>
            <w:tcW w:w="24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HTTP/3 benefit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Action</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Global public API (users on mobile, satellite)</w:t>
            </w:r>
          </w:p>
        </w:tc>
        <w:tc>
          <w:tcPr>
            <w:tcW w:w="2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High — reduces connection establishment; tolerates loss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Enable on CDN (Cloudflare, AWS CloudFront — HTTP/3 is one checkbox)</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Video streaming / real-time media</w:t>
            </w:r>
          </w:p>
        </w:tc>
        <w:tc>
          <w:tcPr>
            <w:tcW w:w="2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 — connection migration; loss tolerance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Enable on media delivery CDN; WebTransport for real-time</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Latency-sensitive global app</w:t>
            </w:r>
          </w:p>
        </w:tc>
        <w:tc>
          <w:tcPr>
            <w:tcW w:w="2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 — 0-RTT for repeat visitors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Enable at edge; measure improvement with Real User Monitoring</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Internal microservice APIs (same datacenter)</w:t>
            </w:r>
          </w:p>
        </w:tc>
        <w:tc>
          <w:tcPr>
            <w:tcW w:w="24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Negligible — RTT is 0.1ms, packet loss ~0%</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action needed; HTTP/2 is sufficient</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Database connections, message queues</w:t>
            </w:r>
          </w:p>
        </w:tc>
        <w:tc>
          <w:tcPr>
            <w:tcW w:w="24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None — non-HTTP protocols, not applicable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 appropriate protocol (PostgreSQL, AMQP, etc.)</w:t>
            </w:r>
          </w:p>
        </w:tc>
      </w:tr>
    </w:tbl>
    <w:p>
      <w:pPr>
        <w:pStyle w:val="Normal"/>
        <w:spacing w:before="110" w:after="0"/>
        <w:rPr/>
      </w:pPr>
      <w:r>
        <w:rPr/>
      </w:r>
    </w:p>
    <w:p>
      <w:pPr>
        <w:pStyle w:val="Heading2"/>
        <w:spacing w:before="320" w:after="140"/>
        <w:rPr/>
      </w:pPr>
      <w:r>
        <w:rPr>
          <w:rFonts w:eastAsia="Arial" w:cs="Arial"/>
          <w:b/>
          <w:bCs/>
          <w:color w:val="2E75B6"/>
          <w:sz w:val="28"/>
          <w:szCs w:val="28"/>
        </w:rPr>
        <w:t>5.3  Enabling HTTP/2 and HTTP/3 in Practice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Enabling HTTP/2 and HTTP/3 in Nginx: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HTTP/2 (Nginx 1.9.5+):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 http2;  # 'http2' keyword enables HTTP/2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ssl_certificate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TLS (HTTP/2 is HTTPS-only in practice)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HTTP/3 (Nginx 1.25+ with ngx_http_v3_module):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quic reuseport;  # QUIC/UDP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http2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http3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ssl_protocols TLSv1.3;  # HTTP/3 requires TLS 1.3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Advertise HTTP/3 support via Alt-Svc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add_header Alt-Svc 'h3=":443"; ma=86400';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Browser sees Alt-Svc on first HTTP/2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switches to HTTP/3 on subsequent requests.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Checking HTTP version in 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-I --http2 https://example.com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-I --http3 https://example.com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Cloudflare: HTTP/2 is on by default.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HTTP/3 toggled in Speed &gt; Optimization &gt; HTTP/3 (with QUIC)</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Summary &amp; Exam Prep</w:t>
      </w:r>
    </w:p>
    <w:p>
      <w:pPr>
        <w:pStyle w:val="Heading2"/>
        <w:spacing w:before="320" w:after="140"/>
        <w:rPr/>
      </w:pPr>
      <w:r>
        <w:rPr>
          <w:rFonts w:eastAsia="Arial" w:cs="Arial"/>
          <w:b/>
          <w:bCs/>
          <w:color w:val="2E75B6"/>
          <w:sz w:val="28"/>
          <w:szCs w:val="28"/>
        </w:rPr>
        <w:t>6.1  HTTP Version Quick Reference</w:t>
      </w:r>
    </w:p>
    <w:tbl>
      <w:tblPr>
        <w:tblW w:w="9360" w:type="dxa"/>
        <w:jc w:val="left"/>
        <w:tblInd w:w="151" w:type="dxa"/>
        <w:tblLayout w:type="fixed"/>
        <w:tblCellMar>
          <w:top w:w="110" w:type="dxa"/>
          <w:left w:w="150" w:type="dxa"/>
          <w:bottom w:w="110" w:type="dxa"/>
          <w:right w:w="150" w:type="dxa"/>
        </w:tblCellMar>
      </w:tblPr>
      <w:tblGrid>
        <w:gridCol w:w="1798"/>
        <w:gridCol w:w="2602"/>
        <w:gridCol w:w="3201"/>
        <w:gridCol w:w="1758"/>
      </w:tblGrid>
      <w:tr>
        <w:trPr>
          <w:tblHeader w:val="true"/>
        </w:trPr>
        <w:tc>
          <w:tcPr>
            <w:tcW w:w="1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Version</w:t>
            </w:r>
          </w:p>
        </w:tc>
        <w:tc>
          <w:tcPr>
            <w:tcW w:w="26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Key innovation</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Core limitation</w:t>
            </w:r>
          </w:p>
        </w:tc>
        <w:tc>
          <w:tcPr>
            <w:tcW w:w="175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Adoption</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HTTP/1.1</w:t>
            </w:r>
          </w:p>
        </w:tc>
        <w:tc>
          <w:tcPr>
            <w:tcW w:w="26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Persistent connections; pipelining</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HOL blocking (order-dependent responses); text overhead</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Universal; all servers/browsers</w:t>
            </w:r>
          </w:p>
        </w:tc>
      </w:tr>
      <w:tr>
        <w:trPr/>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HTTP/2</w:t>
            </w:r>
          </w:p>
        </w:tc>
        <w:tc>
          <w:tcPr>
            <w:tcW w:w="26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Binary multiplexing; HPACK; single TCP connection</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TCP-level HOL blocking (packet loss blocks all streams)</w:t>
            </w:r>
          </w:p>
        </w:tc>
        <w:tc>
          <w:tcPr>
            <w:tcW w:w="175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~97% browser support; standard for HTTPS</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HTTP/3</w:t>
            </w:r>
          </w:p>
        </w:tc>
        <w:tc>
          <w:tcPr>
            <w:tcW w:w="26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QUIC/UDP; independent streams; 0-RTT; connection migration</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Middlebox issues (some firewalls block UDP); newer, less deployed</w:t>
            </w:r>
          </w:p>
        </w:tc>
        <w:tc>
          <w:tcPr>
            <w:tcW w:w="175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~85% browser; major CDNs support it</w:t>
            </w:r>
          </w:p>
        </w:tc>
      </w:tr>
    </w:tbl>
    <w:p>
      <w:pPr>
        <w:pStyle w:val="Normal"/>
        <w:spacing w:before="110" w:after="0"/>
        <w:rPr/>
      </w:pPr>
      <w:r>
        <w:rPr/>
      </w:r>
    </w:p>
    <w:p>
      <w:pPr>
        <w:pStyle w:val="Heading2"/>
        <w:spacing w:before="320" w:after="140"/>
        <w:rPr/>
      </w:pPr>
      <w:r>
        <w:rPr>
          <w:rFonts w:eastAsia="Arial" w:cs="Arial"/>
          <w:b/>
          <w:bCs/>
          <w:color w:val="2E75B6"/>
          <w:sz w:val="28"/>
          <w:szCs w:val="28"/>
        </w:rPr>
        <w:t>6.2  The HOL Blocking Progression —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b/>
                <w:bCs/>
                <w:color w:val="FFFFFF"/>
                <w:sz w:val="22"/>
                <w:szCs w:val="22"/>
              </w:rPr>
              <w:t>Head-of-Line Blocking — The Full Picture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HTTP/1.1 application HOL: </w:t>
            </w:r>
            <w:r>
              <w:rPr>
                <w:rFonts w:eastAsia="Arial" w:cs="Arial"/>
                <w:color w:val="1A1A1A"/>
                <w:sz w:val="22"/>
                <w:szCs w:val="22"/>
              </w:rPr>
              <w:t>Within a pipelined connection, responses must arrive in order. One slow response blocks all responses behind it. Workaround: 6 parallel connections per origin.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HTTP/2 fixes application HOL: </w:t>
            </w:r>
            <w:r>
              <w:rPr>
                <w:rFonts w:eastAsia="Arial" w:cs="Arial"/>
                <w:color w:val="1A1A1A"/>
                <w:sz w:val="22"/>
                <w:szCs w:val="22"/>
              </w:rPr>
              <w:t>Streams on one connection are interleaved. Stream 5's fast response is delivered immediately even if Stream 3 is slow. No ordering dependency between responses.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HTTP/2 still has TCP HOL: </w:t>
            </w:r>
            <w:r>
              <w:rPr>
                <w:rFonts w:eastAsia="Arial" w:cs="Arial"/>
                <w:color w:val="1A1A1A"/>
                <w:sz w:val="22"/>
                <w:szCs w:val="22"/>
              </w:rPr>
              <w:t>If any TCP packet is lost, ALL HTTP/2 streams are blocked until retransmission. The TCP layer has no knowledge of HTTP/2 streams — it sees one ordered byte stream.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HTTP/3/QUIC fixes transport HOL: </w:t>
            </w:r>
            <w:r>
              <w:rPr>
                <w:rFonts w:eastAsia="Arial" w:cs="Arial"/>
                <w:color w:val="1A1A1A"/>
                <w:sz w:val="22"/>
                <w:szCs w:val="22"/>
              </w:rPr>
              <w:t>Streams are independent at the QUIC transport layer. A lost UDP packet blocks only its own stream; other streams continue unaffected. Greatest benefit on high-loss networks (mobile, satellite, congested WiFi).</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i/>
                <w:iCs/>
                <w:color w:val="444444"/>
                <w:sz w:val="22"/>
                <w:szCs w:val="22"/>
              </w:rPr>
              <w:t>The progression: HTTP/1.1 (both layers blocked) → HTTP/2 (app layer fixed, TCP still blocked) → HTTP/3 (both layers fixed).</w:t>
            </w:r>
          </w:p>
        </w:tc>
      </w:tr>
    </w:tbl>
    <w:p>
      <w:pPr>
        <w:pStyle w:val="Normal"/>
        <w:spacing w:before="110" w:after="0"/>
        <w:rPr/>
      </w:pPr>
      <w:r>
        <w:rPr/>
      </w:r>
    </w:p>
    <w:p>
      <w:pPr>
        <w:pStyle w:val="Heading2"/>
        <w:spacing w:before="320" w:after="140"/>
        <w:rPr/>
      </w:pPr>
      <w:r>
        <w:rPr>
          <w:rFonts w:eastAsia="Arial" w:cs="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head-of-line blocking in HTTP, and how do HTTP/2 and HTTP/3 address it?</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Head-of-line blocking (HOL blocking) is a situation where a slow or lost request/packet prevents subsequent requests/packets from being processed, even though they are independent. HTTP/1.1 application-layer HOL blocking: HTTP/1.1 requires responses to arrive in the same order as requests on a connection. If a slow database query delays response 2, response 3 (which is ready) cannot be sent because it would arrive out of order. Browsers work around this by opening 6 parallel TCP connections per origin, but this is a workaround for a fundamental protocol limitation. HTTP/2 fixes application-layer HOL blocking with multiplexing. Multiple streams are interleaved over a single TCP connection, identified by stream IDs. Stream 5's response can be sent before Stream 3's, regardless of request order. One slow response no longer blocks others at the HTTP layer. However, HTTP/2 runs over TCP, which still has HOL blocking at the transport layer. TCP guarantees in-order delivery of all bytes. If a packet is lost, TCP holds back all subsequent data until the lost packet is retransmitted — including data from completely unrelated HTTP/2 streams. HTTP/3 uses QUIC instead of TCP. QUIC implements multiplexing at the transport layer, so streams are independent at the packet level. A lost UDP packet affects only its stream; other streams receive their data without delay. HTTP/3 also adds 0-RTT connection resumption (returning users can send the first request in the first packet), TLS 1.3 built-in, and connection migration (mobile users switching WiFi to cellular keep their connection). The progression: HTTP/1.1 (app-layer + implicit TCP HOL) → HTTP/2 (app-layer fixed, TCP HOL remains) → HTTP/3 (both fixed).</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are the practical improvements of HTTP/2 over HTTP/1.1?</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HTTP/2 provides three primary improvements: (1) Multiplexing over a single connection. HTTP/1.1 limited to 1 active request per connection; browsers needed 6 parallel connections. HTTP/2 sends multiple requests and receives multiple responses concurrently on one connection, interleaved as binary frames with stream IDs. This eliminates the need for connection pools and reduces TCP/TLS handshake overhead. (2) HPACK header compression. HTTP/1.1 sends full ASCII headers with every request, including large Authorization tokens and User-Agent strings. A page loading 50 resources sends 50× the same Authorization header. HPACK uses a static table of common headers plus a dynamic table built from previously-seen headers. After the first request, repeated headers are sent as table indices (1-2 bytes vs 200+ bytes). 70-85% header size reduction on repeat requests. (3) Binary framing. HTTP/1.1 is text-based (human-readable ASCII). HTTP/2 uses a binary frame format: 9-byte frame header (length, type, flags, stream ID) + payload. Binary is faster to parse, more compact, and eliminates parsing ambiguities. HTTP/2 also introduced server push (proactively send CSS/JS before client requests it) and stream prioritisation (high-priority requests get more bandwidth). In practice, HTTP/2 most benefits web applications loading many small resources (SPAs with dozens of JS/CSS files) and high-request-rate microservice APIs. For simple low-concurrency APIs, the improvement is smaller.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QUIC and why was it built on UDP rather than TCP?</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QUIC (originally developed by Google) is a transport protocol that reimplements TCP's reliable delivery and congestion control in userspace on top of UDP. The reason for building on UDP rather than improving TCP comes down to deployment and iteration speed. TCP is implemented in operating system kernels. Changing TCP's behaviour requires changes to every OS kernel (Linux, Windows, iOS, Android), followed by OS updates being deployed to billions of devices, followed by network equipment (middleboxes, firewalls, routers) being updated to handle the new TCP behaviour. This process takes 5-15 years for broad adoption. UDP is a thin, minimal protocol — it just sends datagrams. QUIC is implemented in userspace (in Chrome's networking stack, in Go's QUIC library, etc.), so changes can be deployed by updating applications, not operating systems. Google could deploy QUIC to Chrome and their own servers and iterate rapidly without waiting for OS vendors. QUIC solves three problems TCP cannot easily fix: (1) Transport-layer HOL blocking — by multiplexing streams independently (lost packet blocks only its stream, not all streams on the connection); (2) Connection establishment latency — by integrating TLS 1.3 into the handshake, new connections take 1 RTT instead of 2-3; 0-RTT resumption allows returning users to send their first request with the handshake packet; (3) Connection migration — QUIC uses connection IDs instead of IP 4-tuples, so connections survive IP address changes (WiFi to cellular) seamlessly. The trade-off: UDP is sometimes blocked by enterprise firewalls and middleboxes, so HTTP/3 has a fallback to HTTP/2. Browser support is ~85% and major CDNs (Cloudflare, Fastly, AWS CloudFront) support HTTP/3.</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i/>
          <w:iCs/>
          <w:color w:val="444444"/>
          <w:sz w:val="22"/>
          <w:szCs w:val="22"/>
        </w:rPr>
        <w:t>End of Communication Protocols Module 1: HTTP Versions</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COMMUNICATION PROTOCOLS — MODULE 2</w:t>
      </w:r>
    </w:p>
    <w:p>
      <w:pPr>
        <w:pStyle w:val="Normal"/>
        <w:spacing w:before="0" w:after="100"/>
        <w:jc w:val="center"/>
        <w:rPr/>
      </w:pPr>
      <w:r>
        <w:rPr>
          <w:rFonts w:eastAsia="Arial" w:cs="Arial"/>
          <w:b/>
          <w:bCs/>
          <w:color w:val="1A3C5E"/>
          <w:sz w:val="46"/>
          <w:szCs w:val="46"/>
        </w:rPr>
        <w:t>Request-Response Patterns</w:t>
      </w:r>
    </w:p>
    <w:p>
      <w:pPr>
        <w:pStyle w:val="Normal"/>
        <w:pBdr>
          <w:bottom w:val="single" w:sz="6" w:space="6" w:color="2E75B6"/>
        </w:pBdr>
        <w:spacing w:before="0" w:after="80"/>
        <w:jc w:val="center"/>
        <w:rPr/>
      </w:pPr>
      <w:r>
        <w:rPr>
          <w:rFonts w:eastAsia="Arial" w:cs="Arial"/>
          <w:i/>
          <w:iCs/>
          <w:color w:val="444444"/>
          <w:sz w:val="22"/>
          <w:szCs w:val="22"/>
        </w:rPr>
        <w:t>Short Polling  |  Long Polling  |  Server-Sent Events  |  WebSocket</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Short polling — client-driven intervals; simple but wasteful</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Long polling — server holds response until data ready; lower latency</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Server-Sent Events (SSE) — unidirectional server push over HTTP; auto-reconnect</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WebSocket — full-duplex bidirectional; HTTP upgrade; binary and text frames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WebSocket scaling challenges — sticky sessions, pub-sub backends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Pattern comparison — latency, overhead, directionality, use cases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When to choose each pattern for real-time system design</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Short Polling</w:t>
      </w:r>
    </w:p>
    <w:p>
      <w:pPr>
        <w:pStyle w:val="Heading2"/>
        <w:spacing w:before="320" w:after="140"/>
        <w:rPr/>
      </w:pPr>
      <w:r>
        <w:rPr>
          <w:rFonts w:eastAsia="Arial" w:cs="Arial"/>
          <w:b/>
          <w:bCs/>
          <w:color w:val="2E75B6"/>
          <w:sz w:val="28"/>
          <w:szCs w:val="28"/>
        </w:rPr>
        <w:t>1.1  How It Works</w:t>
      </w:r>
    </w:p>
    <w:p>
      <w:pPr>
        <w:pStyle w:val="Normal"/>
        <w:spacing w:before="80" w:after="80"/>
        <w:rPr/>
      </w:pPr>
      <w:r>
        <w:rPr>
          <w:rFonts w:eastAsia="Arial" w:cs="Arial"/>
          <w:b/>
          <w:bCs/>
          <w:color w:val="1A1A1A"/>
          <w:sz w:val="22"/>
          <w:szCs w:val="22"/>
        </w:rPr>
        <w:t>Short polling</w:t>
      </w:r>
      <w:r>
        <w:rPr>
          <w:rFonts w:eastAsia="Arial" w:cs="Arial"/>
          <w:color w:val="1A1A1A"/>
          <w:sz w:val="22"/>
          <w:szCs w:val="22"/>
        </w:rPr>
        <w:t xml:space="preserve"> is the simplest real-time pattern: the client sends a regular HTTP request on a fixed timer interval, asking 'do you have anything new for me?' The server responds immediately — with data if available, or with an empty response if nothing has changed. The client sets a timer and repeats.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Short Polling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Mechanism: </w:t>
            </w:r>
            <w:r>
              <w:rPr>
                <w:rFonts w:eastAsia="Arial" w:cs="Arial"/>
                <w:color w:val="1A1A1A"/>
                <w:sz w:val="22"/>
                <w:szCs w:val="22"/>
              </w:rPr>
              <w:t>Client-driven interval. Client sends HTTP GET every N seconds. Server responds immediately with current state or empty response.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Latency: </w:t>
            </w:r>
            <w:r>
              <w:rPr>
                <w:rFonts w:eastAsia="Arial" w:cs="Arial"/>
                <w:color w:val="1A1A1A"/>
                <w:sz w:val="22"/>
                <w:szCs w:val="22"/>
              </w:rPr>
              <w:t>Average latency = N/2 seconds. If polling every 10 seconds, a new event arrives on average 5 seconds before the next poll. Minimum latency = N seconds, not sub-second.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Waste: </w:t>
            </w:r>
            <w:r>
              <w:rPr>
                <w:rFonts w:eastAsia="Arial" w:cs="Arial"/>
                <w:color w:val="1A1A1A"/>
                <w:sz w:val="22"/>
                <w:szCs w:val="22"/>
              </w:rPr>
              <w:t>Most responses are empty (no new data). On a 5-second poll interval: 12 requests per minute, most empty. At scale: 10,000 users × 12 req/min = 120,000 empty HTTP requests per minute.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Simplicity: </w:t>
            </w:r>
            <w:r>
              <w:rPr>
                <w:rFonts w:eastAsia="Arial" w:cs="Arial"/>
                <w:color w:val="1A1A1A"/>
                <w:sz w:val="22"/>
                <w:szCs w:val="22"/>
              </w:rPr>
              <w:t>No special server support needed. Standard HTTP GET with standard infrastructure (CDN-cacheable for the same data). Easy to implement, debug, and scale horizontally.</w:t>
            </w:r>
          </w:p>
        </w:tc>
      </w:tr>
    </w:tbl>
    <w:p>
      <w:pPr>
        <w:pStyle w:val="Normal"/>
        <w:spacing w:before="110" w:after="0"/>
        <w:rPr/>
      </w:pPr>
      <w:r>
        <w:rPr/>
      </w:r>
    </w:p>
    <w:p>
      <w:pPr>
        <w:pStyle w:val="Heading2"/>
        <w:spacing w:before="320" w:after="140"/>
        <w:rPr/>
      </w:pPr>
      <w:r>
        <w:rPr>
          <w:rFonts w:eastAsia="Arial" w:cs="Arial"/>
          <w:b/>
          <w:bCs/>
          <w:color w:val="2E75B6"/>
          <w:sz w:val="28"/>
          <w:szCs w:val="28"/>
        </w:rPr>
        <w:t>1.2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Short polling: client implementation (JavaScript)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pollForNotifications()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setInterval(async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fetch('/api/notifications?since=' + lastSeen);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data = await response.json();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(data.notifications.length &gt;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data.notifications.forEach(n =&gt; displayNotification(n));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lastSeen = data.notifications[data.notifications.length - 1].id;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Empty response: do nothing, wait for next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console.error('Poll failed:', err);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Auto-retries on next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5000);  // poll every 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stateless, simple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app.get('/api/notifications', async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since = req.query.since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notifications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notifications WHERE id &gt; ? AND user_id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[since, req.user.id]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notifications });  // empty array if none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10,000 users × (60/5) = 120,000 requests/minute to server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Most return empty array.  Simple but costly at scale.</w:t>
            </w:r>
          </w:p>
        </w:tc>
      </w:tr>
    </w:tbl>
    <w:p>
      <w:pPr>
        <w:pStyle w:val="Normal"/>
        <w:spacing w:before="110" w:after="0"/>
        <w:rPr/>
      </w:pPr>
      <w:r>
        <w:rPr/>
      </w:r>
    </w:p>
    <w:p>
      <w:pPr>
        <w:pStyle w:val="Heading2"/>
        <w:spacing w:before="320" w:after="140"/>
        <w:rPr/>
      </w:pPr>
      <w:r>
        <w:rPr>
          <w:rFonts w:eastAsia="Arial" w:cs="Arial"/>
          <w:b/>
          <w:bCs/>
          <w:color w:val="2E75B6"/>
          <w:sz w:val="28"/>
          <w:szCs w:val="28"/>
        </w:rPr>
        <w:t>1.3  When Short Polling Is Acceptable</w:t>
      </w:r>
    </w:p>
    <w:p>
      <w:pPr>
        <w:pStyle w:val="ListParagraph"/>
        <w:numPr>
          <w:ilvl w:val="0"/>
          <w:numId w:val="13"/>
        </w:numPr>
        <w:spacing w:before="55" w:after="55"/>
        <w:rPr/>
      </w:pPr>
      <w:r>
        <w:rPr>
          <w:rFonts w:eastAsia="Arial" w:cs="Arial"/>
          <w:b/>
          <w:bCs/>
          <w:color w:val="1A1A1A"/>
          <w:sz w:val="22"/>
          <w:szCs w:val="22"/>
        </w:rPr>
        <w:t>Low update frequency, low user count:</w:t>
      </w:r>
      <w:r>
        <w:rPr>
          <w:rFonts w:eastAsia="Arial" w:cs="Arial"/>
          <w:color w:val="1A1A1A"/>
          <w:sz w:val="22"/>
          <w:szCs w:val="22"/>
        </w:rPr>
        <w:t xml:space="preserve"> A dashboard that updates every 30 seconds with 100 users. 200 requests/minute is trivially handled.</w:t>
      </w:r>
    </w:p>
    <w:p>
      <w:pPr>
        <w:pStyle w:val="ListParagraph"/>
        <w:numPr>
          <w:ilvl w:val="0"/>
          <w:numId w:val="14"/>
        </w:numPr>
        <w:spacing w:before="55" w:after="55"/>
        <w:rPr/>
      </w:pPr>
      <w:r>
        <w:rPr>
          <w:rFonts w:eastAsia="Arial" w:cs="Arial"/>
          <w:b/>
          <w:bCs/>
          <w:color w:val="1A1A1A"/>
          <w:sz w:val="22"/>
          <w:szCs w:val="22"/>
        </w:rPr>
        <w:t>Simple infrastructure requirement:</w:t>
      </w:r>
      <w:r>
        <w:rPr>
          <w:rFonts w:eastAsia="Arial" w:cs="Arial"/>
          <w:color w:val="1A1A1A"/>
          <w:sz w:val="22"/>
          <w:szCs w:val="22"/>
        </w:rPr>
        <w:t xml:space="preserve"> No WebSocket support needed (some corporate proxies block long-lived connections). Works through all HTTP proxies, CDNs, and load balancers without special configuration.</w:t>
      </w:r>
    </w:p>
    <w:p>
      <w:pPr>
        <w:pStyle w:val="ListParagraph"/>
        <w:numPr>
          <w:ilvl w:val="0"/>
          <w:numId w:val="15"/>
        </w:numPr>
        <w:spacing w:before="55" w:after="55"/>
        <w:rPr/>
      </w:pPr>
      <w:r>
        <w:rPr>
          <w:rFonts w:eastAsia="Arial" w:cs="Arial"/>
          <w:b/>
          <w:bCs/>
          <w:color w:val="1A1A1A"/>
          <w:sz w:val="22"/>
          <w:szCs w:val="22"/>
        </w:rPr>
        <w:t>Acceptable latency:</w:t>
      </w:r>
      <w:r>
        <w:rPr>
          <w:rFonts w:eastAsia="Arial" w:cs="Arial"/>
          <w:color w:val="1A1A1A"/>
          <w:sz w:val="22"/>
          <w:szCs w:val="22"/>
        </w:rPr>
        <w:t xml:space="preserve"> Batch processing job status checks where a few seconds of latency is fine ('is my report ready?').</w:t>
      </w:r>
    </w:p>
    <w:p>
      <w:pPr>
        <w:pStyle w:val="ListParagraph"/>
        <w:numPr>
          <w:ilvl w:val="0"/>
          <w:numId w:val="16"/>
        </w:numPr>
        <w:spacing w:before="55" w:after="55"/>
        <w:rPr/>
      </w:pPr>
      <w:r>
        <w:rPr>
          <w:rFonts w:eastAsia="Arial" w:cs="Arial"/>
          <w:b/>
          <w:bCs/>
          <w:color w:val="1A1A1A"/>
          <w:sz w:val="22"/>
          <w:szCs w:val="22"/>
        </w:rPr>
        <w:t>Avoid when:</w:t>
      </w:r>
      <w:r>
        <w:rPr>
          <w:rFonts w:eastAsia="Arial" w:cs="Arial"/>
          <w:color w:val="1A1A1A"/>
          <w:sz w:val="22"/>
          <w:szCs w:val="22"/>
        </w:rPr>
        <w:t xml:space="preserve"> Event frequency is high, user count is large, or latency must be sub-second. The empty response waste is too costly.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Long Polling</w:t>
      </w:r>
    </w:p>
    <w:p>
      <w:pPr>
        <w:pStyle w:val="Heading2"/>
        <w:spacing w:before="320" w:after="140"/>
        <w:rPr/>
      </w:pPr>
      <w:r>
        <w:rPr>
          <w:rFonts w:eastAsia="Arial" w:cs="Arial"/>
          <w:b/>
          <w:bCs/>
          <w:color w:val="2E75B6"/>
          <w:sz w:val="28"/>
          <w:szCs w:val="28"/>
        </w:rPr>
        <w:t>2.1  How It Works</w:t>
      </w:r>
    </w:p>
    <w:p>
      <w:pPr>
        <w:pStyle w:val="Normal"/>
        <w:spacing w:before="80" w:after="80"/>
        <w:rPr/>
      </w:pPr>
      <w:r>
        <w:rPr>
          <w:rFonts w:eastAsia="Arial" w:cs="Arial"/>
          <w:b/>
          <w:bCs/>
          <w:color w:val="1A1A1A"/>
          <w:sz w:val="22"/>
          <w:szCs w:val="22"/>
        </w:rPr>
        <w:t>Long polling</w:t>
      </w:r>
      <w:r>
        <w:rPr>
          <w:rFonts w:eastAsia="Arial" w:cs="Arial"/>
          <w:color w:val="1A1A1A"/>
          <w:sz w:val="22"/>
          <w:szCs w:val="22"/>
        </w:rPr>
        <w:t xml:space="preserve"> improves on short polling by having the server </w:t>
      </w:r>
      <w:r>
        <w:rPr>
          <w:rFonts w:eastAsia="Arial" w:cs="Arial"/>
          <w:b/>
          <w:bCs/>
          <w:color w:val="1A1A1A"/>
          <w:sz w:val="22"/>
          <w:szCs w:val="22"/>
        </w:rPr>
        <w:t>hold the request open</w:t>
      </w:r>
      <w:r>
        <w:rPr>
          <w:rFonts w:eastAsia="Arial" w:cs="Arial"/>
          <w:color w:val="1A1A1A"/>
          <w:sz w:val="22"/>
          <w:szCs w:val="22"/>
        </w:rPr>
        <w:t xml:space="preserve"> until data is available or a timeout expires. The client sends a request; the server suspends the response (does not reply immediately); when an event occurs, the server sends the response; the client immediately sends a new request. This reduces empty responses to nearly zero while keeping HTTP semantics.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Long Polling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Mechanism: </w:t>
            </w:r>
            <w:r>
              <w:rPr>
                <w:rFonts w:eastAsia="Arial" w:cs="Arial"/>
                <w:color w:val="1A1A1A"/>
                <w:sz w:val="22"/>
                <w:szCs w:val="22"/>
              </w:rPr>
              <w:t>Client sends request. Server holds connection open (suspending the response goroutine/thread). When new data arrives or timeout (e.g. 30s) expires, server responds. Client immediately re-requests.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Latency: </w:t>
            </w:r>
            <w:r>
              <w:rPr>
                <w:rFonts w:eastAsia="Arial" w:cs="Arial"/>
                <w:color w:val="1A1A1A"/>
                <w:sz w:val="22"/>
                <w:szCs w:val="22"/>
              </w:rPr>
              <w:t>Near-zero message latency. When an event occurs, the server responds immediately to the waiting client. The client receives the event within one network RTT of it occurring.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Efficiency: </w:t>
            </w:r>
            <w:r>
              <w:rPr>
                <w:rFonts w:eastAsia="Arial" w:cs="Arial"/>
                <w:color w:val="1A1A1A"/>
                <w:sz w:val="22"/>
                <w:szCs w:val="22"/>
              </w:rPr>
              <w:t>Near-zero wasted responses. The server only responds when there is data (or on timeout). Dramatically fewer empty responses than short polling.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Server resource usage: </w:t>
            </w:r>
            <w:r>
              <w:rPr>
                <w:rFonts w:eastAsia="Arial" w:cs="Arial"/>
                <w:color w:val="1A1A1A"/>
                <w:sz w:val="22"/>
                <w:szCs w:val="22"/>
              </w:rPr>
              <w:t>Each long-polling client holds an open HTTP connection. 10,000 users = 10,000 concurrent open connections, each consuming a thread or goroutine on the server.</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Complexity: </w:t>
            </w:r>
            <w:r>
              <w:rPr>
                <w:rFonts w:eastAsia="Arial" w:cs="Arial"/>
                <w:color w:val="1A1A1A"/>
                <w:sz w:val="22"/>
                <w:szCs w:val="22"/>
              </w:rPr>
              <w:t>Server must handle request suspension (async handlers in Node.js/Go; Servlet async in Java). Timeout handling, reconnect logic, and state management are more complex than short polling.</w:t>
            </w:r>
          </w:p>
        </w:tc>
      </w:tr>
    </w:tbl>
    <w:p>
      <w:pPr>
        <w:pStyle w:val="Normal"/>
        <w:spacing w:before="110" w:after="0"/>
        <w:rPr/>
      </w:pPr>
      <w:r>
        <w:rPr/>
      </w:r>
    </w:p>
    <w:p>
      <w:pPr>
        <w:pStyle w:val="Heading2"/>
        <w:spacing w:before="320" w:after="140"/>
        <w:rPr/>
      </w:pPr>
      <w:r>
        <w:rPr>
          <w:rFonts w:eastAsia="Arial" w:cs="Arial"/>
          <w:b/>
          <w:bCs/>
          <w:color w:val="2E75B6"/>
          <w:sz w:val="28"/>
          <w:szCs w:val="28"/>
        </w:rPr>
        <w:t>2.2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Long polling: server and client (Node.js)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hold request until data available or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app.get('/api/events/poll', async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userId = req.user.id;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since = req.query.since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TIMEOUT = 30_000;  // 30 second max hold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there's already data waiting: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immediate = await getNewEvents(userId, since);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(immediate.length &gt;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res.json({ events: immediate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data yet — suspend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timeoutId = setTimeout(()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events: [] });  // timeout: return 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Register callback for when new event arrives for this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cleanup = eventBus.once(`event:${userId}`,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clearTimeout(timeoutId);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events: [event]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disconnect: clean up waiting handler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req.on('close',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clearTimeout(timeoutId);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cleanup();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immediately re-request after receiving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longPoll(since =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 = await fetch(`/api/events/poll?since=${since}`);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events } = await res.json();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events.forEach(e =&gt; processEvent(e));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newSince = events.length ? events.at(-1).id : since;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longPoll(newSince);  // immediately re-poll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setTimeout(() =&gt; longPoll(since), 3000); // retry after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longPoll();</w:t>
            </w:r>
          </w:p>
        </w:tc>
      </w:tr>
    </w:tbl>
    <w:p>
      <w:pPr>
        <w:pStyle w:val="Normal"/>
        <w:spacing w:before="110" w:after="0"/>
        <w:rPr/>
      </w:pPr>
      <w:r>
        <w:rPr/>
      </w:r>
    </w:p>
    <w:p>
      <w:pPr>
        <w:pStyle w:val="Heading2"/>
        <w:spacing w:before="320" w:after="140"/>
        <w:rPr/>
      </w:pPr>
      <w:r>
        <w:rPr>
          <w:rFonts w:eastAsia="Arial" w:cs="Arial"/>
          <w:b/>
          <w:bCs/>
          <w:color w:val="2E75B6"/>
          <w:sz w:val="28"/>
          <w:szCs w:val="28"/>
        </w:rPr>
        <w:t>2.3  Long Polling in Production</w:t>
      </w:r>
    </w:p>
    <w:p>
      <w:pPr>
        <w:pStyle w:val="Normal"/>
        <w:spacing w:before="80" w:after="80"/>
        <w:rPr/>
      </w:pPr>
      <w:r>
        <w:rPr>
          <w:rFonts w:eastAsia="Arial" w:cs="Arial"/>
          <w:color w:val="1A1A1A"/>
          <w:sz w:val="22"/>
          <w:szCs w:val="22"/>
        </w:rPr>
        <w:t>Long polling was the backbone of early real-time web applications before WebSocket existed. Notable uses:</w:t>
      </w:r>
    </w:p>
    <w:p>
      <w:pPr>
        <w:pStyle w:val="Normal"/>
        <w:spacing w:before="110" w:after="0"/>
        <w:rPr/>
      </w:pPr>
      <w:r>
        <w:rPr/>
      </w:r>
    </w:p>
    <w:p>
      <w:pPr>
        <w:pStyle w:val="ListParagraph"/>
        <w:numPr>
          <w:ilvl w:val="0"/>
          <w:numId w:val="17"/>
        </w:numPr>
        <w:spacing w:before="55" w:after="55"/>
        <w:rPr/>
      </w:pPr>
      <w:r>
        <w:rPr>
          <w:rFonts w:eastAsia="Arial" w:cs="Arial"/>
          <w:b/>
          <w:bCs/>
          <w:color w:val="1A1A1A"/>
          <w:sz w:val="22"/>
          <w:szCs w:val="22"/>
        </w:rPr>
        <w:t>Early Facebook Chat (2008-2012):</w:t>
      </w:r>
      <w:r>
        <w:rPr>
          <w:rFonts w:eastAsia="Arial" w:cs="Arial"/>
          <w:color w:val="1A1A1A"/>
          <w:sz w:val="22"/>
          <w:szCs w:val="22"/>
        </w:rPr>
        <w:t xml:space="preserve"> Used long polling to deliver chat messages in real time. The server held connections for each online user and responded when a message arrived.</w:t>
      </w:r>
    </w:p>
    <w:p>
      <w:pPr>
        <w:pStyle w:val="ListParagraph"/>
        <w:numPr>
          <w:ilvl w:val="0"/>
          <w:numId w:val="18"/>
        </w:numPr>
        <w:spacing w:before="55" w:after="55"/>
        <w:rPr/>
      </w:pPr>
      <w:r>
        <w:rPr>
          <w:rFonts w:eastAsia="Arial" w:cs="Arial"/>
          <w:b/>
          <w:bCs/>
          <w:color w:val="1A1A1A"/>
          <w:sz w:val="22"/>
          <w:szCs w:val="22"/>
        </w:rPr>
        <w:t>Early Slack prototype:</w:t>
      </w:r>
      <w:r>
        <w:rPr>
          <w:rFonts w:eastAsia="Arial" w:cs="Arial"/>
          <w:color w:val="1A1A1A"/>
          <w:sz w:val="22"/>
          <w:szCs w:val="22"/>
        </w:rPr>
        <w:t xml:space="preserve"> Initial Slack client used long polling before switching to WebSocket.</w:t>
      </w:r>
    </w:p>
    <w:p>
      <w:pPr>
        <w:pStyle w:val="ListParagraph"/>
        <w:numPr>
          <w:ilvl w:val="0"/>
          <w:numId w:val="19"/>
        </w:numPr>
        <w:spacing w:before="55" w:after="55"/>
        <w:rPr/>
      </w:pPr>
      <w:r>
        <w:rPr>
          <w:rFonts w:eastAsia="Arial" w:cs="Arial"/>
          <w:b/>
          <w:bCs/>
          <w:color w:val="1A1A1A"/>
          <w:sz w:val="22"/>
          <w:szCs w:val="22"/>
        </w:rPr>
        <w:t>Legacy enterprise systems:</w:t>
      </w:r>
      <w:r>
        <w:rPr>
          <w:rFonts w:eastAsia="Arial" w:cs="Arial"/>
          <w:color w:val="1A1A1A"/>
          <w:sz w:val="22"/>
          <w:szCs w:val="22"/>
        </w:rPr>
        <w:t xml:space="preserve"> Many enterprise applications that must work through proxies and firewalls use long polling because WebSocket is blocked in some corporate environments.</w:t>
      </w:r>
    </w:p>
    <w:p>
      <w:pPr>
        <w:pStyle w:val="ListParagraph"/>
        <w:numPr>
          <w:ilvl w:val="0"/>
          <w:numId w:val="20"/>
        </w:numPr>
        <w:spacing w:before="55" w:after="55"/>
        <w:rPr/>
      </w:pPr>
      <w:r>
        <w:rPr>
          <w:rFonts w:eastAsia="Arial" w:cs="Arial"/>
          <w:b/>
          <w:bCs/>
          <w:color w:val="1A1A1A"/>
          <w:sz w:val="22"/>
          <w:szCs w:val="22"/>
        </w:rPr>
        <w:t>Today's role:</w:t>
      </w:r>
      <w:r>
        <w:rPr>
          <w:rFonts w:eastAsia="Arial" w:cs="Arial"/>
          <w:color w:val="1A1A1A"/>
          <w:sz w:val="22"/>
          <w:szCs w:val="22"/>
        </w:rPr>
        <w:t xml:space="preserve"> Long polling is largely superseded by SSE and WebSocket for new implementations, but remains viable when: WebSocket/SSE is blocked by proxies; simple implementation is prioritised; existing HTTP infrastructure must be reused.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Server-Sent Events (SSE)</w:t>
      </w:r>
    </w:p>
    <w:p>
      <w:pPr>
        <w:pStyle w:val="Heading2"/>
        <w:spacing w:before="320" w:after="140"/>
        <w:rPr/>
      </w:pPr>
      <w:r>
        <w:rPr>
          <w:rFonts w:eastAsia="Arial" w:cs="Arial"/>
          <w:b/>
          <w:bCs/>
          <w:color w:val="2E75B6"/>
          <w:sz w:val="28"/>
          <w:szCs w:val="28"/>
        </w:rPr>
        <w:t>3.1  What SSE Is</w:t>
      </w:r>
    </w:p>
    <w:p>
      <w:pPr>
        <w:pStyle w:val="Normal"/>
        <w:spacing w:before="80" w:after="80"/>
        <w:rPr/>
      </w:pPr>
      <w:r>
        <w:rPr>
          <w:rFonts w:eastAsia="Arial" w:cs="Arial"/>
          <w:b/>
          <w:bCs/>
          <w:color w:val="1A1A1A"/>
          <w:sz w:val="22"/>
          <w:szCs w:val="22"/>
        </w:rPr>
        <w:t>Server-Sent Events (SSE)</w:t>
      </w:r>
      <w:r>
        <w:rPr>
          <w:rFonts w:eastAsia="Arial" w:cs="Arial"/>
          <w:color w:val="1A1A1A"/>
          <w:sz w:val="22"/>
          <w:szCs w:val="22"/>
        </w:rPr>
        <w:t xml:space="preserve"> is a browser-native API for </w:t>
      </w:r>
      <w:r>
        <w:rPr>
          <w:rFonts w:eastAsia="Arial" w:cs="Arial"/>
          <w:b/>
          <w:bCs/>
          <w:color w:val="1A1A1A"/>
          <w:sz w:val="22"/>
          <w:szCs w:val="22"/>
        </w:rPr>
        <w:t>unidirectional server-to-client streaming</w:t>
      </w:r>
      <w:r>
        <w:rPr>
          <w:rFonts w:eastAsia="Arial" w:cs="Arial"/>
          <w:color w:val="1A1A1A"/>
          <w:sz w:val="22"/>
          <w:szCs w:val="22"/>
        </w:rPr>
        <w:t xml:space="preserve"> over a persistent HTTP connection. The server sends a continuous stream of events using the </w:t>
      </w:r>
      <w:r>
        <w:rPr>
          <w:rFonts w:eastAsia="Arial" w:cs="Arial"/>
          <w:b/>
          <w:bCs/>
          <w:color w:val="1A1A1A"/>
          <w:sz w:val="22"/>
          <w:szCs w:val="22"/>
        </w:rPr>
        <w:t>text/event-stream</w:t>
      </w:r>
      <w:r>
        <w:rPr>
          <w:rFonts w:eastAsia="Arial" w:cs="Arial"/>
          <w:color w:val="1A1A1A"/>
          <w:sz w:val="22"/>
          <w:szCs w:val="22"/>
        </w:rPr>
        <w:t xml:space="preserve"> MIME type. Unlike long polling (where the connection closes after each event), SSE keeps the HTTP connection open indefinitely, streaming events as they occur.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SSE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Unidirectional: </w:t>
            </w:r>
            <w:r>
              <w:rPr>
                <w:rFonts w:eastAsia="Arial" w:cs="Arial"/>
                <w:color w:val="1A1A1A"/>
                <w:sz w:val="22"/>
                <w:szCs w:val="22"/>
              </w:rPr>
              <w:t>Data flows only from server to client. The client cannot send data over the SSE connection. Use HTTP POST/PUT for client-to-server data.</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Persistent HTTP connection: </w:t>
            </w:r>
            <w:r>
              <w:rPr>
                <w:rFonts w:eastAsia="Arial" w:cs="Arial"/>
                <w:color w:val="1A1A1A"/>
                <w:sz w:val="22"/>
                <w:szCs w:val="22"/>
              </w:rPr>
              <w:t>One HTTP connection stays open for the lifetime of the subscription. Events are sent as text frames over the connection. No reconnection overhead per event.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Auto-reconnect built-in: </w:t>
            </w:r>
            <w:r>
              <w:rPr>
                <w:rFonts w:eastAsia="Arial" w:cs="Arial"/>
                <w:color w:val="1A1A1A"/>
                <w:sz w:val="22"/>
                <w:szCs w:val="22"/>
              </w:rPr>
              <w:t>The EventSource API automatically reconnects if the connection drops, sending the last received event ID so the server can resume from where it left off.</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Content-Type: text/event-stream: </w:t>
            </w:r>
            <w:r>
              <w:rPr>
                <w:rFonts w:eastAsia="Arial" w:cs="Arial"/>
                <w:color w:val="1A1A1A"/>
                <w:sz w:val="22"/>
                <w:szCs w:val="22"/>
              </w:rPr>
              <w:t>The MIME type triggers streaming behaviour. The browser reads the response incrementally as it arrives, rather than buffering until complete.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Simple text format: </w:t>
            </w:r>
            <w:r>
              <w:rPr>
                <w:rFonts w:eastAsia="Arial" w:cs="Arial"/>
                <w:color w:val="1A1A1A"/>
                <w:sz w:val="22"/>
                <w:szCs w:val="22"/>
              </w:rPr>
              <w:t>Events are newline-delimited text: data:, event:, id:, retry: fields. Human-readable, easy to debug with curl -N.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HTTP/2 multiplexed: </w:t>
            </w:r>
            <w:r>
              <w:rPr>
                <w:rFonts w:eastAsia="Arial" w:cs="Arial"/>
                <w:color w:val="1A1A1A"/>
                <w:sz w:val="22"/>
                <w:szCs w:val="22"/>
              </w:rPr>
              <w:t>Over HTTP/2, multiple SSE streams can run over a single TCP connection. SSE's main limitation (one connection per stream on HTTP/1.1) is resolved with HTTP/2.</w:t>
            </w:r>
          </w:p>
        </w:tc>
      </w:tr>
    </w:tbl>
    <w:p>
      <w:pPr>
        <w:pStyle w:val="Normal"/>
        <w:spacing w:before="110" w:after="0"/>
        <w:rPr/>
      </w:pPr>
      <w:r>
        <w:rPr/>
      </w:r>
    </w:p>
    <w:p>
      <w:pPr>
        <w:pStyle w:val="Heading2"/>
        <w:spacing w:before="320" w:after="140"/>
        <w:rPr/>
      </w:pPr>
      <w:r>
        <w:rPr>
          <w:rFonts w:eastAsia="Arial" w:cs="Arial"/>
          <w:b/>
          <w:bCs/>
          <w:color w:val="2E75B6"/>
          <w:sz w:val="28"/>
          <w:szCs w:val="28"/>
        </w:rPr>
        <w:t>3.2  SSE Wire Format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SSE wire format and event types: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Response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text/event-stream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no-cache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keep-alive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X-Accel-Buffering: no  (disable Nginx buffering for SSE)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SSE event stream (server sends incrementally):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a comment (ignored by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Hello, world!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[blank line = event boundary]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{"type":"chat","user":"alice","text":"Hi there"}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[blank 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notification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{"title":"New order","orderId":99}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3000  (reconnect interval in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[blank 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the event payload (required; can be multiple lines)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custom event name (optional; default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event identifier (browser stores; sent as Last-Event-ID on reconnect)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milliseconds to wait before reconnect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comment (heartbeat / keep-alive)</w:t>
            </w:r>
          </w:p>
        </w:tc>
      </w:tr>
    </w:tbl>
    <w:p>
      <w:pPr>
        <w:pStyle w:val="Normal"/>
        <w:spacing w:before="110" w:after="0"/>
        <w:rPr/>
      </w:pPr>
      <w:r>
        <w:rPr/>
      </w:r>
    </w:p>
    <w:p>
      <w:pPr>
        <w:pStyle w:val="Heading2"/>
        <w:spacing w:before="320" w:after="140"/>
        <w:rPr/>
      </w:pPr>
      <w:r>
        <w:rPr>
          <w:rFonts w:eastAsia="Arial" w:cs="Arial"/>
          <w:b/>
          <w:bCs/>
          <w:color w:val="2E75B6"/>
          <w:sz w:val="28"/>
          <w:szCs w:val="28"/>
        </w:rPr>
        <w:t>3.3  SSE Client and Server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SSE client (JavaScript EventSource API) + Node.js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native EventSource API (no library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es = new EventSource('/api/events?userId=1001');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'message'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es.onmessage =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data = JSON.parse(event.data);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displayNotification(data);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Named event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es.addEventListener('order-update',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JSON.parse(event.data);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updateOrderStatus(order);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Auto-reconnect is built-in; no code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es.onerror = (err)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(es.readyState === EventSource.CLOSED)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console.log('SSE connection closed; browser will auto-reconnect');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Node.js Express SSE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app.get('/api/events',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userId = req.query.userId;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SSE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res.writeHead(200,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'text/event-stream',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'no-cache',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'keep-alive',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'X-Accel-Buffering': 'no'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initial heartbeat (prevents proxy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res.write(':keepalive\n\n');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Subscribe to events for this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handler =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res.write(`event: ${event.type}\n`);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res.write(`data: ${JSON.stringify(event.data)}\n`);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res.write(`id: ${event.id}\n\n`);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eventBus.on(`user:${userId}`, handler);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Keep-alive every 30s (prevents proxy timeouts):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keepAlive = setInterval(() =&gt; res.write(':ka\n\n'), 30_000);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Cleanup on disconnect: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req.on('close',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eventBus.off(`user:${userId}`, handler);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clearInterval(keepAlive);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b/>
          <w:bCs/>
          <w:color w:val="2E75B6"/>
          <w:sz w:val="28"/>
          <w:szCs w:val="28"/>
        </w:rPr>
        <w:t>3.4  SSE Use Cases</w:t>
      </w:r>
    </w:p>
    <w:p>
      <w:pPr>
        <w:pStyle w:val="ListParagraph"/>
        <w:numPr>
          <w:ilvl w:val="0"/>
          <w:numId w:val="21"/>
        </w:numPr>
        <w:spacing w:before="55" w:after="55"/>
        <w:rPr/>
      </w:pPr>
      <w:r>
        <w:rPr>
          <w:rFonts w:eastAsia="Arial" w:cs="Arial"/>
          <w:b/>
          <w:bCs/>
          <w:color w:val="1A1A1A"/>
          <w:sz w:val="22"/>
          <w:szCs w:val="22"/>
        </w:rPr>
        <w:t>Live dashboards:</w:t>
      </w:r>
      <w:r>
        <w:rPr>
          <w:rFonts w:eastAsia="Arial" w:cs="Arial"/>
          <w:color w:val="1A1A1A"/>
          <w:sz w:val="22"/>
          <w:szCs w:val="22"/>
        </w:rPr>
        <w:t xml:space="preserve"> Stock prices, server metrics, analytics — data pushed to all subscribers instantly. One SSE stream per dashboard.</w:t>
      </w:r>
    </w:p>
    <w:p>
      <w:pPr>
        <w:pStyle w:val="ListParagraph"/>
        <w:numPr>
          <w:ilvl w:val="0"/>
          <w:numId w:val="22"/>
        </w:numPr>
        <w:spacing w:before="55" w:after="55"/>
        <w:rPr/>
      </w:pPr>
      <w:r>
        <w:rPr>
          <w:rFonts w:eastAsia="Arial" w:cs="Arial"/>
          <w:b/>
          <w:bCs/>
          <w:color w:val="1A1A1A"/>
          <w:sz w:val="22"/>
          <w:szCs w:val="22"/>
        </w:rPr>
        <w:t>Notifications:</w:t>
      </w:r>
      <w:r>
        <w:rPr>
          <w:rFonts w:eastAsia="Arial" w:cs="Arial"/>
          <w:color w:val="1A1A1A"/>
          <w:sz w:val="22"/>
          <w:szCs w:val="22"/>
        </w:rPr>
        <w:t xml:space="preserve"> In-app notifications pushed as they arrive. User has one SSE connection; any service publishes events to the event bus.</w:t>
      </w:r>
    </w:p>
    <w:p>
      <w:pPr>
        <w:pStyle w:val="ListParagraph"/>
        <w:numPr>
          <w:ilvl w:val="0"/>
          <w:numId w:val="23"/>
        </w:numPr>
        <w:spacing w:before="55" w:after="55"/>
        <w:rPr/>
      </w:pPr>
      <w:r>
        <w:rPr>
          <w:rFonts w:eastAsia="Arial" w:cs="Arial"/>
          <w:b/>
          <w:bCs/>
          <w:color w:val="1A1A1A"/>
          <w:sz w:val="22"/>
          <w:szCs w:val="22"/>
        </w:rPr>
        <w:t>Build/CI progress:</w:t>
      </w:r>
      <w:r>
        <w:rPr>
          <w:rFonts w:eastAsia="Arial" w:cs="Arial"/>
          <w:color w:val="1A1A1A"/>
          <w:sz w:val="22"/>
          <w:szCs w:val="22"/>
        </w:rPr>
        <w:t xml:space="preserve"> GitHub Actions, Vercel deploy logs streamed live. The build process writes logs; SSE streams them to the browser in real time.</w:t>
      </w:r>
    </w:p>
    <w:p>
      <w:pPr>
        <w:pStyle w:val="ListParagraph"/>
        <w:numPr>
          <w:ilvl w:val="0"/>
          <w:numId w:val="24"/>
        </w:numPr>
        <w:spacing w:before="55" w:after="55"/>
        <w:rPr/>
      </w:pPr>
      <w:r>
        <w:rPr>
          <w:rFonts w:eastAsia="Arial" w:cs="Arial"/>
          <w:b/>
          <w:bCs/>
          <w:color w:val="1A1A1A"/>
          <w:sz w:val="22"/>
          <w:szCs w:val="22"/>
        </w:rPr>
        <w:t>LLM streaming responses:</w:t>
      </w:r>
      <w:r>
        <w:rPr>
          <w:rFonts w:eastAsia="Arial" w:cs="Arial"/>
          <w:color w:val="1A1A1A"/>
          <w:sz w:val="22"/>
          <w:szCs w:val="22"/>
        </w:rPr>
        <w:t xml:space="preserve"> ChatGPT and Claude use SSE to stream token-by-token responses. The server sends each token as an SSE event; the client appends it to the display.</w:t>
      </w:r>
    </w:p>
    <w:p>
      <w:pPr>
        <w:pStyle w:val="ListParagraph"/>
        <w:numPr>
          <w:ilvl w:val="0"/>
          <w:numId w:val="25"/>
        </w:numPr>
        <w:spacing w:before="55" w:after="55"/>
        <w:rPr/>
      </w:pPr>
      <w:r>
        <w:rPr>
          <w:rFonts w:eastAsia="Arial" w:cs="Arial"/>
          <w:b/>
          <w:bCs/>
          <w:color w:val="1A1A1A"/>
          <w:sz w:val="22"/>
          <w:szCs w:val="22"/>
        </w:rPr>
        <w:t>Not for:</w:t>
      </w:r>
      <w:r>
        <w:rPr>
          <w:rFonts w:eastAsia="Arial" w:cs="Arial"/>
          <w:color w:val="1A1A1A"/>
          <w:sz w:val="22"/>
          <w:szCs w:val="22"/>
        </w:rPr>
        <w:t xml:space="preserve"> Bidirectional communication. If the client needs to send data too (chat messages, collaborative editing), use WebSocket. SSE is server-to-client only.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WebSocket</w:t>
      </w:r>
    </w:p>
    <w:p>
      <w:pPr>
        <w:pStyle w:val="Heading2"/>
        <w:spacing w:before="320" w:after="140"/>
        <w:rPr/>
      </w:pPr>
      <w:r>
        <w:rPr>
          <w:rFonts w:eastAsia="Arial" w:cs="Arial"/>
          <w:b/>
          <w:bCs/>
          <w:color w:val="2E75B6"/>
          <w:sz w:val="28"/>
          <w:szCs w:val="28"/>
        </w:rPr>
        <w:t>4.1  What WebSocket Is</w:t>
      </w:r>
    </w:p>
    <w:p>
      <w:pPr>
        <w:pStyle w:val="Normal"/>
        <w:spacing w:before="80" w:after="80"/>
        <w:rPr/>
      </w:pPr>
      <w:r>
        <w:rPr>
          <w:rFonts w:eastAsia="Arial" w:cs="Arial"/>
          <w:b/>
          <w:bCs/>
          <w:color w:val="1A1A1A"/>
          <w:sz w:val="22"/>
          <w:szCs w:val="22"/>
        </w:rPr>
        <w:t>WebSocket</w:t>
      </w:r>
      <w:r>
        <w:rPr>
          <w:rFonts w:eastAsia="Arial" w:cs="Arial"/>
          <w:color w:val="1A1A1A"/>
          <w:sz w:val="22"/>
          <w:szCs w:val="22"/>
        </w:rPr>
        <w:t xml:space="preserve"> is a </w:t>
      </w:r>
      <w:r>
        <w:rPr>
          <w:rFonts w:eastAsia="Arial" w:cs="Arial"/>
          <w:b/>
          <w:bCs/>
          <w:color w:val="1A1A1A"/>
          <w:sz w:val="22"/>
          <w:szCs w:val="22"/>
        </w:rPr>
        <w:t>full-duplex, bidirectional communication protocol</w:t>
      </w:r>
      <w:r>
        <w:rPr>
          <w:rFonts w:eastAsia="Arial" w:cs="Arial"/>
          <w:color w:val="1A1A1A"/>
          <w:sz w:val="22"/>
          <w:szCs w:val="22"/>
        </w:rPr>
        <w:t xml:space="preserve"> over a single persistent TCP connection. Unlike HTTP's request-response model, WebSocket allows the server and client to send messages independently at any time — no request needed to trigger a response. It starts as an HTTP upgrade request and then transitions to a different binary frame protocol.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WebSocket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Full-duplex: </w:t>
            </w:r>
            <w:r>
              <w:rPr>
                <w:rFonts w:eastAsia="Arial" w:cs="Arial"/>
                <w:color w:val="1A1A1A"/>
                <w:sz w:val="22"/>
                <w:szCs w:val="22"/>
              </w:rPr>
              <w:t>Both client and server can send messages independently at any time. No request-response pairing. Server can push to client; client can push to server; simultaneously.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Persistent connection: </w:t>
            </w:r>
            <w:r>
              <w:rPr>
                <w:rFonts w:eastAsia="Arial" w:cs="Arial"/>
                <w:color w:val="1A1A1A"/>
                <w:sz w:val="22"/>
                <w:szCs w:val="22"/>
              </w:rPr>
              <w:t>One TCP connection for the lifetime of the session. No per-message HTTP overhead (headers, TCP handshake). Low per-message overhead: 2-14 byte WebSocket frame header.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HTTP upgrade: </w:t>
            </w:r>
            <w:r>
              <w:rPr>
                <w:rFonts w:eastAsia="Arial" w:cs="Arial"/>
                <w:color w:val="1A1A1A"/>
                <w:sz w:val="22"/>
                <w:szCs w:val="22"/>
              </w:rPr>
              <w:t>Starts as HTTP GET with Upgrade: websocket header. Server responds with 101 Switching Protocols. The connection then transitions to the WebSocket protocol — the same TCP connection is reused.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Binary and text frames: </w:t>
            </w:r>
            <w:r>
              <w:rPr>
                <w:rFonts w:eastAsia="Arial" w:cs="Arial"/>
                <w:color w:val="1A1A1A"/>
                <w:sz w:val="22"/>
                <w:szCs w:val="22"/>
              </w:rPr>
              <w:t>WebSocket supports both text (UTF-8) and binary (ArrayBuffer) frames. Binary is more efficient for structured data.</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Low latency: </w:t>
            </w:r>
            <w:r>
              <w:rPr>
                <w:rFonts w:eastAsia="Arial" w:cs="Arial"/>
                <w:color w:val="1A1A1A"/>
                <w:sz w:val="22"/>
                <w:szCs w:val="22"/>
              </w:rPr>
              <w:t>No HTTP overhead per message. A WebSocket message travels in one frame. RTT-limited only (no handshake per message).</w:t>
            </w:r>
          </w:p>
        </w:tc>
      </w:tr>
    </w:tbl>
    <w:p>
      <w:pPr>
        <w:pStyle w:val="Normal"/>
        <w:spacing w:before="110" w:after="0"/>
        <w:rPr/>
      </w:pPr>
      <w:r>
        <w:rPr/>
      </w:r>
    </w:p>
    <w:p>
      <w:pPr>
        <w:pStyle w:val="Heading2"/>
        <w:spacing w:before="320" w:after="140"/>
        <w:rPr/>
      </w:pPr>
      <w:r>
        <w:rPr>
          <w:rFonts w:eastAsia="Arial" w:cs="Arial"/>
          <w:b/>
          <w:bCs/>
          <w:color w:val="2E75B6"/>
          <w:sz w:val="28"/>
          <w:szCs w:val="28"/>
        </w:rPr>
        <w:t>4.2  WebSocket Handshake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WebSocket HTTP upgrade handshake: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HTTP request (upgrade to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/ws HTTP/1.1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Upgrade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Sec-WebSocket-Key: dGhlIHNhbXBsZSBub25jZQ==  (random base64)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Sec-WebSocket-Version: 13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Sec-WebSocket-Protocol: chat, superchat  (optional subprotocols)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response (101 Switching Protocols):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HTTP/1.1 101 Switching Protocols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Upgrade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Sec-WebSocket-Accept: s3pPLMBiTxaQ9kYGzzhZRbK+xOo=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(Sec-WebSocket-Accept = SHA1(key + GUID) base64 encoded)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101: same TCP connection, now WebSocket protocol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parsing STOPS. WebSocket frame parsing BEGINS.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WebSocket frame format (simplified):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1: FIN bit (1=last fragment) + opcode (text=1, binary=2, ping=9, pong=10)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2: MASK bit (client→server always masked) + payload length (7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[Extended length if needed: 2 or 8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[Masking key: 4 bytes, client frames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Frame overhead: 2-14 bytes vs HTTP's 200-800 byte headers  ✓</w:t>
            </w:r>
          </w:p>
        </w:tc>
      </w:tr>
    </w:tbl>
    <w:p>
      <w:pPr>
        <w:pStyle w:val="Normal"/>
        <w:spacing w:before="110" w:after="0"/>
        <w:rPr/>
      </w:pPr>
      <w:r>
        <w:rPr/>
      </w:r>
    </w:p>
    <w:p>
      <w:pPr>
        <w:pStyle w:val="Heading2"/>
        <w:spacing w:before="320" w:after="140"/>
        <w:rPr/>
      </w:pPr>
      <w:r>
        <w:rPr>
          <w:rFonts w:eastAsia="Arial" w:cs="Arial"/>
          <w:b/>
          <w:bCs/>
          <w:color w:val="2E75B6"/>
          <w:sz w:val="28"/>
          <w:szCs w:val="28"/>
        </w:rPr>
        <w:t>4.3  WebSocket Client and Server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WebSocket: client (JS) + server (Node.js ws library)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ws = new WebSocket('wss://example.com/ws');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ws.onopen =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console.log('Connected');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ws.send(JSON.stringify({ type: 'join', room: 'general'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ws.onmessage =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msg = JSON.parse(event.data);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(msg.type === 'chat') displayMessage(msg);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(msg.type === 'typing') showTypingIndicator(msg.user);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ws.onclose =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console.log('Disconnected:', event.code, event.reason);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reconnect with exponential backoff (not built-in like SSE):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setTimeout(reconnect, Math.min(1000 * 2 ** retryCount++, 30000));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(ws library):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WebSocketServer } = require('ws');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wss = new WebSocketServer({ port: 8080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wss.on('connection', (ws, req)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ws.userId = authenticate(req);  // extract from cookie/header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ws.on('message', (raw)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msg = JSON.parse(raw);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(msg.type === 'chat')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broadcast(msg.room, { type: 'chat', user: ws.userId, text: msg.text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ws.on('close', () =&gt; cleanupUser(ws.userId));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Heartbeat: detect dead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ws.isAlive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ws.on('pong', () =&gt; { ws.isAlive =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Ping all clients every 30s; close if no pong received: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setInterval(()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wss.clients.forEach(ws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(!ws.isAlive) return ws.terminate();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ws.isAlive =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ws.ping();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30_000);</w:t>
            </w:r>
          </w:p>
        </w:tc>
      </w:tr>
    </w:tbl>
    <w:p>
      <w:pPr>
        <w:pStyle w:val="Normal"/>
        <w:spacing w:before="110" w:after="0"/>
        <w:rPr/>
      </w:pPr>
      <w:r>
        <w:rPr/>
      </w:r>
    </w:p>
    <w:p>
      <w:pPr>
        <w:pStyle w:val="Heading2"/>
        <w:spacing w:before="320" w:after="140"/>
        <w:rPr/>
      </w:pPr>
      <w:r>
        <w:rPr>
          <w:rFonts w:eastAsia="Arial" w:cs="Arial"/>
          <w:b/>
          <w:bCs/>
          <w:color w:val="2E75B6"/>
          <w:sz w:val="28"/>
          <w:szCs w:val="28"/>
        </w:rPr>
        <w:t>4.4  WebSocket Scaling Challenges</w:t>
      </w:r>
    </w:p>
    <w:p>
      <w:pPr>
        <w:pStyle w:val="Normal"/>
        <w:spacing w:before="80" w:after="80"/>
        <w:rPr/>
      </w:pPr>
      <w:r>
        <w:rPr>
          <w:rFonts w:eastAsia="Arial" w:cs="Arial"/>
          <w:color w:val="1A1A1A"/>
          <w:sz w:val="22"/>
          <w:szCs w:val="22"/>
        </w:rPr>
        <w:t>WebSocket's persistent connections introduce scaling challenges absent from stateless HTTP: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WebSocket Scaling Problems and Solutions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Sticky sessions: </w:t>
            </w:r>
            <w:r>
              <w:rPr>
                <w:rFonts w:eastAsia="Arial" w:cs="Arial"/>
                <w:color w:val="1A1A1A"/>
                <w:sz w:val="22"/>
                <w:szCs w:val="22"/>
              </w:rPr>
              <w:t>A user's WebSocket connection is bound to one server process. If load balanced across multiple servers, the client's messages must always reach the server holding its WebSocket connection. Load balancers must implement sticky sessions (IP hash, cookie) to route the same client to the same server.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Server-to-server message delivery: </w:t>
            </w:r>
            <w:r>
              <w:rPr>
                <w:rFonts w:eastAsia="Arial" w:cs="Arial"/>
                <w:color w:val="1A1A1A"/>
                <w:sz w:val="22"/>
                <w:szCs w:val="22"/>
              </w:rPr>
              <w:t>If User A is connected to Server 1 and sends a message to User B connected to Server 2, Server 1 must somehow deliver the message to Server 2 to forward to User B. Solution: pub-sub backend (Redis Pub/Sub, Kafka) that all WebSocket servers subscribe to.</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Connection capacity: </w:t>
            </w:r>
            <w:r>
              <w:rPr>
                <w:rFonts w:eastAsia="Arial" w:cs="Arial"/>
                <w:color w:val="1A1A1A"/>
                <w:sz w:val="22"/>
                <w:szCs w:val="22"/>
              </w:rPr>
              <w:t>A WebSocket server can hold ~50,000-100,000 concurrent connections before CPU/memory becomes limiting. Horizontal scaling requires the pub-sub backend coordination above.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Horizontal scaling pattern: </w:t>
            </w:r>
            <w:r>
              <w:rPr>
                <w:rFonts w:eastAsia="Arial" w:cs="Arial"/>
                <w:color w:val="1A1A1A"/>
                <w:sz w:val="22"/>
                <w:szCs w:val="22"/>
              </w:rPr>
              <w:t>WebSocket servers publish outbound messages to Redis Pub/Sub. All WebSocket servers subscribe to channels for users they're serving. Cross-server message delivery happens via Redis.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WebSocket horizontal scaling with Redis Pub/Sub: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 → WebSocket Server 1 → Redis Pub/Sub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B → WebSocket Server 2 → Redis Pub/Sub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 handling message from Client A to Client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A sends: { to: 'userB', text: 'Hello'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Server 1: 'userB is not my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Server 1: redis.publish('user:B', JSON.stringify(message))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Server 2 (subscribed to 'user:B'): receives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Server 2: finds Client B's WebSocket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Server 2: ws.send(JSON.stringify(message)) → Client B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1 and Server 2 both subscribe to all user channels: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sub = redis.duplicate();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sub.subscribe('user:*');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sub.on('message', (channel, message)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userId = channel.split(':')[1];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ws = connectedUsers.get(userId);  // local connection 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(ws) ws.send(message);  // deliver to local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Production: Socket.IO, Ably, Pusher abstract this complexity.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Pattern Comparison</w:t>
      </w:r>
    </w:p>
    <w:p>
      <w:pPr>
        <w:pStyle w:val="Heading2"/>
        <w:spacing w:before="320" w:after="140"/>
        <w:rPr/>
      </w:pPr>
      <w:r>
        <w:rPr>
          <w:rFonts w:eastAsia="Arial" w:cs="Arial"/>
          <w:b/>
          <w:bCs/>
          <w:color w:val="2E75B6"/>
          <w:sz w:val="28"/>
          <w:szCs w:val="28"/>
        </w:rPr>
        <w:t>5.1  Feature Comparison Matrix</w:t>
      </w:r>
    </w:p>
    <w:tbl>
      <w:tblPr>
        <w:tblW w:w="9350" w:type="dxa"/>
        <w:jc w:val="left"/>
        <w:tblInd w:w="151" w:type="dxa"/>
        <w:tblLayout w:type="fixed"/>
        <w:tblCellMar>
          <w:top w:w="110" w:type="dxa"/>
          <w:left w:w="150" w:type="dxa"/>
          <w:bottom w:w="110" w:type="dxa"/>
          <w:right w:w="150" w:type="dxa"/>
        </w:tblCellMar>
      </w:tblPr>
      <w:tblGrid>
        <w:gridCol w:w="2399"/>
        <w:gridCol w:w="1589"/>
        <w:gridCol w:w="1591"/>
        <w:gridCol w:w="1589"/>
        <w:gridCol w:w="2182"/>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15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Short Polling</w:t>
            </w:r>
          </w:p>
        </w:tc>
        <w:tc>
          <w:tcPr>
            <w:tcW w:w="15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Long Polling</w:t>
            </w:r>
          </w:p>
        </w:tc>
        <w:tc>
          <w:tcPr>
            <w:tcW w:w="15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SSE</w:t>
            </w:r>
          </w:p>
        </w:tc>
        <w:tc>
          <w:tcPr>
            <w:tcW w:w="218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WebSocket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Direction</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Client → Server (request-driven)</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Client → Server (then server responds)</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Server → Client only</w:t>
            </w:r>
          </w:p>
        </w:tc>
        <w:tc>
          <w:tcPr>
            <w:tcW w:w="21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Full-duplex (both)</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Latency</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 (N/2 seconds average)</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Near-zero (server responds on event)</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Near-zero (streaming)</w:t>
            </w:r>
          </w:p>
        </w:tc>
        <w:tc>
          <w:tcPr>
            <w:tcW w:w="21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Near-zero (persistent)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Protocol</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Standard HTTP</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Standard HTTP</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HTTP (persistent)</w:t>
            </w:r>
          </w:p>
        </w:tc>
        <w:tc>
          <w:tcPr>
            <w:tcW w:w="21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WebSocket (after upgrade)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Per-message overhead</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 (full HTTP headers each time)</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Medium (HTTP headers on reconnect)</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Low (text frame, one connection)</w:t>
            </w:r>
          </w:p>
        </w:tc>
        <w:tc>
          <w:tcPr>
            <w:tcW w:w="21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Very low (2-14 byte frame header)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Server connections</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New connection per poll</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Long-held connection per client</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Persistent connection per client</w:t>
            </w:r>
          </w:p>
        </w:tc>
        <w:tc>
          <w:tcPr>
            <w:tcW w:w="21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Persistent connection per client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Auto-reconnect</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(client retry)</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(client re-polls)</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Built-in (EventSource API)</w:t>
            </w:r>
          </w:p>
        </w:tc>
        <w:tc>
          <w:tcPr>
            <w:tcW w:w="21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Manual (client code needed)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Load balancer</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Standard (stateless)</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Needs timeout config</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Needs buffer/keepalive config</w:t>
            </w:r>
          </w:p>
        </w:tc>
        <w:tc>
          <w:tcPr>
            <w:tcW w:w="21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Sticky sessions required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Browser support</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Universal</w:t>
            </w:r>
          </w:p>
        </w:tc>
        <w:tc>
          <w:tcPr>
            <w:tcW w:w="15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Universal</w:t>
            </w:r>
          </w:p>
        </w:tc>
        <w:tc>
          <w:tcPr>
            <w:tcW w:w="15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Universal (+ IE polyfill)</w:t>
            </w:r>
          </w:p>
        </w:tc>
        <w:tc>
          <w:tcPr>
            <w:tcW w:w="21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Universal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Proxy compatibility</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Universal</w:t>
            </w:r>
          </w:p>
        </w:tc>
        <w:tc>
          <w:tcPr>
            <w:tcW w:w="15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Usually works</w:t>
            </w:r>
          </w:p>
        </w:tc>
        <w:tc>
          <w:tcPr>
            <w:tcW w:w="15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Usually works</w:t>
            </w:r>
          </w:p>
        </w:tc>
        <w:tc>
          <w:tcPr>
            <w:tcW w:w="21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Can be blocked by some proxies</w:t>
            </w:r>
          </w:p>
        </w:tc>
      </w:tr>
    </w:tbl>
    <w:p>
      <w:pPr>
        <w:pStyle w:val="Normal"/>
        <w:spacing w:before="110" w:after="0"/>
        <w:rPr/>
      </w:pPr>
      <w:r>
        <w:rPr/>
      </w:r>
    </w:p>
    <w:p>
      <w:pPr>
        <w:pStyle w:val="Heading2"/>
        <w:spacing w:before="320" w:after="140"/>
        <w:rPr/>
      </w:pPr>
      <w:r>
        <w:rPr>
          <w:rFonts w:eastAsia="Arial" w:cs="Arial"/>
          <w:b/>
          <w:bCs/>
          <w:color w:val="2E75B6"/>
          <w:sz w:val="28"/>
          <w:szCs w:val="28"/>
        </w:rPr>
        <w:t>5.2  Bandwidth Waste Comparison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usage comparison: 10,000 users, 1 event/minute actual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Polling (5-second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Requests/minute: 10,000 × 12 = 120,000 HTTP requests/minute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 those with data: 10,000 (1 per user per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Empty wasted requests: 110,000/minute (92% waste)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Bandwidth per request: ~400 bytes headers + ~50 bytes response = 450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bandwidth: 120,000 × 450 bytes = 54 MB/minute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Polling: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Requests/minute: 10,000 reconnects/minute (once per event +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requests: hold open for ~30s, then return event or 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Bandwidth: 10,000 × 400 bytes (reconnect headers) = 4 MB/minute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~13× more efficient than short polling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Connections: 10,000 persistent connections (constant)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Per-event bandwidth: 10,000 × ~50 bytes = 0.5 MB/minute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 10,000 × 2 bytes every 30s = 40 KB/minute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more efficient than short polling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Connections: 10,000 persistent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Per-event bandwidth: 10,000 × ~10 bytes (WS frame) = 0.1 MB/minute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~540× more efficient than short polling  ✓✓✓</w:t>
            </w:r>
          </w:p>
        </w:tc>
      </w:tr>
    </w:tbl>
    <w:p>
      <w:pPr>
        <w:pStyle w:val="Normal"/>
        <w:spacing w:before="110" w:after="0"/>
        <w:rPr/>
      </w:pPr>
      <w:r>
        <w:rPr/>
      </w:r>
    </w:p>
    <w:p>
      <w:pPr>
        <w:pStyle w:val="Heading2"/>
        <w:spacing w:before="320" w:after="140"/>
        <w:rPr/>
      </w:pPr>
      <w:r>
        <w:rPr>
          <w:rFonts w:eastAsia="Arial" w:cs="Arial"/>
          <w:b/>
          <w:bCs/>
          <w:color w:val="2E75B6"/>
          <w:sz w:val="28"/>
          <w:szCs w:val="28"/>
        </w:rPr>
        <w:t>5.3  When to Use Each Pattern</w:t>
      </w:r>
    </w:p>
    <w:tbl>
      <w:tblPr>
        <w:tblW w:w="9360" w:type="dxa"/>
        <w:jc w:val="left"/>
        <w:tblInd w:w="151" w:type="dxa"/>
        <w:tblLayout w:type="fixed"/>
        <w:tblCellMar>
          <w:top w:w="110" w:type="dxa"/>
          <w:left w:w="150" w:type="dxa"/>
          <w:bottom w:w="110" w:type="dxa"/>
          <w:right w:w="150" w:type="dxa"/>
        </w:tblCellMar>
      </w:tblPr>
      <w:tblGrid>
        <w:gridCol w:w="2798"/>
        <w:gridCol w:w="2202"/>
        <w:gridCol w:w="4360"/>
      </w:tblGrid>
      <w:tr>
        <w:trPr>
          <w:tblHeader w:val="true"/>
        </w:trPr>
        <w:tc>
          <w:tcPr>
            <w:tcW w:w="2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Use case</w:t>
            </w:r>
          </w:p>
        </w:tc>
        <w:tc>
          <w:tcPr>
            <w:tcW w:w="22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Best choice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Reason</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Simple status check (job ready?)</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Short polling</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Simple; low update frequency; acceptable latency</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Live notifications</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SSE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Server-to-client only; auto-reconnect; HTTP compatible; simpler than WebSocket</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LLM token streaming</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SSE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Server pushes tokens as they generate; no client messages needed during stream</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Build/deploy progress logs</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SSE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Unidirectional; structured event types; auto-reconnect on tab refresh</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Real-time chat</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WebSocket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Bidirectional: client sends messages; server pushes responses</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Collaborative editing (Google Docs style)</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WebSocket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High-frequency bidirectional: keystrokes from client; cursor updates from server</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Multiplayer gaming</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WebSocket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 latency bidirectional; frequent small messages both ways</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Live trading dashboard (read-only)</w:t>
            </w:r>
          </w:p>
        </w:tc>
        <w:tc>
          <w:tcPr>
            <w:tcW w:w="22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SSE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Server pushes prices; trader doesn't send data via this channel</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Corporate environment (WebSocket blocked)</w:t>
            </w:r>
          </w:p>
        </w:tc>
        <w:tc>
          <w:tcPr>
            <w:tcW w:w="22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Long polling or SSE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HTTP-compatible; works through most proxies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Summary &amp; Exam Prep</w:t>
      </w:r>
    </w:p>
    <w:p>
      <w:pPr>
        <w:pStyle w:val="Heading2"/>
        <w:spacing w:before="320" w:after="140"/>
        <w:rPr/>
      </w:pPr>
      <w:r>
        <w:rPr>
          <w:rFonts w:eastAsia="Arial" w:cs="Arial"/>
          <w:b/>
          <w:bCs/>
          <w:color w:val="2E75B6"/>
          <w:sz w:val="28"/>
          <w:szCs w:val="28"/>
        </w:rPr>
        <w:t>6.1  Quick Reference</w:t>
      </w:r>
    </w:p>
    <w:tbl>
      <w:tblPr>
        <w:tblW w:w="9360" w:type="dxa"/>
        <w:jc w:val="left"/>
        <w:tblInd w:w="151" w:type="dxa"/>
        <w:tblLayout w:type="fixed"/>
        <w:tblCellMar>
          <w:top w:w="110" w:type="dxa"/>
          <w:left w:w="150" w:type="dxa"/>
          <w:bottom w:w="110" w:type="dxa"/>
          <w:right w:w="150" w:type="dxa"/>
        </w:tblCellMar>
      </w:tblPr>
      <w:tblGrid>
        <w:gridCol w:w="2000"/>
        <w:gridCol w:w="3678"/>
        <w:gridCol w:w="3682"/>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Pattern</w:t>
            </w:r>
          </w:p>
        </w:tc>
        <w:tc>
          <w:tcPr>
            <w:tcW w:w="367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One-line description</w:t>
            </w:r>
          </w:p>
        </w:tc>
        <w:tc>
          <w:tcPr>
            <w:tcW w:w="368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Primary use case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Short Polling</w:t>
            </w:r>
          </w:p>
        </w:tc>
        <w:tc>
          <w:tcPr>
            <w:tcW w:w="367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Client polls server at fixed intervals; simple but wasteful</w:t>
            </w:r>
          </w:p>
        </w:tc>
        <w:tc>
          <w:tcPr>
            <w:tcW w:w="36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Job status checks; low-frequency low-user-count updates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Long Polling</w:t>
            </w:r>
          </w:p>
        </w:tc>
        <w:tc>
          <w:tcPr>
            <w:tcW w:w="367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Server holds request until data ready; low latency; HTTP-compatible</w:t>
            </w:r>
          </w:p>
        </w:tc>
        <w:tc>
          <w:tcPr>
            <w:tcW w:w="36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Legacy real-time; corporate proxy environments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SSE</w:t>
            </w:r>
          </w:p>
        </w:tc>
        <w:tc>
          <w:tcPr>
            <w:tcW w:w="367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Persistent HTTP stream server-to-client; auto-reconnect; simple</w:t>
            </w:r>
          </w:p>
        </w:tc>
        <w:tc>
          <w:tcPr>
            <w:tcW w:w="36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Notifications, live feeds, LLM streaming, dashboard updates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WebSocket</w:t>
            </w:r>
          </w:p>
        </w:tc>
        <w:tc>
          <w:tcPr>
            <w:tcW w:w="367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Full-duplex persistent TCP; lowest overhead; complex scaling</w:t>
            </w:r>
          </w:p>
        </w:tc>
        <w:tc>
          <w:tcPr>
            <w:tcW w:w="36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Chat, gaming, collaborative editing, real-time trading</w:t>
            </w:r>
          </w:p>
        </w:tc>
      </w:tr>
    </w:tbl>
    <w:p>
      <w:pPr>
        <w:pStyle w:val="Normal"/>
        <w:spacing w:before="110" w:after="0"/>
        <w:rPr/>
      </w:pPr>
      <w:r>
        <w:rPr/>
      </w:r>
    </w:p>
    <w:p>
      <w:pPr>
        <w:pStyle w:val="Heading2"/>
        <w:spacing w:before="320" w:after="140"/>
        <w:rPr/>
      </w:pPr>
      <w:r>
        <w:rPr>
          <w:rFonts w:eastAsia="Arial" w:cs="Arial"/>
          <w:b/>
          <w:bCs/>
          <w:color w:val="2E75B6"/>
          <w:sz w:val="28"/>
          <w:szCs w:val="28"/>
        </w:rPr>
        <w:t>6.2  The Decision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b/>
                <w:bCs/>
                <w:color w:val="FFFFFF"/>
                <w:sz w:val="22"/>
                <w:szCs w:val="22"/>
              </w:rPr>
              <w:t>Which Real-Time Pattern to Use — Interview Answer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Bidirectional required? </w:t>
            </w:r>
            <w:r>
              <w:rPr>
                <w:rFonts w:eastAsia="Arial" w:cs="Arial"/>
                <w:color w:val="1A1A1A"/>
                <w:sz w:val="22"/>
                <w:szCs w:val="22"/>
              </w:rPr>
              <w:t>Yes → WebSocket. No → continue.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Server-to-client streaming only? </w:t>
            </w:r>
            <w:r>
              <w:rPr>
                <w:rFonts w:eastAsia="Arial" w:cs="Arial"/>
                <w:color w:val="1A1A1A"/>
                <w:sz w:val="22"/>
                <w:szCs w:val="22"/>
              </w:rPr>
              <w:t>Yes → SSE. Simple API, auto-reconnect built-in, works over standard HTTP/2.</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Must work through all corporate proxies? </w:t>
            </w:r>
            <w:r>
              <w:rPr>
                <w:rFonts w:eastAsia="Arial" w:cs="Arial"/>
                <w:color w:val="1A1A1A"/>
                <w:sz w:val="22"/>
                <w:szCs w:val="22"/>
              </w:rPr>
              <w:t>SSE is safer than WebSocket (HTTP-compatible). Long polling as fallback.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Very low update frequency (&lt; 1/min), low user count? </w:t>
            </w:r>
            <w:r>
              <w:rPr>
                <w:rFonts w:eastAsia="Arial" w:cs="Arial"/>
                <w:color w:val="1A1A1A"/>
                <w:sz w:val="22"/>
                <w:szCs w:val="22"/>
              </w:rPr>
              <w:t>Short polling acceptable. Simplest to implement.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SSE vs WebSocket most common interview answer: </w:t>
            </w:r>
            <w:r>
              <w:rPr>
                <w:rFonts w:eastAsia="Arial" w:cs="Arial"/>
                <w:color w:val="1A1A1A"/>
                <w:sz w:val="22"/>
                <w:szCs w:val="22"/>
              </w:rPr>
              <w:t>Use SSE for server-to-client push (notifications, live feeds, streaming). Use WebSocket when clients also need to send messages frequently (chat, gaming, collaboration).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WebSocket scaling: </w:t>
            </w:r>
            <w:r>
              <w:rPr>
                <w:rFonts w:eastAsia="Arial" w:cs="Arial"/>
                <w:color w:val="1A1A1A"/>
                <w:sz w:val="22"/>
                <w:szCs w:val="22"/>
              </w:rPr>
              <w:t>Sticky sessions at load balancer + Redis Pub/Sub for cross-server message delivery. Or managed service (Pusher, Ably, Socket.IO with Redis adapter).</w:t>
            </w:r>
          </w:p>
        </w:tc>
      </w:tr>
    </w:tbl>
    <w:p>
      <w:pPr>
        <w:pStyle w:val="Normal"/>
        <w:spacing w:before="110" w:after="0"/>
        <w:rPr/>
      </w:pPr>
      <w:r>
        <w:rPr/>
      </w:r>
    </w:p>
    <w:p>
      <w:pPr>
        <w:pStyle w:val="Heading2"/>
        <w:spacing w:before="320" w:after="140"/>
        <w:rPr/>
      </w:pPr>
      <w:r>
        <w:rPr>
          <w:rFonts w:eastAsia="Arial" w:cs="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Compare short polling, long polling, SSE, and WebSocket for real-time communication.</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These four patterns represent progressively more efficient and capable approaches to real-time data delivery. Short polling: the client sends a standard HTTP request on a fixed timer (every 5 seconds). Simple and stateless, but wasteful — most responses return empty data. At 10,000 users polling every 5 seconds, that's 120,000 requests/minute, 92% of which return nothing. Average latency is half the interval. Use for low-frequency checks where latency doesn't matter. Long polling: the client sends a request; the server holds it open until data is available or a timeout expires, then responds. The client immediately re-requests. Near-zero message latency; near-zero empty responses. But each event still requires a full HTTP reconnect with headers. Server must handle thousands of suspended connections. Used by early chat apps; largely superseded for new implementations. Server-Sent Events: a persistent HTTP connection where the server streams events in text/event-stream format. One connection per client stays open; events are pushed as they occur. Auto-reconnect is built in (the EventSource API resumes from the last event ID). Unidirectional server-to-client only. Works over HTTP/2 with multiplexing. Best for notifications, dashboards, LLM token streaming. WebSocket: full-duplex bidirectional connection over a single persistent TCP connection. Starts with an HTTP upgrade (101 Switching Protocols), then uses a minimal 2-14 byte frame protocol instead of HTTP headers. Lowest overhead per message. Both client and server can send at any time. Requires sticky sessions at load balancers and a pub-sub backend (Redis) for horizontal scaling. Best for chat, multiplayer games, collaborative editing.</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How do you scale WebSocket connections to handle 100,000 concurrent users?</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Scaling WebSocket requires addressing three challenges that don't exist for stateless HTTP. First, sticky sessions. Load balancers must route the same client to the same server, because the WebSocket connection state (which user is connected, what rooms they're in) lives in the server process's memory. Configure IP hash or cookie-based sticky sessions at the load balancer. Second, cross-server message delivery. With 10 WebSocket servers and 100,000 users spread across them, when User A (on Server 1) sends a message to User B (on Server 3), Server 1 must somehow deliver it. The standard pattern is a pub-sub backend: every WebSocket server publishes outbound messages to Redis Pub/Sub, and every server subscribes to channels for the users it serves. When a message arrives at Server 1 for User B, Server 1 publishes to Redis channel 'user:B'. Server 3, subscribed to 'user:B', receives it and delivers to the WebSocket connection. Third, connection capacity. A single Node.js or Go process can maintain ~50,000-100,000 WebSocket connections before CPU and memory become limiting. Scale horizontally: 10 servers × 50,000 connections = 500,000 concurrent users. The Redis Pub/Sub layer coordinates message delivery across all servers. In practice, consider managed WebSocket services (Pusher, Ably) or Socket.IO with a Redis adapter, which implement this pattern for you.</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When would you use SSE instead of WebSocket?</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SSE is preferable to WebSocket when the communication is unidirectional — the server pushes data and the client only receives. SSE has several advantages in this case: (1) Simplicity. SSE uses standard HTTP responses and the browser's native EventSource API. No special client libraries. The server just writes to an HTTP response with Content-Type: text/event-stream. Debugging with curl -N is trivial. (2) Auto-reconnect. EventSource automatically reconnects when the connection drops, sending the Last-Event-ID so the server can resume the stream. WebSocket requires manual reconnection logic with exponential backoff. (3) HTTP compatibility. SSE works through HTTP proxies, CDNs, and load balancers with standard HTTP configuration. WebSocket can be blocked by some corporate proxies and requires special load balancer configuration. (4) HTTP/2 multiplexing. Over HTTP/2, multiple SSE streams share one TCP connection. HTTP/1.1's one-connection-per-EventSource limitation is resolved. (5) No scaling complexity. SSE connections are handled like regular HTTP connections at the load balancer — no sticky sessions needed. Horizontal scaling works naturally. Use WebSocket when: the client needs to send data frequently (chat messages, keystrokes, cursor positions). The small overhead of making separate HTTP POST requests for each client-sent message is significant (gaming, real-time collaboration). Or when sub-message-per-second bidirectional latency matters. If a user just reads a live feed, SSE is simpler and sufficient. If a user both reads and writes in real time, WebSocket is the right tool.</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Communication Protocols Module 2: Request-Response Patterns</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COMMUNICATION PROTOCOLS — MODULE 3</w:t>
      </w:r>
    </w:p>
    <w:p>
      <w:pPr>
        <w:pStyle w:val="Normal"/>
        <w:spacing w:before="0" w:after="100"/>
        <w:jc w:val="center"/>
        <w:rPr/>
      </w:pPr>
      <w:r>
        <w:rPr>
          <w:rFonts w:eastAsia="Arial" w:cs="Arial"/>
          <w:b/>
          <w:bCs/>
          <w:color w:val="1A3C5E"/>
          <w:sz w:val="48"/>
          <w:szCs w:val="48"/>
        </w:rPr>
        <w:t>API Communication Styles</w:t>
      </w:r>
    </w:p>
    <w:p>
      <w:pPr>
        <w:pStyle w:val="Normal"/>
        <w:pBdr>
          <w:bottom w:val="single" w:sz="6" w:space="6" w:color="2E75B6"/>
        </w:pBdr>
        <w:spacing w:before="0" w:after="80"/>
        <w:jc w:val="center"/>
        <w:rPr/>
      </w:pPr>
      <w:r>
        <w:rPr>
          <w:rFonts w:eastAsia="Arial" w:cs="Arial"/>
          <w:i/>
          <w:iCs/>
          <w:color w:val="444444"/>
          <w:sz w:val="22"/>
          <w:szCs w:val="22"/>
        </w:rPr>
        <w:t>REST  |  GraphQL  |  gRPC  |  Over/Under-Fetching  |  Protocol Buffers  |  Decision Guide</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REST — resource-oriented HTTP/JSON; CRUD conventions; over-fetching and under-fetching</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GraphQL — client-specified fields; single endpoint; schema; N+1 and caching trade-offs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gRPC — HTTP/2 binary; Protocol Buffers; code generation; streaming; internal services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The over/under-fetching problem — how each style addresses it</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Protocol Buffers — schema definition, binary encoding, code generation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gRPC streaming — unary, server streaming, client streaming, bidirectional</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Decision guide — REST vs GraphQL vs gRPC for different contexts</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REST</w:t>
      </w:r>
    </w:p>
    <w:p>
      <w:pPr>
        <w:pStyle w:val="Heading2"/>
        <w:spacing w:before="320" w:after="140"/>
        <w:rPr/>
      </w:pPr>
      <w:r>
        <w:rPr>
          <w:rFonts w:eastAsia="Arial" w:cs="Arial"/>
          <w:b/>
          <w:bCs/>
          <w:color w:val="2E75B6"/>
          <w:sz w:val="28"/>
          <w:szCs w:val="28"/>
        </w:rPr>
        <w:t>1.1  What REST Is</w:t>
      </w:r>
    </w:p>
    <w:p>
      <w:pPr>
        <w:pStyle w:val="Normal"/>
        <w:spacing w:before="80" w:after="80"/>
        <w:rPr/>
      </w:pPr>
      <w:r>
        <w:rPr>
          <w:rFonts w:eastAsia="Arial" w:cs="Arial"/>
          <w:b/>
          <w:bCs/>
          <w:color w:val="1A1A1A"/>
          <w:sz w:val="22"/>
          <w:szCs w:val="22"/>
        </w:rPr>
        <w:t>REST</w:t>
      </w:r>
      <w:r>
        <w:rPr>
          <w:rFonts w:eastAsia="Arial" w:cs="Arial"/>
          <w:color w:val="1A1A1A"/>
          <w:sz w:val="22"/>
          <w:szCs w:val="22"/>
        </w:rPr>
        <w:t xml:space="preserve"> (Representational State Transfer) is an architectural style for designing networked APIs, defined by Roy Fielding in his 2000 dissertation. It is not a protocol but a set of constraints: </w:t>
      </w:r>
      <w:r>
        <w:rPr>
          <w:rFonts w:eastAsia="Arial" w:cs="Arial"/>
          <w:b/>
          <w:bCs/>
          <w:color w:val="1A1A1A"/>
          <w:sz w:val="22"/>
          <w:szCs w:val="22"/>
        </w:rPr>
        <w:t>resources</w:t>
      </w:r>
      <w:r>
        <w:rPr>
          <w:rFonts w:eastAsia="Arial" w:cs="Arial"/>
          <w:color w:val="1A1A1A"/>
          <w:sz w:val="22"/>
          <w:szCs w:val="22"/>
        </w:rPr>
        <w:t xml:space="preserve"> identified by URLs, </w:t>
      </w:r>
      <w:r>
        <w:rPr>
          <w:rFonts w:eastAsia="Arial" w:cs="Arial"/>
          <w:b/>
          <w:bCs/>
          <w:color w:val="1A1A1A"/>
          <w:sz w:val="22"/>
          <w:szCs w:val="22"/>
        </w:rPr>
        <w:t>standard HTTP methods</w:t>
      </w:r>
      <w:r>
        <w:rPr>
          <w:rFonts w:eastAsia="Arial" w:cs="Arial"/>
          <w:color w:val="1A1A1A"/>
          <w:sz w:val="22"/>
          <w:szCs w:val="22"/>
        </w:rPr>
        <w:t xml:space="preserve"> for operations (GET, POST, PUT, PATCH, DELETE), </w:t>
      </w:r>
      <w:r>
        <w:rPr>
          <w:rFonts w:eastAsia="Arial" w:cs="Arial"/>
          <w:b/>
          <w:bCs/>
          <w:color w:val="1A1A1A"/>
          <w:sz w:val="22"/>
          <w:szCs w:val="22"/>
        </w:rPr>
        <w:t>stateless</w:t>
      </w:r>
      <w:r>
        <w:rPr>
          <w:rFonts w:eastAsia="Arial" w:cs="Arial"/>
          <w:color w:val="1A1A1A"/>
          <w:sz w:val="22"/>
          <w:szCs w:val="22"/>
        </w:rPr>
        <w:t xml:space="preserve"> — each request contains all necessary information. JSON is the de facto data format, though REST doesn't mandate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REST Constraints (Fielding's 6 Principles)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Stateless: </w:t>
            </w:r>
            <w:r>
              <w:rPr>
                <w:rFonts w:eastAsia="Arial" w:cs="Arial"/>
                <w:color w:val="1A1A1A"/>
                <w:sz w:val="22"/>
                <w:szCs w:val="22"/>
              </w:rPr>
              <w:t>Each request contains all information needed to process it. No session state on the server. Authorization token in every request header, not stored in server session.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Client-server: </w:t>
            </w:r>
            <w:r>
              <w:rPr>
                <w:rFonts w:eastAsia="Arial" w:cs="Arial"/>
                <w:color w:val="1A1A1A"/>
                <w:sz w:val="22"/>
                <w:szCs w:val="22"/>
              </w:rPr>
              <w:t>Client and server are independent. The client doesn't know about server storage; the server doesn't know about client UI.</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Cacheable: </w:t>
            </w:r>
            <w:r>
              <w:rPr>
                <w:rFonts w:eastAsia="Arial" w:cs="Arial"/>
                <w:color w:val="1A1A1A"/>
                <w:sz w:val="22"/>
                <w:szCs w:val="22"/>
              </w:rPr>
              <w:t>Responses define their own cacheability (Cache-Control header). GET responses can be cached; POST/PUT/DELETE typically cannot.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Uniform interface: </w:t>
            </w:r>
            <w:r>
              <w:rPr>
                <w:rFonts w:eastAsia="Arial" w:cs="Arial"/>
                <w:color w:val="1A1A1A"/>
                <w:sz w:val="22"/>
                <w:szCs w:val="22"/>
              </w:rPr>
              <w:t>Standard HTTP methods (GET, POST, PUT, PATCH, DELETE) with predictable semantics. Resource URIs are nouns, not verbs.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Layered system: </w:t>
            </w:r>
            <w:r>
              <w:rPr>
                <w:rFonts w:eastAsia="Arial" w:cs="Arial"/>
                <w:color w:val="1A1A1A"/>
                <w:sz w:val="22"/>
                <w:szCs w:val="22"/>
              </w:rPr>
              <w:t>Client doesn't know whether it's talking to the actual server, a proxy, or a load balancer.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Code on demand (optional): </w:t>
            </w:r>
            <w:r>
              <w:rPr>
                <w:rFonts w:eastAsia="Arial" w:cs="Arial"/>
                <w:color w:val="1A1A1A"/>
                <w:sz w:val="22"/>
                <w:szCs w:val="22"/>
              </w:rPr>
              <w:t>Server can send executable code to the client (JavaScript). Rarely used in practice.</w:t>
            </w:r>
          </w:p>
        </w:tc>
      </w:tr>
    </w:tbl>
    <w:p>
      <w:pPr>
        <w:pStyle w:val="Normal"/>
        <w:spacing w:before="110" w:after="0"/>
        <w:rPr/>
      </w:pPr>
      <w:r>
        <w:rPr/>
      </w:r>
    </w:p>
    <w:p>
      <w:pPr>
        <w:pStyle w:val="Heading2"/>
        <w:spacing w:before="320" w:after="140"/>
        <w:rPr/>
      </w:pPr>
      <w:r>
        <w:rPr>
          <w:rFonts w:eastAsia="Arial" w:cs="Arial"/>
          <w:b/>
          <w:bCs/>
          <w:color w:val="2E75B6"/>
          <w:sz w:val="28"/>
          <w:szCs w:val="28"/>
        </w:rPr>
        <w:t>1.2  REST API Design — Conventions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REST API design conventions: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Resources are nouns; HTTP methods are verbs: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          → list users (paginated)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/users          → create new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/users/{id}     → get specific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/users/{id}     → replace user (full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/users/{id}     → partial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/users/{id}     → delete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resources (relationships):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/users/{id}/orders        → orders belonging to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/users/{id}/orders        → create order for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/users/{id}/orders/{oid}  → specific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with status codes: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/users/1001  → 200 OK { id: 1001, name: 'Alice', email: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/users/9999  → 404 Not Found { error: 'User not found'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/users (invalid body) → 422 Unprocessable Entity { errors: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/users/1001 → 204 No Content (success, no body)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Filtering, pagination, sorting (query params):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/orders?status=paid&amp;page=2&amp;limit=20&amp;sort=-created_at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sort=-created_at: descending by created_at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Anti-patterns to avoid: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/getUser           ← verb in URL (not REST)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/createOrder      ← verb in URL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/users/delete/1001 ← method in URL</w:t>
            </w:r>
          </w:p>
        </w:tc>
      </w:tr>
    </w:tbl>
    <w:p>
      <w:pPr>
        <w:pStyle w:val="Normal"/>
        <w:spacing w:before="110" w:after="0"/>
        <w:rPr/>
      </w:pPr>
      <w:r>
        <w:rPr/>
      </w:r>
    </w:p>
    <w:p>
      <w:pPr>
        <w:pStyle w:val="Heading2"/>
        <w:spacing w:before="320" w:after="140"/>
        <w:rPr/>
      </w:pPr>
      <w:r>
        <w:rPr>
          <w:rFonts w:eastAsia="Arial" w:cs="Arial"/>
          <w:b/>
          <w:bCs/>
          <w:color w:val="2E75B6"/>
          <w:sz w:val="28"/>
          <w:szCs w:val="28"/>
        </w:rPr>
        <w:t>1.3  REST Limitations — Over-fetching and Under-fetching</w:t>
      </w:r>
    </w:p>
    <w:p>
      <w:pPr>
        <w:pStyle w:val="Normal"/>
        <w:spacing w:before="80" w:after="80"/>
        <w:rPr/>
      </w:pPr>
      <w:r>
        <w:rPr>
          <w:rFonts w:eastAsia="Arial" w:cs="Arial"/>
          <w:color w:val="1A1A1A"/>
          <w:sz w:val="22"/>
          <w:szCs w:val="22"/>
        </w:rPr>
        <w:t xml:space="preserve">REST's biggest practical limitation is </w:t>
      </w:r>
      <w:r>
        <w:rPr>
          <w:rFonts w:eastAsia="Arial" w:cs="Arial"/>
          <w:b/>
          <w:bCs/>
          <w:color w:val="1A1A1A"/>
          <w:sz w:val="22"/>
          <w:szCs w:val="22"/>
        </w:rPr>
        <w:t>impedance mismatch</w:t>
      </w:r>
      <w:r>
        <w:rPr>
          <w:rFonts w:eastAsia="Arial" w:cs="Arial"/>
          <w:color w:val="1A1A1A"/>
          <w:sz w:val="22"/>
          <w:szCs w:val="22"/>
        </w:rPr>
        <w:t xml:space="preserve"> between the resources the API exposes and the data the client actually needs: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Over-fetching and under-fetching in REST: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OVER-FETCHING: server returns more data than client needs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app shows user card: needs only name + avatar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/users/1001 returns: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1001, name: 'Alice', email: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 street: '...', city: '...', zip: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preferences: { theme: 'dark', notifications: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billing: { last4: '1234', expiry: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 created: '...', login_count: 42,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receives: ~2 KB of data; uses: ~50 bytes (name + avatar_url)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Waste: ~97% of data transferred but unused.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UNDER-FETCHING: client needs multiple requests to get required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history page needs: order list + user info + product thumbnails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GET /orders?userId=1001          → order IDs + basic info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GET /users/1001                  → user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3: GET /products/42,55,78,91        → product details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round trips before page renders.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mobile with 150ms RTT: 3 × 150ms = 450ms latency minimum.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GraphQL solution: one query, exact fields specified by client.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 solution: custom RPCs per operation, exact fields in Protobuf.</w:t>
            </w:r>
          </w:p>
        </w:tc>
      </w:tr>
    </w:tbl>
    <w:p>
      <w:pPr>
        <w:pStyle w:val="Normal"/>
        <w:spacing w:before="110" w:after="0"/>
        <w:rPr/>
      </w:pPr>
      <w:r>
        <w:rPr/>
      </w:r>
    </w:p>
    <w:p>
      <w:pPr>
        <w:pStyle w:val="Heading2"/>
        <w:spacing w:before="320" w:after="140"/>
        <w:rPr/>
      </w:pPr>
      <w:r>
        <w:rPr>
          <w:rFonts w:eastAsia="Arial" w:cs="Arial"/>
          <w:b/>
          <w:bCs/>
          <w:color w:val="2E75B6"/>
          <w:sz w:val="28"/>
          <w:szCs w:val="28"/>
        </w:rPr>
        <w:t>1.4  REST Strengths</w:t>
      </w:r>
    </w:p>
    <w:p>
      <w:pPr>
        <w:pStyle w:val="ListParagraph"/>
        <w:numPr>
          <w:ilvl w:val="0"/>
          <w:numId w:val="26"/>
        </w:numPr>
        <w:spacing w:before="55" w:after="55"/>
        <w:rPr/>
      </w:pPr>
      <w:r>
        <w:rPr>
          <w:rFonts w:eastAsia="Arial" w:cs="Arial"/>
          <w:b/>
          <w:bCs/>
          <w:color w:val="1A1A1A"/>
          <w:sz w:val="22"/>
          <w:szCs w:val="22"/>
        </w:rPr>
        <w:t>Universal client support:</w:t>
      </w:r>
      <w:r>
        <w:rPr>
          <w:rFonts w:eastAsia="Arial" w:cs="Arial"/>
          <w:color w:val="1A1A1A"/>
          <w:sz w:val="22"/>
          <w:szCs w:val="22"/>
        </w:rPr>
        <w:t xml:space="preserve"> Every HTTP client (browser, curl, Postman, any programming language) can call REST APIs. No special library or code generation needed.</w:t>
      </w:r>
    </w:p>
    <w:p>
      <w:pPr>
        <w:pStyle w:val="ListParagraph"/>
        <w:numPr>
          <w:ilvl w:val="0"/>
          <w:numId w:val="27"/>
        </w:numPr>
        <w:spacing w:before="55" w:after="55"/>
        <w:rPr/>
      </w:pPr>
      <w:r>
        <w:rPr>
          <w:rFonts w:eastAsia="Arial" w:cs="Arial"/>
          <w:b/>
          <w:bCs/>
          <w:color w:val="1A1A1A"/>
          <w:sz w:val="22"/>
          <w:szCs w:val="22"/>
        </w:rPr>
        <w:t>CDN cacheability:</w:t>
      </w:r>
      <w:r>
        <w:rPr>
          <w:rFonts w:eastAsia="Arial" w:cs="Arial"/>
          <w:color w:val="1A1A1A"/>
          <w:sz w:val="22"/>
          <w:szCs w:val="22"/>
        </w:rPr>
        <w:t xml:space="preserve"> GET responses with cache headers can be cached at CDN edge nodes, reducing backend load for read-heavy APIs. GraphQL and gRPC are much harder to CDN-cache.</w:t>
      </w:r>
    </w:p>
    <w:p>
      <w:pPr>
        <w:pStyle w:val="ListParagraph"/>
        <w:numPr>
          <w:ilvl w:val="0"/>
          <w:numId w:val="28"/>
        </w:numPr>
        <w:spacing w:before="55" w:after="55"/>
        <w:rPr/>
      </w:pPr>
      <w:r>
        <w:rPr>
          <w:rFonts w:eastAsia="Arial" w:cs="Arial"/>
          <w:b/>
          <w:bCs/>
          <w:color w:val="1A1A1A"/>
          <w:sz w:val="22"/>
          <w:szCs w:val="22"/>
        </w:rPr>
        <w:t>HTTP standard semantics:</w:t>
      </w:r>
      <w:r>
        <w:rPr>
          <w:rFonts w:eastAsia="Arial" w:cs="Arial"/>
          <w:color w:val="1A1A1A"/>
          <w:sz w:val="22"/>
          <w:szCs w:val="22"/>
        </w:rPr>
        <w:t xml:space="preserve"> Status codes (200, 404, 422, 503) communicate meaning. Idempotency of GET, PUT, DELETE is understood by infrastructure (proxies, load balancers, clients).</w:t>
      </w:r>
    </w:p>
    <w:p>
      <w:pPr>
        <w:pStyle w:val="ListParagraph"/>
        <w:numPr>
          <w:ilvl w:val="0"/>
          <w:numId w:val="29"/>
        </w:numPr>
        <w:spacing w:before="55" w:after="55"/>
        <w:rPr/>
      </w:pPr>
      <w:r>
        <w:rPr>
          <w:rFonts w:eastAsia="Arial" w:cs="Arial"/>
          <w:b/>
          <w:bCs/>
          <w:color w:val="1A1A1A"/>
          <w:sz w:val="22"/>
          <w:szCs w:val="22"/>
        </w:rPr>
        <w:t>Simple to document and explore:</w:t>
      </w:r>
      <w:r>
        <w:rPr>
          <w:rFonts w:eastAsia="Arial" w:cs="Arial"/>
          <w:color w:val="1A1A1A"/>
          <w:sz w:val="22"/>
          <w:szCs w:val="22"/>
        </w:rPr>
        <w:t xml:space="preserve"> OpenAPI/Swagger specs are mature, widely tooled, and generate documentation, client SDKs, and test stubs. Every developer knows REST.</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GraphQL</w:t>
      </w:r>
    </w:p>
    <w:p>
      <w:pPr>
        <w:pStyle w:val="Heading2"/>
        <w:spacing w:before="320" w:after="140"/>
        <w:rPr/>
      </w:pPr>
      <w:r>
        <w:rPr>
          <w:rFonts w:eastAsia="Arial" w:cs="Arial"/>
          <w:b/>
          <w:bCs/>
          <w:color w:val="2E75B6"/>
          <w:sz w:val="28"/>
          <w:szCs w:val="28"/>
        </w:rPr>
        <w:t>2.1  What GraphQL Is</w:t>
      </w:r>
    </w:p>
    <w:p>
      <w:pPr>
        <w:pStyle w:val="Normal"/>
        <w:spacing w:before="80" w:after="80"/>
        <w:rPr/>
      </w:pPr>
      <w:r>
        <w:rPr>
          <w:rFonts w:eastAsia="Arial" w:cs="Arial"/>
          <w:b/>
          <w:bCs/>
          <w:color w:val="1A1A1A"/>
          <w:sz w:val="22"/>
          <w:szCs w:val="22"/>
        </w:rPr>
        <w:t>GraphQL</w:t>
      </w:r>
      <w:r>
        <w:rPr>
          <w:rFonts w:eastAsia="Arial" w:cs="Arial"/>
          <w:color w:val="1A1A1A"/>
          <w:sz w:val="22"/>
          <w:szCs w:val="22"/>
        </w:rPr>
        <w:t xml:space="preserve"> (developed by Facebook, open-sourced 2015) is a </w:t>
      </w:r>
      <w:r>
        <w:rPr>
          <w:rFonts w:eastAsia="Arial" w:cs="Arial"/>
          <w:b/>
          <w:bCs/>
          <w:color w:val="1A1A1A"/>
          <w:sz w:val="22"/>
          <w:szCs w:val="22"/>
        </w:rPr>
        <w:t>query language for APIs</w:t>
      </w:r>
      <w:r>
        <w:rPr>
          <w:rFonts w:eastAsia="Arial" w:cs="Arial"/>
          <w:color w:val="1A1A1A"/>
          <w:sz w:val="22"/>
          <w:szCs w:val="22"/>
        </w:rPr>
        <w:t xml:space="preserve"> — it lets clients specify </w:t>
      </w:r>
      <w:r>
        <w:rPr>
          <w:rFonts w:eastAsia="Arial" w:cs="Arial"/>
          <w:b/>
          <w:bCs/>
          <w:color w:val="1A1A1A"/>
          <w:sz w:val="22"/>
          <w:szCs w:val="22"/>
        </w:rPr>
        <w:t>exactly which fields</w:t>
      </w:r>
      <w:r>
        <w:rPr>
          <w:rFonts w:eastAsia="Arial" w:cs="Arial"/>
          <w:color w:val="1A1A1A"/>
          <w:sz w:val="22"/>
          <w:szCs w:val="22"/>
        </w:rPr>
        <w:t xml:space="preserve"> they need in a single request. Instead of multiple REST endpoints (one per resource type), GraphQL has </w:t>
      </w:r>
      <w:r>
        <w:rPr>
          <w:rFonts w:eastAsia="Arial" w:cs="Arial"/>
          <w:b/>
          <w:bCs/>
          <w:color w:val="1A1A1A"/>
          <w:sz w:val="22"/>
          <w:szCs w:val="22"/>
        </w:rPr>
        <w:t>one endpoint</w:t>
      </w:r>
      <w:r>
        <w:rPr>
          <w:rFonts w:eastAsia="Arial" w:cs="Arial"/>
          <w:color w:val="1A1A1A"/>
          <w:sz w:val="22"/>
          <w:szCs w:val="22"/>
        </w:rPr>
        <w:t xml:space="preserve"> accepting typed queries. The server returns exactly what was asked for — no more, no less.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GraphQL Key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Client-driven: </w:t>
            </w:r>
            <w:r>
              <w:rPr>
                <w:rFonts w:eastAsia="Arial" w:cs="Arial"/>
                <w:color w:val="1A1A1A"/>
                <w:sz w:val="22"/>
                <w:szCs w:val="22"/>
              </w:rPr>
              <w:t>The client defines the shape of the response. 'Give me user 1001's name and their last 3 orders with order total only.' One request, exact data.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Single endpoint: </w:t>
            </w:r>
            <w:r>
              <w:rPr>
                <w:rFonts w:eastAsia="Arial" w:cs="Arial"/>
                <w:color w:val="1A1A1A"/>
                <w:sz w:val="22"/>
                <w:szCs w:val="22"/>
              </w:rPr>
              <w:t>All operations go to POST /graphql (or GET for simple queries). The query itself specifies what operation to perform.</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Strongly typed schema: </w:t>
            </w:r>
            <w:r>
              <w:rPr>
                <w:rFonts w:eastAsia="Arial" w:cs="Arial"/>
                <w:color w:val="1A1A1A"/>
                <w:sz w:val="22"/>
                <w:szCs w:val="22"/>
              </w:rPr>
              <w:t>The server defines a schema with types, fields, and relationships. Introspection allows clients to query the schema and get autocompletion in IDEs.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Eliminates over-fetching: </w:t>
            </w:r>
            <w:r>
              <w:rPr>
                <w:rFonts w:eastAsia="Arial" w:cs="Arial"/>
                <w:color w:val="1A1A1A"/>
                <w:sz w:val="22"/>
                <w:szCs w:val="22"/>
              </w:rPr>
              <w:t>Client asks for exactly the fields it needs. Mobile app asks for name and avatar_url only; those are the only fields returned.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Eliminates under-fetching (N+1 at client): </w:t>
            </w:r>
            <w:r>
              <w:rPr>
                <w:rFonts w:eastAsia="Arial" w:cs="Arial"/>
                <w:color w:val="1A1A1A"/>
                <w:sz w:val="22"/>
                <w:szCs w:val="22"/>
              </w:rPr>
              <w:t>A single GraphQL query can traverse relationships: user → orders → products. One request replaces multiple REST round trips. (But introduces N+1 at the resolver level — solved with DataLoader.)</w:t>
            </w:r>
          </w:p>
        </w:tc>
      </w:tr>
    </w:tbl>
    <w:p>
      <w:pPr>
        <w:pStyle w:val="Normal"/>
        <w:spacing w:before="110" w:after="0"/>
        <w:rPr/>
      </w:pPr>
      <w:r>
        <w:rPr/>
      </w:r>
    </w:p>
    <w:p>
      <w:pPr>
        <w:pStyle w:val="Heading2"/>
        <w:spacing w:before="320" w:after="140"/>
        <w:rPr/>
      </w:pPr>
      <w:r>
        <w:rPr>
          <w:rFonts w:eastAsia="Arial" w:cs="Arial"/>
          <w:b/>
          <w:bCs/>
          <w:color w:val="2E75B6"/>
          <w:sz w:val="28"/>
          <w:szCs w:val="28"/>
        </w:rPr>
        <w:t>2.2  GraphQL Query Language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GraphQL: schema definition and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(server-side type definitions):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Query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ID!):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orders(userId: ID!, status: String, limit: Int):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avatar_url: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orders(limit: Int):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Float!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[OrderItem]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Query 1: mobile user card (asks for only name + avatar):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GetUserCard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avatar_url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 address, preferences NOT requested → NOT returned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 data: { user: { name: 'Alice', avatar_url: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 bytes vs REST's ~2 KB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Query 2: order history page (all needed data in one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GetOrderHistory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orders(limit: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status, total, createdAt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 name, thumbnail_url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unit_price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user + 10 orders + items + product thumbnails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HTTP request replaces 3 REST requests  ✓</w:t>
            </w:r>
          </w:p>
        </w:tc>
      </w:tr>
    </w:tbl>
    <w:p>
      <w:pPr>
        <w:pStyle w:val="Normal"/>
        <w:spacing w:before="110" w:after="0"/>
        <w:rPr/>
      </w:pPr>
      <w:r>
        <w:rPr/>
      </w:r>
    </w:p>
    <w:p>
      <w:pPr>
        <w:pStyle w:val="Heading2"/>
        <w:spacing w:before="320" w:after="140"/>
        <w:rPr/>
      </w:pPr>
      <w:r>
        <w:rPr>
          <w:rFonts w:eastAsia="Arial" w:cs="Arial"/>
          <w:b/>
          <w:bCs/>
          <w:color w:val="2E75B6"/>
          <w:sz w:val="28"/>
          <w:szCs w:val="28"/>
        </w:rPr>
        <w:t>2.3  GraphQL N+1 Problem and DataLoader</w:t>
      </w:r>
    </w:p>
    <w:p>
      <w:pPr>
        <w:pStyle w:val="Normal"/>
        <w:spacing w:before="80" w:after="80"/>
        <w:rPr/>
      </w:pPr>
      <w:r>
        <w:rPr>
          <w:rFonts w:eastAsia="Arial" w:cs="Arial"/>
          <w:color w:val="1A1A1A"/>
          <w:sz w:val="22"/>
          <w:szCs w:val="22"/>
        </w:rPr>
        <w:t xml:space="preserve">GraphQL eliminates N+1 at the client level (one request instead of N+1 HTTP calls). But it </w:t>
      </w:r>
      <w:r>
        <w:rPr>
          <w:rFonts w:eastAsia="Arial" w:cs="Arial"/>
          <w:b/>
          <w:bCs/>
          <w:color w:val="1A1A1A"/>
          <w:sz w:val="22"/>
          <w:szCs w:val="22"/>
        </w:rPr>
        <w:t>introduces N+1 at the resolver level</w:t>
      </w:r>
      <w:r>
        <w:rPr>
          <w:rFonts w:eastAsia="Arial" w:cs="Arial"/>
          <w:color w:val="1A1A1A"/>
          <w:sz w:val="22"/>
          <w:szCs w:val="22"/>
        </w:rPr>
        <w:t xml:space="preserve">: if a query fetches 10 orders and each order's resolver fetches the associated user, that's 10 separate user DB queries. </w:t>
      </w:r>
      <w:r>
        <w:rPr>
          <w:rFonts w:eastAsia="Arial" w:cs="Arial"/>
          <w:b/>
          <w:bCs/>
          <w:color w:val="1A1A1A"/>
          <w:sz w:val="22"/>
          <w:szCs w:val="22"/>
        </w:rPr>
        <w:t>DataLoader</w:t>
      </w:r>
      <w:r>
        <w:rPr>
          <w:rFonts w:eastAsia="Arial" w:cs="Arial"/>
          <w:color w:val="1A1A1A"/>
          <w:sz w:val="22"/>
          <w:szCs w:val="22"/>
        </w:rPr>
        <w:t xml:space="preserve"> solves this with batching: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GraphQL N+1 problem and DataLoader solution: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10 orders each with user details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DataLoader (N+1 = 11 DB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Resolver: orders → fetch 10 orders (1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order: fetch user by user_id (10 separate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11 DB queries for 1 GraphQL request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DataLoader (2 DB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userLoader = new DataLoader(async (userIds)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once with ALL 10 userIds: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users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users WHERE id IN (?)', [userIds]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userIds.map(id =&gt; users.find(u =&gt; u.id ===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resolver: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(order) =&gt; userLoader.load(order.userId)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 .load() calls → DataLoader batches → 1 SELECT IN query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 2 DB queries (orders + batch users)  ✓</w:t>
            </w:r>
          </w:p>
        </w:tc>
      </w:tr>
    </w:tbl>
    <w:p>
      <w:pPr>
        <w:pStyle w:val="Normal"/>
        <w:spacing w:before="110" w:after="0"/>
        <w:rPr/>
      </w:pPr>
      <w:r>
        <w:rPr/>
      </w:r>
    </w:p>
    <w:p>
      <w:pPr>
        <w:pStyle w:val="Heading2"/>
        <w:spacing w:before="320" w:after="140"/>
        <w:rPr/>
      </w:pPr>
      <w:r>
        <w:rPr>
          <w:rFonts w:eastAsia="Arial" w:cs="Arial"/>
          <w:b/>
          <w:bCs/>
          <w:color w:val="2E75B6"/>
          <w:sz w:val="28"/>
          <w:szCs w:val="28"/>
        </w:rPr>
        <w:t>2.4  GraphQL Caching and Security</w:t>
      </w:r>
    </w:p>
    <w:p>
      <w:pPr>
        <w:pStyle w:val="Normal"/>
        <w:spacing w:before="80" w:after="80"/>
        <w:rPr/>
      </w:pPr>
      <w:r>
        <w:rPr>
          <w:rFonts w:eastAsia="Arial" w:cs="Arial"/>
          <w:b/>
          <w:bCs/>
          <w:color w:val="1A1A1A"/>
          <w:sz w:val="22"/>
          <w:szCs w:val="22"/>
        </w:rPr>
        <w:t>Caching</w:t>
      </w:r>
      <w:r>
        <w:rPr>
          <w:rFonts w:eastAsia="Arial" w:cs="Arial"/>
          <w:color w:val="1A1A1A"/>
          <w:sz w:val="22"/>
          <w:szCs w:val="22"/>
        </w:rPr>
        <w:t xml:space="preserve"> is GraphQL's most significant operational challenge. REST's URL-per-resource model maps naturally to CDN cache keys. GraphQL's single endpoint with varying query bodies is opaque to CDNs and HTTP caches:</w:t>
      </w:r>
    </w:p>
    <w:p>
      <w:pPr>
        <w:pStyle w:val="Normal"/>
        <w:spacing w:before="110" w:after="0"/>
        <w:rPr/>
      </w:pPr>
      <w:r>
        <w:rPr/>
      </w:r>
    </w:p>
    <w:p>
      <w:pPr>
        <w:pStyle w:val="ListParagraph"/>
        <w:numPr>
          <w:ilvl w:val="0"/>
          <w:numId w:val="30"/>
        </w:numPr>
        <w:spacing w:before="55" w:after="55"/>
        <w:rPr/>
      </w:pPr>
      <w:r>
        <w:rPr>
          <w:rFonts w:eastAsia="Arial" w:cs="Arial"/>
          <w:b/>
          <w:bCs/>
          <w:color w:val="1A1A1A"/>
          <w:sz w:val="22"/>
          <w:szCs w:val="22"/>
        </w:rPr>
        <w:t>HTTP caching doesn't work:</w:t>
      </w:r>
      <w:r>
        <w:rPr>
          <w:rFonts w:eastAsia="Arial" w:cs="Arial"/>
          <w:color w:val="1A1A1A"/>
          <w:sz w:val="22"/>
          <w:szCs w:val="22"/>
        </w:rPr>
        <w:t xml:space="preserve"> All queries go to POST /graphql. CDNs cache by URL; POST bodies are not cache keys. Solutions: Persisted Queries (client sends a hash instead of the full query; server maps hash → query; CDN can cache by hash).</w:t>
      </w:r>
    </w:p>
    <w:p>
      <w:pPr>
        <w:pStyle w:val="ListParagraph"/>
        <w:numPr>
          <w:ilvl w:val="0"/>
          <w:numId w:val="31"/>
        </w:numPr>
        <w:spacing w:before="55" w:after="55"/>
        <w:rPr/>
      </w:pPr>
      <w:r>
        <w:rPr>
          <w:rFonts w:eastAsia="Arial" w:cs="Arial"/>
          <w:b/>
          <w:bCs/>
          <w:color w:val="1A1A1A"/>
          <w:sz w:val="22"/>
          <w:szCs w:val="22"/>
        </w:rPr>
        <w:t>Field-level caching:</w:t>
      </w:r>
      <w:r>
        <w:rPr>
          <w:rFonts w:eastAsia="Arial" w:cs="Arial"/>
          <w:color w:val="1A1A1A"/>
          <w:sz w:val="22"/>
          <w:szCs w:val="22"/>
        </w:rPr>
        <w:t xml:space="preserve"> Apollo Server supports `@cacheControl` directives on types and fields. Responses can be cached by query hash with per-field TTLs.</w:t>
      </w:r>
    </w:p>
    <w:p>
      <w:pPr>
        <w:pStyle w:val="ListParagraph"/>
        <w:numPr>
          <w:ilvl w:val="0"/>
          <w:numId w:val="32"/>
        </w:numPr>
        <w:spacing w:before="55" w:after="55"/>
        <w:rPr/>
      </w:pPr>
      <w:r>
        <w:rPr>
          <w:rFonts w:eastAsia="Arial" w:cs="Arial"/>
          <w:b/>
          <w:bCs/>
          <w:color w:val="1A1A1A"/>
          <w:sz w:val="22"/>
          <w:szCs w:val="22"/>
        </w:rPr>
        <w:t>Security — query depth limit:</w:t>
      </w:r>
      <w:r>
        <w:rPr>
          <w:rFonts w:eastAsia="Arial" w:cs="Arial"/>
          <w:color w:val="1A1A1A"/>
          <w:sz w:val="22"/>
          <w:szCs w:val="22"/>
        </w:rPr>
        <w:t xml:space="preserve"> A malicious client could send deeply nested queries that cause exponential resolver calls. Implement `maxDepth: 7` to reject queries deeper than 7 levels.</w:t>
      </w:r>
    </w:p>
    <w:p>
      <w:pPr>
        <w:pStyle w:val="ListParagraph"/>
        <w:numPr>
          <w:ilvl w:val="0"/>
          <w:numId w:val="33"/>
        </w:numPr>
        <w:spacing w:before="55" w:after="55"/>
        <w:rPr/>
      </w:pPr>
      <w:r>
        <w:rPr>
          <w:rFonts w:eastAsia="Arial" w:cs="Arial"/>
          <w:b/>
          <w:bCs/>
          <w:color w:val="1A1A1A"/>
          <w:sz w:val="22"/>
          <w:szCs w:val="22"/>
        </w:rPr>
        <w:t>Security — query complexity:</w:t>
      </w:r>
      <w:r>
        <w:rPr>
          <w:rFonts w:eastAsia="Arial" w:cs="Arial"/>
          <w:color w:val="1A1A1A"/>
          <w:sz w:val="22"/>
          <w:szCs w:val="22"/>
        </w:rPr>
        <w:t xml:space="preserve"> Assign a cost to each field. Reject queries whose total cost exceeds a threshold. Prevents DoS via expensive field combinations.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gRPC</w:t>
      </w:r>
    </w:p>
    <w:p>
      <w:pPr>
        <w:pStyle w:val="Heading2"/>
        <w:spacing w:before="320" w:after="140"/>
        <w:rPr/>
      </w:pPr>
      <w:r>
        <w:rPr>
          <w:rFonts w:eastAsia="Arial" w:cs="Arial"/>
          <w:b/>
          <w:bCs/>
          <w:color w:val="2E75B6"/>
          <w:sz w:val="28"/>
          <w:szCs w:val="28"/>
        </w:rPr>
        <w:t>3.1  What gRPC Is</w:t>
      </w:r>
    </w:p>
    <w:p>
      <w:pPr>
        <w:pStyle w:val="Normal"/>
        <w:spacing w:before="80" w:after="80"/>
        <w:rPr/>
      </w:pPr>
      <w:r>
        <w:rPr>
          <w:rFonts w:eastAsia="Arial" w:cs="Arial"/>
          <w:b/>
          <w:bCs/>
          <w:color w:val="1A1A1A"/>
          <w:sz w:val="22"/>
          <w:szCs w:val="22"/>
        </w:rPr>
        <w:t>gRPC</w:t>
      </w:r>
      <w:r>
        <w:rPr>
          <w:rFonts w:eastAsia="Arial" w:cs="Arial"/>
          <w:color w:val="1A1A1A"/>
          <w:sz w:val="22"/>
          <w:szCs w:val="22"/>
        </w:rPr>
        <w:t xml:space="preserve"> (Google Remote Procedure Call) is a high-performance, language-agnostic RPC framework. It uses </w:t>
      </w:r>
      <w:r>
        <w:rPr>
          <w:rFonts w:eastAsia="Arial" w:cs="Arial"/>
          <w:b/>
          <w:bCs/>
          <w:color w:val="1A1A1A"/>
          <w:sz w:val="22"/>
          <w:szCs w:val="22"/>
        </w:rPr>
        <w:t>HTTP/2 as transport</w:t>
      </w:r>
      <w:r>
        <w:rPr>
          <w:rFonts w:eastAsia="Arial" w:cs="Arial"/>
          <w:color w:val="1A1A1A"/>
          <w:sz w:val="22"/>
          <w:szCs w:val="22"/>
        </w:rPr>
        <w:t xml:space="preserve">, </w:t>
      </w:r>
      <w:r>
        <w:rPr>
          <w:rFonts w:eastAsia="Arial" w:cs="Arial"/>
          <w:b/>
          <w:bCs/>
          <w:color w:val="1A1A1A"/>
          <w:sz w:val="22"/>
          <w:szCs w:val="22"/>
        </w:rPr>
        <w:t>Protocol Buffers (protobuf) for serialisation</w:t>
      </w:r>
      <w:r>
        <w:rPr>
          <w:rFonts w:eastAsia="Arial" w:cs="Arial"/>
          <w:color w:val="1A1A1A"/>
          <w:sz w:val="22"/>
          <w:szCs w:val="22"/>
        </w:rPr>
        <w:t xml:space="preserve">, and </w:t>
      </w:r>
      <w:r>
        <w:rPr>
          <w:rFonts w:eastAsia="Arial" w:cs="Arial"/>
          <w:b/>
          <w:bCs/>
          <w:color w:val="1A1A1A"/>
          <w:sz w:val="22"/>
          <w:szCs w:val="22"/>
        </w:rPr>
        <w:t>code generation</w:t>
      </w:r>
      <w:r>
        <w:rPr>
          <w:rFonts w:eastAsia="Arial" w:cs="Arial"/>
          <w:color w:val="1A1A1A"/>
          <w:sz w:val="22"/>
          <w:szCs w:val="22"/>
        </w:rPr>
        <w:t xml:space="preserve"> to produce type-safe client and server stubs in any language from a single .proto schema file. It is the dominant protocol for internal microservice-to-microservice communication.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gRPC Identity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HTTP/2 transport: </w:t>
            </w:r>
            <w:r>
              <w:rPr>
                <w:rFonts w:eastAsia="Arial" w:cs="Arial"/>
                <w:color w:val="1A1A1A"/>
                <w:sz w:val="22"/>
                <w:szCs w:val="22"/>
              </w:rPr>
              <w:t>Multiplexed streams over one connection, binary framing, header compression. Ideal for high-throughput internal APIs.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Protocol Buffers: </w:t>
            </w:r>
            <w:r>
              <w:rPr>
                <w:rFonts w:eastAsia="Arial" w:cs="Arial"/>
                <w:color w:val="1A1A1A"/>
                <w:sz w:val="22"/>
                <w:szCs w:val="22"/>
              </w:rPr>
              <w:t>Binary serialisation with a schema. 3-10× smaller than JSON. Strict typing. Backward-compatible field addition (field numbers, not names).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Code generation: </w:t>
            </w:r>
            <w:r>
              <w:rPr>
                <w:rFonts w:eastAsia="Arial" w:cs="Arial"/>
                <w:color w:val="1A1A1A"/>
                <w:sz w:val="22"/>
                <w:szCs w:val="22"/>
              </w:rPr>
              <w:t>From one .proto file, generate client stubs and server interfaces in Java, Go, Python, Node.js, C++, Kotlin, Swift, etc. All languages share the same schema.</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Four interaction patterns: </w:t>
            </w:r>
            <w:r>
              <w:rPr>
                <w:rFonts w:eastAsia="Arial" w:cs="Arial"/>
                <w:color w:val="1A1A1A"/>
                <w:sz w:val="22"/>
                <w:szCs w:val="22"/>
              </w:rPr>
              <w:t>Unary (one request, one response — like HTTP), server streaming, client streaming, bidirectional streaming.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Strongly typed: </w:t>
            </w:r>
            <w:r>
              <w:rPr>
                <w:rFonts w:eastAsia="Arial" w:cs="Arial"/>
                <w:color w:val="1A1A1A"/>
                <w:sz w:val="22"/>
                <w:szCs w:val="22"/>
              </w:rPr>
              <w:t>The schema enforces types at compile time. No JSON parsing errors at runtime. Schema is the contract between services.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Not browser-friendly: </w:t>
            </w:r>
            <w:r>
              <w:rPr>
                <w:rFonts w:eastAsia="Arial" w:cs="Arial"/>
                <w:color w:val="1A1A1A"/>
                <w:sz w:val="22"/>
                <w:szCs w:val="22"/>
              </w:rPr>
              <w:t>Browsers cannot make raw HTTP/2 gRPC calls. Requires grpc-web proxy (Envoy) to translate gRPC-web → gRPC. This limits gRPC to backend-to-backend communication in most architectures.</w:t>
            </w:r>
          </w:p>
        </w:tc>
      </w:tr>
    </w:tbl>
    <w:p>
      <w:pPr>
        <w:pStyle w:val="Normal"/>
        <w:spacing w:before="110" w:after="0"/>
        <w:rPr/>
      </w:pPr>
      <w:r>
        <w:rPr/>
      </w:r>
    </w:p>
    <w:p>
      <w:pPr>
        <w:pStyle w:val="Heading2"/>
        <w:spacing w:before="320" w:after="140"/>
        <w:rPr/>
      </w:pPr>
      <w:r>
        <w:rPr>
          <w:rFonts w:eastAsia="Arial" w:cs="Arial"/>
          <w:b/>
          <w:bCs/>
          <w:color w:val="2E75B6"/>
          <w:sz w:val="28"/>
          <w:szCs w:val="28"/>
        </w:rPr>
        <w:t>3.2  Protocol Buffers — Schema and Binary Encoding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Protocol Buffers (.proto schema):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syntax = 'proto3';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package 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rpc GetOrder     (GetOrderRequest)  returns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rpc CreateOrder  (CreateOrderReq)   returns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rpc ListOrders   (ListOrdersReq)    returns (stream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rpc StreamEvents (stream OrderEvent) returns (stream OrderEvent);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GetOrderRequest { int64 order_id = 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status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total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repeated OrderItem items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user_id     =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created_at  =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OrderItem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product_id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product_name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int32  quantity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unit_price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Binary encoding efficiency: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 'id': 99, 'status': 'paid', 'total': 149.99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size: 42 bytes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Protobuf encoding: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1 (id=99):     tag=0x08, varint 99     = 2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2 (status):    tag=0x12, len+2bytes string = 7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3 (total):     tag=0x19, 8-byte double  = 9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~18 bytes (vs 42 bytes JSON = 57% smaller)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large messages with many fields: typically 3-10× smaller than JSON.</w:t>
            </w:r>
          </w:p>
        </w:tc>
      </w:tr>
    </w:tbl>
    <w:p>
      <w:pPr>
        <w:pStyle w:val="Normal"/>
        <w:spacing w:before="110" w:after="0"/>
        <w:rPr/>
      </w:pPr>
      <w:r>
        <w:rPr/>
      </w:r>
    </w:p>
    <w:p>
      <w:pPr>
        <w:pStyle w:val="Heading2"/>
        <w:spacing w:before="320" w:after="140"/>
        <w:rPr/>
      </w:pPr>
      <w:r>
        <w:rPr>
          <w:rFonts w:eastAsia="Arial" w:cs="Arial"/>
          <w:b/>
          <w:bCs/>
          <w:color w:val="2E75B6"/>
          <w:sz w:val="28"/>
          <w:szCs w:val="28"/>
        </w:rPr>
        <w:t>3.3  gRPC Code Generation and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gRPC code generation and service implementation (Go):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 server stub and client stub from .proto: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 --go_out=. --go-grpc_out=. orders.proto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Generates: orders.pb.go (message structs)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orders_grpc.pb.go (client stub + server interface)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implementation (Go):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OrderServiceServer struct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pb.UnimplementedOrderServiceServer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*sql.DB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 (s *OrderServiceServer) GetOrder(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 context.Context, req *pb.GetOrderRequest,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(*pb.Order,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err := s.db.QueryRow('SELECT * FROM orders WHERE id=?', req.OrderId)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 nil { return nil, status.Error(codes.NotFound, 'order not found')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&amp;pb.Order{ Id: order.ID, Status: order.Status, Total: order.Total }, nil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usage (Go) — type-safe, no JSON parsing: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 _ := grpc.Dial('orders-service:50051', grpc.WithInsecure())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pb.NewOrderServiceClient(conn)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err := client.GetOrder(ctx, &amp;pb.GetOrderRequest{OrderId: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order.Status is a string; order.Total is a float64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Compiler enforces types; no runtime JSON parse errors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Node.js client (same .proto, different language):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OrderServiceClient } = require('./orders_grpc_pb');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client = new OrderServiceClient('orders-service:50051');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client.getOrder(req, (err, order) =&gt; { ... });</w:t>
            </w:r>
          </w:p>
        </w:tc>
      </w:tr>
    </w:tbl>
    <w:p>
      <w:pPr>
        <w:pStyle w:val="Normal"/>
        <w:spacing w:before="110" w:after="0"/>
        <w:rPr/>
      </w:pPr>
      <w:r>
        <w:rPr/>
      </w:r>
    </w:p>
    <w:p>
      <w:pPr>
        <w:pStyle w:val="Heading2"/>
        <w:spacing w:before="320" w:after="140"/>
        <w:rPr/>
      </w:pPr>
      <w:r>
        <w:rPr>
          <w:rFonts w:eastAsia="Arial" w:cs="Arial"/>
          <w:b/>
          <w:bCs/>
          <w:color w:val="2E75B6"/>
          <w:sz w:val="28"/>
          <w:szCs w:val="28"/>
        </w:rPr>
        <w:t>3.4  gRPC Streaming</w:t>
      </w:r>
    </w:p>
    <w:p>
      <w:pPr>
        <w:pStyle w:val="Normal"/>
        <w:spacing w:before="80" w:after="80"/>
        <w:rPr/>
      </w:pPr>
      <w:r>
        <w:rPr>
          <w:rFonts w:eastAsia="Arial" w:cs="Arial"/>
          <w:b/>
          <w:bCs/>
          <w:color w:val="1A1A1A"/>
          <w:sz w:val="22"/>
          <w:szCs w:val="22"/>
        </w:rPr>
        <w:t>gRPC streaming</w:t>
      </w:r>
      <w:r>
        <w:rPr>
          <w:rFonts w:eastAsia="Arial" w:cs="Arial"/>
          <w:color w:val="1A1A1A"/>
          <w:sz w:val="22"/>
          <w:szCs w:val="22"/>
        </w:rPr>
        <w:t xml:space="preserve"> is one of its most powerful differentiators from REST. Four interaction patterns are available: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8"/>
        <w:gridCol w:w="1801"/>
        <w:gridCol w:w="1800"/>
        <w:gridCol w:w="3360"/>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Pattern</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Request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Response</w:t>
            </w:r>
          </w:p>
        </w:tc>
        <w:tc>
          <w:tcPr>
            <w:tcW w:w="3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Use case</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Unary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Single message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Single message</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Standard request-response (like HTTP GET)</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Server streaming</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Single request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Stream of messages</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Large data transfer; live feeds; paginated results pushed</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Client streaming</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Stream of messages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Single response</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File upload; real-time sensor data; aggregation</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Bidirectional streaming</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Stream</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Stream</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Real-time bidirectional: chat, collaborative editing, live trading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gRPC server streaming example (list orders as stream):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rpc ListOrders(ListOrdersRequest) returns (stream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implementation (Go):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 (s *Server) ListOrders(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 *pb.ListOrdersRequest, stream pb.OrderService_ListOrdersServer,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 _ := s.db.Query('SELECT * FROM orders WHERE user_id=?', req.UserId)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rows.Next()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order pb.Order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rows.Scan(&amp;order.Id, &amp;order.Status, &amp;order.Total)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 stream.Send(&amp;order); err != nil { return err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order sent as it's read — no waiting for all rows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_ := client.ListOrders(ctx, &amp;pb.ListOrdersRequest{UserId: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err := stream.Recv()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 io.EOF { break }  // stream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         // process as they arrive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REST vs GraphQL vs gRPC — Comparison</w:t>
      </w:r>
    </w:p>
    <w:p>
      <w:pPr>
        <w:pStyle w:val="Heading2"/>
        <w:spacing w:before="320" w:after="140"/>
        <w:rPr/>
      </w:pPr>
      <w:r>
        <w:rPr>
          <w:rFonts w:eastAsia="Arial" w:cs="Arial"/>
          <w:b/>
          <w:bCs/>
          <w:color w:val="2E75B6"/>
          <w:sz w:val="28"/>
          <w:szCs w:val="28"/>
        </w:rPr>
        <w:t>4.1  Feature Matrix</w:t>
      </w:r>
    </w:p>
    <w:tbl>
      <w:tblPr>
        <w:tblW w:w="9360" w:type="dxa"/>
        <w:jc w:val="left"/>
        <w:tblInd w:w="151" w:type="dxa"/>
        <w:tblLayout w:type="fixed"/>
        <w:tblCellMar>
          <w:top w:w="110" w:type="dxa"/>
          <w:left w:w="150" w:type="dxa"/>
          <w:bottom w:w="110" w:type="dxa"/>
          <w:right w:w="150" w:type="dxa"/>
        </w:tblCellMar>
      </w:tblPr>
      <w:tblGrid>
        <w:gridCol w:w="2199"/>
        <w:gridCol w:w="2388"/>
        <w:gridCol w:w="2388"/>
        <w:gridCol w:w="2384"/>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Dimension</w:t>
            </w:r>
          </w:p>
        </w:tc>
        <w:tc>
          <w:tcPr>
            <w:tcW w:w="238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REST</w:t>
            </w:r>
          </w:p>
        </w:tc>
        <w:tc>
          <w:tcPr>
            <w:tcW w:w="238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GraphQL</w:t>
            </w:r>
          </w:p>
        </w:tc>
        <w:tc>
          <w:tcPr>
            <w:tcW w:w="2384"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gRPC</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Data format</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 (or XML, form)</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w:t>
            </w:r>
          </w:p>
        </w:tc>
        <w:tc>
          <w:tcPr>
            <w:tcW w:w="2384"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Protocol Buffers (binary)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Transport</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HTTP/1.1 or HTTP/2</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HTTP/1.1 or HTTP/2 (POST)</w:t>
            </w:r>
          </w:p>
        </w:tc>
        <w:tc>
          <w:tcPr>
            <w:tcW w:w="2384"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HTTP/2 (required)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Typing</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Informal (docs, OpenAPI)</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Strongly typed schema</w:t>
            </w:r>
          </w:p>
        </w:tc>
        <w:tc>
          <w:tcPr>
            <w:tcW w:w="2384"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Strongly typed (.proto)</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Over-fetching</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Common problem</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Eliminated (client specifies fields)</w:t>
            </w:r>
          </w:p>
        </w:tc>
        <w:tc>
          <w:tcPr>
            <w:tcW w:w="2384"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Eliminated (proto fields explicit)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Under-fetching</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Common (multiple requests)</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Eliminated (traverse graph in one query)</w:t>
            </w:r>
          </w:p>
        </w:tc>
        <w:tc>
          <w:tcPr>
            <w:tcW w:w="2384"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Custom RPCs per use case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Caching</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 (HTTP cache, CDN)</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Hard (single endpoint, POST)</w:t>
            </w:r>
          </w:p>
        </w:tc>
        <w:tc>
          <w:tcPr>
            <w:tcW w:w="2384"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Hard (binary, HTTP/2)</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Browser support</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Universal</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Universal (JS client libs)</w:t>
            </w:r>
          </w:p>
        </w:tc>
        <w:tc>
          <w:tcPr>
            <w:tcW w:w="2384"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Limited (needs grpc-web proxy)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Code generation</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Optional (OpenAPI codegen)</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Optional (Apollo codegen)</w:t>
            </w:r>
          </w:p>
        </w:tc>
        <w:tc>
          <w:tcPr>
            <w:tcW w:w="2384"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Required (protoc generates stubs)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Streaming</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Via SSE or chunked transfer</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Subscriptions (WebSocket or SSE)</w:t>
            </w:r>
          </w:p>
        </w:tc>
        <w:tc>
          <w:tcPr>
            <w:tcW w:w="2384"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Native (4 streaming modes)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Discovery/docs</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OpenAPI/Swagger (excellent)</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Introspection (excellent)</w:t>
            </w:r>
          </w:p>
        </w:tc>
        <w:tc>
          <w:tcPr>
            <w:tcW w:w="2384"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Reflection + Protobuf (good)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Error handling</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HTTP status codes</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200 OK always; errors in response body</w:t>
            </w:r>
          </w:p>
        </w:tc>
        <w:tc>
          <w:tcPr>
            <w:tcW w:w="2384"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gRPC status codes (codes.NotFound, etc.)</w:t>
            </w:r>
          </w:p>
        </w:tc>
      </w:tr>
    </w:tbl>
    <w:p>
      <w:pPr>
        <w:pStyle w:val="Normal"/>
        <w:spacing w:before="110" w:after="0"/>
        <w:rPr/>
      </w:pPr>
      <w:r>
        <w:rPr/>
      </w:r>
    </w:p>
    <w:p>
      <w:pPr>
        <w:pStyle w:val="Heading2"/>
        <w:spacing w:before="320" w:after="140"/>
        <w:rPr/>
      </w:pPr>
      <w:r>
        <w:rPr>
          <w:rFonts w:eastAsia="Arial" w:cs="Arial"/>
          <w:b/>
          <w:bCs/>
          <w:color w:val="2E75B6"/>
          <w:sz w:val="28"/>
          <w:szCs w:val="28"/>
        </w:rPr>
        <w:t>4.2  The Over/Under-Fetching Problem — Side-by-Side</w:t>
      </w:r>
    </w:p>
    <w:p>
      <w:pPr>
        <w:pStyle w:val="Normal"/>
        <w:spacing w:before="80" w:after="80"/>
        <w:rPr/>
      </w:pPr>
      <w:r>
        <w:rPr>
          <w:rFonts w:eastAsia="Arial" w:cs="Arial"/>
          <w:color w:val="1A1A1A"/>
          <w:sz w:val="22"/>
          <w:szCs w:val="22"/>
        </w:rPr>
        <w:t>The same data requirement (render an order history page) implemented in each style shows the practical differences clearly: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Order history page: user + last 10 orders + product thumbnails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 (3 requests minimum):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/users/1001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id, name, email, address, preferences, billing, ...all fields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/orders?userId=1001&amp;limit=10&amp;sort=-created_at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id, user_id, status, total, items: [{ productId }], ...many fields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/products?ids=42,55,78,91,13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id, name, price, stock, category, description, thumbnail_url,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round trips; significant over-fetching in each response.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GraphQL (1 request, exact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OrderHistory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only what we need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orders(limit: 10, sort: CREATED_DESC)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status,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 name, thumbnail_url }  # only name + thumbnail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 request; exactly the fields specified; no wasted bandwidth.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 (custom RPC, protobuf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rpc GetOrderHistoryPage(GetOrderHistoryRequest)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(OrderHistoryPageResponse);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OrderHistoryPageResponse contains exactly: user.name + orders[].items[]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Fields defined in .proto; no over/under-fetching by design.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requires a custom RPC definition for every screen/use case.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The Decision Guide</w:t>
      </w:r>
    </w:p>
    <w:p>
      <w:pPr>
        <w:pStyle w:val="Heading2"/>
        <w:spacing w:before="320" w:after="140"/>
        <w:rPr/>
      </w:pPr>
      <w:r>
        <w:rPr>
          <w:rFonts w:eastAsia="Arial" w:cs="Arial"/>
          <w:b/>
          <w:bCs/>
          <w:color w:val="2E75B6"/>
          <w:sz w:val="28"/>
          <w:szCs w:val="28"/>
        </w:rPr>
        <w:t>5.1  The Three-Rule Framework</w:t>
      </w:r>
    </w:p>
    <w:p>
      <w:pPr>
        <w:pStyle w:val="Normal"/>
        <w:spacing w:before="80" w:after="80"/>
        <w:rPr/>
      </w:pPr>
      <w:r>
        <w:rPr>
          <w:rFonts w:eastAsia="Arial" w:cs="Arial"/>
          <w:color w:val="1A1A1A"/>
          <w:sz w:val="22"/>
          <w:szCs w:val="22"/>
        </w:rPr>
        <w:t xml:space="preserve">The most common system design answer for API style selection is a three-part rule that maps the </w:t>
      </w:r>
      <w:r>
        <w:rPr>
          <w:rFonts w:eastAsia="Arial" w:cs="Arial"/>
          <w:b/>
          <w:bCs/>
          <w:color w:val="1A1A1A"/>
          <w:sz w:val="22"/>
          <w:szCs w:val="22"/>
        </w:rPr>
        <w:t>audience</w:t>
      </w:r>
      <w:r>
        <w:rPr>
          <w:rFonts w:eastAsia="Arial" w:cs="Arial"/>
          <w:color w:val="1A1A1A"/>
          <w:sz w:val="22"/>
          <w:szCs w:val="22"/>
        </w:rPr>
        <w:t xml:space="preserve"> and </w:t>
      </w:r>
      <w:r>
        <w:rPr>
          <w:rFonts w:eastAsia="Arial" w:cs="Arial"/>
          <w:b/>
          <w:bCs/>
          <w:color w:val="1A1A1A"/>
          <w:sz w:val="22"/>
          <w:szCs w:val="22"/>
        </w:rPr>
        <w:t>use case</w:t>
      </w:r>
      <w:r>
        <w:rPr>
          <w:rFonts w:eastAsia="Arial" w:cs="Arial"/>
          <w:color w:val="1A1A1A"/>
          <w:sz w:val="22"/>
          <w:szCs w:val="22"/>
        </w:rPr>
        <w:t xml:space="preserve"> to the protocol: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REST vs GraphQL vs gRPC — The Three Rules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External / public API → REST: </w:t>
            </w:r>
            <w:r>
              <w:rPr>
                <w:rFonts w:eastAsia="Arial" w:cs="Arial"/>
                <w:color w:val="1A1A1A"/>
                <w:sz w:val="22"/>
                <w:szCs w:val="22"/>
              </w:rPr>
              <w:t>Any API consumed by third parties (developers, mobile apps, partners) should be REST. Universal tooling (curl, Postman, any HTTP library), self-documenting (OpenAPI), cacheable at CDN, no binary format, no code generation requirement. REST is the lingua franca of the web.</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Frontend BFF → GraphQL: </w:t>
            </w:r>
            <w:r>
              <w:rPr>
                <w:rFonts w:eastAsia="Arial" w:cs="Arial"/>
                <w:color w:val="1A1A1A"/>
                <w:sz w:val="22"/>
                <w:szCs w:val="22"/>
              </w:rPr>
              <w:t>The Backend for Frontend (BFF) pattern — a service layer between the frontend and backend microservices, tailored to the frontend's data needs — is where GraphQL excels. Mobile and web UIs have different data needs (different screens, different bandwidth). GraphQL lets each client ask for exactly what it needs, avoiding over-fetching on mobile and under-fetching for complex desktop UIs.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Internal service-to-service → gRPC: </w:t>
            </w:r>
            <w:r>
              <w:rPr>
                <w:rFonts w:eastAsia="Arial" w:cs="Arial"/>
                <w:color w:val="1A1A1A"/>
                <w:sz w:val="22"/>
                <w:szCs w:val="22"/>
              </w:rPr>
              <w:t>Microservices communicating with each other should use gRPC. Binary encoding is 3-10× smaller than JSON; HTTP/2 multiplexing reduces connection overhead; code generation produces type-safe stubs in any language; streaming enables efficient bulk data transfer. No browser involved, so grpc-web limitation doesn't apply.</w:t>
            </w:r>
          </w:p>
        </w:tc>
      </w:tr>
    </w:tbl>
    <w:p>
      <w:pPr>
        <w:pStyle w:val="Normal"/>
        <w:spacing w:before="110" w:after="0"/>
        <w:rPr/>
      </w:pPr>
      <w:r>
        <w:rPr/>
      </w:r>
    </w:p>
    <w:p>
      <w:pPr>
        <w:pStyle w:val="Heading2"/>
        <w:spacing w:before="320" w:after="140"/>
        <w:rPr/>
      </w:pPr>
      <w:r>
        <w:rPr>
          <w:rFonts w:eastAsia="Arial" w:cs="Arial"/>
          <w:b/>
          <w:bCs/>
          <w:color w:val="2E75B6"/>
          <w:sz w:val="28"/>
          <w:szCs w:val="28"/>
        </w:rPr>
        <w:t>5.2  Extended Decision Matrix</w:t>
      </w:r>
    </w:p>
    <w:tbl>
      <w:tblPr>
        <w:tblW w:w="9360" w:type="dxa"/>
        <w:jc w:val="left"/>
        <w:tblInd w:w="151" w:type="dxa"/>
        <w:tblLayout w:type="fixed"/>
        <w:tblCellMar>
          <w:top w:w="110" w:type="dxa"/>
          <w:left w:w="150" w:type="dxa"/>
          <w:bottom w:w="110" w:type="dxa"/>
          <w:right w:w="150" w:type="dxa"/>
        </w:tblCellMar>
      </w:tblPr>
      <w:tblGrid>
        <w:gridCol w:w="2998"/>
        <w:gridCol w:w="2002"/>
        <w:gridCol w:w="4360"/>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Scenario</w:t>
            </w:r>
          </w:p>
        </w:tc>
        <w:tc>
          <w:tcPr>
            <w:tcW w:w="20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Recommended</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Reason</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Public developer API (Stripe, GitHub style)</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Universal tooling; CDN cacheable; OpenAPI docs; developers expect REST</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Third-party API consumed by unknown clients</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REST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schema compilation required; works with any HTTP client</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Mobile app (bandwidth-sensitive, many screens)</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GraphQL or REST + field selection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One query per screen; mobile bandwidth savings; avoid round trips</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Web frontend BFF with complex nested data</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GraphQL</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Client specifies exactly what each page needs; avoids N+1 round trips</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Internal microservice A calling microservice B</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gRPC</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type-safe; streaming; HTTP/2 multiplexing; code gen</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High-throughput internal data pipeline</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gRPC</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Binary protobuf 3-10× smaller; HTTP/2 multiplexing; lower CPU for parsing</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Service mesh with Istio (observability needed)</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gRPC or REST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Istio works with both; gRPC gives better metrics via proto schema</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Real-time bidirectional (collaborative editing)</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gRPC bidi streaming or WebSocket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gRPC for backend-to-backend; WebSocket for browser clients</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File upload / large binary data</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REST (multipart) or gRPC client stream</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REST multipart is simple; gRPC streaming handles large payloads</w:t>
            </w:r>
          </w:p>
        </w:tc>
      </w:tr>
    </w:tbl>
    <w:p>
      <w:pPr>
        <w:pStyle w:val="Normal"/>
        <w:spacing w:before="110" w:after="0"/>
        <w:rPr/>
      </w:pPr>
      <w:r>
        <w:rPr/>
      </w:r>
    </w:p>
    <w:p>
      <w:pPr>
        <w:pStyle w:val="Heading2"/>
        <w:spacing w:before="320" w:after="140"/>
        <w:rPr/>
      </w:pPr>
      <w:r>
        <w:rPr>
          <w:rFonts w:eastAsia="Arial" w:cs="Arial"/>
          <w:b/>
          <w:bCs/>
          <w:color w:val="2E75B6"/>
          <w:sz w:val="28"/>
          <w:szCs w:val="28"/>
        </w:rPr>
        <w:t>5.3  When to Reconsider the Default</w:t>
      </w:r>
    </w:p>
    <w:p>
      <w:pPr>
        <w:pStyle w:val="ListParagraph"/>
        <w:numPr>
          <w:ilvl w:val="0"/>
          <w:numId w:val="34"/>
        </w:numPr>
        <w:spacing w:before="55" w:after="55"/>
        <w:rPr/>
      </w:pPr>
      <w:r>
        <w:rPr>
          <w:rFonts w:eastAsia="Arial" w:cs="Arial"/>
          <w:b/>
          <w:bCs/>
          <w:color w:val="1A1A1A"/>
          <w:sz w:val="22"/>
          <w:szCs w:val="22"/>
        </w:rPr>
        <w:t>REST for internal services:</w:t>
      </w:r>
      <w:r>
        <w:rPr>
          <w:rFonts w:eastAsia="Arial" w:cs="Arial"/>
          <w:color w:val="1A1A1A"/>
          <w:sz w:val="22"/>
          <w:szCs w:val="22"/>
        </w:rPr>
        <w:t xml:space="preserve"> Valid when teams are not comfortable with protobuf/gRPC, or when the internal API is expected to become public. The performance difference rarely matters at moderate scale.</w:t>
      </w:r>
    </w:p>
    <w:p>
      <w:pPr>
        <w:pStyle w:val="ListParagraph"/>
        <w:numPr>
          <w:ilvl w:val="0"/>
          <w:numId w:val="35"/>
        </w:numPr>
        <w:spacing w:before="55" w:after="55"/>
        <w:rPr/>
      </w:pPr>
      <w:r>
        <w:rPr>
          <w:rFonts w:eastAsia="Arial" w:cs="Arial"/>
          <w:b/>
          <w:bCs/>
          <w:color w:val="1A1A1A"/>
          <w:sz w:val="22"/>
          <w:szCs w:val="22"/>
        </w:rPr>
        <w:t>GraphQL for public APIs:</w:t>
      </w:r>
      <w:r>
        <w:rPr>
          <w:rFonts w:eastAsia="Arial" w:cs="Arial"/>
          <w:color w:val="1A1A1A"/>
          <w:sz w:val="22"/>
          <w:szCs w:val="22"/>
        </w:rPr>
        <w:t xml:space="preserve"> GitHub's API v4 is GraphQL. When the developer community is technical and the API surface is complex, GraphQL can be better than hundreds of REST endpoints.</w:t>
      </w:r>
    </w:p>
    <w:p>
      <w:pPr>
        <w:pStyle w:val="ListParagraph"/>
        <w:numPr>
          <w:ilvl w:val="0"/>
          <w:numId w:val="36"/>
        </w:numPr>
        <w:spacing w:before="55" w:after="55"/>
        <w:rPr/>
      </w:pPr>
      <w:r>
        <w:rPr>
          <w:rFonts w:eastAsia="Arial" w:cs="Arial"/>
          <w:b/>
          <w:bCs/>
          <w:color w:val="1A1A1A"/>
          <w:sz w:val="22"/>
          <w:szCs w:val="22"/>
        </w:rPr>
        <w:t>gRPC for browser clients:</w:t>
      </w:r>
      <w:r>
        <w:rPr>
          <w:rFonts w:eastAsia="Arial" w:cs="Arial"/>
          <w:color w:val="1A1A1A"/>
          <w:sz w:val="22"/>
          <w:szCs w:val="22"/>
        </w:rPr>
        <w:t xml:space="preserve"> grpc-web (via Envoy proxy) makes gRPC accessible from browsers, but adds operational complexity. TypeScript/gRPC-web is viable for internal web apps with a technical team.</w:t>
      </w:r>
    </w:p>
    <w:p>
      <w:pPr>
        <w:pStyle w:val="ListParagraph"/>
        <w:numPr>
          <w:ilvl w:val="0"/>
          <w:numId w:val="37"/>
        </w:numPr>
        <w:spacing w:before="55" w:after="55"/>
        <w:rPr/>
      </w:pPr>
      <w:r>
        <w:rPr>
          <w:rFonts w:eastAsia="Arial" w:cs="Arial"/>
          <w:b/>
          <w:bCs/>
          <w:color w:val="1A1A1A"/>
          <w:sz w:val="22"/>
          <w:szCs w:val="22"/>
        </w:rPr>
        <w:t>Mix all three:</w:t>
      </w:r>
      <w:r>
        <w:rPr>
          <w:rFonts w:eastAsia="Arial" w:cs="Arial"/>
          <w:color w:val="1A1A1A"/>
          <w:sz w:val="22"/>
          <w:szCs w:val="22"/>
        </w:rPr>
        <w:t xml:space="preserve"> Large systems use all three in different layers. Public API (REST) → BFF (GraphQL) → internal microservices (gRPC). The diagram in Section 4.2 reflects this layered reality.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Summary &amp; Exam Prep</w:t>
      </w:r>
    </w:p>
    <w:p>
      <w:pPr>
        <w:pStyle w:val="Heading2"/>
        <w:spacing w:before="320" w:after="140"/>
        <w:rPr/>
      </w:pPr>
      <w:r>
        <w:rPr>
          <w:rFonts w:eastAsia="Arial" w:cs="Arial"/>
          <w:b/>
          <w:bCs/>
          <w:color w:val="2E75B6"/>
          <w:sz w:val="28"/>
          <w:szCs w:val="28"/>
        </w:rPr>
        <w:t>6.1  One-Line Protocol Identifiers</w:t>
      </w:r>
    </w:p>
    <w:tbl>
      <w:tblPr>
        <w:tblW w:w="9360" w:type="dxa"/>
        <w:jc w:val="left"/>
        <w:tblInd w:w="151" w:type="dxa"/>
        <w:tblLayout w:type="fixed"/>
        <w:tblCellMar>
          <w:top w:w="110" w:type="dxa"/>
          <w:left w:w="150" w:type="dxa"/>
          <w:bottom w:w="110" w:type="dxa"/>
          <w:right w:w="150" w:type="dxa"/>
        </w:tblCellMar>
      </w:tblPr>
      <w:tblGrid>
        <w:gridCol w:w="1798"/>
        <w:gridCol w:w="7561"/>
      </w:tblGrid>
      <w:tr>
        <w:trPr>
          <w:tblHeader w:val="true"/>
        </w:trPr>
        <w:tc>
          <w:tcPr>
            <w:tcW w:w="1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Style</w:t>
            </w:r>
          </w:p>
        </w:tc>
        <w:tc>
          <w:tcPr>
            <w:tcW w:w="7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One-line identity</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REST</w:t>
            </w:r>
          </w:p>
        </w:tc>
        <w:tc>
          <w:tcPr>
            <w:tcW w:w="7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Resource-oriented HTTP/JSON; universal client support; CDN-cacheable; over/under-fetching problems</w:t>
            </w:r>
          </w:p>
        </w:tc>
      </w:tr>
      <w:tr>
        <w:trPr/>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GraphQL</w:t>
            </w:r>
          </w:p>
        </w:tc>
        <w:tc>
          <w:tcPr>
            <w:tcW w:w="7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Client-specified fields; single endpoint; eliminates over/under-fetching; caching hard; N+1 at resolvers</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gRPC</w:t>
            </w:r>
          </w:p>
        </w:tc>
        <w:tc>
          <w:tcPr>
            <w:tcW w:w="7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HTTP/2 binary (protobuf); code generation; 4 streaming modes; internal services; not browser-native</w:t>
            </w:r>
          </w:p>
        </w:tc>
      </w:tr>
    </w:tbl>
    <w:p>
      <w:pPr>
        <w:pStyle w:val="Normal"/>
        <w:spacing w:before="110" w:after="0"/>
        <w:rPr/>
      </w:pPr>
      <w:r>
        <w:rPr/>
      </w:r>
    </w:p>
    <w:p>
      <w:pPr>
        <w:pStyle w:val="Heading2"/>
        <w:spacing w:before="320" w:after="140"/>
        <w:rPr/>
      </w:pPr>
      <w:r>
        <w:rPr>
          <w:rFonts w:eastAsia="Arial" w:cs="Arial"/>
          <w:b/>
          <w:bCs/>
          <w:color w:val="2E75B6"/>
          <w:sz w:val="28"/>
          <w:szCs w:val="28"/>
        </w:rPr>
        <w:t>6.2  Decision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b/>
                <w:bCs/>
                <w:color w:val="FFFFFF"/>
                <w:sz w:val="22"/>
                <w:szCs w:val="22"/>
              </w:rPr>
              <w:t>REST vs GraphQL vs gRPC — Interview Answer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Public/external API → REST. </w:t>
            </w:r>
            <w:r>
              <w:rPr>
                <w:rFonts w:eastAsia="Arial" w:cs="Arial"/>
                <w:color w:val="1A1A1A"/>
                <w:sz w:val="22"/>
                <w:szCs w:val="22"/>
              </w:rPr>
              <w:t>Universal HTTP client support; CDN-cacheable GET responses; OpenAPI documentation; no binary protocol or code generation required.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Frontend BFF → GraphQL. </w:t>
            </w:r>
            <w:r>
              <w:rPr>
                <w:rFonts w:eastAsia="Arial" w:cs="Arial"/>
                <w:color w:val="1A1A1A"/>
                <w:sz w:val="22"/>
                <w:szCs w:val="22"/>
              </w:rPr>
              <w:t>Mobile and web clients ask for exactly the fields they need per screen. Eliminates over-fetching (mobile bandwidth) and N+1 round trips. Subscriptions for real-time.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Internal service-to-service → gRPC. </w:t>
            </w:r>
            <w:r>
              <w:rPr>
                <w:rFonts w:eastAsia="Arial" w:cs="Arial"/>
                <w:color w:val="1A1A1A"/>
                <w:sz w:val="22"/>
                <w:szCs w:val="22"/>
              </w:rPr>
              <w:t>Binary protobuf (3-10× smaller than JSON); HTTP/2 multiplexed; type-safe generated stubs; streaming for large data; no browser needed.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Key trade-offs: </w:t>
            </w:r>
            <w:r>
              <w:rPr>
                <w:rFonts w:eastAsia="Arial" w:cs="Arial"/>
                <w:color w:val="1A1A1A"/>
                <w:sz w:val="22"/>
                <w:szCs w:val="22"/>
              </w:rPr>
              <w:t>REST: easy but over/under-fetching. GraphQL: flexible but caching hard + N+1 at resolvers (DataLoader needed). gRPC: fast but binary + code gen required + no browser support.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Reality: </w:t>
            </w:r>
            <w:r>
              <w:rPr>
                <w:rFonts w:eastAsia="Arial" w:cs="Arial"/>
                <w:color w:val="1A1A1A"/>
                <w:sz w:val="22"/>
                <w:szCs w:val="22"/>
              </w:rPr>
              <w:t>Most large systems use all three: REST for public API → GraphQL BFF for frontends → gRPC for internal microservices.</w:t>
            </w:r>
          </w:p>
        </w:tc>
      </w:tr>
    </w:tbl>
    <w:p>
      <w:pPr>
        <w:pStyle w:val="Normal"/>
        <w:spacing w:before="110" w:after="0"/>
        <w:rPr/>
      </w:pPr>
      <w:r>
        <w:rPr/>
      </w:r>
    </w:p>
    <w:p>
      <w:pPr>
        <w:pStyle w:val="Heading2"/>
        <w:spacing w:before="320" w:after="140"/>
        <w:rPr/>
      </w:pPr>
      <w:r>
        <w:rPr>
          <w:rFonts w:eastAsia="Arial" w:cs="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is the difference between REST, GraphQL, and gRPC? When would you use each?</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REST, GraphQL, and gRPC serve different API communication contexts, though all three are request-response patterns. REST is resource-oriented HTTP/JSON. Resources are identified by URLs; HTTP methods (GET, POST, PUT, DELETE) define operations; JSON is the data format. REST's universal tooling (any HTTP client works), CDN cacheability of GET responses, and familiar conventions make it the standard for public-facing APIs. The limitation: over-fetching (GET /users/1001 returns all fields even when the client needs only name and avatar) and under-fetching (building an order history page requires 3 separate requests). GraphQL addresses these limitations. The client sends a typed query specifying exactly which fields are needed, including nested relationships, in a single request. A mobile app asks for name and avatar only; a complex desktop UI asks for user + orders + products + reviews in one query. GraphQL uses a strongly typed schema that serves as the contract between client and server. The trade-offs: HTTP caching doesn't work (all queries are POST to /graphql; solutions like persisted queries add complexity); resolvers can cause N+1 database queries (DataLoader batching is needed); deep queries require security controls (depth limits, query complexity limits). Best for: frontend BFF layers where different UI surfaces have different data needs. gRPC uses HTTP/2 as transport and Protocol Buffers for binary serialisation. A .proto schema file defines services and message types; protoc generates client stubs and server interfaces in any language. Binary encoding is 3-10× more compact than JSON. HTTP/2 multiplexing enables high-throughput concurrent calls. Four streaming patterns (unary, server streaming, client streaming, bidirectional) make gRPC ideal for real-time data and large transfers. The limitation: browsers cannot make native gRPC calls (needs grpc-web proxy). Best for: internal microservice-to-microservice communication.</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is over-fetching and under-fetching in REST, and how does GraphQL solve them?</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Over-fetching occurs when an API returns more data than the client needs. A REST endpoint for user data returns the entire user object (name, email, address, preferences, billing info, metadata) even when the client only needs the name and avatar URL for a profile card. The excess data consumes network bandwidth (critical on mobile), increases parsing CPU, and complicates the client code. Under-fetching is the opposite problem: a single REST endpoint doesn't provide all the data the client needs, requiring multiple requests. An order history page needs user profile data (from GET /users/1001), order list (from GET /orders?userId=1001), and product thumbnail images (from GET /products?ids=...). On a mobile network with 100ms RTT, these 3 round trips add 300ms of latency before the page can render. GraphQL solves both by inverting control: instead of the server determining the response shape, the client specifies exactly the fields it needs in a typed query. A mobile user card query asks for { user { name, avatar_url } } — exactly 2 fields returned. An order history page query asks for { user { name, orders { id, status, total, items { quantity, product { name, thumbnail_url } } } } } — one HTTP request returns all nested data for the entire page. The server's GraphQL resolvers traverse the relationships, batching database queries where needed (DataLoader), and return only the requested fields. The result: mobile clients get compact, minimal responses; complex UIs get all required data in one round trip. The trade-off: HTTP caching doesn't work (all queries POST to /graphql; persisted queries help); and resolvers can generate N+1 database queries internally (solved with DataLoader batching).</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are Protocol Buffers and why does gRPC use them?</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Protocol Buffers (protobuf) is Google's language-neutral, binary serialisation format. A .proto file defines message types (like structs) and service interfaces (like function signatures) with numbered fields and explicit types. The protoc compiler generates code in the target language (Go, Java, Python, C++, Node.js, etc.) from the .proto file — producing message classes for serialisation/deserialisation and client/server stubs for gRPC services. gRPC uses Protocol Buffers for three reasons: (1) Compact binary encoding. JSON encodes field names as strings in every message. Protobuf uses field numbers (1, 2, 3...) and variable-length encoding (varints for integers, length-prefixed for strings). A JSON object like { id: 99, status: 'paid', total: 149.99 } is ~42 bytes; the equivalent protobuf is ~18 bytes. For high-throughput internal services exchanging millions of messages per second, 3-5× payload reduction meaningfully reduces network bandwidth and CPU for parsing. (2) Strong typing and backward compatibility. The schema is the contract. Types are enforced at compile time — no runtime JSON parse errors, no key mismatches. Fields have numbers rather than names; adding a new optional field with a new number is backward-compatible. Old clients ignore unknown fields; new clients handle missing fields as defaults. (3) Code generation for polyglot environments. In a microservices system with services in Go, Java, and Python, all teams share one .proto file. protoc generates type-safe stubs in each language. A Go client calling a Python server have the same message types, just in different languages. This is dramatically safer than hand-maintained JSON schemas where drift between teams is common.</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i/>
          <w:iCs/>
          <w:color w:val="444444"/>
          <w:sz w:val="22"/>
          <w:szCs w:val="22"/>
        </w:rPr>
        <w:t>End of Communication Protocols Module 3: API Communication Styles</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COMMUNICATION PROTOCOLS — MODULE 4</w:t>
      </w:r>
    </w:p>
    <w:p>
      <w:pPr>
        <w:pStyle w:val="Normal"/>
        <w:spacing w:before="0" w:after="100"/>
        <w:jc w:val="center"/>
        <w:rPr/>
      </w:pPr>
      <w:r>
        <w:rPr>
          <w:rFonts w:eastAsia="Arial" w:cs="Arial"/>
          <w:b/>
          <w:bCs/>
          <w:color w:val="1A3C5E"/>
          <w:sz w:val="46"/>
          <w:szCs w:val="46"/>
        </w:rPr>
        <w:t>Synchronous vs Asynchronous</w:t>
      </w:r>
    </w:p>
    <w:p>
      <w:pPr>
        <w:pStyle w:val="Normal"/>
        <w:pBdr>
          <w:bottom w:val="single" w:sz="6" w:space="6" w:color="2E75B6"/>
        </w:pBdr>
        <w:spacing w:before="0" w:after="80"/>
        <w:jc w:val="center"/>
        <w:rPr/>
      </w:pPr>
      <w:r>
        <w:rPr>
          <w:rFonts w:eastAsia="Arial" w:cs="Arial"/>
          <w:i/>
          <w:iCs/>
          <w:color w:val="444444"/>
          <w:sz w:val="22"/>
          <w:szCs w:val="22"/>
        </w:rPr>
        <w:t>Sync Risks  |  Async Risks  |  Cascading Failures  |  Eventual Consistency  |  Hybrid CQRS</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Synchronous communication — properties, benefits, risks, concrete failure scenarios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Cascading failure — how one slow service brings down the call chain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Latency accumulation — how serial dependencies multiply end-to-end latency</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Asynchronous communication — properties, benefits, risks, debugging challenges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Eventual consistency — what it means and when it's acceptable</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Hybrid pattern (CQRS style) — sync for queries, async for commands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The four trigger conditions for going async</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Choosing between sync and async for system design interviews</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Synchronous Communication</w:t>
      </w:r>
    </w:p>
    <w:p>
      <w:pPr>
        <w:pStyle w:val="Heading2"/>
        <w:spacing w:before="320" w:after="140"/>
        <w:rPr/>
      </w:pPr>
      <w:r>
        <w:rPr>
          <w:rFonts w:eastAsia="Arial" w:cs="Arial"/>
          <w:b/>
          <w:bCs/>
          <w:color w:val="2E75B6"/>
          <w:sz w:val="28"/>
          <w:szCs w:val="28"/>
        </w:rPr>
        <w:t>1.1  What Synchronous Means</w:t>
      </w:r>
    </w:p>
    <w:p>
      <w:pPr>
        <w:pStyle w:val="Normal"/>
        <w:spacing w:before="80" w:after="80"/>
        <w:rPr/>
      </w:pPr>
      <w:r>
        <w:rPr>
          <w:rFonts w:eastAsia="Arial" w:cs="Arial"/>
          <w:color w:val="1A1A1A"/>
          <w:sz w:val="22"/>
          <w:szCs w:val="22"/>
        </w:rPr>
        <w:t xml:space="preserve">In </w:t>
      </w:r>
      <w:r>
        <w:rPr>
          <w:rFonts w:eastAsia="Arial" w:cs="Arial"/>
          <w:b/>
          <w:bCs/>
          <w:color w:val="1A1A1A"/>
          <w:sz w:val="22"/>
          <w:szCs w:val="22"/>
        </w:rPr>
        <w:t>synchronous communication</w:t>
      </w:r>
      <w:r>
        <w:rPr>
          <w:rFonts w:eastAsia="Arial" w:cs="Arial"/>
          <w:color w:val="1A1A1A"/>
          <w:sz w:val="22"/>
          <w:szCs w:val="22"/>
        </w:rPr>
        <w:t xml:space="preserve">, the caller </w:t>
      </w:r>
      <w:r>
        <w:rPr>
          <w:rFonts w:eastAsia="Arial" w:cs="Arial"/>
          <w:b/>
          <w:bCs/>
          <w:color w:val="1A1A1A"/>
          <w:sz w:val="22"/>
          <w:szCs w:val="22"/>
        </w:rPr>
        <w:t>blocks and waits</w:t>
      </w:r>
      <w:r>
        <w:rPr>
          <w:rFonts w:eastAsia="Arial" w:cs="Arial"/>
          <w:color w:val="1A1A1A"/>
          <w:sz w:val="22"/>
          <w:szCs w:val="22"/>
        </w:rPr>
        <w:t xml:space="preserve"> for a response before continuing. The caller and callee are </w:t>
      </w:r>
      <w:r>
        <w:rPr>
          <w:rFonts w:eastAsia="Arial" w:cs="Arial"/>
          <w:b/>
          <w:bCs/>
          <w:color w:val="1A1A1A"/>
          <w:sz w:val="22"/>
          <w:szCs w:val="22"/>
        </w:rPr>
        <w:t>temporally coupled</w:t>
      </w:r>
      <w:r>
        <w:rPr>
          <w:rFonts w:eastAsia="Arial" w:cs="Arial"/>
          <w:color w:val="1A1A1A"/>
          <w:sz w:val="22"/>
          <w:szCs w:val="22"/>
        </w:rPr>
        <w:t>: they must both be available and responsive simultaneously. REST HTTP calls and gRPC unary RPCs are synchronous — the calling thread or goroutine is suspended until the response arrives.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Synchronous Communication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Simple programming model: </w:t>
            </w:r>
            <w:r>
              <w:rPr>
                <w:rFonts w:eastAsia="Arial" w:cs="Arial"/>
                <w:color w:val="1A1A1A"/>
                <w:sz w:val="22"/>
                <w:szCs w:val="22"/>
              </w:rPr>
              <w:t>Call a function, get a result. Error handling is immediate. The response is available on the next line of code. No callbacks, queues, or eventual consistency to reason about.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Immediate feedback: </w:t>
            </w:r>
            <w:r>
              <w:rPr>
                <w:rFonts w:eastAsia="Arial" w:cs="Arial"/>
                <w:color w:val="1A1A1A"/>
                <w:sz w:val="22"/>
                <w:szCs w:val="22"/>
              </w:rPr>
              <w:t>The caller knows immediately whether the operation succeeded or failed. A payment result, a user lookup, or a validation check — the caller has the answer before proceeding.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Easier debugging: </w:t>
            </w:r>
            <w:r>
              <w:rPr>
                <w:rFonts w:eastAsia="Arial" w:cs="Arial"/>
                <w:color w:val="1A1A1A"/>
                <w:sz w:val="22"/>
                <w:szCs w:val="22"/>
              </w:rPr>
              <w:t>A single trace through the call stack. When something fails, the stack trace points to the exact line. Log correlation is trivial — all calls share the request context.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Temporal coupling: </w:t>
            </w:r>
            <w:r>
              <w:rPr>
                <w:rFonts w:eastAsia="Arial" w:cs="Arial"/>
                <w:color w:val="1A1A1A"/>
                <w:sz w:val="22"/>
                <w:szCs w:val="22"/>
              </w:rPr>
              <w:t>The called service must be available when the call is made. If Service B is down, Service A's request fails immediately. No buffering.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Rate coupling: </w:t>
            </w:r>
            <w:r>
              <w:rPr>
                <w:rFonts w:eastAsia="Arial" w:cs="Arial"/>
                <w:color w:val="1A1A1A"/>
                <w:sz w:val="22"/>
                <w:szCs w:val="22"/>
              </w:rPr>
              <w:t>The calling service can only go as fast as the called service. If Service B handles 100 req/sec, Service A can make at most 100 calls/sec to it.</w:t>
            </w:r>
          </w:p>
        </w:tc>
      </w:tr>
    </w:tbl>
    <w:p>
      <w:pPr>
        <w:pStyle w:val="Normal"/>
        <w:spacing w:before="110" w:after="0"/>
        <w:rPr/>
      </w:pPr>
      <w:r>
        <w:rPr/>
      </w:r>
    </w:p>
    <w:p>
      <w:pPr>
        <w:pStyle w:val="Heading2"/>
        <w:spacing w:before="320" w:after="140"/>
        <w:rPr/>
      </w:pPr>
      <w:r>
        <w:rPr>
          <w:rFonts w:eastAsia="Arial" w:cs="Arial"/>
          <w:b/>
          <w:bCs/>
          <w:color w:val="2E75B6"/>
          <w:sz w:val="28"/>
          <w:szCs w:val="28"/>
        </w:rPr>
        <w:t>1.2  Cascading Failures — The Core Synchronous Risk</w:t>
      </w:r>
    </w:p>
    <w:p>
      <w:pPr>
        <w:pStyle w:val="Normal"/>
        <w:spacing w:before="80" w:after="80"/>
        <w:rPr/>
      </w:pPr>
      <w:r>
        <w:rPr>
          <w:rFonts w:eastAsia="Arial" w:cs="Arial"/>
          <w:b/>
          <w:bCs/>
          <w:color w:val="1A1A1A"/>
          <w:sz w:val="22"/>
          <w:szCs w:val="22"/>
        </w:rPr>
        <w:t>Cascading failures</w:t>
      </w:r>
      <w:r>
        <w:rPr>
          <w:rFonts w:eastAsia="Arial" w:cs="Arial"/>
          <w:color w:val="1A1A1A"/>
          <w:sz w:val="22"/>
          <w:szCs w:val="22"/>
        </w:rPr>
        <w:t xml:space="preserve"> are the most dangerous pattern in synchronous microservice architectures. When one downstream service slows down or fails, the failure </w:t>
      </w:r>
      <w:r>
        <w:rPr>
          <w:rFonts w:eastAsia="Arial" w:cs="Arial"/>
          <w:b/>
          <w:bCs/>
          <w:color w:val="1A1A1A"/>
          <w:sz w:val="22"/>
          <w:szCs w:val="22"/>
        </w:rPr>
        <w:t>propagates upstream</w:t>
      </w:r>
      <w:r>
        <w:rPr>
          <w:rFonts w:eastAsia="Arial" w:cs="Arial"/>
          <w:color w:val="1A1A1A"/>
          <w:sz w:val="22"/>
          <w:szCs w:val="22"/>
        </w:rPr>
        <w:t xml:space="preserve"> through every synchronous call chain that depends on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b/>
                <w:bCs/>
                <w:color w:val="FFFFFF"/>
                <w:sz w:val="22"/>
                <w:szCs w:val="22"/>
              </w:rPr>
              <w:t>Cascading Failure: How One Slow Service Kills the System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Scenario: </w:t>
            </w:r>
            <w:r>
              <w:rPr>
                <w:rFonts w:eastAsia="Arial" w:cs="Arial"/>
                <w:color w:val="1A1A1A"/>
                <w:sz w:val="22"/>
                <w:szCs w:val="22"/>
              </w:rPr>
              <w:t>Database cluster hits a slow disk I/O spike. Inventory Service queries take 5 seconds instead of 50ms. Order Service calls Inventory Service synchronously and blocks for 5 seconds per request. Order Service's thread pool fills up (100 threads × 5 second hold = 500 threads needed; pool has 100). New Order Service requests queue, then time out. API Gateway calls Order Service and also blocks. User sees 502 Bad Gateway. The entire checkout flow is unavailable because of one slow DB disk.</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Amplification: </w:t>
            </w:r>
            <w:r>
              <w:rPr>
                <w:rFonts w:eastAsia="Arial" w:cs="Arial"/>
                <w:color w:val="1A1A1A"/>
                <w:sz w:val="22"/>
                <w:szCs w:val="22"/>
              </w:rPr>
              <w:t>A 1-second slowdown in Service E can make Service D wait 1s, Service C wait 1s (plus D's latency = 2s), Service B wait 3s, Service A wait 4s, and the user wait 5s — even if each service adds only 1s to process the blocked request.</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Thread pool exhaustion: </w:t>
            </w:r>
            <w:r>
              <w:rPr>
                <w:rFonts w:eastAsia="Arial" w:cs="Arial"/>
                <w:color w:val="1A1A1A"/>
                <w:sz w:val="22"/>
                <w:szCs w:val="22"/>
              </w:rPr>
              <w:t>Each blocked synchronous call holds a thread (or goroutine memory). 10,000 concurrent users × blocked calls = thread pool exhaustion → OOM → service crash → more cascading failures.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Cascading failure: thread pool exhaustion in Java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thread pool: 200 threads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response time normally: 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during incident: 5,000ms (5 second spike)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throughput calculation: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threads × (1000ms / 50ms) = 4,000 requests/second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incident calculation: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threads × (1000ms / 5,000ms) = 40 requests/second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throughput reduction)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happens: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Normal traffic: 1,000 req/sec arriving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Inventory goes slow (5s response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200 threads all blocked waiting for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New requests queue up → Tomcat/Netty queue fills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Queue full → incoming requests rejected with 503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API Gateway receives 503 from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API Gateway's own thread pool fills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t=60s:  User sees 502 Bad Gateway on checkout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Circuit breaker + bulkhead isolation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trip open after 5 consecutive Inventory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fail fast with 503 instead of blocking threads for 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Inventory calls use isolated thread pool (20 threads)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failure doesn't starve threads for other operations</w:t>
            </w:r>
          </w:p>
        </w:tc>
      </w:tr>
    </w:tbl>
    <w:p>
      <w:pPr>
        <w:pStyle w:val="Normal"/>
        <w:spacing w:before="110" w:after="0"/>
        <w:rPr/>
      </w:pPr>
      <w:r>
        <w:rPr/>
      </w:r>
    </w:p>
    <w:p>
      <w:pPr>
        <w:pStyle w:val="Heading2"/>
        <w:spacing w:before="320" w:after="140"/>
        <w:rPr/>
      </w:pPr>
      <w:r>
        <w:rPr>
          <w:rFonts w:eastAsia="Arial" w:cs="Arial"/>
          <w:b/>
          <w:bCs/>
          <w:color w:val="2E75B6"/>
          <w:sz w:val="28"/>
          <w:szCs w:val="28"/>
        </w:rPr>
        <w:t>1.3  Latency Accumulation in Call Chains</w:t>
      </w:r>
    </w:p>
    <w:p>
      <w:pPr>
        <w:pStyle w:val="Normal"/>
        <w:spacing w:before="80" w:after="80"/>
        <w:rPr/>
      </w:pPr>
      <w:r>
        <w:rPr>
          <w:rFonts w:eastAsia="Arial" w:cs="Arial"/>
          <w:color w:val="1A1A1A"/>
          <w:sz w:val="22"/>
          <w:szCs w:val="22"/>
        </w:rPr>
        <w:t xml:space="preserve">Synchronous calls </w:t>
      </w:r>
      <w:r>
        <w:rPr>
          <w:rFonts w:eastAsia="Arial" w:cs="Arial"/>
          <w:b/>
          <w:bCs/>
          <w:color w:val="1A1A1A"/>
          <w:sz w:val="22"/>
          <w:szCs w:val="22"/>
        </w:rPr>
        <w:t>accumulate latency serially</w:t>
      </w:r>
      <w:r>
        <w:rPr>
          <w:rFonts w:eastAsia="Arial" w:cs="Arial"/>
          <w:color w:val="1A1A1A"/>
          <w:sz w:val="22"/>
          <w:szCs w:val="22"/>
        </w:rPr>
        <w:t>. Each call in a chain must complete before the next begins. In a microservices architecture with 5+ services in a call chain, this serial latency adds up significantly: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Latency accumulation: serial call chain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request: POST /checkout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call chain: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(2ms)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OrderService.createOrder (5ms)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InventoryService.reserveItems (30ms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PaymentService.chargeCard (150ms external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NotificationService.sendEmail (80ms SMTP)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LoyaltyService.awardPoints (20ms)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user-facing latency: 2+5+30+150+80+20 = 287ms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PaymentService spikes to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2+5+30+500+80+20 = 637ms  (2.2× slower)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service's p99 latency adds to the chain's p99.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each of 6 services has p99=50ms: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Chain p99 ≈ 6 × 50ms = 300ms (not 50ms)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solution: send email + award points asynchronously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 OrderService (2ms)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InventoryService (30ms) [sync: reservation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 (150ms)  [sync: confirmation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200 OK (182ms total)      [async: email + loyalty queued]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 loyalty: processed in background (no user-facing latency)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Saved: 100ms per checkout  ✓</w:t>
            </w:r>
          </w:p>
        </w:tc>
      </w:tr>
    </w:tbl>
    <w:p>
      <w:pPr>
        <w:pStyle w:val="Normal"/>
        <w:spacing w:before="110" w:after="0"/>
        <w:rPr/>
      </w:pPr>
      <w:r>
        <w:rPr/>
      </w:r>
    </w:p>
    <w:p>
      <w:pPr>
        <w:pStyle w:val="Heading2"/>
        <w:spacing w:before="320" w:after="140"/>
        <w:rPr/>
      </w:pPr>
      <w:r>
        <w:rPr>
          <w:rFonts w:eastAsia="Arial" w:cs="Arial"/>
          <w:b/>
          <w:bCs/>
          <w:color w:val="2E75B6"/>
          <w:sz w:val="28"/>
          <w:szCs w:val="28"/>
        </w:rPr>
        <w:t>1.4  When Synchronous Is the Right Choice</w:t>
      </w:r>
    </w:p>
    <w:p>
      <w:pPr>
        <w:pStyle w:val="ListParagraph"/>
        <w:numPr>
          <w:ilvl w:val="0"/>
          <w:numId w:val="38"/>
        </w:numPr>
        <w:spacing w:before="55" w:after="55"/>
        <w:rPr/>
      </w:pPr>
      <w:r>
        <w:rPr>
          <w:rFonts w:eastAsia="Arial" w:cs="Arial"/>
          <w:b/>
          <w:bCs/>
          <w:color w:val="1A1A1A"/>
          <w:sz w:val="22"/>
          <w:szCs w:val="22"/>
        </w:rPr>
        <w:t>User needs the result immediately:</w:t>
      </w:r>
      <w:r>
        <w:rPr>
          <w:rFonts w:eastAsia="Arial" w:cs="Arial"/>
          <w:color w:val="1A1A1A"/>
          <w:sz w:val="22"/>
          <w:szCs w:val="22"/>
        </w:rPr>
        <w:t xml:space="preserve"> Login (user needs auth token now), payment (user needs confirmation before leaving the page), search queries (user sees results immediately).</w:t>
      </w:r>
    </w:p>
    <w:p>
      <w:pPr>
        <w:pStyle w:val="ListParagraph"/>
        <w:numPr>
          <w:ilvl w:val="0"/>
          <w:numId w:val="39"/>
        </w:numPr>
        <w:spacing w:before="55" w:after="55"/>
        <w:rPr/>
      </w:pPr>
      <w:r>
        <w:rPr>
          <w:rFonts w:eastAsia="Arial" w:cs="Arial"/>
          <w:b/>
          <w:bCs/>
          <w:color w:val="1A1A1A"/>
          <w:sz w:val="22"/>
          <w:szCs w:val="22"/>
        </w:rPr>
        <w:t>ACID transaction required:</w:t>
      </w:r>
      <w:r>
        <w:rPr>
          <w:rFonts w:eastAsia="Arial" w:cs="Arial"/>
          <w:color w:val="1A1A1A"/>
          <w:sz w:val="22"/>
          <w:szCs w:val="22"/>
        </w:rPr>
        <w:t xml:space="preserve"> Multi-service operations that must commit or roll back atomically. Synchronous 2PC or Saga orchestration requires synchronous calls.</w:t>
      </w:r>
    </w:p>
    <w:p>
      <w:pPr>
        <w:pStyle w:val="ListParagraph"/>
        <w:numPr>
          <w:ilvl w:val="0"/>
          <w:numId w:val="40"/>
        </w:numPr>
        <w:spacing w:before="55" w:after="55"/>
        <w:rPr/>
      </w:pPr>
      <w:r>
        <w:rPr>
          <w:rFonts w:eastAsia="Arial" w:cs="Arial"/>
          <w:b/>
          <w:bCs/>
          <w:color w:val="1A1A1A"/>
          <w:sz w:val="22"/>
          <w:szCs w:val="22"/>
        </w:rPr>
        <w:t>Short call chain with reliable services:</w:t>
      </w:r>
      <w:r>
        <w:rPr>
          <w:rFonts w:eastAsia="Arial" w:cs="Arial"/>
          <w:color w:val="1A1A1A"/>
          <w:sz w:val="22"/>
          <w:szCs w:val="22"/>
        </w:rPr>
        <w:t xml:space="preserve"> If the dependency chain is 2-3 services deep with reliable SLAs (99.9%+ uptime), synchronous simplicity outweighs the failure risk.</w:t>
      </w:r>
    </w:p>
    <w:p>
      <w:pPr>
        <w:pStyle w:val="ListParagraph"/>
        <w:numPr>
          <w:ilvl w:val="0"/>
          <w:numId w:val="41"/>
        </w:numPr>
        <w:spacing w:before="55" w:after="55"/>
        <w:rPr/>
      </w:pPr>
      <w:r>
        <w:rPr>
          <w:rFonts w:eastAsia="Arial" w:cs="Arial"/>
          <w:b/>
          <w:bCs/>
          <w:color w:val="1A1A1A"/>
          <w:sz w:val="22"/>
          <w:szCs w:val="22"/>
        </w:rPr>
        <w:t>Simple systems:</w:t>
      </w:r>
      <w:r>
        <w:rPr>
          <w:rFonts w:eastAsia="Arial" w:cs="Arial"/>
          <w:color w:val="1A1A1A"/>
          <w:sz w:val="22"/>
          <w:szCs w:val="22"/>
        </w:rPr>
        <w:t xml:space="preserve"> Async communication adds debugging complexity (distributed tracing, queue monitoring, eventual consistency handling). For simple systems with low traffic, synchronous is simpler to operate.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Asynchronous Communication</w:t>
      </w:r>
    </w:p>
    <w:p>
      <w:pPr>
        <w:pStyle w:val="Heading2"/>
        <w:spacing w:before="320" w:after="140"/>
        <w:rPr/>
      </w:pPr>
      <w:r>
        <w:rPr>
          <w:rFonts w:eastAsia="Arial" w:cs="Arial"/>
          <w:b/>
          <w:bCs/>
          <w:color w:val="2E75B6"/>
          <w:sz w:val="28"/>
          <w:szCs w:val="28"/>
        </w:rPr>
        <w:t>2.1  What Asynchronous Means</w:t>
      </w:r>
    </w:p>
    <w:p>
      <w:pPr>
        <w:pStyle w:val="Normal"/>
        <w:spacing w:before="80" w:after="80"/>
        <w:rPr/>
      </w:pPr>
      <w:r>
        <w:rPr>
          <w:rFonts w:eastAsia="Arial" w:cs="Arial"/>
          <w:color w:val="1A1A1A"/>
          <w:sz w:val="22"/>
          <w:szCs w:val="22"/>
        </w:rPr>
        <w:t xml:space="preserve">In </w:t>
      </w:r>
      <w:r>
        <w:rPr>
          <w:rFonts w:eastAsia="Arial" w:cs="Arial"/>
          <w:b/>
          <w:bCs/>
          <w:color w:val="1A1A1A"/>
          <w:sz w:val="22"/>
          <w:szCs w:val="22"/>
        </w:rPr>
        <w:t>asynchronous communication</w:t>
      </w:r>
      <w:r>
        <w:rPr>
          <w:rFonts w:eastAsia="Arial" w:cs="Arial"/>
          <w:color w:val="1A1A1A"/>
          <w:sz w:val="22"/>
          <w:szCs w:val="22"/>
        </w:rPr>
        <w:t xml:space="preserve">, the caller </w:t>
      </w:r>
      <w:r>
        <w:rPr>
          <w:rFonts w:eastAsia="Arial" w:cs="Arial"/>
          <w:b/>
          <w:bCs/>
          <w:color w:val="1A1A1A"/>
          <w:sz w:val="22"/>
          <w:szCs w:val="22"/>
        </w:rPr>
        <w:t>publishes a message and continues immediately</w:t>
      </w:r>
      <w:r>
        <w:rPr>
          <w:rFonts w:eastAsia="Arial" w:cs="Arial"/>
          <w:color w:val="1A1A1A"/>
          <w:sz w:val="22"/>
          <w:szCs w:val="22"/>
        </w:rPr>
        <w:t xml:space="preserve"> without waiting for processing to complete. The message is stored durably in a queue or event stream. The consumer processes it when ready, on its own schedule. The caller and consumer are </w:t>
      </w:r>
      <w:r>
        <w:rPr>
          <w:rFonts w:eastAsia="Arial" w:cs="Arial"/>
          <w:b/>
          <w:bCs/>
          <w:color w:val="1A1A1A"/>
          <w:sz w:val="22"/>
          <w:szCs w:val="22"/>
        </w:rPr>
        <w:t>temporally and spatially decoupled</w:t>
      </w:r>
      <w:r>
        <w:rPr>
          <w:rFonts w:eastAsia="Arial" w:cs="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Asynchronous Communication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Temporal decoupling: </w:t>
            </w:r>
            <w:r>
              <w:rPr>
                <w:rFonts w:eastAsia="Arial" w:cs="Arial"/>
                <w:color w:val="1A1A1A"/>
                <w:sz w:val="22"/>
                <w:szCs w:val="22"/>
              </w:rPr>
              <w:t>Caller and consumer don't need to be running simultaneously. Caller publishes; consumer processes later. Consumer can be offline, restarting, or processing a backlog.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Rate decoupling: </w:t>
            </w:r>
            <w:r>
              <w:rPr>
                <w:rFonts w:eastAsia="Arial" w:cs="Arial"/>
                <w:color w:val="1A1A1A"/>
                <w:sz w:val="22"/>
                <w:szCs w:val="22"/>
              </w:rPr>
              <w:t>Caller can produce at any rate; the queue absorbs the difference. Consumer processes at its sustainable pace. Black Friday spike: queue fills; workers drain at steady rate.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Failure isolation: </w:t>
            </w:r>
            <w:r>
              <w:rPr>
                <w:rFonts w:eastAsia="Arial" w:cs="Arial"/>
                <w:color w:val="1A1A1A"/>
                <w:sz w:val="22"/>
                <w:szCs w:val="22"/>
              </w:rPr>
              <w:t>Consumer failure doesn't affect the caller. Messages accumulate in the queue until the consumer recovers. No cascading failure from consumer to caller.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Fan-out: </w:t>
            </w:r>
            <w:r>
              <w:rPr>
                <w:rFonts w:eastAsia="Arial" w:cs="Arial"/>
                <w:color w:val="1A1A1A"/>
                <w:sz w:val="22"/>
                <w:szCs w:val="22"/>
              </w:rPr>
              <w:t>One published event can trigger many independent consumers. Order service publishes 'order.placed'; inventory, email, loyalty, and analytics all react independently.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Durability: </w:t>
            </w:r>
            <w:r>
              <w:rPr>
                <w:rFonts w:eastAsia="Arial" w:cs="Arial"/>
                <w:color w:val="1A1A1A"/>
                <w:sz w:val="22"/>
                <w:szCs w:val="22"/>
              </w:rPr>
              <w:t>The message queue persists messages. If the consumer crashes mid-processing and restarts, the message is redelivered. Data is not lost on failure.</w:t>
            </w:r>
          </w:p>
        </w:tc>
      </w:tr>
    </w:tbl>
    <w:p>
      <w:pPr>
        <w:pStyle w:val="Normal"/>
        <w:spacing w:before="110" w:after="0"/>
        <w:rPr/>
      </w:pPr>
      <w:r>
        <w:rPr/>
      </w:r>
    </w:p>
    <w:p>
      <w:pPr>
        <w:pStyle w:val="Heading2"/>
        <w:spacing w:before="320" w:after="140"/>
        <w:rPr/>
      </w:pPr>
      <w:r>
        <w:rPr>
          <w:rFonts w:eastAsia="Arial" w:cs="Arial"/>
          <w:b/>
          <w:bCs/>
          <w:color w:val="2E75B6"/>
          <w:sz w:val="28"/>
          <w:szCs w:val="28"/>
        </w:rPr>
        <w:t>2.2  Async Communication Benefits — Quantified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Async vs sync: order processing with email notification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CHECKOUT: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OrderService → InventoryService (30ms)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   (150ms)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EmailService     (80ms SMTP)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 latency: 260ms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blocked for email delivery.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EmailService is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catches exception → returns 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retries → adds more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order IS placed — but fails because email server is unreachable.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CHECKOUT: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OrderService → InventoryService (30ms) [sync: must reserve]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   (150ms) [sync: must confirm]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queue.publish('order.placed')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 latency: 181ms  ← email is not on the critical path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 subscribes to 'order.placed'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EmailService is down: messages queue up → sent when recovered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failure does NOT affect checkout success or user experience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Resilience: OrderService's success rate no longer depends on EmailService</w:t>
            </w:r>
          </w:p>
        </w:tc>
      </w:tr>
    </w:tbl>
    <w:p>
      <w:pPr>
        <w:pStyle w:val="Normal"/>
        <w:spacing w:before="110" w:after="0"/>
        <w:rPr/>
      </w:pPr>
      <w:r>
        <w:rPr/>
      </w:r>
    </w:p>
    <w:p>
      <w:pPr>
        <w:pStyle w:val="Heading2"/>
        <w:spacing w:before="320" w:after="140"/>
        <w:rPr/>
      </w:pPr>
      <w:r>
        <w:rPr>
          <w:rFonts w:eastAsia="Arial" w:cs="Arial"/>
          <w:b/>
          <w:bCs/>
          <w:color w:val="2E75B6"/>
          <w:sz w:val="28"/>
          <w:szCs w:val="28"/>
        </w:rPr>
        <w:t>2.3  Async Risks — Eventual Consistency</w:t>
      </w:r>
    </w:p>
    <w:p>
      <w:pPr>
        <w:pStyle w:val="Normal"/>
        <w:spacing w:before="80" w:after="80"/>
        <w:rPr/>
      </w:pPr>
      <w:r>
        <w:rPr>
          <w:rFonts w:eastAsia="Arial" w:cs="Arial"/>
          <w:b/>
          <w:bCs/>
          <w:color w:val="1A1A1A"/>
          <w:sz w:val="22"/>
          <w:szCs w:val="22"/>
        </w:rPr>
        <w:t>Eventual consistency</w:t>
      </w:r>
      <w:r>
        <w:rPr>
          <w:rFonts w:eastAsia="Arial" w:cs="Arial"/>
          <w:color w:val="1A1A1A"/>
          <w:sz w:val="22"/>
          <w:szCs w:val="22"/>
        </w:rPr>
        <w:t xml:space="preserve"> is the defining challenge of asynchronous systems. When a write completes synchronously but its side effects are processed asynchronously, </w:t>
      </w:r>
      <w:r>
        <w:rPr>
          <w:rFonts w:eastAsia="Arial" w:cs="Arial"/>
          <w:b/>
          <w:bCs/>
          <w:color w:val="1A1A1A"/>
          <w:sz w:val="22"/>
          <w:szCs w:val="22"/>
        </w:rPr>
        <w:t>there is a window when different parts of the system see different states</w:t>
      </w:r>
      <w:r>
        <w:rPr>
          <w:rFonts w:eastAsia="Arial" w:cs="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Eventual consistency: the stale read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order placed; inventory decremented asynchronously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User places order; OrderService creates order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t=1ms:   OrderService publishes 'order.placed' to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t=1ms:   OrderService returns 200 OK to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t=200ms: InventoryService consumer processes event, decrements stock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Inconsistency window: t=1ms to t=200ms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another user queries inventory at t=100ms: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shows item as available (not yet decremented)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second user can also place an order for the same last item!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oversell condition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Synchronous inventory reservation (sync for the critical part):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 inventory synchronously, publish event for side effects.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reservation is in the sync path; email/loyalty are async.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Accept eventual consistency with compensation: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temporary oversell; reconcile asynchronously.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stock goes negative: cancel one order, notify customer, refund.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for high-volume products; not for limited editions.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Optimistic locking + idempotent compensation: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 with version check; if conflict detected → compensate.</w:t>
            </w:r>
          </w:p>
        </w:tc>
      </w:tr>
    </w:tbl>
    <w:p>
      <w:pPr>
        <w:pStyle w:val="Normal"/>
        <w:spacing w:before="110" w:after="0"/>
        <w:rPr/>
      </w:pPr>
      <w:r>
        <w:rPr/>
      </w:r>
    </w:p>
    <w:p>
      <w:pPr>
        <w:pStyle w:val="Heading2"/>
        <w:spacing w:before="320" w:after="140"/>
        <w:rPr/>
      </w:pPr>
      <w:r>
        <w:rPr>
          <w:rFonts w:eastAsia="Arial" w:cs="Arial"/>
          <w:b/>
          <w:bCs/>
          <w:color w:val="2E75B6"/>
          <w:sz w:val="28"/>
          <w:szCs w:val="28"/>
        </w:rPr>
        <w:t>2.4  Async Risks — Debugging Complexity</w:t>
      </w:r>
    </w:p>
    <w:p>
      <w:pPr>
        <w:pStyle w:val="Normal"/>
        <w:spacing w:before="80" w:after="80"/>
        <w:rPr/>
      </w:pPr>
      <w:r>
        <w:rPr>
          <w:rFonts w:eastAsia="Arial" w:cs="Arial"/>
          <w:color w:val="1A1A1A"/>
          <w:sz w:val="22"/>
          <w:szCs w:val="22"/>
        </w:rPr>
        <w:t>Asynchronous systems are significantly harder to debug than synchronous ones. A failure in the consumer happens separately from the original request — often seconds, minutes, or hours later, on a different server, with no direct connection to the original caller in the stack trace:</w:t>
      </w:r>
    </w:p>
    <w:p>
      <w:pPr>
        <w:pStyle w:val="Normal"/>
        <w:spacing w:before="110" w:after="0"/>
        <w:rPr/>
      </w:pPr>
      <w:r>
        <w:rPr/>
      </w:r>
    </w:p>
    <w:p>
      <w:pPr>
        <w:pStyle w:val="ListParagraph"/>
        <w:numPr>
          <w:ilvl w:val="0"/>
          <w:numId w:val="42"/>
        </w:numPr>
        <w:spacing w:before="55" w:after="55"/>
        <w:rPr/>
      </w:pPr>
      <w:r>
        <w:rPr>
          <w:rFonts w:eastAsia="Arial" w:cs="Arial"/>
          <w:b/>
          <w:bCs/>
          <w:color w:val="1A1A1A"/>
          <w:sz w:val="22"/>
          <w:szCs w:val="22"/>
        </w:rPr>
        <w:t>No direct stack trace:</w:t>
      </w:r>
      <w:r>
        <w:rPr>
          <w:rFonts w:eastAsia="Arial" w:cs="Arial"/>
          <w:color w:val="1A1A1A"/>
          <w:sz w:val="22"/>
          <w:szCs w:val="22"/>
        </w:rPr>
        <w:t xml:space="preserve"> The producer's stack trace stops at `queue.publish()`. The consumer's stack trace starts at message dequeue. No automatic linkage between them.</w:t>
      </w:r>
    </w:p>
    <w:p>
      <w:pPr>
        <w:pStyle w:val="ListParagraph"/>
        <w:numPr>
          <w:ilvl w:val="0"/>
          <w:numId w:val="43"/>
        </w:numPr>
        <w:spacing w:before="55" w:after="55"/>
        <w:rPr/>
      </w:pPr>
      <w:r>
        <w:rPr>
          <w:rFonts w:eastAsia="Arial" w:cs="Arial"/>
          <w:b/>
          <w:bCs/>
          <w:color w:val="1A1A1A"/>
          <w:sz w:val="22"/>
          <w:szCs w:val="22"/>
        </w:rPr>
        <w:t>Distributed tracing required:</w:t>
      </w:r>
      <w:r>
        <w:rPr>
          <w:rFonts w:eastAsia="Arial" w:cs="Arial"/>
          <w:color w:val="1A1A1A"/>
          <w:sz w:val="22"/>
          <w:szCs w:val="22"/>
        </w:rPr>
        <w:t xml:space="preserve"> A Trace ID must be propagated from the original request into the message payload and then used by the consumer to continue the trace span. OpenTelemetry + Kafka trace propagation requires explicit instrumentation.</w:t>
      </w:r>
    </w:p>
    <w:p>
      <w:pPr>
        <w:pStyle w:val="ListParagraph"/>
        <w:numPr>
          <w:ilvl w:val="0"/>
          <w:numId w:val="44"/>
        </w:numPr>
        <w:spacing w:before="55" w:after="55"/>
        <w:rPr/>
      </w:pPr>
      <w:r>
        <w:rPr>
          <w:rFonts w:eastAsia="Arial" w:cs="Arial"/>
          <w:b/>
          <w:bCs/>
          <w:color w:val="1A1A1A"/>
          <w:sz w:val="22"/>
          <w:szCs w:val="22"/>
        </w:rPr>
        <w:t>Dead Letter Queues (DLQ) visibility:</w:t>
      </w:r>
      <w:r>
        <w:rPr>
          <w:rFonts w:eastAsia="Arial" w:cs="Arial"/>
          <w:color w:val="1A1A1A"/>
          <w:sz w:val="22"/>
          <w:szCs w:val="22"/>
        </w:rPr>
        <w:t xml:space="preserve"> Failed messages end up in DLQs hours or days after the original request. Correlating a DLQ message with the original user request requires careful message enrichment.</w:t>
      </w:r>
    </w:p>
    <w:p>
      <w:pPr>
        <w:pStyle w:val="ListParagraph"/>
        <w:numPr>
          <w:ilvl w:val="0"/>
          <w:numId w:val="45"/>
        </w:numPr>
        <w:spacing w:before="55" w:after="55"/>
        <w:rPr/>
      </w:pPr>
      <w:r>
        <w:rPr>
          <w:rFonts w:eastAsia="Arial" w:cs="Arial"/>
          <w:b/>
          <w:bCs/>
          <w:color w:val="1A1A1A"/>
          <w:sz w:val="22"/>
          <w:szCs w:val="22"/>
        </w:rPr>
        <w:t>Message ordering surprises:</w:t>
      </w:r>
      <w:r>
        <w:rPr>
          <w:rFonts w:eastAsia="Arial" w:cs="Arial"/>
          <w:color w:val="1A1A1A"/>
          <w:sz w:val="22"/>
          <w:szCs w:val="22"/>
        </w:rPr>
        <w:t xml:space="preserve"> Parallel consumers process messages out of order. If User creates account then immediately updates it, the 'account created' event might be processed after 'account updated' — corrupting state without idempotency.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The Hybrid Pattern — Sync for Queries, Async for Commands</w:t>
      </w:r>
    </w:p>
    <w:p>
      <w:pPr>
        <w:pStyle w:val="Heading2"/>
        <w:spacing w:before="320" w:after="140"/>
        <w:rPr/>
      </w:pPr>
      <w:r>
        <w:rPr>
          <w:rFonts w:eastAsia="Arial" w:cs="Arial"/>
          <w:b/>
          <w:bCs/>
          <w:color w:val="2E75B6"/>
          <w:sz w:val="28"/>
          <w:szCs w:val="28"/>
        </w:rPr>
        <w:t>3.1  CQRS Style</w:t>
      </w:r>
    </w:p>
    <w:p>
      <w:pPr>
        <w:pStyle w:val="Normal"/>
        <w:spacing w:before="80" w:after="80"/>
        <w:rPr/>
      </w:pPr>
      <w:r>
        <w:rPr>
          <w:rFonts w:eastAsia="Arial" w:cs="Arial"/>
          <w:color w:val="1A1A1A"/>
          <w:sz w:val="22"/>
          <w:szCs w:val="22"/>
        </w:rPr>
        <w:t xml:space="preserve">The most practical real-world architecture applies </w:t>
      </w:r>
      <w:r>
        <w:rPr>
          <w:rFonts w:eastAsia="Arial" w:cs="Arial"/>
          <w:b/>
          <w:bCs/>
          <w:color w:val="1A1A1A"/>
          <w:sz w:val="22"/>
          <w:szCs w:val="22"/>
        </w:rPr>
        <w:t>different communication styles to different operations</w:t>
      </w:r>
      <w:r>
        <w:rPr>
          <w:rFonts w:eastAsia="Arial" w:cs="Arial"/>
          <w:color w:val="1A1A1A"/>
          <w:sz w:val="22"/>
          <w:szCs w:val="22"/>
        </w:rPr>
        <w:t xml:space="preserve">. The </w:t>
      </w:r>
      <w:r>
        <w:rPr>
          <w:rFonts w:eastAsia="Arial" w:cs="Arial"/>
          <w:b/>
          <w:bCs/>
          <w:color w:val="1A1A1A"/>
          <w:sz w:val="22"/>
          <w:szCs w:val="22"/>
        </w:rPr>
        <w:t>CQRS (Command Query Responsibility Segregation) principle</w:t>
      </w:r>
      <w:r>
        <w:rPr>
          <w:rFonts w:eastAsia="Arial" w:cs="Arial"/>
          <w:color w:val="1A1A1A"/>
          <w:sz w:val="22"/>
          <w:szCs w:val="22"/>
        </w:rPr>
        <w:t xml:space="preserve"> maps naturally: </w:t>
      </w:r>
      <w:r>
        <w:rPr>
          <w:rFonts w:eastAsia="Arial" w:cs="Arial"/>
          <w:b/>
          <w:bCs/>
          <w:color w:val="1A1A1A"/>
          <w:sz w:val="22"/>
          <w:szCs w:val="22"/>
        </w:rPr>
        <w:t>queries</w:t>
      </w:r>
      <w:r>
        <w:rPr>
          <w:rFonts w:eastAsia="Arial" w:cs="Arial"/>
          <w:color w:val="1A1A1A"/>
          <w:sz w:val="22"/>
          <w:szCs w:val="22"/>
        </w:rPr>
        <w:t xml:space="preserve"> (reads that return data) are synchronous — the user is waiting for the result. </w:t>
      </w:r>
      <w:r>
        <w:rPr>
          <w:rFonts w:eastAsia="Arial" w:cs="Arial"/>
          <w:b/>
          <w:bCs/>
          <w:color w:val="1A1A1A"/>
          <w:sz w:val="22"/>
          <w:szCs w:val="22"/>
        </w:rPr>
        <w:t>Commands</w:t>
      </w:r>
      <w:r>
        <w:rPr>
          <w:rFonts w:eastAsia="Arial" w:cs="Arial"/>
          <w:color w:val="1A1A1A"/>
          <w:sz w:val="22"/>
          <w:szCs w:val="22"/>
        </w:rPr>
        <w:t xml:space="preserve"> (writes that trigger side effects) are asynchronous — the critical part (ACID write) is synchronous, but the side effects (email, analytics, loyalty) are asynchronous.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The Hybrid Rule: Sync Core + Async Periphery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Synchronous (blocking): </w:t>
            </w:r>
            <w:r>
              <w:rPr>
                <w:rFonts w:eastAsia="Arial" w:cs="Arial"/>
                <w:color w:val="1A1A1A"/>
                <w:sz w:val="22"/>
                <w:szCs w:val="22"/>
              </w:rPr>
              <w:t>Everything the user is actively waiting for. Auth check, inventory reservation, payment charge, order record creation. These must complete before the 200 OK is returned. Failures here = the user should know immediately.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Asynchronous (non-blocking): </w:t>
            </w:r>
            <w:r>
              <w:rPr>
                <w:rFonts w:eastAsia="Arial" w:cs="Arial"/>
                <w:color w:val="1A1A1A"/>
                <w:sz w:val="22"/>
                <w:szCs w:val="22"/>
              </w:rPr>
              <w:t>Side effects the user doesn't need to wait for. Confirmation email, loyalty points, analytics event, search index update, CDN cache invalidation, push notification. These happen in the background without blocking the user.</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The split test: </w:t>
            </w:r>
            <w:r>
              <w:rPr>
                <w:rFonts w:eastAsia="Arial" w:cs="Arial"/>
                <w:color w:val="1A1A1A"/>
                <w:sz w:val="22"/>
                <w:szCs w:val="22"/>
              </w:rPr>
              <w:t>'If this side effect fails, should the core operation fail?' If yes → keep synchronous. If no → make asynchronous.</w:t>
            </w:r>
          </w:p>
        </w:tc>
      </w:tr>
    </w:tbl>
    <w:p>
      <w:pPr>
        <w:pStyle w:val="Normal"/>
        <w:spacing w:before="110" w:after="0"/>
        <w:rPr/>
      </w:pPr>
      <w:r>
        <w:rPr/>
      </w:r>
    </w:p>
    <w:p>
      <w:pPr>
        <w:pStyle w:val="Heading2"/>
        <w:spacing w:before="320" w:after="140"/>
        <w:rPr/>
      </w:pPr>
      <w:r>
        <w:rPr>
          <w:rFonts w:eastAsia="Arial" w:cs="Arial"/>
          <w:b/>
          <w:bCs/>
          <w:color w:val="2E75B6"/>
          <w:sz w:val="28"/>
          <w:szCs w:val="28"/>
        </w:rPr>
        <w:t>3.2  Hybrid Architecture in Practice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Hybrid sync/async: e-commerce checkout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SYNCHRONOUS (blocking — on the user's critical path)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Validate order (items in stock, prices correct)  5ms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 Reserve inventory (decrement stock atomically)   30ms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 Charge payment (Stripe API call)                150ms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4. Create order record (DB write)                   10ms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 Return 200 OK with order_id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Total user-facing latency: ~195ms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queue.publish('order.placed', { orderId, userId, 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ASYNCHRONOUS (background — not on user's critical path)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 Consumer:     sends order confirmation email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Loyalty Consumer:   awards points to user account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Analytics Consumer: records conversion event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Search Consumer:    updates 'recent purchases' index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Fraud Consumer:     runs async fraud check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independent; failure of one doesn't affect others.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changes: email/loyalty failures no longer surface to user.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200 OK in ~195ms regardless of email server status.</w:t>
            </w:r>
          </w:p>
        </w:tc>
      </w:tr>
    </w:tbl>
    <w:p>
      <w:pPr>
        <w:pStyle w:val="Normal"/>
        <w:spacing w:before="110" w:after="0"/>
        <w:rPr/>
      </w:pPr>
      <w:r>
        <w:rPr/>
      </w:r>
    </w:p>
    <w:p>
      <w:pPr>
        <w:pStyle w:val="Heading2"/>
        <w:spacing w:before="320" w:after="140"/>
        <w:rPr/>
      </w:pPr>
      <w:r>
        <w:rPr>
          <w:rFonts w:eastAsia="Arial" w:cs="Arial"/>
          <w:b/>
          <w:bCs/>
          <w:color w:val="2E75B6"/>
          <w:sz w:val="28"/>
          <w:szCs w:val="28"/>
        </w:rPr>
        <w:t>3.3  The Split Decision Rule</w:t>
      </w:r>
    </w:p>
    <w:tbl>
      <w:tblPr>
        <w:tblW w:w="9360" w:type="dxa"/>
        <w:jc w:val="left"/>
        <w:tblInd w:w="151" w:type="dxa"/>
        <w:tblLayout w:type="fixed"/>
        <w:tblCellMar>
          <w:top w:w="110" w:type="dxa"/>
          <w:left w:w="150" w:type="dxa"/>
          <w:bottom w:w="110" w:type="dxa"/>
          <w:right w:w="150" w:type="dxa"/>
        </w:tblCellMar>
      </w:tblPr>
      <w:tblGrid>
        <w:gridCol w:w="2798"/>
        <w:gridCol w:w="1802"/>
        <w:gridCol w:w="4760"/>
      </w:tblGrid>
      <w:tr>
        <w:trPr>
          <w:tblHeader w:val="true"/>
        </w:trPr>
        <w:tc>
          <w:tcPr>
            <w:tcW w:w="2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Operation</w:t>
            </w:r>
          </w:p>
        </w:tc>
        <w:tc>
          <w:tcPr>
            <w:tcW w:w="18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Sync or Async?</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Reason</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 authentication (login)</w:t>
            </w:r>
          </w:p>
        </w:tc>
        <w:tc>
          <w:tcPr>
            <w:tcW w:w="1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Sync</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 needs auth token immediately; failure = must tell user</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Payment charge</w:t>
            </w:r>
          </w:p>
        </w:tc>
        <w:tc>
          <w:tcPr>
            <w:tcW w:w="1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Sync</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User needs confirmation before closing browser; failure = must tell user</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Inventory reservation</w:t>
            </w:r>
          </w:p>
        </w:tc>
        <w:tc>
          <w:tcPr>
            <w:tcW w:w="1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Sync</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Oversell risk if async; critical correctness constraint</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Order DB write</w:t>
            </w:r>
          </w:p>
        </w:tc>
        <w:tc>
          <w:tcPr>
            <w:tcW w:w="1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Sync</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Source of truth; must succeed before 200 OK</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Confirmation email send</w:t>
            </w:r>
          </w:p>
        </w:tc>
        <w:tc>
          <w:tcPr>
            <w:tcW w:w="1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Async</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Failure acceptable; user already has confirmation in UI; no user wait</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Loyalty points award</w:t>
            </w:r>
          </w:p>
        </w:tc>
        <w:tc>
          <w:tcPr>
            <w:tcW w:w="1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Async</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Side effect; small delay acceptable; failure recoverable</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Fraud detection check</w:t>
            </w:r>
          </w:p>
        </w:tc>
        <w:tc>
          <w:tcPr>
            <w:tcW w:w="1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Async (usually)</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Non-blocking; flag for review asynchronously; low-friction UX</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Analytics/metrics recording</w:t>
            </w:r>
          </w:p>
        </w:tc>
        <w:tc>
          <w:tcPr>
            <w:tcW w:w="1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Async</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Pure side effect; eventual consistency fine; loss acceptable</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Search index update</w:t>
            </w:r>
          </w:p>
        </w:tc>
        <w:tc>
          <w:tcPr>
            <w:tcW w:w="18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Async</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Short inconsistency window acceptable; high-write volume</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CDN cache invalidation</w:t>
            </w:r>
          </w:p>
        </w:tc>
        <w:tc>
          <w:tcPr>
            <w:tcW w:w="18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Async</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Brief stale cache window acceptable; async delivery fine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When to Go Async — The Four Triggers</w:t>
      </w:r>
    </w:p>
    <w:p>
      <w:pPr>
        <w:pStyle w:val="Heading2"/>
        <w:spacing w:before="320" w:after="140"/>
        <w:rPr/>
      </w:pPr>
      <w:r>
        <w:rPr>
          <w:rFonts w:eastAsia="Arial" w:cs="Arial"/>
          <w:b/>
          <w:bCs/>
          <w:color w:val="2E75B6"/>
          <w:sz w:val="28"/>
          <w:szCs w:val="28"/>
        </w:rPr>
        <w:t>4.1  Trigger 1 — Long-Running Tasks</w:t>
      </w:r>
    </w:p>
    <w:p>
      <w:pPr>
        <w:pStyle w:val="Normal"/>
        <w:spacing w:before="80" w:after="80"/>
        <w:rPr/>
      </w:pPr>
      <w:r>
        <w:rPr>
          <w:rFonts w:eastAsia="Arial" w:cs="Arial"/>
          <w:color w:val="1A1A1A"/>
          <w:sz w:val="22"/>
          <w:szCs w:val="22"/>
        </w:rPr>
        <w:t xml:space="preserve">When an operation takes </w:t>
      </w:r>
      <w:r>
        <w:rPr>
          <w:rFonts w:eastAsia="Arial" w:cs="Arial"/>
          <w:b/>
          <w:bCs/>
          <w:color w:val="1A1A1A"/>
          <w:sz w:val="22"/>
          <w:szCs w:val="22"/>
        </w:rPr>
        <w:t>longer than the acceptable user wait time</w:t>
      </w:r>
      <w:r>
        <w:rPr>
          <w:rFonts w:eastAsia="Arial" w:cs="Arial"/>
          <w:color w:val="1A1A1A"/>
          <w:sz w:val="22"/>
          <w:szCs w:val="22"/>
        </w:rPr>
        <w:t xml:space="preserve"> (typically &gt; 1-2 seconds), it should be made asynchronous. The user gets an immediate acknowledgement (202 Accepted + job ID), and the result is delivered via polling, SSE, or push notification:</w:t>
      </w:r>
    </w:p>
    <w:p>
      <w:pPr>
        <w:pStyle w:val="Normal"/>
        <w:spacing w:before="110" w:after="0"/>
        <w:rPr/>
      </w:pPr>
      <w:r>
        <w:rPr/>
      </w:r>
    </w:p>
    <w:p>
      <w:pPr>
        <w:pStyle w:val="ListParagraph"/>
        <w:numPr>
          <w:ilvl w:val="0"/>
          <w:numId w:val="46"/>
        </w:numPr>
        <w:spacing w:before="55" w:after="55"/>
        <w:rPr/>
      </w:pPr>
      <w:r>
        <w:rPr>
          <w:rFonts w:eastAsia="Arial" w:cs="Arial"/>
          <w:b/>
          <w:bCs/>
          <w:color w:val="1A1A1A"/>
          <w:sz w:val="22"/>
          <w:szCs w:val="22"/>
        </w:rPr>
        <w:t>PDF report generation (2-10 seconds):</w:t>
      </w:r>
      <w:r>
        <w:rPr>
          <w:rFonts w:eastAsia="Arial" w:cs="Arial"/>
          <w:color w:val="1A1A1A"/>
          <w:sz w:val="22"/>
          <w:szCs w:val="22"/>
        </w:rPr>
        <w:t xml:space="preserve"> Return job ID immediately. Generate in background. Notify via SSE or webhook when complete.</w:t>
      </w:r>
    </w:p>
    <w:p>
      <w:pPr>
        <w:pStyle w:val="ListParagraph"/>
        <w:numPr>
          <w:ilvl w:val="0"/>
          <w:numId w:val="47"/>
        </w:numPr>
        <w:spacing w:before="55" w:after="55"/>
        <w:rPr/>
      </w:pPr>
      <w:r>
        <w:rPr>
          <w:rFonts w:eastAsia="Arial" w:cs="Arial"/>
          <w:b/>
          <w:bCs/>
          <w:color w:val="1A1A1A"/>
          <w:sz w:val="22"/>
          <w:szCs w:val="22"/>
        </w:rPr>
        <w:t>ML model inference (0.5-30 seconds):</w:t>
      </w:r>
      <w:r>
        <w:rPr>
          <w:rFonts w:eastAsia="Arial" w:cs="Arial"/>
          <w:color w:val="1A1A1A"/>
          <w:sz w:val="22"/>
          <w:szCs w:val="22"/>
        </w:rPr>
        <w:t xml:space="preserve"> Queue the request; return a response URL or WebSocket notification when done.</w:t>
      </w:r>
    </w:p>
    <w:p>
      <w:pPr>
        <w:pStyle w:val="ListParagraph"/>
        <w:numPr>
          <w:ilvl w:val="0"/>
          <w:numId w:val="48"/>
        </w:numPr>
        <w:spacing w:before="55" w:after="55"/>
        <w:rPr/>
      </w:pPr>
      <w:r>
        <w:rPr>
          <w:rFonts w:eastAsia="Arial" w:cs="Arial"/>
          <w:b/>
          <w:bCs/>
          <w:color w:val="1A1A1A"/>
          <w:sz w:val="22"/>
          <w:szCs w:val="22"/>
        </w:rPr>
        <w:t>Batch data processing:</w:t>
      </w:r>
      <w:r>
        <w:rPr>
          <w:rFonts w:eastAsia="Arial" w:cs="Arial"/>
          <w:color w:val="1A1A1A"/>
          <w:sz w:val="22"/>
          <w:szCs w:val="22"/>
        </w:rPr>
        <w:t xml:space="preserve"> Import 100,000 rows from a CSV. Return 202 Accepted. Process with workers. Client polls job status endpoint.</w:t>
      </w:r>
    </w:p>
    <w:p>
      <w:pPr>
        <w:pStyle w:val="Normal"/>
        <w:spacing w:before="110" w:after="0"/>
        <w:rPr/>
      </w:pPr>
      <w:r>
        <w:rPr/>
      </w:r>
    </w:p>
    <w:p>
      <w:pPr>
        <w:pStyle w:val="Heading2"/>
        <w:spacing w:before="320" w:after="140"/>
        <w:rPr/>
      </w:pPr>
      <w:r>
        <w:rPr>
          <w:rFonts w:eastAsia="Arial" w:cs="Arial"/>
          <w:b/>
          <w:bCs/>
          <w:color w:val="2E75B6"/>
          <w:sz w:val="28"/>
          <w:szCs w:val="28"/>
        </w:rPr>
        <w:t>4.2  Trigger 2 — Fan-Out</w:t>
      </w:r>
    </w:p>
    <w:p>
      <w:pPr>
        <w:pStyle w:val="Normal"/>
        <w:spacing w:before="80" w:after="80"/>
        <w:rPr/>
      </w:pPr>
      <w:r>
        <w:rPr>
          <w:rFonts w:eastAsia="Arial" w:cs="Arial"/>
          <w:color w:val="1A1A1A"/>
          <w:sz w:val="22"/>
          <w:szCs w:val="22"/>
        </w:rPr>
        <w:t xml:space="preserve">When </w:t>
      </w:r>
      <w:r>
        <w:rPr>
          <w:rFonts w:eastAsia="Arial" w:cs="Arial"/>
          <w:b/>
          <w:bCs/>
          <w:color w:val="1A1A1A"/>
          <w:sz w:val="22"/>
          <w:szCs w:val="22"/>
        </w:rPr>
        <w:t>one event must trigger many independent downstream actions</w:t>
      </w:r>
      <w:r>
        <w:rPr>
          <w:rFonts w:eastAsia="Arial" w:cs="Arial"/>
          <w:color w:val="1A1A1A"/>
          <w:sz w:val="22"/>
          <w:szCs w:val="22"/>
        </w:rPr>
        <w:t>, async fan-out is dramatically better than synchronous calls to each consumer: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Fan-out: sync vs async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fan-out (sequential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OrderService.placeOrder()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db.save(order);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inventoryService.reserve(items);    // 30ms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emailService.sendConfirmation();    // 80ms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loyaltyService.awardPoints();       // 20ms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analyticsService.trackConversion(); // 15ms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fraudService.checkOrder();          // 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 latency: 30+80+20+15+50 = 195ms overhead from side effects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call fails: error propagates to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EmailService is slow: all subsequent calls delayed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fan-out (publish once; all consumers react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OrderService.placeOrder()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db.save(order);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inventoryService.reserve(items);  // 30ms (sync: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queue.publish('order.placed');    //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 latency: 30+1 = 31ms (side effects off critical path)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consumer: independent failure domain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new consumer: zero OrderService changes  ✓</w:t>
            </w:r>
          </w:p>
        </w:tc>
      </w:tr>
    </w:tbl>
    <w:p>
      <w:pPr>
        <w:pStyle w:val="Normal"/>
        <w:spacing w:before="110" w:after="0"/>
        <w:rPr/>
      </w:pPr>
      <w:r>
        <w:rPr/>
      </w:r>
    </w:p>
    <w:p>
      <w:pPr>
        <w:pStyle w:val="Heading2"/>
        <w:spacing w:before="320" w:after="140"/>
        <w:rPr/>
      </w:pPr>
      <w:r>
        <w:rPr>
          <w:rFonts w:eastAsia="Arial" w:cs="Arial"/>
          <w:b/>
          <w:bCs/>
          <w:color w:val="2E75B6"/>
          <w:sz w:val="28"/>
          <w:szCs w:val="28"/>
        </w:rPr>
        <w:t>4.3  Trigger 3 — Cross-Service Writes</w:t>
      </w:r>
    </w:p>
    <w:p>
      <w:pPr>
        <w:pStyle w:val="Normal"/>
        <w:spacing w:before="80" w:after="80"/>
        <w:rPr/>
      </w:pPr>
      <w:r>
        <w:rPr>
          <w:rFonts w:eastAsia="Arial" w:cs="Arial"/>
          <w:color w:val="1A1A1A"/>
          <w:sz w:val="22"/>
          <w:szCs w:val="22"/>
        </w:rPr>
        <w:t xml:space="preserve">When a business operation requires writing to </w:t>
      </w:r>
      <w:r>
        <w:rPr>
          <w:rFonts w:eastAsia="Arial" w:cs="Arial"/>
          <w:b/>
          <w:bCs/>
          <w:color w:val="1A1A1A"/>
          <w:sz w:val="22"/>
          <w:szCs w:val="22"/>
        </w:rPr>
        <w:t>multiple services with separate databases</w:t>
      </w:r>
      <w:r>
        <w:rPr>
          <w:rFonts w:eastAsia="Arial" w:cs="Arial"/>
          <w:color w:val="1A1A1A"/>
          <w:sz w:val="22"/>
          <w:szCs w:val="22"/>
        </w:rPr>
        <w:t>, synchronous calls create distributed transaction complexity. The Saga pattern (async compensating transactions) is often simpler than 2PC:</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Cross-service writes: sync 2PC vs async saga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place order (write to Orders + Inventory + Billing)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(2PC distributed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(prepare): Ask all 3 services to prepare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 'prepare to insert 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'prepare to decrement stock-42'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Billing: 'prepare to create invoice-55'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(commit): All prepared? → commit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complex rollback; any participant down = whole transaction stalls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Availability: A(Orders) × A(Inventory) × A(Billing)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0.999 × 0.999 × 0.999 = 0.997 (lower than each individually!)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(choreography saga):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creates order; publishes 'order.created'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reacts; reserves items; publishes 'inventory.reserved'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BillingService: reacts; creates invoice; publishes 'invoice.created'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BillingService fails: publish 'billing.failed'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InventoryService: compensate (release reservation)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OrderService: mark order as 'payment-failed'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step: local transaction only (simple ACID)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global lock; higher availability  ✓</w:t>
            </w:r>
          </w:p>
        </w:tc>
      </w:tr>
    </w:tbl>
    <w:p>
      <w:pPr>
        <w:pStyle w:val="Normal"/>
        <w:spacing w:before="110" w:after="0"/>
        <w:rPr/>
      </w:pPr>
      <w:r>
        <w:rPr/>
      </w:r>
    </w:p>
    <w:p>
      <w:pPr>
        <w:pStyle w:val="Heading2"/>
        <w:spacing w:before="320" w:after="140"/>
        <w:rPr/>
      </w:pPr>
      <w:r>
        <w:rPr>
          <w:rFonts w:eastAsia="Arial" w:cs="Arial"/>
          <w:b/>
          <w:bCs/>
          <w:color w:val="2E75B6"/>
          <w:sz w:val="28"/>
          <w:szCs w:val="28"/>
        </w:rPr>
        <w:t>4.4  Trigger 4 — Spike Absorption</w:t>
      </w:r>
    </w:p>
    <w:p>
      <w:pPr>
        <w:pStyle w:val="Normal"/>
        <w:spacing w:before="80" w:after="80"/>
        <w:rPr/>
      </w:pPr>
      <w:r>
        <w:rPr>
          <w:rFonts w:eastAsia="Arial" w:cs="Arial"/>
          <w:color w:val="1A1A1A"/>
          <w:sz w:val="22"/>
          <w:szCs w:val="22"/>
        </w:rPr>
        <w:t xml:space="preserve">When </w:t>
      </w:r>
      <w:r>
        <w:rPr>
          <w:rFonts w:eastAsia="Arial" w:cs="Arial"/>
          <w:b/>
          <w:bCs/>
          <w:color w:val="1A1A1A"/>
          <w:sz w:val="22"/>
          <w:szCs w:val="22"/>
        </w:rPr>
        <w:t>traffic is unpredictable or bursty</w:t>
      </w:r>
      <w:r>
        <w:rPr>
          <w:rFonts w:eastAsia="Arial" w:cs="Arial"/>
          <w:color w:val="1A1A1A"/>
          <w:sz w:val="22"/>
          <w:szCs w:val="22"/>
        </w:rPr>
        <w:t>, async queuing absorbs spikes without requiring synchronous scaling of every backend service: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Spike absorption: async queue as buffer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Black Friday checkout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rate: 100 orders/min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Spike: 5,000 orders/min (50× normal for 2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5,000 orders/min hit PaymentService synchronously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must scale to 50× capacity instantly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Scale-out lag: auto-scaling takes 3-5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lag: timeout errors; unhappy customers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publishes to queue at 5,000/min (queue absorbs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PaymentWorkers process at 200/min (5 workers × 40/min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depth: 5,000 × 60min - 200 × 60min = 288,000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Auto-scale PaymentWorkers to 50 (50 × 40 = 2,000/min) within 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drains over ~4 hours after spike ends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experience: immediate order confirmation (202 Accepted)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processed within 4 hours (acceptable delay)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503 errors during spike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only needs to scale workers, not the edge layer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Synchronous vs Asynchronous Comparison</w:t>
      </w:r>
    </w:p>
    <w:p>
      <w:pPr>
        <w:pStyle w:val="Heading2"/>
        <w:spacing w:before="320" w:after="140"/>
        <w:rPr/>
      </w:pPr>
      <w:r>
        <w:rPr>
          <w:rFonts w:eastAsia="Arial" w:cs="Arial"/>
          <w:b/>
          <w:bCs/>
          <w:color w:val="2E75B6"/>
          <w:sz w:val="28"/>
          <w:szCs w:val="28"/>
        </w:rPr>
        <w:t>5.1  Full Comparison Matrix</w:t>
      </w:r>
    </w:p>
    <w:tbl>
      <w:tblPr>
        <w:tblW w:w="9360" w:type="dxa"/>
        <w:jc w:val="left"/>
        <w:tblInd w:w="151" w:type="dxa"/>
        <w:tblLayout w:type="fixed"/>
        <w:tblCellMar>
          <w:top w:w="110" w:type="dxa"/>
          <w:left w:w="150" w:type="dxa"/>
          <w:bottom w:w="110" w:type="dxa"/>
          <w:right w:w="150" w:type="dxa"/>
        </w:tblCellMar>
      </w:tblPr>
      <w:tblGrid>
        <w:gridCol w:w="2398"/>
        <w:gridCol w:w="3481"/>
        <w:gridCol w:w="3481"/>
      </w:tblGrid>
      <w:tr>
        <w:trPr>
          <w:tblHeader w:val="true"/>
        </w:trPr>
        <w:tc>
          <w:tcPr>
            <w:tcW w:w="23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Dimension</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Synchronous (REST/gRPC)</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Asynchronous (queue/events)</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Caller behaviour</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Blocks; waits for response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Publishes message; continues immediately</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Temporal coupling</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Strong: caller and callee must both be running</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None: callee can be offline; messages queue</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Rate coupling</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Caller bounded by callee's throughput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Caller rate independent of consumer rate</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Failure propagation</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Callee failure/slowness → caller failure/slowness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Callee failure: messages queue; caller unaffected</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Latency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RTT to callee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Publish latency (~1ms) + queue processing lag</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Consistency</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Immediate: response contains final result</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Eventual: side effects processed later</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Debugging</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Easy: stack trace + request ID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Harder: distributed trace ID across producer/consumer</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Message ordering</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Implicit (sequential calls)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Not guaranteed without per-key ordering</w:t>
            </w:r>
          </w:p>
        </w:tc>
      </w:tr>
      <w:tr>
        <w:trPr/>
        <w:tc>
          <w:tcPr>
            <w:tcW w:w="23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Infrastructure</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Standard HTTP/gRPC stack</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Message broker (Kafka, SQS, RabbitMQ)</w:t>
            </w:r>
          </w:p>
        </w:tc>
      </w:tr>
      <w:tr>
        <w:trPr/>
        <w:tc>
          <w:tcPr>
            <w:tcW w:w="23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Typical use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Reads, auth, ACID transactions, user-facing writes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Side effects, fan-out, long tasks, spike absorption</w:t>
            </w:r>
          </w:p>
        </w:tc>
      </w:tr>
    </w:tbl>
    <w:p>
      <w:pPr>
        <w:pStyle w:val="Normal"/>
        <w:spacing w:before="110" w:after="0"/>
        <w:rPr/>
      </w:pPr>
      <w:r>
        <w:rPr/>
      </w:r>
    </w:p>
    <w:p>
      <w:pPr>
        <w:pStyle w:val="Heading2"/>
        <w:spacing w:before="320" w:after="140"/>
        <w:rPr/>
      </w:pPr>
      <w:r>
        <w:rPr>
          <w:rFonts w:eastAsia="Arial" w:cs="Arial"/>
          <w:b/>
          <w:bCs/>
          <w:color w:val="2E75B6"/>
          <w:sz w:val="28"/>
          <w:szCs w:val="28"/>
        </w:rPr>
        <w:t>5.2  Choosing in System Design Interviews</w:t>
      </w:r>
    </w:p>
    <w:p>
      <w:pPr>
        <w:pStyle w:val="Normal"/>
        <w:spacing w:before="80" w:after="80"/>
        <w:rPr/>
      </w:pPr>
      <w:r>
        <w:rPr>
          <w:rFonts w:eastAsia="Arial" w:cs="Arial"/>
          <w:color w:val="1A1A1A"/>
          <w:sz w:val="22"/>
          <w:szCs w:val="22"/>
        </w:rPr>
        <w:t xml:space="preserve">When presented with a system design problem, answer the sync/async question by </w:t>
      </w:r>
      <w:r>
        <w:rPr>
          <w:rFonts w:eastAsia="Arial" w:cs="Arial"/>
          <w:b/>
          <w:bCs/>
          <w:color w:val="1A1A1A"/>
          <w:sz w:val="22"/>
          <w:szCs w:val="22"/>
        </w:rPr>
        <w:t>identifying what is on the user's critical path</w:t>
      </w:r>
      <w:r>
        <w:rPr>
          <w:rFonts w:eastAsia="Arial" w:cs="Arial"/>
          <w:color w:val="1A1A1A"/>
          <w:sz w:val="22"/>
          <w:szCs w:val="22"/>
        </w:rPr>
        <w:t xml:space="preserve"> vs what is a side effect: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3598"/>
        <w:gridCol w:w="2880"/>
        <w:gridCol w:w="2882"/>
      </w:tblGrid>
      <w:tr>
        <w:trPr>
          <w:tblHeader w:val="true"/>
        </w:trPr>
        <w:tc>
          <w:tcPr>
            <w:tcW w:w="35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 to ask</w:t>
            </w:r>
          </w:p>
        </w:tc>
        <w:tc>
          <w:tcPr>
            <w:tcW w:w="28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If YES → consider</w:t>
            </w:r>
          </w:p>
        </w:tc>
        <w:tc>
          <w:tcPr>
            <w:tcW w:w="288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If NO → consider</w:t>
            </w:r>
          </w:p>
        </w:tc>
      </w:tr>
      <w:tr>
        <w:trPr/>
        <w:tc>
          <w:tcPr>
            <w:tcW w:w="35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Does the user need this result to continue?</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Synchronous</w:t>
            </w:r>
          </w:p>
        </w:tc>
        <w:tc>
          <w:tcPr>
            <w:tcW w:w="28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Asynchronous</w:t>
            </w:r>
          </w:p>
        </w:tc>
      </w:tr>
      <w:tr>
        <w:trPr/>
        <w:tc>
          <w:tcPr>
            <w:tcW w:w="35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Does failure of this operation mean the whole request should fail?</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Synchronous</w:t>
            </w:r>
          </w:p>
        </w:tc>
        <w:tc>
          <w:tcPr>
            <w:tcW w:w="28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Asynchronous with DLQ + retry</w:t>
            </w:r>
          </w:p>
        </w:tc>
      </w:tr>
      <w:tr>
        <w:trPr/>
        <w:tc>
          <w:tcPr>
            <w:tcW w:w="35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Does this operation write to multiple external services?</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Async Saga pattern</w:t>
            </w:r>
          </w:p>
        </w:tc>
        <w:tc>
          <w:tcPr>
            <w:tcW w:w="28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Synchronous with local ACID</w:t>
            </w:r>
          </w:p>
        </w:tc>
      </w:tr>
      <w:tr>
        <w:trPr/>
        <w:tc>
          <w:tcPr>
            <w:tcW w:w="35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Can the user tolerate &gt; 2 seconds of wait?</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Asynchronous (async job + polling)</w:t>
            </w:r>
          </w:p>
        </w:tc>
        <w:tc>
          <w:tcPr>
            <w:tcW w:w="28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Synchronous</w:t>
            </w:r>
          </w:p>
        </w:tc>
      </w:tr>
      <w:tr>
        <w:trPr/>
        <w:tc>
          <w:tcPr>
            <w:tcW w:w="35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Does one event need to trigger &gt; 2 downstream actions?</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Async fan-out (pub-sub)</w:t>
            </w:r>
          </w:p>
        </w:tc>
        <w:tc>
          <w:tcPr>
            <w:tcW w:w="28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Direct synchronous calls</w:t>
            </w:r>
          </w:p>
        </w:tc>
      </w:tr>
      <w:tr>
        <w:trPr/>
        <w:tc>
          <w:tcPr>
            <w:tcW w:w="35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Is traffic bursty or unpredictable?</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Async with queue (spike absorption)</w:t>
            </w:r>
          </w:p>
        </w:tc>
        <w:tc>
          <w:tcPr>
            <w:tcW w:w="28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Synchronous with auto-scaling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Summary &amp; Exam Prep</w:t>
      </w:r>
    </w:p>
    <w:p>
      <w:pPr>
        <w:pStyle w:val="Heading2"/>
        <w:spacing w:before="320" w:after="140"/>
        <w:rPr/>
      </w:pPr>
      <w:r>
        <w:rPr>
          <w:rFonts w:eastAsia="Arial" w:cs="Arial"/>
          <w:b/>
          <w:bCs/>
          <w:color w:val="2E75B6"/>
          <w:sz w:val="28"/>
          <w:szCs w:val="28"/>
        </w:rPr>
        <w:t>6.1  Sync vs Async Quick Reference</w:t>
      </w:r>
    </w:p>
    <w:tbl>
      <w:tblPr>
        <w:tblW w:w="9360" w:type="dxa"/>
        <w:jc w:val="left"/>
        <w:tblInd w:w="151" w:type="dxa"/>
        <w:tblLayout w:type="fixed"/>
        <w:tblCellMar>
          <w:top w:w="110" w:type="dxa"/>
          <w:left w:w="150" w:type="dxa"/>
          <w:bottom w:w="110" w:type="dxa"/>
          <w:right w:w="150" w:type="dxa"/>
        </w:tblCellMar>
      </w:tblPr>
      <w:tblGrid>
        <w:gridCol w:w="2798"/>
        <w:gridCol w:w="3282"/>
        <w:gridCol w:w="3280"/>
      </w:tblGrid>
      <w:tr>
        <w:trPr>
          <w:tblHeader w:val="true"/>
        </w:trPr>
        <w:tc>
          <w:tcPr>
            <w:tcW w:w="2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328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Synchronous</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Asynchronous</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User waits for result</w:t>
            </w:r>
          </w:p>
        </w:tc>
        <w:tc>
          <w:tcPr>
            <w:tcW w:w="32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(202 Accepted + eventual delivery)</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Failure isolation</w:t>
            </w:r>
          </w:p>
        </w:tc>
        <w:tc>
          <w:tcPr>
            <w:tcW w:w="32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 (cascading failure risk)</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(failure decoupled from caller)</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Latency on critical path</w:t>
            </w:r>
          </w:p>
        </w:tc>
        <w:tc>
          <w:tcPr>
            <w:tcW w:w="32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service latency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Just publish latency (~1ms)</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Consistency model</w:t>
            </w:r>
          </w:p>
        </w:tc>
        <w:tc>
          <w:tcPr>
            <w:tcW w:w="32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Strong (immediate)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Eventual</w:t>
            </w:r>
          </w:p>
        </w:tc>
      </w:tr>
      <w:tr>
        <w:trPr/>
        <w:tc>
          <w:tcPr>
            <w:tcW w:w="2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Debugging complexity</w:t>
            </w:r>
          </w:p>
        </w:tc>
        <w:tc>
          <w:tcPr>
            <w:tcW w:w="328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Low</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Medium-High (distributed traces)</w:t>
            </w:r>
          </w:p>
        </w:tc>
      </w:tr>
      <w:tr>
        <w:trPr/>
        <w:tc>
          <w:tcPr>
            <w:tcW w:w="2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Use for</w:t>
            </w:r>
          </w:p>
        </w:tc>
        <w:tc>
          <w:tcPr>
            <w:tcW w:w="328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Reads, auth, payment, ACID writes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Email, analytics, side effects, long tasks</w:t>
            </w:r>
          </w:p>
        </w:tc>
      </w:tr>
    </w:tbl>
    <w:p>
      <w:pPr>
        <w:pStyle w:val="Normal"/>
        <w:spacing w:before="110" w:after="0"/>
        <w:rPr/>
      </w:pPr>
      <w:r>
        <w:rPr/>
      </w:r>
    </w:p>
    <w:p>
      <w:pPr>
        <w:pStyle w:val="Heading2"/>
        <w:spacing w:before="320" w:after="140"/>
        <w:rPr/>
      </w:pPr>
      <w:r>
        <w:rPr>
          <w:rFonts w:eastAsia="Arial" w:cs="Arial"/>
          <w:b/>
          <w:bCs/>
          <w:color w:val="2E75B6"/>
          <w:sz w:val="28"/>
          <w:szCs w:val="28"/>
        </w:rPr>
        <w:t>6.2  The Hybrid Decision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b/>
                <w:bCs/>
                <w:color w:val="FFFFFF"/>
                <w:sz w:val="22"/>
                <w:szCs w:val="22"/>
              </w:rPr>
              <w:t>Sync vs Async — The Interview Answer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Sync for: </w:t>
            </w:r>
            <w:r>
              <w:rPr>
                <w:rFonts w:eastAsia="Arial" w:cs="Arial"/>
                <w:color w:val="1A1A1A"/>
                <w:sz w:val="22"/>
                <w:szCs w:val="22"/>
              </w:rPr>
              <w:t>Anything the user is actively waiting for. Auth, reads, payment confirmation, inventory reservation. Short reliable call chains (&lt; 3 hops). ACID transactions.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Async for: </w:t>
            </w:r>
            <w:r>
              <w:rPr>
                <w:rFonts w:eastAsia="Arial" w:cs="Arial"/>
                <w:color w:val="1A1A1A"/>
                <w:sz w:val="22"/>
                <w:szCs w:val="22"/>
              </w:rPr>
              <w:t>Side effects (email, push notifications, analytics). Long-running operations (PDF gen, ML inference). Fan-out (1 event → N consumers). Cross-service writes (Saga). Spike absorption.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Hybrid rule (CQRS style): </w:t>
            </w:r>
            <w:r>
              <w:rPr>
                <w:rFonts w:eastAsia="Arial" w:cs="Arial"/>
                <w:color w:val="1A1A1A"/>
                <w:sz w:val="22"/>
                <w:szCs w:val="22"/>
              </w:rPr>
              <w:t>Core write is synchronous (ACID guarantee) + side effects are asynchronous. 'If this fails, should the user's operation fail?' → Yes = sync. No = async.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The four async triggers: </w:t>
            </w:r>
            <w:r>
              <w:rPr>
                <w:rFonts w:eastAsia="Arial" w:cs="Arial"/>
                <w:color w:val="1A1A1A"/>
                <w:sz w:val="22"/>
                <w:szCs w:val="22"/>
              </w:rPr>
              <w:t>(1) Long-running task &gt; 2s. (2) Fan-out to 3+ independent consumers. (3) Cross-service writes requiring compensation (Saga). (4) Bursty traffic requiring queue-based spike absorption.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Risk to acknowledge: </w:t>
            </w:r>
            <w:r>
              <w:rPr>
                <w:rFonts w:eastAsia="Arial" w:cs="Arial"/>
                <w:color w:val="1A1A1A"/>
                <w:sz w:val="22"/>
                <w:szCs w:val="22"/>
              </w:rPr>
              <w:t>Async introduces eventual consistency. Always identify the consistency window and whether it's acceptable for the use case (inventory: probably not; email notification: yes).</w:t>
            </w:r>
          </w:p>
        </w:tc>
      </w:tr>
    </w:tbl>
    <w:p>
      <w:pPr>
        <w:pStyle w:val="Normal"/>
        <w:spacing w:before="110" w:after="0"/>
        <w:rPr/>
      </w:pPr>
      <w:r>
        <w:rPr/>
      </w:r>
    </w:p>
    <w:p>
      <w:pPr>
        <w:pStyle w:val="Heading2"/>
        <w:spacing w:before="320" w:after="140"/>
        <w:rPr/>
      </w:pPr>
      <w:r>
        <w:rPr>
          <w:rFonts w:eastAsia="Arial" w:cs="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What are the risks of synchronous microservice communication and how do you mitigate them?</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Synchronous communication in microservices has three interconnected risks. First, cascading failures. When Service B slows down, Service A blocks waiting for it. Service A's thread pool fills with blocked threads. New requests queue, then time out. Services upstream of A also block. A single slow component can bring down the entire call chain. Mitigation: circuit breakers (trip open after N failures, fail fast with 503 instead of blocking), bulkheads (isolate thread pools per downstream service so B's slowness doesn't exhaust threads for C), and timeouts (never block indefinitely; set aggressive per-service timeouts). Second, tight temporal coupling. Service A cannot succeed if Service B is unavailable — even if Service B's function isn't strictly necessary for the core operation. Mitigation: identify which calls are truly on the critical path and which are side effects. Move side effects to async queues. Third, latency accumulation. In a 5-service call chain where each service takes 50ms, the total P99 is ~250ms (sum of all P99s). One service's p99 spike degrades the entire chain. Mitigation: remove non-critical operations from the sync path; use caching to reduce downstream calls; target low p99 latencies at each service. The most robust mitigation is the hybrid pattern: keep the sync core (auth + ACID write + payment), make side effects (email + analytics + loyalty) asynchronous so a slow email server never causes a checkout failure.</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is eventual consistency and when is it acceptable?</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Eventual consistency means that after a write, different parts of the system may temporarily see different values, but they will converge to the same value after the update propagates. In asynchronous systems, a write to the primary database may take 50-200ms to propagate to read replicas, search indexes, or other derived data stores. During this window, reads may return stale data. When is eventual consistency acceptable: (1) Non-critical side effects. A confirmation email sent 2 seconds after the order is confirmed is fine. The user received their order confirmation in the UI. (2) Analytics and metrics. If today's revenue figure is 5 seconds stale on the dashboard, no business harm occurs. (3) Search indexes. A product edited in the CMS appearing in search 30 seconds later is acceptable. Users don't notice sub-minute delays. (4) Notification systems. A push notification arriving 1-2 seconds after the triggering event is acceptable. When eventual consistency is not acceptable: (1) Inventory. If stock goes to zero asynchronously, a second user can order the same last item, creating an oversell. The inventory reservation must be synchronous. (2) Financial balances. A bank balance showing the old amount after a withdrawal enables double-spending. Balance reads must be strongly consistent. (3) Booking/reservation. Two users booking the same hotel room require synchronous conflict detection. The general principle: if stale data leads to incorrect business decisions or financial harm, strong consistency is required. If stale data is merely an inconvenience or imperceptible to users, eventual consistency is acceptable.</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How do you decide whether to use synchronous or asynchronous communication in a microservices design?</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I use four questions to decide. First: does the caller need the result to continue? If yes, synchronous. Authentication needs the token. Payment needs the confirmation. Search needs the results. These block the user; they must be synchronous. If no: asynchronous. The user doesn't wait for a confirmation email or loyalty points. Second: does failure of this operation mean the entire request should fail? If yes, synchronous. Inventory reservation failure should fail the order. Payment failure should fail the checkout. If no, asynchronous. Email failure shouldn't fail the checkout. Analytics failure shouldn't fail anything. Third: does this operation fan out to multiple independent downstream services? Two services: synchronous calls are manageable. Five or more services: async fan-out. Synchronous calls to 5 services accumulates their latencies, couples their failure rates, and makes adding new consumers require code changes. Async pub-sub: one publish, all consumers react independently, adding consumers requires no publisher changes. Fourth: is the traffic pattern bursty? Synchronous services must scale to peak traffic. Async with a queue absorbs spikes — the queue fills during the spike and workers drain it at a steady pace. In practice, most real systems use a hybrid: the synchronous core handles what the user is actively waiting for (ACID write, payment, reservation), while asynchronous queues handle side effects (email, push notifications, analytics, search index updates). The outbox pattern ensures that the synchronous DB write and the async event publication are atomically consistent.</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Communication Protocols Module 4: Synchronous vs Asynchronous</w:t>
      </w:r>
      <w:r>
        <w:br w:type="page"/>
      </w:r>
    </w:p>
    <w:p>
      <w:pPr>
        <w:pStyle w:val="Normal"/>
        <w:spacing w:before="0" w:after="0"/>
        <w:rPr/>
      </w:pPr>
      <w:r>
        <w:rPr/>
      </w:r>
    </w:p>
    <w:p>
      <w:pPr>
        <w:pStyle w:val="Normal"/>
        <w:spacing w:before="0" w:after="80"/>
        <w:jc w:val="center"/>
        <w:rPr/>
      </w:pPr>
      <w:r>
        <w:rPr>
          <w:rFonts w:eastAsia="Arial" w:cs="Arial"/>
          <w:b/>
          <w:bCs/>
          <w:caps/>
          <w:color w:val="2E75B6"/>
          <w:sz w:val="26"/>
          <w:szCs w:val="26"/>
        </w:rPr>
        <w:t>COMMUNICATION PROTOCOLS — MODULE 5</w:t>
      </w:r>
    </w:p>
    <w:p>
      <w:pPr>
        <w:pStyle w:val="Normal"/>
        <w:spacing w:before="0" w:after="100"/>
        <w:jc w:val="center"/>
        <w:rPr/>
      </w:pPr>
      <w:r>
        <w:rPr>
          <w:rFonts w:eastAsia="Arial" w:cs="Arial"/>
          <w:b/>
          <w:bCs/>
          <w:color w:val="1A3C5E"/>
          <w:sz w:val="50"/>
          <w:szCs w:val="50"/>
        </w:rPr>
        <w:t>Serialization Formats</w:t>
      </w:r>
    </w:p>
    <w:p>
      <w:pPr>
        <w:pStyle w:val="Normal"/>
        <w:pBdr>
          <w:bottom w:val="single" w:sz="6" w:space="6" w:color="2E75B6"/>
        </w:pBdr>
        <w:spacing w:before="0" w:after="80"/>
        <w:jc w:val="center"/>
        <w:rPr/>
      </w:pPr>
      <w:r>
        <w:rPr>
          <w:rFonts w:eastAsia="Arial" w:cs="Arial"/>
          <w:i/>
          <w:iCs/>
          <w:color w:val="444444"/>
          <w:sz w:val="22"/>
          <w:szCs w:val="22"/>
        </w:rPr>
        <w:t>JSON  |  Protobuf  |  Avro  |  MessagePack  |  Schema Evolution  |  Comparison</w:t>
      </w:r>
    </w:p>
    <w:p>
      <w:pPr>
        <w:pStyle w:val="Normal"/>
        <w:spacing w:before="240" w:after="0"/>
        <w:rPr/>
      </w:pPr>
      <w:r>
        <w:rPr/>
      </w:r>
    </w:p>
    <w:p>
      <w:pPr>
        <w:pStyle w:val="Normal"/>
        <w:jc w:val="center"/>
        <w:rPr/>
      </w:pPr>
      <w:r>
        <w:rPr>
          <w:rFonts w:eastAsia="Arial" w:cs="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JSON — human-readable, universal, the default; size and performance trade-offs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Protocol Buffers — binary encoding mechanics; field numbers; 3-10× smaller than JSON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Apache Avro — binary with embedded schema; Kafka Schema Registry; schema evolution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MessagePack — binary JSON without a schema; compact; no code generation</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Apache Thrift — Facebook's RPC + serialization; historical context</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Schema evolution — backward/forward compatibility rules; required vs optional fields</w:t>
      </w:r>
    </w:p>
    <w:p>
      <w:pPr>
        <w:pStyle w:val="Normal"/>
        <w:spacing w:before="55" w:after="55"/>
        <w:jc w:val="center"/>
        <w:rPr/>
      </w:pPr>
      <w:r>
        <w:rPr>
          <w:rFonts w:eastAsia="Arial" w:cs="Arial"/>
          <w:color w:val="444444"/>
          <w:sz w:val="21"/>
          <w:szCs w:val="21"/>
        </w:rPr>
        <w:t xml:space="preserve">  </w:t>
      </w:r>
      <w:r>
        <w:rPr>
          <w:rFonts w:eastAsia="Arial" w:cs="Arial"/>
          <w:color w:val="444444"/>
          <w:sz w:val="21"/>
          <w:szCs w:val="21"/>
        </w:rPr>
        <w:t>Format selection guide — which format for which use case</w:t>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1.  JSON</w:t>
      </w:r>
    </w:p>
    <w:p>
      <w:pPr>
        <w:pStyle w:val="Heading2"/>
        <w:spacing w:before="320" w:after="140"/>
        <w:rPr/>
      </w:pPr>
      <w:r>
        <w:rPr>
          <w:rFonts w:eastAsia="Arial" w:cs="Arial"/>
          <w:b/>
          <w:bCs/>
          <w:color w:val="2E75B6"/>
          <w:sz w:val="28"/>
          <w:szCs w:val="28"/>
        </w:rPr>
        <w:t>1.1  What JSON Is</w:t>
      </w:r>
    </w:p>
    <w:p>
      <w:pPr>
        <w:pStyle w:val="Normal"/>
        <w:spacing w:before="80" w:after="80"/>
        <w:rPr/>
      </w:pPr>
      <w:r>
        <w:rPr>
          <w:rFonts w:eastAsia="Arial" w:cs="Arial"/>
          <w:b/>
          <w:bCs/>
          <w:color w:val="1A1A1A"/>
          <w:sz w:val="22"/>
          <w:szCs w:val="22"/>
        </w:rPr>
        <w:t>JSON</w:t>
      </w:r>
      <w:r>
        <w:rPr>
          <w:rFonts w:eastAsia="Arial" w:cs="Arial"/>
          <w:color w:val="1A1A1A"/>
          <w:sz w:val="22"/>
          <w:szCs w:val="22"/>
        </w:rPr>
        <w:t xml:space="preserve"> (JavaScript Object Notation) is the </w:t>
      </w:r>
      <w:r>
        <w:rPr>
          <w:rFonts w:eastAsia="Arial" w:cs="Arial"/>
          <w:b/>
          <w:bCs/>
          <w:color w:val="1A1A1A"/>
          <w:sz w:val="22"/>
          <w:szCs w:val="22"/>
        </w:rPr>
        <w:t>universal default serialisation format</w:t>
      </w:r>
      <w:r>
        <w:rPr>
          <w:rFonts w:eastAsia="Arial" w:cs="Arial"/>
          <w:color w:val="1A1A1A"/>
          <w:sz w:val="22"/>
          <w:szCs w:val="22"/>
        </w:rPr>
        <w:t xml:space="preserve"> for web APIs, configuration files, and inter-service communication. It encodes data as human-readable ASCII text with a simple structure: objects ({key: value}), arrays ([]), strings, numbers, booleans, and null. Its simplicity and universality make it the default choice until a specific performance or schema requirement demands something else.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JSON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Human-readable: </w:t>
            </w:r>
            <w:r>
              <w:rPr>
                <w:rFonts w:eastAsia="Arial" w:cs="Arial"/>
                <w:color w:val="1A1A1A"/>
                <w:sz w:val="22"/>
                <w:szCs w:val="22"/>
              </w:rPr>
              <w:t>Plain text visible in browser devtools, curl output, and log files. No specialised tool needed to inspect a message. Fastest path to debugging.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Universal: </w:t>
            </w:r>
            <w:r>
              <w:rPr>
                <w:rFonts w:eastAsia="Arial" w:cs="Arial"/>
                <w:color w:val="1A1A1A"/>
                <w:sz w:val="22"/>
                <w:szCs w:val="22"/>
              </w:rPr>
              <w:t>Every programming language has JSON parsers and serialisers in its standard library. Every HTTP client, browser, and API gateway understands JSON natively.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Schema-optional: </w:t>
            </w:r>
            <w:r>
              <w:rPr>
                <w:rFonts w:eastAsia="Arial" w:cs="Arial"/>
                <w:color w:val="1A1A1A"/>
                <w:sz w:val="22"/>
                <w:szCs w:val="22"/>
              </w:rPr>
              <w:t>JSON has no required schema. A field can be added or removed without coordination. JSON Schema and OpenAPI can optionally enforce structure.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Size overhead: </w:t>
            </w:r>
            <w:r>
              <w:rPr>
                <w:rFonts w:eastAsia="Arial" w:cs="Arial"/>
                <w:color w:val="1A1A1A"/>
                <w:sz w:val="22"/>
                <w:szCs w:val="22"/>
              </w:rPr>
              <w:t>Field names are repeated in every message as strings. { 'user_id': 1001, 'created_at': '...' } — the field names themselves consume bytes. For 1 million messages, the field names are repeated 1 million times.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Type limitations: </w:t>
            </w:r>
            <w:r>
              <w:rPr>
                <w:rFonts w:eastAsia="Arial" w:cs="Arial"/>
                <w:color w:val="1A1A1A"/>
                <w:sz w:val="22"/>
                <w:szCs w:val="22"/>
              </w:rPr>
              <w:t>JSON has no native integer64 (all numbers are IEEE 754 double, losing precision above 2^53), no binary, no date type. Integer IDs above 2^53 must be sent as strings.</w:t>
            </w:r>
          </w:p>
        </w:tc>
      </w:tr>
    </w:tbl>
    <w:p>
      <w:pPr>
        <w:pStyle w:val="Normal"/>
        <w:spacing w:before="110" w:after="0"/>
        <w:rPr/>
      </w:pPr>
      <w:r>
        <w:rPr/>
      </w:r>
    </w:p>
    <w:p>
      <w:pPr>
        <w:pStyle w:val="Heading2"/>
        <w:spacing w:before="320" w:after="140"/>
        <w:rPr/>
      </w:pPr>
      <w:r>
        <w:rPr>
          <w:rFonts w:eastAsia="Arial" w:cs="Arial"/>
          <w:b/>
          <w:bCs/>
          <w:color w:val="2E75B6"/>
          <w:sz w:val="28"/>
          <w:szCs w:val="28"/>
        </w:rPr>
        <w:t>1.2  JSON Encoding Overhead — Quantified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JSON vs binary: the overhead analysed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message: order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"2024-04-12T14:23:00Z"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byte breakdown: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names: 'order_id'(8) + 'user_id'(7) + 'status'(6)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'total'(5) + 'created_at'(10) = 36 bytes for names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Punctuation: {, }, :, commas, quotes = ~20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99(2) + 1001(4) + 'paid'(4) + 149.99(6) + ISO8601(20) = 36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~92 bytes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 million identical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1,000,000 × 92 bytes  = 92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Protobuf: 1,000,000 × ~20 bytes = 20 MB  (4.6× smaller)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Avro:     1,000,000 × ~18 bytes = 18 MB  (5.1× smaller)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Parse time (approximate, Node.js):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JSON.parse() 1 million msgs: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protobuf decode 1 million msgs: ~100ms  (5× faster)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implication: at &lt; 10K messages/sec, JSON overhead is negligible.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100K+ messages/sec, binary formats save 60-80% bandwidth and CPU.</w:t>
            </w:r>
          </w:p>
        </w:tc>
      </w:tr>
    </w:tbl>
    <w:p>
      <w:pPr>
        <w:pStyle w:val="Normal"/>
        <w:spacing w:before="110" w:after="0"/>
        <w:rPr/>
      </w:pPr>
      <w:r>
        <w:rPr/>
      </w:r>
    </w:p>
    <w:p>
      <w:pPr>
        <w:pStyle w:val="Heading2"/>
        <w:spacing w:before="320" w:after="140"/>
        <w:rPr/>
      </w:pPr>
      <w:r>
        <w:rPr>
          <w:rFonts w:eastAsia="Arial" w:cs="Arial"/>
          <w:b/>
          <w:bCs/>
          <w:color w:val="2E75B6"/>
          <w:sz w:val="28"/>
          <w:szCs w:val="28"/>
        </w:rPr>
        <w:t>1.3  When JSON Is the Right Choice</w:t>
      </w:r>
    </w:p>
    <w:p>
      <w:pPr>
        <w:pStyle w:val="ListParagraph"/>
        <w:numPr>
          <w:ilvl w:val="0"/>
          <w:numId w:val="49"/>
        </w:numPr>
        <w:spacing w:before="55" w:after="55"/>
        <w:rPr/>
      </w:pPr>
      <w:r>
        <w:rPr>
          <w:rFonts w:eastAsia="Arial" w:cs="Arial"/>
          <w:b/>
          <w:bCs/>
          <w:color w:val="1A1A1A"/>
          <w:sz w:val="22"/>
          <w:szCs w:val="22"/>
        </w:rPr>
        <w:t>Public APIs and external integrations:</w:t>
      </w:r>
      <w:r>
        <w:rPr>
          <w:rFonts w:eastAsia="Arial" w:cs="Arial"/>
          <w:color w:val="1A1A1A"/>
          <w:sz w:val="22"/>
          <w:szCs w:val="22"/>
        </w:rPr>
        <w:t xml:space="preserve"> Third parties consume your API without agreeing on a binary schema. JSON works with curl, Postman, browsers, and every HTTP library.</w:t>
      </w:r>
    </w:p>
    <w:p>
      <w:pPr>
        <w:pStyle w:val="ListParagraph"/>
        <w:numPr>
          <w:ilvl w:val="0"/>
          <w:numId w:val="50"/>
        </w:numPr>
        <w:spacing w:before="55" w:after="55"/>
        <w:rPr/>
      </w:pPr>
      <w:r>
        <w:rPr>
          <w:rFonts w:eastAsia="Arial" w:cs="Arial"/>
          <w:b/>
          <w:bCs/>
          <w:color w:val="1A1A1A"/>
          <w:sz w:val="22"/>
          <w:szCs w:val="22"/>
        </w:rPr>
        <w:t>Configuration files:</w:t>
      </w:r>
      <w:r>
        <w:rPr>
          <w:rFonts w:eastAsia="Arial" w:cs="Arial"/>
          <w:color w:val="1A1A1A"/>
          <w:sz w:val="22"/>
          <w:szCs w:val="22"/>
        </w:rPr>
        <w:t xml:space="preserve"> JSON (and YAML) are the standard for config. Human-readable, diffable in version control, no compilation step.</w:t>
      </w:r>
    </w:p>
    <w:p>
      <w:pPr>
        <w:pStyle w:val="ListParagraph"/>
        <w:numPr>
          <w:ilvl w:val="0"/>
          <w:numId w:val="51"/>
        </w:numPr>
        <w:spacing w:before="55" w:after="55"/>
        <w:rPr/>
      </w:pPr>
      <w:r>
        <w:rPr>
          <w:rFonts w:eastAsia="Arial" w:cs="Arial"/>
          <w:b/>
          <w:bCs/>
          <w:color w:val="1A1A1A"/>
          <w:sz w:val="22"/>
          <w:szCs w:val="22"/>
        </w:rPr>
        <w:t>Moderate volume (&lt; 10K messages/sec):</w:t>
      </w:r>
      <w:r>
        <w:rPr>
          <w:rFonts w:eastAsia="Arial" w:cs="Arial"/>
          <w:color w:val="1A1A1A"/>
          <w:sz w:val="22"/>
          <w:szCs w:val="22"/>
        </w:rPr>
        <w:t xml:space="preserve"> The performance difference vs binary is irrelevant at this scale. Use JSON for simpler debugging.</w:t>
      </w:r>
    </w:p>
    <w:p>
      <w:pPr>
        <w:pStyle w:val="ListParagraph"/>
        <w:numPr>
          <w:ilvl w:val="0"/>
          <w:numId w:val="52"/>
        </w:numPr>
        <w:spacing w:before="55" w:after="55"/>
        <w:rPr/>
      </w:pPr>
      <w:r>
        <w:rPr>
          <w:rFonts w:eastAsia="Arial" w:cs="Arial"/>
          <w:b/>
          <w:bCs/>
          <w:color w:val="1A1A1A"/>
          <w:sz w:val="22"/>
          <w:szCs w:val="22"/>
        </w:rPr>
        <w:t>Logging and debugging:</w:t>
      </w:r>
      <w:r>
        <w:rPr>
          <w:rFonts w:eastAsia="Arial" w:cs="Arial"/>
          <w:color w:val="1A1A1A"/>
          <w:sz w:val="22"/>
          <w:szCs w:val="22"/>
        </w:rPr>
        <w:t xml:space="preserve"> Log entries in JSON are searchable with jq, readable in Kibana, and parseable without a schema file. Binary logs require a codec to inspect.</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2.  Protocol Buffers (Protobuf)</w:t>
      </w:r>
    </w:p>
    <w:p>
      <w:pPr>
        <w:pStyle w:val="Heading2"/>
        <w:spacing w:before="320" w:after="140"/>
        <w:rPr/>
      </w:pPr>
      <w:r>
        <w:rPr>
          <w:rFonts w:eastAsia="Arial" w:cs="Arial"/>
          <w:b/>
          <w:bCs/>
          <w:color w:val="2E75B6"/>
          <w:sz w:val="28"/>
          <w:szCs w:val="28"/>
        </w:rPr>
        <w:t>2.1  How Protobuf Encodes Data</w:t>
      </w:r>
    </w:p>
    <w:p>
      <w:pPr>
        <w:pStyle w:val="Normal"/>
        <w:spacing w:before="80" w:after="80"/>
        <w:rPr/>
      </w:pPr>
      <w:r>
        <w:rPr>
          <w:rFonts w:eastAsia="Arial" w:cs="Arial"/>
          <w:b/>
          <w:bCs/>
          <w:color w:val="1A1A1A"/>
          <w:sz w:val="22"/>
          <w:szCs w:val="22"/>
        </w:rPr>
        <w:t>Protocol Buffers</w:t>
      </w:r>
      <w:r>
        <w:rPr>
          <w:rFonts w:eastAsia="Arial" w:cs="Arial"/>
          <w:color w:val="1A1A1A"/>
          <w:sz w:val="22"/>
          <w:szCs w:val="22"/>
        </w:rPr>
        <w:t xml:space="preserve"> encode data as a </w:t>
      </w:r>
      <w:r>
        <w:rPr>
          <w:rFonts w:eastAsia="Arial" w:cs="Arial"/>
          <w:b/>
          <w:bCs/>
          <w:color w:val="1A1A1A"/>
          <w:sz w:val="22"/>
          <w:szCs w:val="22"/>
        </w:rPr>
        <w:t>binary byte stream</w:t>
      </w:r>
      <w:r>
        <w:rPr>
          <w:rFonts w:eastAsia="Arial" w:cs="Arial"/>
          <w:color w:val="1A1A1A"/>
          <w:sz w:val="22"/>
          <w:szCs w:val="22"/>
        </w:rPr>
        <w:t xml:space="preserve"> without field names. Each field is identified by a </w:t>
      </w:r>
      <w:r>
        <w:rPr>
          <w:rFonts w:eastAsia="Arial" w:cs="Arial"/>
          <w:b/>
          <w:bCs/>
          <w:color w:val="1A1A1A"/>
          <w:sz w:val="22"/>
          <w:szCs w:val="22"/>
        </w:rPr>
        <w:t>field number</w:t>
      </w:r>
      <w:r>
        <w:rPr>
          <w:rFonts w:eastAsia="Arial" w:cs="Arial"/>
          <w:color w:val="1A1A1A"/>
          <w:sz w:val="22"/>
          <w:szCs w:val="22"/>
        </w:rPr>
        <w:t xml:space="preserve"> (an integer 1-536,870,911) encoded in a compact tag-length-value format. No field name strings in the wire format — the schema file maps field numbers to names at compile time.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Protobuf Encoding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Tag-Length-Value (TLV): </w:t>
            </w:r>
            <w:r>
              <w:rPr>
                <w:rFonts w:eastAsia="Arial" w:cs="Arial"/>
                <w:color w:val="1A1A1A"/>
                <w:sz w:val="22"/>
                <w:szCs w:val="22"/>
              </w:rPr>
              <w:t>Each field is encoded as: wire type (3 bits) + field number (remaining bits) in a single varint byte, followed by the value. No separators, no whitespace, no field names.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Varint encoding: </w:t>
            </w:r>
            <w:r>
              <w:rPr>
                <w:rFonts w:eastAsia="Arial" w:cs="Arial"/>
                <w:color w:val="1A1A1A"/>
                <w:sz w:val="22"/>
                <w:szCs w:val="22"/>
              </w:rPr>
              <w:t>Small integers (0-127) encode as 1 byte. Larger integers use more bytes. The number 1001 is 2 bytes as a varint vs 4 bytes as UTF-8 digits '1001'. Large integers (&gt; 2^28) are 5 bytes.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Missing = default: </w:t>
            </w:r>
            <w:r>
              <w:rPr>
                <w:rFonts w:eastAsia="Arial" w:cs="Arial"/>
                <w:color w:val="1A1A1A"/>
                <w:sz w:val="22"/>
                <w:szCs w:val="22"/>
              </w:rPr>
              <w:t>Fields not present in the binary stream have their default value (0 for numbers, '' for strings, false for booleans). This enables backward compatibility — adding a new field means old messages simply lack it; new code uses the default.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No self-describing: </w:t>
            </w:r>
            <w:r>
              <w:rPr>
                <w:rFonts w:eastAsia="Arial" w:cs="Arial"/>
                <w:color w:val="1A1A1A"/>
                <w:sz w:val="22"/>
                <w:szCs w:val="22"/>
              </w:rPr>
              <w:t>A protobuf binary blob cannot be decoded without the schema. You cannot inspect field names from the bytes alone. This is a debugging trade-off vs JSON.</w:t>
            </w:r>
          </w:p>
        </w:tc>
      </w:tr>
    </w:tbl>
    <w:p>
      <w:pPr>
        <w:pStyle w:val="Normal"/>
        <w:spacing w:before="110" w:after="0"/>
        <w:rPr/>
      </w:pPr>
      <w:r>
        <w:rPr/>
      </w:r>
    </w:p>
    <w:p>
      <w:pPr>
        <w:pStyle w:val="Heading2"/>
        <w:spacing w:before="320" w:after="140"/>
        <w:rPr/>
      </w:pPr>
      <w:r>
        <w:rPr>
          <w:rFonts w:eastAsia="Arial" w:cs="Arial"/>
          <w:b/>
          <w:bCs/>
          <w:color w:val="2E75B6"/>
          <w:sz w:val="28"/>
          <w:szCs w:val="28"/>
        </w:rPr>
        <w:t>2.2  Protobuf Binary Encoding — Step by Step</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Protobuf encoding mechanics: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order_id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user_id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status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total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order_id: 99, user_id: 1001, status: 'paid', total: 149.99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1 (order_id =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 byte: field_number=1, wire_type=0 (varint) → 0x08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varint(99) = 0x63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 bytes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2 (user_id =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 byte: field_number=2, wire_type=0 → 0x10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varint(1001) = 0xE9 0x07  (2 bytes for values &gt; 127)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 bytes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3 (status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 byte: field_number=3, wire_type=2 (len-delimited) → 0x1A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Length: varint(4) = 0x04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'paid' = 0x70 0x61 0x69 0x64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6 bytes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 4 (total = 149.99):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 byte: field_number=4, wire_type=1 (64-bit) → 0x21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IEEE 754 double 149.99 = 8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9 bytes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 + 3 + 6 + 9 = 20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equivalent: ~92 bytes  (4.6× larger)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field names in the wire format.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Decoding requires the schema to map field 1 → 'order_id'.</w:t>
            </w:r>
          </w:p>
        </w:tc>
      </w:tr>
    </w:tbl>
    <w:p>
      <w:pPr>
        <w:pStyle w:val="Normal"/>
        <w:spacing w:before="110" w:after="0"/>
        <w:rPr/>
      </w:pPr>
      <w:r>
        <w:rPr/>
      </w:r>
    </w:p>
    <w:p>
      <w:pPr>
        <w:pStyle w:val="Heading2"/>
        <w:spacing w:before="320" w:after="140"/>
        <w:rPr/>
      </w:pPr>
      <w:r>
        <w:rPr>
          <w:rFonts w:eastAsia="Arial" w:cs="Arial"/>
          <w:b/>
          <w:bCs/>
          <w:color w:val="2E75B6"/>
          <w:sz w:val="28"/>
          <w:szCs w:val="28"/>
        </w:rPr>
        <w:t>2.3  Backward and Forward Compatibility in Protobuf</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Protobuf schema evolution rules: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 changes (backward + forward compatible):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new OPTIONAL field with new field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Rename a field (field number stays; code generation changes the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 field from singular to repeated (with care)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BREAKING changes (avoid):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a field (old messages will have stale data at that field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 a field's type (int32 → string = decode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Reuse a field number for a different field (data corruption!)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adding a new field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schema: message Order { int64 order_id=1; string status=2;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schema: message Order { int64 order_id=1; string status=2;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created_at=3; }  // NEW FIELD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producer → v2 consumer: created_at is missing → default =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producer → v1 consumer: v1 ignores unknown field 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removing a field (use 'reserved' to prevent reuse):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reserved 5;           // was 'legacy_field'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reserved 'legacy_field'; // also reserve the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order_id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Prevents anyone from accidentally reusing field number 5</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3.  Apache Avro</w:t>
      </w:r>
    </w:p>
    <w:p>
      <w:pPr>
        <w:pStyle w:val="Heading2"/>
        <w:spacing w:before="320" w:after="140"/>
        <w:rPr/>
      </w:pPr>
      <w:r>
        <w:rPr>
          <w:rFonts w:eastAsia="Arial" w:cs="Arial"/>
          <w:b/>
          <w:bCs/>
          <w:color w:val="2E75B6"/>
          <w:sz w:val="28"/>
          <w:szCs w:val="28"/>
        </w:rPr>
        <w:t>3.1  What Avro Is</w:t>
      </w:r>
    </w:p>
    <w:p>
      <w:pPr>
        <w:pStyle w:val="Normal"/>
        <w:spacing w:before="80" w:after="80"/>
        <w:rPr/>
      </w:pPr>
      <w:r>
        <w:rPr>
          <w:rFonts w:eastAsia="Arial" w:cs="Arial"/>
          <w:b/>
          <w:bCs/>
          <w:color w:val="1A1A1A"/>
          <w:sz w:val="22"/>
          <w:szCs w:val="22"/>
        </w:rPr>
        <w:t>Apache Avro</w:t>
      </w:r>
      <w:r>
        <w:rPr>
          <w:rFonts w:eastAsia="Arial" w:cs="Arial"/>
          <w:color w:val="1A1A1A"/>
          <w:sz w:val="22"/>
          <w:szCs w:val="22"/>
        </w:rPr>
        <w:t xml:space="preserve"> is a binary serialisation format developed for Apache Hadoop. Unlike Protobuf (which uses field numbers in the binary), Avro's </w:t>
      </w:r>
      <w:r>
        <w:rPr>
          <w:rFonts w:eastAsia="Arial" w:cs="Arial"/>
          <w:b/>
          <w:bCs/>
          <w:color w:val="1A1A1A"/>
          <w:sz w:val="22"/>
          <w:szCs w:val="22"/>
        </w:rPr>
        <w:t>binary encoding contains no field identifiers at all</w:t>
      </w:r>
      <w:r>
        <w:rPr>
          <w:rFonts w:eastAsia="Arial" w:cs="Arial"/>
          <w:color w:val="1A1A1A"/>
          <w:sz w:val="22"/>
          <w:szCs w:val="22"/>
        </w:rPr>
        <w:t xml:space="preserve"> — just values in schema order. The schema is required to decode the data. Avro's key feature is </w:t>
      </w:r>
      <w:r>
        <w:rPr>
          <w:rFonts w:eastAsia="Arial" w:cs="Arial"/>
          <w:b/>
          <w:bCs/>
          <w:color w:val="1A1A1A"/>
          <w:sz w:val="22"/>
          <w:szCs w:val="22"/>
        </w:rPr>
        <w:t>schema evolution via a Schema Registry</w:t>
      </w:r>
      <w:r>
        <w:rPr>
          <w:rFonts w:eastAsia="Arial" w:cs="Arial"/>
          <w:color w:val="1A1A1A"/>
          <w:sz w:val="22"/>
          <w:szCs w:val="22"/>
        </w:rPr>
        <w:t>: the writer's schema and reader's schema can differ, and Avro's resolution rules handle the mismatch.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b/>
                <w:bCs/>
                <w:color w:val="FFFFFF"/>
                <w:sz w:val="22"/>
                <w:szCs w:val="22"/>
              </w:rPr>
              <w:t>Avro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No field tags in binary: </w:t>
            </w:r>
            <w:r>
              <w:rPr>
                <w:rFonts w:eastAsia="Arial" w:cs="Arial"/>
                <w:color w:val="1A1A1A"/>
                <w:sz w:val="22"/>
                <w:szCs w:val="22"/>
              </w:rPr>
              <w:t>Avro binary is the most compact of any format. Values are packed sequentially with no tags, no field names, no separators. A 4-byte int is literally 4 bytes.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Schema stored separately: </w:t>
            </w:r>
            <w:r>
              <w:rPr>
                <w:rFonts w:eastAsia="Arial" w:cs="Arial"/>
                <w:color w:val="1A1A1A"/>
                <w:sz w:val="22"/>
                <w:szCs w:val="22"/>
              </w:rPr>
              <w:t>The schema is not embedded in each message. In Kafka, the schema ID (a 4-byte integer) is prepended to each message; consumers look up the schema by ID from the Schema Registry.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Schema evolution (reader/writer): </w:t>
            </w:r>
            <w:r>
              <w:rPr>
                <w:rFonts w:eastAsia="Arial" w:cs="Arial"/>
                <w:color w:val="1A1A1A"/>
                <w:sz w:val="22"/>
                <w:szCs w:val="22"/>
              </w:rPr>
              <w:t>Avro allows the reader's schema to differ from the writer's schema. Avro's resolution algorithm matches fields by name (not by number like Protobuf). Added fields use defaults; removed fields are skipped.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Dynamic typing: </w:t>
            </w:r>
            <w:r>
              <w:rPr>
                <w:rFonts w:eastAsia="Arial" w:cs="Arial"/>
                <w:color w:val="1A1A1A"/>
                <w:sz w:val="22"/>
                <w:szCs w:val="22"/>
              </w:rPr>
              <w:t>Avro schemas can be defined in JSON format at runtime, without compile-time code generation. Useful for dynamic ETL pipelines that process arbitrary schemas.</w:t>
            </w:r>
          </w:p>
        </w:tc>
      </w:tr>
    </w:tbl>
    <w:p>
      <w:pPr>
        <w:pStyle w:val="Normal"/>
        <w:spacing w:before="110" w:after="0"/>
        <w:rPr/>
      </w:pPr>
      <w:r>
        <w:rPr/>
      </w:r>
    </w:p>
    <w:p>
      <w:pPr>
        <w:pStyle w:val="Heading2"/>
        <w:spacing w:before="320" w:after="140"/>
        <w:rPr/>
      </w:pPr>
      <w:r>
        <w:rPr>
          <w:rFonts w:eastAsia="Arial" w:cs="Arial"/>
          <w:b/>
          <w:bCs/>
          <w:color w:val="2E75B6"/>
          <w:sz w:val="28"/>
          <w:szCs w:val="28"/>
        </w:rPr>
        <w:t>3.2  Avro Schema and Kafka Schema Registry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Avro schema (JSON format) + Kafka Schema Registry usage: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event schema (Avro JSON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'com.example.orders',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'order_id',   'type': 'long'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'user_id',    'type': 'long'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'status',     'type':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'total',      'type': 'double'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'created_at', 'type': 'long'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message wire format with Schema Registry: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                         // magic byte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 0x00 0x00 0x05]          // schema ID = 5 (4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[Avro binary encoded payload]   // values only, no field names/tags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(Java with Confluent Avro serialiser):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properties.put(KEY_SERIALIZER, StringSerializer.class);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properties.put(VALUE_SERIALIZER, KafkaAvroSerializer.class);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properties.put('schema.registry.url', 'http://schema-registry:8081');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Serialiser: registers schema on first use → gets schema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Embeds schema ID in each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(Java with Confluent Avro deserialiser):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properties.put(VALUE_DESERIALIZER, KafkaAvroDeserializer.class);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Deserialiser: reads schema ID from message → fetches schema → decodes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compatibility check (BACKWARD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Before registering v2 schema, registry validates: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v1 consumers read v2 messages?'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Fails if backward compatibility is broken → producer deployment rejected</w:t>
            </w:r>
          </w:p>
        </w:tc>
      </w:tr>
    </w:tbl>
    <w:p>
      <w:pPr>
        <w:pStyle w:val="Normal"/>
        <w:spacing w:before="110" w:after="0"/>
        <w:rPr/>
      </w:pPr>
      <w:r>
        <w:rPr/>
      </w:r>
    </w:p>
    <w:p>
      <w:pPr>
        <w:pStyle w:val="Heading2"/>
        <w:spacing w:before="320" w:after="140"/>
        <w:rPr/>
      </w:pPr>
      <w:r>
        <w:rPr>
          <w:rFonts w:eastAsia="Arial" w:cs="Arial"/>
          <w:b/>
          <w:bCs/>
          <w:color w:val="2E75B6"/>
          <w:sz w:val="28"/>
          <w:szCs w:val="28"/>
        </w:rPr>
        <w:t>3.3  Avro Schema Evolution Rules</w:t>
      </w:r>
    </w:p>
    <w:tbl>
      <w:tblPr>
        <w:tblW w:w="9360" w:type="dxa"/>
        <w:jc w:val="left"/>
        <w:tblInd w:w="151" w:type="dxa"/>
        <w:tblLayout w:type="fixed"/>
        <w:tblCellMar>
          <w:top w:w="110" w:type="dxa"/>
          <w:left w:w="150" w:type="dxa"/>
          <w:bottom w:w="110" w:type="dxa"/>
          <w:right w:w="150" w:type="dxa"/>
        </w:tblCellMar>
      </w:tblPr>
      <w:tblGrid>
        <w:gridCol w:w="2199"/>
        <w:gridCol w:w="2801"/>
        <w:gridCol w:w="24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Evolution 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Definition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Avro compatibility mode</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Protobuf equivalent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Backward compatible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New schema can read data written by old schema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BACKWARD: old writer → new reader</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Add optional field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Forward compatible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Old schema can read data written by new schema</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FORWARD: new writer → old reader</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Old reader ignores unknown field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compatible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Both backward and forward compatible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FULL: safest mode for Kafka topics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Add optional field with default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Transitive compatible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Compatible with ALL previous versions (not just latest)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BACKWARD_TRANSITIVE, FULL_TRANSITIVE</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Use reserved field numbers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Avro schema evolution: adding a field with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'order_id', 'type': 'long'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'status',   'type': 'string'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schema (add 'region' field with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'order_id', 'type': 'long'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'status',   'type':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'region',   'type': 'string', 'default': 'us-east'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required for BACKWARD compatibility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consumer reading v2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Avro resolution: finds 'order_id' and 'status' by name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not in v1 schema → skipped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v1 consumer reads v2 messages successfully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consumer reading v1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Avro resolution: finds 'order_id' and 'status' by name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missing in v1 data → use default 'us-east'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v2 consumer reads v1 messages with default region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DIFFERENCE from Protobuf: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Avro matches fields by NAME; Protobuf matches by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Renaming a field in Avro is a breaking change.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Renaming a field in Protobuf is safe (name in code changes; number stays).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4.  MessagePack and Thrift</w:t>
      </w:r>
    </w:p>
    <w:p>
      <w:pPr>
        <w:pStyle w:val="Heading2"/>
        <w:spacing w:before="320" w:after="140"/>
        <w:rPr/>
      </w:pPr>
      <w:r>
        <w:rPr>
          <w:rFonts w:eastAsia="Arial" w:cs="Arial"/>
          <w:b/>
          <w:bCs/>
          <w:color w:val="2E75B6"/>
          <w:sz w:val="28"/>
          <w:szCs w:val="28"/>
        </w:rPr>
        <w:t>4.1  MessagePack</w:t>
      </w:r>
    </w:p>
    <w:p>
      <w:pPr>
        <w:pStyle w:val="Normal"/>
        <w:spacing w:before="80" w:after="80"/>
        <w:rPr/>
      </w:pPr>
      <w:r>
        <w:rPr>
          <w:rFonts w:eastAsia="Arial" w:cs="Arial"/>
          <w:b/>
          <w:bCs/>
          <w:color w:val="1A1A1A"/>
          <w:sz w:val="22"/>
          <w:szCs w:val="22"/>
        </w:rPr>
        <w:t>MessagePack</w:t>
      </w:r>
      <w:r>
        <w:rPr>
          <w:rFonts w:eastAsia="Arial" w:cs="Arial"/>
          <w:color w:val="1A1A1A"/>
          <w:sz w:val="22"/>
          <w:szCs w:val="22"/>
        </w:rPr>
        <w:t xml:space="preserve"> is a </w:t>
      </w:r>
      <w:r>
        <w:rPr>
          <w:rFonts w:eastAsia="Arial" w:cs="Arial"/>
          <w:b/>
          <w:bCs/>
          <w:color w:val="1A1A1A"/>
          <w:sz w:val="22"/>
          <w:szCs w:val="22"/>
        </w:rPr>
        <w:t>binary serialisation format</w:t>
      </w:r>
      <w:r>
        <w:rPr>
          <w:rFonts w:eastAsia="Arial" w:cs="Arial"/>
          <w:color w:val="1A1A1A"/>
          <w:sz w:val="22"/>
          <w:szCs w:val="22"/>
        </w:rPr>
        <w:t xml:space="preserve"> that mirrors JSON's type system (objects, arrays, strings, integers, floats, booleans, null) but encodes values in binary. It is </w:t>
      </w:r>
      <w:r>
        <w:rPr>
          <w:rFonts w:eastAsia="Arial" w:cs="Arial"/>
          <w:b/>
          <w:bCs/>
          <w:color w:val="1A1A1A"/>
          <w:sz w:val="22"/>
          <w:szCs w:val="22"/>
        </w:rPr>
        <w:t>schema-free</w:t>
      </w:r>
      <w:r>
        <w:rPr>
          <w:rFonts w:eastAsia="Arial" w:cs="Arial"/>
          <w:color w:val="1A1A1A"/>
          <w:sz w:val="22"/>
          <w:szCs w:val="22"/>
        </w:rPr>
        <w:t xml:space="preserve"> — like JSON, no .proto or .avsc file is required. Messages are slightly smaller than JSON and faster to parse, but not as compact as Protobuf or Avro.</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b/>
                <w:bCs/>
                <w:color w:val="FFFFFF"/>
                <w:sz w:val="22"/>
                <w:szCs w:val="22"/>
              </w:rPr>
              <w:t>MessagePack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Binary JSON: </w:t>
            </w:r>
            <w:r>
              <w:rPr>
                <w:rFonts w:eastAsia="Arial" w:cs="Arial"/>
                <w:color w:val="1A1A1A"/>
                <w:sz w:val="22"/>
                <w:szCs w:val="22"/>
              </w:rPr>
              <w:t>Same conceptual types as JSON (map, array, string, integer, float, bool, nil) but binary encoding. A JSON object becomes a MessagePack map. No schema to define or compile.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Size: </w:t>
            </w:r>
            <w:r>
              <w:rPr>
                <w:rFonts w:eastAsia="Arial" w:cs="Arial"/>
                <w:color w:val="1A1A1A"/>
                <w:sz w:val="22"/>
                <w:szCs w:val="22"/>
              </w:rPr>
              <w:t>Typically 20-50% smaller than JSON. Short strings are more compact (MessagePack encodes string length in 1-2 bytes; JSON requires quotes). Integer 99 is 1 byte in MessagePack vs 2 bytes ('99') in JSON.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No code generation: </w:t>
            </w:r>
            <w:r>
              <w:rPr>
                <w:rFonts w:eastAsia="Arial" w:cs="Arial"/>
                <w:color w:val="1A1A1A"/>
                <w:sz w:val="22"/>
                <w:szCs w:val="22"/>
              </w:rPr>
              <w:t>Drop-in replacement for JSON serialisation/deserialisation. Libraries available for all languages. No compilation step.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Use cases: </w:t>
            </w:r>
            <w:r>
              <w:rPr>
                <w:rFonts w:eastAsia="Arial" w:cs="Arial"/>
                <w:color w:val="1A1A1A"/>
                <w:sz w:val="22"/>
                <w:szCs w:val="22"/>
              </w:rPr>
              <w:t>Cache values (Redis storing objects), network protocols (Redis Serialisation Protocol is similar in concept), games, IoT devices. When you want binary compactness without the schema overhead.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Limitation: </w:t>
            </w:r>
            <w:r>
              <w:rPr>
                <w:rFonts w:eastAsia="Arial" w:cs="Arial"/>
                <w:color w:val="1A1A1A"/>
                <w:sz w:val="22"/>
                <w:szCs w:val="22"/>
              </w:rPr>
              <w:t>No schema means no forward/backward compatibility guarantees. Adding or removing fields without coordinating consumers can cause silent failures.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MessagePack encoding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(ASCII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{"id":99,"name":"Alice","active":true}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37 bytes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MessagePack (binary):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0x83                // fixmap: 3-element 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0xa2 0x69 0x64     // fixstr 'id' (2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0x63               // positive fixint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0xa4 0x6e 0x61 0x6d 0x65  // fixstr 'name' (4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0xa5 0x41 0x6c 0x69 0x63 0x65  // fixstr 'Alice' (5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0xa6 0x61 0x63 0x74 0x69 0x76 0x65  // fixstr 'active' (6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0xc3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~27 bytes (27% smaller than JSON for this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field names still present (unlike Protobuf/Avro).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MessagePack key advantage: no schema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Compactness gain comes from binary value encoding, not schema elimination.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usage (Node.js):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msgpack = require('@msgpack/msgpack');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encoded = msgpack.encode({ id: 99, name: 'Alice', active: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decoded = msgpack.decode(encoded);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Drop-in replacement for JSON.stringify / JSON.parse</w:t>
            </w:r>
          </w:p>
        </w:tc>
      </w:tr>
    </w:tbl>
    <w:p>
      <w:pPr>
        <w:pStyle w:val="Normal"/>
        <w:spacing w:before="110" w:after="0"/>
        <w:rPr/>
      </w:pPr>
      <w:r>
        <w:rPr/>
      </w:r>
    </w:p>
    <w:p>
      <w:pPr>
        <w:pStyle w:val="Heading2"/>
        <w:spacing w:before="320" w:after="140"/>
        <w:rPr/>
      </w:pPr>
      <w:r>
        <w:rPr>
          <w:rFonts w:eastAsia="Arial" w:cs="Arial"/>
          <w:b/>
          <w:bCs/>
          <w:color w:val="2E75B6"/>
          <w:sz w:val="28"/>
          <w:szCs w:val="28"/>
        </w:rPr>
        <w:t>4.2  Apache Thrift</w:t>
      </w:r>
    </w:p>
    <w:p>
      <w:pPr>
        <w:pStyle w:val="Normal"/>
        <w:spacing w:before="80" w:after="80"/>
        <w:rPr/>
      </w:pPr>
      <w:r>
        <w:rPr>
          <w:rFonts w:eastAsia="Arial" w:cs="Arial"/>
          <w:b/>
          <w:bCs/>
          <w:color w:val="1A1A1A"/>
          <w:sz w:val="22"/>
          <w:szCs w:val="22"/>
        </w:rPr>
        <w:t>Apache Thrift</w:t>
      </w:r>
      <w:r>
        <w:rPr>
          <w:rFonts w:eastAsia="Arial" w:cs="Arial"/>
          <w:color w:val="1A1A1A"/>
          <w:sz w:val="22"/>
          <w:szCs w:val="22"/>
        </w:rPr>
        <w:t xml:space="preserve"> was developed by Facebook as an </w:t>
      </w:r>
      <w:r>
        <w:rPr>
          <w:rFonts w:eastAsia="Arial" w:cs="Arial"/>
          <w:b/>
          <w:bCs/>
          <w:color w:val="1A1A1A"/>
          <w:sz w:val="22"/>
          <w:szCs w:val="22"/>
        </w:rPr>
        <w:t>integrated RPC framework + serialisation format</w:t>
      </w:r>
      <w:r>
        <w:rPr>
          <w:rFonts w:eastAsia="Arial" w:cs="Arial"/>
          <w:color w:val="1A1A1A"/>
          <w:sz w:val="22"/>
          <w:szCs w:val="22"/>
        </w:rPr>
        <w:t>, open-sourced in 2007. It predates gRPC and protobuf's wide adoption. Thrift defines an IDL (Interface Definition Language) for services and generates client/server stubs in multiple languages — similar to Protobuf + gRPC. Thrift supports multiple serialisation formats internally (binary, compact, JSON) and has multiple transport options.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Thrift IDL example (similar to .proto):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order.thrift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required i64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required i64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optional string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optional double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getOrder(1: i64 orderId)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createOrder(1: Order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thrift --gen java order.thrift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thrift --gen py   order.thrift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TTransport transport = new TSocket('orders-host', 9090);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TProtocol protocol = new TBinaryProtocol(transport);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OrderService.Client client = new OrderService.Client(protocol);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client.getOrder(99);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today: Apache Thrift is still used at large organisations (Facebook/Meta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uses it internally), but for new systems gRPC + Protobuf is the standard.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 has better tooling, HTTP/2 transport, streaming, and wider ecosystem.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5.  Schema Evolution</w:t>
      </w:r>
    </w:p>
    <w:p>
      <w:pPr>
        <w:pStyle w:val="Heading2"/>
        <w:spacing w:before="320" w:after="140"/>
        <w:rPr/>
      </w:pPr>
      <w:r>
        <w:rPr>
          <w:rFonts w:eastAsia="Arial" w:cs="Arial"/>
          <w:b/>
          <w:bCs/>
          <w:color w:val="2E75B6"/>
          <w:sz w:val="28"/>
          <w:szCs w:val="28"/>
        </w:rPr>
        <w:t>5.1  Why Schema Evolution Matters</w:t>
      </w:r>
    </w:p>
    <w:p>
      <w:pPr>
        <w:pStyle w:val="Normal"/>
        <w:spacing w:before="80" w:after="80"/>
        <w:rPr/>
      </w:pPr>
      <w:r>
        <w:rPr>
          <w:rFonts w:eastAsia="Arial" w:cs="Arial"/>
          <w:color w:val="1A1A1A"/>
          <w:sz w:val="22"/>
          <w:szCs w:val="22"/>
        </w:rPr>
        <w:t xml:space="preserve">In any distributed system with persistent data or messaging, </w:t>
      </w:r>
      <w:r>
        <w:rPr>
          <w:rFonts w:eastAsia="Arial" w:cs="Arial"/>
          <w:b/>
          <w:bCs/>
          <w:color w:val="1A1A1A"/>
          <w:sz w:val="22"/>
          <w:szCs w:val="22"/>
        </w:rPr>
        <w:t>services and schema definitions evolve over time</w:t>
      </w:r>
      <w:r>
        <w:rPr>
          <w:rFonts w:eastAsia="Arial" w:cs="Arial"/>
          <w:color w:val="1A1A1A"/>
          <w:sz w:val="22"/>
          <w:szCs w:val="22"/>
        </w:rPr>
        <w:t xml:space="preserve">. When multiple consumers read the same Kafka topic or same API endpoint, they may run different versions of the schema simultaneously — during rolling deploys, during gradual migration, or because some consumers are not updated as frequently. </w:t>
      </w:r>
      <w:r>
        <w:rPr>
          <w:rFonts w:eastAsia="Arial" w:cs="Arial"/>
          <w:b/>
          <w:bCs/>
          <w:color w:val="1A1A1A"/>
          <w:sz w:val="22"/>
          <w:szCs w:val="22"/>
        </w:rPr>
        <w:t>Schema evolution rules</w:t>
      </w:r>
      <w:r>
        <w:rPr>
          <w:rFonts w:eastAsia="Arial" w:cs="Arial"/>
          <w:color w:val="1A1A1A"/>
          <w:sz w:val="22"/>
          <w:szCs w:val="22"/>
        </w:rPr>
        <w:t xml:space="preserve"> determine which changes are safe and which will break consumers.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b/>
                <w:bCs/>
                <w:color w:val="FFFFFF"/>
                <w:sz w:val="22"/>
                <w:szCs w:val="22"/>
              </w:rPr>
              <w:t>The Three Schema Evolution Compatibility Rules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Backward compatibility: </w:t>
            </w:r>
            <w:r>
              <w:rPr>
                <w:rFonts w:eastAsia="Arial" w:cs="Arial"/>
                <w:color w:val="1A1A1A"/>
                <w:sz w:val="22"/>
                <w:szCs w:val="22"/>
              </w:rPr>
              <w:t>New schema can read data written with the OLD schema. The most common requirement: you deploy a new version of the consumer before the producer. Old messages in the queue are still readable by the new consumer.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Forward compatibility: </w:t>
            </w:r>
            <w:r>
              <w:rPr>
                <w:rFonts w:eastAsia="Arial" w:cs="Arial"/>
                <w:color w:val="1A1A1A"/>
                <w:sz w:val="22"/>
                <w:szCs w:val="22"/>
              </w:rPr>
              <w:t>Old schema can read data written with the NEW schema. Needed when you deploy a new producer before updating all consumers. Old consumers can read new messages (ignoring fields they don't know about).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Full compatibility: </w:t>
            </w:r>
            <w:r>
              <w:rPr>
                <w:rFonts w:eastAsia="Arial" w:cs="Arial"/>
                <w:color w:val="1A1A1A"/>
                <w:sz w:val="22"/>
                <w:szCs w:val="22"/>
              </w:rPr>
              <w:t>Both backward and forward compatible. The safest option: schema changes are safe in either deployment order. Required for Kafka topics where consumers lag behind producers.</w:t>
            </w:r>
          </w:p>
        </w:tc>
      </w:tr>
    </w:tbl>
    <w:p>
      <w:pPr>
        <w:pStyle w:val="Normal"/>
        <w:spacing w:before="110" w:after="0"/>
        <w:rPr/>
      </w:pPr>
      <w:r>
        <w:rPr/>
      </w:r>
    </w:p>
    <w:p>
      <w:pPr>
        <w:pStyle w:val="Heading2"/>
        <w:spacing w:before="320" w:after="140"/>
        <w:rPr/>
      </w:pPr>
      <w:r>
        <w:rPr>
          <w:rFonts w:eastAsia="Arial" w:cs="Arial"/>
          <w:b/>
          <w:bCs/>
          <w:color w:val="2E75B6"/>
          <w:sz w:val="28"/>
          <w:szCs w:val="28"/>
        </w:rPr>
        <w:t>5.2  Safe vs Breaking Changes</w:t>
      </w:r>
    </w:p>
    <w:tbl>
      <w:tblPr>
        <w:tblW w:w="9560" w:type="dxa"/>
        <w:jc w:val="left"/>
        <w:tblInd w:w="151" w:type="dxa"/>
        <w:tblLayout w:type="fixed"/>
        <w:tblCellMar>
          <w:top w:w="110" w:type="dxa"/>
          <w:left w:w="150" w:type="dxa"/>
          <w:bottom w:w="110" w:type="dxa"/>
          <w:right w:w="150" w:type="dxa"/>
        </w:tblCellMar>
      </w:tblPr>
      <w:tblGrid>
        <w:gridCol w:w="2800"/>
        <w:gridCol w:w="1800"/>
        <w:gridCol w:w="1800"/>
        <w:gridCol w:w="3159"/>
      </w:tblGrid>
      <w:tr>
        <w:trPr>
          <w:tblHeader w:val="true"/>
        </w:trPr>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Change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Backward compat?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Forward compat?</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Notes</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Add optional field with default value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Old readers use default; new readers get value</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Add required field (no default)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Old readers fail — they don't have the field</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Remove optional field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New readers get default; old readers had the field</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Remove required field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Both directions break</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Rename a field (Avro)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Avro matches by name — rename breaks resolution</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Rename a field (Protobuf)</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Protobuf uses field number — name change safe</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Change field type (int → string)</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Decode failure in both directions</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Change field number (Protobuf)</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Same as deleting old field and adding new one</w:t>
            </w:r>
          </w:p>
        </w:tc>
      </w:tr>
    </w:tbl>
    <w:p>
      <w:pPr>
        <w:pStyle w:val="Normal"/>
        <w:spacing w:before="110" w:after="0"/>
        <w:rPr/>
      </w:pPr>
      <w:r>
        <w:rPr/>
      </w:r>
    </w:p>
    <w:p>
      <w:pPr>
        <w:pStyle w:val="Heading2"/>
        <w:spacing w:before="320" w:after="140"/>
        <w:rPr/>
      </w:pPr>
      <w:r>
        <w:rPr>
          <w:rFonts w:eastAsia="Arial" w:cs="Arial"/>
          <w:b/>
          <w:bCs/>
          <w:color w:val="2E75B6"/>
          <w:sz w:val="28"/>
          <w:szCs w:val="28"/>
        </w:rPr>
        <w:t>5.3  Required vs Optional Fields</w:t>
      </w:r>
    </w:p>
    <w:p>
      <w:pPr>
        <w:pStyle w:val="Normal"/>
        <w:spacing w:before="80" w:after="80"/>
        <w:rPr/>
      </w:pPr>
      <w:r>
        <w:rPr>
          <w:rFonts w:eastAsia="Arial" w:cs="Arial"/>
          <w:color w:val="1A1A1A"/>
          <w:sz w:val="22"/>
          <w:szCs w:val="22"/>
        </w:rPr>
        <w:t xml:space="preserve">The </w:t>
      </w:r>
      <w:r>
        <w:rPr>
          <w:rFonts w:eastAsia="Arial" w:cs="Arial"/>
          <w:b/>
          <w:bCs/>
          <w:color w:val="1A1A1A"/>
          <w:sz w:val="22"/>
          <w:szCs w:val="22"/>
        </w:rPr>
        <w:t>required vs optional field distinction</w:t>
      </w:r>
      <w:r>
        <w:rPr>
          <w:rFonts w:eastAsia="Arial" w:cs="Arial"/>
          <w:color w:val="1A1A1A"/>
          <w:sz w:val="22"/>
          <w:szCs w:val="22"/>
        </w:rPr>
        <w:t xml:space="preserve"> is the most common source of schema compatibility problems. Different formats handle this differently: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Required vs optional: the evolution trap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Protobuf 2 (proto2): had 'required' keyword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int64 order_id = 1;   // NEVER safe to remove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 string status  = 2;   // Safe to remove (use 'reserved')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fields in proto2 cannot be removed without breaking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Google's best practice: NEVER use 'required' in proto2.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Proto3: removed 'required' entirely — all fields are optional by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Protobuf 3 (proto3, current standard): all fields optional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  order_id = 1;   // if not set: default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status   = 2;   // if not set: default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total    = 3;   // if not set: default = 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'optional' keyword (proto3.15+) to distinguish 'not set' from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 int64 priority = 4;  // null vs 0 distinguishable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Avro: all fields require a default value for BACKWARD compatibility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'region', 'type': 'string', 'default': 'us-east'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fields (no default) break backward compatibility when added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no enforcement — any field can be absent at any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validation (JSON Schema) to catch missing required fields early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rather than runtime null pointer exceptions in consumer code.</w:t>
            </w:r>
          </w:p>
        </w:tc>
      </w:tr>
    </w:tbl>
    <w:p>
      <w:pPr>
        <w:pStyle w:val="Normal"/>
        <w:spacing w:before="110" w:after="0"/>
        <w:rPr/>
      </w:pPr>
      <w:r>
        <w:rPr/>
      </w:r>
    </w:p>
    <w:p>
      <w:pPr>
        <w:pStyle w:val="Heading2"/>
        <w:spacing w:before="320" w:after="140"/>
        <w:rPr/>
      </w:pPr>
      <w:r>
        <w:rPr>
          <w:rFonts w:eastAsia="Arial" w:cs="Arial"/>
          <w:b/>
          <w:bCs/>
          <w:color w:val="2E75B6"/>
          <w:sz w:val="28"/>
          <w:szCs w:val="28"/>
        </w:rPr>
        <w:t>5.4  Kafka Schema Registry in Practice</w:t>
      </w:r>
    </w:p>
    <w:p>
      <w:pPr>
        <w:pStyle w:val="Normal"/>
        <w:spacing w:before="80" w:after="80"/>
        <w:rPr/>
      </w:pPr>
      <w:r>
        <w:rPr>
          <w:rFonts w:eastAsia="Arial" w:cs="Arial"/>
          <w:b/>
          <w:bCs/>
          <w:color w:val="1A1A1A"/>
          <w:sz w:val="22"/>
          <w:szCs w:val="22"/>
        </w:rPr>
        <w:t>Confluent Schema Registry</w:t>
      </w:r>
      <w:r>
        <w:rPr>
          <w:rFonts w:eastAsia="Arial" w:cs="Arial"/>
          <w:color w:val="1A1A1A"/>
          <w:sz w:val="22"/>
          <w:szCs w:val="22"/>
        </w:rPr>
        <w:t xml:space="preserve"> is the production tool for enforcing schema evolution compatibility in Kafka-based systems. It acts as a </w:t>
      </w:r>
      <w:r>
        <w:rPr>
          <w:rFonts w:eastAsia="Arial" w:cs="Arial"/>
          <w:b/>
          <w:bCs/>
          <w:color w:val="1A1A1A"/>
          <w:sz w:val="22"/>
          <w:szCs w:val="22"/>
        </w:rPr>
        <w:t>central schema store</w:t>
      </w:r>
      <w:r>
        <w:rPr>
          <w:rFonts w:eastAsia="Arial" w:cs="Arial"/>
          <w:color w:val="1A1A1A"/>
          <w:sz w:val="22"/>
          <w:szCs w:val="22"/>
        </w:rPr>
        <w:t xml:space="preserve"> that enforces compatibility rules before a new schema version is deployed: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Confluent Schema Registry: compatibility enforcement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Producer attempts to register new schema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/subjects/orders-value/versions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 'schema': '&lt;avro schema json&gt;'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Schema Registry checks compatibility against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BACKWARD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Can v1 consumers read v2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3a. Compatible: registry assigns schema ID (e.g.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Producer proceeds to publish with schema ID 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3b. Incompatible: registry returns 409 Conflict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'error_code': 409,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'Schema being registered is incompatible with 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earlier schema for subject'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Producer deployment rejected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Team fixes schema before deploying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Compatibility modes per subject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/config/orders-value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'compatibility': 'FULL_TRANSITIVE'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FULL_TRANSITIVE: must be compatible with ALL previous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just the latest.  Most conservative; recommended for data lakes.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compatibility without registering: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/compatibility/subjects/orders-value/versions/latest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'is_compatible': true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6.  Format Comparison and Selection Guide</w:t>
      </w:r>
    </w:p>
    <w:p>
      <w:pPr>
        <w:pStyle w:val="Heading2"/>
        <w:spacing w:before="320" w:after="140"/>
        <w:rPr/>
      </w:pPr>
      <w:r>
        <w:rPr>
          <w:rFonts w:eastAsia="Arial" w:cs="Arial"/>
          <w:b/>
          <w:bCs/>
          <w:color w:val="2E75B6"/>
          <w:sz w:val="28"/>
          <w:szCs w:val="28"/>
        </w:rPr>
        <w:t>6.1  Full Comparison Matrix</w:t>
      </w:r>
    </w:p>
    <w:tbl>
      <w:tblPr>
        <w:tblW w:w="9560" w:type="dxa"/>
        <w:jc w:val="left"/>
        <w:tblInd w:w="151" w:type="dxa"/>
        <w:tblLayout w:type="fixed"/>
        <w:tblCellMar>
          <w:top w:w="110" w:type="dxa"/>
          <w:left w:w="150" w:type="dxa"/>
          <w:bottom w:w="110" w:type="dxa"/>
          <w:right w:w="150" w:type="dxa"/>
        </w:tblCellMar>
      </w:tblPr>
      <w:tblGrid>
        <w:gridCol w:w="1998"/>
        <w:gridCol w:w="1562"/>
        <w:gridCol w:w="1560"/>
        <w:gridCol w:w="1559"/>
        <w:gridCol w:w="1442"/>
        <w:gridCol w:w="1438"/>
      </w:tblGrid>
      <w:tr>
        <w:trPr>
          <w:tblHeader w:val="true"/>
        </w:trPr>
        <w:tc>
          <w:tcPr>
            <w:tcW w:w="1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Property</w:t>
            </w:r>
          </w:p>
        </w:tc>
        <w:tc>
          <w:tcPr>
            <w:tcW w:w="156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JSON</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Protobuf</w:t>
            </w:r>
          </w:p>
        </w:tc>
        <w:tc>
          <w:tcPr>
            <w:tcW w:w="1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Avro</w:t>
            </w:r>
          </w:p>
        </w:tc>
        <w:tc>
          <w:tcPr>
            <w:tcW w:w="144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MessagePack</w:t>
            </w:r>
          </w:p>
        </w:tc>
        <w:tc>
          <w:tcPr>
            <w:tcW w:w="143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Thrift</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Encoding</w:t>
            </w:r>
          </w:p>
        </w:tc>
        <w:tc>
          <w:tcPr>
            <w:tcW w:w="15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Text (ASCII)</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(TLV)</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(values only)</w:t>
            </w:r>
          </w:p>
        </w:tc>
        <w:tc>
          <w:tcPr>
            <w:tcW w:w="14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(type-tagged)</w:t>
            </w:r>
          </w:p>
        </w:tc>
        <w:tc>
          <w:tcPr>
            <w:tcW w:w="143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(TLV)</w:t>
            </w:r>
          </w:p>
        </w:tc>
      </w:tr>
      <w:tr>
        <w:trPr/>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Schema required</w:t>
            </w:r>
          </w:p>
        </w:tc>
        <w:tc>
          <w:tcPr>
            <w:tcW w:w="15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(.proto)</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(.avsc)</w:t>
            </w:r>
          </w:p>
        </w:tc>
        <w:tc>
          <w:tcPr>
            <w:tcW w:w="144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w:t>
            </w:r>
          </w:p>
        </w:tc>
        <w:tc>
          <w:tcPr>
            <w:tcW w:w="143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Yes (.thrift)</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Self-describing</w:t>
            </w:r>
          </w:p>
        </w:tc>
        <w:tc>
          <w:tcPr>
            <w:tcW w:w="15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(field names in data)</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(needs schema to decode)</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 (schema ID in message)</w:t>
            </w:r>
          </w:p>
        </w:tc>
        <w:tc>
          <w:tcPr>
            <w:tcW w:w="14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Yes (type tags, no names)</w:t>
            </w:r>
          </w:p>
        </w:tc>
        <w:tc>
          <w:tcPr>
            <w:tcW w:w="143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w:t>
            </w:r>
          </w:p>
        </w:tc>
      </w:tr>
      <w:tr>
        <w:trPr/>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Relative size</w:t>
            </w:r>
          </w:p>
        </w:tc>
        <w:tc>
          <w:tcPr>
            <w:tcW w:w="15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Largest (1×)</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3-10× smaller</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4-10× smaller</w:t>
            </w:r>
          </w:p>
        </w:tc>
        <w:tc>
          <w:tcPr>
            <w:tcW w:w="144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20-50% smaller than JSON</w:t>
            </w:r>
          </w:p>
        </w:tc>
        <w:tc>
          <w:tcPr>
            <w:tcW w:w="143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3-8× smaller</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Schema evolution</w:t>
            </w:r>
          </w:p>
        </w:tc>
        <w:tc>
          <w:tcPr>
            <w:tcW w:w="15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Manual/JSON Schema</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Field numbers (excellent)</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Name-based (good with Registry)</w:t>
            </w:r>
          </w:p>
        </w:tc>
        <w:tc>
          <w:tcPr>
            <w:tcW w:w="14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None (no schema)</w:t>
            </w:r>
          </w:p>
        </w:tc>
        <w:tc>
          <w:tcPr>
            <w:tcW w:w="143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Field IDs (similar to Protobuf)</w:t>
            </w:r>
          </w:p>
        </w:tc>
      </w:tr>
      <w:tr>
        <w:trPr/>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Code generation</w:t>
            </w:r>
          </w:p>
        </w:tc>
        <w:tc>
          <w:tcPr>
            <w:tcW w:w="15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Optional (OpenAPI)</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Required (protoc)</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Optional (avro-tools)</w:t>
            </w:r>
          </w:p>
        </w:tc>
        <w:tc>
          <w:tcPr>
            <w:tcW w:w="144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Not needed</w:t>
            </w:r>
          </w:p>
        </w:tc>
        <w:tc>
          <w:tcPr>
            <w:tcW w:w="143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Required (thrift compiler)</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Language support</w:t>
            </w:r>
          </w:p>
        </w:tc>
        <w:tc>
          <w:tcPr>
            <w:tcW w:w="15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Universal</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Excellent (all major)</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 (JVM-first, but others)</w:t>
            </w:r>
          </w:p>
        </w:tc>
        <w:tc>
          <w:tcPr>
            <w:tcW w:w="14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 (most languages)</w:t>
            </w:r>
          </w:p>
        </w:tc>
        <w:tc>
          <w:tcPr>
            <w:tcW w:w="143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Good (declining use)</w:t>
            </w:r>
          </w:p>
        </w:tc>
      </w:tr>
      <w:tr>
        <w:trPr/>
        <w:tc>
          <w:tcPr>
            <w:tcW w:w="1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Debugging</w:t>
            </w:r>
          </w:p>
        </w:tc>
        <w:tc>
          <w:tcPr>
            <w:tcW w:w="156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Excellent (human-readable)</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(binary; need protoc)</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(binary; need schema)</w:t>
            </w:r>
          </w:p>
        </w:tc>
        <w:tc>
          <w:tcPr>
            <w:tcW w:w="144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(binary)</w:t>
            </w:r>
          </w:p>
        </w:tc>
        <w:tc>
          <w:tcPr>
            <w:tcW w:w="143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Poor (binary)</w:t>
            </w:r>
          </w:p>
        </w:tc>
      </w:tr>
      <w:tr>
        <w:trPr/>
        <w:tc>
          <w:tcPr>
            <w:tcW w:w="1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Primary use</w:t>
            </w:r>
          </w:p>
        </w:tc>
        <w:tc>
          <w:tcPr>
            <w:tcW w:w="156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APIs, config, logs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gRPC, internal services</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Kafka with Schema Registry</w:t>
            </w:r>
          </w:p>
        </w:tc>
        <w:tc>
          <w:tcPr>
            <w:tcW w:w="144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Redis cache, IoT, games</w:t>
            </w:r>
          </w:p>
        </w:tc>
        <w:tc>
          <w:tcPr>
            <w:tcW w:w="143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Legacy (prefer gRPC now)</w:t>
            </w:r>
          </w:p>
        </w:tc>
      </w:tr>
    </w:tbl>
    <w:p>
      <w:pPr>
        <w:pStyle w:val="Normal"/>
        <w:spacing w:before="110" w:after="0"/>
        <w:rPr/>
      </w:pPr>
      <w:r>
        <w:rPr/>
      </w:r>
    </w:p>
    <w:p>
      <w:pPr>
        <w:pStyle w:val="Heading2"/>
        <w:spacing w:before="320" w:after="140"/>
        <w:rPr/>
      </w:pPr>
      <w:r>
        <w:rPr>
          <w:rFonts w:eastAsia="Arial" w:cs="Arial"/>
          <w:b/>
          <w:bCs/>
          <w:color w:val="2E75B6"/>
          <w:sz w:val="28"/>
          <w:szCs w:val="28"/>
        </w:rPr>
        <w:t>6.2  Selection Decision Guide</w:t>
      </w:r>
    </w:p>
    <w:tbl>
      <w:tblPr>
        <w:tblW w:w="9360" w:type="dxa"/>
        <w:jc w:val="left"/>
        <w:tblInd w:w="151" w:type="dxa"/>
        <w:tblLayout w:type="fixed"/>
        <w:tblCellMar>
          <w:top w:w="110" w:type="dxa"/>
          <w:left w:w="150" w:type="dxa"/>
          <w:bottom w:w="110" w:type="dxa"/>
          <w:right w:w="150" w:type="dxa"/>
        </w:tblCellMar>
      </w:tblPr>
      <w:tblGrid>
        <w:gridCol w:w="2998"/>
        <w:gridCol w:w="2002"/>
        <w:gridCol w:w="4360"/>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Scenario</w:t>
            </w:r>
          </w:p>
        </w:tc>
        <w:tc>
          <w:tcPr>
            <w:tcW w:w="2002"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Format</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Reason</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Public REST API (any client)</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Universal; human-readable; OpenAPI docs; CDN-cacheable</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gRPC internal microservices</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Protobuf</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Required by gRPC; excellent binary efficiency; code gen</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Kafka event streaming with schema governance</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Avro + Schema Registry</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Schema evolution enforcement; Confluent ecosystem</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Kafka without Schema Registry</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Protobuf or JSON</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Protobuf for efficiency; JSON for simplicity</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Redis cache values</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 or MessagePack</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 for readability; MessagePack for smaller cache footprint</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IoT sensor data (constrained devices)</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Protobuf or MessagePack</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Compact binary; low parse overhead</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Config files (human-edited)</w:t>
            </w:r>
          </w:p>
        </w:tc>
        <w:tc>
          <w:tcPr>
            <w:tcW w:w="2002"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 or YAML</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Human-readable; version-diffable</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Database event sourcing</w:t>
            </w:r>
          </w:p>
        </w:tc>
        <w:tc>
          <w:tcPr>
            <w:tcW w:w="2002"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Avro or Protobuf</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Strong typing + schema evolution mandatory for long-lived events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b/>
          <w:bCs/>
          <w:color w:val="1A3C5E"/>
          <w:sz w:val="36"/>
          <w:szCs w:val="36"/>
        </w:rPr>
        <w:t>7.  Summary &amp; Exam Prep</w:t>
      </w:r>
    </w:p>
    <w:p>
      <w:pPr>
        <w:pStyle w:val="Heading2"/>
        <w:spacing w:before="320" w:after="140"/>
        <w:rPr/>
      </w:pPr>
      <w:r>
        <w:rPr>
          <w:rFonts w:eastAsia="Arial" w:cs="Arial"/>
          <w:b/>
          <w:bCs/>
          <w:color w:val="2E75B6"/>
          <w:sz w:val="28"/>
          <w:szCs w:val="28"/>
        </w:rPr>
        <w:t>7.1  Format Quick Reference</w:t>
      </w:r>
    </w:p>
    <w:tbl>
      <w:tblPr>
        <w:tblW w:w="9360" w:type="dxa"/>
        <w:jc w:val="left"/>
        <w:tblInd w:w="151" w:type="dxa"/>
        <w:tblLayout w:type="fixed"/>
        <w:tblCellMar>
          <w:top w:w="110" w:type="dxa"/>
          <w:left w:w="150" w:type="dxa"/>
          <w:bottom w:w="110" w:type="dxa"/>
          <w:right w:w="150" w:type="dxa"/>
        </w:tblCellMar>
      </w:tblPr>
      <w:tblGrid>
        <w:gridCol w:w="1798"/>
        <w:gridCol w:w="3481"/>
        <w:gridCol w:w="4081"/>
      </w:tblGrid>
      <w:tr>
        <w:trPr>
          <w:tblHeader w:val="true"/>
        </w:trPr>
        <w:tc>
          <w:tcPr>
            <w:tcW w:w="17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Format</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One-line identity</w:t>
            </w:r>
          </w:p>
        </w:tc>
        <w:tc>
          <w:tcPr>
            <w:tcW w:w="40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Primary context</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Human-readable text; universal; largest size; no schema required</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REST APIs, config, logs, debugging</w:t>
            </w:r>
          </w:p>
        </w:tc>
      </w:tr>
      <w:tr>
        <w:trPr/>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Protobuf</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Binary TLV; field numbers; 3-10× smaller than JSON; code generation required</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gRPC, internal microservices, high-throughput</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Avro</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Binary values-only; schema by name matching; Schema Registry for Kafka</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Kafka event streaming with schema evolution</w:t>
            </w:r>
          </w:p>
        </w:tc>
      </w:tr>
      <w:tr>
        <w:trPr/>
        <w:tc>
          <w:tcPr>
            <w:tcW w:w="17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MessagePack</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Binary JSON; 20-50% smaller; no schema needed; field names still present</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Cache values, IoT, games, no-schema-needed binary</w:t>
            </w:r>
          </w:p>
        </w:tc>
      </w:tr>
      <w:tr>
        <w:trPr/>
        <w:tc>
          <w:tcPr>
            <w:tcW w:w="17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Thrift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Facebook's RPC + IDL; field IDs; multiple serialisers; largely superseded</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Legacy systems; prefer gRPC + Protobuf for new</w:t>
            </w:r>
          </w:p>
        </w:tc>
      </w:tr>
    </w:tbl>
    <w:p>
      <w:pPr>
        <w:pStyle w:val="Normal"/>
        <w:spacing w:before="110" w:after="0"/>
        <w:rPr/>
      </w:pPr>
      <w:r>
        <w:rPr/>
      </w:r>
    </w:p>
    <w:p>
      <w:pPr>
        <w:pStyle w:val="Heading2"/>
        <w:spacing w:before="320" w:after="140"/>
        <w:rPr/>
      </w:pPr>
      <w:r>
        <w:rPr>
          <w:rFonts w:eastAsia="Arial" w:cs="Arial"/>
          <w:b/>
          <w:bCs/>
          <w:color w:val="2E75B6"/>
          <w:sz w:val="28"/>
          <w:szCs w:val="28"/>
        </w:rPr>
        <w:t>7.2  Schema Evolution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b/>
                <w:bCs/>
                <w:color w:val="FFFFFF"/>
                <w:sz w:val="22"/>
                <w:szCs w:val="22"/>
              </w:rPr>
              <w:t>Schema Evolution — The Rules to Remember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Always safe: </w:t>
            </w:r>
            <w:r>
              <w:rPr>
                <w:rFonts w:eastAsia="Arial" w:cs="Arial"/>
                <w:color w:val="1A1A1A"/>
                <w:sz w:val="22"/>
                <w:szCs w:val="22"/>
              </w:rPr>
              <w:t>Add optional field with default value. Works in all formats (Protobuf: new optional field; Avro: field with default; JSON: just add it and validate).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Never safe: </w:t>
            </w:r>
            <w:r>
              <w:rPr>
                <w:rFonts w:eastAsia="Arial" w:cs="Arial"/>
                <w:color w:val="1A1A1A"/>
                <w:sz w:val="22"/>
                <w:szCs w:val="22"/>
              </w:rPr>
              <w:t>Change a field's type. Rename a field in Avro (Avro matches by name). Reuse a field number in Protobuf. Remove a required field.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Protobuf golden rule: </w:t>
            </w:r>
            <w:r>
              <w:rPr>
                <w:rFonts w:eastAsia="Arial" w:cs="Arial"/>
                <w:color w:val="1A1A1A"/>
                <w:sz w:val="22"/>
                <w:szCs w:val="22"/>
              </w:rPr>
              <w:t>Field numbers are permanent identifiers. Never reuse. Never change. Use 'reserved' to prevent accidental reuse of removed fields.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Avro golden rule: </w:t>
            </w:r>
            <w:r>
              <w:rPr>
                <w:rFonts w:eastAsia="Arial" w:cs="Arial"/>
                <w:color w:val="1A1A1A"/>
                <w:sz w:val="22"/>
                <w:szCs w:val="22"/>
              </w:rPr>
              <w:t>Always provide defaults for new fields (required for BACKWARD compatibility). Fields matched by name — renaming is a breaking change.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Kafka Schema Registry: </w:t>
            </w:r>
            <w:r>
              <w:rPr>
                <w:rFonts w:eastAsia="Arial" w:cs="Arial"/>
                <w:color w:val="1A1A1A"/>
                <w:sz w:val="22"/>
                <w:szCs w:val="22"/>
              </w:rPr>
              <w:t>Set FULL_TRANSITIVE compatibility for production topics. Check compatibility before deploying a producer. Registry rejects incompatible schemas.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b/>
                <w:bCs/>
                <w:color w:val="1A1A1A"/>
                <w:sz w:val="22"/>
                <w:szCs w:val="22"/>
              </w:rPr>
              <w:t xml:space="preserve">Protobuf vs Avro evolution: </w:t>
            </w:r>
            <w:r>
              <w:rPr>
                <w:rFonts w:eastAsia="Arial" w:cs="Arial"/>
                <w:color w:val="1A1A1A"/>
                <w:sz w:val="22"/>
                <w:szCs w:val="22"/>
              </w:rPr>
              <w:t>Protobuf: safe to rename fields (number stays); dangerous to reuse numbers. Avro: safe to reuse 'positions' (schema is by name); dangerous to rename fields.</w:t>
            </w:r>
          </w:p>
        </w:tc>
      </w:tr>
    </w:tbl>
    <w:p>
      <w:pPr>
        <w:pStyle w:val="Normal"/>
        <w:spacing w:before="110" w:after="0"/>
        <w:rPr/>
      </w:pPr>
      <w:r>
        <w:rPr/>
      </w:r>
    </w:p>
    <w:p>
      <w:pPr>
        <w:pStyle w:val="Heading2"/>
        <w:spacing w:before="320" w:after="140"/>
        <w:rPr/>
      </w:pPr>
      <w:r>
        <w:rPr>
          <w:rFonts w:eastAsia="Arial" w:cs="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8"/>
        <w:gridCol w:w="6361"/>
      </w:tblGrid>
      <w:tr>
        <w:trPr>
          <w:tblHeader w:val="true"/>
        </w:trPr>
        <w:tc>
          <w:tcPr>
            <w:tcW w:w="299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Question</w:t>
            </w:r>
          </w:p>
        </w:tc>
        <w:tc>
          <w:tcPr>
            <w:tcW w:w="6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b/>
                <w:bCs/>
                <w:color w:val="FFFFFF"/>
                <w:sz w:val="19"/>
                <w:szCs w:val="19"/>
              </w:rPr>
              <w:t>Full Answer</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Compare JSON, Protobuf, and Avro. When would you use each?</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JSON, Protobuf, and Avro exist on a spectrum from simplicity to performance and schema governance. JSON is the universal default — human-readable ASCII text that every HTTP client, browser, and programming language understands without libraries. Field names are embedded in every message. No schema required. This makes it ideal for public REST APIs (third parties can use curl without any setup), config files (human-editable, version-diffable), and logging (searchable with jq). The cost: it is the largest format, slowest to parse, and has no built-in type safety. At &lt; 10K messages/second, this barely matters. At 100K+/second, it matters a lot. Protocol Buffers (Protobuf) is Google's binary serialisation format used by gRPC. Fields are identified by numbers (not names) in a compact tag-length-value encoding. No field names in the binary — schema required to decode. Typically 3-10× smaller than JSON; 5× faster to parse. Code generation from a .proto schema produces type-safe stubs in any language. Schema evolution is based on field numbers: adding a new optional field is always safe; reusing a field number is catastrophic. Best for: gRPC between microservices, high-throughput internal APIs, IoT data pipelines. Apache Avro is the Kafka ecosystem's binary format. Unlike Protobuf (field numbers in binary), Avro binary contains only values — no tags at all. Schema matching is done by field name at read time via Avro's resolution algorithm. The schema is stored in a Schema Registry; only a 4-byte schema ID is embedded in each message. This enables robust schema evolution with compatibility enforcement: the registry rejects new schemas that break BACKWARD, FORWARD, or FULL compatibility rules. Best for: Kafka topics that will exist for months or years and where schema changes must be managed carefully across many consumer teams.</w:t>
            </w:r>
          </w:p>
        </w:tc>
      </w:tr>
      <w:tr>
        <w:trPr/>
        <w:tc>
          <w:tcPr>
            <w:tcW w:w="299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What is schema evolution and what are the key rules for backward and forward compatibility?</w:t>
            </w:r>
          </w:p>
        </w:tc>
        <w:tc>
          <w:tcPr>
            <w:tcW w:w="6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color w:val="1A1A1A"/>
                <w:sz w:val="19"/>
                <w:szCs w:val="19"/>
              </w:rPr>
              <w:t>Schema evolution is the management of changes to a data schema over time, ensuring that systems using different schema versions can still communicate correctly. This is critical in distributed systems where producers and consumers are deployed at different times. Backward compatibility means new schema can read data written with the old schema. Example: new consumer deployed before all producers are updated. New schema must handle messages in old format. To achieve backward compatibility: only add optional fields with default values. Never remove required fields; never change field types. Forward compatibility means old schema can read data written with the new schema. Example: new producer deployed while old consumers still run. Old code must handle new messages. To achieve forward compatibility: make new fields ignorable (optional, not required). Old code should skip fields it doesn't understand. Full compatibility: both backward and forward compatible simultaneously. This is the safest mode: schema changes are safe in any deployment order. In Protobuf, field numbers are the key mechanism. Each field has a permanent integer ID. Adding a new field (new ID number, optional) is safe in both directions. Old readers ignore unknown field numbers; new readers use default for missing fields. Never reuse a field number — use the 'reserved' keyword to prevent accidental reuse. In Avro, fields are matched by name (not number). Adding a field with a default value is backward compatible. But renaming a field is always a breaking change. The Confluent Schema Registry enforces compatibility rules: before a new Avro schema can be registered, the registry validates it against the existing version and rejects incompatible changes.</w:t>
            </w:r>
          </w:p>
        </w:tc>
      </w:tr>
      <w:tr>
        <w:trPr/>
        <w:tc>
          <w:tcPr>
            <w:tcW w:w="299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Why does Protobuf use field numbers instead of field names in the binary encoding?</w:t>
            </w:r>
          </w:p>
        </w:tc>
        <w:tc>
          <w:tcPr>
            <w:tcW w:w="6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color w:val="1A1A1A"/>
                <w:sz w:val="19"/>
                <w:szCs w:val="19"/>
              </w:rPr>
              <w:t>Protocol Buffers uses field numbers for three reasons: size efficiency, language-independence, and safe schema evolution. Size efficiency: encoding a field name ('created_at' = 10 characters) in every message costs 10+ bytes per field per message. A field number (integer 1-15) encodes in a single byte as part of the tag byte (3 bits wire type + 5 bits field number for numbers 1-15). This is the primary reason for Protobuf's 3-10× size advantage over JSON — not just binary encoding, but the elimination of repeated string field names. Language-independence: different programming languages have different naming conventions (camelCase in Java, snake_case in Go/Python). The .proto file can use one naming style; the generated code uses language conventions. Since the wire format uses numbers, the language-level names are purely cosmetic — they can differ between client and server languages without any protocol change. Safe schema evolution: because fields are identified by numbers, not names, you can rename a field in the code without changing the wire protocol. Rename 'order_id' to 'orderId' in the .proto file: the generated code changes; the binary encoding is identical. This makes refactoring much safer than Avro (which matches by name). The trade-off: field numbers are permanent. Never reuse a field number for a different field — old clients will interpret the new field as the old one, causing silent data corruption. Use the 'reserved' keyword to permanently retire a field number and prevent accidental reuse.</w:t>
            </w:r>
          </w:p>
        </w:tc>
      </w:tr>
    </w:tbl>
    <w:p>
      <w:pPr>
        <w:pStyle w:val="Normal"/>
        <w:spacing w:before="110" w:after="0"/>
        <w:rPr/>
      </w:pPr>
      <w:r>
        <w:rPr/>
      </w:r>
    </w:p>
    <w:p>
      <w:pPr>
        <w:pStyle w:val="Normal"/>
        <w:pBdr>
          <w:top w:val="single" w:sz="6" w:space="6" w:color="2E75B6"/>
        </w:pBdr>
        <w:spacing w:before="440" w:after="200"/>
        <w:jc w:val="center"/>
        <w:rPr/>
      </w:pPr>
      <w:r>
        <w:rPr>
          <w:i/>
          <w:iCs/>
          <w:color w:val="444444"/>
          <w:sz w:val="22"/>
          <w:szCs w:val="22"/>
        </w:rPr>
        <w:t>End of Communication Protocols Module 5: Serialization Formats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3"/>
  </w:num>
  <w:num w:numId="11">
    <w:abstractNumId w:val="3"/>
  </w:num>
  <w:num w:numId="12">
    <w:abstractNumId w:val="3"/>
  </w:num>
  <w:num w:numId="13">
    <w:abstractNumId w:val="3"/>
    <w:lvlOverride w:ilvl="0">
      <w:startOverride w:val="1"/>
    </w:lvlOverride>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lvlOverride w:ilvl="0">
      <w:startOverride w:val="1"/>
    </w:lvlOverride>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lvlOverride w:ilvl="0">
      <w:startOverride w:val="1"/>
    </w:lvlOverride>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lvlOverride w:ilvl="0">
      <w:startOverride w:val="1"/>
    </w:lvlOverride>
  </w:num>
  <w:num w:numId="50">
    <w:abstractNumId w:val="3"/>
  </w:num>
  <w:num w:numId="51">
    <w:abstractNumId w:val="3"/>
  </w:num>
  <w:num w:numId="52">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101</Pages>
  <Words>19589</Words>
  <Characters>114781</Characters>
  <CharactersWithSpaces>136696</CharactersWithSpaces>
  <Paragraphs>2096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2026-04-13T13:48:43Z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