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Chart Dependencies &amp; Sub-Charts</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5: Dependencies</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Sub-charts — Charts Living in charts/</w:t>
      </w:r>
    </w:p>
    <w:p>
      <w:pPr>
        <w:spacing w:after="60"/>
        <w:jc w:val="center"/>
      </w:pPr>
      <w:r>
        <w:rPr>
          <w:rFonts w:ascii="Calibri" w:cs="Calibri" w:eastAsia="Calibri" w:hAnsi="Calibri"/>
          <w:color w:val="404040"/>
          <w:sz w:val="22"/>
          <w:szCs w:val="22"/>
        </w:rPr>
        <w:t xml:space="preserve">✦  Chart.yaml Dependencies — The dependencies List</w:t>
      </w:r>
    </w:p>
    <w:p>
      <w:pPr>
        <w:spacing w:after="60"/>
        <w:jc w:val="center"/>
      </w:pPr>
      <w:r>
        <w:rPr>
          <w:rFonts w:ascii="Calibri" w:cs="Calibri" w:eastAsia="Calibri" w:hAnsi="Calibri"/>
          <w:color w:val="404040"/>
          <w:sz w:val="22"/>
          <w:szCs w:val="22"/>
        </w:rPr>
        <w:t xml:space="preserve">✦  helm dependency update — Fetching Into charts/</w:t>
      </w:r>
    </w:p>
    <w:p>
      <w:pPr>
        <w:spacing w:after="60"/>
        <w:jc w:val="center"/>
      </w:pPr>
      <w:r>
        <w:rPr>
          <w:rFonts w:ascii="Calibri" w:cs="Calibri" w:eastAsia="Calibri" w:hAnsi="Calibri"/>
          <w:color w:val="404040"/>
          <w:sz w:val="22"/>
          <w:szCs w:val="22"/>
        </w:rPr>
        <w:t xml:space="preserve">✦  Aliases — Deploying the Same Chart Multiple Times</w:t>
      </w:r>
    </w:p>
    <w:p>
      <w:pPr>
        <w:spacing w:after="60"/>
        <w:jc w:val="center"/>
      </w:pPr>
      <w:r>
        <w:rPr>
          <w:rFonts w:ascii="Calibri" w:cs="Calibri" w:eastAsia="Calibri" w:hAnsi="Calibri"/>
          <w:color w:val="404040"/>
          <w:sz w:val="22"/>
          <w:szCs w:val="22"/>
        </w:rPr>
        <w:t xml:space="preserve">✦  Conditional Dependencies — Turning Sub-charts On/Off</w:t>
      </w:r>
    </w:p>
    <w:p>
      <w:pPr>
        <w:spacing w:after="60"/>
        <w:jc w:val="center"/>
      </w:pPr>
      <w:r>
        <w:rPr>
          <w:rFonts w:ascii="Calibri" w:cs="Calibri" w:eastAsia="Calibri" w:hAnsi="Calibri"/>
          <w:color w:val="404040"/>
          <w:sz w:val="22"/>
          <w:szCs w:val="22"/>
        </w:rPr>
        <w:t xml:space="preserve">✦  Overriding Sub-chart Values — Nested Keys</w:t>
      </w:r>
    </w:p>
    <w:p>
      <w:pPr>
        <w:spacing w:after="60"/>
        <w:jc w:val="center"/>
      </w:pPr>
      <w:r>
        <w:rPr>
          <w:rFonts w:ascii="Calibri" w:cs="Calibri" w:eastAsia="Calibri" w:hAnsi="Calibri"/>
          <w:color w:val="404040"/>
          <w:sz w:val="22"/>
          <w:szCs w:val="22"/>
        </w:rPr>
        <w:t xml:space="preserve">✦  Tags, Import-Values, and Global Values</w:t>
      </w:r>
    </w:p>
    <w:p>
      <w:pPr>
        <w:spacing w:after="60"/>
        <w:jc w:val="center"/>
      </w:pPr>
      <w:r>
        <w:rPr>
          <w:rFonts w:ascii="Calibri" w:cs="Calibri" w:eastAsia="Calibri" w:hAnsi="Calibri"/>
          <w:color w:val="404040"/>
          <w:sz w:val="22"/>
          <w:szCs w:val="22"/>
        </w:rPr>
        <w:t xml:space="preserve">✦  Dependency Workflows &amp; Versioning</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Why Dependencies Exist</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Sub-charts — The charts/ Directory</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2.1  </w:t>
      </w:r>
      <w:r>
        <w:rPr>
          <w:rFonts w:ascii="Calibri" w:cs="Calibri" w:eastAsia="Calibri" w:hAnsi="Calibri"/>
          <w:sz w:val="22"/>
          <w:szCs w:val="22"/>
        </w:rPr>
        <w:t xml:space="preserve">What Lives Inside charts/</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2.2  </w:t>
      </w:r>
      <w:r>
        <w:rPr>
          <w:rFonts w:ascii="Calibri" w:cs="Calibri" w:eastAsia="Calibri" w:hAnsi="Calibri"/>
          <w:sz w:val="22"/>
          <w:szCs w:val="22"/>
        </w:rPr>
        <w:t xml:space="preserve">Vendored vs Downloaded Sub-charts</w:t>
      </w:r>
      <w:r>
        <w:rPr>
          <w:rFonts w:ascii="Calibri" w:cs="Calibri" w:eastAsia="Calibri" w:hAnsi="Calibri"/>
          <w:color w:val="808080"/>
          <w:sz w:val="22"/>
          <w:szCs w:val="22"/>
        </w:rPr>
        <w:t xml:space="preserve">	8</w:t>
      </w:r>
    </w:p>
    <w:p>
      <w:pPr>
        <w:tabs>
          <w:tab w:val="right" w:pos="9000" w:leader="dot"/>
        </w:tabs>
        <w:spacing w:after="60" w:before="60"/>
      </w:pPr>
      <w:r>
        <w:rPr>
          <w:rFonts w:ascii="Calibri" w:cs="Calibri" w:eastAsia="Calibri" w:hAnsi="Calibri"/>
          <w:b/>
          <w:bCs/>
          <w:color w:val="1F3864"/>
          <w:sz w:val="22"/>
          <w:szCs w:val="22"/>
        </w:rPr>
        <w:t xml:space="preserve">   2.3  </w:t>
      </w:r>
      <w:r>
        <w:rPr>
          <w:rFonts w:ascii="Calibri" w:cs="Calibri" w:eastAsia="Calibri" w:hAnsi="Calibri"/>
          <w:sz w:val="22"/>
          <w:szCs w:val="22"/>
        </w:rPr>
        <w:t xml:space="preserve">How Helm Treats a Sub-chart</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Declaring Dependencies in Chart.yaml</w:t>
      </w:r>
      <w:r>
        <w:rPr>
          <w:rFonts w:ascii="Calibri" w:cs="Calibri" w:eastAsia="Calibri" w:hAnsi="Calibri"/>
          <w:color w:val="808080"/>
          <w:sz w:val="22"/>
          <w:szCs w:val="22"/>
        </w:rPr>
        <w:t xml:space="preserve">	13</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The dependencies Block</w:t>
      </w:r>
      <w:r>
        <w:rPr>
          <w:rFonts w:ascii="Calibri" w:cs="Calibri" w:eastAsia="Calibri" w:hAnsi="Calibri"/>
          <w:color w:val="808080"/>
          <w:sz w:val="22"/>
          <w:szCs w:val="22"/>
        </w:rPr>
        <w:t xml:space="preserve">	13</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Every Field Explained</w:t>
      </w:r>
      <w:r>
        <w:rPr>
          <w:rFonts w:ascii="Calibri" w:cs="Calibri" w:eastAsia="Calibri" w:hAnsi="Calibri"/>
          <w:color w:val="808080"/>
          <w:sz w:val="22"/>
          <w:szCs w:val="22"/>
        </w:rPr>
        <w:t xml:space="preserve">	15</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Version Constraints (SemVer)</w:t>
      </w:r>
      <w:r>
        <w:rPr>
          <w:rFonts w:ascii="Calibri" w:cs="Calibri" w:eastAsia="Calibri" w:hAnsi="Calibri"/>
          <w:color w:val="808080"/>
          <w:sz w:val="22"/>
          <w:szCs w:val="22"/>
        </w:rPr>
        <w:t xml:space="preserve">	18</w:t>
      </w:r>
    </w:p>
    <w:p>
      <w:pPr>
        <w:tabs>
          <w:tab w:val="right" w:pos="9000" w:leader="dot"/>
        </w:tabs>
        <w:spacing w:after="60" w:before="60"/>
      </w:pPr>
      <w:r>
        <w:rPr>
          <w:rFonts w:ascii="Calibri" w:cs="Calibri" w:eastAsia="Calibri" w:hAnsi="Calibri"/>
          <w:b/>
          <w:bCs/>
          <w:color w:val="1F3864"/>
          <w:sz w:val="22"/>
          <w:szCs w:val="22"/>
        </w:rPr>
        <w:t xml:space="preserve">   3.4  </w:t>
      </w:r>
      <w:r>
        <w:rPr>
          <w:rFonts w:ascii="Calibri" w:cs="Calibri" w:eastAsia="Calibri" w:hAnsi="Calibri"/>
          <w:sz w:val="22"/>
          <w:szCs w:val="22"/>
        </w:rPr>
        <w:t xml:space="preserve">OCI vs Classic Repositories</w:t>
      </w:r>
      <w:r>
        <w:rPr>
          <w:rFonts w:ascii="Calibri" w:cs="Calibri" w:eastAsia="Calibri" w:hAnsi="Calibri"/>
          <w:color w:val="808080"/>
          <w:sz w:val="22"/>
          <w:szCs w:val="22"/>
        </w:rPr>
        <w:t xml:space="preserve">	21</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helm dependency update — Fetching</w:t>
      </w:r>
      <w:r>
        <w:rPr>
          <w:rFonts w:ascii="Calibri" w:cs="Calibri" w:eastAsia="Calibri" w:hAnsi="Calibri"/>
          <w:color w:val="808080"/>
          <w:sz w:val="22"/>
          <w:szCs w:val="22"/>
        </w:rPr>
        <w:t xml:space="preserve">	23</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What It Does, Step by Step</w:t>
      </w:r>
      <w:r>
        <w:rPr>
          <w:rFonts w:ascii="Calibri" w:cs="Calibri" w:eastAsia="Calibri" w:hAnsi="Calibri"/>
          <w:color w:val="808080"/>
          <w:sz w:val="22"/>
          <w:szCs w:val="22"/>
        </w:rPr>
        <w:t xml:space="preserve">	23</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Chart.lock — Reproducibility</w:t>
      </w:r>
      <w:r>
        <w:rPr>
          <w:rFonts w:ascii="Calibri" w:cs="Calibri" w:eastAsia="Calibri" w:hAnsi="Calibri"/>
          <w:color w:val="808080"/>
          <w:sz w:val="22"/>
          <w:szCs w:val="22"/>
        </w:rPr>
        <w:t xml:space="preserve">	26</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dependency list / build / update</w:t>
      </w:r>
      <w:r>
        <w:rPr>
          <w:rFonts w:ascii="Calibri" w:cs="Calibri" w:eastAsia="Calibri" w:hAnsi="Calibri"/>
          <w:color w:val="808080"/>
          <w:sz w:val="22"/>
          <w:szCs w:val="22"/>
        </w:rPr>
        <w:t xml:space="preserve">	28</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Aliases — Same Chart, Multiple Instances</w:t>
      </w:r>
      <w:r>
        <w:rPr>
          <w:rFonts w:ascii="Calibri" w:cs="Calibri" w:eastAsia="Calibri" w:hAnsi="Calibri"/>
          <w:color w:val="808080"/>
          <w:sz w:val="22"/>
          <w:szCs w:val="22"/>
        </w:rPr>
        <w:t xml:space="preserve">	31</w:t>
      </w:r>
    </w:p>
    <w:p>
      <w:pPr>
        <w:tabs>
          <w:tab w:val="right" w:pos="9000" w:leader="dot"/>
        </w:tabs>
        <w:spacing w:after="60" w:before="60"/>
      </w:pPr>
      <w:r>
        <w:rPr>
          <w:rFonts w:ascii="Calibri" w:cs="Calibri" w:eastAsia="Calibri" w:hAnsi="Calibri"/>
          <w:b/>
          <w:bCs/>
          <w:color w:val="1F3864"/>
          <w:sz w:val="22"/>
          <w:szCs w:val="22"/>
        </w:rPr>
        <w:t xml:space="preserve">   5.1  </w:t>
      </w:r>
      <w:r>
        <w:rPr>
          <w:rFonts w:ascii="Calibri" w:cs="Calibri" w:eastAsia="Calibri" w:hAnsi="Calibri"/>
          <w:sz w:val="22"/>
          <w:szCs w:val="22"/>
        </w:rPr>
        <w:t xml:space="preserve">The Problem Aliases Solve</w:t>
      </w:r>
      <w:r>
        <w:rPr>
          <w:rFonts w:ascii="Calibri" w:cs="Calibri" w:eastAsia="Calibri" w:hAnsi="Calibri"/>
          <w:color w:val="808080"/>
          <w:sz w:val="22"/>
          <w:szCs w:val="22"/>
        </w:rPr>
        <w:t xml:space="preserve">	31</w:t>
      </w:r>
    </w:p>
    <w:p>
      <w:pPr>
        <w:tabs>
          <w:tab w:val="right" w:pos="9000" w:leader="dot"/>
        </w:tabs>
        <w:spacing w:after="60" w:before="60"/>
      </w:pPr>
      <w:r>
        <w:rPr>
          <w:rFonts w:ascii="Calibri" w:cs="Calibri" w:eastAsia="Calibri" w:hAnsi="Calibri"/>
          <w:b/>
          <w:bCs/>
          <w:color w:val="1F3864"/>
          <w:sz w:val="22"/>
          <w:szCs w:val="22"/>
        </w:rPr>
        <w:t xml:space="preserve">   5.2  </w:t>
      </w:r>
      <w:r>
        <w:rPr>
          <w:rFonts w:ascii="Calibri" w:cs="Calibri" w:eastAsia="Calibri" w:hAnsi="Calibri"/>
          <w:sz w:val="22"/>
          <w:szCs w:val="22"/>
        </w:rPr>
        <w:t xml:space="preserve">Syntax and Behavior</w:t>
      </w:r>
      <w:r>
        <w:rPr>
          <w:rFonts w:ascii="Calibri" w:cs="Calibri" w:eastAsia="Calibri" w:hAnsi="Calibri"/>
          <w:color w:val="808080"/>
          <w:sz w:val="22"/>
          <w:szCs w:val="22"/>
        </w:rPr>
        <w:t xml:space="preserve">	32</w:t>
      </w:r>
    </w:p>
    <w:p>
      <w:pPr>
        <w:tabs>
          <w:tab w:val="right" w:pos="9000" w:leader="dot"/>
        </w:tabs>
        <w:spacing w:after="60" w:before="60"/>
      </w:pPr>
      <w:r>
        <w:rPr>
          <w:rFonts w:ascii="Calibri" w:cs="Calibri" w:eastAsia="Calibri" w:hAnsi="Calibri"/>
          <w:b/>
          <w:bCs/>
          <w:color w:val="1F3864"/>
          <w:sz w:val="22"/>
          <w:szCs w:val="22"/>
        </w:rPr>
        <w:t xml:space="preserve">   5.3  </w:t>
      </w:r>
      <w:r>
        <w:rPr>
          <w:rFonts w:ascii="Calibri" w:cs="Calibri" w:eastAsia="Calibri" w:hAnsi="Calibri"/>
          <w:sz w:val="22"/>
          <w:szCs w:val="22"/>
        </w:rPr>
        <w:t xml:space="preserve">Worked Example — Two Redis Instances</w:t>
      </w:r>
      <w:r>
        <w:rPr>
          <w:rFonts w:ascii="Calibri" w:cs="Calibri" w:eastAsia="Calibri" w:hAnsi="Calibri"/>
          <w:color w:val="808080"/>
          <w:sz w:val="22"/>
          <w:szCs w:val="22"/>
        </w:rPr>
        <w:t xml:space="preserve">	34</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Conditional Dependencies</w:t>
      </w:r>
      <w:r>
        <w:rPr>
          <w:rFonts w:ascii="Calibri" w:cs="Calibri" w:eastAsia="Calibri" w:hAnsi="Calibri"/>
          <w:color w:val="808080"/>
          <w:sz w:val="22"/>
          <w:szCs w:val="22"/>
        </w:rPr>
        <w:t xml:space="preserve">	38</w:t>
      </w:r>
    </w:p>
    <w:p>
      <w:pPr>
        <w:tabs>
          <w:tab w:val="right" w:pos="9000" w:leader="dot"/>
        </w:tabs>
        <w:spacing w:after="60" w:before="60"/>
      </w:pPr>
      <w:r>
        <w:rPr>
          <w:rFonts w:ascii="Calibri" w:cs="Calibri" w:eastAsia="Calibri" w:hAnsi="Calibri"/>
          <w:b/>
          <w:bCs/>
          <w:color w:val="1F3864"/>
          <w:sz w:val="22"/>
          <w:szCs w:val="22"/>
        </w:rPr>
        <w:t xml:space="preserve">   6.1  </w:t>
      </w:r>
      <w:r>
        <w:rPr>
          <w:rFonts w:ascii="Calibri" w:cs="Calibri" w:eastAsia="Calibri" w:hAnsi="Calibri"/>
          <w:sz w:val="22"/>
          <w:szCs w:val="22"/>
        </w:rPr>
        <w:t xml:space="preserve">The condition Field</w:t>
      </w:r>
      <w:r>
        <w:rPr>
          <w:rFonts w:ascii="Calibri" w:cs="Calibri" w:eastAsia="Calibri" w:hAnsi="Calibri"/>
          <w:color w:val="808080"/>
          <w:sz w:val="22"/>
          <w:szCs w:val="22"/>
        </w:rPr>
        <w:t xml:space="preserve">	38</w:t>
      </w:r>
    </w:p>
    <w:p>
      <w:pPr>
        <w:tabs>
          <w:tab w:val="right" w:pos="9000" w:leader="dot"/>
        </w:tabs>
        <w:spacing w:after="60" w:before="60"/>
      </w:pPr>
      <w:r>
        <w:rPr>
          <w:rFonts w:ascii="Calibri" w:cs="Calibri" w:eastAsia="Calibri" w:hAnsi="Calibri"/>
          <w:b/>
          <w:bCs/>
          <w:color w:val="1F3864"/>
          <w:sz w:val="22"/>
          <w:szCs w:val="22"/>
        </w:rPr>
        <w:t xml:space="preserve">   6.2  </w:t>
      </w:r>
      <w:r>
        <w:rPr>
          <w:rFonts w:ascii="Calibri" w:cs="Calibri" w:eastAsia="Calibri" w:hAnsi="Calibri"/>
          <w:sz w:val="22"/>
          <w:szCs w:val="22"/>
        </w:rPr>
        <w:t xml:space="preserve">The tags Field</w:t>
      </w:r>
      <w:r>
        <w:rPr>
          <w:rFonts w:ascii="Calibri" w:cs="Calibri" w:eastAsia="Calibri" w:hAnsi="Calibri"/>
          <w:color w:val="808080"/>
          <w:sz w:val="22"/>
          <w:szCs w:val="22"/>
        </w:rPr>
        <w:t xml:space="preserve">	41</w:t>
      </w:r>
    </w:p>
    <w:p>
      <w:pPr>
        <w:tabs>
          <w:tab w:val="right" w:pos="9000" w:leader="dot"/>
        </w:tabs>
        <w:spacing w:after="60" w:before="60"/>
      </w:pPr>
      <w:r>
        <w:rPr>
          <w:rFonts w:ascii="Calibri" w:cs="Calibri" w:eastAsia="Calibri" w:hAnsi="Calibri"/>
          <w:b/>
          <w:bCs/>
          <w:color w:val="1F3864"/>
          <w:sz w:val="22"/>
          <w:szCs w:val="22"/>
        </w:rPr>
        <w:t xml:space="preserve">   6.3  </w:t>
      </w:r>
      <w:r>
        <w:rPr>
          <w:rFonts w:ascii="Calibri" w:cs="Calibri" w:eastAsia="Calibri" w:hAnsi="Calibri"/>
          <w:sz w:val="22"/>
          <w:szCs w:val="22"/>
        </w:rPr>
        <w:t xml:space="preserve">condition vs tags — When to Use Each</w:t>
      </w:r>
      <w:r>
        <w:rPr>
          <w:rFonts w:ascii="Calibri" w:cs="Calibri" w:eastAsia="Calibri" w:hAnsi="Calibri"/>
          <w:color w:val="808080"/>
          <w:sz w:val="22"/>
          <w:szCs w:val="22"/>
        </w:rPr>
        <w:t xml:space="preserve">	43</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Overriding Sub-chart Values</w:t>
      </w:r>
      <w:r>
        <w:rPr>
          <w:rFonts w:ascii="Calibri" w:cs="Calibri" w:eastAsia="Calibri" w:hAnsi="Calibri"/>
          <w:color w:val="808080"/>
          <w:sz w:val="22"/>
          <w:szCs w:val="22"/>
        </w:rPr>
        <w:t xml:space="preserve">	45</w:t>
      </w:r>
    </w:p>
    <w:p>
      <w:pPr>
        <w:tabs>
          <w:tab w:val="right" w:pos="9000" w:leader="dot"/>
        </w:tabs>
        <w:spacing w:after="60" w:before="60"/>
      </w:pPr>
      <w:r>
        <w:rPr>
          <w:rFonts w:ascii="Calibri" w:cs="Calibri" w:eastAsia="Calibri" w:hAnsi="Calibri"/>
          <w:b/>
          <w:bCs/>
          <w:color w:val="1F3864"/>
          <w:sz w:val="22"/>
          <w:szCs w:val="22"/>
        </w:rPr>
        <w:t xml:space="preserve">   7.1  </w:t>
      </w:r>
      <w:r>
        <w:rPr>
          <w:rFonts w:ascii="Calibri" w:cs="Calibri" w:eastAsia="Calibri" w:hAnsi="Calibri"/>
          <w:sz w:val="22"/>
          <w:szCs w:val="22"/>
        </w:rPr>
        <w:t xml:space="preserve">The Nesting Rule</w:t>
      </w:r>
      <w:r>
        <w:rPr>
          <w:rFonts w:ascii="Calibri" w:cs="Calibri" w:eastAsia="Calibri" w:hAnsi="Calibri"/>
          <w:color w:val="808080"/>
          <w:sz w:val="22"/>
          <w:szCs w:val="22"/>
        </w:rPr>
        <w:t xml:space="preserve">	45</w:t>
      </w:r>
    </w:p>
    <w:p>
      <w:pPr>
        <w:tabs>
          <w:tab w:val="right" w:pos="9000" w:leader="dot"/>
        </w:tabs>
        <w:spacing w:after="60" w:before="60"/>
      </w:pPr>
      <w:r>
        <w:rPr>
          <w:rFonts w:ascii="Calibri" w:cs="Calibri" w:eastAsia="Calibri" w:hAnsi="Calibri"/>
          <w:b/>
          <w:bCs/>
          <w:color w:val="1F3864"/>
          <w:sz w:val="22"/>
          <w:szCs w:val="22"/>
        </w:rPr>
        <w:t xml:space="preserve">   7.2  </w:t>
      </w:r>
      <w:r>
        <w:rPr>
          <w:rFonts w:ascii="Calibri" w:cs="Calibri" w:eastAsia="Calibri" w:hAnsi="Calibri"/>
          <w:sz w:val="22"/>
          <w:szCs w:val="22"/>
        </w:rPr>
        <w:t xml:space="preserve">Overriding from values.yaml</w:t>
      </w:r>
      <w:r>
        <w:rPr>
          <w:rFonts w:ascii="Calibri" w:cs="Calibri" w:eastAsia="Calibri" w:hAnsi="Calibri"/>
          <w:color w:val="808080"/>
          <w:sz w:val="22"/>
          <w:szCs w:val="22"/>
        </w:rPr>
        <w:t xml:space="preserve">	47</w:t>
      </w:r>
    </w:p>
    <w:p>
      <w:pPr>
        <w:tabs>
          <w:tab w:val="right" w:pos="9000" w:leader="dot"/>
        </w:tabs>
        <w:spacing w:after="60" w:before="60"/>
      </w:pPr>
      <w:r>
        <w:rPr>
          <w:rFonts w:ascii="Calibri" w:cs="Calibri" w:eastAsia="Calibri" w:hAnsi="Calibri"/>
          <w:b/>
          <w:bCs/>
          <w:color w:val="1F3864"/>
          <w:sz w:val="22"/>
          <w:szCs w:val="22"/>
        </w:rPr>
        <w:t xml:space="preserve">   7.3  </w:t>
      </w:r>
      <w:r>
        <w:rPr>
          <w:rFonts w:ascii="Calibri" w:cs="Calibri" w:eastAsia="Calibri" w:hAnsi="Calibri"/>
          <w:sz w:val="22"/>
          <w:szCs w:val="22"/>
        </w:rPr>
        <w:t xml:space="preserve">Overriding from --set and -f</w:t>
      </w:r>
      <w:r>
        <w:rPr>
          <w:rFonts w:ascii="Calibri" w:cs="Calibri" w:eastAsia="Calibri" w:hAnsi="Calibri"/>
          <w:color w:val="808080"/>
          <w:sz w:val="22"/>
          <w:szCs w:val="22"/>
        </w:rPr>
        <w:t xml:space="preserve">	50</w:t>
      </w:r>
    </w:p>
    <w:p>
      <w:pPr>
        <w:tabs>
          <w:tab w:val="right" w:pos="9000" w:leader="dot"/>
        </w:tabs>
        <w:spacing w:after="60" w:before="60"/>
      </w:pPr>
      <w:r>
        <w:rPr>
          <w:rFonts w:ascii="Calibri" w:cs="Calibri" w:eastAsia="Calibri" w:hAnsi="Calibri"/>
          <w:b/>
          <w:bCs/>
          <w:color w:val="1F3864"/>
          <w:sz w:val="22"/>
          <w:szCs w:val="22"/>
        </w:rPr>
        <w:t xml:space="preserve">   7.4  </w:t>
      </w:r>
      <w:r>
        <w:rPr>
          <w:rFonts w:ascii="Calibri" w:cs="Calibri" w:eastAsia="Calibri" w:hAnsi="Calibri"/>
          <w:sz w:val="22"/>
          <w:szCs w:val="22"/>
        </w:rPr>
        <w:t xml:space="preserve">Global Values — Shared Across Sub-charts</w:t>
      </w:r>
      <w:r>
        <w:rPr>
          <w:rFonts w:ascii="Calibri" w:cs="Calibri" w:eastAsia="Calibri" w:hAnsi="Calibri"/>
          <w:color w:val="808080"/>
          <w:sz w:val="22"/>
          <w:szCs w:val="22"/>
        </w:rPr>
        <w:t xml:space="preserve">	52</w:t>
      </w:r>
    </w:p>
    <w:p>
      <w:pPr>
        <w:tabs>
          <w:tab w:val="right" w:pos="9000" w:leader="dot"/>
        </w:tabs>
        <w:spacing w:after="60" w:before="60"/>
      </w:pPr>
      <w:r>
        <w:rPr>
          <w:rFonts w:ascii="Calibri" w:cs="Calibri" w:eastAsia="Calibri" w:hAnsi="Calibri"/>
          <w:b/>
          <w:bCs/>
          <w:color w:val="1F3864"/>
          <w:sz w:val="22"/>
          <w:szCs w:val="22"/>
        </w:rPr>
        <w:t xml:space="preserve">   7.5  </w:t>
      </w:r>
      <w:r>
        <w:rPr>
          <w:rFonts w:ascii="Calibri" w:cs="Calibri" w:eastAsia="Calibri" w:hAnsi="Calibri"/>
          <w:sz w:val="22"/>
          <w:szCs w:val="22"/>
        </w:rPr>
        <w:t xml:space="preserve">import-values — Pulling Values UP</w:t>
      </w:r>
      <w:r>
        <w:rPr>
          <w:rFonts w:ascii="Calibri" w:cs="Calibri" w:eastAsia="Calibri" w:hAnsi="Calibri"/>
          <w:color w:val="808080"/>
          <w:sz w:val="22"/>
          <w:szCs w:val="22"/>
        </w:rPr>
        <w:t xml:space="preserve">	55</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Sub-chart Scope Rules</w:t>
      </w:r>
      <w:r>
        <w:rPr>
          <w:rFonts w:ascii="Calibri" w:cs="Calibri" w:eastAsia="Calibri" w:hAnsi="Calibri"/>
          <w:color w:val="808080"/>
          <w:sz w:val="22"/>
          <w:szCs w:val="22"/>
        </w:rPr>
        <w:t xml:space="preserve">	58</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End-to-End Worked Example</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Dependency Anti-Patterns &amp; Best Practices</w:t>
      </w:r>
      <w:r>
        <w:rPr>
          <w:rFonts w:ascii="Calibri" w:cs="Calibri" w:eastAsia="Calibri" w:hAnsi="Calibri"/>
          <w:color w:val="808080"/>
          <w:sz w:val="22"/>
          <w:szCs w:val="22"/>
        </w:rPr>
        <w:t xml:space="preserve">	68</w:t>
      </w:r>
    </w:p>
    <w:p>
      <w:pPr>
        <w:tabs>
          <w:tab w:val="right" w:pos="9000" w:leader="dot"/>
        </w:tabs>
        <w:spacing w:after="60" w:before="60"/>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71</w:t>
      </w:r>
    </w:p>
    <w:p>
      <w:pPr>
        <w:tabs>
          <w:tab w:val="right" w:pos="9000" w:leader="dot"/>
        </w:tabs>
        <w:spacing w:after="60" w:before="60"/>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74</w:t>
      </w:r>
    </w:p>
    <w:p>
      <w:pPr>
        <w:pStyle w:val="Heading1"/>
        <w:pageBreakBefore/>
        <w:spacing w:after="200" w:before="360"/>
      </w:pPr>
      <w:r>
        <w:rPr>
          <w:rFonts w:ascii="Calibri" w:cs="Calibri" w:eastAsia="Calibri" w:hAnsi="Calibri"/>
          <w:b/>
          <w:bCs/>
          <w:color w:val="1F3864"/>
          <w:sz w:val="40"/>
          <w:szCs w:val="40"/>
        </w:rPr>
        <w:t xml:space="preserve">1. Introduction — Why Dependencies Exist</w:t>
      </w:r>
    </w:p>
    <w:p>
      <w:pPr>
        <w:spacing w:after="80" w:before="80" w:line="300"/>
        <w:jc w:val="both"/>
      </w:pPr>
      <w:r>
        <w:rPr>
          <w:rFonts w:ascii="Calibri" w:cs="Calibri" w:eastAsia="Calibri" w:hAnsi="Calibri"/>
          <w:sz w:val="22"/>
          <w:szCs w:val="22"/>
        </w:rPr>
        <w:t xml:space="preserve">Real applications do not live alone. A typical web application needs a database; the database needs a backup cron; the backup cron needs a message queue; the message queue needs observability. Each piece is itself a miniature Kubernetes deployment with its own Deployment, Service, ConfigMap, Secret, PVC, and possibly a CRD or two. Writing templates for every one of these components in a single chart is possible but absurd — you'd end up re-implementing the Bitnami PostgreSQL chart in your own codebase, badly.</w:t>
      </w:r>
    </w:p>
    <w:p>
      <w:pPr>
        <w:spacing w:after="80" w:before="80" w:line="300"/>
        <w:jc w:val="both"/>
      </w:pPr>
      <w:r>
        <w:rPr>
          <w:rFonts w:ascii="Calibri" w:cs="Calibri" w:eastAsia="Calibri" w:hAnsi="Calibri"/>
          <w:sz w:val="22"/>
          <w:szCs w:val="22"/>
        </w:rPr>
        <w:t xml:space="preserve">Helm solves this with dependencies: charts that depend on other charts. You declare 'I need Postgres' in your Chart.yaml, Helm fetches the official Postgres chart, and when you install your parent chart it installs the whole stack. Your chart focuses on YOUR application; the expertise for running Postgres stays with the Postgres chart authors. This is exactly the same principle that makes package managers useful in any programming language — npm, Maven, Cargo, pip — applied to Kubernetes.</w:t>
      </w:r>
    </w:p>
    <w:p>
      <w:pPr>
        <w:spacing w:after="80" w:before="80" w:line="300"/>
        <w:jc w:val="both"/>
      </w:pPr>
      <w:r>
        <w:rPr>
          <w:rFonts w:ascii="Calibri" w:cs="Calibri" w:eastAsia="Calibri" w:hAnsi="Calibri"/>
          <w:sz w:val="22"/>
          <w:szCs w:val="22"/>
        </w:rPr>
        <w:t xml:space="preserve">Module 5 covers every aspect of dependencies: declaring them, fetching them, storing them, overriding their values, conditionally enabling them, aliasing them, and the rules governing how sub-chart templates interact with the parent. By the end you will be able to assemble complex multi-component systems as compositions of existing charts, and you'll understand exactly what Helm is doing behind the scenes.</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mental model in one sentence</w:t>
            </w:r>
          </w:p>
          <w:p>
            <w:pPr>
              <w:spacing w:after="0" w:line="280"/>
              <w:jc w:val="both"/>
            </w:pPr>
            <w:r>
              <w:rPr>
                <w:rFonts w:ascii="Calibri" w:cs="Calibri" w:eastAsia="Calibri" w:hAnsi="Calibri"/>
                <w:sz w:val="22"/>
                <w:szCs w:val="22"/>
              </w:rPr>
              <w:t xml:space="preserve">A dependency is a nested chart placed inside a parent chart's charts/ directory. When the parent is installed, every sub-chart is also installed — as templates rendered alongside the parent's, with values scoped under a matching top-level key. Everything in this module is either about how sub-charts GET there, how they're CONFIGURED, or how their CONTEXT interacts with the parent's.</w:t>
            </w:r>
          </w:p>
        </w:tc>
      </w:tr>
    </w:tbl>
    <w:p>
      <w:pPr>
        <w:pStyle w:val="Heading2"/>
        <w:spacing w:after="160" w:before="300"/>
      </w:pPr>
      <w:r>
        <w:rPr>
          <w:rFonts w:ascii="Calibri" w:cs="Calibri" w:eastAsia="Calibri" w:hAnsi="Calibri"/>
          <w:b/>
          <w:bCs/>
          <w:color w:val="2E74B5"/>
          <w:sz w:val="32"/>
          <w:szCs w:val="32"/>
        </w:rPr>
        <w:t xml:space="preserve">1.1 Umbrella Charts — The Common Pattern</w:t>
      </w:r>
    </w:p>
    <w:p>
      <w:pPr>
        <w:spacing w:after="80" w:before="80" w:line="300"/>
        <w:jc w:val="both"/>
      </w:pPr>
      <w:r>
        <w:rPr>
          <w:rFonts w:ascii="Calibri" w:cs="Calibri" w:eastAsia="Calibri" w:hAnsi="Calibri"/>
          <w:sz w:val="22"/>
          <w:szCs w:val="22"/>
        </w:rPr>
        <w:t xml:space="preserve">A chart that mostly (or entirely) exists to pull in dependencies is called an 'umbrella chart.' It has minimal templates of its own; its value is in composing other charts into a cohesive whole. Example: a chart named 'bookstore' whose Chart.yaml declares dependencies on postgresql, redis, and an internal 'bookstore-api' chart. Installing the umbrella installs all three — a single command for the entire stack.</w:t>
      </w:r>
    </w:p>
    <w:p>
      <w:pPr>
        <w:spacing w:after="80" w:before="80" w:line="300"/>
        <w:jc w:val="both"/>
      </w:pPr>
      <w:r>
        <w:rPr>
          <w:rFonts w:ascii="Calibri" w:cs="Calibri" w:eastAsia="Calibri" w:hAnsi="Calibri"/>
          <w:sz w:val="22"/>
          <w:szCs w:val="22"/>
        </w:rPr>
        <w:t xml:space="preserve">The opposite pattern is a self-contained chart that happens to depend on one or two things — for example, an API server chart that depends on postgresql for its database. Most real-world charts fall somewhere between these extremes, with a handful of dependencies making up 20–40% of what gets deployed.</w:t>
      </w:r>
    </w:p>
    <w:p>
      <w:pPr>
        <w:pStyle w:val="Heading2"/>
        <w:spacing w:after="160" w:before="300"/>
      </w:pPr>
      <w:r>
        <w:rPr>
          <w:rFonts w:ascii="Calibri" w:cs="Calibri" w:eastAsia="Calibri" w:hAnsi="Calibri"/>
          <w:b/>
          <w:bCs/>
          <w:color w:val="2E74B5"/>
          <w:sz w:val="32"/>
          <w:szCs w:val="32"/>
        </w:rPr>
        <w:t xml:space="preserve">1.2 The Module Roadmap</w:t>
      </w:r>
    </w:p>
    <w:p>
      <w:pPr>
        <w:spacing w:after="80" w:before="80" w:line="300"/>
        <w:jc w:val="both"/>
      </w:pPr>
      <w:r>
        <w:rPr>
          <w:rFonts w:ascii="Calibri" w:cs="Calibri" w:eastAsia="Calibri" w:hAnsi="Calibri"/>
          <w:sz w:val="22"/>
          <w:szCs w:val="22"/>
        </w:rPr>
        <w:t xml:space="preserve">We'll work through dependencies in roughly this order:</w:t>
      </w:r>
    </w:p>
    <w:p>
      <w:pPr>
        <w:pStyle w:val="ListParagraph"/>
        <w:numPr>
          <w:ilvl w:val="0"/>
          <w:numId w:val="2"/>
        </w:numPr>
        <w:spacing w:after="40" w:before="40" w:line="280"/>
      </w:pPr>
      <w:r>
        <w:rPr>
          <w:rFonts w:ascii="Calibri" w:cs="Calibri" w:eastAsia="Calibri" w:hAnsi="Calibri"/>
          <w:sz w:val="22"/>
          <w:szCs w:val="22"/>
        </w:rPr>
        <w:t xml:space="preserve">What sub-charts ARE (the charts/ directory) — Section 2.</w:t>
      </w:r>
    </w:p>
    <w:p>
      <w:pPr>
        <w:pStyle w:val="ListParagraph"/>
        <w:numPr>
          <w:ilvl w:val="0"/>
          <w:numId w:val="2"/>
        </w:numPr>
        <w:spacing w:after="40" w:before="40" w:line="280"/>
      </w:pPr>
      <w:r>
        <w:rPr>
          <w:rFonts w:ascii="Calibri" w:cs="Calibri" w:eastAsia="Calibri" w:hAnsi="Calibri"/>
          <w:sz w:val="22"/>
          <w:szCs w:val="22"/>
        </w:rPr>
        <w:t xml:space="preserve">How to DECLARE them (Chart.yaml dependencies) — Section 3.</w:t>
      </w:r>
    </w:p>
    <w:p>
      <w:pPr>
        <w:pStyle w:val="ListParagraph"/>
        <w:numPr>
          <w:ilvl w:val="0"/>
          <w:numId w:val="2"/>
        </w:numPr>
        <w:spacing w:after="40" w:before="40" w:line="280"/>
      </w:pPr>
      <w:r>
        <w:rPr>
          <w:rFonts w:ascii="Calibri" w:cs="Calibri" w:eastAsia="Calibri" w:hAnsi="Calibri"/>
          <w:sz w:val="22"/>
          <w:szCs w:val="22"/>
        </w:rPr>
        <w:t xml:space="preserve">How to FETCH them (helm dependency update) — Section 4.</w:t>
      </w:r>
    </w:p>
    <w:p>
      <w:pPr>
        <w:pStyle w:val="ListParagraph"/>
        <w:numPr>
          <w:ilvl w:val="0"/>
          <w:numId w:val="2"/>
        </w:numPr>
        <w:spacing w:after="40" w:before="40" w:line="280"/>
      </w:pPr>
      <w:r>
        <w:rPr>
          <w:rFonts w:ascii="Calibri" w:cs="Calibri" w:eastAsia="Calibri" w:hAnsi="Calibri"/>
          <w:sz w:val="22"/>
          <w:szCs w:val="22"/>
        </w:rPr>
        <w:t xml:space="preserve">How to INSTANTIATE them multiple times (aliases) — Section 5.</w:t>
      </w:r>
    </w:p>
    <w:p>
      <w:pPr>
        <w:pStyle w:val="ListParagraph"/>
        <w:numPr>
          <w:ilvl w:val="0"/>
          <w:numId w:val="2"/>
        </w:numPr>
        <w:spacing w:after="40" w:before="40" w:line="280"/>
      </w:pPr>
      <w:r>
        <w:rPr>
          <w:rFonts w:ascii="Calibri" w:cs="Calibri" w:eastAsia="Calibri" w:hAnsi="Calibri"/>
          <w:sz w:val="22"/>
          <w:szCs w:val="22"/>
        </w:rPr>
        <w:t xml:space="preserve">How to CONDITIONALLY enable them (condition / tags) — Section 6.</w:t>
      </w:r>
    </w:p>
    <w:p>
      <w:pPr>
        <w:pStyle w:val="ListParagraph"/>
        <w:numPr>
          <w:ilvl w:val="0"/>
          <w:numId w:val="2"/>
        </w:numPr>
        <w:spacing w:after="40" w:before="40" w:line="280"/>
      </w:pPr>
      <w:r>
        <w:rPr>
          <w:rFonts w:ascii="Calibri" w:cs="Calibri" w:eastAsia="Calibri" w:hAnsi="Calibri"/>
          <w:sz w:val="22"/>
          <w:szCs w:val="22"/>
        </w:rPr>
        <w:t xml:space="preserve">How to CONFIGURE them (nested values, globals, import-values) — Section 7.</w:t>
      </w:r>
    </w:p>
    <w:p>
      <w:pPr>
        <w:pStyle w:val="ListParagraph"/>
        <w:numPr>
          <w:ilvl w:val="0"/>
          <w:numId w:val="2"/>
        </w:numPr>
        <w:spacing w:after="40" w:before="40" w:line="280"/>
      </w:pPr>
      <w:r>
        <w:rPr>
          <w:rFonts w:ascii="Calibri" w:cs="Calibri" w:eastAsia="Calibri" w:hAnsi="Calibri"/>
          <w:sz w:val="22"/>
          <w:szCs w:val="22"/>
        </w:rPr>
        <w:t xml:space="preserve">The SCOPE RULES governing sub-chart templates — Section 8.</w:t>
      </w:r>
    </w:p>
    <w:p>
      <w:pPr>
        <w:pStyle w:val="ListParagraph"/>
        <w:numPr>
          <w:ilvl w:val="0"/>
          <w:numId w:val="2"/>
        </w:numPr>
        <w:spacing w:after="40" w:before="40" w:line="280"/>
      </w:pPr>
      <w:r>
        <w:rPr>
          <w:rFonts w:ascii="Calibri" w:cs="Calibri" w:eastAsia="Calibri" w:hAnsi="Calibri"/>
          <w:sz w:val="22"/>
          <w:szCs w:val="22"/>
        </w:rPr>
        <w:t xml:space="preserve">A complete WORKED EXAMPLE tying everything together — Section 9.</w:t>
      </w:r>
    </w:p>
    <w:p>
      <w:pPr>
        <w:pStyle w:val="Heading1"/>
        <w:pageBreakBefore/>
        <w:spacing w:after="200" w:before="360"/>
      </w:pPr>
      <w:r>
        <w:rPr>
          <w:rFonts w:ascii="Calibri" w:cs="Calibri" w:eastAsia="Calibri" w:hAnsi="Calibri"/>
          <w:b/>
          <w:bCs/>
          <w:color w:val="1F3864"/>
          <w:sz w:val="40"/>
          <w:szCs w:val="40"/>
        </w:rPr>
        <w:t xml:space="preserve">2. Sub-charts — The charts/ Directory</w:t>
      </w:r>
    </w:p>
    <w:p>
      <w:pPr>
        <w:pStyle w:val="Heading2"/>
        <w:spacing w:after="160" w:before="300"/>
      </w:pPr>
      <w:r>
        <w:rPr>
          <w:rFonts w:ascii="Calibri" w:cs="Calibri" w:eastAsia="Calibri" w:hAnsi="Calibri"/>
          <w:b/>
          <w:bCs/>
          <w:color w:val="2E74B5"/>
          <w:sz w:val="32"/>
          <w:szCs w:val="32"/>
        </w:rPr>
        <w:t xml:space="preserve">2.1 What Lives Inside charts/</w:t>
      </w:r>
    </w:p>
    <w:p>
      <w:pPr>
        <w:spacing w:after="80" w:before="80" w:line="300"/>
        <w:jc w:val="both"/>
      </w:pPr>
      <w:r>
        <w:rPr>
          <w:rFonts w:ascii="Calibri" w:cs="Calibri" w:eastAsia="Calibri" w:hAnsi="Calibri"/>
          <w:sz w:val="22"/>
          <w:szCs w:val="22"/>
        </w:rPr>
        <w:t xml:space="preserve">The charts/ directory at the root of a parent chart is where its dependencies live. Every entry in charts/ is itself a complete chart — a directory with its own Chart.yaml, values.yaml, and templates/ — OR a packaged tarball of such a directory (.tgz). Both forms work identically at install time.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parent-chart/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                    # declares 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                   # defaults for parent AND all sub-charts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                    # parent's own templates (may be empty)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(parent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                       # sub-chart directory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postgresql-12.5.0.tgz     # packaged sub-chart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redis-17.3.1.tgz          # packaged sub-chart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                      # unpacked (vendored) sub-chart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values.yaml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templates/</w:t>
      </w:r>
    </w:p>
    <w:p>
      <w:pPr>
        <w:spacing w:after="80" w:before="80" w:line="300"/>
        <w:jc w:val="both"/>
      </w:pPr>
      <w:r>
        <w:rPr>
          <w:rFonts w:ascii="Calibri" w:cs="Calibri" w:eastAsia="Calibri" w:hAnsi="Calibri"/>
          <w:sz w:val="22"/>
          <w:szCs w:val="22"/>
        </w:rPr>
        <w:t xml:space="preserve">When Helm installs the parent, it walks every entry in charts/, treating each as a sub-chart to be rendered and installed alongside the parent's own templates. The final output submitted to Kubernetes is the concatenation of the parent's rendered manifests and every sub-chart's rendered manifests.</w:t>
      </w:r>
    </w:p>
    <w:p>
      <w:pPr>
        <w:pStyle w:val="Heading3"/>
        <w:spacing w:after="120" w:before="240"/>
      </w:pPr>
      <w:r>
        <w:rPr>
          <w:rFonts w:ascii="Calibri" w:cs="Calibri" w:eastAsia="Calibri" w:hAnsi="Calibri"/>
          <w:b/>
          <w:bCs/>
          <w:color w:val="2E74B5"/>
          <w:sz w:val="26"/>
          <w:szCs w:val="26"/>
        </w:rPr>
        <w:t xml:space="preserve">Key behaviors</w:t>
      </w:r>
    </w:p>
    <w:p>
      <w:pPr>
        <w:pStyle w:val="ListParagraph"/>
        <w:numPr>
          <w:ilvl w:val="0"/>
          <w:numId w:val="2"/>
        </w:numPr>
        <w:spacing w:after="40" w:before="40" w:line="280"/>
      </w:pPr>
      <w:r>
        <w:rPr>
          <w:rFonts w:ascii="Calibri" w:cs="Calibri" w:eastAsia="Calibri" w:hAnsi="Calibri"/>
          <w:b/>
          <w:bCs/>
          <w:sz w:val="22"/>
          <w:szCs w:val="22"/>
        </w:rPr>
        <w:t xml:space="preserve">Every chart in charts/ is installed. </w:t>
      </w:r>
      <w:r>
        <w:rPr>
          <w:rFonts w:ascii="Calibri" w:cs="Calibri" w:eastAsia="Calibri" w:hAnsi="Calibri"/>
          <w:sz w:val="22"/>
          <w:szCs w:val="22"/>
        </w:rPr>
        <w:t xml:space="preserve">There is no way to install 'just the parent' while leaving out a sub-chart in the directory. The only way to skip a sub-chart is the condition/tags mechanism (Section 6), which must be declared in Chart.yaml.</w:t>
      </w:r>
    </w:p>
    <w:p>
      <w:pPr>
        <w:pStyle w:val="ListParagraph"/>
        <w:numPr>
          <w:ilvl w:val="0"/>
          <w:numId w:val="2"/>
        </w:numPr>
        <w:spacing w:after="40" w:before="40" w:line="280"/>
      </w:pPr>
      <w:r>
        <w:rPr>
          <w:rFonts w:ascii="Calibri" w:cs="Calibri" w:eastAsia="Calibri" w:hAnsi="Calibri"/>
          <w:b/>
          <w:bCs/>
          <w:sz w:val="22"/>
          <w:szCs w:val="22"/>
        </w:rPr>
        <w:t xml:space="preserve">.tgz and unpacked directories are treated equally. </w:t>
      </w:r>
      <w:r>
        <w:rPr>
          <w:rFonts w:ascii="Calibri" w:cs="Calibri" w:eastAsia="Calibri" w:hAnsi="Calibri"/>
          <w:sz w:val="22"/>
          <w:szCs w:val="22"/>
        </w:rPr>
        <w:t xml:space="preserve">Helm picks up both. You can mix them freely in the same charts/ directory.</w:t>
      </w:r>
    </w:p>
    <w:p>
      <w:pPr>
        <w:pStyle w:val="ListParagraph"/>
        <w:numPr>
          <w:ilvl w:val="0"/>
          <w:numId w:val="2"/>
        </w:numPr>
        <w:spacing w:after="40" w:before="40" w:line="280"/>
      </w:pPr>
      <w:r>
        <w:rPr>
          <w:rFonts w:ascii="Calibri" w:cs="Calibri" w:eastAsia="Calibri" w:hAnsi="Calibri"/>
          <w:b/>
          <w:bCs/>
          <w:sz w:val="22"/>
          <w:szCs w:val="22"/>
        </w:rPr>
        <w:t xml:space="preserve">Sub-charts can themselves have dependencies. </w:t>
      </w:r>
      <w:r>
        <w:rPr>
          <w:rFonts w:ascii="Calibri" w:cs="Calibri" w:eastAsia="Calibri" w:hAnsi="Calibri"/>
          <w:sz w:val="22"/>
          <w:szCs w:val="22"/>
        </w:rPr>
        <w:t xml:space="preserve">A parent can depend on A, which depends on B. Helm recursively fetches the whole tree. Sub-chart dependencies live in A/charts/.</w:t>
      </w:r>
    </w:p>
    <w:p>
      <w:pPr>
        <w:pStyle w:val="ListParagraph"/>
        <w:numPr>
          <w:ilvl w:val="0"/>
          <w:numId w:val="2"/>
        </w:numPr>
        <w:spacing w:after="40" w:before="40" w:line="280"/>
      </w:pPr>
      <w:r>
        <w:rPr>
          <w:rFonts w:ascii="Calibri" w:cs="Calibri" w:eastAsia="Calibri" w:hAnsi="Calibri"/>
          <w:b/>
          <w:bCs/>
          <w:sz w:val="22"/>
          <w:szCs w:val="22"/>
        </w:rPr>
        <w:t xml:space="preserve">Install order is not under your control. </w:t>
      </w:r>
      <w:r>
        <w:rPr>
          <w:rFonts w:ascii="Calibri" w:cs="Calibri" w:eastAsia="Calibri" w:hAnsi="Calibri"/>
          <w:sz w:val="22"/>
          <w:szCs w:val="22"/>
        </w:rPr>
        <w:t xml:space="preserve">Helm installs sub-charts and parent resources in whatever order satisfies Kubernetes API dependencies — you cannot force 'install A before B.' If you need explicit ordering, use hooks (a later module).</w:t>
      </w:r>
    </w:p>
    <w:p>
      <w:pPr>
        <w:pStyle w:val="Heading2"/>
        <w:spacing w:after="160" w:before="300"/>
      </w:pPr>
      <w:r>
        <w:rPr>
          <w:rFonts w:ascii="Calibri" w:cs="Calibri" w:eastAsia="Calibri" w:hAnsi="Calibri"/>
          <w:b/>
          <w:bCs/>
          <w:color w:val="2E74B5"/>
          <w:sz w:val="32"/>
          <w:szCs w:val="32"/>
        </w:rPr>
        <w:t xml:space="preserve">2.2 Vendored vs Downloaded Sub-charts</w:t>
      </w:r>
    </w:p>
    <w:p>
      <w:pPr>
        <w:spacing w:after="80" w:before="80" w:line="300"/>
        <w:jc w:val="both"/>
      </w:pPr>
      <w:r>
        <w:rPr>
          <w:rFonts w:ascii="Calibri" w:cs="Calibri" w:eastAsia="Calibri" w:hAnsi="Calibri"/>
          <w:sz w:val="22"/>
          <w:szCs w:val="22"/>
        </w:rPr>
        <w:t xml:space="preserve">You have two ways to get a sub-chart into charts/: fetch it with helm dependency update (a process driven by Chart.yaml), or drop it in there manually (called 'vendoring'). Both produce working charts at install time, but the workflows are very different.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800"/>
        <w:gridCol w:w="37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Aspect</w:t>
            </w:r>
          </w:p>
        </w:tc>
        <w:tc>
          <w:tcPr>
            <w:tcW w:type="dxa" w:w="3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Fetched (dep update)</w:t>
            </w:r>
          </w:p>
        </w:tc>
        <w:tc>
          <w:tcPr>
            <w:tcW w:type="dxa" w:w="3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Vendored (manual)</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Declaration</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In Chart.yaml dependencies list.</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Not declared — just dropped in charts/.</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Source of truth</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Remote repo (version-pinned).</w:t>
            </w:r>
          </w:p>
        </w:tc>
        <w:tc>
          <w:tcPr>
            <w:tcW w:type="dxa" w:w="3760"/>
            <w:shd w:fill="FFFFFF" w:val="clear"/>
            <w:tcMar>
              <w:top w:type="dxa" w:w="90"/>
              <w:left w:type="dxa" w:w="140"/>
              <w:bottom w:type="dxa" w:w="90"/>
              <w:right w:type="dxa" w:w="140"/>
            </w:tcMar>
          </w:tcPr>
          <w:p>
            <w:r>
              <w:rPr>
                <w:rFonts w:ascii="Calibri" w:cs="Calibri" w:eastAsia="Calibri" w:hAnsi="Calibri"/>
                <w:sz w:val="22"/>
                <w:szCs w:val="22"/>
              </w:rPr>
              <w:t xml:space="preserve">Whatever you put in the directory.</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Reproducibility</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Chart.lock pins exact versions &amp; digests.</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Requires committing the sub-chart into Git.</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Update path</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Bump version → helm dependency update.</w:t>
            </w:r>
          </w:p>
        </w:tc>
        <w:tc>
          <w:tcPr>
            <w:tcW w:type="dxa" w:w="3760"/>
            <w:shd w:fill="FFFFFF" w:val="clear"/>
            <w:tcMar>
              <w:top w:type="dxa" w:w="90"/>
              <w:left w:type="dxa" w:w="140"/>
              <w:bottom w:type="dxa" w:w="90"/>
              <w:right w:type="dxa" w:w="140"/>
            </w:tcMar>
          </w:tcPr>
          <w:p>
            <w:r>
              <w:rPr>
                <w:rFonts w:ascii="Calibri" w:cs="Calibri" w:eastAsia="Calibri" w:hAnsi="Calibri"/>
                <w:sz w:val="22"/>
                <w:szCs w:val="22"/>
              </w:rPr>
              <w:t xml:space="preserve">Copy-paste newer contents manually.</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Git repo size</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Small — only Chart.lock committed.</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Large — sub-chart code lives in the repo.</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Offline install</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Requires pre-fetch or committed .tgz.</w:t>
            </w:r>
          </w:p>
        </w:tc>
        <w:tc>
          <w:tcPr>
            <w:tcW w:type="dxa" w:w="3760"/>
            <w:shd w:fill="FFFFFF" w:val="clear"/>
            <w:tcMar>
              <w:top w:type="dxa" w:w="90"/>
              <w:left w:type="dxa" w:w="140"/>
              <w:bottom w:type="dxa" w:w="90"/>
              <w:right w:type="dxa" w:w="140"/>
            </w:tcMar>
          </w:tcPr>
          <w:p>
            <w:r>
              <w:rPr>
                <w:rFonts w:ascii="Calibri" w:cs="Calibri" w:eastAsia="Calibri" w:hAnsi="Calibri"/>
                <w:sz w:val="22"/>
                <w:szCs w:val="22"/>
              </w:rPr>
              <w:t xml:space="preserve">Always works — everything is local.</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Good for</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External/community charts (Bitnami, etc.).</w:t>
            </w:r>
          </w:p>
        </w:tc>
        <w:tc>
          <w:tcPr>
            <w:tcW w:type="dxa" w:w="3760"/>
            <w:shd w:fill="F8F9FB" w:val="clear"/>
            <w:tcMar>
              <w:top w:type="dxa" w:w="90"/>
              <w:left w:type="dxa" w:w="140"/>
              <w:bottom w:type="dxa" w:w="90"/>
              <w:right w:type="dxa" w:w="140"/>
            </w:tcMar>
          </w:tcPr>
          <w:p>
            <w:r>
              <w:rPr>
                <w:rFonts w:ascii="Calibri" w:cs="Calibri" w:eastAsia="Calibri" w:hAnsi="Calibri"/>
                <w:sz w:val="22"/>
                <w:szCs w:val="22"/>
              </w:rPr>
              <w:t xml:space="preserve">Internal charts you own jointly.</w:t>
            </w:r>
          </w:p>
        </w:tc>
      </w:tr>
    </w:tbl>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Most teams mix both</w:t>
            </w:r>
          </w:p>
          <w:p>
            <w:pPr>
              <w:spacing w:after="0" w:line="280"/>
              <w:jc w:val="both"/>
            </w:pPr>
            <w:r>
              <w:rPr>
                <w:rFonts w:ascii="Calibri" w:cs="Calibri" w:eastAsia="Calibri" w:hAnsi="Calibri"/>
                <w:sz w:val="22"/>
                <w:szCs w:val="22"/>
              </w:rPr>
              <w:t xml:space="preserve">Fetched external charts (postgresql, redis, cert-manager) via Chart.yaml dependencies; vendored internal charts (your own microservice charts) in charts/. The fetched ones track upstream; the vendored ones track whatever lives in your monorepo.</w:t>
            </w:r>
          </w:p>
        </w:tc>
      </w:tr>
    </w:tbl>
    <w:p>
      <w:pPr>
        <w:pStyle w:val="Heading2"/>
        <w:spacing w:after="160" w:before="300"/>
      </w:pPr>
      <w:r>
        <w:rPr>
          <w:rFonts w:ascii="Calibri" w:cs="Calibri" w:eastAsia="Calibri" w:hAnsi="Calibri"/>
          <w:b/>
          <w:bCs/>
          <w:color w:val="2E74B5"/>
          <w:sz w:val="32"/>
          <w:szCs w:val="32"/>
        </w:rPr>
        <w:t xml:space="preserve">2.3 How Helm Treats a Sub-chart</w:t>
      </w:r>
    </w:p>
    <w:p>
      <w:pPr>
        <w:spacing w:after="80" w:before="80" w:line="300"/>
        <w:jc w:val="both"/>
      </w:pPr>
      <w:r>
        <w:rPr>
          <w:rFonts w:ascii="Calibri" w:cs="Calibri" w:eastAsia="Calibri" w:hAnsi="Calibri"/>
          <w:sz w:val="22"/>
          <w:szCs w:val="22"/>
        </w:rPr>
        <w:t xml:space="preserve">A sub-chart is NOT inlined into the parent. It retains its own identity, its own templates, and its own scope. Specifically:</w:t>
      </w:r>
    </w:p>
    <w:p>
      <w:pPr>
        <w:pStyle w:val="Heading3"/>
        <w:spacing w:after="120" w:before="240"/>
      </w:pPr>
      <w:r>
        <w:rPr>
          <w:rFonts w:ascii="Calibri" w:cs="Calibri" w:eastAsia="Calibri" w:hAnsi="Calibri"/>
          <w:b/>
          <w:bCs/>
          <w:color w:val="2E74B5"/>
          <w:sz w:val="26"/>
          <w:szCs w:val="26"/>
        </w:rPr>
        <w:t xml:space="preserve">Sub-chart templates render with sub-chart context</w:t>
      </w:r>
    </w:p>
    <w:p>
      <w:pPr>
        <w:spacing w:after="80" w:before="80" w:line="300"/>
        <w:jc w:val="both"/>
      </w:pPr>
      <w:r>
        <w:rPr>
          <w:rFonts w:ascii="Calibri" w:cs="Calibri" w:eastAsia="Calibri" w:hAnsi="Calibri"/>
          <w:sz w:val="22"/>
          <w:szCs w:val="22"/>
        </w:rPr>
        <w:t xml:space="preserve">When a sub-chart's templates are rendered, .Chart refers to the SUB-chart's Chart.yaml, not the parent's. .Chart.Name is the sub-chart's name. Helpers defined in the sub-chart (like postgresql.fullname) refer to the sub-chart's own helpers. This isolation is intentional — it lets sub-chart authors write templates without having to know whether they'll be used standalone or inside a parent.</w:t>
      </w:r>
    </w:p>
    <w:p>
      <w:pPr>
        <w:pStyle w:val="Heading3"/>
        <w:spacing w:after="120" w:before="240"/>
      </w:pPr>
      <w:r>
        <w:rPr>
          <w:rFonts w:ascii="Calibri" w:cs="Calibri" w:eastAsia="Calibri" w:hAnsi="Calibri"/>
          <w:b/>
          <w:bCs/>
          <w:color w:val="2E74B5"/>
          <w:sz w:val="26"/>
          <w:szCs w:val="26"/>
        </w:rPr>
        <w:t xml:space="preserve">Values flow from parent DOWN</w:t>
      </w:r>
    </w:p>
    <w:p>
      <w:pPr>
        <w:spacing w:after="80" w:before="80" w:line="300"/>
        <w:jc w:val="both"/>
      </w:pPr>
      <w:r>
        <w:rPr>
          <w:rFonts w:ascii="Calibri" w:cs="Calibri" w:eastAsia="Calibri" w:hAnsi="Calibri"/>
          <w:sz w:val="22"/>
          <w:szCs w:val="22"/>
        </w:rPr>
        <w:t xml:space="preserve">The parent's values.yaml is the source of truth. Any top-level key in the parent's values.yaml whose name matches a sub-chart's name is passed to that sub-chart as its own .Values. So if your parent values.yaml has: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password: "another-secret"</w:t>
      </w:r>
    </w:p>
    <w:p>
      <w:pPr>
        <w:spacing w:after="80" w:before="80" w:line="300"/>
        <w:jc w:val="both"/>
      </w:pPr>
      <w:r>
        <w:rPr>
          <w:rFonts w:ascii="Calibri" w:cs="Calibri" w:eastAsia="Calibri" w:hAnsi="Calibri"/>
          <w:sz w:val="22"/>
          <w:szCs w:val="22"/>
        </w:rPr>
        <w:t xml:space="preserve">Then when the postgresql sub-chart renders, IT sees: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postgresql sub-chart's .Values (from the nested 'postgresql:' block)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size: 20Gi</w:t>
      </w:r>
    </w:p>
    <w:p>
      <w:pPr>
        <w:spacing w:after="80" w:before="80" w:line="300"/>
        <w:jc w:val="both"/>
      </w:pPr>
      <w:r>
        <w:rPr>
          <w:rFonts w:ascii="Calibri" w:cs="Calibri" w:eastAsia="Calibri" w:hAnsi="Calibri"/>
          <w:sz w:val="22"/>
          <w:szCs w:val="22"/>
        </w:rPr>
        <w:t xml:space="preserve">And when the redis sub-chart renders, it sees only its own slice: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redis sub-chart's .Values (from the nested 'redis:' block)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password: "another-secret"</w:t>
      </w:r>
    </w:p>
    <w:p>
      <w:pPr>
        <w:spacing w:after="80" w:before="80" w:line="300"/>
        <w:jc w:val="both"/>
      </w:pPr>
      <w:r>
        <w:rPr>
          <w:rFonts w:ascii="Calibri" w:cs="Calibri" w:eastAsia="Calibri" w:hAnsi="Calibri"/>
          <w:sz w:val="22"/>
          <w:szCs w:val="22"/>
        </w:rPr>
        <w:t xml:space="preserve">The sub-chart doesn't see .Values.image or .Values.postgresql — from its perspective, the world starts at auth: because that's what the parent passed down.</w:t>
      </w:r>
    </w:p>
    <w:p>
      <w:pPr>
        <w:pStyle w:val="Heading3"/>
        <w:spacing w:after="120" w:before="240"/>
      </w:pPr>
      <w:r>
        <w:rPr>
          <w:rFonts w:ascii="Calibri" w:cs="Calibri" w:eastAsia="Calibri" w:hAnsi="Calibri"/>
          <w:b/>
          <w:bCs/>
          <w:color w:val="2E74B5"/>
          <w:sz w:val="26"/>
          <w:szCs w:val="26"/>
        </w:rPr>
        <w:t xml:space="preserve">One release, one history</w:t>
      </w:r>
    </w:p>
    <w:p>
      <w:pPr>
        <w:spacing w:after="80" w:before="80" w:line="300"/>
        <w:jc w:val="both"/>
      </w:pPr>
      <w:r>
        <w:rPr>
          <w:rFonts w:ascii="Calibri" w:cs="Calibri" w:eastAsia="Calibri" w:hAnsi="Calibri"/>
          <w:sz w:val="22"/>
          <w:szCs w:val="22"/>
        </w:rPr>
        <w:t xml:space="preserve">Despite the isolation at render time, the parent and all sub-charts form ONE Helm release. A single helm install creates one Release with one revision number; a single helm upgrade moves the whole tree to a new revision; a single helm rollback reverts everything together. helm history shows one row per umbrella install/upgrade — not one row per sub-chart.</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Rollback rolls EVERYTHING back, including sub-charts</w:t>
            </w:r>
          </w:p>
          <w:p>
            <w:pPr>
              <w:spacing w:after="0" w:line="280"/>
              <w:jc w:val="both"/>
            </w:pPr>
            <w:r>
              <w:rPr>
                <w:rFonts w:ascii="Calibri" w:cs="Calibri" w:eastAsia="Calibri" w:hAnsi="Calibri"/>
                <w:sz w:val="22"/>
                <w:szCs w:val="22"/>
              </w:rPr>
              <w:t xml:space="preserve">If you helm upgrade to add a new Redis replica and simultaneously bump a sub-chart's image tag, a subsequent rollback undoes BOTH changes — you can't rollback one sub-chart without rolling back the parent too. For independently-managed components, install them as separate releases instead of as sub-charts.</w:t>
            </w:r>
          </w:p>
        </w:tc>
      </w:tr>
    </w:tbl>
    <w:p>
      <w:pPr>
        <w:pStyle w:val="Heading1"/>
        <w:pageBreakBefore/>
        <w:spacing w:after="200" w:before="360"/>
      </w:pPr>
      <w:r>
        <w:rPr>
          <w:rFonts w:ascii="Calibri" w:cs="Calibri" w:eastAsia="Calibri" w:hAnsi="Calibri"/>
          <w:b/>
          <w:bCs/>
          <w:color w:val="1F3864"/>
          <w:sz w:val="40"/>
          <w:szCs w:val="40"/>
        </w:rPr>
        <w:t xml:space="preserve">3. Declaring Dependencies in Chart.yaml</w:t>
      </w:r>
    </w:p>
    <w:p>
      <w:pPr>
        <w:pStyle w:val="Heading2"/>
        <w:spacing w:after="160" w:before="300"/>
      </w:pPr>
      <w:r>
        <w:rPr>
          <w:rFonts w:ascii="Calibri" w:cs="Calibri" w:eastAsia="Calibri" w:hAnsi="Calibri"/>
          <w:b/>
          <w:bCs/>
          <w:color w:val="2E74B5"/>
          <w:sz w:val="32"/>
          <w:szCs w:val="32"/>
        </w:rPr>
        <w:t xml:space="preserve">3.1 The dependencies Block</w:t>
      </w:r>
    </w:p>
    <w:p>
      <w:pPr>
        <w:spacing w:after="80" w:before="80" w:line="300"/>
        <w:jc w:val="both"/>
      </w:pPr>
      <w:r>
        <w:rPr>
          <w:rFonts w:ascii="Calibri" w:cs="Calibri" w:eastAsia="Calibri" w:hAnsi="Calibri"/>
          <w:sz w:val="22"/>
          <w:szCs w:val="22"/>
        </w:rPr>
        <w:t xml:space="preserve">Dependencies are declared at the top level of Chart.yaml under the key 'dependencies.' The value is a list of dependency objects, each describing one sub-chart to include: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"Bookstore umbrella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redis.enabled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mongodb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"13.0.0"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"oci://registry.example.com/charts"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analytics-db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analytics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import-values: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child: connection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parent: analytics</w:t>
      </w:r>
    </w:p>
    <w:p>
      <w:pPr>
        <w:spacing w:after="80" w:before="80" w:line="300"/>
        <w:jc w:val="both"/>
      </w:pPr>
      <w:r>
        <w:rPr>
          <w:rFonts w:ascii="Calibri" w:cs="Calibri" w:eastAsia="Calibri" w:hAnsi="Calibri"/>
          <w:sz w:val="22"/>
          <w:szCs w:val="22"/>
        </w:rPr>
        <w:t xml:space="preserve">This one block tells Helm everything it needs to know: which charts to fetch, from where, at what version, how to configure them (condition / tags), what to call them in the parent's values (alias), and whether to pull any values back up (import-values).</w:t>
      </w:r>
    </w:p>
    <w:p>
      <w:pPr>
        <w:pStyle w:val="Heading2"/>
        <w:spacing w:after="160" w:before="300"/>
      </w:pPr>
      <w:r>
        <w:rPr>
          <w:rFonts w:ascii="Calibri" w:cs="Calibri" w:eastAsia="Calibri" w:hAnsi="Calibri"/>
          <w:b/>
          <w:bCs/>
          <w:color w:val="2E74B5"/>
          <w:sz w:val="32"/>
          <w:szCs w:val="32"/>
        </w:rPr>
        <w:t xml:space="preserve">3.2 Every Field Explained</w:t>
      </w:r>
    </w:p>
    <w:p>
      <w:pPr>
        <w:spacing w:after="80" w:before="80" w:line="300"/>
        <w:jc w:val="both"/>
      </w:pPr>
      <w:r>
        <w:rPr>
          <w:rFonts w:ascii="Calibri" w:cs="Calibri" w:eastAsia="Calibri" w:hAnsi="Calibri"/>
          <w:sz w:val="22"/>
          <w:szCs w:val="22"/>
        </w:rPr>
        <w:t xml:space="preserve">Here is the complete reference. Only name, version, and repository are required. The rest are optional and control specific behaviors.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800"/>
        <w:gridCol w:w="5360"/>
      </w:tblGrid>
      <w:tr>
        <w:trPr>
          <w:tblHeader/>
        </w:trPr>
        <w:tc>
          <w:tcPr>
            <w:tcW w:type="dxa" w:w="2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Field</w:t>
            </w:r>
          </w:p>
        </w:tc>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Required?</w:t>
            </w:r>
          </w:p>
        </w:tc>
        <w:tc>
          <w:tcPr>
            <w:tcW w:type="dxa" w:w="53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name</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5360"/>
            <w:shd w:fill="F8F9FB" w:val="clear"/>
            <w:tcMar>
              <w:top w:type="dxa" w:w="90"/>
              <w:left w:type="dxa" w:w="140"/>
              <w:bottom w:type="dxa" w:w="90"/>
              <w:right w:type="dxa" w:w="140"/>
            </w:tcMar>
          </w:tcPr>
          <w:p>
            <w:r>
              <w:rPr>
                <w:rFonts w:ascii="Calibri" w:cs="Calibri" w:eastAsia="Calibri" w:hAnsi="Calibri"/>
                <w:sz w:val="22"/>
                <w:szCs w:val="22"/>
              </w:rPr>
              <w:t xml:space="preserve">Name of the sub-chart as it exists in its repository.</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version</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5360"/>
            <w:shd w:fill="FFFFFF" w:val="clear"/>
            <w:tcMar>
              <w:top w:type="dxa" w:w="90"/>
              <w:left w:type="dxa" w:w="140"/>
              <w:bottom w:type="dxa" w:w="90"/>
              <w:right w:type="dxa" w:w="140"/>
            </w:tcMar>
          </w:tcPr>
          <w:p>
            <w:r>
              <w:rPr>
                <w:rFonts w:ascii="Calibri" w:cs="Calibri" w:eastAsia="Calibri" w:hAnsi="Calibri"/>
                <w:sz w:val="22"/>
                <w:szCs w:val="22"/>
              </w:rPr>
              <w:t xml:space="preserve">Exact version or SemVer range. See 3.3 for syntax.</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repository</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5360"/>
            <w:shd w:fill="F8F9FB" w:val="clear"/>
            <w:tcMar>
              <w:top w:type="dxa" w:w="90"/>
              <w:left w:type="dxa" w:w="140"/>
              <w:bottom w:type="dxa" w:w="90"/>
              <w:right w:type="dxa" w:w="140"/>
            </w:tcMar>
          </w:tcPr>
          <w:p>
            <w:r>
              <w:rPr>
                <w:rFonts w:ascii="Calibri" w:cs="Calibri" w:eastAsia="Calibri" w:hAnsi="Calibri"/>
                <w:sz w:val="22"/>
                <w:szCs w:val="22"/>
              </w:rPr>
              <w:t xml:space="preserve">URL of the repo. classic HTTPS or oci://.</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condition</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5360"/>
            <w:shd w:fill="FFFFFF" w:val="clear"/>
            <w:tcMar>
              <w:top w:type="dxa" w:w="90"/>
              <w:left w:type="dxa" w:w="140"/>
              <w:bottom w:type="dxa" w:w="90"/>
              <w:right w:type="dxa" w:w="140"/>
            </w:tcMar>
          </w:tcPr>
          <w:p>
            <w:r>
              <w:rPr>
                <w:rFonts w:ascii="Calibri" w:cs="Calibri" w:eastAsia="Calibri" w:hAnsi="Calibri"/>
                <w:sz w:val="22"/>
                <w:szCs w:val="22"/>
              </w:rPr>
              <w:t xml:space="preserve">Values-path (e.g., 'redis.enabled') gating inclusion.</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tags</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5360"/>
            <w:shd w:fill="F8F9FB" w:val="clear"/>
            <w:tcMar>
              <w:top w:type="dxa" w:w="90"/>
              <w:left w:type="dxa" w:w="140"/>
              <w:bottom w:type="dxa" w:w="90"/>
              <w:right w:type="dxa" w:w="140"/>
            </w:tcMar>
          </w:tcPr>
          <w:p>
            <w:r>
              <w:rPr>
                <w:rFonts w:ascii="Calibri" w:cs="Calibri" w:eastAsia="Calibri" w:hAnsi="Calibri"/>
                <w:sz w:val="22"/>
                <w:szCs w:val="22"/>
              </w:rPr>
              <w:t xml:space="preserve">List of tags for group-level enabling.</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alias</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5360"/>
            <w:shd w:fill="FFFFFF" w:val="clear"/>
            <w:tcMar>
              <w:top w:type="dxa" w:w="90"/>
              <w:left w:type="dxa" w:w="140"/>
              <w:bottom w:type="dxa" w:w="90"/>
              <w:right w:type="dxa" w:w="140"/>
            </w:tcMar>
          </w:tcPr>
          <w:p>
            <w:r>
              <w:rPr>
                <w:rFonts w:ascii="Calibri" w:cs="Calibri" w:eastAsia="Calibri" w:hAnsi="Calibri"/>
                <w:sz w:val="22"/>
                <w:szCs w:val="22"/>
              </w:rPr>
              <w:t xml:space="preserve">Rename the sub-chart in the parent's values namespace.</w:t>
            </w:r>
          </w:p>
        </w:tc>
      </w:tr>
      <w:tr>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import-values</w:t>
            </w:r>
          </w:p>
        </w:tc>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Optional</w:t>
            </w:r>
          </w:p>
        </w:tc>
        <w:tc>
          <w:tcPr>
            <w:tcW w:type="dxa" w:w="5360"/>
            <w:shd w:fill="F8F9FB" w:val="clear"/>
            <w:tcMar>
              <w:top w:type="dxa" w:w="90"/>
              <w:left w:type="dxa" w:w="140"/>
              <w:bottom w:type="dxa" w:w="90"/>
              <w:right w:type="dxa" w:w="140"/>
            </w:tcMar>
          </w:tcPr>
          <w:p>
            <w:r>
              <w:rPr>
                <w:rFonts w:ascii="Calibri" w:cs="Calibri" w:eastAsia="Calibri" w:hAnsi="Calibri"/>
                <w:sz w:val="22"/>
                <w:szCs w:val="22"/>
              </w:rPr>
              <w:t xml:space="preserve">Pull specific values FROM the child UP into the parent.</w:t>
            </w:r>
          </w:p>
        </w:tc>
      </w:tr>
      <w:tr>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enabled</w:t>
            </w:r>
          </w:p>
        </w:tc>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Optional (Helm 3.x)</w:t>
            </w:r>
          </w:p>
        </w:tc>
        <w:tc>
          <w:tcPr>
            <w:tcW w:type="dxa" w:w="5360"/>
            <w:shd w:fill="FFFFFF" w:val="clear"/>
            <w:tcMar>
              <w:top w:type="dxa" w:w="90"/>
              <w:left w:type="dxa" w:w="140"/>
              <w:bottom w:type="dxa" w:w="90"/>
              <w:right w:type="dxa" w:w="140"/>
            </w:tcMar>
          </w:tcPr>
          <w:p>
            <w:r>
              <w:rPr>
                <w:rFonts w:ascii="Calibri" w:cs="Calibri" w:eastAsia="Calibri" w:hAnsi="Calibri"/>
                <w:sz w:val="22"/>
                <w:szCs w:val="22"/>
              </w:rPr>
              <w:t xml:space="preserve">Boolean to statically disable (rare; use condition).</w:t>
            </w:r>
          </w:p>
        </w:tc>
      </w:tr>
    </w:tbl>
    <w:p>
      <w:pPr>
        <w:pStyle w:val="Heading3"/>
        <w:spacing w:after="120" w:before="240"/>
      </w:pPr>
      <w:r>
        <w:rPr>
          <w:rFonts w:ascii="Calibri" w:cs="Calibri" w:eastAsia="Calibri" w:hAnsi="Calibri"/>
          <w:b/>
          <w:bCs/>
          <w:color w:val="2E74B5"/>
          <w:sz w:val="26"/>
          <w:szCs w:val="26"/>
        </w:rPr>
        <w:t xml:space="preserve">name</w:t>
      </w:r>
    </w:p>
    <w:p>
      <w:pPr>
        <w:spacing w:after="80" w:before="80" w:line="300"/>
        <w:jc w:val="both"/>
      </w:pPr>
      <w:r>
        <w:rPr>
          <w:rFonts w:ascii="Calibri" w:cs="Calibri" w:eastAsia="Calibri" w:hAnsi="Calibri"/>
          <w:sz w:val="22"/>
          <w:szCs w:val="22"/>
        </w:rPr>
        <w:t xml:space="preserve">The chart name as it exists in the repository. For Bitnami's Postgres chart, the name is 'postgresql.' For Prometheus, it's 'prometheus' or 'kube-prometheus-stack' depending on which chart you want. Always match the repository's listing exactly — case and hyphens matter.</w:t>
      </w:r>
    </w:p>
    <w:p>
      <w:pPr>
        <w:pStyle w:val="Heading3"/>
        <w:spacing w:after="120" w:before="240"/>
      </w:pPr>
      <w:r>
        <w:rPr>
          <w:rFonts w:ascii="Calibri" w:cs="Calibri" w:eastAsia="Calibri" w:hAnsi="Calibri"/>
          <w:b/>
          <w:bCs/>
          <w:color w:val="2E74B5"/>
          <w:sz w:val="26"/>
          <w:szCs w:val="26"/>
        </w:rPr>
        <w:t xml:space="preserve">version</w:t>
      </w:r>
    </w:p>
    <w:p>
      <w:pPr>
        <w:spacing w:after="80" w:before="80" w:line="300"/>
        <w:jc w:val="both"/>
      </w:pPr>
      <w:r>
        <w:rPr>
          <w:rFonts w:ascii="Calibri" w:cs="Calibri" w:eastAsia="Calibri" w:hAnsi="Calibri"/>
          <w:sz w:val="22"/>
          <w:szCs w:val="22"/>
        </w:rPr>
        <w:t xml:space="preserve">Which version to install. A version constraint can be:</w:t>
      </w:r>
    </w:p>
    <w:p>
      <w:pPr>
        <w:pStyle w:val="ListParagraph"/>
        <w:numPr>
          <w:ilvl w:val="0"/>
          <w:numId w:val="2"/>
        </w:numPr>
        <w:spacing w:after="40" w:before="40" w:line="280"/>
      </w:pPr>
      <w:r>
        <w:rPr>
          <w:rFonts w:ascii="Calibri" w:cs="Calibri" w:eastAsia="Calibri" w:hAnsi="Calibri"/>
          <w:b/>
          <w:bCs/>
          <w:sz w:val="22"/>
          <w:szCs w:val="22"/>
        </w:rPr>
        <w:t xml:space="preserve">An exact version: </w:t>
      </w:r>
      <w:r>
        <w:rPr>
          <w:rFonts w:ascii="Calibri" w:cs="Calibri" w:eastAsia="Calibri" w:hAnsi="Calibri"/>
          <w:sz w:val="22"/>
          <w:szCs w:val="22"/>
        </w:rPr>
        <w:t xml:space="preserve">"12.5.0" — install exactly 12.5.0.</w:t>
      </w:r>
    </w:p>
    <w:p>
      <w:pPr>
        <w:pStyle w:val="ListParagraph"/>
        <w:numPr>
          <w:ilvl w:val="0"/>
          <w:numId w:val="2"/>
        </w:numPr>
        <w:spacing w:after="40" w:before="40" w:line="280"/>
      </w:pPr>
      <w:r>
        <w:rPr>
          <w:rFonts w:ascii="Calibri" w:cs="Calibri" w:eastAsia="Calibri" w:hAnsi="Calibri"/>
          <w:b/>
          <w:bCs/>
          <w:sz w:val="22"/>
          <w:szCs w:val="22"/>
        </w:rPr>
        <w:t xml:space="preserve">A wildcard: </w:t>
      </w:r>
      <w:r>
        <w:rPr>
          <w:rFonts w:ascii="Calibri" w:cs="Calibri" w:eastAsia="Calibri" w:hAnsi="Calibri"/>
          <w:sz w:val="22"/>
          <w:szCs w:val="22"/>
        </w:rPr>
        <w:t xml:space="preserve">"12.x" or "12.5.x" — accept any matching.</w:t>
      </w:r>
    </w:p>
    <w:p>
      <w:pPr>
        <w:pStyle w:val="ListParagraph"/>
        <w:numPr>
          <w:ilvl w:val="0"/>
          <w:numId w:val="2"/>
        </w:numPr>
        <w:spacing w:after="40" w:before="40" w:line="280"/>
      </w:pPr>
      <w:r>
        <w:rPr>
          <w:rFonts w:ascii="Calibri" w:cs="Calibri" w:eastAsia="Calibri" w:hAnsi="Calibri"/>
          <w:b/>
          <w:bCs/>
          <w:sz w:val="22"/>
          <w:szCs w:val="22"/>
        </w:rPr>
        <w:t xml:space="preserve">A SemVer range: </w:t>
      </w:r>
      <w:r>
        <w:rPr>
          <w:rFonts w:ascii="Calibri" w:cs="Calibri" w:eastAsia="Calibri" w:hAnsi="Calibri"/>
          <w:sz w:val="22"/>
          <w:szCs w:val="22"/>
        </w:rPr>
        <w:t xml:space="preserve">"&gt;=12.0.0 &lt;13.0.0" — any 12.x version.</w:t>
      </w:r>
    </w:p>
    <w:p>
      <w:pPr>
        <w:pStyle w:val="ListParagraph"/>
        <w:numPr>
          <w:ilvl w:val="0"/>
          <w:numId w:val="2"/>
        </w:numPr>
        <w:spacing w:after="40" w:before="40" w:line="280"/>
      </w:pPr>
      <w:r>
        <w:rPr>
          <w:rFonts w:ascii="Calibri" w:cs="Calibri" w:eastAsia="Calibri" w:hAnsi="Calibri"/>
          <w:b/>
          <w:bCs/>
          <w:sz w:val="22"/>
          <w:szCs w:val="22"/>
        </w:rPr>
        <w:t xml:space="preserve">Caret/tilde: </w:t>
      </w:r>
      <w:r>
        <w:rPr>
          <w:rFonts w:ascii="Calibri" w:cs="Calibri" w:eastAsia="Calibri" w:hAnsi="Calibri"/>
          <w:sz w:val="22"/>
          <w:szCs w:val="22"/>
        </w:rPr>
        <w:t xml:space="preserve">"^12.5.0" (same major), "~12.5.0" (same minor).</w:t>
      </w:r>
    </w:p>
    <w:p>
      <w:pPr>
        <w:pStyle w:val="Heading3"/>
        <w:spacing w:after="120" w:before="240"/>
      </w:pPr>
      <w:r>
        <w:rPr>
          <w:rFonts w:ascii="Calibri" w:cs="Calibri" w:eastAsia="Calibri" w:hAnsi="Calibri"/>
          <w:b/>
          <w:bCs/>
          <w:color w:val="2E74B5"/>
          <w:sz w:val="26"/>
          <w:szCs w:val="26"/>
        </w:rPr>
        <w:t xml:space="preserve">repository</w:t>
      </w:r>
    </w:p>
    <w:p>
      <w:pPr>
        <w:spacing w:after="80" w:before="80" w:line="300"/>
        <w:jc w:val="both"/>
      </w:pPr>
      <w:r>
        <w:rPr>
          <w:rFonts w:ascii="Calibri" w:cs="Calibri" w:eastAsia="Calibri" w:hAnsi="Calibri"/>
          <w:sz w:val="22"/>
          <w:szCs w:val="22"/>
        </w:rPr>
        <w:t xml:space="preserve">Where to fetch the chart from. Three accepted forms:</w:t>
      </w:r>
    </w:p>
    <w:p>
      <w:pPr>
        <w:pStyle w:val="ListParagraph"/>
        <w:numPr>
          <w:ilvl w:val="0"/>
          <w:numId w:val="2"/>
        </w:numPr>
        <w:spacing w:after="40" w:before="40" w:line="280"/>
      </w:pPr>
      <w:r>
        <w:rPr>
          <w:rFonts w:ascii="Calibri" w:cs="Calibri" w:eastAsia="Calibri" w:hAnsi="Calibri"/>
          <w:b/>
          <w:bCs/>
          <w:sz w:val="22"/>
          <w:szCs w:val="22"/>
        </w:rPr>
        <w:t xml:space="preserve">Classic HTTPS repository: </w:t>
      </w:r>
      <w:r>
        <w:rPr>
          <w:rFonts w:ascii="Calibri" w:cs="Calibri" w:eastAsia="Calibri" w:hAnsi="Calibri"/>
          <w:sz w:val="22"/>
          <w:szCs w:val="22"/>
        </w:rPr>
        <w:t xml:space="preserve">"https://charts.bitnami.com/bitnami" — the old-style Helm chart repo.</w:t>
      </w:r>
    </w:p>
    <w:p>
      <w:pPr>
        <w:pStyle w:val="ListParagraph"/>
        <w:numPr>
          <w:ilvl w:val="0"/>
          <w:numId w:val="2"/>
        </w:numPr>
        <w:spacing w:after="40" w:before="40" w:line="280"/>
      </w:pPr>
      <w:r>
        <w:rPr>
          <w:rFonts w:ascii="Calibri" w:cs="Calibri" w:eastAsia="Calibri" w:hAnsi="Calibri"/>
          <w:b/>
          <w:bCs/>
          <w:sz w:val="22"/>
          <w:szCs w:val="22"/>
        </w:rPr>
        <w:t xml:space="preserve">OCI registry: </w:t>
      </w:r>
      <w:r>
        <w:rPr>
          <w:rFonts w:ascii="Calibri" w:cs="Calibri" w:eastAsia="Calibri" w:hAnsi="Calibri"/>
          <w:sz w:val="22"/>
          <w:szCs w:val="22"/>
        </w:rPr>
        <w:t xml:space="preserve">"oci://registry.example.com/charts" — the modern approach (Helm 3.8+).</w:t>
      </w:r>
    </w:p>
    <w:p>
      <w:pPr>
        <w:pStyle w:val="ListParagraph"/>
        <w:numPr>
          <w:ilvl w:val="0"/>
          <w:numId w:val="2"/>
        </w:numPr>
        <w:spacing w:after="40" w:before="40" w:line="280"/>
      </w:pPr>
      <w:r>
        <w:rPr>
          <w:rFonts w:ascii="Calibri" w:cs="Calibri" w:eastAsia="Calibri" w:hAnsi="Calibri"/>
          <w:b/>
          <w:bCs/>
          <w:sz w:val="22"/>
          <w:szCs w:val="22"/>
        </w:rPr>
        <w:t xml:space="preserve">Local path (file://): </w:t>
      </w:r>
      <w:r>
        <w:rPr>
          <w:rFonts w:ascii="Calibri" w:cs="Calibri" w:eastAsia="Calibri" w:hAnsi="Calibri"/>
          <w:sz w:val="22"/>
          <w:szCs w:val="22"/>
        </w:rPr>
        <w:t xml:space="preserve">"file://../my-local-chart" — a relative path to another chart on disk. Useful in monorepos.</w:t>
      </w:r>
    </w:p>
    <w:p>
      <w:pPr>
        <w:pStyle w:val="Heading3"/>
        <w:spacing w:after="120" w:before="240"/>
      </w:pPr>
      <w:r>
        <w:rPr>
          <w:rFonts w:ascii="Calibri" w:cs="Calibri" w:eastAsia="Calibri" w:hAnsi="Calibri"/>
          <w:b/>
          <w:bCs/>
          <w:color w:val="2E74B5"/>
          <w:sz w:val="26"/>
          <w:szCs w:val="26"/>
        </w:rPr>
        <w:t xml:space="preserve">condition</w:t>
      </w:r>
    </w:p>
    <w:p>
      <w:pPr>
        <w:spacing w:after="80" w:before="80" w:line="300"/>
        <w:jc w:val="both"/>
      </w:pPr>
      <w:r>
        <w:rPr>
          <w:rFonts w:ascii="Calibri" w:cs="Calibri" w:eastAsia="Calibri" w:hAnsi="Calibri"/>
          <w:sz w:val="22"/>
          <w:szCs w:val="22"/>
        </w:rPr>
        <w:t xml:space="preserve">A values-tree path whose boolean value controls whether the sub-chart is included. At install time, Helm resolves the path against the merged .Values tree; if the result is true, the sub-chart is installed; if false, it's skipped entirely (no templates render, no resources created). Multiple paths can be separated by commas; the FIRST one that resolves to a non-null value is used.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postgresql.enabled,global.databases.postgresqlEnabled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First matching path wins. Lets users set EITHER of the flags.</w:t>
      </w:r>
    </w:p>
    <w:p>
      <w:pPr>
        <w:pStyle w:val="Heading3"/>
        <w:spacing w:after="120" w:before="240"/>
      </w:pPr>
      <w:r>
        <w:rPr>
          <w:rFonts w:ascii="Calibri" w:cs="Calibri" w:eastAsia="Calibri" w:hAnsi="Calibri"/>
          <w:b/>
          <w:bCs/>
          <w:color w:val="2E74B5"/>
          <w:sz w:val="26"/>
          <w:szCs w:val="26"/>
        </w:rPr>
        <w:t xml:space="preserve">tags</w:t>
      </w:r>
    </w:p>
    <w:p>
      <w:pPr>
        <w:spacing w:after="80" w:before="80" w:line="300"/>
        <w:jc w:val="both"/>
      </w:pPr>
      <w:r>
        <w:rPr>
          <w:rFonts w:ascii="Calibri" w:cs="Calibri" w:eastAsia="Calibri" w:hAnsi="Calibri"/>
          <w:sz w:val="22"/>
          <w:szCs w:val="22"/>
        </w:rPr>
        <w:t xml:space="preserve">A list of tag names. If the user sets tags.TAG=true in values, every dependency that has TAG in its tags list is enabled. Useful for turning on a whole category at once (e.g., 'enable everything tagged monitoring').</w:t>
      </w:r>
    </w:p>
    <w:p>
      <w:pPr>
        <w:pStyle w:val="Heading3"/>
        <w:spacing w:after="120" w:before="240"/>
      </w:pPr>
      <w:r>
        <w:rPr>
          <w:rFonts w:ascii="Calibri" w:cs="Calibri" w:eastAsia="Calibri" w:hAnsi="Calibri"/>
          <w:b/>
          <w:bCs/>
          <w:color w:val="2E74B5"/>
          <w:sz w:val="26"/>
          <w:szCs w:val="26"/>
        </w:rPr>
        <w:t xml:space="preserve">alias</w:t>
      </w:r>
    </w:p>
    <w:p>
      <w:pPr>
        <w:spacing w:after="80" w:before="80" w:line="300"/>
        <w:jc w:val="both"/>
      </w:pPr>
      <w:r>
        <w:rPr>
          <w:rFonts w:ascii="Calibri" w:cs="Calibri" w:eastAsia="Calibri" w:hAnsi="Calibri"/>
          <w:sz w:val="22"/>
          <w:szCs w:val="22"/>
        </w:rPr>
        <w:t xml:space="preserve">Rename the sub-chart FOR THE PURPOSES OF THIS PARENT. The sub-chart's own identity and templates are unchanged, but in the parent's values, users refer to it by the alias, not the original name. The main use is installing the same chart multiple times with different configs (see Section 5).</w:t>
      </w:r>
    </w:p>
    <w:p>
      <w:pPr>
        <w:pStyle w:val="Heading3"/>
        <w:spacing w:after="120" w:before="240"/>
      </w:pPr>
      <w:r>
        <w:rPr>
          <w:rFonts w:ascii="Calibri" w:cs="Calibri" w:eastAsia="Calibri" w:hAnsi="Calibri"/>
          <w:b/>
          <w:bCs/>
          <w:color w:val="2E74B5"/>
          <w:sz w:val="26"/>
          <w:szCs w:val="26"/>
        </w:rPr>
        <w:t xml:space="preserve">import-values</w:t>
      </w:r>
    </w:p>
    <w:p>
      <w:pPr>
        <w:spacing w:after="80" w:before="80" w:line="300"/>
        <w:jc w:val="both"/>
      </w:pPr>
      <w:r>
        <w:rPr>
          <w:rFonts w:ascii="Calibri" w:cs="Calibri" w:eastAsia="Calibri" w:hAnsi="Calibri"/>
          <w:sz w:val="22"/>
          <w:szCs w:val="22"/>
        </w:rPr>
        <w:t xml:space="preserve">Pulls specific values from the CHILD up into the PARENT. By default, the data flow is one-way: parent → child. import-values reverses that flow for specific keys — useful when a sub-chart computes something (like a generated password or a connection URL) that the parent's own templates need to reference. See Section 7.5.</w:t>
      </w:r>
    </w:p>
    <w:p>
      <w:pPr>
        <w:pStyle w:val="Heading2"/>
        <w:spacing w:after="160" w:before="300"/>
      </w:pPr>
      <w:r>
        <w:rPr>
          <w:rFonts w:ascii="Calibri" w:cs="Calibri" w:eastAsia="Calibri" w:hAnsi="Calibri"/>
          <w:b/>
          <w:bCs/>
          <w:color w:val="2E74B5"/>
          <w:sz w:val="32"/>
          <w:szCs w:val="32"/>
        </w:rPr>
        <w:t xml:space="preserve">3.3 Version Constraints (SemVer)</w:t>
      </w:r>
    </w:p>
    <w:p>
      <w:pPr>
        <w:spacing w:after="80" w:before="80" w:line="300"/>
        <w:jc w:val="both"/>
      </w:pPr>
      <w:r>
        <w:rPr>
          <w:rFonts w:ascii="Calibri" w:cs="Calibri" w:eastAsia="Calibri" w:hAnsi="Calibri"/>
          <w:sz w:val="22"/>
          <w:szCs w:val="22"/>
        </w:rPr>
        <w:t xml:space="preserve">Helm uses Masterminds semver (a SemVer 2.0.0-conformant library) for all version matching. Understanding the constraint syntax avoids surprises at dependency-update time.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200"/>
        <w:gridCol w:w="2700"/>
        <w:gridCol w:w="26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Constraint</w:t>
            </w:r>
          </w:p>
        </w:tc>
        <w:tc>
          <w:tcPr>
            <w:tcW w:type="dxa" w:w="2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Meaning</w:t>
            </w:r>
          </w:p>
        </w:tc>
        <w:tc>
          <w:tcPr>
            <w:tcW w:type="dxa" w:w="27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Matches</w:t>
            </w:r>
          </w:p>
        </w:tc>
        <w:tc>
          <w:tcPr>
            <w:tcW w:type="dxa" w:w="26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Doesn't match</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1.2.3</w:t>
            </w:r>
          </w:p>
        </w:tc>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Exact version</w:t>
            </w:r>
          </w:p>
        </w:tc>
        <w:tc>
          <w:tcPr>
            <w:tcW w:type="dxa" w:w="2700"/>
            <w:shd w:fill="F8F9FB" w:val="clear"/>
            <w:tcMar>
              <w:top w:type="dxa" w:w="90"/>
              <w:left w:type="dxa" w:w="140"/>
              <w:bottom w:type="dxa" w:w="90"/>
              <w:right w:type="dxa" w:w="140"/>
            </w:tcMar>
          </w:tcPr>
          <w:p>
            <w:r>
              <w:rPr>
                <w:rFonts w:ascii="Calibri" w:cs="Calibri" w:eastAsia="Calibri" w:hAnsi="Calibri"/>
                <w:sz w:val="22"/>
                <w:szCs w:val="22"/>
              </w:rPr>
              <w:t xml:space="preserve">1.2.3</w:t>
            </w:r>
          </w:p>
        </w:tc>
        <w:tc>
          <w:tcPr>
            <w:tcW w:type="dxa" w:w="2660"/>
            <w:shd w:fill="F8F9FB" w:val="clear"/>
            <w:tcMar>
              <w:top w:type="dxa" w:w="90"/>
              <w:left w:type="dxa" w:w="140"/>
              <w:bottom w:type="dxa" w:w="90"/>
              <w:right w:type="dxa" w:w="140"/>
            </w:tcMar>
          </w:tcPr>
          <w:p>
            <w:r>
              <w:rPr>
                <w:rFonts w:ascii="Calibri" w:cs="Calibri" w:eastAsia="Calibri" w:hAnsi="Calibri"/>
                <w:sz w:val="22"/>
                <w:szCs w:val="22"/>
              </w:rPr>
              <w:t xml:space="preserve">1.2.4, 1.2.2</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1.2.x</w:t>
            </w:r>
          </w:p>
        </w:tc>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Any patch of 1.2</w:t>
            </w:r>
          </w:p>
        </w:tc>
        <w:tc>
          <w:tcPr>
            <w:tcW w:type="dxa" w:w="2700"/>
            <w:shd w:fill="FFFFFF" w:val="clear"/>
            <w:tcMar>
              <w:top w:type="dxa" w:w="90"/>
              <w:left w:type="dxa" w:w="140"/>
              <w:bottom w:type="dxa" w:w="90"/>
              <w:right w:type="dxa" w:w="140"/>
            </w:tcMar>
          </w:tcPr>
          <w:p>
            <w:r>
              <w:rPr>
                <w:rFonts w:ascii="Calibri" w:cs="Calibri" w:eastAsia="Calibri" w:hAnsi="Calibri"/>
                <w:sz w:val="22"/>
                <w:szCs w:val="22"/>
              </w:rPr>
              <w:t xml:space="preserve">1.2.0 … 1.2.99</w:t>
            </w:r>
          </w:p>
        </w:tc>
        <w:tc>
          <w:tcPr>
            <w:tcW w:type="dxa" w:w="2660"/>
            <w:shd w:fill="FFFFFF" w:val="clear"/>
            <w:tcMar>
              <w:top w:type="dxa" w:w="90"/>
              <w:left w:type="dxa" w:w="140"/>
              <w:bottom w:type="dxa" w:w="90"/>
              <w:right w:type="dxa" w:w="140"/>
            </w:tcMar>
          </w:tcPr>
          <w:p>
            <w:r>
              <w:rPr>
                <w:rFonts w:ascii="Calibri" w:cs="Calibri" w:eastAsia="Calibri" w:hAnsi="Calibri"/>
                <w:sz w:val="22"/>
                <w:szCs w:val="22"/>
              </w:rPr>
              <w:t xml:space="preserve">1.3.0, 1.1.9</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1.x</w:t>
            </w:r>
          </w:p>
        </w:tc>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Any minor of 1</w:t>
            </w:r>
          </w:p>
        </w:tc>
        <w:tc>
          <w:tcPr>
            <w:tcW w:type="dxa" w:w="2700"/>
            <w:shd w:fill="F8F9FB" w:val="clear"/>
            <w:tcMar>
              <w:top w:type="dxa" w:w="90"/>
              <w:left w:type="dxa" w:w="140"/>
              <w:bottom w:type="dxa" w:w="90"/>
              <w:right w:type="dxa" w:w="140"/>
            </w:tcMar>
          </w:tcPr>
          <w:p>
            <w:r>
              <w:rPr>
                <w:rFonts w:ascii="Calibri" w:cs="Calibri" w:eastAsia="Calibri" w:hAnsi="Calibri"/>
                <w:sz w:val="22"/>
                <w:szCs w:val="22"/>
              </w:rPr>
              <w:t xml:space="preserve">1.0.0 … 1.99.99</w:t>
            </w:r>
          </w:p>
        </w:tc>
        <w:tc>
          <w:tcPr>
            <w:tcW w:type="dxa" w:w="2660"/>
            <w:shd w:fill="F8F9FB" w:val="clear"/>
            <w:tcMar>
              <w:top w:type="dxa" w:w="90"/>
              <w:left w:type="dxa" w:w="140"/>
              <w:bottom w:type="dxa" w:w="90"/>
              <w:right w:type="dxa" w:w="140"/>
            </w:tcMar>
          </w:tcPr>
          <w:p>
            <w:r>
              <w:rPr>
                <w:rFonts w:ascii="Calibri" w:cs="Calibri" w:eastAsia="Calibri" w:hAnsi="Calibri"/>
                <w:sz w:val="22"/>
                <w:szCs w:val="22"/>
              </w:rPr>
              <w:t xml:space="preserve">2.0.0, 0.9.0</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&gt;=1.2.3</w:t>
            </w:r>
          </w:p>
        </w:tc>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Greater or equal</w:t>
            </w:r>
          </w:p>
        </w:tc>
        <w:tc>
          <w:tcPr>
            <w:tcW w:type="dxa" w:w="2700"/>
            <w:shd w:fill="FFFFFF" w:val="clear"/>
            <w:tcMar>
              <w:top w:type="dxa" w:w="90"/>
              <w:left w:type="dxa" w:w="140"/>
              <w:bottom w:type="dxa" w:w="90"/>
              <w:right w:type="dxa" w:w="140"/>
            </w:tcMar>
          </w:tcPr>
          <w:p>
            <w:r>
              <w:rPr>
                <w:rFonts w:ascii="Calibri" w:cs="Calibri" w:eastAsia="Calibri" w:hAnsi="Calibri"/>
                <w:sz w:val="22"/>
                <w:szCs w:val="22"/>
              </w:rPr>
              <w:t xml:space="preserve">1.2.3 and later</w:t>
            </w:r>
          </w:p>
        </w:tc>
        <w:tc>
          <w:tcPr>
            <w:tcW w:type="dxa" w:w="2660"/>
            <w:shd w:fill="FFFFFF" w:val="clear"/>
            <w:tcMar>
              <w:top w:type="dxa" w:w="90"/>
              <w:left w:type="dxa" w:w="140"/>
              <w:bottom w:type="dxa" w:w="90"/>
              <w:right w:type="dxa" w:w="140"/>
            </w:tcMar>
          </w:tcPr>
          <w:p>
            <w:r>
              <w:rPr>
                <w:rFonts w:ascii="Calibri" w:cs="Calibri" w:eastAsia="Calibri" w:hAnsi="Calibri"/>
                <w:sz w:val="22"/>
                <w:szCs w:val="22"/>
              </w:rPr>
              <w:t xml:space="preserve">1.2.2</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&gt;1.2.3 &lt;2.0.0</w:t>
            </w:r>
          </w:p>
        </w:tc>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Range</w:t>
            </w:r>
          </w:p>
        </w:tc>
        <w:tc>
          <w:tcPr>
            <w:tcW w:type="dxa" w:w="2700"/>
            <w:shd w:fill="F8F9FB" w:val="clear"/>
            <w:tcMar>
              <w:top w:type="dxa" w:w="90"/>
              <w:left w:type="dxa" w:w="140"/>
              <w:bottom w:type="dxa" w:w="90"/>
              <w:right w:type="dxa" w:w="140"/>
            </w:tcMar>
          </w:tcPr>
          <w:p>
            <w:r>
              <w:rPr>
                <w:rFonts w:ascii="Calibri" w:cs="Calibri" w:eastAsia="Calibri" w:hAnsi="Calibri"/>
                <w:sz w:val="22"/>
                <w:szCs w:val="22"/>
              </w:rPr>
              <w:t xml:space="preserve">1.2.4 … 1.99.99</w:t>
            </w:r>
          </w:p>
        </w:tc>
        <w:tc>
          <w:tcPr>
            <w:tcW w:type="dxa" w:w="2660"/>
            <w:shd w:fill="F8F9FB" w:val="clear"/>
            <w:tcMar>
              <w:top w:type="dxa" w:w="90"/>
              <w:left w:type="dxa" w:w="140"/>
              <w:bottom w:type="dxa" w:w="90"/>
              <w:right w:type="dxa" w:w="140"/>
            </w:tcMar>
          </w:tcPr>
          <w:p>
            <w:r>
              <w:rPr>
                <w:rFonts w:ascii="Calibri" w:cs="Calibri" w:eastAsia="Calibri" w:hAnsi="Calibri"/>
                <w:sz w:val="22"/>
                <w:szCs w:val="22"/>
              </w:rPr>
              <w:t xml:space="preserve">1.2.3, 2.0.0</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^1.2.3</w:t>
            </w:r>
          </w:p>
        </w:tc>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Same major, &gt;= 1.2.3</w:t>
            </w:r>
          </w:p>
        </w:tc>
        <w:tc>
          <w:tcPr>
            <w:tcW w:type="dxa" w:w="2700"/>
            <w:shd w:fill="FFFFFF" w:val="clear"/>
            <w:tcMar>
              <w:top w:type="dxa" w:w="90"/>
              <w:left w:type="dxa" w:w="140"/>
              <w:bottom w:type="dxa" w:w="90"/>
              <w:right w:type="dxa" w:w="140"/>
            </w:tcMar>
          </w:tcPr>
          <w:p>
            <w:r>
              <w:rPr>
                <w:rFonts w:ascii="Calibri" w:cs="Calibri" w:eastAsia="Calibri" w:hAnsi="Calibri"/>
                <w:sz w:val="22"/>
                <w:szCs w:val="22"/>
              </w:rPr>
              <w:t xml:space="preserve">1.2.3 … 1.99.99</w:t>
            </w:r>
          </w:p>
        </w:tc>
        <w:tc>
          <w:tcPr>
            <w:tcW w:type="dxa" w:w="2660"/>
            <w:shd w:fill="FFFFFF" w:val="clear"/>
            <w:tcMar>
              <w:top w:type="dxa" w:w="90"/>
              <w:left w:type="dxa" w:w="140"/>
              <w:bottom w:type="dxa" w:w="90"/>
              <w:right w:type="dxa" w:w="140"/>
            </w:tcMar>
          </w:tcPr>
          <w:p>
            <w:r>
              <w:rPr>
                <w:rFonts w:ascii="Calibri" w:cs="Calibri" w:eastAsia="Calibri" w:hAnsi="Calibri"/>
                <w:sz w:val="22"/>
                <w:szCs w:val="22"/>
              </w:rPr>
              <w:t xml:space="preserve">2.0.0, 1.2.2</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~1.2.3</w:t>
            </w:r>
          </w:p>
        </w:tc>
        <w:tc>
          <w:tcPr>
            <w:tcW w:type="dxa" w:w="2200"/>
            <w:shd w:fill="F8F9FB" w:val="clear"/>
            <w:tcMar>
              <w:top w:type="dxa" w:w="90"/>
              <w:left w:type="dxa" w:w="140"/>
              <w:bottom w:type="dxa" w:w="90"/>
              <w:right w:type="dxa" w:w="140"/>
            </w:tcMar>
          </w:tcPr>
          <w:p>
            <w:r>
              <w:rPr>
                <w:rFonts w:ascii="Calibri" w:cs="Calibri" w:eastAsia="Calibri" w:hAnsi="Calibri"/>
                <w:sz w:val="22"/>
                <w:szCs w:val="22"/>
              </w:rPr>
              <w:t xml:space="preserve">Same minor, &gt;= 1.2.3</w:t>
            </w:r>
          </w:p>
        </w:tc>
        <w:tc>
          <w:tcPr>
            <w:tcW w:type="dxa" w:w="2700"/>
            <w:shd w:fill="F8F9FB" w:val="clear"/>
            <w:tcMar>
              <w:top w:type="dxa" w:w="90"/>
              <w:left w:type="dxa" w:w="140"/>
              <w:bottom w:type="dxa" w:w="90"/>
              <w:right w:type="dxa" w:w="140"/>
            </w:tcMar>
          </w:tcPr>
          <w:p>
            <w:r>
              <w:rPr>
                <w:rFonts w:ascii="Calibri" w:cs="Calibri" w:eastAsia="Calibri" w:hAnsi="Calibri"/>
                <w:sz w:val="22"/>
                <w:szCs w:val="22"/>
              </w:rPr>
              <w:t xml:space="preserve">1.2.3 … 1.2.99</w:t>
            </w:r>
          </w:p>
        </w:tc>
        <w:tc>
          <w:tcPr>
            <w:tcW w:type="dxa" w:w="2660"/>
            <w:shd w:fill="F8F9FB" w:val="clear"/>
            <w:tcMar>
              <w:top w:type="dxa" w:w="90"/>
              <w:left w:type="dxa" w:w="140"/>
              <w:bottom w:type="dxa" w:w="90"/>
              <w:right w:type="dxa" w:w="140"/>
            </w:tcMar>
          </w:tcPr>
          <w:p>
            <w:r>
              <w:rPr>
                <w:rFonts w:ascii="Calibri" w:cs="Calibri" w:eastAsia="Calibri" w:hAnsi="Calibri"/>
                <w:sz w:val="22"/>
                <w:szCs w:val="22"/>
              </w:rPr>
              <w:t xml:space="preserve">1.3.0, 1.2.2</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1.2.3 || 1.3.4</w:t>
            </w:r>
          </w:p>
        </w:tc>
        <w:tc>
          <w:tcPr>
            <w:tcW w:type="dxa" w:w="2200"/>
            <w:shd w:fill="FFFFFF" w:val="clear"/>
            <w:tcMar>
              <w:top w:type="dxa" w:w="90"/>
              <w:left w:type="dxa" w:w="140"/>
              <w:bottom w:type="dxa" w:w="90"/>
              <w:right w:type="dxa" w:w="140"/>
            </w:tcMar>
          </w:tcPr>
          <w:p>
            <w:r>
              <w:rPr>
                <w:rFonts w:ascii="Calibri" w:cs="Calibri" w:eastAsia="Calibri" w:hAnsi="Calibri"/>
                <w:sz w:val="22"/>
                <w:szCs w:val="22"/>
              </w:rPr>
              <w:t xml:space="preserve">Either</w:t>
            </w:r>
          </w:p>
        </w:tc>
        <w:tc>
          <w:tcPr>
            <w:tcW w:type="dxa" w:w="2700"/>
            <w:shd w:fill="FFFFFF" w:val="clear"/>
            <w:tcMar>
              <w:top w:type="dxa" w:w="90"/>
              <w:left w:type="dxa" w:w="140"/>
              <w:bottom w:type="dxa" w:w="90"/>
              <w:right w:type="dxa" w:w="140"/>
            </w:tcMar>
          </w:tcPr>
          <w:p>
            <w:r>
              <w:rPr>
                <w:rFonts w:ascii="Calibri" w:cs="Calibri" w:eastAsia="Calibri" w:hAnsi="Calibri"/>
                <w:sz w:val="22"/>
                <w:szCs w:val="22"/>
              </w:rPr>
              <w:t xml:space="preserve">1.2.3, 1.3.4</w:t>
            </w:r>
          </w:p>
        </w:tc>
        <w:tc>
          <w:tcPr>
            <w:tcW w:type="dxa" w:w="2660"/>
            <w:shd w:fill="FFFFFF" w:val="clear"/>
            <w:tcMar>
              <w:top w:type="dxa" w:w="90"/>
              <w:left w:type="dxa" w:w="140"/>
              <w:bottom w:type="dxa" w:w="90"/>
              <w:right w:type="dxa" w:w="140"/>
            </w:tcMar>
          </w:tcPr>
          <w:p>
            <w:r>
              <w:rPr>
                <w:rFonts w:ascii="Calibri" w:cs="Calibri" w:eastAsia="Calibri" w:hAnsi="Calibri"/>
                <w:sz w:val="22"/>
                <w:szCs w:val="22"/>
              </w:rPr>
              <w:t xml:space="preserve">Anything else</w:t>
            </w:r>
          </w:p>
        </w:tc>
      </w:tr>
    </w:tbl>
    <w:p>
      <w:pPr>
        <w:pStyle w:val="Heading3"/>
        <w:spacing w:after="120" w:before="240"/>
      </w:pPr>
      <w:r>
        <w:rPr>
          <w:rFonts w:ascii="Calibri" w:cs="Calibri" w:eastAsia="Calibri" w:hAnsi="Calibri"/>
          <w:b/>
          <w:bCs/>
          <w:color w:val="2E74B5"/>
          <w:sz w:val="26"/>
          <w:szCs w:val="26"/>
        </w:rPr>
        <w:t xml:space="preserve">Which constraint to pick</w:t>
      </w:r>
    </w:p>
    <w:p>
      <w:pPr>
        <w:pStyle w:val="ListParagraph"/>
        <w:numPr>
          <w:ilvl w:val="0"/>
          <w:numId w:val="2"/>
        </w:numPr>
        <w:spacing w:after="40" w:before="40" w:line="280"/>
      </w:pPr>
      <w:r>
        <w:rPr>
          <w:rFonts w:ascii="Calibri" w:cs="Calibri" w:eastAsia="Calibri" w:hAnsi="Calibri"/>
          <w:b/>
          <w:bCs/>
          <w:sz w:val="22"/>
          <w:szCs w:val="22"/>
        </w:rPr>
        <w:t xml:space="preserve">Exact (1.2.3) for production stability. </w:t>
      </w:r>
      <w:r>
        <w:rPr>
          <w:rFonts w:ascii="Calibri" w:cs="Calibri" w:eastAsia="Calibri" w:hAnsi="Calibri"/>
          <w:sz w:val="22"/>
          <w:szCs w:val="22"/>
        </w:rPr>
        <w:t xml:space="preserve">Pinning an exact version means predictable installs. Downside: you manually bump versions every time.</w:t>
      </w:r>
    </w:p>
    <w:p>
      <w:pPr>
        <w:pStyle w:val="ListParagraph"/>
        <w:numPr>
          <w:ilvl w:val="0"/>
          <w:numId w:val="2"/>
        </w:numPr>
        <w:spacing w:after="40" w:before="40" w:line="280"/>
      </w:pPr>
      <w:r>
        <w:rPr>
          <w:rFonts w:ascii="Calibri" w:cs="Calibri" w:eastAsia="Calibri" w:hAnsi="Calibri"/>
          <w:b/>
          <w:bCs/>
          <w:sz w:val="22"/>
          <w:szCs w:val="22"/>
        </w:rPr>
        <w:t xml:space="preserve">Patch-level (1.2.x or ~1.2.0) for security updates. </w:t>
      </w:r>
      <w:r>
        <w:rPr>
          <w:rFonts w:ascii="Calibri" w:cs="Calibri" w:eastAsia="Calibri" w:hAnsi="Calibri"/>
          <w:sz w:val="22"/>
          <w:szCs w:val="22"/>
        </w:rPr>
        <w:t xml:space="preserve">Automatically accept patch releases. Most teams use this for external dependencies.</w:t>
      </w:r>
    </w:p>
    <w:p>
      <w:pPr>
        <w:pStyle w:val="ListParagraph"/>
        <w:numPr>
          <w:ilvl w:val="0"/>
          <w:numId w:val="2"/>
        </w:numPr>
        <w:spacing w:after="40" w:before="40" w:line="280"/>
      </w:pPr>
      <w:r>
        <w:rPr>
          <w:rFonts w:ascii="Calibri" w:cs="Calibri" w:eastAsia="Calibri" w:hAnsi="Calibri"/>
          <w:b/>
          <w:bCs/>
          <w:sz w:val="22"/>
          <w:szCs w:val="22"/>
        </w:rPr>
        <w:t xml:space="preserve">Caret (^1.2.0) for mature, SemVer-disciplined charts. </w:t>
      </w:r>
      <w:r>
        <w:rPr>
          <w:rFonts w:ascii="Calibri" w:cs="Calibri" w:eastAsia="Calibri" w:hAnsi="Calibri"/>
          <w:sz w:val="22"/>
          <w:szCs w:val="22"/>
        </w:rPr>
        <w:t xml:space="preserve">Accepts minor updates as well. Requires trust that the upstream respects SemVer.</w:t>
      </w:r>
    </w:p>
    <w:p>
      <w:pPr>
        <w:pStyle w:val="ListParagraph"/>
        <w:numPr>
          <w:ilvl w:val="0"/>
          <w:numId w:val="2"/>
        </w:numPr>
        <w:spacing w:after="40" w:before="40" w:line="280"/>
      </w:pPr>
      <w:r>
        <w:rPr>
          <w:rFonts w:ascii="Calibri" w:cs="Calibri" w:eastAsia="Calibri" w:hAnsi="Calibri"/>
          <w:b/>
          <w:bCs/>
          <w:sz w:val="22"/>
          <w:szCs w:val="22"/>
        </w:rPr>
        <w:t xml:space="preserve">Avoid open-ended (1.x or &gt;=1.0.0) in production. </w:t>
      </w:r>
      <w:r>
        <w:rPr>
          <w:rFonts w:ascii="Calibri" w:cs="Calibri" w:eastAsia="Calibri" w:hAnsi="Calibri"/>
          <w:sz w:val="22"/>
          <w:szCs w:val="22"/>
        </w:rPr>
        <w:t xml:space="preserve">Dangerous — a new major version could quietly arrive.</w:t>
      </w:r>
    </w:p>
    <w:p>
      <w:pPr>
        <w:pStyle w:val="Heading2"/>
        <w:spacing w:after="160" w:before="300"/>
      </w:pPr>
      <w:r>
        <w:rPr>
          <w:rFonts w:ascii="Calibri" w:cs="Calibri" w:eastAsia="Calibri" w:hAnsi="Calibri"/>
          <w:b/>
          <w:bCs/>
          <w:color w:val="2E74B5"/>
          <w:sz w:val="32"/>
          <w:szCs w:val="32"/>
        </w:rPr>
        <w:t xml:space="preserve">3.4 OCI vs Classic Repositories</w:t>
      </w:r>
    </w:p>
    <w:p>
      <w:pPr>
        <w:spacing w:after="80" w:before="80" w:line="300"/>
        <w:jc w:val="both"/>
      </w:pPr>
      <w:r>
        <w:rPr>
          <w:rFonts w:ascii="Calibri" w:cs="Calibri" w:eastAsia="Calibri" w:hAnsi="Calibri"/>
          <w:sz w:val="22"/>
          <w:szCs w:val="22"/>
        </w:rPr>
        <w:t xml:space="preserve">Helm supports two styles of chart repositories: classic HTTPS-served repos (an index.yaml plus tarballs) and OCI registries (any OCI-compliant container registry — Docker Hub, ECR, GCR, Harbor, Quay, GHCR). Both work for dependencies, but the dependency syntax differs slightly.</w:t>
      </w:r>
    </w:p>
    <w:p>
      <w:pPr>
        <w:pStyle w:val="Heading3"/>
        <w:spacing w:after="120" w:before="240"/>
      </w:pPr>
      <w:r>
        <w:rPr>
          <w:rFonts w:ascii="Calibri" w:cs="Calibri" w:eastAsia="Calibri" w:hAnsi="Calibri"/>
          <w:b/>
          <w:bCs/>
          <w:color w:val="2E74B5"/>
          <w:sz w:val="26"/>
          <w:szCs w:val="26"/>
        </w:rPr>
        <w:t xml:space="preserve">Classic repository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parent's repo must have been added once before 'dependency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add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repo update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dependency update ./parent-chart</w:t>
      </w:r>
    </w:p>
    <w:p>
      <w:pPr>
        <w:pStyle w:val="Heading3"/>
        <w:spacing w:after="120" w:before="240"/>
      </w:pPr>
      <w:r>
        <w:rPr>
          <w:rFonts w:ascii="Calibri" w:cs="Calibri" w:eastAsia="Calibri" w:hAnsi="Calibri"/>
          <w:b/>
          <w:bCs/>
          <w:color w:val="2E74B5"/>
          <w:sz w:val="26"/>
          <w:szCs w:val="26"/>
        </w:rPr>
        <w:t xml:space="preserve">OCI registry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"oci://registry.example.com/charts"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No 'repo add' needed for OCI — but you must be logged 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registry login registry.example.com</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dependency update ./parent-chart</w:t>
      </w:r>
    </w:p>
    <w:p>
      <w:pPr>
        <w:pStyle w:val="Heading3"/>
        <w:spacing w:after="120" w:before="240"/>
      </w:pPr>
      <w:r>
        <w:rPr>
          <w:rFonts w:ascii="Calibri" w:cs="Calibri" w:eastAsia="Calibri" w:hAnsi="Calibri"/>
          <w:b/>
          <w:bCs/>
          <w:color w:val="2E74B5"/>
          <w:sz w:val="26"/>
          <w:szCs w:val="26"/>
        </w:rPr>
        <w:t xml:space="preserve">Local path (file://)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chart at ./parent, dependency chart at ./libs/myshared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myshared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"file://../libs/myshared"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copies the dependency from the filesystem into charts/</w:t>
      </w:r>
    </w:p>
    <w:p>
      <w:pPr>
        <w:pStyle w:val="Heading1"/>
        <w:pageBreakBefore/>
        <w:spacing w:after="200" w:before="360"/>
      </w:pPr>
      <w:r>
        <w:rPr>
          <w:rFonts w:ascii="Calibri" w:cs="Calibri" w:eastAsia="Calibri" w:hAnsi="Calibri"/>
          <w:b/>
          <w:bCs/>
          <w:color w:val="1F3864"/>
          <w:sz w:val="40"/>
          <w:szCs w:val="40"/>
        </w:rPr>
        <w:t xml:space="preserve">4. helm dependency update — Fetching</w:t>
      </w:r>
    </w:p>
    <w:p>
      <w:pPr>
        <w:pStyle w:val="Heading2"/>
        <w:spacing w:after="160" w:before="300"/>
      </w:pPr>
      <w:r>
        <w:rPr>
          <w:rFonts w:ascii="Calibri" w:cs="Calibri" w:eastAsia="Calibri" w:hAnsi="Calibri"/>
          <w:b/>
          <w:bCs/>
          <w:color w:val="2E74B5"/>
          <w:sz w:val="32"/>
          <w:szCs w:val="32"/>
        </w:rPr>
        <w:t xml:space="preserve">4.1 What It Does, Step by Step</w:t>
      </w:r>
    </w:p>
    <w:p>
      <w:pPr>
        <w:spacing w:after="80" w:before="80" w:line="300"/>
        <w:jc w:val="both"/>
      </w:pPr>
      <w:r>
        <w:rPr>
          <w:rFonts w:ascii="Calibri" w:cs="Calibri" w:eastAsia="Calibri" w:hAnsi="Calibri"/>
          <w:sz w:val="22"/>
          <w:szCs w:val="22"/>
        </w:rPr>
        <w:t xml:space="preserve">helm dependency update is the command that turns declarations in Chart.yaml into actual sub-chart tarballs in charts/. You run it whenever Chart.yaml's dependencies list changes — new dep added, version bumped, repo moved. Its behavior:</w:t>
      </w:r>
    </w:p>
    <w:p>
      <w:pPr>
        <w:pStyle w:val="ListParagraph"/>
        <w:numPr>
          <w:ilvl w:val="0"/>
          <w:numId w:val="2"/>
        </w:numPr>
        <w:spacing w:after="40" w:before="40" w:line="280"/>
      </w:pPr>
      <w:r>
        <w:rPr>
          <w:rFonts w:ascii="Calibri" w:cs="Calibri" w:eastAsia="Calibri" w:hAnsi="Calibri"/>
          <w:sz w:val="22"/>
          <w:szCs w:val="22"/>
        </w:rPr>
        <w:t xml:space="preserve">Reads the dependencies list from Chart.yaml.</w:t>
      </w:r>
    </w:p>
    <w:p>
      <w:pPr>
        <w:pStyle w:val="ListParagraph"/>
        <w:numPr>
          <w:ilvl w:val="0"/>
          <w:numId w:val="2"/>
        </w:numPr>
        <w:spacing w:after="40" w:before="40" w:line="280"/>
      </w:pPr>
      <w:r>
        <w:rPr>
          <w:rFonts w:ascii="Calibri" w:cs="Calibri" w:eastAsia="Calibri" w:hAnsi="Calibri"/>
          <w:sz w:val="22"/>
          <w:szCs w:val="22"/>
        </w:rPr>
        <w:t xml:space="preserve">For each dependency, queries the repository for available versions.</w:t>
      </w:r>
    </w:p>
    <w:p>
      <w:pPr>
        <w:pStyle w:val="ListParagraph"/>
        <w:numPr>
          <w:ilvl w:val="0"/>
          <w:numId w:val="2"/>
        </w:numPr>
        <w:spacing w:after="40" w:before="40" w:line="280"/>
      </w:pPr>
      <w:r>
        <w:rPr>
          <w:rFonts w:ascii="Calibri" w:cs="Calibri" w:eastAsia="Calibri" w:hAnsi="Calibri"/>
          <w:sz w:val="22"/>
          <w:szCs w:val="22"/>
        </w:rPr>
        <w:t xml:space="preserve">Resolves the version constraint to an exact version.</w:t>
      </w:r>
    </w:p>
    <w:p>
      <w:pPr>
        <w:pStyle w:val="ListParagraph"/>
        <w:numPr>
          <w:ilvl w:val="0"/>
          <w:numId w:val="2"/>
        </w:numPr>
        <w:spacing w:after="40" w:before="40" w:line="280"/>
      </w:pPr>
      <w:r>
        <w:rPr>
          <w:rFonts w:ascii="Calibri" w:cs="Calibri" w:eastAsia="Calibri" w:hAnsi="Calibri"/>
          <w:sz w:val="22"/>
          <w:szCs w:val="22"/>
        </w:rPr>
        <w:t xml:space="preserve">Downloads the matching .tgz into charts/.</w:t>
      </w:r>
    </w:p>
    <w:p>
      <w:pPr>
        <w:pStyle w:val="ListParagraph"/>
        <w:numPr>
          <w:ilvl w:val="0"/>
          <w:numId w:val="2"/>
        </w:numPr>
        <w:spacing w:after="40" w:before="40" w:line="280"/>
      </w:pPr>
      <w:r>
        <w:rPr>
          <w:rFonts w:ascii="Calibri" w:cs="Calibri" w:eastAsia="Calibri" w:hAnsi="Calibri"/>
          <w:sz w:val="22"/>
          <w:szCs w:val="22"/>
        </w:rPr>
        <w:t xml:space="preserve">Removes any existing tarballs in charts/ that don't match the current dependencies list.</w:t>
      </w:r>
    </w:p>
    <w:p>
      <w:pPr>
        <w:pStyle w:val="ListParagraph"/>
        <w:numPr>
          <w:ilvl w:val="0"/>
          <w:numId w:val="2"/>
        </w:numPr>
        <w:spacing w:after="40" w:before="40" w:line="280"/>
      </w:pPr>
      <w:r>
        <w:rPr>
          <w:rFonts w:ascii="Calibri" w:cs="Calibri" w:eastAsia="Calibri" w:hAnsi="Calibri"/>
          <w:sz w:val="22"/>
          <w:szCs w:val="22"/>
        </w:rPr>
        <w:t xml:space="preserve">Writes Chart.lock with exact resolved versions and digests.</w:t>
      </w:r>
    </w:p>
    <w:p>
      <w:pPr>
        <w:pStyle w:val="Heading3"/>
        <w:spacing w:after="120" w:before="240"/>
      </w:pPr>
      <w:r>
        <w:rPr>
          <w:rFonts w:ascii="Calibri" w:cs="Calibri" w:eastAsia="Calibri" w:hAnsi="Calibri"/>
          <w:b/>
          <w:bCs/>
          <w:color w:val="2E74B5"/>
          <w:sz w:val="26"/>
          <w:szCs w:val="26"/>
        </w:rPr>
        <w:t xml:space="preserve">Typical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dependency update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Hang tight while we grab the latest from your chart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got an update from the "bitnami" chart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got an update from the "oci://registry.example.com/charts" OCI 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Update Complete. ⎈Happy Helming!⎈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Saving 3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postgresql from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redis from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Pulled: registry.example.com/charts/mongodb:13.0.0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Digest: sha256:7f3a...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Deleting outdated charts</w:t>
      </w:r>
    </w:p>
    <w:p>
      <w:pPr>
        <w:pStyle w:val="Heading3"/>
        <w:spacing w:after="120" w:before="240"/>
      </w:pPr>
      <w:r>
        <w:rPr>
          <w:rFonts w:ascii="Calibri" w:cs="Calibri" w:eastAsia="Calibri" w:hAnsi="Calibri"/>
          <w:b/>
          <w:bCs/>
          <w:color w:val="2E74B5"/>
          <w:sz w:val="26"/>
          <w:szCs w:val="26"/>
        </w:rPr>
        <w:t xml:space="preserve">Post-update state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Chart.lock                          # NEW — lock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postgresql-12.5.0.tgz           # fetched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redis-17.3.1.tgz                # fetched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mongodb-13.0.0.tgz              # fetched</w:t>
      </w:r>
    </w:p>
    <w:p>
      <w:pPr>
        <w:pStyle w:val="Heading2"/>
        <w:spacing w:after="160" w:before="300"/>
      </w:pPr>
      <w:r>
        <w:rPr>
          <w:rFonts w:ascii="Calibri" w:cs="Calibri" w:eastAsia="Calibri" w:hAnsi="Calibri"/>
          <w:b/>
          <w:bCs/>
          <w:color w:val="2E74B5"/>
          <w:sz w:val="32"/>
          <w:szCs w:val="32"/>
        </w:rPr>
        <w:t xml:space="preserve">4.2 Chart.lock — Reproducibility</w:t>
      </w:r>
    </w:p>
    <w:p>
      <w:pPr>
        <w:spacing w:after="80" w:before="80" w:line="300"/>
        <w:jc w:val="both"/>
      </w:pPr>
      <w:r>
        <w:rPr>
          <w:rFonts w:ascii="Calibri" w:cs="Calibri" w:eastAsia="Calibri" w:hAnsi="Calibri"/>
          <w:sz w:val="22"/>
          <w:szCs w:val="22"/>
        </w:rPr>
        <w:t xml:space="preserve">Chart.lock is the lock file Helm writes alongside Chart.yaml after every successful dependency update. It records the EXACT version and digest of every dependency that was fetched: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Chart.lock (auto-generated)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17.3.1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mongodb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oci://registry.example.com/charts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13.0.0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digest: sha256:ab12cd34ef56...</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generated: "2026-04-17T14:30:00Z"</w:t>
      </w:r>
    </w:p>
    <w:p>
      <w:pPr>
        <w:spacing w:after="80" w:before="80" w:line="300"/>
        <w:jc w:val="both"/>
      </w:pPr>
      <w:r>
        <w:rPr>
          <w:rFonts w:ascii="Calibri" w:cs="Calibri" w:eastAsia="Calibri" w:hAnsi="Calibri"/>
          <w:sz w:val="22"/>
          <w:szCs w:val="22"/>
        </w:rPr>
        <w:t xml:space="preserve">Chart.lock is the mechanism that makes builds reproducible. Without it, helm dependency update could resolve '12.x' to a different version tomorrow than it resolved today. With it, you can use helm dependency build to reproduce the exact same set of tarballs months later.</w:t>
      </w:r>
    </w:p>
    <w:p>
      <w:pPr>
        <w:pStyle w:val="Heading3"/>
        <w:spacing w:after="120" w:before="240"/>
      </w:pPr>
      <w:r>
        <w:rPr>
          <w:rFonts w:ascii="Calibri" w:cs="Calibri" w:eastAsia="Calibri" w:hAnsi="Calibri"/>
          <w:b/>
          <w:bCs/>
          <w:color w:val="2E74B5"/>
          <w:sz w:val="26"/>
          <w:szCs w:val="26"/>
        </w:rPr>
        <w:t xml:space="preserve">Commit Chart.lock to Git</w:t>
      </w:r>
    </w:p>
    <w:p>
      <w:pPr>
        <w:spacing w:after="80" w:before="80" w:line="300"/>
        <w:jc w:val="both"/>
      </w:pPr>
      <w:r>
        <w:rPr>
          <w:rFonts w:ascii="Calibri" w:cs="Calibri" w:eastAsia="Calibri" w:hAnsi="Calibri"/>
          <w:sz w:val="22"/>
          <w:szCs w:val="22"/>
        </w:rPr>
        <w:t xml:space="preserve">Analogous to package-lock.json, Gemfile.lock, Cargo.lock. Chart.lock belongs in version control. Without it in Git, your CI pipeline will fetch different versions than a developer who ran 'dep update' last week.</w:t>
      </w:r>
    </w:p>
    <w:p>
      <w:pPr>
        <w:pStyle w:val="Heading3"/>
        <w:spacing w:after="120" w:before="240"/>
      </w:pPr>
      <w:r>
        <w:rPr>
          <w:rFonts w:ascii="Calibri" w:cs="Calibri" w:eastAsia="Calibri" w:hAnsi="Calibri"/>
          <w:b/>
          <w:bCs/>
          <w:color w:val="2E74B5"/>
          <w:sz w:val="26"/>
          <w:szCs w:val="26"/>
        </w:rPr>
        <w:t xml:space="preserve">dependency update vs dependency build</w:t>
      </w:r>
    </w:p>
    <w:p>
      <w:pPr>
        <w:spacing w:after="80" w:before="80" w:line="300"/>
        <w:jc w:val="both"/>
      </w:pPr>
      <w:r>
        <w:rPr>
          <w:rFonts w:ascii="Calibri" w:cs="Calibri" w:eastAsia="Calibri" w:hAnsi="Calibri"/>
          <w:sz w:val="22"/>
          <w:szCs w:val="22"/>
        </w:rPr>
        <w:t xml:space="preserve">These are two distinct commands, easily confused: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300"/>
        <w:gridCol w:w="2600"/>
        <w:gridCol w:w="1860"/>
      </w:tblGrid>
      <w:tr>
        <w:trPr>
          <w:tblHeader/>
        </w:trPr>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Command</w:t>
            </w:r>
          </w:p>
        </w:tc>
        <w:tc>
          <w:tcPr>
            <w:tcW w:type="dxa" w:w="23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Uses</w:t>
            </w:r>
          </w:p>
        </w:tc>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Writes</w:t>
            </w:r>
          </w:p>
        </w:tc>
        <w:tc>
          <w:tcPr>
            <w:tcW w:type="dxa" w:w="18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Result</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helm dependency update</w:t>
            </w:r>
          </w:p>
        </w:tc>
        <w:tc>
          <w:tcPr>
            <w:tcW w:type="dxa" w:w="2300"/>
            <w:shd w:fill="F8F9FB" w:val="clear"/>
            <w:tcMar>
              <w:top w:type="dxa" w:w="90"/>
              <w:left w:type="dxa" w:w="140"/>
              <w:bottom w:type="dxa" w:w="90"/>
              <w:right w:type="dxa" w:w="140"/>
            </w:tcMar>
          </w:tcPr>
          <w:p>
            <w:r>
              <w:rPr>
                <w:rFonts w:ascii="Calibri" w:cs="Calibri" w:eastAsia="Calibri" w:hAnsi="Calibri"/>
                <w:sz w:val="22"/>
                <w:szCs w:val="22"/>
              </w:rPr>
              <w:t xml:space="preserve">Chart.yaml constraints</w:t>
            </w:r>
          </w:p>
        </w:tc>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Chart.lock + charts/*.tgz</w:t>
            </w:r>
          </w:p>
        </w:tc>
        <w:tc>
          <w:tcPr>
            <w:tcW w:type="dxa" w:w="1860"/>
            <w:shd w:fill="F8F9FB" w:val="clear"/>
            <w:tcMar>
              <w:top w:type="dxa" w:w="90"/>
              <w:left w:type="dxa" w:w="140"/>
              <w:bottom w:type="dxa" w:w="90"/>
              <w:right w:type="dxa" w:w="140"/>
            </w:tcMar>
          </w:tcPr>
          <w:p>
            <w:r>
              <w:rPr>
                <w:rFonts w:ascii="Calibri" w:cs="Calibri" w:eastAsia="Calibri" w:hAnsi="Calibri"/>
                <w:sz w:val="22"/>
                <w:szCs w:val="22"/>
              </w:rPr>
              <w:t xml:space="preserve">Latest versions matching constraints.</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helm dependency build</w:t>
            </w:r>
          </w:p>
        </w:tc>
        <w:tc>
          <w:tcPr>
            <w:tcW w:type="dxa" w:w="2300"/>
            <w:shd w:fill="FFFFFF" w:val="clear"/>
            <w:tcMar>
              <w:top w:type="dxa" w:w="90"/>
              <w:left w:type="dxa" w:w="140"/>
              <w:bottom w:type="dxa" w:w="90"/>
              <w:right w:type="dxa" w:w="140"/>
            </w:tcMar>
          </w:tcPr>
          <w:p>
            <w:r>
              <w:rPr>
                <w:rFonts w:ascii="Calibri" w:cs="Calibri" w:eastAsia="Calibri" w:hAnsi="Calibri"/>
                <w:sz w:val="22"/>
                <w:szCs w:val="22"/>
              </w:rPr>
              <w:t xml:space="preserve">Chart.lock exact versions</w:t>
            </w:r>
          </w:p>
        </w:tc>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charts/*.tgz only</w:t>
            </w:r>
          </w:p>
        </w:tc>
        <w:tc>
          <w:tcPr>
            <w:tcW w:type="dxa" w:w="1860"/>
            <w:shd w:fill="FFFFFF" w:val="clear"/>
            <w:tcMar>
              <w:top w:type="dxa" w:w="90"/>
              <w:left w:type="dxa" w:w="140"/>
              <w:bottom w:type="dxa" w:w="90"/>
              <w:right w:type="dxa" w:w="140"/>
            </w:tcMar>
          </w:tcPr>
          <w:p>
            <w:r>
              <w:rPr>
                <w:rFonts w:ascii="Calibri" w:cs="Calibri" w:eastAsia="Calibri" w:hAnsi="Calibri"/>
                <w:sz w:val="22"/>
                <w:szCs w:val="22"/>
              </w:rPr>
              <w:t xml:space="preserve">Exactly what was in Chart.lock.</w:t>
            </w:r>
          </w:p>
        </w:tc>
      </w:tr>
    </w:tbl>
    <w:p>
      <w:pPr>
        <w:spacing w:after="80" w:before="80" w:line="300"/>
        <w:jc w:val="both"/>
      </w:pPr>
      <w:r>
        <w:rPr>
          <w:rFonts w:ascii="Calibri" w:cs="Calibri" w:eastAsia="Calibri" w:hAnsi="Calibri"/>
          <w:sz w:val="22"/>
          <w:szCs w:val="22"/>
        </w:rPr>
        <w:t xml:space="preserve">Rule of thumb: run helm dependency update whenever YOU want to update dependencies. Run helm dependency build in CI to faithfully reproduce what's already locked.</w:t>
      </w:r>
    </w:p>
    <w:p>
      <w:pPr>
        <w:pStyle w:val="Heading2"/>
        <w:spacing w:after="160" w:before="300"/>
      </w:pPr>
      <w:r>
        <w:rPr>
          <w:rFonts w:ascii="Calibri" w:cs="Calibri" w:eastAsia="Calibri" w:hAnsi="Calibri"/>
          <w:b/>
          <w:bCs/>
          <w:color w:val="2E74B5"/>
          <w:sz w:val="32"/>
          <w:szCs w:val="32"/>
        </w:rPr>
        <w:t xml:space="preserve">4.3 dependency list / build / update</w:t>
      </w:r>
    </w:p>
    <w:p>
      <w:pPr>
        <w:pStyle w:val="Heading3"/>
        <w:spacing w:after="120" w:before="240"/>
      </w:pPr>
      <w:r>
        <w:rPr>
          <w:rFonts w:ascii="Calibri" w:cs="Calibri" w:eastAsia="Calibri" w:hAnsi="Calibri"/>
          <w:b/>
          <w:bCs/>
          <w:color w:val="2E74B5"/>
          <w:sz w:val="26"/>
          <w:szCs w:val="26"/>
        </w:rPr>
        <w:t xml:space="preserve">helm dependency list</w:t>
      </w:r>
    </w:p>
    <w:p>
      <w:pPr>
        <w:spacing w:after="80" w:before="80" w:line="300"/>
        <w:jc w:val="both"/>
      </w:pPr>
      <w:r>
        <w:rPr>
          <w:rFonts w:ascii="Calibri" w:cs="Calibri" w:eastAsia="Calibri" w:hAnsi="Calibri"/>
          <w:sz w:val="22"/>
          <w:szCs w:val="22"/>
        </w:rPr>
        <w:t xml:space="preserve">Shows the declared dependencies and their current fetched status: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dependency list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VERSION  REPOSITORY                              STATUS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 12.5.0   https://charts.bitnami.com/bitnami      ok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      17.x.x   https://charts.bitnami.com/bitnami      ok</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mongodb    13.0.0   oci://registry.example.com/charts       missing</w:t>
      </w:r>
    </w:p>
    <w:p>
      <w:pPr>
        <w:spacing w:after="80" w:before="80" w:line="300"/>
        <w:jc w:val="both"/>
      </w:pPr>
      <w:r>
        <w:rPr>
          <w:rFonts w:ascii="Calibri" w:cs="Calibri" w:eastAsia="Calibri" w:hAnsi="Calibri"/>
          <w:sz w:val="22"/>
          <w:szCs w:val="22"/>
        </w:rPr>
        <w:t xml:space="preserve">'ok' means the corresponding tarball is in charts/; 'missing' means you need to run dependency update. 'unpacked' means the dependency is a directory, not a tarball.</w:t>
      </w:r>
    </w:p>
    <w:p>
      <w:pPr>
        <w:pStyle w:val="Heading3"/>
        <w:spacing w:after="120" w:before="240"/>
      </w:pPr>
      <w:r>
        <w:rPr>
          <w:rFonts w:ascii="Calibri" w:cs="Calibri" w:eastAsia="Calibri" w:hAnsi="Calibri"/>
          <w:b/>
          <w:bCs/>
          <w:color w:val="2E74B5"/>
          <w:sz w:val="26"/>
          <w:szCs w:val="26"/>
        </w:rPr>
        <w:t xml:space="preserve">helm dependency build — reproducible CI workflow</w:t>
      </w:r>
    </w:p>
    <w:p>
      <w:pPr>
        <w:spacing w:after="80" w:before="80" w:line="300"/>
        <w:jc w:val="both"/>
      </w:pPr>
      <w:r>
        <w:rPr>
          <w:rFonts w:ascii="Calibri" w:cs="Calibri" w:eastAsia="Calibri" w:hAnsi="Calibri"/>
          <w:sz w:val="22"/>
          <w:szCs w:val="22"/>
        </w:rPr>
        <w:t xml:space="preserve">In CI, you want to assemble charts/ exactly as it was at development time — not hunt for the latest versions again. helm dependency build does this by reading Chart.lock:</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Developer machine: update deps and commit the lock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dependency update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add Chart.lock &amp;&amp; git commit -m "bump postgres to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push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CI pipeline: reproduce, don't re-resolve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checkout feature-branch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dependency build ./bookstore  # uses Chart.lock</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./bookstore ...</w:t>
      </w:r>
    </w:p>
    <w:p>
      <w:pPr>
        <w:pStyle w:val="Heading3"/>
        <w:spacing w:after="120" w:before="240"/>
      </w:pPr>
      <w:r>
        <w:rPr>
          <w:rFonts w:ascii="Calibri" w:cs="Calibri" w:eastAsia="Calibri" w:hAnsi="Calibri"/>
          <w:b/>
          <w:bCs/>
          <w:color w:val="2E74B5"/>
          <w:sz w:val="26"/>
          <w:szCs w:val="26"/>
        </w:rPr>
        <w:t xml:space="preserve">helm dependency update — local development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After editing Chart.yaml to add/bump a dependency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dependency update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Commit both Chart.yaml and Chart.lock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git add Chart.yaml Chart.lock</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git commit -m "Add redis dependency"</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Don't commit charts/*.tgz — the lock file is enough</w:t>
            </w:r>
          </w:p>
          <w:p>
            <w:pPr>
              <w:spacing w:after="0" w:line="280"/>
              <w:jc w:val="both"/>
            </w:pPr>
            <w:r>
              <w:rPr>
                <w:rFonts w:ascii="Calibri" w:cs="Calibri" w:eastAsia="Calibri" w:hAnsi="Calibri"/>
                <w:sz w:val="22"/>
                <w:szCs w:val="22"/>
              </w:rPr>
              <w:t xml:space="preserve">Common .gitignore pattern: 'charts/*.tgz' ignores the tarballs themselves. CI rehydrates them via 'helm dependency build' when needed. This keeps the repo small and avoids binary diff churn. The exception is vendored sub-charts (unpacked directories), which you DO commit because they're first-class source files.</w:t>
            </w:r>
          </w:p>
        </w:tc>
      </w:tr>
    </w:tbl>
    <w:p>
      <w:pPr>
        <w:pStyle w:val="Heading1"/>
        <w:pageBreakBefore/>
        <w:spacing w:after="200" w:before="360"/>
      </w:pPr>
      <w:r>
        <w:rPr>
          <w:rFonts w:ascii="Calibri" w:cs="Calibri" w:eastAsia="Calibri" w:hAnsi="Calibri"/>
          <w:b/>
          <w:bCs/>
          <w:color w:val="1F3864"/>
          <w:sz w:val="40"/>
          <w:szCs w:val="40"/>
        </w:rPr>
        <w:t xml:space="preserve">5. Aliases — Same Chart, Multiple Instances</w:t>
      </w:r>
    </w:p>
    <w:p>
      <w:pPr>
        <w:pStyle w:val="Heading2"/>
        <w:spacing w:after="160" w:before="300"/>
      </w:pPr>
      <w:r>
        <w:rPr>
          <w:rFonts w:ascii="Calibri" w:cs="Calibri" w:eastAsia="Calibri" w:hAnsi="Calibri"/>
          <w:b/>
          <w:bCs/>
          <w:color w:val="2E74B5"/>
          <w:sz w:val="32"/>
          <w:szCs w:val="32"/>
        </w:rPr>
        <w:t xml:space="preserve">5.1 The Problem Aliases Solve</w:t>
      </w:r>
    </w:p>
    <w:p>
      <w:pPr>
        <w:spacing w:after="80" w:before="80" w:line="300"/>
        <w:jc w:val="both"/>
      </w:pPr>
      <w:r>
        <w:rPr>
          <w:rFonts w:ascii="Calibri" w:cs="Calibri" w:eastAsia="Calibri" w:hAnsi="Calibri"/>
          <w:sz w:val="22"/>
          <w:szCs w:val="22"/>
        </w:rPr>
        <w:t xml:space="preserve">Sometimes you need the same chart installed twice, with different configurations. Maybe you want two Redis instances — one as a cache for session data, one as a message queue. Maybe you want two PostgreSQL databases — one for your app's business data, one for analytics.</w:t>
      </w:r>
    </w:p>
    <w:p>
      <w:pPr>
        <w:spacing w:after="80" w:before="80" w:line="300"/>
        <w:jc w:val="both"/>
      </w:pPr>
      <w:r>
        <w:rPr>
          <w:rFonts w:ascii="Calibri" w:cs="Calibri" w:eastAsia="Calibri" w:hAnsi="Calibri"/>
          <w:sz w:val="22"/>
          <w:szCs w:val="22"/>
        </w:rPr>
        <w:t xml:space="preserve">Without aliases, this is impossible within a single umbrella chart: two dependencies with the same name conflict, because their values would both be nested under the same top-level key in the parent's values.yaml. Aliases solve this by renaming the sub-chart in the parent's scope.</w:t>
      </w:r>
    </w:p>
    <w:p>
      <w:pPr>
        <w:pStyle w:val="Heading2"/>
        <w:spacing w:after="160" w:before="300"/>
      </w:pPr>
      <w:r>
        <w:rPr>
          <w:rFonts w:ascii="Calibri" w:cs="Calibri" w:eastAsia="Calibri" w:hAnsi="Calibri"/>
          <w:b/>
          <w:bCs/>
          <w:color w:val="2E74B5"/>
          <w:sz w:val="32"/>
          <w:szCs w:val="32"/>
        </w:rPr>
        <w:t xml:space="preserve">5.2 Syntax and Behavior</w:t>
      </w:r>
    </w:p>
    <w:p>
      <w:pPr>
        <w:spacing w:after="80" w:before="80" w:line="300"/>
        <w:jc w:val="both"/>
      </w:pPr>
      <w:r>
        <w:rPr>
          <w:rFonts w:ascii="Calibri" w:cs="Calibri" w:eastAsia="Calibri" w:hAnsi="Calibri"/>
          <w:sz w:val="22"/>
          <w:szCs w:val="22"/>
        </w:rPr>
        <w:t xml:space="preserve">The alias field renames the sub-chart for the purposes of this parent. The sub-chart's OWN name, templates, and helpers are unchanged — but in the parent's values.yaml, references to this instance use the alias, not the original name.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session-cache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alias: message-queue</w:t>
      </w:r>
    </w:p>
    <w:p>
      <w:pPr>
        <w:spacing w:after="80" w:before="80" w:line="300"/>
        <w:jc w:val="both"/>
      </w:pPr>
      <w:r>
        <w:rPr>
          <w:rFonts w:ascii="Calibri" w:cs="Calibri" w:eastAsia="Calibri" w:hAnsi="Calibri"/>
          <w:sz w:val="22"/>
          <w:szCs w:val="22"/>
        </w:rPr>
        <w:t xml:space="preserve">Under this declaration, the parent now has TWO Redis sub-charts, each independently configurable: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session-cache:        # configuration for the FIRST redis instance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architecture: standalone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"sess-pw"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5Gi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message-queue:        # configuration for the SECOND redis instance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architecture: replication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password: "mq-pw"</w:t>
      </w:r>
    </w:p>
    <w:p>
      <w:pPr>
        <w:spacing w:after="80" w:before="80" w:line="300"/>
        <w:jc w:val="both"/>
      </w:pPr>
      <w:r>
        <w:rPr>
          <w:rFonts w:ascii="Calibri" w:cs="Calibri" w:eastAsia="Calibri" w:hAnsi="Calibri"/>
          <w:sz w:val="22"/>
          <w:szCs w:val="22"/>
        </w:rPr>
        <w:t xml:space="preserve">Each instance renders with its own distinct set of resource names (derived from the alias), so they don't conflict in the cluster.</w:t>
      </w:r>
    </w:p>
    <w:p>
      <w:pPr>
        <w:pStyle w:val="Heading3"/>
        <w:spacing w:after="120" w:before="240"/>
      </w:pPr>
      <w:r>
        <w:rPr>
          <w:rFonts w:ascii="Calibri" w:cs="Calibri" w:eastAsia="Calibri" w:hAnsi="Calibri"/>
          <w:b/>
          <w:bCs/>
          <w:color w:val="2E74B5"/>
          <w:sz w:val="26"/>
          <w:szCs w:val="26"/>
        </w:rPr>
        <w:t xml:space="preserve">How the alias affects resource names</w:t>
      </w:r>
    </w:p>
    <w:p>
      <w:pPr>
        <w:spacing w:after="80" w:before="80" w:line="300"/>
        <w:jc w:val="both"/>
      </w:pPr>
      <w:r>
        <w:rPr>
          <w:rFonts w:ascii="Calibri" w:cs="Calibri" w:eastAsia="Calibri" w:hAnsi="Calibri"/>
          <w:sz w:val="22"/>
          <w:szCs w:val="22"/>
        </w:rPr>
        <w:t xml:space="preserve">Because the alias becomes the sub-chart's 'name' for naming purposes, resources that use .Chart.Name or .Release.Name patterns produce aliased names. The first Redis becomes resources like myrelease-session-cache-master, myrelease-session-cache-replicas; the second becomes myrelease-message-queue-master, etc. No collisions.</w:t>
      </w:r>
    </w:p>
    <w:p>
      <w:pPr>
        <w:pStyle w:val="Heading2"/>
        <w:spacing w:after="160" w:before="300"/>
      </w:pPr>
      <w:r>
        <w:rPr>
          <w:rFonts w:ascii="Calibri" w:cs="Calibri" w:eastAsia="Calibri" w:hAnsi="Calibri"/>
          <w:b/>
          <w:bCs/>
          <w:color w:val="2E74B5"/>
          <w:sz w:val="32"/>
          <w:szCs w:val="32"/>
        </w:rPr>
        <w:t xml:space="preserve">5.3 Worked Example — Two Redis Instances</w:t>
      </w:r>
    </w:p>
    <w:p>
      <w:pPr>
        <w:spacing w:after="80" w:before="80" w:line="300"/>
        <w:jc w:val="both"/>
      </w:pPr>
      <w:r>
        <w:rPr>
          <w:rFonts w:ascii="Calibri" w:cs="Calibri" w:eastAsia="Calibri" w:hAnsi="Calibri"/>
          <w:sz w:val="22"/>
          <w:szCs w:val="22"/>
        </w:rPr>
        <w:t xml:space="preserve">Let's build a complete example: an umbrella chart that installs the same Redis chart twice with different purposes.</w:t>
      </w:r>
    </w:p>
    <w:p>
      <w:pPr>
        <w:pStyle w:val="Heading3"/>
        <w:spacing w:after="120" w:before="240"/>
      </w:pPr>
      <w:r>
        <w:rPr>
          <w:rFonts w:ascii="Calibri" w:cs="Calibri" w:eastAsia="Calibri" w:hAnsi="Calibri"/>
          <w:b/>
          <w:bCs/>
          <w:color w:val="2E74B5"/>
          <w:sz w:val="26"/>
          <w:szCs w:val="26"/>
        </w:rPr>
        <w:t xml:space="preserve">Chart.yaml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dual-redis-app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"App using two Redis instances for different purposes"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sessions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alias: queue</w:t>
      </w:r>
    </w:p>
    <w:p>
      <w:pPr>
        <w:pStyle w:val="Heading3"/>
        <w:spacing w:after="120" w:before="240"/>
      </w:pPr>
      <w:r>
        <w:rPr>
          <w:rFonts w:ascii="Calibri" w:cs="Calibri" w:eastAsia="Calibri" w:hAnsi="Calibri"/>
          <w:b/>
          <w:bCs/>
          <w:color w:val="2E74B5"/>
          <w:sz w:val="26"/>
          <w:szCs w:val="26"/>
        </w:rPr>
        <w:t xml:space="preserve">values.yaml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Session cache: small, non-replicated, volatile-ok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sessions: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architecture: standalone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"change-me-sessions"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2Gi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Message queue: replicated, persistent, high-availability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queue: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architecture: replication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"change-me-queue"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10Gi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size: 10Gi</w:t>
      </w:r>
    </w:p>
    <w:p>
      <w:pPr>
        <w:pStyle w:val="Heading3"/>
        <w:spacing w:after="120" w:before="240"/>
      </w:pPr>
      <w:r>
        <w:rPr>
          <w:rFonts w:ascii="Calibri" w:cs="Calibri" w:eastAsia="Calibri" w:hAnsi="Calibri"/>
          <w:b/>
          <w:bCs/>
          <w:color w:val="2E74B5"/>
          <w:sz w:val="26"/>
          <w:szCs w:val="26"/>
        </w:rPr>
        <w:t xml:space="preserve">Fetching and installing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add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dependency update ./dual-redis-app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Saving 2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redis from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ls dual-redis-app/charts/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redis-17.3.1.tgz        # ONE tarball — Helm reuses it for BOTH aliases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(the tarball content is the redis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the alias is metadata in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demo ./dual-redis-app -n redis-demo --create-namespace</w:t>
      </w:r>
    </w:p>
    <w:p>
      <w:pPr>
        <w:pStyle w:val="Heading3"/>
        <w:spacing w:after="120" w:before="240"/>
      </w:pPr>
      <w:r>
        <w:rPr>
          <w:rFonts w:ascii="Calibri" w:cs="Calibri" w:eastAsia="Calibri" w:hAnsi="Calibri"/>
          <w:b/>
          <w:bCs/>
          <w:color w:val="2E74B5"/>
          <w:sz w:val="26"/>
          <w:szCs w:val="26"/>
        </w:rPr>
        <w:t xml:space="preserve">Resulting Kubernetes resources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kubectl -n redis-demo get statefulset,svc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statefulset.apps/demo-sessions-master 1/1     45s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statefulset.apps/demo-queue-master    1/1     45s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statefulset.apps/demo-queue-replicas  2/2     45s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TYPE        CLUSTER-IP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service/demo-sessions-master      ClusterIP   10.96.12.10     6379/TCP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service/demo-sessions-headless    ClusterIP   None            6379/TCP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service/demo-queue-master         ClusterIP   10.96.12.11     6379/TCP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service/demo-queue-replicas       ClusterIP   10.96.12.12     6379/TCP</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service/demo-queue-headless       ClusterIP   None            6379/TCP</w:t>
      </w:r>
    </w:p>
    <w:p>
      <w:pPr>
        <w:spacing w:after="80" w:before="80" w:line="300"/>
        <w:jc w:val="both"/>
      </w:pPr>
      <w:r>
        <w:rPr>
          <w:rFonts w:ascii="Calibri" w:cs="Calibri" w:eastAsia="Calibri" w:hAnsi="Calibri"/>
          <w:sz w:val="22"/>
          <w:szCs w:val="22"/>
        </w:rPr>
        <w:t xml:space="preserve">Two fully-independent Redis deployments, named after their aliases, configured per the nested values.</w:t>
      </w:r>
    </w:p>
    <w:p>
      <w:pPr>
        <w:pStyle w:val="Heading3"/>
        <w:spacing w:after="120" w:before="240"/>
      </w:pPr>
      <w:r>
        <w:rPr>
          <w:rFonts w:ascii="Calibri" w:cs="Calibri" w:eastAsia="Calibri" w:hAnsi="Calibri"/>
          <w:b/>
          <w:bCs/>
          <w:color w:val="2E74B5"/>
          <w:sz w:val="26"/>
          <w:szCs w:val="26"/>
        </w:rPr>
        <w:t xml:space="preserve">Application connection strings</w:t>
      </w:r>
    </w:p>
    <w:p>
      <w:pPr>
        <w:spacing w:after="80" w:before="80" w:line="300"/>
        <w:jc w:val="both"/>
      </w:pPr>
      <w:r>
        <w:rPr>
          <w:rFonts w:ascii="Calibri" w:cs="Calibri" w:eastAsia="Calibri" w:hAnsi="Calibri"/>
          <w:sz w:val="22"/>
          <w:szCs w:val="22"/>
        </w:rPr>
        <w:t xml:space="preserve">In your parent chart's own templates (an app Deployment, say), you can reference these aliased services: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templates/app-deployment.yaml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SESSION_CACHE_HOST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.Release.Name }}-sessions-master"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SESSION_CACHE_PORT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"6379"</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QUEUE_HOST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.Release.Name }}-queue-master"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QUEUE_PORT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 "6379"</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Alias names should be short and semantic</w:t>
            </w:r>
          </w:p>
          <w:p>
            <w:pPr>
              <w:spacing w:after="0" w:line="280"/>
              <w:jc w:val="both"/>
            </w:pPr>
            <w:r>
              <w:rPr>
                <w:rFonts w:ascii="Calibri" w:cs="Calibri" w:eastAsia="Calibri" w:hAnsi="Calibri"/>
                <w:sz w:val="22"/>
                <w:szCs w:val="22"/>
              </w:rPr>
              <w:t xml:space="preserve">The alias becomes part of every resource name in the sub-chart, and Kubernetes names cap at 63 characters. If your release is 'my-prod-orders' and your alias is 'long-analytics-database-cluster,' you WILL hit the 63-char limit and get truncation errors. Keep aliases under about 20 characters and favor short semantic names: cache, queue, db, analytics.</w:t>
            </w:r>
          </w:p>
        </w:tc>
      </w:tr>
    </w:tbl>
    <w:p>
      <w:pPr>
        <w:pStyle w:val="Heading1"/>
        <w:pageBreakBefore/>
        <w:spacing w:after="200" w:before="360"/>
      </w:pPr>
      <w:r>
        <w:rPr>
          <w:rFonts w:ascii="Calibri" w:cs="Calibri" w:eastAsia="Calibri" w:hAnsi="Calibri"/>
          <w:b/>
          <w:bCs/>
          <w:color w:val="1F3864"/>
          <w:sz w:val="40"/>
          <w:szCs w:val="40"/>
        </w:rPr>
        <w:t xml:space="preserve">6. Conditional Dependencies</w:t>
      </w:r>
    </w:p>
    <w:p>
      <w:pPr>
        <w:pStyle w:val="Heading2"/>
        <w:spacing w:after="160" w:before="300"/>
      </w:pPr>
      <w:r>
        <w:rPr>
          <w:rFonts w:ascii="Calibri" w:cs="Calibri" w:eastAsia="Calibri" w:hAnsi="Calibri"/>
          <w:b/>
          <w:bCs/>
          <w:color w:val="2E74B5"/>
          <w:sz w:val="32"/>
          <w:szCs w:val="32"/>
        </w:rPr>
        <w:t xml:space="preserve">6.1 The condition Field</w:t>
      </w:r>
    </w:p>
    <w:p>
      <w:pPr>
        <w:spacing w:after="80" w:before="80" w:line="300"/>
        <w:jc w:val="both"/>
      </w:pPr>
      <w:r>
        <w:rPr>
          <w:rFonts w:ascii="Calibri" w:cs="Calibri" w:eastAsia="Calibri" w:hAnsi="Calibri"/>
          <w:sz w:val="22"/>
          <w:szCs w:val="22"/>
        </w:rPr>
        <w:t xml:space="preserve">The condition field lets users turn a sub-chart on or off without editing Chart.yaml. It names a values path (e.g., 'postgresql.enabled') whose truthy value determines whether the sub-chart is rendered. When condition evaluates to false (or the path doesn't exist), the sub-chart is SKIPPED entirely — no templates render, no resources are created in the cluster.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condition: postgresql.enabled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 — defaults Postgres 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postgresPassword: "default-pw"</w:t>
      </w:r>
    </w:p>
    <w:p>
      <w:pPr>
        <w:pStyle w:val="Heading3"/>
        <w:spacing w:after="120" w:before="240"/>
      </w:pPr>
      <w:r>
        <w:rPr>
          <w:rFonts w:ascii="Calibri" w:cs="Calibri" w:eastAsia="Calibri" w:hAnsi="Calibri"/>
          <w:b/>
          <w:bCs/>
          <w:color w:val="2E74B5"/>
          <w:sz w:val="26"/>
          <w:szCs w:val="26"/>
        </w:rPr>
        <w:t xml:space="preserve">Turning it off</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User wants to use an EXTERNAL Postgres instead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app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postgresql.enabled=false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externalDatabase.host=rds.amazonaws.com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Result: Postgres sub-chart is NOT installed.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The parent's own templates may refer to externalDatabase.host.</w:t>
      </w:r>
    </w:p>
    <w:p>
      <w:pPr>
        <w:pStyle w:val="Heading3"/>
        <w:spacing w:after="120" w:before="240"/>
      </w:pPr>
      <w:r>
        <w:rPr>
          <w:rFonts w:ascii="Calibri" w:cs="Calibri" w:eastAsia="Calibri" w:hAnsi="Calibri"/>
          <w:b/>
          <w:bCs/>
          <w:color w:val="2E74B5"/>
          <w:sz w:val="26"/>
          <w:szCs w:val="26"/>
        </w:rPr>
        <w:t xml:space="preserve">Multiple conditions</w:t>
      </w:r>
    </w:p>
    <w:p>
      <w:pPr>
        <w:spacing w:after="80" w:before="80" w:line="300"/>
        <w:jc w:val="both"/>
      </w:pPr>
      <w:r>
        <w:rPr>
          <w:rFonts w:ascii="Calibri" w:cs="Calibri" w:eastAsia="Calibri" w:hAnsi="Calibri"/>
          <w:sz w:val="22"/>
          <w:szCs w:val="22"/>
        </w:rPr>
        <w:t xml:space="preserve">A single dependency can have multiple condition paths, separated by commas. The FIRST one to resolve to a non-nil value wins — this lets you provide a legacy path and a new path simultaneously: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postgresql.enabled,database.postgres.enabled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Users can set EITHER. 'postgresql.enabled' is legacy.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'database.postgres.enabled' is the new preferred path.</w:t>
      </w:r>
    </w:p>
    <w:p>
      <w:pPr>
        <w:pStyle w:val="Heading3"/>
        <w:spacing w:after="120" w:before="240"/>
      </w:pPr>
      <w:r>
        <w:rPr>
          <w:rFonts w:ascii="Calibri" w:cs="Calibri" w:eastAsia="Calibri" w:hAnsi="Calibri"/>
          <w:b/>
          <w:bCs/>
          <w:color w:val="2E74B5"/>
          <w:sz w:val="26"/>
          <w:szCs w:val="26"/>
        </w:rPr>
        <w:t xml:space="preserve">How condition affects install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With postgresql.enabled=true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test ./chart --dry-run | grep -c '^kind:'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15   # 5 from parent, 10 from postgres sub-chart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postgresql.enabled=false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test ./chart --set postgresql.enabled=false --dry-run | grep -c '^kind:'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5    # only parent resources</w:t>
      </w:r>
    </w:p>
    <w:p>
      <w:pPr>
        <w:pStyle w:val="Heading2"/>
        <w:spacing w:after="160" w:before="300"/>
      </w:pPr>
      <w:r>
        <w:rPr>
          <w:rFonts w:ascii="Calibri" w:cs="Calibri" w:eastAsia="Calibri" w:hAnsi="Calibri"/>
          <w:b/>
          <w:bCs/>
          <w:color w:val="2E74B5"/>
          <w:sz w:val="32"/>
          <w:szCs w:val="32"/>
        </w:rPr>
        <w:t xml:space="preserve">6.2 The tags Field</w:t>
      </w:r>
    </w:p>
    <w:p>
      <w:pPr>
        <w:spacing w:after="80" w:before="80" w:line="300"/>
        <w:jc w:val="both"/>
      </w:pPr>
      <w:r>
        <w:rPr>
          <w:rFonts w:ascii="Calibri" w:cs="Calibri" w:eastAsia="Calibri" w:hAnsi="Calibri"/>
          <w:sz w:val="22"/>
          <w:szCs w:val="22"/>
        </w:rPr>
        <w:t xml:space="preserve">While condition gates ONE dependency, tags gate GROUPS. A dependency can have a list of tags, and users can turn all dependencies sharing a tag on or off with a single switch. Tags are ideal for feature bundles — for example, all 'monitoring' dependencies, or all 'nosql' databases.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 [database, relational]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mongodb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"13.0.0"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 [database, nosql]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prometheus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"25.x.x"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"https://prometheus-community.github.io/helm-charts"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grafana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"7.x.x"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"https://grafana.github.io/helm-charts"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tags: [monitoring]</w:t>
      </w:r>
    </w:p>
    <w:p>
      <w:pPr>
        <w:pStyle w:val="Heading3"/>
        <w:spacing w:after="120" w:before="240"/>
      </w:pPr>
      <w:r>
        <w:rPr>
          <w:rFonts w:ascii="Calibri" w:cs="Calibri" w:eastAsia="Calibri" w:hAnsi="Calibri"/>
          <w:b/>
          <w:bCs/>
          <w:color w:val="2E74B5"/>
          <w:sz w:val="26"/>
          <w:szCs w:val="26"/>
        </w:rPr>
        <w:t xml:space="preserve">Users control tags via a special values key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Turn on only monitoring — leave DBs off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app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tags.monitoring=true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tags.database=false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Turn on relational DB +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app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tags.relational=true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--set tags.monitoring=true</w:t>
      </w:r>
    </w:p>
    <w:p>
      <w:pPr>
        <w:pStyle w:val="Heading3"/>
        <w:spacing w:after="120" w:before="240"/>
      </w:pPr>
      <w:r>
        <w:rPr>
          <w:rFonts w:ascii="Calibri" w:cs="Calibri" w:eastAsia="Calibri" w:hAnsi="Calibri"/>
          <w:b/>
          <w:bCs/>
          <w:color w:val="2E74B5"/>
          <w:sz w:val="26"/>
          <w:szCs w:val="26"/>
        </w:rPr>
        <w:t xml:space="preserve">Tag resolution rules</w:t>
      </w:r>
    </w:p>
    <w:p>
      <w:pPr>
        <w:pStyle w:val="ListParagraph"/>
        <w:numPr>
          <w:ilvl w:val="0"/>
          <w:numId w:val="2"/>
        </w:numPr>
        <w:spacing w:after="40" w:before="40" w:line="280"/>
      </w:pPr>
      <w:r>
        <w:rPr>
          <w:rFonts w:ascii="Calibri" w:cs="Calibri" w:eastAsia="Calibri" w:hAnsi="Calibri"/>
          <w:b/>
          <w:bCs/>
          <w:sz w:val="22"/>
          <w:szCs w:val="22"/>
        </w:rPr>
        <w:t xml:space="preserve">If ANY tag is explicitly true for a dep → </w:t>
      </w:r>
      <w:r>
        <w:rPr>
          <w:rFonts w:ascii="Calibri" w:cs="Calibri" w:eastAsia="Calibri" w:hAnsi="Calibri"/>
          <w:sz w:val="22"/>
          <w:szCs w:val="22"/>
        </w:rPr>
        <w:t xml:space="preserve">the dep is enabled.</w:t>
      </w:r>
    </w:p>
    <w:p>
      <w:pPr>
        <w:pStyle w:val="ListParagraph"/>
        <w:numPr>
          <w:ilvl w:val="0"/>
          <w:numId w:val="2"/>
        </w:numPr>
        <w:spacing w:after="40" w:before="40" w:line="280"/>
      </w:pPr>
      <w:r>
        <w:rPr>
          <w:rFonts w:ascii="Calibri" w:cs="Calibri" w:eastAsia="Calibri" w:hAnsi="Calibri"/>
          <w:b/>
          <w:bCs/>
          <w:sz w:val="22"/>
          <w:szCs w:val="22"/>
        </w:rPr>
        <w:t xml:space="preserve">If ANY tag is explicitly false and NO tag is explicitly true → </w:t>
      </w:r>
      <w:r>
        <w:rPr>
          <w:rFonts w:ascii="Calibri" w:cs="Calibri" w:eastAsia="Calibri" w:hAnsi="Calibri"/>
          <w:sz w:val="22"/>
          <w:szCs w:val="22"/>
        </w:rPr>
        <w:t xml:space="preserve">the dep is disabled.</w:t>
      </w:r>
    </w:p>
    <w:p>
      <w:pPr>
        <w:pStyle w:val="ListParagraph"/>
        <w:numPr>
          <w:ilvl w:val="0"/>
          <w:numId w:val="2"/>
        </w:numPr>
        <w:spacing w:after="40" w:before="40" w:line="280"/>
      </w:pPr>
      <w:r>
        <w:rPr>
          <w:rFonts w:ascii="Calibri" w:cs="Calibri" w:eastAsia="Calibri" w:hAnsi="Calibri"/>
          <w:b/>
          <w:bCs/>
          <w:sz w:val="22"/>
          <w:szCs w:val="22"/>
        </w:rPr>
        <w:t xml:space="preserve">If no tag is explicitly set → </w:t>
      </w:r>
      <w:r>
        <w:rPr>
          <w:rFonts w:ascii="Calibri" w:cs="Calibri" w:eastAsia="Calibri" w:hAnsi="Calibri"/>
          <w:sz w:val="22"/>
          <w:szCs w:val="22"/>
        </w:rPr>
        <w:t xml:space="preserve">dep is enabled (tags do NOT default to off).</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Tags and condition combine with AND, not OR</w:t>
            </w:r>
          </w:p>
          <w:p>
            <w:pPr>
              <w:spacing w:after="0" w:line="280"/>
              <w:jc w:val="both"/>
            </w:pPr>
            <w:r>
              <w:rPr>
                <w:rFonts w:ascii="Calibri" w:cs="Calibri" w:eastAsia="Calibri" w:hAnsi="Calibri"/>
                <w:sz w:val="22"/>
                <w:szCs w:val="22"/>
              </w:rPr>
              <w:t xml:space="preserve">If a dependency has BOTH a condition and tags, BOTH must allow it for the dep to be included. condition is evaluated first; if false, the dep is disabled regardless of tags. If condition is true (or absent), tags then get their say.</w:t>
            </w:r>
          </w:p>
        </w:tc>
      </w:tr>
    </w:tbl>
    <w:p>
      <w:pPr>
        <w:pStyle w:val="Heading2"/>
        <w:spacing w:after="160" w:before="300"/>
      </w:pPr>
      <w:r>
        <w:rPr>
          <w:rFonts w:ascii="Calibri" w:cs="Calibri" w:eastAsia="Calibri" w:hAnsi="Calibri"/>
          <w:b/>
          <w:bCs/>
          <w:color w:val="2E74B5"/>
          <w:sz w:val="32"/>
          <w:szCs w:val="32"/>
        </w:rPr>
        <w:t xml:space="preserve">6.3 condition vs tags — When to Use Each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Use condition when…</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Use tags when…</w:t>
            </w:r>
          </w:p>
        </w:tc>
      </w:tr>
      <w:tr>
        <w:tc>
          <w:tcPr>
            <w:tcW w:type="dxa" w:w="4680"/>
            <w:shd w:fill="F8F9FB" w:val="clear"/>
            <w:tcMar>
              <w:top w:type="dxa" w:w="90"/>
              <w:left w:type="dxa" w:w="140"/>
              <w:bottom w:type="dxa" w:w="90"/>
              <w:right w:type="dxa" w:w="140"/>
            </w:tcMar>
          </w:tcPr>
          <w:p>
            <w:r>
              <w:rPr>
                <w:rFonts w:ascii="Calibri" w:cs="Calibri" w:eastAsia="Calibri" w:hAnsi="Calibri"/>
                <w:sz w:val="22"/>
                <w:szCs w:val="22"/>
              </w:rPr>
              <w:t xml:space="preserve">Gating ONE dependency.</w:t>
            </w:r>
          </w:p>
        </w:tc>
        <w:tc>
          <w:tcPr>
            <w:tcW w:type="dxa" w:w="4680"/>
            <w:shd w:fill="F8F9FB" w:val="clear"/>
            <w:tcMar>
              <w:top w:type="dxa" w:w="90"/>
              <w:left w:type="dxa" w:w="140"/>
              <w:bottom w:type="dxa" w:w="90"/>
              <w:right w:type="dxa" w:w="140"/>
            </w:tcMar>
          </w:tcPr>
          <w:p>
            <w:r>
              <w:rPr>
                <w:rFonts w:ascii="Calibri" w:cs="Calibri" w:eastAsia="Calibri" w:hAnsi="Calibri"/>
                <w:sz w:val="22"/>
                <w:szCs w:val="22"/>
              </w:rPr>
              <w:t xml:space="preserve">Gating a GROUP of dependencies together.</w:t>
            </w:r>
          </w:p>
        </w:tc>
      </w:tr>
      <w:tr>
        <w:tc>
          <w:tcPr>
            <w:tcW w:type="dxa" w:w="4680"/>
            <w:shd w:fill="FFFFFF" w:val="clear"/>
            <w:tcMar>
              <w:top w:type="dxa" w:w="90"/>
              <w:left w:type="dxa" w:w="140"/>
              <w:bottom w:type="dxa" w:w="90"/>
              <w:right w:type="dxa" w:w="140"/>
            </w:tcMar>
          </w:tcPr>
          <w:p>
            <w:r>
              <w:rPr>
                <w:rFonts w:ascii="Calibri" w:cs="Calibri" w:eastAsia="Calibri" w:hAnsi="Calibri"/>
                <w:sz w:val="22"/>
                <w:szCs w:val="22"/>
              </w:rPr>
              <w:t xml:space="preserve">User probably toggles per-component.</w:t>
            </w:r>
          </w:p>
        </w:tc>
        <w:tc>
          <w:tcPr>
            <w:tcW w:type="dxa" w:w="4680"/>
            <w:shd w:fill="FFFFFF" w:val="clear"/>
            <w:tcMar>
              <w:top w:type="dxa" w:w="90"/>
              <w:left w:type="dxa" w:w="140"/>
              <w:bottom w:type="dxa" w:w="90"/>
              <w:right w:type="dxa" w:w="140"/>
            </w:tcMar>
          </w:tcPr>
          <w:p>
            <w:r>
              <w:rPr>
                <w:rFonts w:ascii="Calibri" w:cs="Calibri" w:eastAsia="Calibri" w:hAnsi="Calibri"/>
                <w:sz w:val="22"/>
                <w:szCs w:val="22"/>
              </w:rPr>
              <w:t xml:space="preserve">User probably toggles by category.</w:t>
            </w:r>
          </w:p>
        </w:tc>
      </w:tr>
      <w:tr>
        <w:tc>
          <w:tcPr>
            <w:tcW w:type="dxa" w:w="4680"/>
            <w:shd w:fill="F8F9FB" w:val="clear"/>
            <w:tcMar>
              <w:top w:type="dxa" w:w="90"/>
              <w:left w:type="dxa" w:w="140"/>
              <w:bottom w:type="dxa" w:w="90"/>
              <w:right w:type="dxa" w:w="140"/>
            </w:tcMar>
          </w:tcPr>
          <w:p>
            <w:r>
              <w:rPr>
                <w:rFonts w:ascii="Calibri" w:cs="Calibri" w:eastAsia="Calibri" w:hAnsi="Calibri"/>
                <w:sz w:val="22"/>
                <w:szCs w:val="22"/>
              </w:rPr>
              <w:t xml:space="preserve">The switch is at the sub-chart level.</w:t>
            </w:r>
          </w:p>
        </w:tc>
        <w:tc>
          <w:tcPr>
            <w:tcW w:type="dxa" w:w="4680"/>
            <w:shd w:fill="F8F9FB" w:val="clear"/>
            <w:tcMar>
              <w:top w:type="dxa" w:w="90"/>
              <w:left w:type="dxa" w:w="140"/>
              <w:bottom w:type="dxa" w:w="90"/>
              <w:right w:type="dxa" w:w="140"/>
            </w:tcMar>
          </w:tcPr>
          <w:p>
            <w:r>
              <w:rPr>
                <w:rFonts w:ascii="Calibri" w:cs="Calibri" w:eastAsia="Calibri" w:hAnsi="Calibri"/>
                <w:sz w:val="22"/>
                <w:szCs w:val="22"/>
              </w:rPr>
              <w:t xml:space="preserve">The switch is at the feature level.</w:t>
            </w:r>
          </w:p>
        </w:tc>
      </w:tr>
      <w:tr>
        <w:tc>
          <w:tcPr>
            <w:tcW w:type="dxa" w:w="4680"/>
            <w:shd w:fill="FFFFFF" w:val="clear"/>
            <w:tcMar>
              <w:top w:type="dxa" w:w="90"/>
              <w:left w:type="dxa" w:w="140"/>
              <w:bottom w:type="dxa" w:w="90"/>
              <w:right w:type="dxa" w:w="140"/>
            </w:tcMar>
          </w:tcPr>
          <w:p>
            <w:r>
              <w:rPr>
                <w:rFonts w:ascii="Calibri" w:cs="Calibri" w:eastAsia="Calibri" w:hAnsi="Calibri"/>
                <w:sz w:val="22"/>
                <w:szCs w:val="22"/>
              </w:rPr>
              <w:t xml:space="preserve">Example: postgresql.enabled</w:t>
            </w:r>
          </w:p>
        </w:tc>
        <w:tc>
          <w:tcPr>
            <w:tcW w:type="dxa" w:w="4680"/>
            <w:shd w:fill="FFFFFF" w:val="clear"/>
            <w:tcMar>
              <w:top w:type="dxa" w:w="90"/>
              <w:left w:type="dxa" w:w="140"/>
              <w:bottom w:type="dxa" w:w="90"/>
              <w:right w:type="dxa" w:w="140"/>
            </w:tcMar>
          </w:tcPr>
          <w:p>
            <w:r>
              <w:rPr>
                <w:rFonts w:ascii="Calibri" w:cs="Calibri" w:eastAsia="Calibri" w:hAnsi="Calibri"/>
                <w:sz w:val="22"/>
                <w:szCs w:val="22"/>
              </w:rPr>
              <w:t xml:space="preserve">Example: tags.monitoring, tags.database</w:t>
            </w:r>
          </w:p>
        </w:tc>
      </w:tr>
    </w:tbl>
    <w:p>
      <w:pPr>
        <w:spacing w:after="80" w:before="80" w:line="300"/>
        <w:jc w:val="both"/>
      </w:pPr>
      <w:r>
        <w:rPr>
          <w:rFonts w:ascii="Calibri" w:cs="Calibri" w:eastAsia="Calibri" w:hAnsi="Calibri"/>
          <w:sz w:val="22"/>
          <w:szCs w:val="22"/>
        </w:rPr>
        <w:t xml:space="preserve">A realistic pattern combines both: every dependency has its own condition for fine-grained control, and dependencies that tend to be used together share a tag for coarse-grained control. Users can then be as precise or as broad as they want.</w:t>
      </w:r>
    </w:p>
    <w:p>
      <w:pPr>
        <w:pStyle w:val="Heading1"/>
        <w:pageBreakBefore/>
        <w:spacing w:after="200" w:before="360"/>
      </w:pPr>
      <w:r>
        <w:rPr>
          <w:rFonts w:ascii="Calibri" w:cs="Calibri" w:eastAsia="Calibri" w:hAnsi="Calibri"/>
          <w:b/>
          <w:bCs/>
          <w:color w:val="1F3864"/>
          <w:sz w:val="40"/>
          <w:szCs w:val="40"/>
        </w:rPr>
        <w:t xml:space="preserve">7. Overriding Sub-chart Values</w:t>
      </w:r>
    </w:p>
    <w:p>
      <w:pPr>
        <w:spacing w:after="80" w:before="80" w:line="300"/>
        <w:jc w:val="both"/>
      </w:pPr>
      <w:r>
        <w:rPr>
          <w:rFonts w:ascii="Calibri" w:cs="Calibri" w:eastAsia="Calibri" w:hAnsi="Calibri"/>
          <w:sz w:val="22"/>
          <w:szCs w:val="22"/>
        </w:rPr>
        <w:t xml:space="preserve">This is the most-used and most-asked-about aspect of Helm dependencies. You've installed a chart that depends on Bitnami Postgres. You need to set the Postgres password, change its storage size, disable its metrics. How? This section answers that question from every angle.</w:t>
      </w:r>
    </w:p>
    <w:p>
      <w:pPr>
        <w:pStyle w:val="Heading2"/>
        <w:spacing w:after="160" w:before="300"/>
      </w:pPr>
      <w:r>
        <w:rPr>
          <w:rFonts w:ascii="Calibri" w:cs="Calibri" w:eastAsia="Calibri" w:hAnsi="Calibri"/>
          <w:b/>
          <w:bCs/>
          <w:color w:val="2E74B5"/>
          <w:sz w:val="32"/>
          <w:szCs w:val="32"/>
        </w:rPr>
        <w:t xml:space="preserve">7.1 The Nesting Rule</w:t>
      </w:r>
    </w:p>
    <w:p>
      <w:pPr>
        <w:spacing w:after="80" w:before="80" w:line="300"/>
        <w:jc w:val="both"/>
      </w:pPr>
      <w:r>
        <w:rPr>
          <w:rFonts w:ascii="Calibri" w:cs="Calibri" w:eastAsia="Calibri" w:hAnsi="Calibri"/>
          <w:sz w:val="22"/>
          <w:szCs w:val="22"/>
        </w:rPr>
        <w:t xml:space="preserve">The rule is simple and worth stating precisely: in the parent chart's values.yaml (or -f files or --set), a top-level key whose name matches a sub-chart's name (or alias) is passed DOWN to that sub-chart as its own .Values. The nested values completely replace the sub-chart's defaults for whatever keys they specify, following the same deep-merge rules from Module 4 (maps merge, lists replace).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mycompany/api        # this is for the PARENT's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                         # this whole block goes to the postgres sub-chart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enabled: true</w:t>
      </w:r>
    </w:p>
    <w:p>
      <w:pPr>
        <w:spacing w:after="80" w:before="80" w:line="300"/>
        <w:jc w:val="both"/>
      </w:pPr>
      <w:r>
        <w:rPr>
          <w:rFonts w:ascii="Calibri" w:cs="Calibri" w:eastAsia="Calibri" w:hAnsi="Calibri"/>
          <w:sz w:val="22"/>
          <w:szCs w:val="22"/>
        </w:rPr>
        <w:t xml:space="preserve">The sub-chart doesn't see the parent's .Values.image at all — from its perspective, .Values.auth.postgresPassword is simply 'auth.postgresPassword' in its own values tree.</w:t>
      </w:r>
    </w:p>
    <w:p>
      <w:pPr>
        <w:pStyle w:val="Heading3"/>
        <w:spacing w:after="120" w:before="240"/>
      </w:pPr>
      <w:r>
        <w:rPr>
          <w:rFonts w:ascii="Calibri" w:cs="Calibri" w:eastAsia="Calibri" w:hAnsi="Calibri"/>
          <w:b/>
          <w:bCs/>
          <w:color w:val="2E74B5"/>
          <w:sz w:val="26"/>
          <w:szCs w:val="26"/>
        </w:rPr>
        <w:t xml:space="preserve">The mental model — two independent trees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PARENT's .Values                   SUBCHART's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mycompany/api            postgresPassword: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postgresql: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myapp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passed DOWN automatically</w:t>
      </w:r>
    </w:p>
    <w:p>
      <w:pPr>
        <w:pStyle w:val="Heading2"/>
        <w:spacing w:after="160" w:before="300"/>
      </w:pPr>
      <w:r>
        <w:rPr>
          <w:rFonts w:ascii="Calibri" w:cs="Calibri" w:eastAsia="Calibri" w:hAnsi="Calibri"/>
          <w:b/>
          <w:bCs/>
          <w:color w:val="2E74B5"/>
          <w:sz w:val="32"/>
          <w:szCs w:val="32"/>
        </w:rPr>
        <w:t xml:space="preserve">7.2 Overriding from values.yaml</w:t>
      </w:r>
    </w:p>
    <w:p>
      <w:pPr>
        <w:spacing w:after="80" w:before="80" w:line="300"/>
        <w:jc w:val="both"/>
      </w:pPr>
      <w:r>
        <w:rPr>
          <w:rFonts w:ascii="Calibri" w:cs="Calibri" w:eastAsia="Calibri" w:hAnsi="Calibri"/>
          <w:sz w:val="22"/>
          <w:szCs w:val="22"/>
        </w:rPr>
        <w:t xml:space="preserve">The cleanest way to configure sub-charts is through the parent's values.yaml. Every top-level key matching a sub-chart's name is passed to that sub-chart; the parent chart's author uses this to supply sensible defaults for each sub-chart from the parent's perspective.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 — a complete example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Parent's own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"3.2.1"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 sub-chart's values (nested under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                     # gates the dependency via condition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            # REQUIRED — users must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"api_prod"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"api_user"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50Gi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storageClass: "fast-ssd"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cpu: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memory: 4Gi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serviceMonitor: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redis sub-chart's values (nested under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architecture: standalone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5Gi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enabled: true</w:t>
      </w:r>
    </w:p>
    <w:p>
      <w:pPr>
        <w:spacing w:after="80" w:before="80" w:line="300"/>
        <w:jc w:val="both"/>
      </w:pPr>
      <w:r>
        <w:rPr>
          <w:rFonts w:ascii="Calibri" w:cs="Calibri" w:eastAsia="Calibri" w:hAnsi="Calibri"/>
          <w:sz w:val="22"/>
          <w:szCs w:val="22"/>
        </w:rPr>
        <w:t xml:space="preserve">Anyone installing this chart sees one coherent values.yaml that configures ALL the pieces. Under the hood, Helm routes each nested block to the right sub-chart.</w:t>
      </w:r>
    </w:p>
    <w:p>
      <w:pPr>
        <w:pStyle w:val="Heading3"/>
        <w:spacing w:after="120" w:before="240"/>
      </w:pPr>
      <w:r>
        <w:rPr>
          <w:rFonts w:ascii="Calibri" w:cs="Calibri" w:eastAsia="Calibri" w:hAnsi="Calibri"/>
          <w:b/>
          <w:bCs/>
          <w:color w:val="2E74B5"/>
          <w:sz w:val="26"/>
          <w:szCs w:val="26"/>
        </w:rPr>
        <w:t xml:space="preserve">Aliased dependencies use the alias as the key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sessions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queue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Parent values.yaml — nest under the ALIAS, not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sessions: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architecture: standalone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 {password: "sess-pw"}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queue: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architecture: replication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auth: {password: "queue-pw"}</w:t>
      </w:r>
    </w:p>
    <w:p>
      <w:pPr>
        <w:pStyle w:val="Heading2"/>
        <w:spacing w:after="160" w:before="300"/>
      </w:pPr>
      <w:r>
        <w:rPr>
          <w:rFonts w:ascii="Calibri" w:cs="Calibri" w:eastAsia="Calibri" w:hAnsi="Calibri"/>
          <w:b/>
          <w:bCs/>
          <w:color w:val="2E74B5"/>
          <w:sz w:val="32"/>
          <w:szCs w:val="32"/>
        </w:rPr>
        <w:t xml:space="preserve">7.3 Overriding from --set and -f</w:t>
      </w:r>
    </w:p>
    <w:p>
      <w:pPr>
        <w:spacing w:after="80" w:before="80" w:line="300"/>
        <w:jc w:val="both"/>
      </w:pPr>
      <w:r>
        <w:rPr>
          <w:rFonts w:ascii="Calibri" w:cs="Calibri" w:eastAsia="Calibri" w:hAnsi="Calibri"/>
          <w:sz w:val="22"/>
          <w:szCs w:val="22"/>
        </w:rPr>
        <w:t xml:space="preserve">Everything from Module 4 applies equally here: --set and -f override sub-chart values too, as long as you use the correct nested path.</w:t>
      </w:r>
    </w:p>
    <w:p>
      <w:pPr>
        <w:pStyle w:val="Heading3"/>
        <w:spacing w:after="120" w:before="240"/>
      </w:pPr>
      <w:r>
        <w:rPr>
          <w:rFonts w:ascii="Calibri" w:cs="Calibri" w:eastAsia="Calibri" w:hAnsi="Calibri"/>
          <w:b/>
          <w:bCs/>
          <w:color w:val="2E74B5"/>
          <w:sz w:val="26"/>
          <w:szCs w:val="26"/>
        </w:rPr>
        <w:t xml:space="preserve">--set with nested paths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Set the Postgres password at install time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app ./chart --set postgresql.auth.postgresPassword=prod-pw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a sub-chart value on an aliased dep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app ./chart --set sessions.auth.password=cache-pw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Disable a sub-chart entirely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app ./chart --set postgresql.enabled=false</w:t>
      </w:r>
    </w:p>
    <w:p>
      <w:pPr>
        <w:pStyle w:val="Heading3"/>
        <w:spacing w:after="120" w:before="240"/>
      </w:pPr>
      <w:r>
        <w:rPr>
          <w:rFonts w:ascii="Calibri" w:cs="Calibri" w:eastAsia="Calibri" w:hAnsi="Calibri"/>
          <w:b/>
          <w:bCs/>
          <w:color w:val="2E74B5"/>
          <w:sz w:val="26"/>
          <w:szCs w:val="26"/>
        </w:rPr>
        <w:t xml:space="preserve">-f with a values file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"secret-from-vault"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100Gi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storageClass: gp3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"another-secret"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Install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app ./chart -f prod.yaml</w:t>
      </w:r>
    </w:p>
    <w:p>
      <w:pPr>
        <w:pStyle w:val="Heading3"/>
        <w:spacing w:after="120" w:before="240"/>
      </w:pPr>
      <w:r>
        <w:rPr>
          <w:rFonts w:ascii="Calibri" w:cs="Calibri" w:eastAsia="Calibri" w:hAnsi="Calibri"/>
          <w:b/>
          <w:bCs/>
          <w:color w:val="2E74B5"/>
          <w:sz w:val="26"/>
          <w:szCs w:val="26"/>
        </w:rPr>
        <w:t xml:space="preserve">Precedence rule still holds</w:t>
      </w:r>
    </w:p>
    <w:p>
      <w:pPr>
        <w:spacing w:after="80" w:before="80" w:line="300"/>
        <w:jc w:val="both"/>
      </w:pPr>
      <w:r>
        <w:rPr>
          <w:rFonts w:ascii="Calibri" w:cs="Calibri" w:eastAsia="Calibri" w:hAnsi="Calibri"/>
          <w:sz w:val="22"/>
          <w:szCs w:val="22"/>
        </w:rPr>
        <w:t xml:space="preserve">The full precedence from Module 4 applies to sub-chart values just like parent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sub-chart's own values.yaml         (LAYER 1 — lowest)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overridden by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parent chart's values.yaml          (LAYER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overridden by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 files, in order                  (LAYER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overridden by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--set / --set-string / --set-file    (LAYER 4 — highest)</w:t>
      </w:r>
    </w:p>
    <w:p>
      <w:pPr>
        <w:pStyle w:val="Heading2"/>
        <w:spacing w:after="160" w:before="300"/>
      </w:pPr>
      <w:r>
        <w:rPr>
          <w:rFonts w:ascii="Calibri" w:cs="Calibri" w:eastAsia="Calibri" w:hAnsi="Calibri"/>
          <w:b/>
          <w:bCs/>
          <w:color w:val="2E74B5"/>
          <w:sz w:val="32"/>
          <w:szCs w:val="32"/>
        </w:rPr>
        <w:t xml:space="preserve">7.4 Global Values — Shared Across Sub-charts</w:t>
      </w:r>
    </w:p>
    <w:p>
      <w:pPr>
        <w:spacing w:after="80" w:before="80" w:line="300"/>
        <w:jc w:val="both"/>
      </w:pPr>
      <w:r>
        <w:rPr>
          <w:rFonts w:ascii="Calibri" w:cs="Calibri" w:eastAsia="Calibri" w:hAnsi="Calibri"/>
          <w:sz w:val="22"/>
          <w:szCs w:val="22"/>
        </w:rPr>
        <w:t xml:space="preserve">Some values should be shared by EVERY sub-chart. A corporate image registry, a common image pull secret, a StorageClass, a standard set of pod annotations. Rather than repeating these in every sub-chart's nested block, Helm provides the special 'global' key.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global: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imageRegistry: "registry.corp.example.com"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imagePullSecrets: ["corp-registry-pull"]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storageClass: "gp3"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No nested 'postgresql.global' or 'redis.global' — just the top-level global</w:t>
      </w:r>
    </w:p>
    <w:p>
      <w:pPr>
        <w:spacing w:after="80" w:before="80" w:line="300"/>
        <w:jc w:val="both"/>
      </w:pPr>
      <w:r>
        <w:rPr>
          <w:rFonts w:ascii="Calibri" w:cs="Calibri" w:eastAsia="Calibri" w:hAnsi="Calibri"/>
          <w:sz w:val="22"/>
          <w:szCs w:val="22"/>
        </w:rPr>
        <w:t xml:space="preserve">Helm automatically merges the global block into every sub-chart's .Values.global. Both the Bitnami Postgres chart and Bitnami Redis chart (and many other Bitnami charts) understand this convention and use .Values.global.imageRegistry, .Values.global.storageClass, etc.</w:t>
      </w:r>
    </w:p>
    <w:p>
      <w:pPr>
        <w:pStyle w:val="Heading3"/>
        <w:spacing w:after="120" w:before="240"/>
      </w:pPr>
      <w:r>
        <w:rPr>
          <w:rFonts w:ascii="Calibri" w:cs="Calibri" w:eastAsia="Calibri" w:hAnsi="Calibri"/>
          <w:b/>
          <w:bCs/>
          <w:color w:val="2E74B5"/>
          <w:sz w:val="26"/>
          <w:szCs w:val="26"/>
        </w:rPr>
        <w:t xml:space="preserve">Inside a sub-chart's template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the Postgres chart's image template, for example: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image: "{{ .Values.global.imageRegistry | default "docker.io" }}/bitnami/postgresql:{{ .Values.image.tag }}"</w:t>
      </w:r>
    </w:p>
    <w:p>
      <w:pPr>
        <w:pStyle w:val="Heading3"/>
        <w:spacing w:after="120" w:before="240"/>
      </w:pPr>
      <w:r>
        <w:rPr>
          <w:rFonts w:ascii="Calibri" w:cs="Calibri" w:eastAsia="Calibri" w:hAnsi="Calibri"/>
          <w:b/>
          <w:bCs/>
          <w:color w:val="2E74B5"/>
          <w:sz w:val="26"/>
          <w:szCs w:val="26"/>
        </w:rPr>
        <w:t xml:space="preserve">Globals in custom sub-charts</w:t>
      </w:r>
    </w:p>
    <w:p>
      <w:pPr>
        <w:spacing w:after="80" w:before="80" w:line="300"/>
        <w:jc w:val="both"/>
      </w:pPr>
      <w:r>
        <w:rPr>
          <w:rFonts w:ascii="Calibri" w:cs="Calibri" w:eastAsia="Calibri" w:hAnsi="Calibri"/>
          <w:sz w:val="22"/>
          <w:szCs w:val="22"/>
        </w:rPr>
        <w:t xml:space="preserve">If you're authoring your own sub-chart meant for use under umbrellas, support globals by reading from .Values.global in your templates. The convention isn't automatic — Helm doesn't magically inject global anywhere; it's just that Helm copies any top-level 'global' key into every sub-chart, and it's up to the sub-chart's author to USE those values.</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Globals are additive, not override-only</w:t>
            </w:r>
          </w:p>
          <w:p>
            <w:pPr>
              <w:spacing w:after="0" w:line="280"/>
              <w:jc w:val="both"/>
            </w:pPr>
            <w:r>
              <w:rPr>
                <w:rFonts w:ascii="Calibri" w:cs="Calibri" w:eastAsia="Calibri" w:hAnsi="Calibri"/>
                <w:sz w:val="22"/>
                <w:szCs w:val="22"/>
              </w:rPr>
              <w:t xml:space="preserve">Globals SUPPLEMENT a sub-chart's normal values. They don't override .Values.storageClass if the sub-chart has one — they populate .Values.global.storageClass, which the sub-chart may or may not consult. Whether a specific value is globally controllable depends on whether the sub-chart's templates check .Values.global.X.</w:t>
            </w:r>
          </w:p>
        </w:tc>
      </w:tr>
    </w:tbl>
    <w:p>
      <w:pPr>
        <w:pStyle w:val="Heading2"/>
        <w:spacing w:after="160" w:before="300"/>
      </w:pPr>
      <w:r>
        <w:rPr>
          <w:rFonts w:ascii="Calibri" w:cs="Calibri" w:eastAsia="Calibri" w:hAnsi="Calibri"/>
          <w:b/>
          <w:bCs/>
          <w:color w:val="2E74B5"/>
          <w:sz w:val="32"/>
          <w:szCs w:val="32"/>
        </w:rPr>
        <w:t xml:space="preserve">7.5 import-values — Pulling Values UP</w:t>
      </w:r>
    </w:p>
    <w:p>
      <w:pPr>
        <w:spacing w:after="80" w:before="80" w:line="300"/>
        <w:jc w:val="both"/>
      </w:pPr>
      <w:r>
        <w:rPr>
          <w:rFonts w:ascii="Calibri" w:cs="Calibri" w:eastAsia="Calibri" w:hAnsi="Calibri"/>
          <w:sz w:val="22"/>
          <w:szCs w:val="22"/>
        </w:rPr>
        <w:t xml:space="preserve">Normally values flow parent → child. Sometimes you want the reverse: the child computes something (a default password, an exported service URL, a generated namespace) that the parent's OWN templates need to reference. import-values is the mechanism.</w:t>
      </w:r>
    </w:p>
    <w:p>
      <w:pPr>
        <w:pStyle w:val="Heading3"/>
        <w:spacing w:after="120" w:before="240"/>
      </w:pPr>
      <w:r>
        <w:rPr>
          <w:rFonts w:ascii="Calibri" w:cs="Calibri" w:eastAsia="Calibri" w:hAnsi="Calibri"/>
          <w:b/>
          <w:bCs/>
          <w:color w:val="2E74B5"/>
          <w:sz w:val="26"/>
          <w:szCs w:val="26"/>
        </w:rPr>
        <w:t xml:space="preserve">Scenario — the sub-chart exports a service URL</w:t>
      </w:r>
    </w:p>
    <w:p>
      <w:pPr>
        <w:spacing w:after="80" w:before="80" w:line="300"/>
        <w:jc w:val="both"/>
      </w:pPr>
      <w:r>
        <w:rPr>
          <w:rFonts w:ascii="Calibri" w:cs="Calibri" w:eastAsia="Calibri" w:hAnsi="Calibri"/>
          <w:sz w:val="22"/>
          <w:szCs w:val="22"/>
        </w:rPr>
        <w:t xml:space="preserve">The Postgres sub-chart exposes .Values.primary.service.port (default 5432) in its values. The parent's app needs this port in an env var. Without import-values, the parent would have to hard-code 5432 — fragile. With import-values, the parent reads the child's setting directly.</w:t>
      </w:r>
    </w:p>
    <w:p>
      <w:pPr>
        <w:pStyle w:val="Heading3"/>
        <w:spacing w:after="120" w:before="240"/>
      </w:pPr>
      <w:r>
        <w:rPr>
          <w:rFonts w:ascii="Calibri" w:cs="Calibri" w:eastAsia="Calibri" w:hAnsi="Calibri"/>
          <w:b/>
          <w:bCs/>
          <w:color w:val="2E74B5"/>
          <w:sz w:val="26"/>
          <w:szCs w:val="26"/>
        </w:rPr>
        <w:t xml:space="preserve">Two forms — child-parent map and explicit</w:t>
      </w:r>
    </w:p>
    <w:p>
      <w:pPr>
        <w:pStyle w:val="Heading4"/>
        <w:spacing w:after="80" w:before="180"/>
      </w:pPr>
      <w:r>
        <w:rPr>
          <w:rFonts w:ascii="Calibri" w:cs="Calibri" w:eastAsia="Calibri" w:hAnsi="Calibri"/>
          <w:b/>
          <w:bCs/>
          <w:i/>
          <w:iCs/>
          <w:color w:val="404040"/>
          <w:sz w:val="24"/>
          <w:szCs w:val="24"/>
        </w:rPr>
        <w:t xml:space="preserve">Form 1 — short form</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import-values: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child: primary.service      # path inside the child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parent: database            # becomes .Values.database in parent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After install, the parent can read: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.Values.database.port  (which is postgres's primary.service.port)</w:t>
      </w:r>
    </w:p>
    <w:p>
      <w:pPr>
        <w:pStyle w:val="Heading4"/>
        <w:spacing w:after="80" w:before="180"/>
      </w:pPr>
      <w:r>
        <w:rPr>
          <w:rFonts w:ascii="Calibri" w:cs="Calibri" w:eastAsia="Calibri" w:hAnsi="Calibri"/>
          <w:b/>
          <w:bCs/>
          <w:i/>
          <w:iCs/>
          <w:color w:val="404040"/>
          <w:sz w:val="24"/>
          <w:szCs w:val="24"/>
        </w:rPr>
        <w:t xml:space="preserve">Form 2 — export convention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the CHILD chart's values.yaml, declare what's exportable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5432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primaryService: "postgres-primary"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 the PARENT's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import-values: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database              # auto-imports the whole 'database' key from exports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Parent's templates can then access .Values.database.port, etc.</w:t>
      </w:r>
    </w:p>
    <w:p>
      <w:pPr>
        <w:pStyle w:val="Heading3"/>
        <w:spacing w:after="120" w:before="240"/>
      </w:pPr>
      <w:r>
        <w:rPr>
          <w:rFonts w:ascii="Calibri" w:cs="Calibri" w:eastAsia="Calibri" w:hAnsi="Calibri"/>
          <w:b/>
          <w:bCs/>
          <w:color w:val="2E74B5"/>
          <w:sz w:val="26"/>
          <w:szCs w:val="26"/>
        </w:rPr>
        <w:t xml:space="preserve">A real use case</w:t>
      </w:r>
    </w:p>
    <w:p>
      <w:pPr>
        <w:spacing w:after="80" w:before="80" w:line="300"/>
        <w:jc w:val="both"/>
      </w:pPr>
      <w:r>
        <w:rPr>
          <w:rFonts w:ascii="Calibri" w:cs="Calibri" w:eastAsia="Calibri" w:hAnsi="Calibri"/>
          <w:sz w:val="22"/>
          <w:szCs w:val="22"/>
        </w:rPr>
        <w:t xml:space="preserve">Umbrella chart with a shared 'global database hostname' that several sub-charts consume. You want each sub-chart to know where the central Postgres is without the user having to set it in every one of the sub-chart's blocks: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global: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 .Release.Name }}-postgresql-primary"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Any sub-chart template can now use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.Values.global.postgresql.host</w:t>
      </w:r>
    </w:p>
    <w:p>
      <w:pPr>
        <w:pStyle w:val="Heading1"/>
        <w:pageBreakBefore/>
        <w:spacing w:after="200" w:before="360"/>
      </w:pPr>
      <w:r>
        <w:rPr>
          <w:rFonts w:ascii="Calibri" w:cs="Calibri" w:eastAsia="Calibri" w:hAnsi="Calibri"/>
          <w:b/>
          <w:bCs/>
          <w:color w:val="1F3864"/>
          <w:sz w:val="40"/>
          <w:szCs w:val="40"/>
        </w:rPr>
        <w:t xml:space="preserve">8. Sub-chart Scope Rules</w:t>
      </w:r>
    </w:p>
    <w:p>
      <w:pPr>
        <w:spacing w:after="80" w:before="80" w:line="300"/>
        <w:jc w:val="both"/>
      </w:pPr>
      <w:r>
        <w:rPr>
          <w:rFonts w:ascii="Calibri" w:cs="Calibri" w:eastAsia="Calibri" w:hAnsi="Calibri"/>
          <w:sz w:val="22"/>
          <w:szCs w:val="22"/>
        </w:rPr>
        <w:t xml:space="preserve">When a sub-chart's templates render, they run in an isolated scope — a small bubble where .Values, .Chart, and helpers mean DIFFERENT things than they do in the parent. Understanding these scope rules prevents a whole class of bugs that confuse first-time chart authors.</w:t>
      </w:r>
    </w:p>
    <w:p>
      <w:pPr>
        <w:pStyle w:val="Heading2"/>
        <w:spacing w:after="160" w:before="300"/>
      </w:pPr>
      <w:r>
        <w:rPr>
          <w:rFonts w:ascii="Calibri" w:cs="Calibri" w:eastAsia="Calibri" w:hAnsi="Calibri"/>
          <w:b/>
          <w:bCs/>
          <w:color w:val="2E74B5"/>
          <w:sz w:val="32"/>
          <w:szCs w:val="32"/>
        </w:rPr>
        <w:t xml:space="preserve">8.1 .Values is sub-chart-scoped</w:t>
      </w:r>
    </w:p>
    <w:p>
      <w:pPr>
        <w:spacing w:after="80" w:before="80" w:line="300"/>
        <w:jc w:val="both"/>
      </w:pPr>
      <w:r>
        <w:rPr>
          <w:rFonts w:ascii="Calibri" w:cs="Calibri" w:eastAsia="Calibri" w:hAnsi="Calibri"/>
          <w:sz w:val="22"/>
          <w:szCs w:val="22"/>
        </w:rPr>
        <w:t xml:space="preserve">Inside a sub-chart's template, .Values means the sub-chart's slice of the tree — what the parent passed down under the matching nested key. The sub-chart does NOT see any parent values unless they're inside global.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mycompany/api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 a POSTGRES sub-chart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.Values.image.repository }}                   # ERROR — parent's image not visible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.Values.auth.postgresPassword }}              # "secret" — visible (was nested under 'postgresql')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.Values.postgresql.auth.postgresPassword }}   # ERROR — already unwrapped</w:t>
      </w:r>
    </w:p>
    <w:p>
      <w:pPr>
        <w:pStyle w:val="Heading2"/>
        <w:spacing w:after="160" w:before="300"/>
      </w:pPr>
      <w:r>
        <w:rPr>
          <w:rFonts w:ascii="Calibri" w:cs="Calibri" w:eastAsia="Calibri" w:hAnsi="Calibri"/>
          <w:b/>
          <w:bCs/>
          <w:color w:val="2E74B5"/>
          <w:sz w:val="32"/>
          <w:szCs w:val="32"/>
        </w:rPr>
        <w:t xml:space="preserve">8.2 .Chart is sub-chart-scoped</w:t>
      </w:r>
    </w:p>
    <w:p>
      <w:pPr>
        <w:spacing w:after="80" w:before="80" w:line="300"/>
        <w:jc w:val="both"/>
      </w:pPr>
      <w:r>
        <w:rPr>
          <w:rFonts w:ascii="Calibri" w:cs="Calibri" w:eastAsia="Calibri" w:hAnsi="Calibri"/>
          <w:sz w:val="22"/>
          <w:szCs w:val="22"/>
        </w:rPr>
        <w:t xml:space="preserve">.Chart refers to the CURRENT chart — the parent's .Chart.Name is 'bookstore', but the sub-chart's .Chart.Name is 'postgresql'. This lets sub-chart templates correctly describe themselves even when used inside an umbrella:</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Inside postgresql sub-chart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 .Chart.Name }}-primary   # -&gt; myrel-postgresql-primary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helm.sh/chart: "{{ .Chart.Name }}-{{ .Chart.Version }}"   # -&gt; postgresql-12.5.0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Inside the PARENT's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 .Chart.Name }}           # -&gt; myrel-bookstore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helm.sh/chart: "{{ .Chart.Name }}-{{ .Chart.Version }}"   # -&gt; bookstore-1.0.0</w:t>
      </w:r>
    </w:p>
    <w:p>
      <w:pPr>
        <w:pStyle w:val="Heading2"/>
        <w:spacing w:after="160" w:before="300"/>
      </w:pPr>
      <w:r>
        <w:rPr>
          <w:rFonts w:ascii="Calibri" w:cs="Calibri" w:eastAsia="Calibri" w:hAnsi="Calibri"/>
          <w:b/>
          <w:bCs/>
          <w:color w:val="2E74B5"/>
          <w:sz w:val="32"/>
          <w:szCs w:val="32"/>
        </w:rPr>
        <w:t xml:space="preserve">8.3 .Release is SHARED across the whole umbrella</w:t>
      </w:r>
    </w:p>
    <w:p>
      <w:pPr>
        <w:spacing w:after="80" w:before="80" w:line="300"/>
        <w:jc w:val="both"/>
      </w:pPr>
      <w:r>
        <w:rPr>
          <w:rFonts w:ascii="Calibri" w:cs="Calibri" w:eastAsia="Calibri" w:hAnsi="Calibri"/>
          <w:sz w:val="22"/>
          <w:szCs w:val="22"/>
        </w:rPr>
        <w:t xml:space="preserve">Unlike .Chart and .Values, .Release is NOT scoped — it's the same everywhere in the umbrella. .Release.Name is the release name the user chose for the WHOLE install; .Release.Namespace is the target namespace; .Release.Revision is the umbrella's revision number. All sub-charts see identical .Release.</w:t>
      </w:r>
    </w:p>
    <w:p>
      <w:pPr>
        <w:spacing w:after="80" w:before="80" w:line="300"/>
        <w:jc w:val="both"/>
      </w:pPr>
      <w:r>
        <w:rPr>
          <w:rFonts w:ascii="Calibri" w:cs="Calibri" w:eastAsia="Calibri" w:hAnsi="Calibri"/>
          <w:sz w:val="22"/>
          <w:szCs w:val="22"/>
        </w:rPr>
        <w:t xml:space="preserve">This is why resources across sub-charts consistently prefix their names with .Release.Name — they all agree on what the release is called.</w:t>
      </w:r>
    </w:p>
    <w:p>
      <w:pPr>
        <w:pStyle w:val="Heading2"/>
        <w:spacing w:after="160" w:before="300"/>
      </w:pPr>
      <w:r>
        <w:rPr>
          <w:rFonts w:ascii="Calibri" w:cs="Calibri" w:eastAsia="Calibri" w:hAnsi="Calibri"/>
          <w:b/>
          <w:bCs/>
          <w:color w:val="2E74B5"/>
          <w:sz w:val="32"/>
          <w:szCs w:val="32"/>
        </w:rPr>
        <w:t xml:space="preserve">8.4 Helpers are NOT shared by default</w:t>
      </w:r>
    </w:p>
    <w:p>
      <w:pPr>
        <w:spacing w:after="80" w:before="80" w:line="300"/>
        <w:jc w:val="both"/>
      </w:pPr>
      <w:r>
        <w:rPr>
          <w:rFonts w:ascii="Calibri" w:cs="Calibri" w:eastAsia="Calibri" w:hAnsi="Calibri"/>
          <w:sz w:val="22"/>
          <w:szCs w:val="22"/>
        </w:rPr>
        <w:t xml:space="preserve">This is the gotcha. A named template defined in the parent's _helpers.tpl (e.g., 'bookstore.labels') is NOT visible inside a sub-chart's templates. Each chart has its own helper namespace. A sub-chart can only call helpers defined in its own _helpers.tpl or any helpers explicitly imported (via the rare 'library chart' mechanism).</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Parent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define "bookstore.labels"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my-label: "parent"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Inside a SUB-CHART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"bookstore.labels" . | nindent 4 }}    # ERROR — helper not found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The sub-chart must define its own helpers, or use only its bundled ones</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Corollary: you cannot write a 'umbrella-wide label helper' that sub-charts use</w:t>
            </w:r>
          </w:p>
          <w:p>
            <w:pPr>
              <w:spacing w:after="0" w:line="280"/>
              <w:jc w:val="both"/>
            </w:pPr>
            <w:r>
              <w:rPr>
                <w:rFonts w:ascii="Calibri" w:cs="Calibri" w:eastAsia="Calibri" w:hAnsi="Calibri"/>
                <w:sz w:val="22"/>
                <w:szCs w:val="22"/>
              </w:rPr>
              <w:t xml:space="preserve">If you want consistent labels across everything in an umbrella, the cleanest solutions are: (1) use the Kubernetes recommended labels spec and make sure every sub-chart (including yours) follows it; (2) use global values to carry common values; (3) publish a 'library chart' of shared helpers that sub-charts explicitly depend on and import.</w:t>
            </w:r>
          </w:p>
        </w:tc>
      </w:tr>
    </w:tbl>
    <w:p>
      <w:pPr>
        <w:pStyle w:val="Heading2"/>
        <w:spacing w:after="160" w:before="300"/>
      </w:pPr>
      <w:r>
        <w:rPr>
          <w:rFonts w:ascii="Calibri" w:cs="Calibri" w:eastAsia="Calibri" w:hAnsi="Calibri"/>
          <w:b/>
          <w:bCs/>
          <w:color w:val="2E74B5"/>
          <w:sz w:val="32"/>
          <w:szCs w:val="32"/>
        </w:rPr>
        <w:t xml:space="preserve">8.5 The 'parent wins' principle</w:t>
      </w:r>
    </w:p>
    <w:p>
      <w:pPr>
        <w:spacing w:after="80" w:before="80" w:line="300"/>
        <w:jc w:val="both"/>
      </w:pPr>
      <w:r>
        <w:rPr>
          <w:rFonts w:ascii="Calibri" w:cs="Calibri" w:eastAsia="Calibri" w:hAnsi="Calibri"/>
          <w:sz w:val="22"/>
          <w:szCs w:val="22"/>
        </w:rPr>
        <w:t xml:space="preserve">When the parent sets a value that matches a sub-chart's value path, the parent wins. Specifically:</w:t>
      </w:r>
    </w:p>
    <w:p>
      <w:pPr>
        <w:pStyle w:val="ListParagraph"/>
        <w:numPr>
          <w:ilvl w:val="0"/>
          <w:numId w:val="2"/>
        </w:numPr>
        <w:spacing w:after="40" w:before="40" w:line="280"/>
      </w:pPr>
      <w:r>
        <w:rPr>
          <w:rFonts w:ascii="Calibri" w:cs="Calibri" w:eastAsia="Calibri" w:hAnsi="Calibri"/>
          <w:sz w:val="22"/>
          <w:szCs w:val="22"/>
        </w:rPr>
        <w:t xml:space="preserve">Parent's values.yaml at postgresql.X overrides the postgresql sub-chart's values.yaml at X.</w:t>
      </w:r>
    </w:p>
    <w:p>
      <w:pPr>
        <w:pStyle w:val="ListParagraph"/>
        <w:numPr>
          <w:ilvl w:val="0"/>
          <w:numId w:val="2"/>
        </w:numPr>
        <w:spacing w:after="40" w:before="40" w:line="280"/>
      </w:pPr>
      <w:r>
        <w:rPr>
          <w:rFonts w:ascii="Calibri" w:cs="Calibri" w:eastAsia="Calibri" w:hAnsi="Calibri"/>
          <w:sz w:val="22"/>
          <w:szCs w:val="22"/>
        </w:rPr>
        <w:t xml:space="preserve">-f file at the parent level overrides the sub-chart's defaults.</w:t>
      </w:r>
    </w:p>
    <w:p>
      <w:pPr>
        <w:pStyle w:val="ListParagraph"/>
        <w:numPr>
          <w:ilvl w:val="0"/>
          <w:numId w:val="2"/>
        </w:numPr>
        <w:spacing w:after="40" w:before="40" w:line="280"/>
      </w:pPr>
      <w:r>
        <w:rPr>
          <w:rFonts w:ascii="Calibri" w:cs="Calibri" w:eastAsia="Calibri" w:hAnsi="Calibri"/>
          <w:sz w:val="22"/>
          <w:szCs w:val="22"/>
        </w:rPr>
        <w:t xml:space="preserve">--set at install time beats everything — including the parent's hardcoded values.</w:t>
      </w:r>
    </w:p>
    <w:p>
      <w:pPr>
        <w:spacing w:after="80" w:before="80" w:line="300"/>
        <w:jc w:val="both"/>
      </w:pPr>
      <w:r>
        <w:rPr>
          <w:rFonts w:ascii="Calibri" w:cs="Calibri" w:eastAsia="Calibri" w:hAnsi="Calibri"/>
          <w:sz w:val="22"/>
          <w:szCs w:val="22"/>
        </w:rPr>
        <w:t xml:space="preserve">The result: when an umbrella user runs helm install --set postgresql.primary.persistence.size=100Gi, their CLI override beats the parent's values.yaml, which beats the postgres sub-chart's values.yaml. The sub-chart's default of, say, 8Gi is only used if nobody else says otherwise.</w:t>
      </w:r>
    </w:p>
    <w:p>
      <w:pPr>
        <w:pStyle w:val="Heading1"/>
        <w:pageBreakBefore/>
        <w:spacing w:after="200" w:before="360"/>
      </w:pPr>
      <w:r>
        <w:rPr>
          <w:rFonts w:ascii="Calibri" w:cs="Calibri" w:eastAsia="Calibri" w:hAnsi="Calibri"/>
          <w:b/>
          <w:bCs/>
          <w:color w:val="1F3864"/>
          <w:sz w:val="40"/>
          <w:szCs w:val="40"/>
        </w:rPr>
        <w:t xml:space="preserve">9. End-to-End Worked Example</w:t>
      </w:r>
    </w:p>
    <w:p>
      <w:pPr>
        <w:spacing w:after="80" w:before="80" w:line="300"/>
        <w:jc w:val="both"/>
      </w:pPr>
      <w:r>
        <w:rPr>
          <w:rFonts w:ascii="Calibri" w:cs="Calibri" w:eastAsia="Calibri" w:hAnsi="Calibri"/>
          <w:sz w:val="22"/>
          <w:szCs w:val="22"/>
        </w:rPr>
        <w:t xml:space="preserve">Let's build a complete umbrella chart that exercises every dependency feature: a vendored sub-chart, external fetched dependencies, aliases, conditional dependencies, tags, value overrides, and globals. The example is 'bookstore' — a retail application composed of an API service (vendored) and two Postgres databases (one for catalog, one for orders) plus a Redis cache.</w:t>
      </w:r>
    </w:p>
    <w:p>
      <w:pPr>
        <w:pStyle w:val="Heading2"/>
        <w:spacing w:after="160" w:before="300"/>
      </w:pPr>
      <w:r>
        <w:rPr>
          <w:rFonts w:ascii="Calibri" w:cs="Calibri" w:eastAsia="Calibri" w:hAnsi="Calibri"/>
          <w:b/>
          <w:bCs/>
          <w:color w:val="2E74B5"/>
          <w:sz w:val="32"/>
          <w:szCs w:val="32"/>
        </w:rPr>
        <w:t xml:space="preserve">9.1 Directory layout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Chart.lock                     # generated by 'helm dependency update'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values.schema.json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README.md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NOTES.txt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 app templates — umbrella does it all via sub-charts)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api/                       # VENDORED — our own service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postgresql-12.5.0.tgz      # FETCHED — Bitnami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redis-17.3.1.tgz           # FETCHED — Bitnami</w:t>
      </w:r>
    </w:p>
    <w:p>
      <w:pPr>
        <w:pStyle w:val="Heading2"/>
        <w:spacing w:after="160" w:before="300"/>
      </w:pPr>
      <w:r>
        <w:rPr>
          <w:rFonts w:ascii="Calibri" w:cs="Calibri" w:eastAsia="Calibri" w:hAnsi="Calibri"/>
          <w:b/>
          <w:bCs/>
          <w:color w:val="2E74B5"/>
          <w:sz w:val="32"/>
          <w:szCs w:val="32"/>
        </w:rPr>
        <w:t xml:space="preserve">9.2 Chart.yaml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description: "Bookstore umbrella chart — API + catalog DB + orders DB +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type: application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appVersion: "2.3.1"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kubeVersion: "&gt;=1.25.0-0"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Our in-house API — vendored directly into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"file://../api"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Postgres for the catalog (products, inventory)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catalog-db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catalog-db.enabled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Postgres for orders (transactional 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"12.5.0"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orders-db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orders-db.enabled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Shared Redis cache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"17.3.1"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redis.enabled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cache</w:t>
      </w:r>
    </w:p>
    <w:p>
      <w:pPr>
        <w:pStyle w:val="Heading2"/>
        <w:spacing w:after="160" w:before="300"/>
      </w:pPr>
      <w:r>
        <w:rPr>
          <w:rFonts w:ascii="Calibri" w:cs="Calibri" w:eastAsia="Calibri" w:hAnsi="Calibri"/>
          <w:b/>
          <w:bCs/>
          <w:color w:val="2E74B5"/>
          <w:sz w:val="32"/>
          <w:szCs w:val="32"/>
        </w:rPr>
        <w:t xml:space="preserve">9.3 values.yaml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Global values — shared across all sub-charts that opt into them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global: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imageRegistry: "registry.corp.example.com"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imagePullSecrets: ["corp-registry"]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storageClass: "gp3"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 — our vendored service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"acme/bookstore-api"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"2.3.1"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The API needs connection info for BOTH databases and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catalogDb: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 .Release.Name }}-catalog-db-primary"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5432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"catalog"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"catalog_user"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ordersDb: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 .Release.Name }}-orders-db-primary"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5432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"orders_user"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 .Release.Name }}-redis-master"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6379</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catalog-db — first Postgres instance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catalog-db: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          # REQUIRED via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"catalog"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"catalog_user"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1, memory: 2Gi}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orders-db — second Postgres instance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          #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database: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"orders_user"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50Gi                  # bigger — transactional workload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2, memory: 4Gi}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redis — shared cache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architecture: replication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 ""                  # REQUIRED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master: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size: 5Gi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enabled: true</w:t>
      </w:r>
    </w:p>
    <w:p>
      <w:pPr>
        <w:pStyle w:val="Heading2"/>
        <w:spacing w:after="160" w:before="300"/>
      </w:pPr>
      <w:r>
        <w:rPr>
          <w:rFonts w:ascii="Calibri" w:cs="Calibri" w:eastAsia="Calibri" w:hAnsi="Calibri"/>
          <w:b/>
          <w:bCs/>
          <w:color w:val="2E74B5"/>
          <w:sz w:val="32"/>
          <w:szCs w:val="32"/>
        </w:rPr>
        <w:t xml:space="preserve">9.4 Fetching the dependencies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repo add bitnami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dependency update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Hang tight while we grab the latest from your chart repositories...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...Successfully got an update from the "bitnami" chart repository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Update Complete. ⎈Happy Helming!⎈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Saving 4 charts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postgresql from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postgresql from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Downloading redis from repo https://charts.bitnami.com/bitnami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Pulled: api-0.1.0 (from file://../api)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Deleting outdated charts</w:t>
      </w:r>
    </w:p>
    <w:p>
      <w:pPr>
        <w:spacing w:after="80" w:before="80" w:line="300"/>
        <w:jc w:val="both"/>
      </w:pPr>
      <w:r>
        <w:rPr>
          <w:rFonts w:ascii="Calibri" w:cs="Calibri" w:eastAsia="Calibri" w:hAnsi="Calibri"/>
          <w:sz w:val="22"/>
          <w:szCs w:val="22"/>
        </w:rPr>
        <w:t xml:space="preserve">Notice Helm downloaded postgresql TWICE — once for each alias. On disk, this creates two separate tarballs: postgresql-12.5.0.tgz appears once in charts/, but Helm processes it under both aliases when installing.</w:t>
      </w:r>
    </w:p>
    <w:p>
      <w:pPr>
        <w:pStyle w:val="Heading2"/>
        <w:spacing w:after="160" w:before="300"/>
      </w:pPr>
      <w:r>
        <w:rPr>
          <w:rFonts w:ascii="Calibri" w:cs="Calibri" w:eastAsia="Calibri" w:hAnsi="Calibri"/>
          <w:b/>
          <w:bCs/>
          <w:color w:val="2E74B5"/>
          <w:sz w:val="32"/>
          <w:szCs w:val="32"/>
        </w:rPr>
        <w:t xml:space="preserve">9.5 Installing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Dev install — all dependencies on, sample passwords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bookstore ./bookstore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bookstore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catalog-db.auth.postgresPassword="dev-postgres-pw"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catalog-db.auth.password="dev-catalog-pw"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orders-db.auth.postgresPassword="dev-postgres-pw"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orders-db.auth.password="dev-orders-pw"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redis.auth.password="dev-redis-pw"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16:22:11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REVISION: 1</w:t>
      </w:r>
    </w:p>
    <w:p>
      <w:pPr>
        <w:pStyle w:val="Heading2"/>
        <w:spacing w:after="160" w:before="300"/>
      </w:pPr>
      <w:r>
        <w:rPr>
          <w:rFonts w:ascii="Calibri" w:cs="Calibri" w:eastAsia="Calibri" w:hAnsi="Calibri"/>
          <w:b/>
          <w:bCs/>
          <w:color w:val="2E74B5"/>
          <w:sz w:val="32"/>
          <w:szCs w:val="32"/>
        </w:rPr>
        <w:t xml:space="preserve">9.6 What got installed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kubectl -n bookstore get 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STATUS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pod/bookstore-api-7d8c9b-abc1           1/1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pod/bookstore-api-7d8c9b-xyz2           1/1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pod/bookstore-catalog-db-primary-0      1/1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pod/bookstore-orders-db-primary-0       1/1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pod/bookstore-redis-master-0            1/1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pod/bookstore-redis-replicas-0          1/1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pod/bookstore-redis-replicas-1          1/1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service/bookstore-api                  ClusterIP   10.96.1.1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service/bookstore-catalog-db-primary   ClusterIP   10.96.1.2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service/bookstore-orders-db-primary    ClusterIP   10.96.1.3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service/bookstore-redis-master         ClusterIP   10.96.1.4</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service/bookstore-redis-replicas       ClusterIP   10.96.1.5</w:t>
      </w:r>
    </w:p>
    <w:p>
      <w:pPr>
        <w:spacing w:after="80" w:before="80" w:line="300"/>
        <w:jc w:val="both"/>
      </w:pPr>
      <w:r>
        <w:rPr>
          <w:rFonts w:ascii="Calibri" w:cs="Calibri" w:eastAsia="Calibri" w:hAnsi="Calibri"/>
          <w:sz w:val="22"/>
          <w:szCs w:val="22"/>
        </w:rPr>
        <w:t xml:space="preserve">All pieces installed from one command. The two Postgres instances are clearly separated by alias; Redis got its two replicas; the API got two pods. And when you helm history bookstore, there's ONE entry — this is all one release.</w:t>
      </w:r>
    </w:p>
    <w:p>
      <w:pPr>
        <w:pStyle w:val="Heading2"/>
        <w:spacing w:after="160" w:before="300"/>
      </w:pPr>
      <w:r>
        <w:rPr>
          <w:rFonts w:ascii="Calibri" w:cs="Calibri" w:eastAsia="Calibri" w:hAnsi="Calibri"/>
          <w:b/>
          <w:bCs/>
          <w:color w:val="2E74B5"/>
          <w:sz w:val="32"/>
          <w:szCs w:val="32"/>
        </w:rPr>
        <w:t xml:space="preserve">9.7 Disabling a sub-chart for a specific environment</w:t>
      </w:r>
    </w:p>
    <w:p>
      <w:pPr>
        <w:spacing w:after="80" w:before="80" w:line="300"/>
        <w:jc w:val="both"/>
      </w:pPr>
      <w:r>
        <w:rPr>
          <w:rFonts w:ascii="Calibri" w:cs="Calibri" w:eastAsia="Calibri" w:hAnsi="Calibri"/>
          <w:sz w:val="22"/>
          <w:szCs w:val="22"/>
        </w:rPr>
        <w:t xml:space="preserve">In production, the catalog database is run on a managed RDS cluster, not in-cluster. Flip one switch to disable the in-cluster Postgres: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bookstore ./bookstore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--reuse-values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catalog-db.enabled=false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api.catalogDb.host=catalog-rds.prod.example.com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The catalog-db sub-chart is NOT rendered.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Parent app Deployment's CATALOG_DB_HOST env var points at RDS.</w:t>
      </w:r>
    </w:p>
    <w:p>
      <w:pPr>
        <w:pStyle w:val="Heading2"/>
        <w:spacing w:after="160" w:before="300"/>
      </w:pPr>
      <w:r>
        <w:rPr>
          <w:rFonts w:ascii="Calibri" w:cs="Calibri" w:eastAsia="Calibri" w:hAnsi="Calibri"/>
          <w:b/>
          <w:bCs/>
          <w:color w:val="2E74B5"/>
          <w:sz w:val="32"/>
          <w:szCs w:val="32"/>
        </w:rPr>
        <w:t xml:space="preserve">9.8 Turning off metrics for dev</w:t>
      </w:r>
    </w:p>
    <w:p>
      <w:pPr>
        <w:spacing w:after="80" w:before="80" w:line="300"/>
        <w:jc w:val="both"/>
      </w:pPr>
      <w:r>
        <w:rPr>
          <w:rFonts w:ascii="Calibri" w:cs="Calibri" w:eastAsia="Calibri" w:hAnsi="Calibri"/>
          <w:sz w:val="22"/>
          <w:szCs w:val="22"/>
        </w:rPr>
        <w:t xml:space="preserve">Via tags in values (though here we've chosen not to tag metrics — we'd have to adjust Chart.yaml). An alternative: toggle via condition paths: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values-dev.yaml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catalog-db: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redis: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metrics: {enabled: false}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install bookstore ./bookstore -f values-dev.yaml ...</w:t>
      </w:r>
    </w:p>
    <w:p>
      <w:pPr>
        <w:pStyle w:val="Heading1"/>
        <w:pageBreakBefore/>
        <w:spacing w:after="200" w:before="360"/>
      </w:pPr>
      <w:r>
        <w:rPr>
          <w:rFonts w:ascii="Calibri" w:cs="Calibri" w:eastAsia="Calibri" w:hAnsi="Calibri"/>
          <w:b/>
          <w:bCs/>
          <w:color w:val="1F3864"/>
          <w:sz w:val="40"/>
          <w:szCs w:val="40"/>
        </w:rPr>
        <w:t xml:space="preserve">10. Dependency Anti-Patterns &amp; Best Practices</w:t>
      </w:r>
    </w:p>
    <w:p>
      <w:pPr>
        <w:pStyle w:val="Heading2"/>
        <w:spacing w:after="160" w:before="300"/>
      </w:pPr>
      <w:r>
        <w:rPr>
          <w:rFonts w:ascii="Calibri" w:cs="Calibri" w:eastAsia="Calibri" w:hAnsi="Calibri"/>
          <w:b/>
          <w:bCs/>
          <w:color w:val="2E74B5"/>
          <w:sz w:val="32"/>
          <w:szCs w:val="32"/>
        </w:rPr>
        <w:t xml:space="preserve">10.1 Anti-patterns to avoid</w:t>
      </w:r>
    </w:p>
    <w:p>
      <w:pPr>
        <w:pStyle w:val="ListParagraph"/>
        <w:numPr>
          <w:ilvl w:val="0"/>
          <w:numId w:val="2"/>
        </w:numPr>
        <w:spacing w:after="40" w:before="40" w:line="280"/>
      </w:pPr>
      <w:r>
        <w:rPr>
          <w:rFonts w:ascii="Calibri" w:cs="Calibri" w:eastAsia="Calibri" w:hAnsi="Calibri"/>
          <w:b/>
          <w:bCs/>
          <w:sz w:val="22"/>
          <w:szCs w:val="22"/>
        </w:rPr>
        <w:t xml:space="preserve">Deep dependency nesting. </w:t>
      </w:r>
      <w:r>
        <w:rPr>
          <w:rFonts w:ascii="Calibri" w:cs="Calibri" w:eastAsia="Calibri" w:hAnsi="Calibri"/>
          <w:sz w:val="22"/>
          <w:szCs w:val="22"/>
        </w:rPr>
        <w:t xml:space="preserve">Charts depending on charts depending on charts, three or four levels deep. Debugging becomes intractable — values have to traverse multiple nesting layers, and rendering shows you a mountain of sub-sub-charts. Keep umbrella depth to 2 — umbrella → direct dependencies, not umbrella → A → B → C.</w:t>
      </w:r>
    </w:p>
    <w:p>
      <w:pPr>
        <w:pStyle w:val="ListParagraph"/>
        <w:numPr>
          <w:ilvl w:val="0"/>
          <w:numId w:val="2"/>
        </w:numPr>
        <w:spacing w:after="40" w:before="40" w:line="280"/>
      </w:pPr>
      <w:r>
        <w:rPr>
          <w:rFonts w:ascii="Calibri" w:cs="Calibri" w:eastAsia="Calibri" w:hAnsi="Calibri"/>
          <w:b/>
          <w:bCs/>
          <w:sz w:val="22"/>
          <w:szCs w:val="22"/>
        </w:rPr>
        <w:t xml:space="preserve">Unnecessary umbrellas. </w:t>
      </w:r>
      <w:r>
        <w:rPr>
          <w:rFonts w:ascii="Calibri" w:cs="Calibri" w:eastAsia="Calibri" w:hAnsi="Calibri"/>
          <w:sz w:val="22"/>
          <w:szCs w:val="22"/>
        </w:rPr>
        <w:t xml:space="preserve">Wrapping every app install in a tiny 'umbrella' chart that only has one sub-chart. That's not a package; it's overhead. Install the dep directly.</w:t>
      </w:r>
    </w:p>
    <w:p>
      <w:pPr>
        <w:pStyle w:val="ListParagraph"/>
        <w:numPr>
          <w:ilvl w:val="0"/>
          <w:numId w:val="2"/>
        </w:numPr>
        <w:spacing w:after="40" w:before="40" w:line="280"/>
      </w:pPr>
      <w:r>
        <w:rPr>
          <w:rFonts w:ascii="Calibri" w:cs="Calibri" w:eastAsia="Calibri" w:hAnsi="Calibri"/>
          <w:b/>
          <w:bCs/>
          <w:sz w:val="22"/>
          <w:szCs w:val="22"/>
        </w:rPr>
        <w:t xml:space="preserve">Unlocked versions in production. </w:t>
      </w:r>
      <w:r>
        <w:rPr>
          <w:rFonts w:ascii="Calibri" w:cs="Calibri" w:eastAsia="Calibri" w:hAnsi="Calibri"/>
          <w:sz w:val="22"/>
          <w:szCs w:val="22"/>
        </w:rPr>
        <w:t xml:space="preserve">Dependencies with version: "*" or version: "&gt;=1.0.0" lead to unpredictable installs. Always pin exactly, or use a tight range (like 1.2.x).</w:t>
      </w:r>
    </w:p>
    <w:p>
      <w:pPr>
        <w:pStyle w:val="ListParagraph"/>
        <w:numPr>
          <w:ilvl w:val="0"/>
          <w:numId w:val="2"/>
        </w:numPr>
        <w:spacing w:after="40" w:before="40" w:line="280"/>
      </w:pPr>
      <w:r>
        <w:rPr>
          <w:rFonts w:ascii="Calibri" w:cs="Calibri" w:eastAsia="Calibri" w:hAnsi="Calibri"/>
          <w:b/>
          <w:bCs/>
          <w:sz w:val="22"/>
          <w:szCs w:val="22"/>
        </w:rPr>
        <w:t xml:space="preserve">Committing .tgz tarballs. </w:t>
      </w:r>
      <w:r>
        <w:rPr>
          <w:rFonts w:ascii="Calibri" w:cs="Calibri" w:eastAsia="Calibri" w:hAnsi="Calibri"/>
          <w:sz w:val="22"/>
          <w:szCs w:val="22"/>
        </w:rPr>
        <w:t xml:space="preserve">Git balloons with each version bump. Use Chart.lock to pin, and helm dependency build in CI to rehydrate — don't commit binary artifacts.</w:t>
      </w:r>
    </w:p>
    <w:p>
      <w:pPr>
        <w:pStyle w:val="ListParagraph"/>
        <w:numPr>
          <w:ilvl w:val="0"/>
          <w:numId w:val="2"/>
        </w:numPr>
        <w:spacing w:after="40" w:before="40" w:line="280"/>
      </w:pPr>
      <w:r>
        <w:rPr>
          <w:rFonts w:ascii="Calibri" w:cs="Calibri" w:eastAsia="Calibri" w:hAnsi="Calibri"/>
          <w:b/>
          <w:bCs/>
          <w:sz w:val="22"/>
          <w:szCs w:val="22"/>
        </w:rPr>
        <w:t xml:space="preserve">Relying on a sub-chart's helpers. </w:t>
      </w:r>
      <w:r>
        <w:rPr>
          <w:rFonts w:ascii="Calibri" w:cs="Calibri" w:eastAsia="Calibri" w:hAnsi="Calibri"/>
          <w:sz w:val="22"/>
          <w:szCs w:val="22"/>
        </w:rPr>
        <w:t xml:space="preserve">Templates in a sub-chart use that sub-chart's helpers. Your parent cannot include them. Don't design a system that requires cross-chart helper access — refactor shared logic into a library chart.</w:t>
      </w:r>
    </w:p>
    <w:p>
      <w:pPr>
        <w:pStyle w:val="ListParagraph"/>
        <w:numPr>
          <w:ilvl w:val="0"/>
          <w:numId w:val="2"/>
        </w:numPr>
        <w:spacing w:after="40" w:before="40" w:line="280"/>
      </w:pPr>
      <w:r>
        <w:rPr>
          <w:rFonts w:ascii="Calibri" w:cs="Calibri" w:eastAsia="Calibri" w:hAnsi="Calibri"/>
          <w:b/>
          <w:bCs/>
          <w:sz w:val="22"/>
          <w:szCs w:val="22"/>
        </w:rPr>
        <w:t xml:space="preserve">Independently-lifecycled components as sub-charts. </w:t>
      </w:r>
      <w:r>
        <w:rPr>
          <w:rFonts w:ascii="Calibri" w:cs="Calibri" w:eastAsia="Calibri" w:hAnsi="Calibri"/>
          <w:sz w:val="22"/>
          <w:szCs w:val="22"/>
        </w:rPr>
        <w:t xml:space="preserve">If database A and application B have different release cadences and different on-call rotations, they should be separate releases — not components of one umbrella. One helm rollback ripples through everything.</w:t>
      </w:r>
    </w:p>
    <w:p>
      <w:pPr>
        <w:pStyle w:val="ListParagraph"/>
        <w:numPr>
          <w:ilvl w:val="0"/>
          <w:numId w:val="2"/>
        </w:numPr>
        <w:spacing w:after="40" w:before="40" w:line="280"/>
      </w:pPr>
      <w:r>
        <w:rPr>
          <w:rFonts w:ascii="Calibri" w:cs="Calibri" w:eastAsia="Calibri" w:hAnsi="Calibri"/>
          <w:b/>
          <w:bCs/>
          <w:sz w:val="22"/>
          <w:szCs w:val="22"/>
        </w:rPr>
        <w:t xml:space="preserve">Secrets committed into a sub-chart values file. </w:t>
      </w:r>
      <w:r>
        <w:rPr>
          <w:rFonts w:ascii="Calibri" w:cs="Calibri" w:eastAsia="Calibri" w:hAnsi="Calibri"/>
          <w:sz w:val="22"/>
          <w:szCs w:val="22"/>
        </w:rPr>
        <w:t xml:space="preserve">Just like with parent values, secrets go through Vault/SOPS/sealed-secrets, not Git.</w:t>
      </w:r>
    </w:p>
    <w:p>
      <w:pPr>
        <w:pStyle w:val="Heading2"/>
        <w:spacing w:after="160" w:before="300"/>
      </w:pPr>
      <w:r>
        <w:rPr>
          <w:rFonts w:ascii="Calibri" w:cs="Calibri" w:eastAsia="Calibri" w:hAnsi="Calibri"/>
          <w:b/>
          <w:bCs/>
          <w:color w:val="2E74B5"/>
          <w:sz w:val="32"/>
          <w:szCs w:val="32"/>
        </w:rPr>
        <w:t xml:space="preserve">10.2 Best practices</w:t>
      </w:r>
    </w:p>
    <w:p>
      <w:pPr>
        <w:pStyle w:val="ListParagraph"/>
        <w:numPr>
          <w:ilvl w:val="0"/>
          <w:numId w:val="2"/>
        </w:numPr>
        <w:spacing w:after="40" w:before="40" w:line="280"/>
      </w:pPr>
      <w:r>
        <w:rPr>
          <w:rFonts w:ascii="Calibri" w:cs="Calibri" w:eastAsia="Calibri" w:hAnsi="Calibri"/>
          <w:b/>
          <w:bCs/>
          <w:sz w:val="22"/>
          <w:szCs w:val="22"/>
        </w:rPr>
        <w:t xml:space="preserve">Use aliases for multiplicity, not for renaming. </w:t>
      </w:r>
      <w:r>
        <w:rPr>
          <w:rFonts w:ascii="Calibri" w:cs="Calibri" w:eastAsia="Calibri" w:hAnsi="Calibri"/>
          <w:sz w:val="22"/>
          <w:szCs w:val="22"/>
        </w:rPr>
        <w:t xml:space="preserve">alias: orders-db is a real use case. alias: my-nice-name-for-postgres is rename-for-its-own-sake and just confuses users.</w:t>
      </w:r>
    </w:p>
    <w:p>
      <w:pPr>
        <w:pStyle w:val="ListParagraph"/>
        <w:numPr>
          <w:ilvl w:val="0"/>
          <w:numId w:val="2"/>
        </w:numPr>
        <w:spacing w:after="40" w:before="40" w:line="280"/>
      </w:pPr>
      <w:r>
        <w:rPr>
          <w:rFonts w:ascii="Calibri" w:cs="Calibri" w:eastAsia="Calibri" w:hAnsi="Calibri"/>
          <w:b/>
          <w:bCs/>
          <w:sz w:val="22"/>
          <w:szCs w:val="22"/>
        </w:rPr>
        <w:t xml:space="preserve">Default condition-gated deps to ENABLED. </w:t>
      </w:r>
      <w:r>
        <w:rPr>
          <w:rFonts w:ascii="Calibri" w:cs="Calibri" w:eastAsia="Calibri" w:hAnsi="Calibri"/>
          <w:sz w:val="22"/>
          <w:szCs w:val="22"/>
        </w:rPr>
        <w:t xml:space="preserve">A user opting out is always easier than a user figuring out they had to opt in. Unless the sub-chart is genuinely optional (e.g., a debugger), default it on.</w:t>
      </w:r>
    </w:p>
    <w:p>
      <w:pPr>
        <w:pStyle w:val="ListParagraph"/>
        <w:numPr>
          <w:ilvl w:val="0"/>
          <w:numId w:val="2"/>
        </w:numPr>
        <w:spacing w:after="40" w:before="40" w:line="280"/>
      </w:pPr>
      <w:r>
        <w:rPr>
          <w:rFonts w:ascii="Calibri" w:cs="Calibri" w:eastAsia="Calibri" w:hAnsi="Calibri"/>
          <w:b/>
          <w:bCs/>
          <w:sz w:val="22"/>
          <w:szCs w:val="22"/>
        </w:rPr>
        <w:t xml:space="preserve">Ship a values.schema.json that includes sub-chart value paths. </w:t>
      </w:r>
      <w:r>
        <w:rPr>
          <w:rFonts w:ascii="Calibri" w:cs="Calibri" w:eastAsia="Calibri" w:hAnsi="Calibri"/>
          <w:sz w:val="22"/>
          <w:szCs w:val="22"/>
        </w:rPr>
        <w:t xml:space="preserve">Users can then be validated holistically — the schema catches missing postgres passwords just like it catches missing image repositories.</w:t>
      </w:r>
    </w:p>
    <w:p>
      <w:pPr>
        <w:pStyle w:val="ListParagraph"/>
        <w:numPr>
          <w:ilvl w:val="0"/>
          <w:numId w:val="2"/>
        </w:numPr>
        <w:spacing w:after="40" w:before="40" w:line="280"/>
      </w:pPr>
      <w:r>
        <w:rPr>
          <w:rFonts w:ascii="Calibri" w:cs="Calibri" w:eastAsia="Calibri" w:hAnsi="Calibri"/>
          <w:b/>
          <w:bCs/>
          <w:sz w:val="22"/>
          <w:szCs w:val="22"/>
        </w:rPr>
        <w:t xml:space="preserve">Document every sub-chart dependency in README. </w:t>
      </w:r>
      <w:r>
        <w:rPr>
          <w:rFonts w:ascii="Calibri" w:cs="Calibri" w:eastAsia="Calibri" w:hAnsi="Calibri"/>
          <w:sz w:val="22"/>
          <w:szCs w:val="22"/>
        </w:rPr>
        <w:t xml:space="preserve">Name, version, purpose, how to disable it, how to swap it for an external service. Users will thank you.</w:t>
      </w:r>
    </w:p>
    <w:p>
      <w:pPr>
        <w:pStyle w:val="ListParagraph"/>
        <w:numPr>
          <w:ilvl w:val="0"/>
          <w:numId w:val="2"/>
        </w:numPr>
        <w:spacing w:after="40" w:before="40" w:line="280"/>
      </w:pPr>
      <w:r>
        <w:rPr>
          <w:rFonts w:ascii="Calibri" w:cs="Calibri" w:eastAsia="Calibri" w:hAnsi="Calibri"/>
          <w:b/>
          <w:bCs/>
          <w:sz w:val="22"/>
          <w:szCs w:val="22"/>
        </w:rPr>
        <w:t xml:space="preserve">Pin to exact versions when in doubt. </w:t>
      </w:r>
      <w:r>
        <w:rPr>
          <w:rFonts w:ascii="Calibri" w:cs="Calibri" w:eastAsia="Calibri" w:hAnsi="Calibri"/>
          <w:sz w:val="22"/>
          <w:szCs w:val="22"/>
        </w:rPr>
        <w:t xml:space="preserve">Exact pinning never surprises you. Range pinning is convenient for patch updates but you should still review Chart.lock diffs in PRs.</w:t>
      </w:r>
    </w:p>
    <w:p>
      <w:pPr>
        <w:pStyle w:val="ListParagraph"/>
        <w:numPr>
          <w:ilvl w:val="0"/>
          <w:numId w:val="2"/>
        </w:numPr>
        <w:spacing w:after="40" w:before="40" w:line="280"/>
      </w:pPr>
      <w:r>
        <w:rPr>
          <w:rFonts w:ascii="Calibri" w:cs="Calibri" w:eastAsia="Calibri" w:hAnsi="Calibri"/>
          <w:b/>
          <w:bCs/>
          <w:sz w:val="22"/>
          <w:szCs w:val="22"/>
        </w:rPr>
        <w:t xml:space="preserve">Commit Chart.lock always. </w:t>
      </w:r>
      <w:r>
        <w:rPr>
          <w:rFonts w:ascii="Calibri" w:cs="Calibri" w:eastAsia="Calibri" w:hAnsi="Calibri"/>
          <w:sz w:val="22"/>
          <w:szCs w:val="22"/>
        </w:rPr>
        <w:t xml:space="preserve">This is the difference between reproducible and 'works on my machine.'</w:t>
      </w:r>
    </w:p>
    <w:p>
      <w:pPr>
        <w:pStyle w:val="ListParagraph"/>
        <w:numPr>
          <w:ilvl w:val="0"/>
          <w:numId w:val="2"/>
        </w:numPr>
        <w:spacing w:after="40" w:before="40" w:line="280"/>
      </w:pPr>
      <w:r>
        <w:rPr>
          <w:rFonts w:ascii="Calibri" w:cs="Calibri" w:eastAsia="Calibri" w:hAnsi="Calibri"/>
          <w:b/>
          <w:bCs/>
          <w:sz w:val="22"/>
          <w:szCs w:val="22"/>
        </w:rPr>
        <w:t xml:space="preserve">Run helm dependency build, not update, in CI. </w:t>
      </w:r>
      <w:r>
        <w:rPr>
          <w:rFonts w:ascii="Calibri" w:cs="Calibri" w:eastAsia="Calibri" w:hAnsi="Calibri"/>
          <w:sz w:val="22"/>
          <w:szCs w:val="22"/>
        </w:rPr>
        <w:t xml:space="preserve">build is deterministic from the lock file; update re-resolves and can silently change what gets deployed.</w:t>
      </w:r>
    </w:p>
    <w:p>
      <w:pPr>
        <w:pStyle w:val="ListParagraph"/>
        <w:numPr>
          <w:ilvl w:val="0"/>
          <w:numId w:val="2"/>
        </w:numPr>
        <w:spacing w:after="40" w:before="40" w:line="280"/>
      </w:pPr>
      <w:r>
        <w:rPr>
          <w:rFonts w:ascii="Calibri" w:cs="Calibri" w:eastAsia="Calibri" w:hAnsi="Calibri"/>
          <w:b/>
          <w:bCs/>
          <w:sz w:val="22"/>
          <w:szCs w:val="22"/>
        </w:rPr>
        <w:t xml:space="preserve">Prefer global values for shared configuration. </w:t>
      </w:r>
      <w:r>
        <w:rPr>
          <w:rFonts w:ascii="Calibri" w:cs="Calibri" w:eastAsia="Calibri" w:hAnsi="Calibri"/>
          <w:sz w:val="22"/>
          <w:szCs w:val="22"/>
        </w:rPr>
        <w:t xml:space="preserve">Image registry, pull secrets, storage class — put them in global. Every sub-chart that supports the convention uses them automatically.</w:t>
      </w:r>
    </w:p>
    <w:p>
      <w:pPr>
        <w:pStyle w:val="ListParagraph"/>
        <w:numPr>
          <w:ilvl w:val="0"/>
          <w:numId w:val="2"/>
        </w:numPr>
        <w:spacing w:after="40" w:before="40" w:line="280"/>
      </w:pPr>
      <w:r>
        <w:rPr>
          <w:rFonts w:ascii="Calibri" w:cs="Calibri" w:eastAsia="Calibri" w:hAnsi="Calibri"/>
          <w:b/>
          <w:bCs/>
          <w:sz w:val="22"/>
          <w:szCs w:val="22"/>
        </w:rPr>
        <w:t xml:space="preserve">Keep alias names short. </w:t>
      </w:r>
      <w:r>
        <w:rPr>
          <w:rFonts w:ascii="Calibri" w:cs="Calibri" w:eastAsia="Calibri" w:hAnsi="Calibri"/>
          <w:sz w:val="22"/>
          <w:szCs w:val="22"/>
        </w:rPr>
        <w:t xml:space="preserve">They become part of resource names; Kubernetes caps names at 63 chars. Short aliases like cache, queue, db are safer than verbose ones.</w:t>
      </w:r>
    </w:p>
    <w:p>
      <w:pPr>
        <w:pStyle w:val="Heading1"/>
        <w:pageBreakBefore/>
        <w:spacing w:after="200" w:before="360"/>
      </w:pPr>
      <w:r>
        <w:rPr>
          <w:rFonts w:ascii="Calibri" w:cs="Calibri" w:eastAsia="Calibri" w:hAnsi="Calibri"/>
          <w:b/>
          <w:bCs/>
          <w:color w:val="1F3864"/>
          <w:sz w:val="40"/>
          <w:szCs w:val="40"/>
        </w:rPr>
        <w:t xml:space="preserve">11. Quick Reference Cheat Sheet</w:t>
      </w:r>
    </w:p>
    <w:p>
      <w:pPr>
        <w:pStyle w:val="Heading2"/>
        <w:spacing w:after="160" w:before="300"/>
      </w:pPr>
      <w:r>
        <w:rPr>
          <w:rFonts w:ascii="Calibri" w:cs="Calibri" w:eastAsia="Calibri" w:hAnsi="Calibri"/>
          <w:b/>
          <w:bCs/>
          <w:color w:val="2E74B5"/>
          <w:sz w:val="32"/>
          <w:szCs w:val="32"/>
        </w:rPr>
        <w:t xml:space="preserve">11.1 Chart.yaml dependency template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dependencies: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CHART_NAME            # required — matches the repo's chart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 "1.2.x"            # required — exact, range, or wildcard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"URL"           # required — https://, oci://, or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alias: SHORT_NAME           # optional — rename for multiple instances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condition: path.enabled     # optional — gating via a values path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 [tag1, tag2]          # optional — group-level gating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import-values:              # optional — pull child values 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child: foo.bar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parent: myFoo</w:t>
      </w:r>
    </w:p>
    <w:p>
      <w:pPr>
        <w:pStyle w:val="Heading2"/>
        <w:spacing w:after="160" w:before="300"/>
      </w:pPr>
      <w:r>
        <w:rPr>
          <w:rFonts w:ascii="Calibri" w:cs="Calibri" w:eastAsia="Calibri" w:hAnsi="Calibri"/>
          <w:b/>
          <w:bCs/>
          <w:color w:val="2E74B5"/>
          <w:sz w:val="32"/>
          <w:szCs w:val="32"/>
        </w:rPr>
        <w:t xml:space="preserve">11.2 Dependency commands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dependency list  ./chart         # show declared deps + fetch status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dependency update ./chart        # fetch latest matching; writes Chart.lock</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dependency build  ./chart        # fetch exactly what Chart.lock says (CI)</w:t>
      </w:r>
    </w:p>
    <w:p>
      <w:pPr>
        <w:pStyle w:val="Heading2"/>
        <w:spacing w:after="160" w:before="300"/>
      </w:pPr>
      <w:r>
        <w:rPr>
          <w:rFonts w:ascii="Calibri" w:cs="Calibri" w:eastAsia="Calibri" w:hAnsi="Calibri"/>
          <w:b/>
          <w:bCs/>
          <w:color w:val="2E74B5"/>
          <w:sz w:val="32"/>
          <w:szCs w:val="32"/>
        </w:rPr>
        <w:t xml:space="preserve">11.3 Gating dependencies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condition — gate ONE dependency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condition: postgresql.enabled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condition: postgresql.enabled,database.postgres.enabled    # multi-path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tags — gate GROUPS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tags: [database, monitoring]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 control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postgresql.enabled=false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--set tags.monitoring=true --set tags.database=false</w:t>
      </w:r>
    </w:p>
    <w:p>
      <w:pPr>
        <w:pStyle w:val="Heading2"/>
        <w:spacing w:after="160" w:before="300"/>
      </w:pPr>
      <w:r>
        <w:rPr>
          <w:rFonts w:ascii="Calibri" w:cs="Calibri" w:eastAsia="Calibri" w:hAnsi="Calibri"/>
          <w:b/>
          <w:bCs/>
          <w:color w:val="2E74B5"/>
          <w:sz w:val="32"/>
          <w:szCs w:val="32"/>
        </w:rPr>
        <w:t xml:space="preserve">11.4 Overriding sub-chart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parent values.yaml — nest under sub-chart name (or alias)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postgresql: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auth: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postgresPassword: "secret"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persistence: {size: 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Via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postgresql.auth.postgresPassword=secret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postgresql.primary.persistence.size=20Gi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Via -f</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install x ./chart -f overrides.yaml</w:t>
      </w:r>
    </w:p>
    <w:p>
      <w:pPr>
        <w:pStyle w:val="Heading2"/>
        <w:spacing w:after="160" w:before="300"/>
      </w:pPr>
      <w:r>
        <w:rPr>
          <w:rFonts w:ascii="Calibri" w:cs="Calibri" w:eastAsia="Calibri" w:hAnsi="Calibri"/>
          <w:b/>
          <w:bCs/>
          <w:color w:val="2E74B5"/>
          <w:sz w:val="32"/>
          <w:szCs w:val="32"/>
        </w:rPr>
        <w:t xml:space="preserve">11.5 Global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Automatically merged into every sub-chart's .Values.global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global: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imageRegistry: "corp.example.com"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imagePullSecrets: [corp-registry]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storageClass: "gp3"</w:t>
      </w:r>
    </w:p>
    <w:p>
      <w:pPr>
        <w:pStyle w:val="Heading2"/>
        <w:spacing w:after="160" w:before="300"/>
      </w:pPr>
      <w:r>
        <w:rPr>
          <w:rFonts w:ascii="Calibri" w:cs="Calibri" w:eastAsia="Calibri" w:hAnsi="Calibri"/>
          <w:b/>
          <w:bCs/>
          <w:color w:val="2E74B5"/>
          <w:sz w:val="32"/>
          <w:szCs w:val="32"/>
        </w:rPr>
        <w:t xml:space="preserve">11.6 Version constraints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"1.2.3"                  # exact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"1.2.x" / "1.x"          # wildcards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"&gt;=1.2.3 &lt;2.0.0"         # range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"^1.2.3"                 # same major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"~1.2.3"                 # same minor</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"1.2.3 || 1.3.4"         # either</w:t>
      </w:r>
    </w:p>
    <w:p>
      <w:pPr>
        <w:pStyle w:val="Heading2"/>
        <w:spacing w:after="160" w:before="300"/>
      </w:pPr>
      <w:r>
        <w:rPr>
          <w:rFonts w:ascii="Calibri" w:cs="Calibri" w:eastAsia="Calibri" w:hAnsi="Calibri"/>
          <w:b/>
          <w:bCs/>
          <w:color w:val="2E74B5"/>
          <w:sz w:val="32"/>
          <w:szCs w:val="32"/>
        </w:rPr>
        <w:t xml:space="preserve">11.7 Scope rules (inside sub-chart templates)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.Values          → sub-chart's slice of the values tree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.Values.global   → top-level 'global' from parent (if supported)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           → THIS chart (the sub-chart's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         → release info (SHARED across the umbrella)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helpers          → only this sub-chart's own _helpers.tpl</w:t>
      </w:r>
    </w:p>
    <w:p>
      <w:pPr>
        <w:pStyle w:val="Heading1"/>
        <w:pageBreakBefore/>
        <w:spacing w:after="200" w:before="360"/>
      </w:pPr>
      <w:r>
        <w:rPr>
          <w:rFonts w:ascii="Calibri" w:cs="Calibri" w:eastAsia="Calibri" w:hAnsi="Calibri"/>
          <w:b/>
          <w:bCs/>
          <w:color w:val="1F3864"/>
          <w:sz w:val="40"/>
          <w:szCs w:val="40"/>
        </w:rPr>
        <w:t xml:space="preserve">12. Summary &amp; Key Takeaways</w:t>
      </w:r>
    </w:p>
    <w:p>
      <w:pPr>
        <w:pStyle w:val="Heading2"/>
        <w:spacing w:after="160" w:before="300"/>
      </w:pPr>
      <w:r>
        <w:rPr>
          <w:rFonts w:ascii="Calibri" w:cs="Calibri" w:eastAsia="Calibri" w:hAnsi="Calibri"/>
          <w:b/>
          <w:bCs/>
          <w:color w:val="2E74B5"/>
          <w:sz w:val="32"/>
          <w:szCs w:val="32"/>
        </w:rPr>
        <w:t xml:space="preserve">12.1 Concept Recap</w:t>
      </w:r>
    </w:p>
    <w:p>
      <w:pPr>
        <w:pStyle w:val="ListParagraph"/>
        <w:numPr>
          <w:ilvl w:val="0"/>
          <w:numId w:val="2"/>
        </w:numPr>
        <w:spacing w:after="40" w:before="40" w:line="280"/>
      </w:pPr>
      <w:r>
        <w:rPr>
          <w:rFonts w:ascii="Calibri" w:cs="Calibri" w:eastAsia="Calibri" w:hAnsi="Calibri"/>
          <w:b/>
          <w:bCs/>
          <w:sz w:val="22"/>
          <w:szCs w:val="22"/>
        </w:rPr>
        <w:t xml:space="preserve">Sub-charts live in the charts/ directory. </w:t>
      </w:r>
      <w:r>
        <w:rPr>
          <w:rFonts w:ascii="Calibri" w:cs="Calibri" w:eastAsia="Calibri" w:hAnsi="Calibri"/>
          <w:sz w:val="22"/>
          <w:szCs w:val="22"/>
        </w:rPr>
        <w:t xml:space="preserve">They're either .tgz tarballs (fetched) or unpacked directories (vendored). Every chart in there is installed when the parent is installed, unless gated off with condition/tags.</w:t>
      </w:r>
    </w:p>
    <w:p>
      <w:pPr>
        <w:pStyle w:val="ListParagraph"/>
        <w:numPr>
          <w:ilvl w:val="0"/>
          <w:numId w:val="2"/>
        </w:numPr>
        <w:spacing w:after="40" w:before="40" w:line="280"/>
      </w:pPr>
      <w:r>
        <w:rPr>
          <w:rFonts w:ascii="Calibri" w:cs="Calibri" w:eastAsia="Calibri" w:hAnsi="Calibri"/>
          <w:b/>
          <w:bCs/>
          <w:sz w:val="22"/>
          <w:szCs w:val="22"/>
        </w:rPr>
        <w:t xml:space="preserve">Dependencies are declared in Chart.yaml. </w:t>
      </w:r>
      <w:r>
        <w:rPr>
          <w:rFonts w:ascii="Calibri" w:cs="Calibri" w:eastAsia="Calibri" w:hAnsi="Calibri"/>
          <w:sz w:val="22"/>
          <w:szCs w:val="22"/>
        </w:rPr>
        <w:t xml:space="preserve">Each entry specifies name, version, repository, and optional alias/condition/tags/import-values.</w:t>
      </w:r>
    </w:p>
    <w:p>
      <w:pPr>
        <w:pStyle w:val="ListParagraph"/>
        <w:numPr>
          <w:ilvl w:val="0"/>
          <w:numId w:val="2"/>
        </w:numPr>
        <w:spacing w:after="40" w:before="40" w:line="280"/>
      </w:pPr>
      <w:r>
        <w:rPr>
          <w:rFonts w:ascii="Calibri" w:cs="Calibri" w:eastAsia="Calibri" w:hAnsi="Calibri"/>
          <w:b/>
          <w:bCs/>
          <w:sz w:val="22"/>
          <w:szCs w:val="22"/>
        </w:rPr>
        <w:t xml:space="preserve">helm dependency update fetches into charts/. </w:t>
      </w:r>
      <w:r>
        <w:rPr>
          <w:rFonts w:ascii="Calibri" w:cs="Calibri" w:eastAsia="Calibri" w:hAnsi="Calibri"/>
          <w:sz w:val="22"/>
          <w:szCs w:val="22"/>
        </w:rPr>
        <w:t xml:space="preserve">Writes Chart.lock for reproducibility. Use helm dependency build in CI to rehydrate from the lock file.</w:t>
      </w:r>
    </w:p>
    <w:p>
      <w:pPr>
        <w:pStyle w:val="ListParagraph"/>
        <w:numPr>
          <w:ilvl w:val="0"/>
          <w:numId w:val="2"/>
        </w:numPr>
        <w:spacing w:after="40" w:before="40" w:line="280"/>
      </w:pPr>
      <w:r>
        <w:rPr>
          <w:rFonts w:ascii="Calibri" w:cs="Calibri" w:eastAsia="Calibri" w:hAnsi="Calibri"/>
          <w:b/>
          <w:bCs/>
          <w:sz w:val="22"/>
          <w:szCs w:val="22"/>
        </w:rPr>
        <w:t xml:space="preserve">Aliases let you deploy the same chart multiple times. </w:t>
      </w:r>
      <w:r>
        <w:rPr>
          <w:rFonts w:ascii="Calibri" w:cs="Calibri" w:eastAsia="Calibri" w:hAnsi="Calibri"/>
          <w:sz w:val="22"/>
          <w:szCs w:val="22"/>
        </w:rPr>
        <w:t xml:space="preserve">Each instance gets its own config block, and its own resource names derived from the alias.</w:t>
      </w:r>
    </w:p>
    <w:p>
      <w:pPr>
        <w:pStyle w:val="ListParagraph"/>
        <w:numPr>
          <w:ilvl w:val="0"/>
          <w:numId w:val="2"/>
        </w:numPr>
        <w:spacing w:after="40" w:before="40" w:line="280"/>
      </w:pPr>
      <w:r>
        <w:rPr>
          <w:rFonts w:ascii="Calibri" w:cs="Calibri" w:eastAsia="Calibri" w:hAnsi="Calibri"/>
          <w:b/>
          <w:bCs/>
          <w:sz w:val="22"/>
          <w:szCs w:val="22"/>
        </w:rPr>
        <w:t xml:space="preserve">condition gates ONE dep, tags gate GROUPS. </w:t>
      </w:r>
      <w:r>
        <w:rPr>
          <w:rFonts w:ascii="Calibri" w:cs="Calibri" w:eastAsia="Calibri" w:hAnsi="Calibri"/>
          <w:sz w:val="22"/>
          <w:szCs w:val="22"/>
        </w:rPr>
        <w:t xml:space="preserve">Both evaluated against values. Use condition for per-sub-chart toggles, tags for feature-bundle toggles.</w:t>
      </w:r>
    </w:p>
    <w:p>
      <w:pPr>
        <w:pStyle w:val="ListParagraph"/>
        <w:numPr>
          <w:ilvl w:val="0"/>
          <w:numId w:val="2"/>
        </w:numPr>
        <w:spacing w:after="40" w:before="40" w:line="280"/>
      </w:pPr>
      <w:r>
        <w:rPr>
          <w:rFonts w:ascii="Calibri" w:cs="Calibri" w:eastAsia="Calibri" w:hAnsi="Calibri"/>
          <w:b/>
          <w:bCs/>
          <w:sz w:val="22"/>
          <w:szCs w:val="22"/>
        </w:rPr>
        <w:t xml:space="preserve">Override sub-chart values by nesting under the name (or alias). </w:t>
      </w:r>
      <w:r>
        <w:rPr>
          <w:rFonts w:ascii="Calibri" w:cs="Calibri" w:eastAsia="Calibri" w:hAnsi="Calibri"/>
          <w:sz w:val="22"/>
          <w:szCs w:val="22"/>
        </w:rPr>
        <w:t xml:space="preserve">postgresql: {...} in the parent's values.yaml → becomes the postgres sub-chart's .Values.</w:t>
      </w:r>
    </w:p>
    <w:p>
      <w:pPr>
        <w:pStyle w:val="ListParagraph"/>
        <w:numPr>
          <w:ilvl w:val="0"/>
          <w:numId w:val="2"/>
        </w:numPr>
        <w:spacing w:after="40" w:before="40" w:line="280"/>
      </w:pPr>
      <w:r>
        <w:rPr>
          <w:rFonts w:ascii="Calibri" w:cs="Calibri" w:eastAsia="Calibri" w:hAnsi="Calibri"/>
          <w:b/>
          <w:bCs/>
          <w:sz w:val="22"/>
          <w:szCs w:val="22"/>
        </w:rPr>
        <w:t xml:space="preserve">Global values flow to every sub-chart. </w:t>
      </w:r>
      <w:r>
        <w:rPr>
          <w:rFonts w:ascii="Calibri" w:cs="Calibri" w:eastAsia="Calibri" w:hAnsi="Calibri"/>
          <w:sz w:val="22"/>
          <w:szCs w:val="22"/>
        </w:rPr>
        <w:t xml:space="preserve">The magic 'global' top-level key is merged into every sub-chart's .Values.global.</w:t>
      </w:r>
    </w:p>
    <w:p>
      <w:pPr>
        <w:pStyle w:val="ListParagraph"/>
        <w:numPr>
          <w:ilvl w:val="0"/>
          <w:numId w:val="2"/>
        </w:numPr>
        <w:spacing w:after="40" w:before="40" w:line="280"/>
      </w:pPr>
      <w:r>
        <w:rPr>
          <w:rFonts w:ascii="Calibri" w:cs="Calibri" w:eastAsia="Calibri" w:hAnsi="Calibri"/>
          <w:b/>
          <w:bCs/>
          <w:sz w:val="22"/>
          <w:szCs w:val="22"/>
        </w:rPr>
        <w:t xml:space="preserve">Sub-chart scope is isolated. </w:t>
      </w:r>
      <w:r>
        <w:rPr>
          <w:rFonts w:ascii="Calibri" w:cs="Calibri" w:eastAsia="Calibri" w:hAnsi="Calibri"/>
          <w:sz w:val="22"/>
          <w:szCs w:val="22"/>
        </w:rPr>
        <w:t xml:space="preserve">.Values and .Chart are scoped to the sub-chart; .Release is shared. Parent helpers are NOT visible in sub-charts.</w:t>
      </w:r>
    </w:p>
    <w:p>
      <w:pPr>
        <w:pStyle w:val="Heading2"/>
        <w:spacing w:after="160" w:before="300"/>
      </w:pPr>
      <w:r>
        <w:rPr>
          <w:rFonts w:ascii="Calibri" w:cs="Calibri" w:eastAsia="Calibri" w:hAnsi="Calibri"/>
          <w:b/>
          <w:bCs/>
          <w:color w:val="2E74B5"/>
          <w:sz w:val="32"/>
          <w:szCs w:val="32"/>
        </w:rPr>
        <w:t xml:space="preserve">12.2 The Precedence Rule for Sub-chart Values</w:t>
      </w:r>
    </w:p>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Same rule as parent values, expanded for the nested namespace</w:t>
            </w:r>
          </w:p>
          <w:p>
            <w:pPr>
              <w:spacing w:after="0" w:line="280"/>
              <w:jc w:val="both"/>
            </w:pPr>
            <w:r>
              <w:rPr>
                <w:rFonts w:ascii="Calibri" w:cs="Calibri" w:eastAsia="Calibri" w:hAnsi="Calibri"/>
                <w:sz w:val="22"/>
                <w:szCs w:val="22"/>
              </w:rPr>
              <w:t xml:space="preserve">For a sub-chart's values: --set SUBCHART.X=Y &gt; later -f overriding SUBCHART.X &gt; earlier -f &gt; parent's values.yaml SUBCHART.X block &gt; sub-chart's own values.yaml at X. Globals merge in on top of the sub-chart's defaults.</w:t>
            </w:r>
          </w:p>
        </w:tc>
      </w:tr>
    </w:tbl>
    <w:p>
      <w:pPr>
        <w:pStyle w:val="Heading2"/>
        <w:spacing w:after="160" w:before="300"/>
      </w:pPr>
      <w:r>
        <w:rPr>
          <w:rFonts w:ascii="Calibri" w:cs="Calibri" w:eastAsia="Calibri" w:hAnsi="Calibri"/>
          <w:b/>
          <w:bCs/>
          <w:color w:val="2E74B5"/>
          <w:sz w:val="32"/>
          <w:szCs w:val="32"/>
        </w:rPr>
        <w:t xml:space="preserve">12.3 Golden Rules</w:t>
      </w:r>
    </w:p>
    <w:p>
      <w:pPr>
        <w:pStyle w:val="ListParagraph"/>
        <w:numPr>
          <w:ilvl w:val="0"/>
          <w:numId w:val="2"/>
        </w:numPr>
        <w:spacing w:after="40" w:before="40" w:line="280"/>
      </w:pPr>
      <w:r>
        <w:rPr>
          <w:rFonts w:ascii="Calibri" w:cs="Calibri" w:eastAsia="Calibri" w:hAnsi="Calibri"/>
          <w:b/>
          <w:bCs/>
          <w:sz w:val="22"/>
          <w:szCs w:val="22"/>
        </w:rPr>
        <w:t xml:space="preserve">Always pin versions in production. </w:t>
      </w:r>
      <w:r>
        <w:rPr>
          <w:rFonts w:ascii="Calibri" w:cs="Calibri" w:eastAsia="Calibri" w:hAnsi="Calibri"/>
          <w:sz w:val="22"/>
          <w:szCs w:val="22"/>
        </w:rPr>
        <w:t xml:space="preserve">Exact versions or tight ranges. Never '*' or '&gt;=x.0.0' alone.</w:t>
      </w:r>
    </w:p>
    <w:p>
      <w:pPr>
        <w:pStyle w:val="ListParagraph"/>
        <w:numPr>
          <w:ilvl w:val="0"/>
          <w:numId w:val="2"/>
        </w:numPr>
        <w:spacing w:after="40" w:before="40" w:line="280"/>
      </w:pPr>
      <w:r>
        <w:rPr>
          <w:rFonts w:ascii="Calibri" w:cs="Calibri" w:eastAsia="Calibri" w:hAnsi="Calibri"/>
          <w:b/>
          <w:bCs/>
          <w:sz w:val="22"/>
          <w:szCs w:val="22"/>
        </w:rPr>
        <w:t xml:space="preserve">Always commit Chart.lock to Git. </w:t>
      </w:r>
      <w:r>
        <w:rPr>
          <w:rFonts w:ascii="Calibri" w:cs="Calibri" w:eastAsia="Calibri" w:hAnsi="Calibri"/>
          <w:sz w:val="22"/>
          <w:szCs w:val="22"/>
        </w:rPr>
        <w:t xml:space="preserve">Never commit the .tgz tarballs themselves.</w:t>
      </w:r>
    </w:p>
    <w:p>
      <w:pPr>
        <w:pStyle w:val="ListParagraph"/>
        <w:numPr>
          <w:ilvl w:val="0"/>
          <w:numId w:val="2"/>
        </w:numPr>
        <w:spacing w:after="40" w:before="40" w:line="280"/>
      </w:pPr>
      <w:r>
        <w:rPr>
          <w:rFonts w:ascii="Calibri" w:cs="Calibri" w:eastAsia="Calibri" w:hAnsi="Calibri"/>
          <w:b/>
          <w:bCs/>
          <w:sz w:val="22"/>
          <w:szCs w:val="22"/>
        </w:rPr>
        <w:t xml:space="preserve">Always use helm dependency build in CI. </w:t>
      </w:r>
      <w:r>
        <w:rPr>
          <w:rFonts w:ascii="Calibri" w:cs="Calibri" w:eastAsia="Calibri" w:hAnsi="Calibri"/>
          <w:sz w:val="22"/>
          <w:szCs w:val="22"/>
        </w:rPr>
        <w:t xml:space="preserve">Not update — build is reproducible, update can silently re-resolve.</w:t>
      </w:r>
    </w:p>
    <w:p>
      <w:pPr>
        <w:pStyle w:val="ListParagraph"/>
        <w:numPr>
          <w:ilvl w:val="0"/>
          <w:numId w:val="2"/>
        </w:numPr>
        <w:spacing w:after="40" w:before="40" w:line="280"/>
      </w:pPr>
      <w:r>
        <w:rPr>
          <w:rFonts w:ascii="Calibri" w:cs="Calibri" w:eastAsia="Calibri" w:hAnsi="Calibri"/>
          <w:b/>
          <w:bCs/>
          <w:sz w:val="22"/>
          <w:szCs w:val="22"/>
        </w:rPr>
        <w:t xml:space="preserve">Always wrap sub-charts with a condition. </w:t>
      </w:r>
      <w:r>
        <w:rPr>
          <w:rFonts w:ascii="Calibri" w:cs="Calibri" w:eastAsia="Calibri" w:hAnsi="Calibri"/>
          <w:sz w:val="22"/>
          <w:szCs w:val="22"/>
        </w:rPr>
        <w:t xml:space="preserve">Makes it trivial for users to disable in environments where they run their own DB/cache/etc.</w:t>
      </w:r>
    </w:p>
    <w:p>
      <w:pPr>
        <w:pStyle w:val="ListParagraph"/>
        <w:numPr>
          <w:ilvl w:val="0"/>
          <w:numId w:val="2"/>
        </w:numPr>
        <w:spacing w:after="40" w:before="40" w:line="280"/>
      </w:pPr>
      <w:r>
        <w:rPr>
          <w:rFonts w:ascii="Calibri" w:cs="Calibri" w:eastAsia="Calibri" w:hAnsi="Calibri"/>
          <w:b/>
          <w:bCs/>
          <w:sz w:val="22"/>
          <w:szCs w:val="22"/>
        </w:rPr>
        <w:t xml:space="preserve">Always put shared values in global. </w:t>
      </w:r>
      <w:r>
        <w:rPr>
          <w:rFonts w:ascii="Calibri" w:cs="Calibri" w:eastAsia="Calibri" w:hAnsi="Calibri"/>
          <w:sz w:val="22"/>
          <w:szCs w:val="22"/>
        </w:rPr>
        <w:t xml:space="preserve">Registry, pull secrets, storage class — sub-charts read them automatically if authored to do so.</w:t>
      </w:r>
    </w:p>
    <w:p>
      <w:pPr>
        <w:pStyle w:val="ListParagraph"/>
        <w:numPr>
          <w:ilvl w:val="0"/>
          <w:numId w:val="2"/>
        </w:numPr>
        <w:spacing w:after="40" w:before="40" w:line="280"/>
      </w:pPr>
      <w:r>
        <w:rPr>
          <w:rFonts w:ascii="Calibri" w:cs="Calibri" w:eastAsia="Calibri" w:hAnsi="Calibri"/>
          <w:b/>
          <w:bCs/>
          <w:sz w:val="22"/>
          <w:szCs w:val="22"/>
        </w:rPr>
        <w:t xml:space="preserve">Never go deeper than umbrella → leaf. </w:t>
      </w:r>
      <w:r>
        <w:rPr>
          <w:rFonts w:ascii="Calibri" w:cs="Calibri" w:eastAsia="Calibri" w:hAnsi="Calibri"/>
          <w:sz w:val="22"/>
          <w:szCs w:val="22"/>
        </w:rPr>
        <w:t xml:space="preserve">Two levels max. Nested dependencies lead to debugging hell.</w:t>
      </w:r>
    </w:p>
    <w:p>
      <w:pPr>
        <w:pStyle w:val="ListParagraph"/>
        <w:numPr>
          <w:ilvl w:val="0"/>
          <w:numId w:val="2"/>
        </w:numPr>
        <w:spacing w:after="40" w:before="40" w:line="280"/>
      </w:pPr>
      <w:r>
        <w:rPr>
          <w:rFonts w:ascii="Calibri" w:cs="Calibri" w:eastAsia="Calibri" w:hAnsi="Calibri"/>
          <w:b/>
          <w:bCs/>
          <w:sz w:val="22"/>
          <w:szCs w:val="22"/>
        </w:rPr>
        <w:t xml:space="preserve">Never let two sub-charts conflict on resource names. </w:t>
      </w:r>
      <w:r>
        <w:rPr>
          <w:rFonts w:ascii="Calibri" w:cs="Calibri" w:eastAsia="Calibri" w:hAnsi="Calibri"/>
          <w:sz w:val="22"/>
          <w:szCs w:val="22"/>
        </w:rPr>
        <w:t xml:space="preserve">Aliases prevent collisions when installing the same chart twice.</w:t>
      </w:r>
    </w:p>
    <w:p>
      <w:pPr>
        <w:pStyle w:val="ListParagraph"/>
        <w:numPr>
          <w:ilvl w:val="0"/>
          <w:numId w:val="2"/>
        </w:numPr>
        <w:spacing w:after="40" w:before="40" w:line="280"/>
      </w:pPr>
      <w:r>
        <w:rPr>
          <w:rFonts w:ascii="Calibri" w:cs="Calibri" w:eastAsia="Calibri" w:hAnsi="Calibri"/>
          <w:b/>
          <w:bCs/>
          <w:sz w:val="22"/>
          <w:szCs w:val="22"/>
        </w:rPr>
        <w:t xml:space="preserve">Never design umbrellas to require parent helpers inside sub-charts. </w:t>
      </w:r>
      <w:r>
        <w:rPr>
          <w:rFonts w:ascii="Calibri" w:cs="Calibri" w:eastAsia="Calibri" w:hAnsi="Calibri"/>
          <w:sz w:val="22"/>
          <w:szCs w:val="22"/>
        </w:rPr>
        <w:t xml:space="preserve">Helper scope is isolated. Use library charts if you need shared helpers.</w:t>
      </w:r>
    </w:p>
    <w:p>
      <w:pPr>
        <w:pStyle w:val="Heading2"/>
        <w:spacing w:after="160" w:before="300"/>
      </w:pPr>
      <w:r>
        <w:rPr>
          <w:rFonts w:ascii="Calibri" w:cs="Calibri" w:eastAsia="Calibri" w:hAnsi="Calibri"/>
          <w:b/>
          <w:bCs/>
          <w:color w:val="2E74B5"/>
          <w:sz w:val="32"/>
          <w:szCs w:val="32"/>
        </w:rPr>
        <w:t xml:space="preserve">12.4 What to Study Next</w:t>
      </w:r>
    </w:p>
    <w:p>
      <w:pPr>
        <w:pStyle w:val="ListParagraph"/>
        <w:numPr>
          <w:ilvl w:val="0"/>
          <w:numId w:val="2"/>
        </w:numPr>
        <w:spacing w:after="40" w:before="40" w:line="280"/>
      </w:pPr>
      <w:r>
        <w:rPr>
          <w:rFonts w:ascii="Calibri" w:cs="Calibri" w:eastAsia="Calibri" w:hAnsi="Calibri"/>
          <w:sz w:val="22"/>
          <w:szCs w:val="22"/>
        </w:rPr>
        <w:t xml:space="preserve">Module 6 — Release hooks: pre/post-install, pre/post-upgrade, pre/post-delete, test hooks for validating deployments.</w:t>
      </w:r>
    </w:p>
    <w:p>
      <w:pPr>
        <w:pStyle w:val="ListParagraph"/>
        <w:numPr>
          <w:ilvl w:val="0"/>
          <w:numId w:val="2"/>
        </w:numPr>
        <w:spacing w:after="40" w:before="40" w:line="280"/>
      </w:pPr>
      <w:r>
        <w:rPr>
          <w:rFonts w:ascii="Calibri" w:cs="Calibri" w:eastAsia="Calibri" w:hAnsi="Calibri"/>
          <w:sz w:val="22"/>
          <w:szCs w:val="22"/>
        </w:rPr>
        <w:t xml:space="preserve">Module 7 — Library charts: publish a chart that's ONLY helpers, which other charts import for shared templating primitives.</w:t>
      </w:r>
    </w:p>
    <w:p>
      <w:pPr>
        <w:pStyle w:val="ListParagraph"/>
        <w:numPr>
          <w:ilvl w:val="0"/>
          <w:numId w:val="2"/>
        </w:numPr>
        <w:spacing w:after="40" w:before="40" w:line="280"/>
      </w:pPr>
      <w:r>
        <w:rPr>
          <w:rFonts w:ascii="Calibri" w:cs="Calibri" w:eastAsia="Calibri" w:hAnsi="Calibri"/>
          <w:sz w:val="22"/>
          <w:szCs w:val="22"/>
        </w:rPr>
        <w:t xml:space="preserve">Module 8 — CI/CD integration: Helmfile, ArgoCD ApplicationSets, FluxCD HelmReleases, chart signing with cosign.</w:t>
      </w:r>
    </w:p>
    <w:p>
      <w:pPr>
        <w:pStyle w:val="ListParagraph"/>
        <w:numPr>
          <w:ilvl w:val="0"/>
          <w:numId w:val="2"/>
        </w:numPr>
        <w:spacing w:after="40" w:before="40" w:line="280"/>
      </w:pPr>
      <w:r>
        <w:rPr>
          <w:rFonts w:ascii="Calibri" w:cs="Calibri" w:eastAsia="Calibri" w:hAnsi="Calibri"/>
          <w:sz w:val="22"/>
          <w:szCs w:val="22"/>
        </w:rPr>
        <w:t xml:space="preserve">Module 9 — Advanced: chart signing and provenance, OCI artifact security, SBOM generation, dependency vulnerability scanning with trivy or grype.</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5 — Dependencies</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5 — Dependencies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5 — Dependencies Study Guide</dc:title>
  <dc:creator>Helm Study Guide</dc:creator>
  <dc:description>Complete study guide for Helm dependencies</dc:description>
  <cp:lastModifiedBy>Un-named</cp:lastModifiedBy>
  <cp:revision>1</cp:revision>
  <dcterms:created xsi:type="dcterms:W3CDTF">2026-04-17T18:39:10.234Z</dcterms:created>
  <dcterms:modified xsi:type="dcterms:W3CDTF">2026-04-17T18:39:10.236Z</dcterms:modified>
</cp:coreProperties>
</file>

<file path=docProps/custom.xml><?xml version="1.0" encoding="utf-8"?>
<Properties xmlns="http://schemas.openxmlformats.org/officeDocument/2006/custom-properties" xmlns:vt="http://schemas.openxmlformats.org/officeDocument/2006/docPropsVTypes"/>
</file>