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RELIABILITY &amp; RESILIENCE — MODULE 7</w:t>
      </w:r>
    </w:p>
    <w:p>
      <w:pPr>
        <w:spacing w:after="100" w:before="0"/>
        <w:jc w:val="center"/>
      </w:pPr>
      <w:r>
        <w:rPr>
          <w:rFonts w:ascii="Arial" w:cs="Arial" w:eastAsia="Arial" w:hAnsi="Arial"/>
          <w:b/>
          <w:bCs/>
          <w:color w:val="1A3C5E"/>
          <w:sz w:val="52"/>
          <w:szCs w:val="52"/>
        </w:rPr>
        <w:t xml:space="preserve">Chaos Engineering</w:t>
      </w:r>
    </w:p>
    <w:p>
      <w:pPr>
        <w:pBdr>
          <w:bottom w:val="single" w:color="2E75B6" w:sz="6" w:space="6"/>
        </w:pBdr>
        <w:spacing w:after="80" w:before="0"/>
        <w:jc w:val="center"/>
      </w:pPr>
      <w:r>
        <w:rPr>
          <w:rFonts w:ascii="Arial" w:cs="Arial" w:eastAsia="Arial" w:hAnsi="Arial"/>
          <w:i/>
          <w:iCs/>
          <w:color w:val="444444"/>
          <w:sz w:val="22"/>
          <w:szCs w:val="22"/>
        </w:rPr>
        <w:t xml:space="preserve">Philosophy  |  Experiment Cycle  |  Failure Types  |  Tools  |  Steady State  |  Game Days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Chaos engineering philosophy — proactive failure discovery vs reactive incident response</w:t>
      </w:r>
    </w:p>
    <w:p>
      <w:pPr>
        <w:spacing w:after="55" w:before="55"/>
        <w:jc w:val="center"/>
      </w:pPr>
      <w:r>
        <w:rPr>
          <w:rFonts w:ascii="Arial" w:cs="Arial" w:eastAsia="Arial" w:hAnsi="Arial"/>
          <w:color w:val="444444"/>
          <w:sz w:val="21"/>
          <w:szCs w:val="21"/>
        </w:rPr>
        <w:t xml:space="preserve">  The 5-step experiment cycle — hypothesis through fix</w:t>
      </w:r>
    </w:p>
    <w:p>
      <w:pPr>
        <w:spacing w:after="55" w:before="55"/>
        <w:jc w:val="center"/>
      </w:pPr>
      <w:r>
        <w:rPr>
          <w:rFonts w:ascii="Arial" w:cs="Arial" w:eastAsia="Arial" w:hAnsi="Arial"/>
          <w:color w:val="444444"/>
          <w:sz w:val="21"/>
          <w:szCs w:val="21"/>
        </w:rPr>
        <w:t xml:space="preserve">  Steady-state hypothesis — defining normal before injecting chaos</w:t>
      </w:r>
    </w:p>
    <w:p>
      <w:pPr>
        <w:spacing w:after="55" w:before="55"/>
        <w:jc w:val="center"/>
      </w:pPr>
      <w:r>
        <w:rPr>
          <w:rFonts w:ascii="Arial" w:cs="Arial" w:eastAsia="Arial" w:hAnsi="Arial"/>
          <w:color w:val="444444"/>
          <w:sz w:val="21"/>
          <w:szCs w:val="21"/>
        </w:rPr>
        <w:t xml:space="preserve">  Types of chaos — instances, latency, resource exhaustion, partitions, AZ failures</w:t>
      </w:r>
    </w:p>
    <w:p>
      <w:pPr>
        <w:spacing w:after="55" w:before="55"/>
        <w:jc w:val="center"/>
      </w:pPr>
      <w:r>
        <w:rPr>
          <w:rFonts w:ascii="Arial" w:cs="Arial" w:eastAsia="Arial" w:hAnsi="Arial"/>
          <w:color w:val="444444"/>
          <w:sz w:val="21"/>
          <w:szCs w:val="21"/>
        </w:rPr>
        <w:t xml:space="preserve">  Tools — Chaos Monkey, Litmus, Gremlin, Toxiproxy, AWS FIS</w:t>
      </w:r>
    </w:p>
    <w:p>
      <w:pPr>
        <w:spacing w:after="55" w:before="55"/>
        <w:jc w:val="center"/>
      </w:pPr>
      <w:r>
        <w:rPr>
          <w:rFonts w:ascii="Arial" w:cs="Arial" w:eastAsia="Arial" w:hAnsi="Arial"/>
          <w:color w:val="444444"/>
          <w:sz w:val="21"/>
          <w:szCs w:val="21"/>
        </w:rPr>
        <w:t xml:space="preserve">  Game days and the maturity model — starting small and scaling up</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Philosophy of Chaos Engineering</w:t>
      </w:r>
    </w:p>
    <w:p>
      <w:pPr>
        <w:pStyle w:val="Heading2"/>
        <w:spacing w:after="140" w:before="320"/>
      </w:pPr>
      <w:r>
        <w:rPr>
          <w:rFonts w:ascii="Arial" w:cs="Arial" w:eastAsia="Arial" w:hAnsi="Arial"/>
          <w:b/>
          <w:bCs/>
          <w:color w:val="2E75B6"/>
          <w:sz w:val="28"/>
          <w:szCs w:val="28"/>
        </w:rPr>
        <w:t xml:space="preserve">1.1  Proactive Failure Discovery</w:t>
      </w:r>
    </w:p>
    <w:p>
      <w:pPr>
        <w:spacing w:after="80" w:before="80"/>
      </w:pPr>
      <w:r>
        <w:rPr>
          <w:rFonts w:ascii="Arial" w:cs="Arial" w:eastAsia="Arial" w:hAnsi="Arial"/>
          <w:b/>
          <w:bCs/>
          <w:color w:val="1A1A1A"/>
          <w:sz w:val="22"/>
          <w:szCs w:val="22"/>
        </w:rPr>
        <w:t xml:space="preserve">Chaos Engineering</w:t>
      </w:r>
      <w:r>
        <w:rPr>
          <w:rFonts w:ascii="Arial" w:cs="Arial" w:eastAsia="Arial" w:hAnsi="Arial"/>
          <w:color w:val="1A1A1A"/>
          <w:sz w:val="22"/>
          <w:szCs w:val="22"/>
        </w:rPr>
        <w:t xml:space="preserve"> is the discipline of </w:t>
      </w:r>
      <w:r>
        <w:rPr>
          <w:rFonts w:ascii="Arial" w:cs="Arial" w:eastAsia="Arial" w:hAnsi="Arial"/>
          <w:b/>
          <w:bCs/>
          <w:color w:val="1A1A1A"/>
          <w:sz w:val="22"/>
          <w:szCs w:val="22"/>
        </w:rPr>
        <w:t xml:space="preserve">intentionally introducing controlled failures into a system to discover weaknesses before production failures do</w:t>
      </w:r>
      <w:r>
        <w:rPr>
          <w:rFonts w:ascii="Arial" w:cs="Arial" w:eastAsia="Arial" w:hAnsi="Arial"/>
          <w:color w:val="1A1A1A"/>
          <w:sz w:val="22"/>
          <w:szCs w:val="22"/>
        </w:rPr>
        <w:t xml:space="preserve">. The core insight is that complex distributed systems will fail in unexpected ways — and the question is not whether failure will occur, but whether the failure will be discovered proactively during a controlled experiment or reactively during a customer-impacting incident.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Chaos Engineering Exists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Testing cannot prove resilience: </w:t>
            </w:r>
            <w:r>
              <w:rPr>
                <w:rFonts w:ascii="Arial" w:cs="Arial" w:eastAsia="Arial" w:hAnsi="Arial"/>
                <w:color w:val="1A1A1A"/>
                <w:sz w:val="22"/>
                <w:szCs w:val="22"/>
              </w:rPr>
              <w:t xml:space="preserve">Unit tests, integration tests, and even load tests verify behaviour under expected conditions. They cannot verify behaviour under the arbitrary combination of failures that production will eventually encounter.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Assumption debt: </w:t>
            </w:r>
            <w:r>
              <w:rPr>
                <w:rFonts w:ascii="Arial" w:cs="Arial" w:eastAsia="Arial" w:hAnsi="Arial"/>
                <w:color w:val="1A1A1A"/>
                <w:sz w:val="22"/>
                <w:szCs w:val="22"/>
              </w:rPr>
              <w:t xml:space="preserve">Every engineer has assumptions about how the system behaves under failure. 'Our circuit breakers will protect the database.' 'The load balancer will route around failed instances.' These assumptions are almost never validated under production conditions.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Systems are too complex to reason about: </w:t>
            </w:r>
            <w:r>
              <w:rPr>
                <w:rFonts w:ascii="Arial" w:cs="Arial" w:eastAsia="Arial" w:hAnsi="Arial"/>
                <w:color w:val="1A1A1A"/>
                <w:sz w:val="22"/>
                <w:szCs w:val="22"/>
              </w:rPr>
              <w:t xml:space="preserve">A microservices system with 50 services, hundreds of configuration files, multiple teams, and years of accumulated changes cannot be fully reasoned about by any individual. Chaos experiments reveal emergent failure modes that no one anticipated.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cost comparison: </w:t>
            </w:r>
            <w:r>
              <w:rPr>
                <w:rFonts w:ascii="Arial" w:cs="Arial" w:eastAsia="Arial" w:hAnsi="Arial"/>
                <w:color w:val="1A1A1A"/>
                <w:sz w:val="22"/>
                <w:szCs w:val="22"/>
              </w:rPr>
              <w:t xml:space="preserve">A 30-minute controlled chaos experiment that discovers a bug costs: 30 minutes of engineering time + some fraction of user impact. The same bug discovered in production during peak traffic: potentially hours of outage + significant user impact + reputational damage.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Chaos Engineering vs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Traditional testing</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Chaos engineering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Goal</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Verify expected behaviour under known conditions</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Discover unexpected behaviour under failure conditions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Question</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'Does this feature work correctly?'</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happens to the system when this fails?'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Environment</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Typically staging/dev; production avoided</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Staging first; then controlled production experiments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Failure injection</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happy-path verification</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Deliberate: kill processes, add latency, partition networks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Value</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Prevents regressions; validates new features</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Discovers unknown failure modes; validates resilience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Netflix analogy</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Knowing the building is built correctly</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Running fire drills to ensure people can actually exit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Chaos Experiment Cycle</w:t>
      </w:r>
    </w:p>
    <w:p>
      <w:pPr>
        <w:pStyle w:val="Heading2"/>
        <w:spacing w:after="140" w:before="320"/>
      </w:pPr>
      <w:r>
        <w:rPr>
          <w:rFonts w:ascii="Arial" w:cs="Arial" w:eastAsia="Arial" w:hAnsi="Arial"/>
          <w:b/>
          <w:bCs/>
          <w:color w:val="2E75B6"/>
          <w:sz w:val="28"/>
          <w:szCs w:val="28"/>
        </w:rPr>
        <w:t xml:space="preserve">2.1  Five Steps</w:t>
      </w:r>
    </w:p>
    <w:p>
      <w:pPr>
        <w:spacing w:after="80" w:before="80"/>
      </w:pPr>
      <w:r>
        <w:rPr>
          <w:rFonts w:ascii="Arial" w:cs="Arial" w:eastAsia="Arial" w:hAnsi="Arial"/>
          <w:color w:val="1A1A1A"/>
          <w:sz w:val="22"/>
          <w:szCs w:val="22"/>
        </w:rPr>
        <w:t xml:space="preserve">Every chaos experiment follows a </w:t>
      </w:r>
      <w:r>
        <w:rPr>
          <w:rFonts w:ascii="Arial" w:cs="Arial" w:eastAsia="Arial" w:hAnsi="Arial"/>
          <w:b/>
          <w:bCs/>
          <w:color w:val="1A1A1A"/>
          <w:sz w:val="22"/>
          <w:szCs w:val="22"/>
        </w:rPr>
        <w:t xml:space="preserve">structured 5-step cycle</w:t>
      </w:r>
      <w:r>
        <w:rPr>
          <w:rFonts w:ascii="Arial" w:cs="Arial" w:eastAsia="Arial" w:hAnsi="Arial"/>
          <w:color w:val="1A1A1A"/>
          <w:sz w:val="22"/>
          <w:szCs w:val="22"/>
        </w:rPr>
        <w:t xml:space="preserve">. The structure is essential — uncontrolled random failure injection is not chaos engineering, it is chaos. The experiment must be </w:t>
      </w:r>
      <w:r>
        <w:rPr>
          <w:rFonts w:ascii="Arial" w:cs="Arial" w:eastAsia="Arial" w:hAnsi="Arial"/>
          <w:b/>
          <w:bCs/>
          <w:color w:val="1A1A1A"/>
          <w:sz w:val="22"/>
          <w:szCs w:val="22"/>
        </w:rPr>
        <w:t xml:space="preserve">hypothesised, bounded, observed, and acted upon</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Chaos experiment cycle: all 5 steps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DEFINE STEADY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injecting anything, document what 'normal' looks like.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 p99 latency &lt; 200ms, error rate &lt; 0.1%, CPU &lt; 70%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baseline you'll compare against during the experiment.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FORM A HYPOTHESIS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what you EXPECT to happen when you inject the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'Hypothesis: When we kill one recommendation service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load balancer will route to healthy instances within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error rate will not exceed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specific, falsifiable hypothesis separates an experiment from a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INJECT THE FAILURE (controlled)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Inject the specific failure in a controlled, bounded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Scope: 10% of traffic, 1 of 5 instances, blast radius limited.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run for 10 minutes, then stop.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plan: if error rate exceeds 20%, abort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OBSERVE AND MEASURE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the system metrics throughout the experiment.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Did the hypothesis hold? Did error rate stay below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unexpected effects occurred? Were there cascades?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did the system degrade gracefully vs fail completely?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ANALYSE, LEARN, AND 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Hypothesis confirmed: system is resilient to this failure.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Hypothesis not confirmed: document the failure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 bug/ticket for the weakness discovered.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the weakness. Re-run the experiment to confirm the fix.</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Steady-State Hypothesis</w:t>
      </w:r>
    </w:p>
    <w:p>
      <w:pPr>
        <w:spacing w:after="80" w:before="80"/>
      </w:pPr>
      <w:r>
        <w:rPr>
          <w:rFonts w:ascii="Arial" w:cs="Arial" w:eastAsia="Arial" w:hAnsi="Arial"/>
          <w:b/>
          <w:bCs/>
          <w:color w:val="1A1A1A"/>
          <w:sz w:val="22"/>
          <w:szCs w:val="22"/>
        </w:rPr>
        <w:t xml:space="preserve">Steady-state hypothesis</w:t>
      </w:r>
      <w:r>
        <w:rPr>
          <w:rFonts w:ascii="Arial" w:cs="Arial" w:eastAsia="Arial" w:hAnsi="Arial"/>
          <w:color w:val="1A1A1A"/>
          <w:sz w:val="22"/>
          <w:szCs w:val="22"/>
        </w:rPr>
        <w:t xml:space="preserve"> is the most important and most commonly skipped step. Without a documented baseline, </w:t>
      </w:r>
      <w:r>
        <w:rPr>
          <w:rFonts w:ascii="Arial" w:cs="Arial" w:eastAsia="Arial" w:hAnsi="Arial"/>
          <w:b/>
          <w:bCs/>
          <w:color w:val="1A1A1A"/>
          <w:sz w:val="22"/>
          <w:szCs w:val="22"/>
        </w:rPr>
        <w:t xml:space="preserve">you cannot know whether the experiment caused a deviation</w:t>
      </w:r>
      <w:r>
        <w:rPr>
          <w:rFonts w:ascii="Arial" w:cs="Arial" w:eastAsia="Arial" w:hAnsi="Arial"/>
          <w:color w:val="1A1A1A"/>
          <w:sz w:val="22"/>
          <w:szCs w:val="22"/>
        </w:rPr>
        <w:t xml:space="preserve">. A system that is already degraded before the experiment starts will show degradation during the experiment — but the chaos wasn't the cause. Define the baseline </w:t>
      </w:r>
      <w:r>
        <w:rPr>
          <w:rFonts w:ascii="Arial" w:cs="Arial" w:eastAsia="Arial" w:hAnsi="Arial"/>
          <w:b/>
          <w:bCs/>
          <w:color w:val="1A1A1A"/>
          <w:sz w:val="22"/>
          <w:szCs w:val="22"/>
        </w:rPr>
        <w:t xml:space="preserve">before</w:t>
      </w:r>
      <w:r>
        <w:rPr>
          <w:rFonts w:ascii="Arial" w:cs="Arial" w:eastAsia="Arial" w:hAnsi="Arial"/>
          <w:color w:val="1A1A1A"/>
          <w:sz w:val="22"/>
          <w:szCs w:val="22"/>
        </w:rPr>
        <w:t xml:space="preserve"> injecting: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Defining a Steady-State Hypothesis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to measure: </w:t>
            </w:r>
            <w:r>
              <w:rPr>
                <w:rFonts w:ascii="Arial" w:cs="Arial" w:eastAsia="Arial" w:hAnsi="Arial"/>
                <w:color w:val="1A1A1A"/>
                <w:sz w:val="22"/>
                <w:szCs w:val="22"/>
              </w:rPr>
              <w:t xml:space="preserve">Business-relevant metrics, not just infrastructure. 'Users can successfully check out' is more meaningful than 'CPU utilisation &lt; 80%'. Use SLIs: successful request rate, p99 latency, error rate for key user journeys.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Where to measure: </w:t>
            </w:r>
            <w:r>
              <w:rPr>
                <w:rFonts w:ascii="Arial" w:cs="Arial" w:eastAsia="Arial" w:hAnsi="Arial"/>
                <w:color w:val="1A1A1A"/>
                <w:sz w:val="22"/>
                <w:szCs w:val="22"/>
              </w:rPr>
              <w:t xml:space="preserve">Measure at multiple levels: user-facing metrics (success rate of homepage load), service-level metrics (API error rate), and infrastructure metrics (CPU, memory, connection pool utilisation).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long to baseline: </w:t>
            </w:r>
            <w:r>
              <w:rPr>
                <w:rFonts w:ascii="Arial" w:cs="Arial" w:eastAsia="Arial" w:hAnsi="Arial"/>
                <w:color w:val="1A1A1A"/>
                <w:sz w:val="22"/>
                <w:szCs w:val="22"/>
              </w:rPr>
              <w:t xml:space="preserve">Observe for a representative period before the experiment. 5-10 minutes of steady-state observation before injection. Compare metrics during injection against this baseline.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Example steady-state metrics: </w:t>
            </w:r>
            <w:r>
              <w:rPr>
                <w:rFonts w:ascii="Arial" w:cs="Arial" w:eastAsia="Arial" w:hAnsi="Arial"/>
                <w:color w:val="1A1A1A"/>
                <w:sz w:val="22"/>
                <w:szCs w:val="22"/>
              </w:rPr>
              <w:t xml:space="preserve">Homepage load: 99.5% success. Checkout: 99.9% success. p99 API latency: &lt; 200ms. Database CPU: &lt; 60%. Error rate: &lt; 0.05%.</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Types of Chaos</w:t>
      </w:r>
    </w:p>
    <w:p>
      <w:pPr>
        <w:pStyle w:val="Heading2"/>
        <w:spacing w:after="140" w:before="320"/>
      </w:pPr>
      <w:r>
        <w:rPr>
          <w:rFonts w:ascii="Arial" w:cs="Arial" w:eastAsia="Arial" w:hAnsi="Arial"/>
          <w:b/>
          <w:bCs/>
          <w:color w:val="2E75B6"/>
          <w:sz w:val="28"/>
          <w:szCs w:val="28"/>
        </w:rPr>
        <w:t xml:space="preserve">3.1  The Failure Type Taxonomy</w:t>
      </w:r>
    </w:p>
    <w:p>
      <w:pPr>
        <w:spacing w:after="80" w:before="80"/>
      </w:pPr>
      <w:r>
        <w:rPr>
          <w:rFonts w:ascii="Arial" w:cs="Arial" w:eastAsia="Arial" w:hAnsi="Arial"/>
          <w:color w:val="1A1A1A"/>
          <w:sz w:val="22"/>
          <w:szCs w:val="22"/>
        </w:rPr>
        <w:t xml:space="preserve">Chaos experiments target different layers of the system. Each failure type tests different resilience mechanisms: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Failure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tests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Relevant resilience mechanisms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Instance/pod termination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Auto-healing; LB failover; reconnection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Health checks; auto-restart; stateless design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Kill 1 of 5 app server instances randomly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 injection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Timeouts; circuit breakers; SLO impact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Timeout configuration; circuit breaker thresholds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2,000ms to all calls from Service A to Service 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Packet loss / error injection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Retry logic; error handling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Retry with backoff; circuit breakers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Drop 20% of packets on service-to-DB network path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CPU/memory exhaustion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Resource limits; graceful degradation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Kubernetes resource limits; JVM GC tuning</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Spike CPU to 95% on recommendation service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Disk I/O saturation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performance; log handling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I/O limits; async logging</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Fill disk to 95% on application server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Network partition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Circuit breakers; split-brain prevention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Circuit breakers; quorum; fencing</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Block all traffic between Service A and Service 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AZ/region failure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Multi-AZ routing; DNS failover; data sync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Multi-AZ deployment; Route 53; replication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Terminate all instances in us-east-1a</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Dependency failure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Graceful degradation; fallback</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Feature flags; fallback responses; static content</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Kill recommendation service entirely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Latency Injection — The Most Valuable Experiment</w:t>
      </w:r>
    </w:p>
    <w:p>
      <w:pPr>
        <w:spacing w:after="80" w:before="80"/>
      </w:pPr>
      <w:r>
        <w:rPr>
          <w:rFonts w:ascii="Arial" w:cs="Arial" w:eastAsia="Arial" w:hAnsi="Arial"/>
          <w:b/>
          <w:bCs/>
          <w:color w:val="1A1A1A"/>
          <w:sz w:val="22"/>
          <w:szCs w:val="22"/>
        </w:rPr>
        <w:t xml:space="preserve">Latency injection</w:t>
      </w:r>
      <w:r>
        <w:rPr>
          <w:rFonts w:ascii="Arial" w:cs="Arial" w:eastAsia="Arial" w:hAnsi="Arial"/>
          <w:color w:val="1A1A1A"/>
          <w:sz w:val="22"/>
          <w:szCs w:val="22"/>
        </w:rPr>
        <w:t xml:space="preserve"> is often the most valuable chaos experiment because </w:t>
      </w:r>
      <w:r>
        <w:rPr>
          <w:rFonts w:ascii="Arial" w:cs="Arial" w:eastAsia="Arial" w:hAnsi="Arial"/>
          <w:b/>
          <w:bCs/>
          <w:color w:val="1A1A1A"/>
          <w:sz w:val="22"/>
          <w:szCs w:val="22"/>
        </w:rPr>
        <w:t xml:space="preserve">latency failures are the hardest to detect and the most common cause of cascading failures</w:t>
      </w:r>
      <w:r>
        <w:rPr>
          <w:rFonts w:ascii="Arial" w:cs="Arial" w:eastAsia="Arial" w:hAnsi="Arial"/>
          <w:color w:val="1A1A1A"/>
          <w:sz w:val="22"/>
          <w:szCs w:val="22"/>
        </w:rPr>
        <w:t xml:space="preserve"> in production. Killing a service completely is easy to detect (error rate spikes). Introducing 1,000ms of latency to a service is much harder — it looks like a slowness issue, and it gradually fills thread pools without triggering error-rate alerts: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Latency injection experiment: testing timeout and circuit breaker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HYPOTHESIS: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we inject 3,000ms latency to the recommendation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circuit breaker will open within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API error rate will not exceed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TOOL: Toxiproxy (injects latency at the network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toxiproxy-cli toxic add recommendation-proxy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latency --attribute latency=3000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Latency injected. Recommendation calls now take 3,000ms.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t=0-10s: App threads start accumulating (waiting for 3,000ms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t=10s: Circuit breaker trips (50% of calls failing in 10s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t=10s: All subsequent recommendation calls fast-fail (&lt; 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t=10s: API error rate: 0.1% (only the calls before circuit tripped)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t=10-40s: App thread pool recovers (blocked threads complete/timeout)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1 (hypothesis confirmed):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Circuit opened in 10s. Error rate 0.1% &lt; 2% target.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survived latency injection.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2 (hypothesis not confirmed — what bad looks like):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Circuit breaker was misconfigured (no timeout set on recommendation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Thread pool fills completely (50 threads all waiting 3,000ms)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server: cannot accept new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API calls: fail (error rate 100%)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Bug discovered: missing timeout on recommendation service call  ✗→fix</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Chaos Engineering Tools</w:t>
      </w:r>
    </w:p>
    <w:p>
      <w:pPr>
        <w:pStyle w:val="Heading2"/>
        <w:spacing w:after="140" w:before="320"/>
      </w:pPr>
      <w:r>
        <w:rPr>
          <w:rFonts w:ascii="Arial" w:cs="Arial" w:eastAsia="Arial" w:hAnsi="Arial"/>
          <w:b/>
          <w:bCs/>
          <w:color w:val="2E75B6"/>
          <w:sz w:val="28"/>
          <w:szCs w:val="28"/>
        </w:rPr>
        <w:t xml:space="preserve">4.1  Tool Landscape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3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use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Environment</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Chaos Monkey (Netflix)</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 instance termination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EC2; Netflix-scale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Randomly terminates production EC2 instances on a schedule; tests auto-healing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Chaos Monkey for Spring Boot (Netflix)</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Method-level failure injection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JVM applications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Injects exceptions, latency, memory leaks at the method level via aspect-oriented programming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Gremlin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chaos suite (SaaS)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Multi-cloud; K8s; VMs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Commercial tool; full UI; CPU/memory/disk/network/state attacks; reports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Chaos Mesh</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Kubernetes-native chaos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Kubernetes clusters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CNCF project; injects pod failure, network chaos, stress tests via CRDs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Litmus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chaos experiments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clusters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CNCF project; experiment library; GitOps-native; CI/CD integration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Toxiproxy (Shopify)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Network-level proxy chaos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TCP service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Proxy that injects latency, jitter, bandwidth limits, packet loss, timeouts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FIS (Fault Injection Simulator)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AWS-native chaos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services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AWS service; injects CPU stress, terminate instances, network disruptions; integrates with CloudWatch</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ChaosBlade (Alibaba)</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Multi-layer chaos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K8s; VMs; containers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Supports Java/C++/Go/Node; blade agent on each node; CLI-driven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Toxiproxy for Latency and Network Chaos</w:t>
      </w:r>
    </w:p>
    <w:p>
      <w:pPr>
        <w:spacing w:after="80" w:before="80"/>
      </w:pPr>
      <w:r>
        <w:rPr>
          <w:rFonts w:ascii="Arial" w:cs="Arial" w:eastAsia="Arial" w:hAnsi="Arial"/>
          <w:b/>
          <w:bCs/>
          <w:color w:val="1A1A1A"/>
          <w:sz w:val="22"/>
          <w:szCs w:val="22"/>
        </w:rPr>
        <w:t xml:space="preserve">Toxiproxy</w:t>
      </w:r>
      <w:r>
        <w:rPr>
          <w:rFonts w:ascii="Arial" w:cs="Arial" w:eastAsia="Arial" w:hAnsi="Arial"/>
          <w:color w:val="1A1A1A"/>
          <w:sz w:val="22"/>
          <w:szCs w:val="22"/>
        </w:rPr>
        <w:t xml:space="preserve"> (originally by Shopify) is a TCP proxy that sits between services and allows injection of network-level failures. It is ideal for testing </w:t>
      </w:r>
      <w:r>
        <w:rPr>
          <w:rFonts w:ascii="Arial" w:cs="Arial" w:eastAsia="Arial" w:hAnsi="Arial"/>
          <w:b/>
          <w:bCs/>
          <w:color w:val="1A1A1A"/>
          <w:sz w:val="22"/>
          <w:szCs w:val="22"/>
        </w:rPr>
        <w:t xml:space="preserve">timeout and circuit breaker behaviour</w:t>
      </w:r>
      <w:r>
        <w:rPr>
          <w:rFonts w:ascii="Arial" w:cs="Arial" w:eastAsia="Arial" w:hAnsi="Arial"/>
          <w:color w:val="1A1A1A"/>
          <w:sz w:val="22"/>
          <w:szCs w:val="22"/>
        </w:rPr>
        <w:t xml:space="preserve"> because it operates at the TCP layer — the application sees real network conditions, not mocked ones: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Toxiproxy: setting up network chaos for local/staging testing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Start Toxiproxy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toxiproxy-server &amp;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proxy: localhost:26379 → localhost:6379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toxiproxy-cli create redis-proxy --listen 0.0.0.0:26379 --upstream localhost:6379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Inject 500ms latency on all connections through the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toxiproxy-cli toxic add redis-proxy --type latency --attribute latency=500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connecting to port 26379 now sees 500ms Redis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Inject 30% packet 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toxiproxy-cli toxic add redis-proxy --type bandwidth --attribute rate=100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Simulate connection down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toxiproxy-cli toggle redis-proxy  # disables the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Remove all toxics (restore normal):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toxiproxy-cli toxic delete redis-proxy --toxicName latency_downstream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Useful for testing: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Do Redis clients retry on 500ms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Does the circuit breaker trip at the right threshold?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Does the application handle Redis downtime gracefully?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AWS Fault Injection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FIS: managed chaos for production AWS environments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FIS experiment template (JSON): terminate EC2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'description': 'Test auto-scaling on instance termination',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'resourceType': 'aws:ec2:instance',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'resourceTags': { 'Environment': 'staging', 'Role': 'app-server'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'selectionMode': 'PERCENT(25)'  // terminate 25% of tagged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'terminate-instances':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'actionId': 'aws:ec2:terminate-instances',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'targets': { 'Instances': 'app-servers'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'stopConditions':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'aws:cloudwatch:alarm',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'arn:...high-error-rate-alarm'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Auto-stop if error rate exceeds threshold → safety mechanism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features: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Stop conditions: automatically abort if metrics exceed threshold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IAM-controlled: only specific roles can start experiments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CloudWatch integration: metrics visible alongside experiment timeline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Audit log: all experiments logged in CloudTrail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Game Days</w:t>
      </w:r>
    </w:p>
    <w:p>
      <w:pPr>
        <w:pStyle w:val="Heading2"/>
        <w:spacing w:after="140" w:before="320"/>
      </w:pPr>
      <w:r>
        <w:rPr>
          <w:rFonts w:ascii="Arial" w:cs="Arial" w:eastAsia="Arial" w:hAnsi="Arial"/>
          <w:b/>
          <w:bCs/>
          <w:color w:val="2E75B6"/>
          <w:sz w:val="28"/>
          <w:szCs w:val="28"/>
        </w:rPr>
        <w:t xml:space="preserve">5.1  What a Game Day Is</w:t>
      </w:r>
    </w:p>
    <w:p>
      <w:pPr>
        <w:spacing w:after="80" w:before="80"/>
      </w:pPr>
      <w:r>
        <w:rPr>
          <w:rFonts w:ascii="Arial" w:cs="Arial" w:eastAsia="Arial" w:hAnsi="Arial"/>
          <w:b/>
          <w:bCs/>
          <w:color w:val="1A1A1A"/>
          <w:sz w:val="22"/>
          <w:szCs w:val="22"/>
        </w:rPr>
        <w:t xml:space="preserve">Game days</w:t>
      </w:r>
      <w:r>
        <w:rPr>
          <w:rFonts w:ascii="Arial" w:cs="Arial" w:eastAsia="Arial" w:hAnsi="Arial"/>
          <w:color w:val="1A1A1A"/>
          <w:sz w:val="22"/>
          <w:szCs w:val="22"/>
        </w:rPr>
        <w:t xml:space="preserve"> are </w:t>
      </w:r>
      <w:r>
        <w:rPr>
          <w:rFonts w:ascii="Arial" w:cs="Arial" w:eastAsia="Arial" w:hAnsi="Arial"/>
          <w:b/>
          <w:bCs/>
          <w:color w:val="1A1A1A"/>
          <w:sz w:val="22"/>
          <w:szCs w:val="22"/>
        </w:rPr>
        <w:t xml:space="preserve">scheduled, team-wide chaos experiments</w:t>
      </w:r>
      <w:r>
        <w:rPr>
          <w:rFonts w:ascii="Arial" w:cs="Arial" w:eastAsia="Arial" w:hAnsi="Arial"/>
          <w:color w:val="1A1A1A"/>
          <w:sz w:val="22"/>
          <w:szCs w:val="22"/>
        </w:rPr>
        <w:t xml:space="preserve"> where engineers, operations staff, and sometimes product managers gather to intentionally break the system and observe how it responds. The name comes from sports: a game day is a deliberate practice under adversarial conditions before the real match. Game days validate not just the system's resilience but </w:t>
      </w:r>
      <w:r>
        <w:rPr>
          <w:rFonts w:ascii="Arial" w:cs="Arial" w:eastAsia="Arial" w:hAnsi="Arial"/>
          <w:b/>
          <w:bCs/>
          <w:color w:val="1A1A1A"/>
          <w:sz w:val="22"/>
          <w:szCs w:val="22"/>
        </w:rPr>
        <w:t xml:space="preserve">the team's ability to detect, diagnose, and respond to failures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Game Day Structure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Pre-game day preparation (1-2 weeks before): </w:t>
            </w:r>
            <w:r>
              <w:rPr>
                <w:rFonts w:ascii="Arial" w:cs="Arial" w:eastAsia="Arial" w:hAnsi="Arial"/>
                <w:color w:val="1A1A1A"/>
                <w:sz w:val="22"/>
                <w:szCs w:val="22"/>
              </w:rPr>
              <w:t xml:space="preserve">Define the experiment scenarios. Identify the steady-state metrics. Set up monitoring dashboards. Brief all participants on their roles (chaos operator, observer, incident commander, communicator).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Morning brief (30 minutes): </w:t>
            </w:r>
            <w:r>
              <w:rPr>
                <w:rFonts w:ascii="Arial" w:cs="Arial" w:eastAsia="Arial" w:hAnsi="Arial"/>
                <w:color w:val="1A1A1A"/>
                <w:sz w:val="22"/>
                <w:szCs w:val="22"/>
              </w:rPr>
              <w:t xml:space="preserve">Review the experiment plan. Confirm rollback procedures. Ensure monitoring is ready. Set the abort threshold ('if user-facing error rate exceeds 10%, abort immediately').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Experiment execution (2-4 hours): </w:t>
            </w:r>
            <w:r>
              <w:rPr>
                <w:rFonts w:ascii="Arial" w:cs="Arial" w:eastAsia="Arial" w:hAnsi="Arial"/>
                <w:color w:val="1A1A1A"/>
                <w:sz w:val="22"/>
                <w:szCs w:val="22"/>
              </w:rPr>
              <w:t xml:space="preserve">Run each scenario in sequence. Observe, document, and discuss findings in real time. Some scenarios may be run multiple times. The team practices their incident response alongside the system's response.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Retrospective (1 hour): </w:t>
            </w:r>
            <w:r>
              <w:rPr>
                <w:rFonts w:ascii="Arial" w:cs="Arial" w:eastAsia="Arial" w:hAnsi="Arial"/>
                <w:color w:val="1A1A1A"/>
                <w:sz w:val="22"/>
                <w:szCs w:val="22"/>
              </w:rPr>
              <w:t xml:space="preserve">What did the system do well? What failed? What would have taken longer to discover in production? What tickets need to be filed? Who owns each finding?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Game day scenario examples: e-commerce platform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1: Database primary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kill the RDS primary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Hypothesis: RDS Multi-AZ promotes in &lt; 60 seconds; error rate &lt;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 time to promotion, error rate spike, app reconnection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 criteria: checkout completes successfully after 90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2: Recommendation service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inject 2,000ms latency to recommendation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Hypothesis: circuit breaker opens in &lt; 15s; product pages still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 circuit state changes, thread pool depth, page load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 criteria: no increase in product page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3: Cache layer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kill Redis primary (Sentinel should promote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Hypothesis: app serves from DB during gap (cache miss fallback); &lt; 30s elevated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 DB read QPS spike, latency p99 change, Sentinel promotion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 criteria: no user-facing errors; latency returns to baseline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4: AZ failure simulation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stop all instances in us-east-1a (one of 3 AZs)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Hypothesis: LB routes to remaining AZs in &lt; 30s; no data 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 traffic distribution, any requests that fail, failover time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 criteria: &lt; 1% error rate; normal latency within 2 minutes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Chaos Engineering Maturity Model</w:t>
      </w:r>
    </w:p>
    <w:p>
      <w:pPr>
        <w:pStyle w:val="Heading2"/>
        <w:spacing w:after="140" w:before="320"/>
      </w:pPr>
      <w:r>
        <w:rPr>
          <w:rFonts w:ascii="Arial" w:cs="Arial" w:eastAsia="Arial" w:hAnsi="Arial"/>
          <w:b/>
          <w:bCs/>
          <w:color w:val="2E75B6"/>
          <w:sz w:val="28"/>
          <w:szCs w:val="28"/>
        </w:rPr>
        <w:t xml:space="preserve">6.1  Starting Small and Scaling Up</w:t>
      </w:r>
    </w:p>
    <w:p>
      <w:pPr>
        <w:spacing w:after="80" w:before="80"/>
      </w:pPr>
      <w:r>
        <w:rPr>
          <w:rFonts w:ascii="Arial" w:cs="Arial" w:eastAsia="Arial" w:hAnsi="Arial"/>
          <w:color w:val="1A1A1A"/>
          <w:sz w:val="22"/>
          <w:szCs w:val="22"/>
        </w:rPr>
        <w:t xml:space="preserve">Chaos engineering is not a binary activity. Organisations progress through a </w:t>
      </w:r>
      <w:r>
        <w:rPr>
          <w:rFonts w:ascii="Arial" w:cs="Arial" w:eastAsia="Arial" w:hAnsi="Arial"/>
          <w:b/>
          <w:bCs/>
          <w:color w:val="1A1A1A"/>
          <w:sz w:val="22"/>
          <w:szCs w:val="22"/>
        </w:rPr>
        <w:t xml:space="preserve">maturity model</w:t>
      </w:r>
      <w:r>
        <w:rPr>
          <w:rFonts w:ascii="Arial" w:cs="Arial" w:eastAsia="Arial" w:hAnsi="Arial"/>
          <w:color w:val="1A1A1A"/>
          <w:sz w:val="22"/>
          <w:szCs w:val="22"/>
        </w:rPr>
        <w:t xml:space="preserve"> from ad-hoc resilience testing to continuous automated chaos in production. Starting small is critical — </w:t>
      </w:r>
      <w:r>
        <w:rPr>
          <w:rFonts w:ascii="Arial" w:cs="Arial" w:eastAsia="Arial" w:hAnsi="Arial"/>
          <w:b/>
          <w:bCs/>
          <w:color w:val="1A1A1A"/>
          <w:sz w:val="22"/>
          <w:szCs w:val="22"/>
        </w:rPr>
        <w:t xml:space="preserve">beginning with production chaos is the wrong approach</w:t>
      </w:r>
      <w:r>
        <w:rPr>
          <w:rFonts w:ascii="Arial" w:cs="Arial" w:eastAsia="Arial" w:hAnsi="Arial"/>
          <w:color w:val="1A1A1A"/>
          <w:sz w:val="22"/>
          <w:szCs w:val="22"/>
        </w:rPr>
        <w:t xml:space="preserve"> and risks unnecessary user impact before the team has developed the skills and tooling to handle what they discover:</w:t>
      </w:r>
    </w:p>
    <w:p>
      <w:pPr>
        <w:spacing w:after="0" w:before="110"/>
      </w:pPr>
      <w:r>
        <w:rPr>
          <w:rFonts w:ascii="Arial" w:cs="Arial" w:eastAsia="Arial" w:hAnsi="Arial"/>
          <w:color w:val="1A1A1A"/>
          <w:sz w:val="22"/>
          <w:szCs w:val="22"/>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1800"/>
        <w:gridCol w:w="21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Maturity level</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happens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Environment</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Automation</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Team</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Level 1: Manual testing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Kill processes manually; observe logs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Staging only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 engineers informally</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Level 2: Structured experiments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Defined hypothesis; steady-state; documented results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Staging; dev-like production data</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with tooling</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Cross-functional team; regular cadence</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Level 3: Controlled production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Bounded production experiments with stop conditions; off-peak</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Production at low traffic periods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Semi-automated</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Engineering + SRE; scheduled game days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Level 4: Continuous chaos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Chaos runs automatically in CI/CD pipeline; blocks release if resilience fails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Staging mandatory; production regular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Fully automated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Platform team runs; engineers consume results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Level 5: Automated production chaos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Automated daily chaos in production; auto-remediation for known scenarios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production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Fully automated + self-healing</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Netflix/Amazon model; chaos is normal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Path from Level 1 to Level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Chaos engineering progression: practical steps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MONTH 1-3 (Level 1): Start with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Install Toxiproxy in staging environment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 manual latency injection experiment on one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Document findings; fix any missing timeouts discovered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automation; no production; no risk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MONTH 4-6 (Level 2): Structured experiments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Define steady-state metrics for 3 key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 weekly experiment with hypothesis + observation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Introduce Chaos Mesh (K8s) or AWS FIS for better tooling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Game day: first team-wide experiment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MONTH 7-12 (Level 3): Controlled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First production experiment: kill 1 of 10 instances, off-peak, with stop condition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Quarterly game days with production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Chaos experiment results feed into on-call runbooks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2+ (Level 4): Automation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Chaos experiments in CI/CD: merge fails if service doesn't survive kill-pod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Automated weekly experiments in production (bounded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Chaos results dashboard: which services passed/failed last week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PRINCIPLE: Each level requires mastery of the previous.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Skipping to production chaos before fixing staging failures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 reckless, not brave.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Chaos Engineering Quick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insight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Steady-state hypothesis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Documented baseline of normal system metrics before experiment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identify deviation from normal without knowing normal</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Chaos experiment cycle</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Hypothesis → inject → observe → analyse → fix</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Unstructured random failure injection is not chaos engineering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Blast radius limiting</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Start with 1 of N instances; 10% of traffic; staging first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 impact of discovering a weakness while discovering it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Stop conditions</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experiment abort if metrics exceed threshold</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Safety net: chaos shouldn't cause more damage than it prevents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Game day</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Team-wide scheduled chaos exercise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Tests both system resilience AND team incident response capabilities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 injection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Most impactful experiment: fills thread pools gradually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 failures are the hardest to detect and cause the most cascades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Chaos Engineering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7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Chaos engineering is proactive: </w:t>
            </w:r>
            <w:r>
              <w:rPr>
                <w:rFonts w:ascii="Arial" w:cs="Arial" w:eastAsia="Arial" w:hAnsi="Arial"/>
                <w:color w:val="1A1A1A"/>
                <w:sz w:val="22"/>
                <w:szCs w:val="22"/>
              </w:rPr>
              <w:t xml:space="preserve">Find failures before production does. A 30-minute experiment that discovers a bug costs less than the same bug discovered during a peak traffic incident.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Structure is mandatory: </w:t>
            </w:r>
            <w:r>
              <w:rPr>
                <w:rFonts w:ascii="Arial" w:cs="Arial" w:eastAsia="Arial" w:hAnsi="Arial"/>
                <w:color w:val="1A1A1A"/>
                <w:sz w:val="22"/>
                <w:szCs w:val="22"/>
              </w:rPr>
              <w:t xml:space="preserve">Hypothesis → steady-state → inject → observe → fix. Random failure injection without structure is just breaking things.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Steady state first: </w:t>
            </w:r>
            <w:r>
              <w:rPr>
                <w:rFonts w:ascii="Arial" w:cs="Arial" w:eastAsia="Arial" w:hAnsi="Arial"/>
                <w:color w:val="1A1A1A"/>
                <w:sz w:val="22"/>
                <w:szCs w:val="22"/>
              </w:rPr>
              <w:t xml:space="preserve">Document normal metrics BEFORE injecting. p99 latency, error rate, success rate for key user journeys. You cannot measure deviation without a baseline.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Start in staging: </w:t>
            </w:r>
            <w:r>
              <w:rPr>
                <w:rFonts w:ascii="Arial" w:cs="Arial" w:eastAsia="Arial" w:hAnsi="Arial"/>
                <w:color w:val="1A1A1A"/>
                <w:sz w:val="22"/>
                <w:szCs w:val="22"/>
              </w:rPr>
              <w:t xml:space="preserve">Never start chaos experiments in production. Fix staging failures first. Each maturity level requires mastering the previous.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stop conditions: </w:t>
            </w:r>
            <w:r>
              <w:rPr>
                <w:rFonts w:ascii="Arial" w:cs="Arial" w:eastAsia="Arial" w:hAnsi="Arial"/>
                <w:color w:val="1A1A1A"/>
                <w:sz w:val="22"/>
                <w:szCs w:val="22"/>
              </w:rPr>
              <w:t xml:space="preserve">Every production experiment must have an automatic abort condition. 'If error rate exceeds 5%, stop immediately.' Safety first.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Game days test people, not just systems: </w:t>
            </w:r>
            <w:r>
              <w:rPr>
                <w:rFonts w:ascii="Arial" w:cs="Arial" w:eastAsia="Arial" w:hAnsi="Arial"/>
                <w:color w:val="1A1A1A"/>
                <w:sz w:val="22"/>
                <w:szCs w:val="22"/>
              </w:rPr>
              <w:t xml:space="preserve">The value is not just what the system does — it's whether the team can detect, communicate, and respond correctly under adversarial conditions.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Systems that survive chaos experiments are resilient: </w:t>
            </w:r>
            <w:r>
              <w:rPr>
                <w:rFonts w:ascii="Arial" w:cs="Arial" w:eastAsia="Arial" w:hAnsi="Arial"/>
                <w:color w:val="1A1A1A"/>
                <w:sz w:val="22"/>
                <w:szCs w:val="22"/>
              </w:rPr>
              <w:t xml:space="preserve">A system that has been chaos-tested and hardened is meaningfully different from one that has only been load-tested. The former has faced real failure scenarios.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chaos engineering and why do Netflix and Amazon use it in production?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Chaos engineering is the practice of intentionally introducing controlled failures into a system to discover weaknesses before production incidents do. The foundational principle is that complex distributed systems will fail in ways that cannot be fully anticipated through design review, testing, or reasoning alone — the system is too complex, with too many interacting components, accumulated changes, and emergent behaviours. The only way to verify that resilience mechanisms actually work is to exercise them under realistic conditions. Netflix created Chaos Monkey in 2011 to randomly terminate EC2 instances during business hours. The reasoning: if the Netflix service would fail when an instance died, it was better to know about it on a Tuesday afternoon when engineers were at their desks rather than on a Friday night during peak viewing when the impact would be maximum. The controlled chaos exposed real weaknesses — services that didn't reconnect after instance failure, services that didn't have redundancy, hard dependencies that weren't obvious in the architecture documentation. Amazon runs a similar programme as part of their availability engineering practice. The value compounds over time: each chaos experiment either confirms that a resilience mechanism works (building confidence) or discovers a weakness (generating a fix). After years of testing and hardening, the system has been validated against hundreds of failure scenarios and the team has developed the response capability to handle failures rapidly. The alternative — designing for resilience but never testing it — produces systems where the resilience mechanisms look correct on paper but have unknown failure modes. The first time they're exercised in production is during an incident, under pressure, with customers affected. Companies at scale use production chaos because they cannot replicate the full complexity of production in staging: the traffic patterns, data distributions, and concurrent user behaviours that stress a system are only present in production.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would you structure a chaos experiment for a microservices system?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well-structured chaos experiment follows five steps. Step 1 is defining steady state. Before injecting anything, I document what 'normal' looks like using business-relevant metrics: success rate of critical user journeys (homepage load, checkout, login), p99 latency for key API calls, error rate, and database metrics. I measure for 5-10 minutes to confirm the system is actually at steady state before starting. This baseline is what I compare against during the experiment. Step 2 is forming a specific, falsifiable hypothesis. Not 'let's see what happens' but: 'When we kill one of five recommendation service instances, the load balancer will route to healthy instances within 30 seconds, and the user-facing error rate will not exceed 2%.' Specific numbers make the experiment falsifiable. Step 3 is injecting the failure in a controlled, bounded scope. For this experiment: kill 1 of 5 instances using Chaos Mesh or kubectl delete pod. Limit blast radius — don't kill all 5, just 1. Have a rollback plan: if error rate exceeds 10%, restart the killed pod immediately. Set a duration: run for 10 minutes, then stop. Step 4 is observing with metrics, not intuition. Watch dashboards in real time: error rate, latency percentiles, load balancer target health, application logs. Does the hypothesis hold? Are there unexpected effects (a service no one knew depended on the recommendation service starts degrading)? Step 5 is learning and acting. If the hypothesis is confirmed, great — document the passing result. If not, the failure mode is now documented: what happened, why, what the system should have done. File a ticket with the specific fix (missing circuit breaker, missing timeout, missing health check). Re-run the experiment after the fix. The experiment is not complete until the finding is acted upon.</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Reliability &amp; Resilience Module 7: Chaos Engineering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Reliability &amp; Resilience Module 7 — Chaos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RELIABILITY &amp; RESILIENCE MODULE 7: Chaos Engineering</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2026-04-12T09:44:32.934Z</dcterms:created>
  <dcterms:modified xsi:type="dcterms:W3CDTF">2026-04-12T09:44:32.936Z</dcterms:modified>
</cp:coreProperties>
</file>

<file path=docProps/custom.xml><?xml version="1.0" encoding="utf-8"?>
<Properties xmlns="http://schemas.openxmlformats.org/officeDocument/2006/custom-properties" xmlns:vt="http://schemas.openxmlformats.org/officeDocument/2006/docPropsVTypes"/>
</file>