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80"/>
        <w:jc w:val="center"/>
      </w:pPr>
      <w:r>
        <w:rPr>
          <w:rFonts w:ascii="Arial" w:cs="Arial" w:eastAsia="Arial" w:hAnsi="Arial"/>
          <w:b/>
          <w:bCs/>
          <w:color w:val="0D1B2A"/>
          <w:sz w:val="80"/>
          <w:szCs w:val="80"/>
        </w:rPr>
        <w:t xml:space="preserve">SAGA PATTERN</w:t>
      </w:r>
    </w:p>
    <w:p>
      <w:pPr>
        <w:spacing w:after="180"/>
        <w:jc w:val="center"/>
      </w:pPr>
      <w:r>
        <w:rPr>
          <w:rFonts w:ascii="Arial" w:cs="Arial" w:eastAsia="Arial" w:hAnsi="Arial"/>
          <w:color w:val="1A3A5C"/>
          <w:sz w:val="32"/>
          <w:szCs w:val="32"/>
        </w:rPr>
        <w:t xml:space="preserve">Distributed Transactions in Microservices</w:t>
      </w:r>
    </w:p>
    <w:p>
      <w:pPr>
        <w:spacing w:after="120"/>
        <w:jc w:val="center"/>
      </w:pPr>
      <w:r>
        <w:rPr>
          <w:rFonts w:ascii="Arial" w:cs="Arial" w:eastAsia="Arial" w:hAnsi="Arial"/>
          <w:b/>
          <w:bCs/>
          <w:color w:val="0D1B2A"/>
          <w:sz w:val="40"/>
          <w:szCs w:val="40"/>
        </w:rPr>
        <w:t xml:space="preserve">Module 2: Choreography-Based Saga</w:t>
      </w:r>
    </w:p>
    <w:p>
      <w:pPr>
        <w:spacing w:after="360"/>
        <w:jc w:val="center"/>
      </w:pPr>
      <w:r>
        <w:rPr>
          <w:rFonts w:ascii="Arial" w:cs="Arial" w:eastAsia="Arial" w:hAnsi="Arial"/>
          <w:color w:val="666666"/>
          <w:sz w:val="28"/>
          <w:szCs w:val="28"/>
        </w:rPr>
        <w:t xml:space="preserve">Complete In-Depth Study Guide</w:t>
      </w:r>
    </w:p>
    <w:p>
      <w:pPr>
        <w:pBdr>
          <w:bottom w:val="single" w:color="1A3A5C" w:sz="12"/>
        </w:pBdr>
        <w:spacing w:after="280"/>
      </w:pPr>
    </w:p>
    <w:p>
      <w:pPr>
        <w:spacing w:after="65"/>
        <w:jc w:val="center"/>
      </w:pPr>
      <w:r>
        <w:rPr>
          <w:rFonts w:ascii="Arial" w:cs="Arial" w:eastAsia="Arial" w:hAnsi="Arial"/>
          <w:color w:val="555555"/>
          <w:sz w:val="22"/>
          <w:szCs w:val="22"/>
        </w:rPr>
        <w:t xml:space="preserve">1.  Introduction — What Choreography-Based Saga Is</w:t>
      </w:r>
    </w:p>
    <w:p>
      <w:pPr>
        <w:spacing w:after="65"/>
        <w:jc w:val="center"/>
      </w:pPr>
      <w:r>
        <w:rPr>
          <w:rFonts w:ascii="Arial" w:cs="Arial" w:eastAsia="Arial" w:hAnsi="Arial"/>
          <w:color w:val="555555"/>
          <w:sz w:val="22"/>
          <w:szCs w:val="22"/>
        </w:rPr>
        <w:t xml:space="preserve">2.  The Event-Driven Flow — How Services Coordinate Without a Coordinator</w:t>
      </w:r>
    </w:p>
    <w:p>
      <w:pPr>
        <w:spacing w:after="65"/>
        <w:jc w:val="center"/>
      </w:pPr>
      <w:r>
        <w:rPr>
          <w:rFonts w:ascii="Arial" w:cs="Arial" w:eastAsia="Arial" w:hAnsi="Arial"/>
          <w:color w:val="555555"/>
          <w:sz w:val="22"/>
          <w:szCs w:val="22"/>
        </w:rPr>
        <w:t xml:space="preserve">3.  Happy Path — Full Order Workflow Step by Step</w:t>
      </w:r>
    </w:p>
    <w:p>
      <w:pPr>
        <w:spacing w:after="65"/>
        <w:jc w:val="center"/>
      </w:pPr>
      <w:r>
        <w:rPr>
          <w:rFonts w:ascii="Arial" w:cs="Arial" w:eastAsia="Arial" w:hAnsi="Arial"/>
          <w:color w:val="555555"/>
          <w:sz w:val="22"/>
          <w:szCs w:val="22"/>
        </w:rPr>
        <w:t xml:space="preserve">4.  Failure and Compensation — The Rollback Flow</w:t>
      </w:r>
    </w:p>
    <w:p>
      <w:pPr>
        <w:spacing w:after="65"/>
        <w:jc w:val="center"/>
      </w:pPr>
      <w:r>
        <w:rPr>
          <w:rFonts w:ascii="Arial" w:cs="Arial" w:eastAsia="Arial" w:hAnsi="Arial"/>
          <w:color w:val="555555"/>
          <w:sz w:val="22"/>
          <w:szCs w:val="22"/>
        </w:rPr>
        <w:t xml:space="preserve">5.  Implementing Choreography — Events, Consumers, and Idempotency</w:t>
      </w:r>
    </w:p>
    <w:p>
      <w:pPr>
        <w:spacing w:after="65"/>
        <w:jc w:val="center"/>
      </w:pPr>
      <w:r>
        <w:rPr>
          <w:rFonts w:ascii="Arial" w:cs="Arial" w:eastAsia="Arial" w:hAnsi="Arial"/>
          <w:color w:val="555555"/>
          <w:sz w:val="22"/>
          <w:szCs w:val="22"/>
        </w:rPr>
        <w:t xml:space="preserve">6.  Cyclic Dependency Risk — The Trap to Avoid</w:t>
      </w:r>
    </w:p>
    <w:p>
      <w:pPr>
        <w:spacing w:after="65"/>
        <w:jc w:val="center"/>
      </w:pPr>
      <w:r>
        <w:rPr>
          <w:rFonts w:ascii="Arial" w:cs="Arial" w:eastAsia="Arial" w:hAnsi="Arial"/>
          <w:color w:val="555555"/>
          <w:sz w:val="22"/>
          <w:szCs w:val="22"/>
        </w:rPr>
        <w:t xml:space="preserve">7.  Observability Challenge — Tracking Flow Without a Coordinator</w:t>
      </w:r>
    </w:p>
    <w:p>
      <w:pPr>
        <w:spacing w:after="65"/>
        <w:jc w:val="center"/>
      </w:pPr>
      <w:r>
        <w:rPr>
          <w:rFonts w:ascii="Arial" w:cs="Arial" w:eastAsia="Arial" w:hAnsi="Arial"/>
          <w:color w:val="555555"/>
          <w:sz w:val="22"/>
          <w:szCs w:val="22"/>
        </w:rPr>
        <w:t xml:space="preserve">8.  Advantages of Choreography</w:t>
      </w:r>
    </w:p>
    <w:p>
      <w:pPr>
        <w:spacing w:after="65"/>
        <w:jc w:val="center"/>
      </w:pPr>
      <w:r>
        <w:rPr>
          <w:rFonts w:ascii="Arial" w:cs="Arial" w:eastAsia="Arial" w:hAnsi="Arial"/>
          <w:color w:val="555555"/>
          <w:sz w:val="22"/>
          <w:szCs w:val="22"/>
        </w:rPr>
        <w:t xml:space="preserve">9.  Disadvantages of Choreography</w:t>
      </w:r>
    </w:p>
    <w:p>
      <w:pPr>
        <w:spacing w:after="65"/>
        <w:jc w:val="center"/>
      </w:pPr>
      <w:r>
        <w:rPr>
          <w:rFonts w:ascii="Arial" w:cs="Arial" w:eastAsia="Arial" w:hAnsi="Arial"/>
          <w:color w:val="555555"/>
          <w:sz w:val="22"/>
          <w:szCs w:val="22"/>
        </w:rPr>
        <w:t xml:space="preserve">10. When to Use Choreography-Based Saga</w:t>
      </w:r>
    </w:p>
    <w:p>
      <w:pPr>
        <w:spacing w:after="65"/>
        <w:jc w:val="center"/>
      </w:pPr>
      <w:r>
        <w:rPr>
          <w:rFonts w:ascii="Arial" w:cs="Arial" w:eastAsia="Arial" w:hAnsi="Arial"/>
          <w:color w:val="555555"/>
          <w:sz w:val="22"/>
          <w:szCs w:val="22"/>
        </w:rPr>
        <w:t xml:space="preserve">11. Study Review &amp; Practice Questions</w:t>
      </w:r>
    </w:p>
    <w:p>
      <w:pPr>
        <w:spacing w:after="65"/>
        <w:jc w:val="center"/>
      </w:pPr>
      <w:r>
        <w:rPr>
          <w:rFonts w:ascii="Arial" w:cs="Arial" w:eastAsia="Arial" w:hAnsi="Arial"/>
          <w:color w:val="555555"/>
          <w:sz w:val="22"/>
          <w:szCs w:val="22"/>
        </w:rPr>
        <w:t xml:space="preserve">12. Glossary</w:t>
      </w:r>
    </w:p>
    <w:p>
      <w:r>
        <w:br w:type="page"/>
      </w:r>
    </w:p>
    <w:p>
      <w:pPr>
        <w:pStyle w:val="Heading1"/>
        <w:spacing w:after="120" w:before="360"/>
      </w:pPr>
      <w:r>
        <w:rPr>
          <w:rFonts w:ascii="Arial" w:cs="Arial" w:eastAsia="Arial" w:hAnsi="Arial"/>
          <w:b/>
          <w:bCs/>
          <w:color w:val="0D1B2A"/>
          <w:sz w:val="40"/>
          <w:szCs w:val="40"/>
        </w:rPr>
        <w:t xml:space="preserve">Table of Contents</w:t>
      </w:r>
    </w:p>
    <w:sdt>
      <w:sdtPr>
        <w:alias w:val="TOC"/>
      </w:sdtPr>
      <w:sdtContent>
        <w:p>
          <w:r>
            <w:fldChar w:fldCharType="begin" w:dirty="true"/>
            <w:instrText xml:space="preserve">TOC \h \o "1-4"</w:instrText>
            <w:fldChar w:fldCharType="separate"/>
          </w:r>
        </w:p>
        <w:p>
          <w:r>
            <w:fldChar w:fldCharType="end"/>
          </w:r>
        </w:p>
      </w:sdtContent>
    </w:sdt>
    <w:p>
      <w:r>
        <w:br w:type="page"/>
      </w:r>
    </w:p>
    <w:p>
      <w:pPr>
        <w:pStyle w:val="Heading1"/>
        <w:spacing w:after="120" w:before="360"/>
      </w:pPr>
      <w:r>
        <w:rPr>
          <w:rFonts w:ascii="Arial" w:cs="Arial" w:eastAsia="Arial" w:hAnsi="Arial"/>
          <w:b/>
          <w:bCs/>
          <w:color w:val="0D1B2A"/>
          <w:sz w:val="40"/>
          <w:szCs w:val="40"/>
        </w:rPr>
        <w:t xml:space="preserve">1. Introduction — What Choreography-Based Saga Is</w:t>
      </w:r>
    </w:p>
    <w:p>
      <w:pPr>
        <w:pBdr>
          <w:bottom w:val="single" w:color="1A3A5C" w:sz="8" w:space="1"/>
        </w:pBdr>
        <w:spacing w:after="160"/>
      </w:pPr>
    </w:p>
    <w:p>
      <w:pPr>
        <w:spacing w:after="160"/>
      </w:pPr>
      <w:r>
        <w:rPr>
          <w:rFonts w:ascii="Arial" w:cs="Arial" w:eastAsia="Arial" w:hAnsi="Arial"/>
          <w:b w:val="false"/>
          <w:bCs w:val="false"/>
          <w:color w:val="333333"/>
          <w:sz w:val="22"/>
          <w:szCs w:val="22"/>
        </w:rPr>
        <w:t xml:space="preserve">Module 1 established the problem: microservices cannot use cross-database ACID transactions, and Two-Phase Commit fails at scale due to long locks, coordinator SPOF, and protocol incompatibility. The Saga pattern — a sequence of local transactions with compensating transactions for rollback — is the solution. But how should those local transactions be coordinated? Who decides when to move to the next step?</w:t>
      </w:r>
    </w:p>
    <w:p>
      <w:pPr>
        <w:spacing w:after="160"/>
      </w:pPr>
      <w:r>
        <w:rPr>
          <w:rFonts w:ascii="Arial" w:cs="Arial" w:eastAsia="Arial" w:hAnsi="Arial"/>
          <w:b w:val="false"/>
          <w:bCs w:val="false"/>
          <w:color w:val="333333"/>
          <w:sz w:val="22"/>
          <w:szCs w:val="22"/>
        </w:rPr>
        <w:t xml:space="preserve">There are two coordination approaches for Sagas: Choreography and Orchestration. This module covers choreography in depth. In a choreography-based saga, there is no central coordinator. Services communicate directly through events. Each service listens for events, performs its local transaction, and publishes a new event that triggers the next service. The saga 'just happens' as events flow through the system — nobody is in charge of the overall workflow.</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DEFINITION  </w:t>
      </w:r>
      <w:r>
        <w:rPr>
          <w:rFonts w:ascii="Arial" w:cs="Arial" w:eastAsia="Arial" w:hAnsi="Arial"/>
          <w:color w:val="333333"/>
          <w:sz w:val="22"/>
          <w:szCs w:val="22"/>
        </w:rPr>
        <w:t xml:space="preserve">Choreography-Based Saga: A saga implementation where services coordinate by publishing and consuming domain events. Each service reacts to an event from the previous step by executing its local transaction and publishing a new event for the next step. No central coordinator exists — the workflow emerges from the chain of events and reactions.</w:t>
      </w:r>
    </w:p>
    <w:p>
      <w:pPr>
        <w:pStyle w:val="Heading2"/>
        <w:spacing w:after="100" w:before="280"/>
      </w:pPr>
      <w:r>
        <w:rPr>
          <w:rFonts w:ascii="Arial" w:cs="Arial" w:eastAsia="Arial" w:hAnsi="Arial"/>
          <w:b/>
          <w:bCs/>
          <w:color w:val="1A3A5C"/>
          <w:sz w:val="28"/>
          <w:szCs w:val="28"/>
        </w:rPr>
        <w:t xml:space="preserve">1.1 The Ballet Metaphor</w:t>
      </w:r>
    </w:p>
    <w:p>
      <w:pPr>
        <w:spacing w:after="160"/>
      </w:pPr>
      <w:r>
        <w:rPr>
          <w:rFonts w:ascii="Arial" w:cs="Arial" w:eastAsia="Arial" w:hAnsi="Arial"/>
          <w:b w:val="false"/>
          <w:bCs w:val="false"/>
          <w:color w:val="333333"/>
          <w:sz w:val="22"/>
          <w:szCs w:val="22"/>
        </w:rPr>
        <w:t xml:space="preserve">Choreography gets its name from ballet choreography: each dancer knows their part, responds to cues from the other dancers, and the performance emerges from their coordinated individual actions — without a conductor standing at the front giving instructions in real time. Compare this to an orchestra (orchestration), where a conductor explicitly directs each musician's timing. Both approaches produce coordinated results through entirely different mechanisms.</w:t>
      </w:r>
    </w:p>
    <w:p>
      <w:pPr>
        <w:pStyle w:val="Heading2"/>
        <w:spacing w:after="100" w:before="280"/>
      </w:pPr>
      <w:r>
        <w:rPr>
          <w:rFonts w:ascii="Arial" w:cs="Arial" w:eastAsia="Arial" w:hAnsi="Arial"/>
          <w:b/>
          <w:bCs/>
          <w:color w:val="1A3A5C"/>
          <w:sz w:val="28"/>
          <w:szCs w:val="28"/>
        </w:rPr>
        <w:t xml:space="preserve">1.2 Choreography vs Orchestration — the Module 3 Preview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Dimension</w:t>
            </w:r>
          </w:p>
        </w:tc>
        <w:tc>
          <w:tcPr>
            <w:tcW w:type="dxa" w:w="348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Choreography (This Module)</w:t>
            </w:r>
          </w:p>
        </w:tc>
        <w:tc>
          <w:tcPr>
            <w:tcW w:type="dxa" w:w="348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Orchestration (Module 3)</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Coordination mechanism</w:t>
            </w:r>
          </w:p>
        </w:tc>
        <w:tc>
          <w:tcPr>
            <w:tcW w:type="dxa" w:w="34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Services react to events from other services</w:t>
            </w:r>
          </w:p>
        </w:tc>
        <w:tc>
          <w:tcPr>
            <w:tcW w:type="dxa" w:w="34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Central orchestrator sends commands to services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Who knows the workflow?</w:t>
            </w:r>
          </w:p>
        </w:tc>
        <w:tc>
          <w:tcPr>
            <w:tcW w:type="dxa" w:w="34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Nobody — each service knows only its own step</w:t>
            </w:r>
          </w:p>
        </w:tc>
        <w:tc>
          <w:tcPr>
            <w:tcW w:type="dxa" w:w="34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The orchestrator — holds the complete workflow definition</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Coupling</w:t>
            </w:r>
          </w:p>
        </w:tc>
        <w:tc>
          <w:tcPr>
            <w:tcW w:type="dxa" w:w="34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Services coupled only through event contracts</w:t>
            </w:r>
          </w:p>
        </w:tc>
        <w:tc>
          <w:tcPr>
            <w:tcW w:type="dxa" w:w="34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Services coupled to the orchestrator</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Single point of failure</w:t>
            </w:r>
          </w:p>
        </w:tc>
        <w:tc>
          <w:tcPr>
            <w:tcW w:type="dxa" w:w="34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None — no coordinator to fail</w:t>
            </w:r>
          </w:p>
        </w:tc>
        <w:tc>
          <w:tcPr>
            <w:tcW w:type="dxa" w:w="34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Orchestrator (can be mitigated with HA)</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Observability</w:t>
            </w:r>
          </w:p>
        </w:tc>
        <w:tc>
          <w:tcPr>
            <w:tcW w:type="dxa" w:w="34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Difficult — flow is implicit in events</w:t>
            </w:r>
          </w:p>
        </w:tc>
        <w:tc>
          <w:tcPr>
            <w:tcW w:type="dxa" w:w="34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Easy — orchestrator tracks state explicitly</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Best for</w:t>
            </w:r>
          </w:p>
        </w:tc>
        <w:tc>
          <w:tcPr>
            <w:tcW w:type="dxa" w:w="34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Simple sagas, 2-4 steps, event-driven teams</w:t>
            </w:r>
          </w:p>
        </w:tc>
        <w:tc>
          <w:tcPr>
            <w:tcW w:type="dxa" w:w="34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Complex sagas, long-running, need visibility</w:t>
            </w:r>
          </w:p>
        </w:tc>
      </w:tr>
    </w:tbl>
    <w:p>
      <w:pPr>
        <w:spacing w:after="0" w:before="80"/>
      </w:pPr>
      <w:r>
        <w:t xml:space="preserve"/>
      </w:r>
    </w:p>
    <w:p>
      <w:r>
        <w:br w:type="page"/>
      </w:r>
    </w:p>
    <w:p>
      <w:pPr>
        <w:pStyle w:val="Heading1"/>
        <w:spacing w:after="120" w:before="360"/>
      </w:pPr>
      <w:r>
        <w:rPr>
          <w:rFonts w:ascii="Arial" w:cs="Arial" w:eastAsia="Arial" w:hAnsi="Arial"/>
          <w:b/>
          <w:bCs/>
          <w:color w:val="0D1B2A"/>
          <w:sz w:val="40"/>
          <w:szCs w:val="40"/>
        </w:rPr>
        <w:t xml:space="preserve">2. The Event-Driven Flow — How Services Coordinate Without a Coordinator</w:t>
      </w:r>
    </w:p>
    <w:p>
      <w:pPr>
        <w:pBdr>
          <w:bottom w:val="single" w:color="1A3A5C" w:sz="8" w:space="1"/>
        </w:pBdr>
        <w:spacing w:after="160"/>
      </w:pPr>
    </w:p>
    <w:p>
      <w:pPr>
        <w:spacing w:after="160"/>
      </w:pPr>
      <w:r>
        <w:rPr>
          <w:rFonts w:ascii="Arial" w:cs="Arial" w:eastAsia="Arial" w:hAnsi="Arial"/>
          <w:b w:val="false"/>
          <w:bCs w:val="false"/>
          <w:color w:val="333333"/>
          <w:sz w:val="22"/>
          <w:szCs w:val="22"/>
        </w:rPr>
        <w:t xml:space="preserve">In a choreography-based saga, coordination is achieved entirely through a publish-subscribe event bus (Kafka, RabbitMQ, AWS EventBridge, or similar). Each service is both a producer (publishing events when it completes its step) and a consumer (subscribing to events that trigger its step). No service directly calls another service. No service is aware of the complete workflow.</w:t>
      </w:r>
    </w:p>
    <w:p>
      <w:pPr>
        <w:pStyle w:val="Heading2"/>
        <w:spacing w:after="100" w:before="280"/>
      </w:pPr>
      <w:r>
        <w:rPr>
          <w:rFonts w:ascii="Arial" w:cs="Arial" w:eastAsia="Arial" w:hAnsi="Arial"/>
          <w:b/>
          <w:bCs/>
          <w:color w:val="1A3A5C"/>
          <w:sz w:val="28"/>
          <w:szCs w:val="28"/>
        </w:rPr>
        <w:t xml:space="preserve">2.1 The Core Flow Pattern</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Choreography pattern — one step triggers the next via events:</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Service A                Event Bus              Service B</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                ─────────              ─────────</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1. Execute local txn</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2. Commit to own DB</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3. Publish event ──────► topic: order.created ──► 4. Receives event</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5. Execute local txn</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6. Commit to own DB</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7. Publish event</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topic: items.reserved ◄──</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(next service listens to items.reserved and reacts)</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Key properties:</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 Service A does NOT call Service B</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 Service A does NOT know that Service B exists</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 Service B does NOT know who published the event</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 The event bus is the only coupling between them</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 Each service commits its local DB BEFORE publishing</w:t>
      </w:r>
    </w:p>
    <w:p>
      <w:pPr>
        <w:pBdr>
          <w:left w:val="single" w:color="6A1B9A" w:sz="14"/>
        </w:pBdr>
        <w:shd w:fill="F5F5F5" w:val="clear"/>
        <w:spacing w:after="160"/>
        <w:ind w:left="360"/>
      </w:pPr>
      <w:r>
        <w:rPr>
          <w:rFonts w:ascii="Courier New" w:cs="Courier New" w:eastAsia="Courier New" w:hAnsi="Courier New"/>
          <w:color w:val="1A1A1A"/>
          <w:sz w:val="18"/>
          <w:szCs w:val="18"/>
        </w:rPr>
        <w:t xml:space="preserve">    (critical: ensures the action is durable before announcing it)</w:t>
      </w:r>
    </w:p>
    <w:p>
      <w:pPr>
        <w:pStyle w:val="Heading2"/>
        <w:spacing w:after="100" w:before="280"/>
      </w:pPr>
      <w:r>
        <w:rPr>
          <w:rFonts w:ascii="Arial" w:cs="Arial" w:eastAsia="Arial" w:hAnsi="Arial"/>
          <w:b/>
          <w:bCs/>
          <w:color w:val="1A3A5C"/>
          <w:sz w:val="28"/>
          <w:szCs w:val="28"/>
        </w:rPr>
        <w:t xml:space="preserve">2.2 The Transactional Outbox Pattern — Guaranteeing Event Publication</w:t>
      </w:r>
    </w:p>
    <w:p>
      <w:pPr>
        <w:spacing w:after="160"/>
      </w:pPr>
      <w:r>
        <w:rPr>
          <w:rFonts w:ascii="Arial" w:cs="Arial" w:eastAsia="Arial" w:hAnsi="Arial"/>
          <w:b w:val="false"/>
          <w:bCs w:val="false"/>
          <w:color w:val="333333"/>
          <w:sz w:val="22"/>
          <w:szCs w:val="22"/>
        </w:rPr>
        <w:t xml:space="preserve">A critical implementation detail that is often overlooked: how do you guarantee that when Service A commits its local database transaction, it also reliably publishes the event to the event bus? Simply calling 'publish to Kafka' after the database commit is not atomic — the service could crash between commit and publish, leaving the event unpublished and the saga stuck.</w:t>
      </w:r>
    </w:p>
    <w:p>
      <w:pPr>
        <w:spacing w:after="160"/>
      </w:pPr>
      <w:r>
        <w:rPr>
          <w:rFonts w:ascii="Arial" w:cs="Arial" w:eastAsia="Arial" w:hAnsi="Arial"/>
          <w:b w:val="false"/>
          <w:bCs w:val="false"/>
          <w:color w:val="333333"/>
          <w:sz w:val="22"/>
          <w:szCs w:val="22"/>
        </w:rPr>
        <w:t xml:space="preserve">The Transactional Outbox pattern solves this: the service writes the event to an 'outbox' table in the same database transaction as the domain change. A separate process (the outbox publisher) reads from the outbox table and publishes to the event bus, deleting from the outbox on success. The database transaction and the outbox write are atomic; the outbox publisher retries until the message is successfully delivered.</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Transactional Outbox — atomic event + DB write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Order Service: createOrder() with guaranteed event publication</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BEGIN TRANSACTION;  // single transaction on orders_db</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Step 1: Write domain change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INSERT INTO orders (user_id, status, total, saga_id)</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VALUES (1234, 'PENDING', 199.99, 'saga-abc-123')</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RETURNING id INTO order_id;</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Step 2: Write event to outbox (same transaction!)</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INSERT INTO outbox_events (event_type, payload, status)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VALUES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'OrderCreated',</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'{"orderId": 9001, "userId": 1234, "total": 199.99, "sagaId": "saga-abc-123"}',</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'PENDING'</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COMMIT;</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Both the order AND the outbox entry are committed atomically.</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If the service crashes here: order exists, outbox entry exists.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Outbox Publisher (separate process/thread):</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SELECT * FROM outbox_events WHERE status = 'PENDING';</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For each: publish to Kafka topic 'order.created'</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On success: UPDATE outbox_events SET status = 'PUBLISHED';</w:t>
      </w:r>
    </w:p>
    <w:p>
      <w:pPr>
        <w:pBdr>
          <w:left w:val="single" w:color="1A3A5C" w:sz="14"/>
        </w:pBdr>
        <w:shd w:fill="F5F5F5" w:val="clear"/>
        <w:spacing w:after="160"/>
        <w:ind w:left="360"/>
      </w:pPr>
      <w:r>
        <w:rPr>
          <w:rFonts w:ascii="Courier New" w:cs="Courier New" w:eastAsia="Courier New" w:hAnsi="Courier New"/>
          <w:color w:val="1A1A1A"/>
          <w:sz w:val="18"/>
          <w:szCs w:val="18"/>
        </w:rPr>
        <w:t xml:space="preserve">// On failure: retry (at-least-once delivery guaranteed)</w:t>
      </w:r>
    </w:p>
    <w:p>
      <w:pPr>
        <w:pStyle w:val="Heading2"/>
        <w:spacing w:after="100" w:before="280"/>
      </w:pPr>
      <w:r>
        <w:rPr>
          <w:rFonts w:ascii="Arial" w:cs="Arial" w:eastAsia="Arial" w:hAnsi="Arial"/>
          <w:b/>
          <w:bCs/>
          <w:color w:val="1A3A5C"/>
          <w:sz w:val="28"/>
          <w:szCs w:val="28"/>
        </w:rPr>
        <w:t xml:space="preserve">2.3 At-Least-Once Delivery and Idempotency</w:t>
      </w:r>
    </w:p>
    <w:p>
      <w:pPr>
        <w:spacing w:after="160"/>
      </w:pPr>
      <w:r>
        <w:rPr>
          <w:rFonts w:ascii="Arial" w:cs="Arial" w:eastAsia="Arial" w:hAnsi="Arial"/>
          <w:b w:val="false"/>
          <w:bCs w:val="false"/>
          <w:color w:val="333333"/>
          <w:sz w:val="22"/>
          <w:szCs w:val="22"/>
        </w:rPr>
        <w:t xml:space="preserve">Event buses provide at-least-once delivery semantics: a message may be delivered more than once (e.g., if the consumer processes the message but crashes before acknowledging it, the broker will redeliver). This means every event consumer must be idempotent — processing the same event twice must produce the same result as processing it once.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Idempotent event handler — safe to process the same event twice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Inventory Service listening to 'order.created':</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async function handleOrderCreated(event)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const { sagaId, orderId, items } = event;</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IDEMPOTENCY CHECK: has this saga step already been processed?</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const existing = await reservationRepo.findBySagaId(sagaId);</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if (existing)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Already processed this exact event — skip and acknowledge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This handles: duplicate delivery, retry after consumer crash</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logger.info('Duplicate event for saga', sagaId, '— skipping');</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return;</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Normal processing:</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await inventoryRepo.reserveItems(items);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await reservationRepo.save({ sagaId, orderId, status: 'RESERVED'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await outbox.publish('items.reserved', { sagaId, orderId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Without idempotency check:</w:t>
      </w:r>
    </w:p>
    <w:p>
      <w:pPr>
        <w:pBdr>
          <w:left w:val="single" w:color="1A3A5C" w:sz="14"/>
        </w:pBdr>
        <w:shd w:fill="F5F5F5" w:val="clear"/>
        <w:spacing w:after="160"/>
        <w:ind w:left="360"/>
      </w:pPr>
      <w:r>
        <w:rPr>
          <w:rFonts w:ascii="Courier New" w:cs="Courier New" w:eastAsia="Courier New" w:hAnsi="Courier New"/>
          <w:color w:val="1A1A1A"/>
          <w:sz w:val="18"/>
          <w:szCs w:val="18"/>
        </w:rPr>
        <w:t xml:space="preserve">// Event delivered twice → inventory reserved twice → data corruption</w:t>
      </w:r>
    </w:p>
    <w:p>
      <w:r>
        <w:br w:type="page"/>
      </w:r>
    </w:p>
    <w:p>
      <w:r>
        <w:br w:type="page"/>
      </w:r>
    </w:p>
    <w:p>
      <w:pPr>
        <w:pStyle w:val="Heading1"/>
        <w:shd w:fill="1A3A5C" w:val="clear"/>
        <w:spacing w:after="60" w:before="300"/>
        <w:ind w:left="240" w:right="240"/>
      </w:pPr>
      <w:r>
        <w:rPr>
          <w:rFonts w:ascii="Arial" w:cs="Arial" w:eastAsia="Arial" w:hAnsi="Arial"/>
          <w:b/>
          <w:bCs/>
          <w:color w:val="FFFFFF"/>
          <w:sz w:val="44"/>
          <w:szCs w:val="44"/>
        </w:rPr>
        <w:t xml:space="preserve">3. Happy Path — Full Order Workflow Step by Step</w:t>
      </w:r>
    </w:p>
    <w:p>
      <w:pPr>
        <w:shd w:fill="E8EEF4" w:val="clear"/>
        <w:spacing w:after="200"/>
        <w:ind w:left="240" w:right="240"/>
      </w:pPr>
      <w:r>
        <w:rPr>
          <w:rFonts w:ascii="Arial" w:cs="Arial" w:eastAsia="Arial" w:hAnsi="Arial"/>
          <w:color w:val="1A3A5C"/>
          <w:sz w:val="24"/>
          <w:szCs w:val="24"/>
        </w:rPr>
        <w:t xml:space="preserve">All five local transactions succeed — no compensation needed</w:t>
      </w:r>
    </w:p>
    <w:p>
      <w:pPr>
        <w:pBdr>
          <w:bottom w:val="single" w:color="1A3A5C" w:sz="8" w:space="1"/>
        </w:pBdr>
        <w:spacing w:after="160"/>
      </w:pPr>
    </w:p>
    <w:p>
      <w:pPr>
        <w:pStyle w:val="Heading2"/>
        <w:spacing w:after="100" w:before="280"/>
      </w:pPr>
      <w:r>
        <w:rPr>
          <w:rFonts w:ascii="Arial" w:cs="Arial" w:eastAsia="Arial" w:hAnsi="Arial"/>
          <w:b/>
          <w:bCs/>
          <w:color w:val="1A3A5C"/>
          <w:sz w:val="28"/>
          <w:szCs w:val="28"/>
        </w:rPr>
        <w:t xml:space="preserve">3.1 Full Happy Path Event Flow</w:t>
      </w:r>
    </w:p>
    <w:p>
      <w:pPr>
        <w:spacing w:after="160"/>
      </w:pPr>
      <w:r>
        <w:rPr>
          <w:rFonts w:ascii="Arial" w:cs="Arial" w:eastAsia="Arial" w:hAnsi="Arial"/>
          <w:b w:val="false"/>
          <w:bCs w:val="false"/>
          <w:color w:val="333333"/>
          <w:sz w:val="22"/>
          <w:szCs w:val="22"/>
        </w:rPr>
        <w:t xml:space="preserve">The complete Place Order saga with choreography, all steps succeeding. Each service listens to one event, executes its local transaction, and publishes the next event. No central coordinator. The workflow emerges from the chain of events.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Event flow — happy path (all steps succeed):</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CLIENT                ORDER SVC          INVENTORY SVC      PAYMENT SVC</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POST /orders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createOrder()</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INSERT order (PENDING)</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commit to orders_db</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publish: ORDER_CREATED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handleOrderCreated()</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reserveItems()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commit to inventory_db</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publish: ITEMS_RESERVED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handleItemsReserved()</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processPayment()</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commit to payments_db</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publish: PAYMENT_PROCESSED</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(Order Service listens to PAYMENT_PROCESSED)</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UPDATE order status → CONFIRMED</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publish: ORDER_CONFIRMED</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SHIPPING SVC          NOTIFICATION SVC</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(listens to ORDER_CONFIRMED)         (listens to ORDER_CONFIRMED)</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createShipmentLabel()              - sendConfirmationEmail()</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commit to shipping_db              - commit to notifications_db</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publish: SHIPMENT_CREATED          - publish: CONFIRMATION_SENT</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Final state: order=CONFIRMED, items=RESERVED, payment=CHARGED,</w:t>
      </w:r>
    </w:p>
    <w:p>
      <w:pPr>
        <w:pBdr>
          <w:left w:val="single" w:color="1A3A5C" w:sz="14"/>
        </w:pBdr>
        <w:shd w:fill="F5F5F5" w:val="clear"/>
        <w:spacing w:after="160"/>
        <w:ind w:left="360"/>
      </w:pPr>
      <w:r>
        <w:rPr>
          <w:rFonts w:ascii="Courier New" w:cs="Courier New" w:eastAsia="Courier New" w:hAnsi="Courier New"/>
          <w:color w:val="1A1A1A"/>
          <w:sz w:val="18"/>
          <w:szCs w:val="18"/>
        </w:rPr>
        <w:t xml:space="preserve">             shipment=CREATED, notification=SENT</w:t>
      </w:r>
    </w:p>
    <w:p>
      <w:pPr>
        <w:pStyle w:val="Heading2"/>
        <w:spacing w:after="100" w:before="280"/>
      </w:pPr>
      <w:r>
        <w:rPr>
          <w:rFonts w:ascii="Arial" w:cs="Arial" w:eastAsia="Arial" w:hAnsi="Arial"/>
          <w:b/>
          <w:bCs/>
          <w:color w:val="1A3A5C"/>
          <w:sz w:val="28"/>
          <w:szCs w:val="28"/>
        </w:rPr>
        <w:t xml:space="preserve">3.2 The Event Contracts</w:t>
      </w:r>
    </w:p>
    <w:p>
      <w:pPr>
        <w:spacing w:after="160"/>
      </w:pPr>
      <w:r>
        <w:rPr>
          <w:rFonts w:ascii="Arial" w:cs="Arial" w:eastAsia="Arial" w:hAnsi="Arial"/>
          <w:b w:val="false"/>
          <w:bCs w:val="false"/>
          <w:color w:val="333333"/>
          <w:sz w:val="22"/>
          <w:szCs w:val="22"/>
        </w:rPr>
        <w:t xml:space="preserve">Each event published in the saga has a defined schema. These event contracts are the coupling point between services — the only thing each service knows about the others. Event schemas must be versioned and backward-compatible.</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800"/>
        <w:gridCol w:w="3960"/>
      </w:tblGrid>
      <w:tr>
        <w:trPr>
          <w:tblHeader/>
        </w:trPr>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Event Name</w:t>
            </w:r>
          </w:p>
        </w:tc>
        <w:tc>
          <w:tcPr>
            <w:tcW w:type="dxa" w:w="2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Published By</w:t>
            </w:r>
          </w:p>
        </w:tc>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Consumed By</w:t>
            </w:r>
          </w:p>
        </w:tc>
        <w:tc>
          <w:tcPr>
            <w:tcW w:type="dxa" w:w="39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Key Fields</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ORDER_CREATED</w:t>
            </w:r>
          </w:p>
        </w:tc>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Order Service</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Inventory Service</w:t>
            </w:r>
          </w:p>
        </w:tc>
        <w:tc>
          <w:tcPr>
            <w:tcW w:type="dxa" w:w="39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sagaId, orderId, userId, items[{productId, qty}], total</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ITEMS_RESERVED</w:t>
            </w:r>
          </w:p>
        </w:tc>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Inventory Service</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Payment Service</w:t>
            </w:r>
          </w:p>
        </w:tc>
        <w:tc>
          <w:tcPr>
            <w:tcW w:type="dxa" w:w="3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sagaId, orderId, reservationId, items</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PAYMENT_PROCESSED</w:t>
            </w:r>
          </w:p>
        </w:tc>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Payment Service</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Order Service</w:t>
            </w:r>
          </w:p>
        </w:tc>
        <w:tc>
          <w:tcPr>
            <w:tcW w:type="dxa" w:w="39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sagaId, orderId, paymentId, amount, method</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ORDER_CONFIRMED</w:t>
            </w:r>
          </w:p>
        </w:tc>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Order Service</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Shipping Service, Notification Service</w:t>
            </w:r>
          </w:p>
        </w:tc>
        <w:tc>
          <w:tcPr>
            <w:tcW w:type="dxa" w:w="3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sagaId, orderId, userId, shippingAddress, items</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SHIPMENT_CREATED</w:t>
            </w:r>
          </w:p>
        </w:tc>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Shipping Service</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(end of chain / monitoring)</w:t>
            </w:r>
          </w:p>
        </w:tc>
        <w:tc>
          <w:tcPr>
            <w:tcW w:type="dxa" w:w="39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sagaId, orderId, trackingNumber, carrier</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CONFIRMATION_SENT</w:t>
            </w:r>
          </w:p>
        </w:tc>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Notification Service</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(end of chain / monitoring)</w:t>
            </w:r>
          </w:p>
        </w:tc>
        <w:tc>
          <w:tcPr>
            <w:tcW w:type="dxa" w:w="3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sagaId, orderId, userId, channel</w:t>
            </w:r>
          </w:p>
        </w:tc>
      </w:tr>
    </w:tbl>
    <w:p>
      <w:pPr>
        <w:spacing w:after="0" w:before="80"/>
      </w:pPr>
      <w:r>
        <w:t xml:space="preserve"/>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KEY INSIGHT  </w:t>
      </w:r>
      <w:r>
        <w:rPr>
          <w:rFonts w:ascii="Arial" w:cs="Arial" w:eastAsia="Arial" w:hAnsi="Arial"/>
          <w:color w:val="333333"/>
          <w:sz w:val="22"/>
          <w:szCs w:val="22"/>
        </w:rPr>
        <w:t xml:space="preserve">Every event must carry the sagaId: the unique identifier for the entire saga execution. This is how compensation events know which saga to roll back and how monitoring can correlate all events belonging to one saga instance.</w:t>
      </w:r>
    </w:p>
    <w:p>
      <w:r>
        <w:br w:type="page"/>
      </w:r>
    </w:p>
    <w:p>
      <w:r>
        <w:br w:type="page"/>
      </w:r>
    </w:p>
    <w:p>
      <w:pPr>
        <w:pStyle w:val="Heading1"/>
        <w:shd w:fill="BF360C" w:val="clear"/>
        <w:spacing w:after="60" w:before="300"/>
        <w:ind w:left="240" w:right="240"/>
      </w:pPr>
      <w:r>
        <w:rPr>
          <w:rFonts w:ascii="Arial" w:cs="Arial" w:eastAsia="Arial" w:hAnsi="Arial"/>
          <w:b/>
          <w:bCs/>
          <w:color w:val="FFFFFF"/>
          <w:sz w:val="44"/>
          <w:szCs w:val="44"/>
        </w:rPr>
        <w:t xml:space="preserve">4. Failure and Compensation — The Rollback Flow</w:t>
      </w:r>
    </w:p>
    <w:p>
      <w:pPr>
        <w:shd w:fill="FBE9E7" w:val="clear"/>
        <w:spacing w:after="200"/>
        <w:ind w:left="240" w:right="240"/>
      </w:pPr>
      <w:r>
        <w:rPr>
          <w:rFonts w:ascii="Arial" w:cs="Arial" w:eastAsia="Arial" w:hAnsi="Arial"/>
          <w:color w:val="BF360C"/>
          <w:sz w:val="24"/>
          <w:szCs w:val="24"/>
        </w:rPr>
        <w:t xml:space="preserve">When a step fails, the service publishes a failure event triggering compensations in reverse</w:t>
      </w:r>
    </w:p>
    <w:p>
      <w:pPr>
        <w:pBdr>
          <w:bottom w:val="single" w:color="BF360C" w:sz="8" w:space="1"/>
        </w:pBdr>
        <w:spacing w:after="160"/>
      </w:pPr>
    </w:p>
    <w:p>
      <w:pPr>
        <w:pStyle w:val="Heading2"/>
        <w:spacing w:after="100" w:before="280"/>
      </w:pPr>
      <w:r>
        <w:rPr>
          <w:rFonts w:ascii="Arial" w:cs="Arial" w:eastAsia="Arial" w:hAnsi="Arial"/>
          <w:b/>
          <w:bCs/>
          <w:color w:val="BF360C"/>
          <w:sz w:val="28"/>
          <w:szCs w:val="28"/>
        </w:rPr>
        <w:t xml:space="preserve">4.1 How Failure Triggers Compensation</w:t>
      </w:r>
    </w:p>
    <w:p>
      <w:pPr>
        <w:spacing w:after="160"/>
      </w:pPr>
      <w:r>
        <w:rPr>
          <w:rFonts w:ascii="Arial" w:cs="Arial" w:eastAsia="Arial" w:hAnsi="Arial"/>
          <w:b w:val="false"/>
          <w:bCs w:val="false"/>
          <w:color w:val="333333"/>
          <w:sz w:val="22"/>
          <w:szCs w:val="22"/>
        </w:rPr>
        <w:t xml:space="preserve">In a choreography-based saga, failure is propagated through the same event mechanism as success — but using failure events. When a service cannot complete its step, it publishes a failure event instead of a success event. The service that performed the previous step listens for this failure event and executes its compensating transaction, then publishes its own compensation event for the step before it to hear.</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Failure scenario: Payment Service declines the card</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NORMAL FLOW up to the failure point:</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Order Service:     → ORDER_CREATED        (T1 committed)</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Inventory Service: → ITEMS_RESERVED       (T2 committed)</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Payment Service:   card declined          (T3 FAILS)</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COMPENSATION FLOW (reverse order):</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Payment Service (T3 failed):</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 Does NOT commit anything (payment was never made)</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 Publishes: PAYMENT_FAILED</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 sagaId, orderId, reason: 'CARD_DECLINED' }</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Inventory Service listens to PAYMENT_FAILED:</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 Execute C2: releaseReservation(sagaId)</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 DELETE FROM reservations WHERE saga_id = 'saga-abc-123'</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 UPDATE inventory SET reserved-=1, available+=1</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 Commits to inventory_db</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 Publishes: RESERVATION_RELEASED</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 sagaId, orderId }</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Order Service listens to RESERVATION_RELEASED:</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 Execute C1: cancelOrder(sagaId)</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 UPDATE orders SET status='CANCELLED', reason='PAYMENT_FAILED'</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 Commits to orders_db</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 Publishes: ORDER_CANCELLED</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 sagaId, orderId, reason: 'PAYMENT_FAILED' }</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Notification Service listens to ORDER_CANCELLED:</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 sendCancellationNotice(orderId, userId)</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 'Your payment was declined. Your order has been cancelled.'</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w:r>
    </w:p>
    <w:p>
      <w:pPr>
        <w:pBdr>
          <w:left w:val="single" w:color="BF360C" w:sz="14"/>
        </w:pBdr>
        <w:shd w:fill="F5F5F5" w:val="clear"/>
        <w:spacing w:after="160"/>
        <w:ind w:left="360"/>
      </w:pPr>
      <w:r>
        <w:rPr>
          <w:rFonts w:ascii="Courier New" w:cs="Courier New" w:eastAsia="Courier New" w:hAnsi="Courier New"/>
          <w:color w:val="1A1A1A"/>
          <w:sz w:val="18"/>
          <w:szCs w:val="18"/>
        </w:rPr>
        <w:t xml:space="preserve">Final state: order=CANCELLED, inventory restored, no charge</w:t>
      </w:r>
    </w:p>
    <w:p>
      <w:pPr>
        <w:pStyle w:val="Heading2"/>
        <w:spacing w:after="100" w:before="280"/>
      </w:pPr>
      <w:r>
        <w:rPr>
          <w:rFonts w:ascii="Arial" w:cs="Arial" w:eastAsia="Arial" w:hAnsi="Arial"/>
          <w:b/>
          <w:bCs/>
          <w:color w:val="BF360C"/>
          <w:sz w:val="28"/>
          <w:szCs w:val="28"/>
        </w:rPr>
        <w:t xml:space="preserve">4.2 The Complete Event Map — Happy Path + Compensation Paths</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400"/>
        <w:gridCol w:w="3960"/>
      </w:tblGrid>
      <w:tr>
        <w:trPr>
          <w:tblHeader/>
        </w:trPr>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Event</w:t>
            </w:r>
          </w:p>
        </w:tc>
        <w:tc>
          <w:tcPr>
            <w:tcW w:type="dxa" w:w="2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Published When</w:t>
            </w:r>
          </w:p>
        </w:tc>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Consumed By (forward)</w:t>
            </w:r>
          </w:p>
        </w:tc>
        <w:tc>
          <w:tcPr>
            <w:tcW w:type="dxa" w:w="39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Consumed By (compensation)</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ORDER_CREATED</w:t>
            </w:r>
          </w:p>
        </w:tc>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Order committed</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Inventory Service (T2)</w:t>
            </w:r>
          </w:p>
        </w:tc>
        <w:tc>
          <w:tcPr>
            <w:tcW w:type="dxa" w:w="39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ITEMS_RESERVED</w:t>
            </w:r>
          </w:p>
        </w:tc>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Inventory committed</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Payment Service (T3)</w:t>
            </w:r>
          </w:p>
        </w:tc>
        <w:tc>
          <w:tcPr>
            <w:tcW w:type="dxa" w:w="3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PAYMENT_PROCESSED</w:t>
            </w:r>
          </w:p>
        </w:tc>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Payment committed</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Order Service (update status)</w:t>
            </w:r>
          </w:p>
        </w:tc>
        <w:tc>
          <w:tcPr>
            <w:tcW w:type="dxa" w:w="39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ORDER_CONFIRMED</w:t>
            </w:r>
          </w:p>
        </w:tc>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Order status updated</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Shipping + Notification</w:t>
            </w:r>
          </w:p>
        </w:tc>
        <w:tc>
          <w:tcPr>
            <w:tcW w:type="dxa" w:w="3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PAYMENT_FAILED</w:t>
            </w:r>
          </w:p>
        </w:tc>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Payment declined/error</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w:t>
            </w:r>
          </w:p>
        </w:tc>
        <w:tc>
          <w:tcPr>
            <w:tcW w:type="dxa" w:w="39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Inventory Service (C2: release reservation)</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SHIPPING_FAILED</w:t>
            </w:r>
          </w:p>
        </w:tc>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Shipping unavailable</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w:t>
            </w:r>
          </w:p>
        </w:tc>
        <w:tc>
          <w:tcPr>
            <w:tcW w:type="dxa" w:w="3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Payment Service (C3: refund), Inventory (C2), Order (C1)</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RESERVATION_RELEASED</w:t>
            </w:r>
          </w:p>
        </w:tc>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Inventory compensated</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w:t>
            </w:r>
          </w:p>
        </w:tc>
        <w:tc>
          <w:tcPr>
            <w:tcW w:type="dxa" w:w="39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Order Service (C1: cancel order)</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ORDER_CANCELLED</w:t>
            </w:r>
          </w:p>
        </w:tc>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Order compensated</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Notification (send cancel email)</w:t>
            </w:r>
          </w:p>
        </w:tc>
        <w:tc>
          <w:tcPr>
            <w:tcW w:type="dxa" w:w="3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w:t>
            </w:r>
          </w:p>
        </w:tc>
      </w:tr>
    </w:tbl>
    <w:p>
      <w:pPr>
        <w:spacing w:after="0" w:before="80"/>
      </w:pPr>
      <w:r>
        <w:t xml:space="preserve"/>
      </w:r>
    </w:p>
    <w:p>
      <w:pPr>
        <w:pStyle w:val="Heading2"/>
        <w:spacing w:after="100" w:before="280"/>
      </w:pPr>
      <w:r>
        <w:rPr>
          <w:rFonts w:ascii="Arial" w:cs="Arial" w:eastAsia="Arial" w:hAnsi="Arial"/>
          <w:b/>
          <w:bCs/>
          <w:color w:val="BF360C"/>
          <w:sz w:val="28"/>
          <w:szCs w:val="28"/>
        </w:rPr>
        <w:t xml:space="preserve">4.3 Failure at Different Steps — Compensation Chains</w:t>
      </w:r>
    </w:p>
    <w:p>
      <w:pPr>
        <w:spacing w:after="160"/>
      </w:pPr>
      <w:r>
        <w:rPr>
          <w:rFonts w:ascii="Arial" w:cs="Arial" w:eastAsia="Arial" w:hAnsi="Arial"/>
          <w:b w:val="false"/>
          <w:bCs w:val="false"/>
          <w:color w:val="333333"/>
          <w:sz w:val="22"/>
          <w:szCs w:val="22"/>
        </w:rPr>
        <w:t xml:space="preserve">The compensation chain length depends on how many steps have already committed. Failure at an earlier step requires fewer compensations; failure at a later step requires more.</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Failure scenarios and their compensation chains:</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Failure at T1 (Order Service fails to insert):</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 No compensation needed (nothing was committed)</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 Return error to client directly</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Failure at T2 (Inventory Service — items out of stock):</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 Publish: ITEMS_RESERVATION_FAILED</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 Order Service hears it → C1: cancelOrder()</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 Compensation chain: [C1]</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Failure at T3 (Payment Service — card declined):</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 Publish: PAYMENT_FAILED</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 Inventory Service hears it → C2: releaseReservation()</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 C2 completes → publish: RESERVATION_RELEASED</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 Order Service hears RESERVATION_RELEASED → C1: cancelOrder()</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 Compensation chain: [C2, C1]</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Failure at T4 (Shipping Service unavailable):</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 Publish: SHIPPING_FAILED</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 Payment Service hears it → C3: refundPayment()</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 C3 completes → publish: PAYMENT_REFUNDED</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 Inventory Service hears PAYMENT_REFUNDED → C2: releaseReservation()</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 C2 completes → publish: RESERVATION_RELEASED</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 Order Service hears RESERVATION_RELEASED → C1: cancelOrder()</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 Compensation chain: [C3, C2, C1]</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Observation: each service only knows about its immediate neighbours:</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Inventory Service knows: react to PAYMENT_FAILED with C2</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Inventory Service does NOT know: why the payment failed,</w:t>
      </w:r>
    </w:p>
    <w:p>
      <w:pPr>
        <w:pBdr>
          <w:left w:val="single" w:color="BF360C" w:sz="14"/>
        </w:pBdr>
        <w:shd w:fill="F5F5F5" w:val="clear"/>
        <w:spacing w:after="160"/>
        <w:ind w:left="360"/>
      </w:pPr>
      <w:r>
        <w:rPr>
          <w:rFonts w:ascii="Courier New" w:cs="Courier New" w:eastAsia="Courier New" w:hAnsi="Courier New"/>
          <w:color w:val="1A1A1A"/>
          <w:sz w:val="18"/>
          <w:szCs w:val="18"/>
        </w:rPr>
        <w:t xml:space="preserve">    what Order Service will do after, or how many steps exist</w:t>
      </w:r>
    </w:p>
    <w:p>
      <w:pPr>
        <w:pStyle w:val="Heading2"/>
        <w:spacing w:after="100" w:before="280"/>
      </w:pPr>
      <w:r>
        <w:rPr>
          <w:rFonts w:ascii="Arial" w:cs="Arial" w:eastAsia="Arial" w:hAnsi="Arial"/>
          <w:b/>
          <w:bCs/>
          <w:color w:val="BF360C"/>
          <w:sz w:val="28"/>
          <w:szCs w:val="28"/>
        </w:rPr>
        <w:t xml:space="preserve">4.4 Handling Compensation Failures — Stuck Sagas</w:t>
      </w:r>
    </w:p>
    <w:p>
      <w:pPr>
        <w:spacing w:after="160"/>
      </w:pPr>
      <w:r>
        <w:rPr>
          <w:rFonts w:ascii="Arial" w:cs="Arial" w:eastAsia="Arial" w:hAnsi="Arial"/>
          <w:b w:val="false"/>
          <w:bCs w:val="false"/>
          <w:color w:val="333333"/>
          <w:sz w:val="22"/>
          <w:szCs w:val="22"/>
        </w:rPr>
        <w:t xml:space="preserve">What happens if a compensating transaction also fails? For example, C3 (refundPayment) fails because the payment service is temporarily unavailable. The compensation event (PAYMENT_REFUNDED) is never published, so the downstream compensations (C2, C1) never run. The saga is stuck in a partially compensated state.</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Compensation failure handling strategy:</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Strategy 1: Retry with backoff (most common)</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The event consumer retries the compensation with exponential backoff</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Most transient failures (network, temporary service downtime) resolve</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Strategy 2: Dead letter queue</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After N retries, move event to dead letter queue (DLQ)</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Human operator or automated monitor reviews DLQ</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Manual intervention or replay from DLQ</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Strategy 3: Saga timeout monitor</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A background process checks for sagas that have been</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in a non-terminal state beyond a timeout threshold</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Triggers compensation from the stuck point</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Key requirement: compensation events must be idempotent</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If C3 is retried 3 times, all 3 must produce the same refund</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(not 3 separate refunds)</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Idempotency key for refunds:</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refundId = sagaId + '-' + stepName  (e.g., 'saga-abc-123-C3')</w:t>
      </w:r>
    </w:p>
    <w:p>
      <w:pPr>
        <w:pBdr>
          <w:left w:val="single" w:color="BF360C" w:sz="14"/>
        </w:pBdr>
        <w:shd w:fill="F5F5F5" w:val="clear"/>
        <w:spacing w:after="160"/>
        <w:ind w:left="360"/>
      </w:pPr>
      <w:r>
        <w:rPr>
          <w:rFonts w:ascii="Courier New" w:cs="Courier New" w:eastAsia="Courier New" w:hAnsi="Courier New"/>
          <w:color w:val="1A1A1A"/>
          <w:sz w:val="18"/>
          <w:szCs w:val="18"/>
        </w:rPr>
        <w:t xml:space="preserve">// Payment service checks: if refund already issued for this key, skip</w:t>
      </w:r>
    </w:p>
    <w:p>
      <w:r>
        <w:br w:type="page"/>
      </w:r>
    </w:p>
    <w:p>
      <w:pPr>
        <w:pStyle w:val="Heading1"/>
        <w:spacing w:after="120" w:before="360"/>
      </w:pPr>
      <w:r>
        <w:rPr>
          <w:rFonts w:ascii="Arial" w:cs="Arial" w:eastAsia="Arial" w:hAnsi="Arial"/>
          <w:b/>
          <w:bCs/>
          <w:color w:val="0D1B2A"/>
          <w:sz w:val="40"/>
          <w:szCs w:val="40"/>
        </w:rPr>
        <w:t xml:space="preserve">5. Implementing Choreography — Events, Consumers, Idempotency</w:t>
      </w:r>
    </w:p>
    <w:p>
      <w:pPr>
        <w:pBdr>
          <w:bottom w:val="single" w:color="1A3A5C" w:sz="8" w:space="1"/>
        </w:pBdr>
        <w:spacing w:after="160"/>
      </w:pPr>
    </w:p>
    <w:p>
      <w:pPr>
        <w:spacing w:after="160"/>
      </w:pPr>
      <w:r>
        <w:rPr>
          <w:rFonts w:ascii="Arial" w:cs="Arial" w:eastAsia="Arial" w:hAnsi="Arial"/>
          <w:b w:val="false"/>
          <w:bCs w:val="false"/>
          <w:color w:val="333333"/>
          <w:sz w:val="22"/>
          <w:szCs w:val="22"/>
        </w:rPr>
        <w:t xml:space="preserve">This section covers the concrete implementation of a choreography-based saga: the event schema design, consumer implementation patterns, and the outbox + idempotency mechanisms that make the pattern production-reliable.</w:t>
      </w:r>
    </w:p>
    <w:p>
      <w:pPr>
        <w:pStyle w:val="Heading2"/>
        <w:spacing w:after="100" w:before="280"/>
      </w:pPr>
      <w:r>
        <w:rPr>
          <w:rFonts w:ascii="Arial" w:cs="Arial" w:eastAsia="Arial" w:hAnsi="Arial"/>
          <w:b/>
          <w:bCs/>
          <w:color w:val="1A3A5C"/>
          <w:sz w:val="28"/>
          <w:szCs w:val="28"/>
        </w:rPr>
        <w:t xml:space="preserve">5.1 Event Schema Design</w:t>
      </w:r>
    </w:p>
    <w:p>
      <w:pPr>
        <w:spacing w:after="160"/>
      </w:pPr>
      <w:r>
        <w:rPr>
          <w:rFonts w:ascii="Arial" w:cs="Arial" w:eastAsia="Arial" w:hAnsi="Arial"/>
          <w:b w:val="false"/>
          <w:bCs w:val="false"/>
          <w:color w:val="333333"/>
          <w:sz w:val="22"/>
          <w:szCs w:val="22"/>
        </w:rPr>
        <w:t xml:space="preserve">Every event in a choreography saga must carry sufficient context for the receiving service to act — and for any monitoring system to correlate events across the saga. Three categories of fields are essential: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Field Category</w:t>
            </w:r>
          </w:p>
        </w:tc>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Fields</w:t>
            </w:r>
          </w:p>
        </w:tc>
        <w:tc>
          <w:tcPr>
            <w:tcW w:type="dxa" w:w="47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Purpose</w:t>
            </w:r>
          </w:p>
        </w:tc>
      </w:tr>
      <w:tr>
        <w:trPr>
          <w:tblHeader w:val="false"/>
        </w:trPr>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Saga identity</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sagaId (UUID), correlationId</w:t>
            </w:r>
          </w:p>
        </w:tc>
        <w:tc>
          <w:tcPr>
            <w:tcW w:type="dxa" w:w="4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Correlate all events of one saga instance. sagaId is the saga's unique identifier; correlationId links to the originating user request.</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Event metadata</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eventId (UUID), eventType, version, timestamp, publishedBy</w:t>
            </w:r>
          </w:p>
        </w:tc>
        <w:tc>
          <w:tcPr>
            <w:tcW w:type="dxa" w:w="4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Idempotency (check if eventId already processed). Schema evolution (version). Audit trail.</w:t>
            </w:r>
          </w:p>
        </w:tc>
      </w:tr>
      <w:tr>
        <w:trPr>
          <w:tblHeader w:val="false"/>
        </w:trPr>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Domain payload</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All domain data the consumer needs</w:t>
            </w:r>
          </w:p>
        </w:tc>
        <w:tc>
          <w:tcPr>
            <w:tcW w:type="dxa" w:w="4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Contents depend on event type. Only include what the next step actually needs.</w:t>
            </w:r>
          </w:p>
        </w:tc>
      </w:tr>
    </w:tbl>
    <w:p>
      <w:pPr>
        <w:spacing w:after="0" w:before="80"/>
      </w:pPr>
      <w: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Event schema (TypeScript interface):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interface SagaEvent&lt;T&gt;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Saga identity</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sagaId: string;          // 'saga-abc-123' — links all events of this saga</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correlationId: string;   // original request ID from the client</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Event metadata (required for idempotency + routing)</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eventId: string;         // UUID unique to this event instance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eventType: string;       // 'ORDER_CREATED', 'PAYMENT_FAILED', etc.</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eventVersion: number;    // 1, 2 — for schema evolution</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timestamp: string;       // ISO 8601</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publishedBy: string;     // 'order-service' — for debugging</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Domain payload</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payload: T;              // strongly typed per event type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Example: OrderCreated event</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interface OrderCreatedPayload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orderId: string;</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userId: string;</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items: Array&lt;{ productId: string; quantity: number; unitPrice: number }&gt;;</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totalAmount: number;</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currency: string;</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shippingAddress: Address;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160"/>
        <w:ind w:left="360"/>
      </w:pPr>
      <w:r>
        <w:rPr>
          <w:rFonts w:ascii="Courier New" w:cs="Courier New" w:eastAsia="Courier New" w:hAnsi="Courier New"/>
          <w:color w:val="1A1A1A"/>
          <w:sz w:val="18"/>
          <w:szCs w:val="18"/>
        </w:rPr>
        <w:t xml:space="preserve">type OrderCreatedEvent = SagaEvent&lt;OrderCreatedPayload&gt;;</w:t>
      </w:r>
    </w:p>
    <w:p>
      <w:pPr>
        <w:pStyle w:val="Heading2"/>
        <w:spacing w:after="100" w:before="280"/>
      </w:pPr>
      <w:r>
        <w:rPr>
          <w:rFonts w:ascii="Arial" w:cs="Arial" w:eastAsia="Arial" w:hAnsi="Arial"/>
          <w:b/>
          <w:bCs/>
          <w:color w:val="1A3A5C"/>
          <w:sz w:val="28"/>
          <w:szCs w:val="28"/>
        </w:rPr>
        <w:t xml:space="preserve">5.2 Consumer Implementation with Idempotency Guard</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Inventory Service — event consumer (Node.js + Kafka)</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class InventoryEventConsumer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async handleOrderCreated(event: OrderCreatedEvent): Promise&lt;void&gt;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const { sagaId, eventId, payload } = event;</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 IDEMPOTENCY GUARD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Check processed_events table BEFORE doing any work</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const alreadyProcessed = await this.db.query(</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'SELECT 1 FROM processed_events WHERE event_id = $1', [eventId]</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if (alreadyProcessed.rows.length &gt; 0)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Duplicate delivery — safe to skip</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return;</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 PROCESS IN ONE LOCAL TRANSACTION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await this.db.transaction(async (tx) =&gt;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1. Mark event as processed (idempotency)</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await tx.query(</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'INSERT INTO processed_events (event_id, processed_at) VALUES ($1, NOW())',</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[eventId]</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2. Reserve inventory</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for (const item of payload.items)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const result = await tx.query(</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`UPDATE inventory</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SET reserved = reserved + $1,</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available = available - $1</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WHERE product_id = $2 AND available &gt;= $1`,</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[item.quantity, item.productId]</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if (result.rowCount === 0)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throw new InsufficientStockError(item.productId);</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3. Record reservation</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await tx.query(</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`INSERT INTO reservations (saga_id, order_id, status)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VALUES ($1, $2, 'RESERVED')`,</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[sagaId, payload.orderId]</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4. Write to outbox (SAME transaction — atomic with domain change)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await tx.query(</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`INSERT INTO outbox_events (event_type, payload, status)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VALUES ('ITEMS_RESERVED', $1, 'PENDING')`,</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[JSON.stringify({ sagaId, orderId: payload.orderId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Everything above committed atomically.</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Outbox publisher will deliver ITEMS_RESERVED to the event bus.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async handlePaymentFailed(event: PaymentFailedEvent): Promise&lt;void&gt;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const { sagaId, eventId } = event;</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Same idempotency guard</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const alreadyProcessed = await this.db.query(</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'SELECT 1 FROM processed_events WHERE event_id = $1', [eventId]</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if (alreadyProcessed.rows.length &gt; 0) return;</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await this.db.transaction(async (tx) =&gt;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await tx.query(</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'INSERT INTO processed_events VALUES ($1, NOW())', [eventId]</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Compensating transaction C2: release reservation</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const reservation = await tx.query(</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`SELECT * FROM reservations WHERE saga_id = $1 AND status = 'RESERVED'`,</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[sagaId]</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if (reservation.rows.length &gt; 0)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Only release if reservation exists (idempotent)</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await tx.query(</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`UPDATE inventory SET reserved=reserved-1, available=available+1</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WHERE product_id = $1`, [reservation.rows[0].product_id]</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await tx.query(</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`UPDATE reservations SET status='RELEASED' WHERE saga_id=$1`,[sagaId]</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Publish compensation-complete event in same transaction</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await tx.query(</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`INSERT INTO outbox_events (event_type, payload, status)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VALUES ('RESERVATION_RELEASED', $1, 'PENDING')`,</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[JSON.stringify({ sagaId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t>
      </w:r>
    </w:p>
    <w:p>
      <w:pPr>
        <w:pBdr>
          <w:left w:val="single" w:color="1A3A5C" w:sz="14"/>
        </w:pBdr>
        <w:shd w:fill="F5F5F5" w:val="clear"/>
        <w:spacing w:after="160"/>
        <w:ind w:left="360"/>
      </w:pPr>
      <w:r>
        <w:rPr>
          <w:rFonts w:ascii="Courier New" w:cs="Courier New" w:eastAsia="Courier New" w:hAnsi="Courier New"/>
          <w:color w:val="1A1A1A"/>
          <w:sz w:val="18"/>
          <w:szCs w:val="18"/>
        </w:rPr>
        <w:t xml:space="preserve">}</w:t>
      </w:r>
    </w:p>
    <w:p>
      <w:r>
        <w:br w:type="page"/>
      </w:r>
    </w:p>
    <w:p>
      <w:r>
        <w:br w:type="page"/>
      </w:r>
    </w:p>
    <w:p>
      <w:pPr>
        <w:pStyle w:val="Heading1"/>
        <w:shd w:fill="B71C1C" w:val="clear"/>
        <w:spacing w:after="60" w:before="300"/>
        <w:ind w:left="240" w:right="240"/>
      </w:pPr>
      <w:r>
        <w:rPr>
          <w:rFonts w:ascii="Arial" w:cs="Arial" w:eastAsia="Arial" w:hAnsi="Arial"/>
          <w:b/>
          <w:bCs/>
          <w:color w:val="FFFFFF"/>
          <w:sz w:val="44"/>
          <w:szCs w:val="44"/>
        </w:rPr>
        <w:t xml:space="preserve">6. Cyclic Dependency Risk — The Trap to Avoid</w:t>
      </w:r>
    </w:p>
    <w:p>
      <w:pPr>
        <w:shd w:fill="FFEBEE" w:val="clear"/>
        <w:spacing w:after="200"/>
        <w:ind w:left="240" w:right="240"/>
      </w:pPr>
      <w:r>
        <w:rPr>
          <w:rFonts w:ascii="Arial" w:cs="Arial" w:eastAsia="Arial" w:hAnsi="Arial"/>
          <w:color w:val="B71C1C"/>
          <w:sz w:val="24"/>
          <w:szCs w:val="24"/>
        </w:rPr>
        <w:t xml:space="preserve">Services reacting to each other's events can accidentally create infinite loops</w:t>
      </w:r>
    </w:p>
    <w:p>
      <w:pPr>
        <w:pBdr>
          <w:bottom w:val="single" w:color="B71C1C" w:sz="8" w:space="1"/>
        </w:pBdr>
        <w:spacing w:after="160"/>
      </w:pPr>
    </w:p>
    <w:p>
      <w:pPr>
        <w:pStyle w:val="Heading2"/>
        <w:spacing w:after="100" w:before="280"/>
      </w:pPr>
      <w:r>
        <w:rPr>
          <w:rFonts w:ascii="Arial" w:cs="Arial" w:eastAsia="Arial" w:hAnsi="Arial"/>
          <w:b/>
          <w:bCs/>
          <w:color w:val="B71C1C"/>
          <w:sz w:val="28"/>
          <w:szCs w:val="28"/>
        </w:rPr>
        <w:t xml:space="preserve">6.1 How Cycles Form</w:t>
      </w:r>
    </w:p>
    <w:p>
      <w:pPr>
        <w:spacing w:after="160"/>
      </w:pPr>
      <w:r>
        <w:rPr>
          <w:rFonts w:ascii="Arial" w:cs="Arial" w:eastAsia="Arial" w:hAnsi="Arial"/>
          <w:b w:val="false"/>
          <w:bCs w:val="false"/>
          <w:color w:val="333333"/>
          <w:sz w:val="22"/>
          <w:szCs w:val="22"/>
        </w:rPr>
        <w:t xml:space="preserve">A cyclic dependency occurs when Service A publishes an event that Service B consumes, and Service B publishes an event that Service A consumes — and the chain of cause and effect leads back to the beginning. This can create an infinite event loop: each service triggers the other, endlessly.</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CYCLIC DEPENDENCY — infinite loop example: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Service A publishes: ORDER_UPDATED</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Service B subscribes to ORDER_UPDATED → updates inventory → publishes INVENTORY_UPDATED</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Service A subscribes to INVENTORY_UPDATED → updates order → publishes ORDER_UPDATED</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infinite loop</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More subtle example — indirect cycle: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Order Service  → ORDER_CREATED    → Inventory Service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Inventory Svc  → ITEMS_RESERVED   → Payment Service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Payment Svc    → PAYMENT_PROCESSED→ Order Service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Order Service  → ORDER_CONFIRMED  → (Inventory Service for stock confirmation?)</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If Inventory Service subscribes to</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ORDER_CONFIRMED and publishes STOCK_CONFIRMED</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which Order Service also subscribes to...</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potential loop</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ROOT CAUSE: services subscribing to events from services downstream in the flow</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DETECTION: draw a directed graph of event → consumer relationships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if there is any cycle in this graph, you have a cyclic dependency risk</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PREVENTION: choreography sagas should have a DIRECTED ACYCLIC event flow</w:t>
      </w:r>
    </w:p>
    <w:p>
      <w:pPr>
        <w:pBdr>
          <w:left w:val="single" w:color="B71C1C" w:sz="14"/>
        </w:pBdr>
        <w:shd w:fill="F5F5F5" w:val="clear"/>
        <w:spacing w:after="160"/>
        <w:ind w:left="360"/>
      </w:pPr>
      <w:r>
        <w:rPr>
          <w:rFonts w:ascii="Courier New" w:cs="Courier New" w:eastAsia="Courier New" w:hAnsi="Courier New"/>
          <w:color w:val="1A1A1A"/>
          <w:sz w:val="18"/>
          <w:szCs w:val="18"/>
        </w:rPr>
        <w:t xml:space="preserve">//             each service only produces events consumed by services LATER in the flow</w:t>
      </w:r>
    </w:p>
    <w:p>
      <w:pPr>
        <w:pStyle w:val="Heading2"/>
        <w:spacing w:after="100" w:before="280"/>
      </w:pPr>
      <w:r>
        <w:rPr>
          <w:rFonts w:ascii="Arial" w:cs="Arial" w:eastAsia="Arial" w:hAnsi="Arial"/>
          <w:b/>
          <w:bCs/>
          <w:color w:val="1A3A5C"/>
          <w:sz w:val="28"/>
          <w:szCs w:val="28"/>
        </w:rPr>
        <w:t xml:space="preserve">6.2 Detecting Cyclic Dependencies</w:t>
      </w:r>
    </w:p>
    <w:p>
      <w:pPr>
        <w:spacing w:after="160"/>
      </w:pPr>
      <w:r>
        <w:rPr>
          <w:rFonts w:ascii="Arial" w:cs="Arial" w:eastAsia="Arial" w:hAnsi="Arial"/>
          <w:b w:val="false"/>
          <w:bCs w:val="false"/>
          <w:color w:val="333333"/>
          <w:sz w:val="22"/>
          <w:szCs w:val="22"/>
        </w:rPr>
        <w:t xml:space="preserve">The standard technique for detecting cycles in a choreography saga is to draw the event graph as a directed acyclic graph (DAG) and check for cycles using DFS or topological sort. Each node is a service; each directed edge is 'Service A publishes an event consumed by Service B.'</w:t>
      </w:r>
    </w:p>
    <w:tbl>
      <w:tblPr>
        <w:tblW w:type="dxa" w:w="111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3960"/>
      </w:tblGrid>
      <w:tr>
        <w:trPr>
          <w:tblHeader/>
        </w:trPr>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Service A publishes</w:t>
            </w:r>
          </w:p>
        </w:tc>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Consumed by (Service B)</w:t>
            </w:r>
          </w:p>
        </w:tc>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Graph edge</w:t>
            </w:r>
          </w:p>
        </w:tc>
        <w:tc>
          <w:tcPr>
            <w:tcW w:type="dxa" w:w="39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Cycle risk?</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ORDER_CREATED</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Inventory Service</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Order → Inventory</w:t>
            </w:r>
          </w:p>
        </w:tc>
        <w:tc>
          <w:tcPr>
            <w:tcW w:type="dxa" w:w="39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 cycle if Inventory never publishes events Order consumes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ITEMS_RESERVED</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Payment Service</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Inventory → Payment</w:t>
            </w:r>
          </w:p>
        </w:tc>
        <w:tc>
          <w:tcPr>
            <w:tcW w:type="dxa" w:w="3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 cycle if Payment never publishes events Inventory consumes</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PAYMENT_PROCESSED</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Order Service (status update)</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Payment → Order</w:t>
            </w:r>
          </w:p>
        </w:tc>
        <w:tc>
          <w:tcPr>
            <w:tcW w:type="dxa" w:w="39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CYCLE RISK: Order already published earlier. Order must only REACT, not re-trigger Inventory</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ORDER_CONFIRMED</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Shipping + Notification</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Order → Shipping, Order → Notification</w:t>
            </w:r>
          </w:p>
        </w:tc>
        <w:tc>
          <w:tcPr>
            <w:tcW w:type="dxa" w:w="3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 cycle — Shipping/Notification are leaf nodes</w:t>
            </w:r>
          </w:p>
        </w:tc>
      </w:tr>
    </w:tbl>
    <w:p>
      <w:pPr>
        <w:spacing w:after="0" w:before="80"/>
      </w:pPr>
      <w:r>
        <w:t xml:space="preserve"/>
      </w:r>
    </w:p>
    <w:p>
      <w:pPr>
        <w:pBdr>
          <w:top w:val="single" w:color="F57F17" w:sz="2"/>
          <w:bottom w:val="single" w:color="F57F17" w:sz="2"/>
          <w:left w:val="single" w:color="F57F17" w:sz="20"/>
          <w:right w:val="single" w:color="F57F17" w:sz="2"/>
        </w:pBdr>
        <w:shd w:fill="FFF8E1" w:val="clear"/>
        <w:spacing w:after="160"/>
        <w:ind w:left="360" w:right="360"/>
      </w:pPr>
      <w:r>
        <w:rPr>
          <w:rFonts w:ascii="Arial" w:cs="Arial" w:eastAsia="Arial" w:hAnsi="Arial"/>
          <w:b/>
          <w:bCs/>
          <w:color w:val="F57F17"/>
          <w:sz w:val="22"/>
          <w:szCs w:val="22"/>
        </w:rPr>
        <w:t xml:space="preserve">WARNING  </w:t>
      </w:r>
      <w:r>
        <w:rPr>
          <w:rFonts w:ascii="Arial" w:cs="Arial" w:eastAsia="Arial" w:hAnsi="Arial"/>
          <w:color w:val="333333"/>
          <w:sz w:val="22"/>
          <w:szCs w:val="22"/>
        </w:rPr>
        <w:t xml:space="preserve">The saga's event flow must form a Directed Acyclic Graph (DAG). If Service A consumes an event from Service B, and Service B also consumes an event from Service A, a cycle exists. Even if no immediate loop occurs, future changes may close the cycle unintentionally. Review the event graph whenever adding new subscriptions to an existing choreography saga.</w:t>
      </w:r>
    </w:p>
    <w:p>
      <w:pPr>
        <w:pStyle w:val="Heading2"/>
        <w:spacing w:after="100" w:before="280"/>
      </w:pPr>
      <w:r>
        <w:rPr>
          <w:rFonts w:ascii="Arial" w:cs="Arial" w:eastAsia="Arial" w:hAnsi="Arial"/>
          <w:b/>
          <w:bCs/>
          <w:color w:val="1A3A5C"/>
          <w:sz w:val="28"/>
          <w:szCs w:val="28"/>
        </w:rPr>
        <w:t xml:space="preserve">6.3 Prevention Rules</w:t>
      </w:r>
    </w:p>
    <w:p>
      <w:pPr>
        <w:pStyle w:val="ListParagraph"/>
        <w:numPr>
          <w:ilvl w:val="0"/>
          <w:numId w:val="2"/>
        </w:numPr>
        <w:spacing w:after="90"/>
      </w:pPr>
      <w:r>
        <w:rPr>
          <w:rFonts w:ascii="Arial" w:cs="Arial" w:eastAsia="Arial" w:hAnsi="Arial"/>
          <w:b w:val="false"/>
          <w:bCs w:val="false"/>
          <w:color w:val="333333"/>
          <w:sz w:val="22"/>
          <w:szCs w:val="22"/>
        </w:rPr>
        <w:t xml:space="preserve">Define a clear saga flow direction: services have a 'position' in the saga, and events only flow downstream (from lower to higher step number)</w:t>
      </w:r>
    </w:p>
    <w:p>
      <w:pPr>
        <w:pStyle w:val="ListParagraph"/>
        <w:numPr>
          <w:ilvl w:val="0"/>
          <w:numId w:val="2"/>
        </w:numPr>
        <w:spacing w:after="90"/>
      </w:pPr>
      <w:r>
        <w:rPr>
          <w:rFonts w:ascii="Arial" w:cs="Arial" w:eastAsia="Arial" w:hAnsi="Arial"/>
          <w:b w:val="false"/>
          <w:bCs w:val="false"/>
          <w:color w:val="333333"/>
          <w:sz w:val="22"/>
          <w:szCs w:val="22"/>
        </w:rPr>
        <w:t xml:space="preserve">Leaf services (Notification, Shipping) should not publish events back into the saga flow — they are terminal steps</w:t>
      </w:r>
    </w:p>
    <w:p>
      <w:pPr>
        <w:pStyle w:val="ListParagraph"/>
        <w:numPr>
          <w:ilvl w:val="0"/>
          <w:numId w:val="2"/>
        </w:numPr>
        <w:spacing w:after="90"/>
      </w:pPr>
      <w:r>
        <w:rPr>
          <w:rFonts w:ascii="Arial" w:cs="Arial" w:eastAsia="Arial" w:hAnsi="Arial"/>
          <w:b w:val="false"/>
          <w:bCs w:val="false"/>
          <w:color w:val="333333"/>
          <w:sz w:val="22"/>
          <w:szCs w:val="22"/>
        </w:rPr>
        <w:t xml:space="preserve">Maintain a documented event topology diagram: which service publishes what event, which service consumes it</w:t>
      </w:r>
    </w:p>
    <w:p>
      <w:pPr>
        <w:pStyle w:val="ListParagraph"/>
        <w:numPr>
          <w:ilvl w:val="0"/>
          <w:numId w:val="2"/>
        </w:numPr>
        <w:spacing w:after="90"/>
      </w:pPr>
      <w:r>
        <w:rPr>
          <w:rFonts w:ascii="Arial" w:cs="Arial" w:eastAsia="Arial" w:hAnsi="Arial"/>
          <w:b w:val="false"/>
          <w:bCs w:val="false"/>
          <w:color w:val="333333"/>
          <w:sz w:val="22"/>
          <w:szCs w:val="22"/>
        </w:rPr>
        <w:t xml:space="preserve">Code review checklist: whenever a new event subscription is added, verify it does not create a cycle in the documented topology</w:t>
      </w:r>
    </w:p>
    <w:p>
      <w:pPr>
        <w:pStyle w:val="ListParagraph"/>
        <w:numPr>
          <w:ilvl w:val="0"/>
          <w:numId w:val="2"/>
        </w:numPr>
        <w:spacing w:after="90"/>
      </w:pPr>
      <w:r>
        <w:rPr>
          <w:rFonts w:ascii="Arial" w:cs="Arial" w:eastAsia="Arial" w:hAnsi="Arial"/>
          <w:b w:val="false"/>
          <w:bCs w:val="false"/>
          <w:color w:val="333333"/>
          <w:sz w:val="22"/>
          <w:szCs w:val="22"/>
        </w:rPr>
        <w:t xml:space="preserve">Use event naming that reflects directionality: ORDER_CREATED, ITEMS_RESERVED, PAYMENT_PROCESSED — increasing specificity implies forward flow</w:t>
      </w:r>
    </w:p>
    <w:p>
      <w:pPr>
        <w:spacing w:after="0" w:before="80"/>
      </w:pPr>
      <w:r>
        <w:t xml:space="preserve"/>
      </w:r>
    </w:p>
    <w:p>
      <w:r>
        <w:br w:type="page"/>
      </w:r>
    </w:p>
    <w:p>
      <w:pPr>
        <w:pStyle w:val="Heading1"/>
        <w:spacing w:after="120" w:before="360"/>
      </w:pPr>
      <w:r>
        <w:rPr>
          <w:rFonts w:ascii="Arial" w:cs="Arial" w:eastAsia="Arial" w:hAnsi="Arial"/>
          <w:b/>
          <w:bCs/>
          <w:color w:val="0D1B2A"/>
          <w:sz w:val="40"/>
          <w:szCs w:val="40"/>
        </w:rPr>
        <w:t xml:space="preserve">7. Observability Challenge — Tracking Flow Without a Coordinator</w:t>
      </w:r>
    </w:p>
    <w:p>
      <w:pPr>
        <w:pBdr>
          <w:bottom w:val="single" w:color="1A3A5C" w:sz="8" w:space="1"/>
        </w:pBdr>
        <w:spacing w:after="160"/>
      </w:pPr>
    </w:p>
    <w:p>
      <w:pPr>
        <w:spacing w:after="160"/>
      </w:pPr>
      <w:r>
        <w:rPr>
          <w:rFonts w:ascii="Arial" w:cs="Arial" w:eastAsia="Arial" w:hAnsi="Arial"/>
          <w:b w:val="false"/>
          <w:bCs w:val="false"/>
          <w:color w:val="333333"/>
          <w:sz w:val="22"/>
          <w:szCs w:val="22"/>
        </w:rPr>
        <w:t xml:space="preserve">One of the most significant operational challenges of choreography-based sagas is visibility. In an orchestrated saga, the orchestrator maintains explicit state about which steps have completed — you can query it at any time. In a choreography saga, the saga's state is distributed across the events published by each service, with no single place that holds the complete picture.</w:t>
      </w:r>
    </w:p>
    <w:p>
      <w:pPr>
        <w:pStyle w:val="Heading2"/>
        <w:spacing w:after="100" w:before="280"/>
      </w:pPr>
      <w:r>
        <w:rPr>
          <w:rFonts w:ascii="Arial" w:cs="Arial" w:eastAsia="Arial" w:hAnsi="Arial"/>
          <w:b/>
          <w:bCs/>
          <w:color w:val="1A3A5C"/>
          <w:sz w:val="28"/>
          <w:szCs w:val="28"/>
        </w:rPr>
        <w:t xml:space="preserve">7.1 The Distributed State Problem</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Question: 'What is the current state of saga-abc-123?'</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Orchestration answer (immediate):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SELECT * FROM saga_state WHERE saga_id = 'saga-abc-123';</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 step: 3, status: 'AWAITING_PAYMENT', started: '...', ...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Choreography answer (requires reconstruction):</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Option A: Query each service individually</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GET order-service/orders?sagaId=saga-abc-123         → PENDING</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GET inventory-service/reservations?sagaId=saga-abc-123 → RESERVED</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GET payment-service/payments?sagaId=saga-abc-123     → 404 (not started)</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Saga is between T2 and T3. But requires 3 separate queries.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Option B: Correlate events from the event log</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SELECT event_type, timestamp FROM event_log</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WHERE saga_id = 'saga-abc-123'</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ORDER BY timestamp;</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ORDER_CREATED at t1, ITEMS_RESERVED at t2</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No PAYMENT_PROCESSED yet → saga is awaiting payment</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Requires event log aggregation</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Neither answer is as simple as the orchestration query.</w:t>
      </w:r>
    </w:p>
    <w:p>
      <w:pPr>
        <w:pBdr>
          <w:left w:val="single" w:color="1A3A5C" w:sz="14"/>
        </w:pBdr>
        <w:shd w:fill="F5F5F5" w:val="clear"/>
        <w:spacing w:after="160"/>
        <w:ind w:left="360"/>
      </w:pPr>
      <w:r>
        <w:rPr>
          <w:rFonts w:ascii="Courier New" w:cs="Courier New" w:eastAsia="Courier New" w:hAnsi="Courier New"/>
          <w:color w:val="1A1A1A"/>
          <w:sz w:val="18"/>
          <w:szCs w:val="18"/>
        </w:rPr>
        <w:t xml:space="preserve">Debugging requires correlating events across multiple systems.</w:t>
      </w:r>
    </w:p>
    <w:p>
      <w:pPr>
        <w:pStyle w:val="Heading2"/>
        <w:spacing w:after="100" w:before="280"/>
      </w:pPr>
      <w:r>
        <w:rPr>
          <w:rFonts w:ascii="Arial" w:cs="Arial" w:eastAsia="Arial" w:hAnsi="Arial"/>
          <w:b/>
          <w:bCs/>
          <w:color w:val="1A3A5C"/>
          <w:sz w:val="28"/>
          <w:szCs w:val="28"/>
        </w:rPr>
        <w:t xml:space="preserve">7.2 Implementing Saga Observability</w:t>
      </w:r>
    </w:p>
    <w:p>
      <w:pPr>
        <w:spacing w:after="160"/>
      </w:pPr>
      <w:r>
        <w:rPr>
          <w:rFonts w:ascii="Arial" w:cs="Arial" w:eastAsia="Arial" w:hAnsi="Arial"/>
          <w:b w:val="false"/>
          <w:bCs w:val="false"/>
          <w:color w:val="333333"/>
          <w:sz w:val="22"/>
          <w:szCs w:val="22"/>
        </w:rPr>
        <w:t xml:space="preserve">Production choreography sagas require deliberate observability infrastructure:</w:t>
      </w:r>
    </w:p>
    <w:p>
      <w:pPr>
        <w:pStyle w:val="Heading3"/>
        <w:spacing w:after="80" w:before="200"/>
      </w:pPr>
      <w:r>
        <w:rPr>
          <w:rFonts w:ascii="Arial" w:cs="Arial" w:eastAsia="Arial" w:hAnsi="Arial"/>
          <w:b/>
          <w:bCs/>
          <w:color w:val="E65100"/>
          <w:sz w:val="24"/>
          <w:szCs w:val="24"/>
        </w:rPr>
        <w:t xml:space="preserve">Strategy 1: Saga Event Log / Audit Table</w:t>
      </w:r>
    </w:p>
    <w:p>
      <w:pPr>
        <w:spacing w:after="160"/>
      </w:pPr>
      <w:r>
        <w:rPr>
          <w:rFonts w:ascii="Arial" w:cs="Arial" w:eastAsia="Arial" w:hAnsi="Arial"/>
          <w:b w:val="false"/>
          <w:bCs w:val="false"/>
          <w:color w:val="333333"/>
          <w:sz w:val="22"/>
          <w:szCs w:val="22"/>
        </w:rPr>
        <w:t xml:space="preserve">Every service publishes saga events to a common audit log (a separate Kafka topic or database) in addition to the service-specific topics. A monitoring service consumes from the audit log and maintains a saga state projection — a read-only view of each saga's current status, reconstructed from events.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Every service publishes to 'saga.audit' in addition to its topic:</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await outbox.publish('saga.audit',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sagaId, eventType, step: 'T2_INVENTORY_RESERVE',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status: 'COMPLETED', timestamp: new Date().toISOString(),</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publishedBy: 'inventory-service'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Saga Monitor Service consumes from 'saga.audit':</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Projects events → saga_status table: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sagaId | current_step     | status      | started    | last_updated</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abc123 | T2_ITEMS_RESERVED| IN_PROGRESS | 10:01:05   | 10:01:08</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Dashboard query: SELECT * FROM saga_status WHERE status = 'STUCK'</w:t>
      </w:r>
    </w:p>
    <w:p>
      <w:pPr>
        <w:pBdr>
          <w:left w:val="single" w:color="1A3A5C" w:sz="14"/>
        </w:pBdr>
        <w:shd w:fill="F5F5F5" w:val="clear"/>
        <w:spacing w:after="160"/>
        <w:ind w:left="360"/>
      </w:pPr>
      <w:r>
        <w:rPr>
          <w:rFonts w:ascii="Courier New" w:cs="Courier New" w:eastAsia="Courier New" w:hAnsi="Courier New"/>
          <w:color w:val="1A1A1A"/>
          <w:sz w:val="18"/>
          <w:szCs w:val="18"/>
        </w:rPr>
        <w:t xml:space="preserve">// Alert: saga in IN_PROGRESS for &gt; 5 minutes without progression</w:t>
      </w:r>
    </w:p>
    <w:p>
      <w:pPr>
        <w:pStyle w:val="Heading3"/>
        <w:spacing w:after="80" w:before="200"/>
      </w:pPr>
      <w:r>
        <w:rPr>
          <w:rFonts w:ascii="Arial" w:cs="Arial" w:eastAsia="Arial" w:hAnsi="Arial"/>
          <w:b/>
          <w:bCs/>
          <w:color w:val="E65100"/>
          <w:sz w:val="24"/>
          <w:szCs w:val="24"/>
        </w:rPr>
        <w:t xml:space="preserve">Strategy 2: Distributed Tracing</w:t>
      </w:r>
    </w:p>
    <w:p>
      <w:pPr>
        <w:spacing w:after="160"/>
      </w:pPr>
      <w:r>
        <w:rPr>
          <w:rFonts w:ascii="Arial" w:cs="Arial" w:eastAsia="Arial" w:hAnsi="Arial"/>
          <w:b w:val="false"/>
          <w:bCs w:val="false"/>
          <w:color w:val="333333"/>
          <w:sz w:val="22"/>
          <w:szCs w:val="22"/>
        </w:rPr>
        <w:t xml:space="preserve">Propagate the sagaId as a trace context through all events and their handlers. Distributed tracing tools (Jaeger, Zipkin, Datadog) correlate all spans associated with the same sagaId, producing a visual waterfall diagram of the saga's execution across services.</w:t>
      </w:r>
    </w:p>
    <w:p>
      <w:pPr>
        <w:pStyle w:val="Heading3"/>
        <w:spacing w:after="80" w:before="200"/>
      </w:pPr>
      <w:r>
        <w:rPr>
          <w:rFonts w:ascii="Arial" w:cs="Arial" w:eastAsia="Arial" w:hAnsi="Arial"/>
          <w:b/>
          <w:bCs/>
          <w:color w:val="E65100"/>
          <w:sz w:val="24"/>
          <w:szCs w:val="24"/>
        </w:rPr>
        <w:t xml:space="preserve">Strategy 3: Dead Letter Queue Monitoring</w:t>
      </w:r>
    </w:p>
    <w:p>
      <w:pPr>
        <w:spacing w:after="160"/>
      </w:pPr>
      <w:r>
        <w:rPr>
          <w:rFonts w:ascii="Arial" w:cs="Arial" w:eastAsia="Arial" w:hAnsi="Arial"/>
          <w:b w:val="false"/>
          <w:bCs w:val="false"/>
          <w:color w:val="333333"/>
          <w:sz w:val="22"/>
          <w:szCs w:val="22"/>
        </w:rPr>
        <w:t xml:space="preserve">All event consumers should have a dead letter queue (DLQ) where messages go after exceeding the retry limit. Monitoring the DLQ reveals stuck sagas — a saga that cannot progress because a compensation or forward step repeatedly fails.</w:t>
      </w:r>
    </w:p>
    <w:p>
      <w:pPr>
        <w:pBdr>
          <w:top w:val="single" w:color="F57F17" w:sz="2"/>
          <w:bottom w:val="single" w:color="F57F17" w:sz="2"/>
          <w:left w:val="single" w:color="F57F17" w:sz="20"/>
          <w:right w:val="single" w:color="F57F17" w:sz="2"/>
        </w:pBdr>
        <w:shd w:fill="FFF8E1" w:val="clear"/>
        <w:spacing w:after="160"/>
        <w:ind w:left="360" w:right="360"/>
      </w:pPr>
      <w:r>
        <w:rPr>
          <w:rFonts w:ascii="Arial" w:cs="Arial" w:eastAsia="Arial" w:hAnsi="Arial"/>
          <w:b/>
          <w:bCs/>
          <w:color w:val="F57F17"/>
          <w:sz w:val="22"/>
          <w:szCs w:val="22"/>
        </w:rPr>
        <w:t xml:space="preserve">WARNING  </w:t>
      </w:r>
      <w:r>
        <w:rPr>
          <w:rFonts w:ascii="Arial" w:cs="Arial" w:eastAsia="Arial" w:hAnsi="Arial"/>
          <w:color w:val="333333"/>
          <w:sz w:val="22"/>
          <w:szCs w:val="22"/>
        </w:rPr>
        <w:t xml:space="preserve">Without deliberate observability, choreography sagas are opaque. In production, you will encounter 'why is this order stuck?' questions that require tracing events across 5 services. Invest in saga audit logging and distributed tracing from the start — adding them retroactively is significantly harder.</w:t>
      </w:r>
    </w:p>
    <w:p>
      <w:r>
        <w:br w:type="page"/>
      </w:r>
    </w:p>
    <w:p>
      <w:pPr>
        <w:pStyle w:val="Heading1"/>
        <w:spacing w:after="120" w:before="360"/>
      </w:pPr>
      <w:r>
        <w:rPr>
          <w:rFonts w:ascii="Arial" w:cs="Arial" w:eastAsia="Arial" w:hAnsi="Arial"/>
          <w:b/>
          <w:bCs/>
          <w:color w:val="0D1B2A"/>
          <w:sz w:val="40"/>
          <w:szCs w:val="40"/>
        </w:rPr>
        <w:t xml:space="preserve">8. Advantages of Choreography-Based Saga</w:t>
      </w:r>
    </w:p>
    <w:p>
      <w:pPr>
        <w:pBdr>
          <w:bottom w:val="single" w:color="1B5E20" w:sz="8" w:space="1"/>
        </w:pBdr>
        <w:spacing w:after="160"/>
      </w:pPr>
    </w:p>
    <w:p>
      <w:pPr>
        <w:pStyle w:val="Heading2"/>
        <w:spacing w:after="100" w:before="280"/>
      </w:pPr>
      <w:r>
        <w:rPr>
          <w:rFonts w:ascii="Arial" w:cs="Arial" w:eastAsia="Arial" w:hAnsi="Arial"/>
          <w:b/>
          <w:bCs/>
          <w:color w:val="1B5E20"/>
          <w:sz w:val="28"/>
          <w:szCs w:val="28"/>
        </w:rPr>
        <w:t xml:space="preserve">8.1 Simplicity — No Coordinator Infrastructure</w:t>
      </w:r>
    </w:p>
    <w:p>
      <w:pPr>
        <w:spacing w:after="160"/>
      </w:pPr>
      <w:r>
        <w:rPr>
          <w:rFonts w:ascii="Arial" w:cs="Arial" w:eastAsia="Arial" w:hAnsi="Arial"/>
          <w:b w:val="false"/>
          <w:bCs w:val="false"/>
          <w:color w:val="333333"/>
          <w:sz w:val="22"/>
          <w:szCs w:val="22"/>
        </w:rPr>
        <w:t xml:space="preserve">The most compelling advantage of choreography is what it does not need: no orchestrator service to build, deploy, scale, and maintain. The coordination logic is embedded in the event consumers of each participating service. For a team implementing their first saga, this simplicity can be significant — there is no new infrastructure, only new event handlers.</w:t>
      </w:r>
    </w:p>
    <w:p>
      <w:pPr>
        <w:pBdr>
          <w:top w:val="single" w:color="1B5E20" w:sz="2"/>
          <w:bottom w:val="single" w:color="1B5E20" w:sz="2"/>
          <w:left w:val="single" w:color="1B5E20" w:sz="20"/>
          <w:right w:val="single" w:color="1B5E20" w:sz="2"/>
        </w:pBdr>
        <w:shd w:fill="E8F5E9" w:val="clear"/>
        <w:spacing w:after="160"/>
        <w:ind w:left="360" w:right="360"/>
      </w:pPr>
      <w:r>
        <w:rPr>
          <w:rFonts w:ascii="Arial" w:cs="Arial" w:eastAsia="Arial" w:hAnsi="Arial"/>
          <w:b/>
          <w:bCs/>
          <w:color w:val="1B5E20"/>
          <w:sz w:val="22"/>
          <w:szCs w:val="22"/>
        </w:rPr>
        <w:t xml:space="preserve">ADVANTAGE  </w:t>
      </w:r>
      <w:r>
        <w:rPr>
          <w:rFonts w:ascii="Arial" w:cs="Arial" w:eastAsia="Arial" w:hAnsi="Arial"/>
          <w:color w:val="333333"/>
          <w:sz w:val="22"/>
          <w:szCs w:val="22"/>
        </w:rPr>
        <w:t xml:space="preserve">No coordinator infrastructure: choreography requires only an event bus (which most event-driven architectures already have) and event handlers in each service. No orchestrator service means no orchestrator to deploy, monitor, debug, or scale.</w:t>
      </w:r>
    </w:p>
    <w:p>
      <w:pPr>
        <w:pStyle w:val="Heading2"/>
        <w:spacing w:after="100" w:before="280"/>
      </w:pPr>
      <w:r>
        <w:rPr>
          <w:rFonts w:ascii="Arial" w:cs="Arial" w:eastAsia="Arial" w:hAnsi="Arial"/>
          <w:b/>
          <w:bCs/>
          <w:color w:val="1B5E20"/>
          <w:sz w:val="28"/>
          <w:szCs w:val="28"/>
        </w:rPr>
        <w:t xml:space="preserve">8.2 Loose Coupling — Services Do Not Know Each Other</w:t>
      </w:r>
    </w:p>
    <w:p>
      <w:pPr>
        <w:spacing w:after="160"/>
      </w:pPr>
      <w:r>
        <w:rPr>
          <w:rFonts w:ascii="Arial" w:cs="Arial" w:eastAsia="Arial" w:hAnsi="Arial"/>
          <w:b w:val="false"/>
          <w:bCs w:val="false"/>
          <w:color w:val="333333"/>
          <w:sz w:val="22"/>
          <w:szCs w:val="22"/>
        </w:rPr>
        <w:t xml:space="preserve">In a choreography saga, services are coupled only through event contracts. Order Service does not know that Inventory Service exists — it only knows about the ORDER_CREATED event it publishes. Inventory Service does not know about Payment Service — it only knows about ITEMS_RESERVED. Adding a new service to the saga requires only subscribing that service to the relevant event; existing services do not need to change.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Adding an analytics service to the saga:</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WITHOUT modifying any existing service: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class AnalyticsService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Subscribe to all relevant events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@EventHandler('ORDER_CREATED')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async trackOrderCreated(event)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await this.analytics.record('order_started',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orderId: event.payload.orderId,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amount: event.payload.totalAmount,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@EventHandler('ORDER_CONFIRMED')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async trackOrderCompleted(event)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await this.analytics.record('order_completed', { ...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Existing services (Order, Inventory, Payment) are UNCHANGED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They do not know Analytics Service exists</w:t>
      </w:r>
    </w:p>
    <w:p>
      <w:pPr>
        <w:pBdr>
          <w:left w:val="single" w:color="1B5E20" w:sz="14"/>
        </w:pBdr>
        <w:shd w:fill="F5F5F5" w:val="clear"/>
        <w:spacing w:after="160"/>
        <w:ind w:left="360"/>
      </w:pPr>
      <w:r>
        <w:rPr>
          <w:rFonts w:ascii="Courier New" w:cs="Courier New" w:eastAsia="Courier New" w:hAnsi="Courier New"/>
          <w:color w:val="1A1A1A"/>
          <w:sz w:val="18"/>
          <w:szCs w:val="18"/>
        </w:rPr>
        <w:t xml:space="preserve">// No deployment coordination needed</w:t>
      </w:r>
    </w:p>
    <w:p>
      <w:pPr>
        <w:pBdr>
          <w:top w:val="single" w:color="1B5E20" w:sz="2"/>
          <w:bottom w:val="single" w:color="1B5E20" w:sz="2"/>
          <w:left w:val="single" w:color="1B5E20" w:sz="20"/>
          <w:right w:val="single" w:color="1B5E20" w:sz="2"/>
        </w:pBdr>
        <w:shd w:fill="E8F5E9" w:val="clear"/>
        <w:spacing w:after="160"/>
        <w:ind w:left="360" w:right="360"/>
      </w:pPr>
      <w:r>
        <w:rPr>
          <w:rFonts w:ascii="Arial" w:cs="Arial" w:eastAsia="Arial" w:hAnsi="Arial"/>
          <w:b/>
          <w:bCs/>
          <w:color w:val="1B5E20"/>
          <w:sz w:val="22"/>
          <w:szCs w:val="22"/>
        </w:rPr>
        <w:t xml:space="preserve">ADVANTAGE  </w:t>
      </w:r>
      <w:r>
        <w:rPr>
          <w:rFonts w:ascii="Arial" w:cs="Arial" w:eastAsia="Arial" w:hAnsi="Arial"/>
          <w:color w:val="333333"/>
          <w:sz w:val="22"/>
          <w:szCs w:val="22"/>
        </w:rPr>
        <w:t xml:space="preserve">Loose coupling: adding or removing a service from the saga requires no changes to existing services. Only event subscriptions change. This enables truly independent service evolution.</w:t>
      </w:r>
    </w:p>
    <w:p>
      <w:pPr>
        <w:pStyle w:val="Heading2"/>
        <w:spacing w:after="100" w:before="280"/>
      </w:pPr>
      <w:r>
        <w:rPr>
          <w:rFonts w:ascii="Arial" w:cs="Arial" w:eastAsia="Arial" w:hAnsi="Arial"/>
          <w:b/>
          <w:bCs/>
          <w:color w:val="1B5E20"/>
          <w:sz w:val="28"/>
          <w:szCs w:val="28"/>
        </w:rPr>
        <w:t xml:space="preserve">8.3 No Single Point of Failure</w:t>
      </w:r>
    </w:p>
    <w:p>
      <w:pPr>
        <w:spacing w:after="160"/>
      </w:pPr>
      <w:r>
        <w:rPr>
          <w:rFonts w:ascii="Arial" w:cs="Arial" w:eastAsia="Arial" w:hAnsi="Arial"/>
          <w:b w:val="false"/>
          <w:bCs w:val="false"/>
          <w:color w:val="333333"/>
          <w:sz w:val="22"/>
          <w:szCs w:val="22"/>
        </w:rPr>
        <w:t xml:space="preserve">In 2PC, the coordinator is a SPOF. In orchestrated sagas, the orchestrator is a potential SPOF (though it can be made highly available). In choreography, there is no single coordination component — every service can fail and restart independently without blocking other services' ability to process events. When a failed service recovers, it picks up from its last unacknowledged event and continues.</w:t>
      </w:r>
    </w:p>
    <w:p>
      <w:pPr>
        <w:pBdr>
          <w:top w:val="single" w:color="1B5E20" w:sz="2"/>
          <w:bottom w:val="single" w:color="1B5E20" w:sz="2"/>
          <w:left w:val="single" w:color="1B5E20" w:sz="20"/>
          <w:right w:val="single" w:color="1B5E20" w:sz="2"/>
        </w:pBdr>
        <w:shd w:fill="E8F5E9" w:val="clear"/>
        <w:spacing w:after="160"/>
        <w:ind w:left="360" w:right="360"/>
      </w:pPr>
      <w:r>
        <w:rPr>
          <w:rFonts w:ascii="Arial" w:cs="Arial" w:eastAsia="Arial" w:hAnsi="Arial"/>
          <w:b/>
          <w:bCs/>
          <w:color w:val="1B5E20"/>
          <w:sz w:val="22"/>
          <w:szCs w:val="22"/>
        </w:rPr>
        <w:t xml:space="preserve">ADVANTAGE  </w:t>
      </w:r>
      <w:r>
        <w:rPr>
          <w:rFonts w:ascii="Arial" w:cs="Arial" w:eastAsia="Arial" w:hAnsi="Arial"/>
          <w:color w:val="333333"/>
          <w:sz w:val="22"/>
          <w:szCs w:val="22"/>
        </w:rPr>
        <w:t xml:space="preserve">No coordinator SPOF: if the Inventory Service crashes mid-saga, other services continue processing their events independently. When Inventory restarts, it consumes unacknowledged events from the broker and resumes. The saga pauses for one step but does not fail globally.</w:t>
      </w:r>
    </w:p>
    <w:p>
      <w:pPr>
        <w:pStyle w:val="Heading2"/>
        <w:spacing w:after="100" w:before="280"/>
      </w:pPr>
      <w:r>
        <w:rPr>
          <w:rFonts w:ascii="Arial" w:cs="Arial" w:eastAsia="Arial" w:hAnsi="Arial"/>
          <w:b/>
          <w:bCs/>
          <w:color w:val="1B5E20"/>
          <w:sz w:val="28"/>
          <w:szCs w:val="28"/>
        </w:rPr>
        <w:t xml:space="preserve">8.4 Natural Fit for Event-Driven Architectures</w:t>
      </w:r>
    </w:p>
    <w:p>
      <w:pPr>
        <w:spacing w:after="160"/>
      </w:pPr>
      <w:r>
        <w:rPr>
          <w:rFonts w:ascii="Arial" w:cs="Arial" w:eastAsia="Arial" w:hAnsi="Arial"/>
          <w:b w:val="false"/>
          <w:bCs w:val="false"/>
          <w:color w:val="333333"/>
          <w:sz w:val="22"/>
          <w:szCs w:val="22"/>
        </w:rPr>
        <w:t xml:space="preserve">Teams already building event-driven systems (event sourcing, CQRS, domain events) find choreography-based sagas natural. The saga is simply a structured use of the event communication patterns already in place. The concepts (event producers, event consumers, idempotency) are already familiar.</w:t>
      </w:r>
    </w:p>
    <w:p>
      <w:r>
        <w:br w:type="page"/>
      </w:r>
    </w:p>
    <w:p>
      <w:pPr>
        <w:pStyle w:val="Heading1"/>
        <w:spacing w:after="120" w:before="360"/>
      </w:pPr>
      <w:r>
        <w:rPr>
          <w:rFonts w:ascii="Arial" w:cs="Arial" w:eastAsia="Arial" w:hAnsi="Arial"/>
          <w:b/>
          <w:bCs/>
          <w:color w:val="0D1B2A"/>
          <w:sz w:val="40"/>
          <w:szCs w:val="40"/>
        </w:rPr>
        <w:t xml:space="preserve">9. Disadvantages of Choreography-Based Saga</w:t>
      </w:r>
    </w:p>
    <w:p>
      <w:pPr>
        <w:pBdr>
          <w:bottom w:val="single" w:color="B71C1C" w:sz="8" w:space="1"/>
        </w:pBdr>
        <w:spacing w:after="160"/>
      </w:pPr>
    </w:p>
    <w:p>
      <w:pPr>
        <w:pStyle w:val="Heading2"/>
        <w:spacing w:after="100" w:before="280"/>
      </w:pPr>
      <w:r>
        <w:rPr>
          <w:rFonts w:ascii="Arial" w:cs="Arial" w:eastAsia="Arial" w:hAnsi="Arial"/>
          <w:b/>
          <w:bCs/>
          <w:color w:val="B71C1C"/>
          <w:sz w:val="28"/>
          <w:szCs w:val="28"/>
        </w:rPr>
        <w:t xml:space="preserve">9.1 Hard to Track Overall Flow</w:t>
      </w:r>
    </w:p>
    <w:p>
      <w:pPr>
        <w:spacing w:after="160"/>
      </w:pPr>
      <w:r>
        <w:rPr>
          <w:rFonts w:ascii="Arial" w:cs="Arial" w:eastAsia="Arial" w:hAnsi="Arial"/>
          <w:b w:val="false"/>
          <w:bCs w:val="false"/>
          <w:color w:val="333333"/>
          <w:sz w:val="22"/>
          <w:szCs w:val="22"/>
        </w:rPr>
        <w:t xml:space="preserve">The saga's state is distributed across the events and the databases of each participating service. There is no single place to query 'what is the current state of this saga?' Debugging a stuck or failed saga requires correlating events across multiple services and potentially querying multiple databases.</w:t>
      </w:r>
    </w:p>
    <w:p>
      <w:pPr>
        <w:pBdr>
          <w:top w:val="single" w:color="B71C1C" w:sz="2"/>
          <w:bottom w:val="single" w:color="B71C1C" w:sz="2"/>
          <w:left w:val="single" w:color="B71C1C" w:sz="20"/>
          <w:right w:val="single" w:color="B71C1C" w:sz="2"/>
        </w:pBdr>
        <w:shd w:fill="FFEBEE" w:val="clear"/>
        <w:spacing w:after="160"/>
        <w:ind w:left="360" w:right="360"/>
      </w:pPr>
      <w:r>
        <w:rPr>
          <w:rFonts w:ascii="Arial" w:cs="Arial" w:eastAsia="Arial" w:hAnsi="Arial"/>
          <w:b/>
          <w:bCs/>
          <w:color w:val="B71C1C"/>
          <w:sz w:val="22"/>
          <w:szCs w:val="22"/>
        </w:rPr>
        <w:t xml:space="preserve">DISADVANTAGE  </w:t>
      </w:r>
      <w:r>
        <w:rPr>
          <w:rFonts w:ascii="Arial" w:cs="Arial" w:eastAsia="Arial" w:hAnsi="Arial"/>
          <w:color w:val="333333"/>
          <w:sz w:val="22"/>
          <w:szCs w:val="22"/>
        </w:rPr>
        <w:t xml:space="preserve">Distributed observability: answering 'why is order 9001 still pending?' requires querying Order Service (check status), Inventory Service (check reservation), Payment Service (check payment), and correlating timestamps across all three. This operational overhead grows with the number of saga steps.</w:t>
      </w:r>
    </w:p>
    <w:p>
      <w:pPr>
        <w:pStyle w:val="Heading2"/>
        <w:spacing w:after="100" w:before="280"/>
      </w:pPr>
      <w:r>
        <w:rPr>
          <w:rFonts w:ascii="Arial" w:cs="Arial" w:eastAsia="Arial" w:hAnsi="Arial"/>
          <w:b/>
          <w:bCs/>
          <w:color w:val="B71C1C"/>
          <w:sz w:val="28"/>
          <w:szCs w:val="28"/>
        </w:rPr>
        <w:t xml:space="preserve">9.2 Complexity Grows Steeply With Steps</w:t>
      </w:r>
    </w:p>
    <w:p>
      <w:pPr>
        <w:spacing w:after="160"/>
      </w:pPr>
      <w:r>
        <w:rPr>
          <w:rFonts w:ascii="Arial" w:cs="Arial" w:eastAsia="Arial" w:hAnsi="Arial"/>
          <w:b w:val="false"/>
          <w:bCs w:val="false"/>
          <w:color w:val="333333"/>
          <w:sz w:val="22"/>
          <w:szCs w:val="22"/>
        </w:rPr>
        <w:t xml:space="preserve">For a saga with N steps, choreography requires 2N events (N forward + N failure/compensation) and N services each implementing handlers for their specific forward and compensation events. The relationships between events become difficult to reason about:</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Choreography complexity vs step count:</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N=3 steps: 6 events, 3 producers, 3 consumers, 2 compensation chains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Manageable. Event flow can be drawn on one page.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N=5 steps: 10 events, 5 producers, 5 consumers, 4 compensation chains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Getting complex. Event graph needs careful documentation.</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N=8 steps: 16+ events, 8 producers, 8 consumers, 7 compensation chains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Very complex. Which service handles compensation for step 5?</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Who listens for STEP_5_FAILED? What if step 5 compensation also fails?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Requires detailed documentation and testing matrix.</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N=12 steps: near-impossible to reason about without an orchestrator</w:t>
      </w:r>
    </w:p>
    <w:p>
      <w:pPr>
        <w:pBdr>
          <w:left w:val="single" w:color="B71C1C" w:sz="14"/>
        </w:pBdr>
        <w:shd w:fill="F5F5F5" w:val="clear"/>
        <w:spacing w:after="160"/>
        <w:ind w:left="360"/>
      </w:pPr>
      <w:r>
        <w:rPr>
          <w:rFonts w:ascii="Courier New" w:cs="Courier New" w:eastAsia="Courier New" w:hAnsi="Courier New"/>
          <w:color w:val="1A1A1A"/>
          <w:sz w:val="18"/>
          <w:szCs w:val="18"/>
        </w:rPr>
        <w:t xml:space="preserve">  → This is where orchestration definitively wins.</w:t>
      </w:r>
    </w:p>
    <w:p>
      <w:pPr>
        <w:pBdr>
          <w:top w:val="single" w:color="B71C1C" w:sz="2"/>
          <w:bottom w:val="single" w:color="B71C1C" w:sz="2"/>
          <w:left w:val="single" w:color="B71C1C" w:sz="20"/>
          <w:right w:val="single" w:color="B71C1C" w:sz="2"/>
        </w:pBdr>
        <w:shd w:fill="FFEBEE" w:val="clear"/>
        <w:spacing w:after="160"/>
        <w:ind w:left="360" w:right="360"/>
      </w:pPr>
      <w:r>
        <w:rPr>
          <w:rFonts w:ascii="Arial" w:cs="Arial" w:eastAsia="Arial" w:hAnsi="Arial"/>
          <w:b/>
          <w:bCs/>
          <w:color w:val="B71C1C"/>
          <w:sz w:val="22"/>
          <w:szCs w:val="22"/>
        </w:rPr>
        <w:t xml:space="preserve">DISADVANTAGE  </w:t>
      </w:r>
      <w:r>
        <w:rPr>
          <w:rFonts w:ascii="Arial" w:cs="Arial" w:eastAsia="Arial" w:hAnsi="Arial"/>
          <w:color w:val="333333"/>
          <w:sz w:val="22"/>
          <w:szCs w:val="22"/>
        </w:rPr>
        <w:t xml:space="preserve">Exponential complexity: choreography saga complexity grows O(N^2) as step count increases — each new step adds forward and failure events that potentially multiple services must react to. For sagas with more than 4-5 steps, orchestration is almost always the better choice.</w:t>
      </w:r>
    </w:p>
    <w:p>
      <w:pPr>
        <w:pStyle w:val="Heading2"/>
        <w:spacing w:after="100" w:before="280"/>
      </w:pPr>
      <w:r>
        <w:rPr>
          <w:rFonts w:ascii="Arial" w:cs="Arial" w:eastAsia="Arial" w:hAnsi="Arial"/>
          <w:b/>
          <w:bCs/>
          <w:color w:val="B71C1C"/>
          <w:sz w:val="28"/>
          <w:szCs w:val="28"/>
        </w:rPr>
        <w:t xml:space="preserve">9.3 Distributed Business Logic</w:t>
      </w:r>
    </w:p>
    <w:p>
      <w:pPr>
        <w:spacing w:after="160"/>
      </w:pPr>
      <w:r>
        <w:rPr>
          <w:rFonts w:ascii="Arial" w:cs="Arial" w:eastAsia="Arial" w:hAnsi="Arial"/>
          <w:b w:val="false"/>
          <w:bCs w:val="false"/>
          <w:color w:val="333333"/>
          <w:sz w:val="22"/>
          <w:szCs w:val="22"/>
        </w:rPr>
        <w:t xml:space="preserve">In choreography, the business workflow is implicitly encoded in the event subscriptions scattered across multiple services. To understand 'what happens when an order is placed?' you must read the event handlers of 5 separate services across 5 separate codebases. There is no single file or service that expresses the complete workflow.</w:t>
      </w:r>
    </w:p>
    <w:p>
      <w:pPr>
        <w:pBdr>
          <w:top w:val="single" w:color="B71C1C" w:sz="2"/>
          <w:bottom w:val="single" w:color="B71C1C" w:sz="2"/>
          <w:left w:val="single" w:color="B71C1C" w:sz="20"/>
          <w:right w:val="single" w:color="B71C1C" w:sz="2"/>
        </w:pBdr>
        <w:shd w:fill="FFEBEE" w:val="clear"/>
        <w:spacing w:after="160"/>
        <w:ind w:left="360" w:right="360"/>
      </w:pPr>
      <w:r>
        <w:rPr>
          <w:rFonts w:ascii="Arial" w:cs="Arial" w:eastAsia="Arial" w:hAnsi="Arial"/>
          <w:b/>
          <w:bCs/>
          <w:color w:val="B71C1C"/>
          <w:sz w:val="22"/>
          <w:szCs w:val="22"/>
        </w:rPr>
        <w:t xml:space="preserve">DISADVANTAGE  </w:t>
      </w:r>
      <w:r>
        <w:rPr>
          <w:rFonts w:ascii="Arial" w:cs="Arial" w:eastAsia="Arial" w:hAnsi="Arial"/>
          <w:color w:val="333333"/>
          <w:sz w:val="22"/>
          <w:szCs w:val="22"/>
        </w:rPr>
        <w:t xml:space="preserve">Implicit workflow: the saga's business logic is distributed across all participating services. No single document, service, or code file expresses the complete workflow. Understanding the system requires reading N codebases simultaneously.</w:t>
      </w:r>
    </w:p>
    <w:p>
      <w:pPr>
        <w:pStyle w:val="Heading2"/>
        <w:spacing w:after="100" w:before="280"/>
      </w:pPr>
      <w:r>
        <w:rPr>
          <w:rFonts w:ascii="Arial" w:cs="Arial" w:eastAsia="Arial" w:hAnsi="Arial"/>
          <w:b/>
          <w:bCs/>
          <w:color w:val="B71C1C"/>
          <w:sz w:val="28"/>
          <w:szCs w:val="28"/>
        </w:rPr>
        <w:t xml:space="preserve">9.4 Cyclic Dependency Risk</w:t>
      </w:r>
    </w:p>
    <w:p>
      <w:pPr>
        <w:spacing w:after="160"/>
      </w:pPr>
      <w:r>
        <w:rPr>
          <w:rFonts w:ascii="Arial" w:cs="Arial" w:eastAsia="Arial" w:hAnsi="Arial"/>
          <w:b w:val="false"/>
          <w:bCs w:val="false"/>
          <w:color w:val="333333"/>
          <w:sz w:val="22"/>
          <w:szCs w:val="22"/>
        </w:rPr>
        <w:t xml:space="preserve">As documented in Section 6, choreography sagas carry the risk of creating cyclic event dependencies — particularly as services evolve independently and developers add new event subscriptions without a global view of the event topology. The risk grows as the number of services and events increases.</w:t>
      </w:r>
    </w:p>
    <w:p>
      <w:pPr>
        <w:pBdr>
          <w:top w:val="single" w:color="B71C1C" w:sz="2"/>
          <w:bottom w:val="single" w:color="B71C1C" w:sz="2"/>
          <w:left w:val="single" w:color="B71C1C" w:sz="20"/>
          <w:right w:val="single" w:color="B71C1C" w:sz="2"/>
        </w:pBdr>
        <w:shd w:fill="FFEBEE" w:val="clear"/>
        <w:spacing w:after="160"/>
        <w:ind w:left="360" w:right="360"/>
      </w:pPr>
      <w:r>
        <w:rPr>
          <w:rFonts w:ascii="Arial" w:cs="Arial" w:eastAsia="Arial" w:hAnsi="Arial"/>
          <w:b/>
          <w:bCs/>
          <w:color w:val="B71C1C"/>
          <w:sz w:val="22"/>
          <w:szCs w:val="22"/>
        </w:rPr>
        <w:t xml:space="preserve">DISADVANTAGE  </w:t>
      </w:r>
      <w:r>
        <w:rPr>
          <w:rFonts w:ascii="Arial" w:cs="Arial" w:eastAsia="Arial" w:hAnsi="Arial"/>
          <w:color w:val="333333"/>
          <w:sz w:val="22"/>
          <w:szCs w:val="22"/>
        </w:rPr>
        <w:t xml:space="preserve">Cyclic dependency risk: as services evolve independently, developers may add event subscriptions that create cycles in the event flow without realising it. Without a central event topology registry and code review enforcement, this risk is hard to manage at scale.</w:t>
      </w:r>
    </w:p>
    <w:p>
      <w:pPr>
        <w:pStyle w:val="Heading2"/>
        <w:spacing w:after="100" w:before="280"/>
      </w:pPr>
      <w:r>
        <w:rPr>
          <w:rFonts w:ascii="Arial" w:cs="Arial" w:eastAsia="Arial" w:hAnsi="Arial"/>
          <w:b/>
          <w:bCs/>
          <w:color w:val="B71C1C"/>
          <w:sz w:val="28"/>
          <w:szCs w:val="28"/>
        </w:rPr>
        <w:t xml:space="preserve">9.5 Testing Complexity</w:t>
      </w:r>
    </w:p>
    <w:p>
      <w:pPr>
        <w:spacing w:after="160"/>
      </w:pPr>
      <w:r>
        <w:rPr>
          <w:rFonts w:ascii="Arial" w:cs="Arial" w:eastAsia="Arial" w:hAnsi="Arial"/>
          <w:b w:val="false"/>
          <w:bCs w:val="false"/>
          <w:color w:val="333333"/>
          <w:sz w:val="22"/>
          <w:szCs w:val="22"/>
        </w:rPr>
        <w:t xml:space="preserve">Testing a choreography saga requires setting up multiple services, an event bus, and simulating event flows. End-to-end testing of a 5-step saga requires all 5 services to be running. Component-level testing requires mock event producers and consumers. The test infrastructure is significantly more complex than testing an orchestrated saga (which can be tested as a single service with mocked dependencies).</w:t>
      </w:r>
    </w:p>
    <w:p>
      <w:r>
        <w:br w:type="page"/>
      </w:r>
    </w:p>
    <w:p>
      <w:pPr>
        <w:pStyle w:val="Heading1"/>
        <w:spacing w:after="120" w:before="360"/>
      </w:pPr>
      <w:r>
        <w:rPr>
          <w:rFonts w:ascii="Arial" w:cs="Arial" w:eastAsia="Arial" w:hAnsi="Arial"/>
          <w:b/>
          <w:bCs/>
          <w:color w:val="0D1B2A"/>
          <w:sz w:val="40"/>
          <w:szCs w:val="40"/>
        </w:rPr>
        <w:t xml:space="preserve">10. When to Use Choreography-Based Saga</w:t>
      </w:r>
    </w:p>
    <w:p>
      <w:pPr>
        <w:pBdr>
          <w:bottom w:val="single" w:color="1A3A5C" w:sz="8" w:space="1"/>
        </w:pBdr>
        <w:spacing w:after="160"/>
      </w:pPr>
    </w:p>
    <w:p>
      <w:pPr>
        <w:spacing w:after="160"/>
      </w:pPr>
      <w:r>
        <w:rPr>
          <w:rFonts w:ascii="Arial" w:cs="Arial" w:eastAsia="Arial" w:hAnsi="Arial"/>
          <w:b w:val="false"/>
          <w:bCs w:val="false"/>
          <w:color w:val="333333"/>
          <w:sz w:val="22"/>
          <w:szCs w:val="22"/>
        </w:rPr>
        <w:t xml:space="preserve">Choreography is not always the right choice. The decision should be based on the specific characteristics of the saga and the team's architecture and capabilities.</w:t>
      </w:r>
    </w:p>
    <w:p>
      <w:pPr>
        <w:pStyle w:val="Heading2"/>
        <w:spacing w:after="100" w:before="280"/>
      </w:pPr>
      <w:r>
        <w:rPr>
          <w:rFonts w:ascii="Arial" w:cs="Arial" w:eastAsia="Arial" w:hAnsi="Arial"/>
          <w:b/>
          <w:bCs/>
          <w:color w:val="1A3A5C"/>
          <w:sz w:val="28"/>
          <w:szCs w:val="28"/>
        </w:rPr>
        <w:t xml:space="preserve">10.1 Ideal Conditions for Choreography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Condition</w:t>
            </w:r>
          </w:p>
        </w:tc>
        <w:tc>
          <w:tcPr>
            <w:tcW w:type="dxa" w:w="69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Why Choreography Fits</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2-4 steps in the saga</w:t>
            </w:r>
          </w:p>
        </w:tc>
        <w:tc>
          <w:tcPr>
            <w:tcW w:type="dxa" w:w="69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Event graph is small enough to reason about; compensation chains are short; less risk of cycles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Team already uses event-driven architecture</w:t>
            </w:r>
          </w:p>
        </w:tc>
        <w:tc>
          <w:tcPr>
            <w:tcW w:type="dxa" w:w="6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Event publishers, consumers, and idempotency patterns are already established; minimal new infrastructure</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Services need to evolve independently</w:t>
            </w:r>
          </w:p>
        </w:tc>
        <w:tc>
          <w:tcPr>
            <w:tcW w:type="dxa" w:w="69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Choreography's loose coupling allows each service to evolve without coordinating through a central orchestrator</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 need for human intervention in the flow</w:t>
            </w:r>
          </w:p>
        </w:tc>
        <w:tc>
          <w:tcPr>
            <w:tcW w:type="dxa" w:w="6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Choreography is fully automated; if the workflow requires human approval steps, orchestration is better</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High availability is the primary concern</w:t>
            </w:r>
          </w:p>
        </w:tc>
        <w:tc>
          <w:tcPr>
            <w:tcW w:type="dxa" w:w="69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 coordinator = no coordinator SPOF; each service's failure is isolated</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Adding audit consumers is common</w:t>
            </w:r>
          </w:p>
        </w:tc>
        <w:tc>
          <w:tcPr>
            <w:tcW w:type="dxa" w:w="6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New audit/analytics consumers can subscribe to saga events without touching existing services</w:t>
            </w:r>
          </w:p>
        </w:tc>
      </w:tr>
    </w:tbl>
    <w:p>
      <w:pPr>
        <w:spacing w:after="0" w:before="80"/>
      </w:pPr>
      <w:r>
        <w:t xml:space="preserve"/>
      </w:r>
    </w:p>
    <w:p>
      <w:pPr>
        <w:pStyle w:val="Heading2"/>
        <w:spacing w:after="100" w:before="280"/>
      </w:pPr>
      <w:r>
        <w:rPr>
          <w:rFonts w:ascii="Arial" w:cs="Arial" w:eastAsia="Arial" w:hAnsi="Arial"/>
          <w:b/>
          <w:bCs/>
          <w:color w:val="1A3A5C"/>
          <w:sz w:val="28"/>
          <w:szCs w:val="28"/>
        </w:rPr>
        <w:t xml:space="preserve">10.2 When to Choose Orchestration Instead (Module 3 Preview)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Condition</w:t>
            </w:r>
          </w:p>
        </w:tc>
        <w:tc>
          <w:tcPr>
            <w:tcW w:type="dxa" w:w="69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Why Orchestration Wins</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5+ steps in the saga</w:t>
            </w:r>
          </w:p>
        </w:tc>
        <w:tc>
          <w:tcPr>
            <w:tcW w:type="dxa" w:w="69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Complex compensation chains become hard to reason about; orchestrator provides clarity</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Need to monitor saga state in real time</w:t>
            </w:r>
          </w:p>
        </w:tc>
        <w:tc>
          <w:tcPr>
            <w:tcW w:type="dxa" w:w="6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Orchestrator maintains explicit saga state queryable at any time</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Long-running sagas (hours/days)</w:t>
            </w:r>
          </w:p>
        </w:tc>
        <w:tc>
          <w:tcPr>
            <w:tcW w:type="dxa" w:w="69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Orchestrator provides durable saga state; easier to resume after extended pauses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Complex conditional logic in the workflow</w:t>
            </w:r>
          </w:p>
        </w:tc>
        <w:tc>
          <w:tcPr>
            <w:tcW w:type="dxa" w:w="6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Orchestrator can express branches, retries, and conditions in one place</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Compliance/audit requirements</w:t>
            </w:r>
          </w:p>
        </w:tc>
        <w:tc>
          <w:tcPr>
            <w:tcW w:type="dxa" w:w="69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Orchestrator produces a single, complete audit record of the workflow</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Team not familiar with event-driven design</w:t>
            </w:r>
          </w:p>
        </w:tc>
        <w:tc>
          <w:tcPr>
            <w:tcW w:type="dxa" w:w="6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Orchestration is more intuitive for teams accustomed to imperative programming</w:t>
            </w:r>
          </w:p>
        </w:tc>
      </w:tr>
    </w:tbl>
    <w:p>
      <w:pPr>
        <w:spacing w:after="0" w:before="80"/>
      </w:pPr>
      <w:r>
        <w:t xml:space="preserve"/>
      </w:r>
    </w:p>
    <w:p>
      <w:pPr>
        <w:pStyle w:val="Heading2"/>
        <w:spacing w:after="100" w:before="280"/>
      </w:pPr>
      <w:r>
        <w:rPr>
          <w:rFonts w:ascii="Arial" w:cs="Arial" w:eastAsia="Arial" w:hAnsi="Arial"/>
          <w:b/>
          <w:bCs/>
          <w:color w:val="1A3A5C"/>
          <w:sz w:val="28"/>
          <w:szCs w:val="28"/>
        </w:rPr>
        <w:t xml:space="preserve">10.3 Decision Criteria Summary</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Choose Choreography when:</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Saga has 2-4 steps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Team is comfortable with event-driven architecture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Services are independently owned teams (loose coupling valued)</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Workflow is linear (no complex branching)</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High availability is the top priority</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Choose Orchestration when:</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Saga has 5+ steps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Need real-time saga state visibility</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Workflow has complex conditional logic or human steps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Compliance requires complete audit trail in one place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Team is not deeply experienced with event-driven design</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Both patterns can be used in the same system:</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Simple sagas (payment, inventory reserve): choreography</w:t>
      </w:r>
    </w:p>
    <w:p>
      <w:pPr>
        <w:pBdr>
          <w:left w:val="single" w:color="1A3A5C" w:sz="14"/>
        </w:pBdr>
        <w:shd w:fill="F5F5F5" w:val="clear"/>
        <w:spacing w:after="160"/>
        <w:ind w:left="360"/>
      </w:pPr>
      <w:r>
        <w:rPr>
          <w:rFonts w:ascii="Courier New" w:cs="Courier New" w:eastAsia="Courier New" w:hAnsi="Courier New"/>
          <w:color w:val="1A1A1A"/>
          <w:sz w:val="18"/>
          <w:szCs w:val="18"/>
        </w:rPr>
        <w:t xml:space="preserve">  Complex sagas (order fulfillment, onboarding): orchestration</w:t>
      </w:r>
    </w:p>
    <w:p>
      <w:r>
        <w:br w:type="page"/>
      </w:r>
    </w:p>
    <w:p>
      <w:pPr>
        <w:pStyle w:val="Heading1"/>
        <w:spacing w:after="120" w:before="360"/>
      </w:pPr>
      <w:r>
        <w:rPr>
          <w:rFonts w:ascii="Arial" w:cs="Arial" w:eastAsia="Arial" w:hAnsi="Arial"/>
          <w:b/>
          <w:bCs/>
          <w:color w:val="0D1B2A"/>
          <w:sz w:val="40"/>
          <w:szCs w:val="40"/>
        </w:rPr>
        <w:t xml:space="preserve">11. Module 2 Study Review</w:t>
      </w:r>
    </w:p>
    <w:p>
      <w:pPr>
        <w:pBdr>
          <w:bottom w:val="single" w:color="1A3A5C" w:sz="8" w:space="1"/>
        </w:pBdr>
        <w:spacing w:after="160"/>
      </w:pPr>
    </w:p>
    <w:p>
      <w:pPr>
        <w:pStyle w:val="Heading2"/>
        <w:spacing w:after="100" w:before="280"/>
      </w:pPr>
      <w:r>
        <w:rPr>
          <w:rFonts w:ascii="Arial" w:cs="Arial" w:eastAsia="Arial" w:hAnsi="Arial"/>
          <w:b/>
          <w:bCs/>
          <w:color w:val="1A3A5C"/>
          <w:sz w:val="28"/>
          <w:szCs w:val="28"/>
        </w:rPr>
        <w:t xml:space="preserve">11.1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Topic</w:t>
            </w:r>
          </w:p>
        </w:tc>
        <w:tc>
          <w:tcPr>
            <w:tcW w:type="dxa" w:w="65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Key Point</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What is choreography?</w:t>
            </w:r>
          </w:p>
        </w:tc>
        <w:tc>
          <w:tcPr>
            <w:tcW w:type="dxa" w:w="6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Services coordinate by publishing/consuming events. No central coordinator. Workflow emerges from event chain.</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Transactional Outbox</w:t>
            </w:r>
          </w:p>
        </w:tc>
        <w:tc>
          <w:tcPr>
            <w:tcW w:type="dxa" w:w="6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Write domain change + outbox event in one DB transaction. Outbox publisher delivers to event bus. Ensures atomic event publication.</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Idempotency requirement</w:t>
            </w:r>
          </w:p>
        </w:tc>
        <w:tc>
          <w:tcPr>
            <w:tcW w:type="dxa" w:w="6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Every event handler must be idempotent. Check processed_events table before acting. Handles duplicate event delivery.</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Happy path</w:t>
            </w:r>
          </w:p>
        </w:tc>
        <w:tc>
          <w:tcPr>
            <w:tcW w:type="dxa" w:w="6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T1 → publish event → T2 → publish event → T3 → ... Each step triggered by previous step's success event.</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Failure flow</w:t>
            </w:r>
          </w:p>
        </w:tc>
        <w:tc>
          <w:tcPr>
            <w:tcW w:type="dxa" w:w="6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Failed step publishes failure event. Previous step hears failure event, runs compensation, publishes comp-complete event. Reverse chain.</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Cyclic dependency</w:t>
            </w:r>
          </w:p>
        </w:tc>
        <w:tc>
          <w:tcPr>
            <w:tcW w:type="dxa" w:w="6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Service A consumes events from Service B AND Service B consumes events from Service A creates loop risk. Saga must be a DAG.</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Observability challenge</w:t>
            </w:r>
          </w:p>
        </w:tc>
        <w:tc>
          <w:tcPr>
            <w:tcW w:type="dxa" w:w="6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 single place holds saga state. Need saga audit log or distributed tracing to correlate events across services.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Pro: no SPOF</w:t>
            </w:r>
          </w:p>
        </w:tc>
        <w:tc>
          <w:tcPr>
            <w:tcW w:type="dxa" w:w="6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 coordinator to fail. Each service processes events independently when it restarts.</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Pro: loose coupling</w:t>
            </w:r>
          </w:p>
        </w:tc>
        <w:tc>
          <w:tcPr>
            <w:tcW w:type="dxa" w:w="6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Services know only event schemas, not each other. Add new consumer without changing existing services.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Con: complexity</w:t>
            </w:r>
          </w:p>
        </w:tc>
        <w:tc>
          <w:tcPr>
            <w:tcW w:type="dxa" w:w="6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 steps = 2N events = complex compensation graph. Hard to reason about beyond 4-5 steps.</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Best for</w:t>
            </w:r>
          </w:p>
        </w:tc>
        <w:tc>
          <w:tcPr>
            <w:tcW w:type="dxa" w:w="6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2-4 step sagas, event-driven teams, independent services, high availability focus.</w:t>
            </w:r>
          </w:p>
        </w:tc>
      </w:tr>
    </w:tbl>
    <w:p>
      <w:pPr>
        <w:spacing w:after="0" w:before="80"/>
      </w:pPr>
      <w:r>
        <w:t xml:space="preserve"/>
      </w:r>
    </w:p>
    <w:p>
      <w:pPr>
        <w:pStyle w:val="Heading2"/>
        <w:spacing w:after="100" w:before="280"/>
      </w:pPr>
      <w:r>
        <w:rPr>
          <w:rFonts w:ascii="Arial" w:cs="Arial" w:eastAsia="Arial" w:hAnsi="Arial"/>
          <w:b/>
          <w:bCs/>
          <w:color w:val="1A3A5C"/>
          <w:sz w:val="28"/>
          <w:szCs w:val="28"/>
        </w:rPr>
        <w:t xml:space="preserve">11.2 Practice Questions</w:t>
      </w:r>
    </w:p>
    <w:p>
      <w:pPr>
        <w:spacing w:after="80"/>
      </w:pPr>
      <w:r>
        <w:rPr>
          <w:rFonts w:ascii="Arial" w:cs="Arial" w:eastAsia="Arial" w:hAnsi="Arial"/>
          <w:b/>
          <w:bCs/>
          <w:color w:val="1A3A5C"/>
          <w:sz w:val="22"/>
          <w:szCs w:val="22"/>
        </w:rPr>
        <w:t xml:space="preserve">Q1: </w:t>
      </w:r>
      <w:r>
        <w:rPr>
          <w:rFonts w:ascii="Arial" w:cs="Arial" w:eastAsia="Arial" w:hAnsi="Arial"/>
          <w:b/>
          <w:bCs/>
          <w:color w:val="222222"/>
          <w:sz w:val="22"/>
          <w:szCs w:val="22"/>
        </w:rPr>
        <w:t xml:space="preserve">How does a choreography-based saga coordinate the workflow without a central coordinator? Walk through the first three steps of a Place Order saga.</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In a choreography-based saga, coordination is achieved through events published to and consumed from an event bus. Each service reacts to an event from the previous step by executing its local transaction and publishing a new event. No service directly calls another; no service has a view of the complete workflow. For the first three steps of Place Order: (1) The client calls the Order Service, which executes createOrder() — inserts the order record (status: PENDING) into orders_db, commits the local transaction, and publishes an ORDER_CREATED event to the event bus. The event contains sagaId, orderId, items, and total. (2) The Inventory Service is subscribed to the ORDER_CREATED topic. It receives the event, checks idempotency (has it already processed this eventId?), executes reserveItems() — updates inventory quantities and inserts a reservation record — commits to inventory_db, and publishes an ITEMS_RESERVED event. (3) The Payment Service is subscribed to the ITEMS_RESERVED topic. It receives the event, checks idempotency, executes processPayment() — calls the payment gateway and inserts a payment record — commits to payments_db, and publishes a PAYMENT_PROCESSED event. At no point does Order Service call Inventory Service, or Inventory Service call Payment Service. Each service only knows about the event it receives and the event it publishes.</w:t>
      </w:r>
    </w:p>
    <w:p>
      <w:pPr>
        <w:spacing w:after="0" w:before="80"/>
      </w:pPr>
      <w:r>
        <w:t xml:space="preserve"/>
      </w:r>
    </w:p>
    <w:p>
      <w:pPr>
        <w:spacing w:after="80"/>
      </w:pPr>
      <w:r>
        <w:rPr>
          <w:rFonts w:ascii="Arial" w:cs="Arial" w:eastAsia="Arial" w:hAnsi="Arial"/>
          <w:b/>
          <w:bCs/>
          <w:color w:val="1A3A5C"/>
          <w:sz w:val="22"/>
          <w:szCs w:val="22"/>
        </w:rPr>
        <w:t xml:space="preserve">Q2: </w:t>
      </w:r>
      <w:r>
        <w:rPr>
          <w:rFonts w:ascii="Arial" w:cs="Arial" w:eastAsia="Arial" w:hAnsi="Arial"/>
          <w:b/>
          <w:bCs/>
          <w:color w:val="222222"/>
          <w:sz w:val="22"/>
          <w:szCs w:val="22"/>
        </w:rPr>
        <w:t xml:space="preserve">What is the Transactional Outbox pattern and why is it essential for choreography-based sagas?</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The Transactional Outbox pattern solves the dual-write problem: how do you atomically commit a domain change to the database AND publish an event to the event bus? Simply doing a database commit followed by a Kafka publish is not atomic — the service could crash between the two operations, leaving the domain change committed but the event unpublished. This would cause the saga to stall permanently (the next service never receives its trigger event). The Transactional Outbox works by writing the event to an 'outbox' table in the SAME database transaction as the domain change. Since both writes are in the same transaction, they are atomic — either both commit or both roll back. A separate process (the outbox publisher) polls the outbox table, publishes pending events to the event bus, and marks them as published. If the service crashes before the outbox publisher runs, the domain change and outbox entry are both intact; the publisher will pick up the pending entry on the next poll. If the publisher crashes after publishing but before marking as published, it will redeliver the event (at-least-once delivery), which is handled by consumer idempotency. The pattern guarantees that every committed domain change eventually produces its corresponding event.</w:t>
      </w:r>
    </w:p>
    <w:p>
      <w:pPr>
        <w:spacing w:after="0" w:before="80"/>
      </w:pPr>
      <w:r>
        <w:t xml:space="preserve"/>
      </w:r>
    </w:p>
    <w:p>
      <w:pPr>
        <w:spacing w:after="80"/>
      </w:pPr>
      <w:r>
        <w:rPr>
          <w:rFonts w:ascii="Arial" w:cs="Arial" w:eastAsia="Arial" w:hAnsi="Arial"/>
          <w:b/>
          <w:bCs/>
          <w:color w:val="1A3A5C"/>
          <w:sz w:val="22"/>
          <w:szCs w:val="22"/>
        </w:rPr>
        <w:t xml:space="preserve">Q3: </w:t>
      </w:r>
      <w:r>
        <w:rPr>
          <w:rFonts w:ascii="Arial" w:cs="Arial" w:eastAsia="Arial" w:hAnsi="Arial"/>
          <w:b/>
          <w:bCs/>
          <w:color w:val="222222"/>
          <w:sz w:val="22"/>
          <w:szCs w:val="22"/>
        </w:rPr>
        <w:t xml:space="preserve">Explain how compensation works in a choreography-based saga when the payment step fails. What events are published and what actions are taken?</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When the Payment Service fails to process the payment (card declined, gateway timeout), it does not publish the normal success event (PAYMENT_PROCESSED). Instead it publishes a failure event: PAYMENT_FAILED, containing the sagaId, orderId, and failure reason. The Inventory Service is subscribed to the PAYMENT_FAILED topic. When it receives this event, it checks idempotency, then executes its compensating transaction C2: releaseReservation(). This deletes the reservation record from reservations_db and restores the inventory quantities (incrementing available, decrementing reserved). It then publishes RESERVATION_RELEASED. The Order Service is subscribed to the RESERVATION_RELEASED topic. When it receives this event, it executes compensating transaction C1: cancelOrder(). This updates the order status from PENDING to CANCELLED, records the cancellation reason, and commits to orders_db. It publishes ORDER_CANCELLED. The Notification Service (subscribed to ORDER_CANCELLED) then sends the customer a cancellation message. The chain of compensation events flows in the reverse direction of the forward chain, with each service undoing its committed step when it hears that the downstream step failed or was compensated. Key point: the Payment Service does not know about the compensations it triggered — it only knows to publish PAYMENT_FAILED when its local step fails.</w:t>
      </w:r>
    </w:p>
    <w:p>
      <w:pPr>
        <w:spacing w:after="0" w:before="80"/>
      </w:pPr>
      <w:r>
        <w:t xml:space="preserve"/>
      </w:r>
    </w:p>
    <w:p>
      <w:pPr>
        <w:spacing w:after="80"/>
      </w:pPr>
      <w:r>
        <w:rPr>
          <w:rFonts w:ascii="Arial" w:cs="Arial" w:eastAsia="Arial" w:hAnsi="Arial"/>
          <w:b/>
          <w:bCs/>
          <w:color w:val="1A3A5C"/>
          <w:sz w:val="22"/>
          <w:szCs w:val="22"/>
        </w:rPr>
        <w:t xml:space="preserve">Q4: </w:t>
      </w:r>
      <w:r>
        <w:rPr>
          <w:rFonts w:ascii="Arial" w:cs="Arial" w:eastAsia="Arial" w:hAnsi="Arial"/>
          <w:b/>
          <w:bCs/>
          <w:color w:val="222222"/>
          <w:sz w:val="22"/>
          <w:szCs w:val="22"/>
        </w:rPr>
        <w:t xml:space="preserve">What is a cyclic dependency in a choreography-based saga and how do you prevent it?</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A cyclic dependency occurs when the event flow graph contains a cycle: Service A publishes an event that Service B consumes, and through some chain of events, Service B eventually publishes an event that Service A also consumes, creating a loop. In the worst case this creates an infinite event loop. For example, if Order Service subscribes to INVENTORY_UPDATED (which Inventory publishes after receiving ORDER_CONFIRMED from Order Service), a cycle exists: Order publishes ORDER_CONFIRMED → Inventory publishes INVENTORY_UPDATED → Order publishes ORDER_CONFIRMED again. Prevention strategies: (1) The event flow must form a Directed Acyclic Graph (DAG) — draw the event topology and verify no cycles exist. (2) Define a clear flow direction: services have a position number (T1=Order, T2=Inventory, T3=Payment), and events only flow from lower to higher step numbers. A service at position N should not subscribe to events published by services at positions N+1 or higher. (3) Leaf nodes (Notification, Shipping) should not publish events back into the core saga flow. (4) Maintain a documented event topology diagram and include cycle-check in code review for any new event subscription.</w:t>
      </w:r>
    </w:p>
    <w:p>
      <w:pPr>
        <w:spacing w:after="0" w:before="80"/>
      </w:pPr>
      <w:r>
        <w:t xml:space="preserve"/>
      </w:r>
    </w:p>
    <w:p>
      <w:pPr>
        <w:spacing w:after="80"/>
      </w:pPr>
      <w:r>
        <w:rPr>
          <w:rFonts w:ascii="Arial" w:cs="Arial" w:eastAsia="Arial" w:hAnsi="Arial"/>
          <w:b/>
          <w:bCs/>
          <w:color w:val="1A3A5C"/>
          <w:sz w:val="22"/>
          <w:szCs w:val="22"/>
        </w:rPr>
        <w:t xml:space="preserve">Q5: </w:t>
      </w:r>
      <w:r>
        <w:rPr>
          <w:rFonts w:ascii="Arial" w:cs="Arial" w:eastAsia="Arial" w:hAnsi="Arial"/>
          <w:b/>
          <w:bCs/>
          <w:color w:val="222222"/>
          <w:sz w:val="22"/>
          <w:szCs w:val="22"/>
        </w:rPr>
        <w:t xml:space="preserve">Name and explain three advantages and three disadvantages of choreography-based sagas.</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Three advantages: (1) No single point of failure — there is no coordinator component whose failure halts the saga. Each service processes events independently. If the Inventory Service crashes, it picks up unacknowledged events when it restarts; other services continue processing their events in the meantime. (2) Loose coupling — services are coupled only through event schemas, not through direct knowledge of each other. Adding a new consumer (e.g., an Analytics Service) requires only subscribing to the relevant events; existing services need no changes. (3) Natural fit for event-driven architectures — teams already using event sourcing or CQRS find choreography intuitive; the saga is just structured use of existing event patterns. Three disadvantages: (1) Hard to track overall flow — no single place holds the complete saga state. Answering 'what happened to saga-abc-123?' requires querying multiple services or correlating events from an audit log. (2) Complexity grows steeply — for N saga steps, there are approximately 2N events and N compensation chains to manage. Beyond 4-5 steps, the event topology becomes very difficult to reason about and test. (3) Distributed business logic — the workflow is implicitly encoded across N service codebases. There is no single file or service that expresses 'here is how a Place Order saga works.' Understanding the system requires reading all participating services simultaneously.</w:t>
      </w:r>
    </w:p>
    <w:p>
      <w:pPr>
        <w:spacing w:after="0" w:before="80"/>
      </w:pPr>
      <w:r>
        <w:t xml:space="preserve"/>
      </w:r>
    </w:p>
    <w:p>
      <w:r>
        <w:br w:type="page"/>
      </w:r>
    </w:p>
    <w:p>
      <w:pPr>
        <w:pStyle w:val="Heading1"/>
        <w:spacing w:after="120" w:before="360"/>
      </w:pPr>
      <w:r>
        <w:rPr>
          <w:rFonts w:ascii="Arial" w:cs="Arial" w:eastAsia="Arial" w:hAnsi="Arial"/>
          <w:b/>
          <w:bCs/>
          <w:color w:val="0D1B2A"/>
          <w:sz w:val="40"/>
          <w:szCs w:val="40"/>
        </w:rPr>
        <w:t xml:space="preserve">12. Glossary — Module 2 Terms</w:t>
      </w:r>
    </w:p>
    <w:p>
      <w:pPr>
        <w:pBdr>
          <w:bottom w:val="single" w:color="1A3A5C" w:sz="8" w:space="1"/>
        </w:pBdr>
        <w:spacing w:after="160"/>
      </w:pPr>
    </w:p>
    <w:p>
      <w:pPr>
        <w:spacing w:after="100"/>
      </w:pPr>
      <w:r>
        <w:rPr>
          <w:rFonts w:ascii="Arial" w:cs="Arial" w:eastAsia="Arial" w:hAnsi="Arial"/>
          <w:b/>
          <w:bCs/>
          <w:color w:val="0D1B2A"/>
          <w:sz w:val="22"/>
          <w:szCs w:val="22"/>
        </w:rPr>
        <w:t xml:space="preserve">Choreography-Based Saga: </w:t>
      </w:r>
      <w:r>
        <w:rPr>
          <w:rFonts w:ascii="Arial" w:cs="Arial" w:eastAsia="Arial" w:hAnsi="Arial"/>
          <w:b w:val="false"/>
          <w:bCs w:val="false"/>
          <w:color w:val="333333"/>
          <w:sz w:val="22"/>
          <w:szCs w:val="22"/>
        </w:rPr>
        <w:t xml:space="preserve">A saga implementation where services coordinate by publishing and consuming domain events without a central coordinator. The workflow emerges from the chain of event reactions.</w:t>
      </w:r>
    </w:p>
    <w:p>
      <w:pPr>
        <w:spacing w:after="100"/>
      </w:pPr>
      <w:r>
        <w:rPr>
          <w:rFonts w:ascii="Arial" w:cs="Arial" w:eastAsia="Arial" w:hAnsi="Arial"/>
          <w:b/>
          <w:bCs/>
          <w:color w:val="0D1B2A"/>
          <w:sz w:val="22"/>
          <w:szCs w:val="22"/>
        </w:rPr>
        <w:t xml:space="preserve">Event-Driven Architecture: </w:t>
      </w:r>
      <w:r>
        <w:rPr>
          <w:rFonts w:ascii="Arial" w:cs="Arial" w:eastAsia="Arial" w:hAnsi="Arial"/>
          <w:b w:val="false"/>
          <w:bCs w:val="false"/>
          <w:color w:val="333333"/>
          <w:sz w:val="22"/>
          <w:szCs w:val="22"/>
        </w:rPr>
        <w:t xml:space="preserve">An architectural style where services communicate by producing and consuming events rather than making direct synchronous calls to each other.</w:t>
      </w:r>
    </w:p>
    <w:p>
      <w:pPr>
        <w:spacing w:after="100"/>
      </w:pPr>
      <w:r>
        <w:rPr>
          <w:rFonts w:ascii="Arial" w:cs="Arial" w:eastAsia="Arial" w:hAnsi="Arial"/>
          <w:b/>
          <w:bCs/>
          <w:color w:val="0D1B2A"/>
          <w:sz w:val="22"/>
          <w:szCs w:val="22"/>
        </w:rPr>
        <w:t xml:space="preserve">Event Bus: </w:t>
      </w:r>
      <w:r>
        <w:rPr>
          <w:rFonts w:ascii="Arial" w:cs="Arial" w:eastAsia="Arial" w:hAnsi="Arial"/>
          <w:b w:val="false"/>
          <w:bCs w:val="false"/>
          <w:color w:val="333333"/>
          <w:sz w:val="22"/>
          <w:szCs w:val="22"/>
        </w:rPr>
        <w:t xml:space="preserve">A messaging infrastructure component (Kafka, RabbitMQ, EventBridge) through which services publish and subscribe to events.</w:t>
      </w:r>
    </w:p>
    <w:p>
      <w:pPr>
        <w:spacing w:after="100"/>
      </w:pPr>
      <w:r>
        <w:rPr>
          <w:rFonts w:ascii="Arial" w:cs="Arial" w:eastAsia="Arial" w:hAnsi="Arial"/>
          <w:b/>
          <w:bCs/>
          <w:color w:val="0D1B2A"/>
          <w:sz w:val="22"/>
          <w:szCs w:val="22"/>
        </w:rPr>
        <w:t xml:space="preserve">Transactional Outbox: </w:t>
      </w:r>
      <w:r>
        <w:rPr>
          <w:rFonts w:ascii="Arial" w:cs="Arial" w:eastAsia="Arial" w:hAnsi="Arial"/>
          <w:b w:val="false"/>
          <w:bCs w:val="false"/>
          <w:color w:val="333333"/>
          <w:sz w:val="22"/>
          <w:szCs w:val="22"/>
        </w:rPr>
        <w:t xml:space="preserve">A pattern for atomic dual-writes: write domain change and event to an outbox table in the same database transaction. A separate outbox publisher delivers events to the bus.</w:t>
      </w:r>
    </w:p>
    <w:p>
      <w:pPr>
        <w:spacing w:after="100"/>
      </w:pPr>
      <w:r>
        <w:rPr>
          <w:rFonts w:ascii="Arial" w:cs="Arial" w:eastAsia="Arial" w:hAnsi="Arial"/>
          <w:b/>
          <w:bCs/>
          <w:color w:val="0D1B2A"/>
          <w:sz w:val="22"/>
          <w:szCs w:val="22"/>
        </w:rPr>
        <w:t xml:space="preserve">Outbox Publisher: </w:t>
      </w:r>
      <w:r>
        <w:rPr>
          <w:rFonts w:ascii="Arial" w:cs="Arial" w:eastAsia="Arial" w:hAnsi="Arial"/>
          <w:b w:val="false"/>
          <w:bCs w:val="false"/>
          <w:color w:val="333333"/>
          <w:sz w:val="22"/>
          <w:szCs w:val="22"/>
        </w:rPr>
        <w:t xml:space="preserve">A process that polls the outbox table and publishes pending events to the event bus, marking them published on success. Ensures at-least-once event delivery.</w:t>
      </w:r>
    </w:p>
    <w:p>
      <w:pPr>
        <w:spacing w:after="100"/>
      </w:pPr>
      <w:r>
        <w:rPr>
          <w:rFonts w:ascii="Arial" w:cs="Arial" w:eastAsia="Arial" w:hAnsi="Arial"/>
          <w:b/>
          <w:bCs/>
          <w:color w:val="0D1B2A"/>
          <w:sz w:val="22"/>
          <w:szCs w:val="22"/>
        </w:rPr>
        <w:t xml:space="preserve">Idempotency: </w:t>
      </w:r>
      <w:r>
        <w:rPr>
          <w:rFonts w:ascii="Arial" w:cs="Arial" w:eastAsia="Arial" w:hAnsi="Arial"/>
          <w:b w:val="false"/>
          <w:bCs w:val="false"/>
          <w:color w:val="333333"/>
          <w:sz w:val="22"/>
          <w:szCs w:val="22"/>
        </w:rPr>
        <w:t xml:space="preserve">The property of an operation that produces the same result when executed multiple times as when executed once. Required for all saga event handlers due to at-least-once delivery.</w:t>
      </w:r>
    </w:p>
    <w:p>
      <w:pPr>
        <w:spacing w:after="100"/>
      </w:pPr>
      <w:r>
        <w:rPr>
          <w:rFonts w:ascii="Arial" w:cs="Arial" w:eastAsia="Arial" w:hAnsi="Arial"/>
          <w:b/>
          <w:bCs/>
          <w:color w:val="0D1B2A"/>
          <w:sz w:val="22"/>
          <w:szCs w:val="22"/>
        </w:rPr>
        <w:t xml:space="preserve">Idempotency Key: </w:t>
      </w:r>
      <w:r>
        <w:rPr>
          <w:rFonts w:ascii="Arial" w:cs="Arial" w:eastAsia="Arial" w:hAnsi="Arial"/>
          <w:b w:val="false"/>
          <w:bCs w:val="false"/>
          <w:color w:val="333333"/>
          <w:sz w:val="22"/>
          <w:szCs w:val="22"/>
        </w:rPr>
        <w:t xml:space="preserve">A unique identifier for an operation used to detect duplicate processing. Typically the eventId. Stored in a processed_events table; checked before processing each event.</w:t>
      </w:r>
    </w:p>
    <w:p>
      <w:pPr>
        <w:spacing w:after="100"/>
      </w:pPr>
      <w:r>
        <w:rPr>
          <w:rFonts w:ascii="Arial" w:cs="Arial" w:eastAsia="Arial" w:hAnsi="Arial"/>
          <w:b/>
          <w:bCs/>
          <w:color w:val="0D1B2A"/>
          <w:sz w:val="22"/>
          <w:szCs w:val="22"/>
        </w:rPr>
        <w:t xml:space="preserve">At-Least-Once Delivery: </w:t>
      </w:r>
      <w:r>
        <w:rPr>
          <w:rFonts w:ascii="Arial" w:cs="Arial" w:eastAsia="Arial" w:hAnsi="Arial"/>
          <w:b w:val="false"/>
          <w:bCs w:val="false"/>
          <w:color w:val="333333"/>
          <w:sz w:val="22"/>
          <w:szCs w:val="22"/>
        </w:rPr>
        <w:t xml:space="preserve">Event bus delivery semantic: a message will be delivered at least once, but possibly more times. Consumers must handle duplicates via idempotency checks.</w:t>
      </w:r>
    </w:p>
    <w:p>
      <w:pPr>
        <w:spacing w:after="100"/>
      </w:pPr>
      <w:r>
        <w:rPr>
          <w:rFonts w:ascii="Arial" w:cs="Arial" w:eastAsia="Arial" w:hAnsi="Arial"/>
          <w:b/>
          <w:bCs/>
          <w:color w:val="0D1B2A"/>
          <w:sz w:val="22"/>
          <w:szCs w:val="22"/>
        </w:rPr>
        <w:t xml:space="preserve">Exactly-Once Delivery: </w:t>
      </w:r>
      <w:r>
        <w:rPr>
          <w:rFonts w:ascii="Arial" w:cs="Arial" w:eastAsia="Arial" w:hAnsi="Arial"/>
          <w:b w:val="false"/>
          <w:bCs w:val="false"/>
          <w:color w:val="333333"/>
          <w:sz w:val="22"/>
          <w:szCs w:val="22"/>
        </w:rPr>
        <w:t xml:space="preserve">Event bus semantic where a message is delivered exactly once. Harder to implement; not universally supported. Choreography sagas typically rely on at-least-once + idempotency instead.</w:t>
      </w:r>
    </w:p>
    <w:p>
      <w:pPr>
        <w:spacing w:after="100"/>
      </w:pPr>
      <w:r>
        <w:rPr>
          <w:rFonts w:ascii="Arial" w:cs="Arial" w:eastAsia="Arial" w:hAnsi="Arial"/>
          <w:b/>
          <w:bCs/>
          <w:color w:val="0D1B2A"/>
          <w:sz w:val="22"/>
          <w:szCs w:val="22"/>
        </w:rPr>
        <w:t xml:space="preserve">Dead Letter Queue (DLQ): </w:t>
      </w:r>
      <w:r>
        <w:rPr>
          <w:rFonts w:ascii="Arial" w:cs="Arial" w:eastAsia="Arial" w:hAnsi="Arial"/>
          <w:b w:val="false"/>
          <w:bCs w:val="false"/>
          <w:color w:val="333333"/>
          <w:sz w:val="22"/>
          <w:szCs w:val="22"/>
        </w:rPr>
        <w:t xml:space="preserve">A queue where messages go after exceeding the retry limit. Events in the DLQ represent stuck saga steps that require investigation or manual intervention.</w:t>
      </w:r>
    </w:p>
    <w:p>
      <w:pPr>
        <w:spacing w:after="100"/>
      </w:pPr>
      <w:r>
        <w:rPr>
          <w:rFonts w:ascii="Arial" w:cs="Arial" w:eastAsia="Arial" w:hAnsi="Arial"/>
          <w:b/>
          <w:bCs/>
          <w:color w:val="0D1B2A"/>
          <w:sz w:val="22"/>
          <w:szCs w:val="22"/>
        </w:rPr>
        <w:t xml:space="preserve">Saga Audit Log: </w:t>
      </w:r>
      <w:r>
        <w:rPr>
          <w:rFonts w:ascii="Arial" w:cs="Arial" w:eastAsia="Arial" w:hAnsi="Arial"/>
          <w:b w:val="false"/>
          <w:bCs w:val="false"/>
          <w:color w:val="333333"/>
          <w:sz w:val="22"/>
          <w:szCs w:val="22"/>
        </w:rPr>
        <w:t xml:space="preserve">A dedicated event stream or table where all saga events from all participating services are recorded. Enables reconstruction of complete saga state for monitoring.</w:t>
      </w:r>
    </w:p>
    <w:p>
      <w:pPr>
        <w:spacing w:after="100"/>
      </w:pPr>
      <w:r>
        <w:rPr>
          <w:rFonts w:ascii="Arial" w:cs="Arial" w:eastAsia="Arial" w:hAnsi="Arial"/>
          <w:b/>
          <w:bCs/>
          <w:color w:val="0D1B2A"/>
          <w:sz w:val="22"/>
          <w:szCs w:val="22"/>
        </w:rPr>
        <w:t xml:space="preserve">Directed Acyclic Graph (DAG): </w:t>
      </w:r>
      <w:r>
        <w:rPr>
          <w:rFonts w:ascii="Arial" w:cs="Arial" w:eastAsia="Arial" w:hAnsi="Arial"/>
          <w:b w:val="false"/>
          <w:bCs w:val="false"/>
          <w:color w:val="333333"/>
          <w:sz w:val="22"/>
          <w:szCs w:val="22"/>
        </w:rPr>
        <w:t xml:space="preserve">A directed graph with no cycles. The event flow of a choreography saga must form a DAG — events must not flow in loops.</w:t>
      </w:r>
    </w:p>
    <w:p>
      <w:pPr>
        <w:spacing w:after="100"/>
      </w:pPr>
      <w:r>
        <w:rPr>
          <w:rFonts w:ascii="Arial" w:cs="Arial" w:eastAsia="Arial" w:hAnsi="Arial"/>
          <w:b/>
          <w:bCs/>
          <w:color w:val="0D1B2A"/>
          <w:sz w:val="22"/>
          <w:szCs w:val="22"/>
        </w:rPr>
        <w:t xml:space="preserve">Cyclic Dependency: </w:t>
      </w:r>
      <w:r>
        <w:rPr>
          <w:rFonts w:ascii="Arial" w:cs="Arial" w:eastAsia="Arial" w:hAnsi="Arial"/>
          <w:b w:val="false"/>
          <w:bCs w:val="false"/>
          <w:color w:val="333333"/>
          <w:sz w:val="22"/>
          <w:szCs w:val="22"/>
        </w:rPr>
        <w:t xml:space="preserve">A cycle in the saga event graph where Service A's event eventually triggers an event that Service A also consumes, creating an infinite loop.</w:t>
      </w:r>
    </w:p>
    <w:p>
      <w:pPr>
        <w:spacing w:after="100"/>
      </w:pPr>
      <w:r>
        <w:rPr>
          <w:rFonts w:ascii="Arial" w:cs="Arial" w:eastAsia="Arial" w:hAnsi="Arial"/>
          <w:b/>
          <w:bCs/>
          <w:color w:val="0D1B2A"/>
          <w:sz w:val="22"/>
          <w:szCs w:val="22"/>
        </w:rPr>
        <w:t xml:space="preserve">Saga Event: </w:t>
      </w:r>
      <w:r>
        <w:rPr>
          <w:rFonts w:ascii="Arial" w:cs="Arial" w:eastAsia="Arial" w:hAnsi="Arial"/>
          <w:b w:val="false"/>
          <w:bCs w:val="false"/>
          <w:color w:val="333333"/>
          <w:sz w:val="22"/>
          <w:szCs w:val="22"/>
        </w:rPr>
        <w:t xml:space="preserve">A domain event that is part of a saga workflow. Carries sagaId, eventId, eventType, timestamp, and domain payload. Includes both forward events (success) and failure events.</w:t>
      </w:r>
    </w:p>
    <w:p>
      <w:pPr>
        <w:spacing w:after="100"/>
      </w:pPr>
      <w:r>
        <w:rPr>
          <w:rFonts w:ascii="Arial" w:cs="Arial" w:eastAsia="Arial" w:hAnsi="Arial"/>
          <w:b/>
          <w:bCs/>
          <w:color w:val="0D1B2A"/>
          <w:sz w:val="22"/>
          <w:szCs w:val="22"/>
        </w:rPr>
        <w:t xml:space="preserve">Forward Event: </w:t>
      </w:r>
      <w:r>
        <w:rPr>
          <w:rFonts w:ascii="Arial" w:cs="Arial" w:eastAsia="Arial" w:hAnsi="Arial"/>
          <w:b w:val="false"/>
          <w:bCs w:val="false"/>
          <w:color w:val="333333"/>
          <w:sz w:val="22"/>
          <w:szCs w:val="22"/>
        </w:rPr>
        <w:t xml:space="preserve">An event published when a saga step succeeds, triggering the next step. Examples: ORDER_CREATED, ITEMS_RESERVED, PAYMENT_PROCESSED.</w:t>
      </w:r>
    </w:p>
    <w:p>
      <w:pPr>
        <w:spacing w:after="100"/>
      </w:pPr>
      <w:r>
        <w:rPr>
          <w:rFonts w:ascii="Arial" w:cs="Arial" w:eastAsia="Arial" w:hAnsi="Arial"/>
          <w:b/>
          <w:bCs/>
          <w:color w:val="0D1B2A"/>
          <w:sz w:val="22"/>
          <w:szCs w:val="22"/>
        </w:rPr>
        <w:t xml:space="preserve">Failure Event: </w:t>
      </w:r>
      <w:r>
        <w:rPr>
          <w:rFonts w:ascii="Arial" w:cs="Arial" w:eastAsia="Arial" w:hAnsi="Arial"/>
          <w:b w:val="false"/>
          <w:bCs w:val="false"/>
          <w:color w:val="333333"/>
          <w:sz w:val="22"/>
          <w:szCs w:val="22"/>
        </w:rPr>
        <w:t xml:space="preserve">An event published when a saga step fails, triggering the compensation chain. Examples: PAYMENT_FAILED, ITEMS_RESERVATION_FAILED, SHIPPING_FAILED.</w:t>
      </w:r>
    </w:p>
    <w:p>
      <w:pPr>
        <w:spacing w:after="100"/>
      </w:pPr>
      <w:r>
        <w:rPr>
          <w:rFonts w:ascii="Arial" w:cs="Arial" w:eastAsia="Arial" w:hAnsi="Arial"/>
          <w:b/>
          <w:bCs/>
          <w:color w:val="0D1B2A"/>
          <w:sz w:val="22"/>
          <w:szCs w:val="22"/>
        </w:rPr>
        <w:t xml:space="preserve">Compensation Event: </w:t>
      </w:r>
      <w:r>
        <w:rPr>
          <w:rFonts w:ascii="Arial" w:cs="Arial" w:eastAsia="Arial" w:hAnsi="Arial"/>
          <w:b w:val="false"/>
          <w:bCs w:val="false"/>
          <w:color w:val="333333"/>
          <w:sz w:val="22"/>
          <w:szCs w:val="22"/>
        </w:rPr>
        <w:t xml:space="preserve">An event published when a compensating transaction completes, triggering the previous step's compensation. Examples: RESERVATION_RELEASED, PAYMENT_REFUNDED.</w:t>
      </w:r>
    </w:p>
    <w:p>
      <w:pPr>
        <w:spacing w:after="100"/>
      </w:pPr>
      <w:r>
        <w:rPr>
          <w:rFonts w:ascii="Arial" w:cs="Arial" w:eastAsia="Arial" w:hAnsi="Arial"/>
          <w:b/>
          <w:bCs/>
          <w:color w:val="0D1B2A"/>
          <w:sz w:val="22"/>
          <w:szCs w:val="22"/>
        </w:rPr>
        <w:t xml:space="preserve">Saga Topology: </w:t>
      </w:r>
      <w:r>
        <w:rPr>
          <w:rFonts w:ascii="Arial" w:cs="Arial" w:eastAsia="Arial" w:hAnsi="Arial"/>
          <w:b w:val="false"/>
          <w:bCs w:val="false"/>
          <w:color w:val="333333"/>
          <w:sz w:val="22"/>
          <w:szCs w:val="22"/>
        </w:rPr>
        <w:t xml:space="preserve">The complete map of which services publish which events and which services subscribe to which events. Must be documented and reviewed for cycles.</w:t>
      </w:r>
    </w:p>
    <w:p>
      <w:pPr>
        <w:spacing w:after="100"/>
      </w:pPr>
      <w:r>
        <w:rPr>
          <w:rFonts w:ascii="Arial" w:cs="Arial" w:eastAsia="Arial" w:hAnsi="Arial"/>
          <w:b/>
          <w:bCs/>
          <w:color w:val="0D1B2A"/>
          <w:sz w:val="22"/>
          <w:szCs w:val="22"/>
        </w:rPr>
        <w:t xml:space="preserve">Distributed Tracing: </w:t>
      </w:r>
      <w:r>
        <w:rPr>
          <w:rFonts w:ascii="Arial" w:cs="Arial" w:eastAsia="Arial" w:hAnsi="Arial"/>
          <w:b w:val="false"/>
          <w:bCs w:val="false"/>
          <w:color w:val="333333"/>
          <w:sz w:val="22"/>
          <w:szCs w:val="22"/>
        </w:rPr>
        <w:t xml:space="preserve">Observability technique that propagates trace context (including sagaId) across service boundaries, producing a visual waterfall of all operations in one saga execution.</w:t>
      </w:r>
    </w:p>
    <w:p>
      <w:pPr>
        <w:spacing w:after="100"/>
      </w:pPr>
      <w:r>
        <w:rPr>
          <w:rFonts w:ascii="Arial" w:cs="Arial" w:eastAsia="Arial" w:hAnsi="Arial"/>
          <w:b/>
          <w:bCs/>
          <w:color w:val="0D1B2A"/>
          <w:sz w:val="22"/>
          <w:szCs w:val="22"/>
        </w:rPr>
        <w:t xml:space="preserve">Orchestration-Based Saga: </w:t>
      </w:r>
      <w:r>
        <w:rPr>
          <w:rFonts w:ascii="Arial" w:cs="Arial" w:eastAsia="Arial" w:hAnsi="Arial"/>
          <w:b w:val="false"/>
          <w:bCs w:val="false"/>
          <w:color w:val="333333"/>
          <w:sz w:val="22"/>
          <w:szCs w:val="22"/>
        </w:rPr>
        <w:t xml:space="preserve">The alternative to choreography: a central orchestrator service explicitly commands each participating service and tracks the saga's state. Covered in Module 3.</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D1B2A"/>
      <w:sz w:val="40"/>
      <w:szCs w:val="40"/>
    </w:rPr>
  </w:style>
  <w:style w:type="paragraph" w:styleId="Heading2">
    <w:name w:val="Heading 2"/>
    <w:basedOn w:val="Normal"/>
    <w:next w:val="Normal"/>
    <w:qFormat/>
    <w:pPr>
      <w:spacing w:after="100" w:before="280"/>
      <w:outlineLvl w:val="1"/>
    </w:pPr>
    <w:rPr>
      <w:rFonts w:ascii="Arial" w:cs="Arial" w:eastAsia="Arial" w:hAnsi="Arial"/>
      <w:b/>
      <w:bCs/>
      <w:color w:val="1A3A5C"/>
      <w:sz w:val="28"/>
      <w:szCs w:val="28"/>
    </w:rPr>
  </w:style>
  <w:style w:type="paragraph" w:styleId="Heading3">
    <w:name w:val="Heading 3"/>
    <w:basedOn w:val="Normal"/>
    <w:next w:val="Normal"/>
    <w:qFormat/>
    <w:pPr>
      <w:spacing w:after="80" w:before="200"/>
      <w:outlineLvl w:val="2"/>
    </w:pPr>
    <w:rPr>
      <w:rFonts w:ascii="Arial" w:cs="Arial" w:eastAsia="Arial" w:hAnsi="Arial"/>
      <w:b/>
      <w:bCs/>
      <w:color w:val="E65100"/>
      <w:sz w:val="24"/>
      <w:szCs w:val="24"/>
    </w:rPr>
  </w:style>
  <w:style w:type="paragraph" w:styleId="Heading4">
    <w:name w:val="Heading 4"/>
    <w:basedOn w:val="Normal"/>
    <w:next w:val="Normal"/>
    <w:qFormat/>
    <w:pPr>
      <w:spacing w:after="60" w:before="160"/>
      <w:outlineLvl w:val="3"/>
    </w:pPr>
    <w:rPr>
      <w:rFonts w:ascii="Arial" w:cs="Arial" w:eastAsia="Arial" w:hAnsi="Arial"/>
      <w:b/>
      <w:bCs/>
      <w:color w:val="0069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2026-04-13T11:59:49.035Z</dcterms:created>
  <dcterms:modified xsi:type="dcterms:W3CDTF">2026-04-13T11:59:49.036Z</dcterms:modified>
</cp:coreProperties>
</file>

<file path=docProps/custom.xml><?xml version="1.0" encoding="utf-8"?>
<Properties xmlns="http://schemas.openxmlformats.org/officeDocument/2006/custom-properties" xmlns:vt="http://schemas.openxmlformats.org/officeDocument/2006/docPropsVTypes"/>
</file>