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HINDI LANGUAGE</w:t>
      </w:r>
    </w:p>
    <w:p>
      <w:pPr>
        <w:spacing w:after="100"/>
        <w:jc w:val="center"/>
      </w:pPr>
      <w:r>
        <w:rPr>
          <w:rFonts w:ascii="Arial" w:cs="Arial" w:eastAsia="Arial" w:hAnsi="Arial"/>
          <w:b/>
          <w:bCs/>
          <w:color w:val="154360"/>
          <w:sz w:val="52"/>
          <w:szCs w:val="52"/>
        </w:rPr>
        <w:t xml:space="preserve">MASTERY ROADMAP</w:t>
      </w:r>
    </w:p>
    <w:p>
      <w:pPr>
        <w:pBdr>
          <w:bottom w:val="single" w:color="85C1E9" w:sz="6" w:space="1"/>
        </w:pBdr>
        <w:spacing w:after="300"/>
        <w:jc w:val="center"/>
      </w:pPr>
    </w:p>
    <w:p>
      <w:pPr>
        <w:spacing w:after="160"/>
        <w:jc w:val="center"/>
      </w:pPr>
      <w:r>
        <w:rPr>
          <w:rFonts w:ascii="Arial" w:cs="Arial" w:eastAsia="Arial" w:hAnsi="Arial"/>
          <w:i/>
          <w:iCs/>
          <w:color w:val="555555"/>
          <w:sz w:val="28"/>
          <w:szCs w:val="28"/>
        </w:rPr>
        <w:t xml:space="preserve">A Comprehensive Learning Path from Beginner to Mastery</w:t>
      </w:r>
    </w:p>
    <w:p>
      <w:pPr>
        <w:spacing w:after="100"/>
        <w:jc w:val="center"/>
      </w:pPr>
      <w:r>
        <w:rPr>
          <w:rFonts w:ascii="Arial" w:cs="Arial" w:eastAsia="Arial" w:hAnsi="Arial"/>
          <w:color w:val="1B4F72"/>
          <w:sz w:val="26"/>
          <w:szCs w:val="26"/>
        </w:rPr>
        <w:t xml:space="preserve">हिंदी सीखने का संपूर्ण मार्गदर्शन</w:t>
      </w:r>
    </w:p>
    <w:p>
      <w:pPr>
        <w:spacing w:before="1600"/>
      </w:pPr>
    </w:p>
    <w:p>
      <w:pPr>
        <w:jc w:val="center"/>
      </w:pPr>
      <w:r>
        <w:rPr>
          <w:rFonts w:ascii="Arial" w:cs="Arial" w:eastAsia="Arial" w:hAnsi="Arial"/>
          <w:color w:val="777777"/>
          <w:sz w:val="24"/>
          <w:szCs w:val="24"/>
        </w:rPr>
        <w:t xml:space="preserve">6 Levels • 24 Months • Complete Curriculum</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rPr>
        <w:t xml:space="preserve">Introduction</w:t>
      </w:r>
    </w:p>
    <w:p>
      <w:pPr>
        <w:spacing w:after="160" w:line="300"/>
      </w:pPr>
      <w:r>
        <w:rPr>
          <w:rFonts w:ascii="Arial" w:cs="Arial" w:eastAsia="Arial" w:hAnsi="Arial"/>
          <w:sz w:val="22"/>
          <w:szCs w:val="22"/>
        </w:rPr>
        <w:t xml:space="preserve">Hindi is the fourth most spoken language in the world, with over 600 million speakers globally. Whether your goal is professional growth, cultural immersion, travel, or personal enrichment, mastering Hindi opens doors to one of the world's richest literary, cinematic, and cultural traditions.</w:t>
      </w:r>
    </w:p>
    <w:p>
      <w:pPr>
        <w:spacing w:after="160" w:line="300"/>
      </w:pPr>
      <w:r>
        <w:rPr>
          <w:rFonts w:ascii="Arial" w:cs="Arial" w:eastAsia="Arial" w:hAnsi="Arial"/>
          <w:sz w:val="22"/>
          <w:szCs w:val="22"/>
        </w:rPr>
        <w:t xml:space="preserve">This roadmap provides a structured, level-by-level learning path designed to take you from absolute beginner to full mastery over approximately 24 months of dedicated study. Each level builds upon the previous one, with clear goals, focus areas, recommended resources, and milestones to track your progress.</w:t>
      </w:r>
    </w:p>
    <w:p>
      <w:pPr>
        <w:spacing w:before="120" w:after="120"/>
      </w:pPr>
    </w:p>
    <w:p>
      <w:pPr>
        <w:pStyle w:val="Heading1"/>
        <w:spacing w:before="360" w:after="200"/>
      </w:pPr>
      <w:r>
        <w:rPr>
          <w:rFonts w:ascii="Arial" w:cs="Arial" w:eastAsia="Arial" w:hAnsi="Arial"/>
          <w:b/>
          <w:bCs/>
        </w:rPr>
        <w:t xml:space="preserve">Learning Path Overview</w:t>
      </w:r>
    </w:p>
    <w:p>
      <w:pPr>
        <w:spacing w:after="160" w:line="300"/>
      </w:pPr>
      <w:r>
        <w:rPr>
          <w:rFonts w:ascii="Arial" w:cs="Arial" w:eastAsia="Arial" w:hAnsi="Arial"/>
          <w:sz w:val="22"/>
          <w:szCs w:val="22"/>
        </w:rPr>
        <w:t xml:space="preserve">The path is divided into six progressive levels, each with a defined timeframe and proficiency target: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1560"/>
        <w:gridCol w:w="4000"/>
      </w:tblGrid>
      <w:tr>
        <w:trPr>
          <w:tblHeader/>
        </w:trP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CEFR Equivalent</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Absolute Beginner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Months 1–3</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Script, pronunciation, basic phrases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conversations, core grammar</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Months 7–10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Daily communication fluency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Intermediate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11–15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discussions, media comprehension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Advanced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Months 16–20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Professional &amp; literary proficiency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21–24+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Near-native command of Hindi</w:t>
            </w:r>
          </w:p>
        </w:tc>
      </w:tr>
    </w:tbl>
    <w:p>
      <w:pPr>
        <w:spacing w:before="120"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F0F8F0" w:val="clear"/>
            <w:tcMar>
              <w:top w:type="dxa" w:w="160"/>
              <w:left w:type="dxa" w:w="240"/>
              <w:bottom w:type="dxa" w:w="160"/>
              <w:right w:type="dxa" w:w="240"/>
            </w:tcMar>
          </w:tcPr>
          <w:p>
            <w:pPr>
              <w:spacing w:after="60"/>
            </w:pPr>
            <w:r>
              <w:rPr>
                <w:rFonts w:ascii="Arial" w:cs="Arial" w:eastAsia="Arial" w:hAnsi="Arial"/>
                <w:b/>
                <w:bCs/>
                <w:color w:val="27AE60"/>
                <w:sz w:val="32"/>
                <w:szCs w:val="32"/>
              </w:rPr>
              <w:t xml:space="preserve">LEVEL 1: Absolute Beginner</w:t>
            </w:r>
          </w:p>
          <w:p>
            <w:r>
              <w:rPr>
                <w:rFonts w:ascii="Arial" w:cs="Arial" w:eastAsia="Arial" w:hAnsi="Arial"/>
                <w:i/>
                <w:iCs/>
                <w:color w:val="555555"/>
                <w:sz w:val="22"/>
                <w:szCs w:val="22"/>
              </w:rPr>
              <w:t xml:space="preserve">Months 1–3 • Building Your Foundation</w:t>
            </w:r>
          </w:p>
        </w:tc>
      </w:tr>
    </w:tbl>
    <w:p>
      <w:pPr>
        <w:spacing w:before="120" w:after="120"/>
      </w:pPr>
    </w:p>
    <w:p>
      <w:pPr>
        <w:pStyle w:val="Heading2"/>
        <w:spacing w:before="240" w:after="200"/>
      </w:pPr>
      <w:r>
        <w:rPr>
          <w:rFonts w:ascii="Arial" w:cs="Arial" w:eastAsia="Arial" w:hAnsi="Arial"/>
          <w:b/>
          <w:bCs/>
        </w:rPr>
        <w:t xml:space="preserve">Objectives</w:t>
      </w:r>
    </w:p>
    <w:p>
      <w:pPr>
        <w:pStyle w:val="ListParagraph"/>
        <w:numPr>
          <w:ilvl w:val="0"/>
          <w:numId w:val="2"/>
        </w:numPr>
        <w:spacing w:after="80" w:line="280"/>
      </w:pPr>
      <w:r>
        <w:rPr>
          <w:rFonts w:ascii="Arial" w:cs="Arial" w:eastAsia="Arial" w:hAnsi="Arial"/>
          <w:sz w:val="22"/>
          <w:szCs w:val="22"/>
        </w:rPr>
        <w:t xml:space="preserve">Learn the Devanagari script (all vowels, consonants, matras, and conjuncts)</w:t>
      </w:r>
    </w:p>
    <w:p>
      <w:pPr>
        <w:pStyle w:val="ListParagraph"/>
        <w:numPr>
          <w:ilvl w:val="0"/>
          <w:numId w:val="2"/>
        </w:numPr>
        <w:spacing w:after="80" w:line="280"/>
      </w:pPr>
      <w:r>
        <w:rPr>
          <w:rFonts w:ascii="Arial" w:cs="Arial" w:eastAsia="Arial" w:hAnsi="Arial"/>
          <w:sz w:val="22"/>
          <w:szCs w:val="22"/>
        </w:rPr>
        <w:t xml:space="preserve">Master Hindi pronunciation, nasalization, and aspirated vs. unaspirated sounds</w:t>
      </w:r>
    </w:p>
    <w:p>
      <w:pPr>
        <w:pStyle w:val="ListParagraph"/>
        <w:numPr>
          <w:ilvl w:val="0"/>
          <w:numId w:val="2"/>
        </w:numPr>
        <w:spacing w:after="80" w:line="280"/>
      </w:pPr>
      <w:r>
        <w:rPr>
          <w:rFonts w:ascii="Arial" w:cs="Arial" w:eastAsia="Arial" w:hAnsi="Arial"/>
          <w:sz w:val="22"/>
          <w:szCs w:val="22"/>
        </w:rPr>
        <w:t xml:space="preserve">Build a vocabulary of 300–500 essential words</w:t>
      </w:r>
    </w:p>
    <w:p>
      <w:pPr>
        <w:pStyle w:val="ListParagraph"/>
        <w:numPr>
          <w:ilvl w:val="0"/>
          <w:numId w:val="2"/>
        </w:numPr>
        <w:spacing w:after="80" w:line="280"/>
      </w:pPr>
      <w:r>
        <w:rPr>
          <w:rFonts w:ascii="Arial" w:cs="Arial" w:eastAsia="Arial" w:hAnsi="Arial"/>
          <w:sz w:val="22"/>
          <w:szCs w:val="22"/>
        </w:rPr>
        <w:t xml:space="preserve">Form basic sentences: greetings, introductions, simple questions</w:t>
      </w:r>
    </w:p>
    <w:p>
      <w:pPr>
        <w:pStyle w:val="ListParagraph"/>
        <w:numPr>
          <w:ilvl w:val="0"/>
          <w:numId w:val="2"/>
        </w:numPr>
        <w:spacing w:after="80" w:line="280"/>
      </w:pPr>
      <w:r>
        <w:rPr>
          <w:rFonts w:ascii="Arial" w:cs="Arial" w:eastAsia="Arial" w:hAnsi="Arial"/>
          <w:sz w:val="22"/>
          <w:szCs w:val="22"/>
        </w:rPr>
        <w:t xml:space="preserve">Understand Hindi numbers 1–100 and basic time expressions</w:t>
      </w:r>
    </w:p>
    <w:p>
      <w:pPr>
        <w:spacing w:before="120" w:after="120"/>
      </w:pPr>
    </w:p>
    <w:p>
      <w:pPr>
        <w:pStyle w:val="Heading2"/>
        <w:spacing w:before="240" w:after="200"/>
      </w:pPr>
      <w:r>
        <w:rPr>
          <w:rFonts w:ascii="Arial" w:cs="Arial" w:eastAsia="Arial" w:hAnsi="Arial"/>
          <w:b/>
          <w:bCs/>
        </w:rPr>
        <w:t xml:space="preserve">Key Topics</w:t>
      </w:r>
    </w:p>
    <w:p>
      <w:pPr>
        <w:spacing w:after="120" w:line="300"/>
      </w:pPr>
      <w:r>
        <w:rPr>
          <w:rFonts w:ascii="Arial" w:cs="Arial" w:eastAsia="Arial" w:hAnsi="Arial"/>
          <w:b/>
          <w:bCs/>
          <w:sz w:val="22"/>
          <w:szCs w:val="22"/>
        </w:rPr>
        <w:t xml:space="preserve">Devanagari Script: </w:t>
      </w:r>
      <w:r>
        <w:rPr>
          <w:rFonts w:ascii="Arial" w:cs="Arial" w:eastAsia="Arial" w:hAnsi="Arial"/>
          <w:sz w:val="22"/>
          <w:szCs w:val="22"/>
        </w:rPr>
        <w:t xml:space="preserve">Vowels (अ–औ), consonants (क–ह), matras (vowel markers), half-letters, and common conjunct consonants. Practice both reading and writing.</w:t>
      </w:r>
    </w:p>
    <w:p>
      <w:pPr>
        <w:spacing w:after="120" w:line="300"/>
      </w:pPr>
      <w:r>
        <w:rPr>
          <w:rFonts w:ascii="Arial" w:cs="Arial" w:eastAsia="Arial" w:hAnsi="Arial"/>
          <w:b/>
          <w:bCs/>
          <w:sz w:val="22"/>
          <w:szCs w:val="22"/>
        </w:rPr>
        <w:t xml:space="preserve">Pronunciation: </w:t>
      </w:r>
      <w:r>
        <w:rPr>
          <w:rFonts w:ascii="Arial" w:cs="Arial" w:eastAsia="Arial" w:hAnsi="Arial"/>
          <w:sz w:val="22"/>
          <w:szCs w:val="22"/>
        </w:rPr>
        <w:t xml:space="preserve">Retroflex sounds (ट, ठ, ड, ढ, ण), aspirated pairs (क/ख, ग/घ), nasal vowels, and the schwa deletion rule unique to Hindi.</w:t>
      </w:r>
    </w:p>
    <w:p>
      <w:pPr>
        <w:spacing w:after="120" w:line="300"/>
      </w:pPr>
      <w:r>
        <w:rPr>
          <w:rFonts w:ascii="Arial" w:cs="Arial" w:eastAsia="Arial" w:hAnsi="Arial"/>
          <w:b/>
          <w:bCs/>
          <w:sz w:val="22"/>
          <w:szCs w:val="22"/>
        </w:rPr>
        <w:t xml:space="preserve">Core Vocabulary: </w:t>
      </w:r>
      <w:r>
        <w:rPr>
          <w:rFonts w:ascii="Arial" w:cs="Arial" w:eastAsia="Arial" w:hAnsi="Arial"/>
          <w:sz w:val="22"/>
          <w:szCs w:val="22"/>
        </w:rPr>
        <w:t xml:space="preserve">Family members, colors, body parts, food items, days, months, common verbs (to be, to go, to come, to eat, to drink, to do).</w:t>
      </w:r>
    </w:p>
    <w:p>
      <w:pPr>
        <w:spacing w:after="120" w:line="300"/>
      </w:pPr>
      <w:r>
        <w:rPr>
          <w:rFonts w:ascii="Arial" w:cs="Arial" w:eastAsia="Arial" w:hAnsi="Arial"/>
          <w:b/>
          <w:bCs/>
          <w:sz w:val="22"/>
          <w:szCs w:val="22"/>
        </w:rPr>
        <w:t xml:space="preserve">Basic Grammar: </w:t>
      </w:r>
      <w:r>
        <w:rPr>
          <w:rFonts w:ascii="Arial" w:cs="Arial" w:eastAsia="Arial" w:hAnsi="Arial"/>
          <w:sz w:val="22"/>
          <w:szCs w:val="22"/>
        </w:rPr>
        <w:t xml:space="preserve">Subject-Object-Verb (SOV) word order, gender of nouns (masculine/feminine), simple present tense, postpositions (में, पर, को, से).</w:t>
      </w:r>
    </w:p>
    <w:p>
      <w:pPr>
        <w:spacing w:before="120" w:after="120"/>
      </w:pPr>
    </w:p>
    <w:p>
      <w:pPr>
        <w:pStyle w:val="Heading2"/>
        <w:spacing w:before="240" w:after="200"/>
      </w:pPr>
      <w:r>
        <w:rPr>
          <w:rFonts w:ascii="Arial" w:cs="Arial" w:eastAsia="Arial" w:hAnsi="Arial"/>
          <w:b/>
          <w:bCs/>
        </w:rPr>
        <w:t xml:space="preserve">Weekly Study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Time/Week</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Script Practice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3–4 hours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Write each letter 20+ times; use tracing worksheets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Vocabulary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Flashcards (Anki), learn 15–20 new words/week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Listening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hours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Hindi alphabet songs, slow beginner podcasts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 after audio, practice greetings with a partner or tutor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Grammar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 hours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Work through a beginner textbook chapter each week</w:t>
            </w:r>
          </w:p>
        </w:tc>
      </w:tr>
    </w:tbl>
    <w:p>
      <w:pPr>
        <w:spacing w:before="120" w:after="120"/>
      </w:pPr>
    </w:p>
    <w:p>
      <w:pPr>
        <w:pStyle w:val="Heading2"/>
        <w:spacing w:before="240" w:after="200"/>
      </w:pPr>
      <w:r>
        <w:rPr>
          <w:rFonts w:ascii="Arial" w:cs="Arial" w:eastAsia="Arial" w:hAnsi="Arial"/>
          <w:b/>
          <w:bCs/>
        </w:rPr>
        <w:t xml:space="preserve">Recommended Resources</w:t>
      </w:r>
    </w:p>
    <w:p>
      <w:pPr>
        <w:pStyle w:val="ListParagraph"/>
        <w:numPr>
          <w:ilvl w:val="0"/>
          <w:numId w:val="3"/>
        </w:numPr>
        <w:spacing w:after="80" w:line="280"/>
      </w:pPr>
      <w:r>
        <w:rPr>
          <w:rFonts w:ascii="Arial" w:cs="Arial" w:eastAsia="Arial" w:hAnsi="Arial"/>
          <w:b/>
          <w:bCs/>
          <w:sz w:val="22"/>
          <w:szCs w:val="22"/>
        </w:rPr>
        <w:t xml:space="preserve">Textbook: </w:t>
      </w:r>
      <w:r>
        <w:rPr>
          <w:rFonts w:ascii="Arial" w:cs="Arial" w:eastAsia="Arial" w:hAnsi="Arial"/>
          <w:sz w:val="22"/>
          <w:szCs w:val="22"/>
        </w:rPr>
        <w:t xml:space="preserve">"Complete Hindi" by Rupert Snell (Teach Yourself series)</w:t>
      </w:r>
    </w:p>
    <w:p>
      <w:pPr>
        <w:pStyle w:val="ListParagraph"/>
        <w:numPr>
          <w:ilvl w:val="0"/>
          <w:numId w:val="3"/>
        </w:numPr>
        <w:spacing w:after="80" w:line="280"/>
      </w:pPr>
      <w:r>
        <w:rPr>
          <w:rFonts w:ascii="Arial" w:cs="Arial" w:eastAsia="Arial" w:hAnsi="Arial"/>
          <w:b/>
          <w:bCs/>
          <w:sz w:val="22"/>
          <w:szCs w:val="22"/>
        </w:rPr>
        <w:t xml:space="preserve">App: </w:t>
      </w:r>
      <w:r>
        <w:rPr>
          <w:rFonts w:ascii="Arial" w:cs="Arial" w:eastAsia="Arial" w:hAnsi="Arial"/>
          <w:sz w:val="22"/>
          <w:szCs w:val="22"/>
        </w:rPr>
        <w:t xml:space="preserve">Duolingo Hindi, HelloTalk for language exchange</w:t>
      </w:r>
    </w:p>
    <w:p>
      <w:pPr>
        <w:pStyle w:val="ListParagraph"/>
        <w:numPr>
          <w:ilvl w:val="0"/>
          <w:numId w:val="3"/>
        </w:numPr>
        <w:spacing w:after="80" w:line="280"/>
      </w:pPr>
      <w:r>
        <w:rPr>
          <w:rFonts w:ascii="Arial" w:cs="Arial" w:eastAsia="Arial" w:hAnsi="Arial"/>
          <w:b/>
          <w:bCs/>
          <w:sz w:val="22"/>
          <w:szCs w:val="22"/>
        </w:rPr>
        <w:t xml:space="preserve">YouTube: </w:t>
      </w:r>
      <w:r>
        <w:rPr>
          <w:rFonts w:ascii="Arial" w:cs="Arial" w:eastAsia="Arial" w:hAnsi="Arial"/>
          <w:sz w:val="22"/>
          <w:szCs w:val="22"/>
        </w:rPr>
        <w:t xml:space="preserve">"Learn Hindi with HindiPod101" for script and pronunciation</w:t>
      </w:r>
    </w:p>
    <w:p>
      <w:pPr>
        <w:pStyle w:val="ListParagraph"/>
        <w:numPr>
          <w:ilvl w:val="0"/>
          <w:numId w:val="3"/>
        </w:numPr>
        <w:spacing w:after="80" w:line="280"/>
      </w:pPr>
      <w:r>
        <w:rPr>
          <w:rFonts w:ascii="Arial" w:cs="Arial" w:eastAsia="Arial" w:hAnsi="Arial"/>
          <w:b/>
          <w:bCs/>
          <w:sz w:val="22"/>
          <w:szCs w:val="22"/>
        </w:rPr>
        <w:t xml:space="preserve">Flashcards: </w:t>
      </w:r>
      <w:r>
        <w:rPr>
          <w:rFonts w:ascii="Arial" w:cs="Arial" w:eastAsia="Arial" w:hAnsi="Arial"/>
          <w:sz w:val="22"/>
          <w:szCs w:val="22"/>
        </w:rPr>
        <w:t xml:space="preserve">Anki with a shared Hindi deck or custom cards</w:t>
      </w:r>
    </w:p>
    <w:p>
      <w:pPr>
        <w:spacing w:before="120" w:after="120"/>
      </w:pPr>
    </w:p>
    <w:p>
      <w:pPr>
        <w:pStyle w:val="Heading2"/>
        <w:spacing w:before="240" w:after="200"/>
      </w:pPr>
      <w:r>
        <w:rPr>
          <w:rFonts w:ascii="Arial" w:cs="Arial" w:eastAsia="Arial" w:hAnsi="Arial"/>
          <w:b/>
          <w:bCs/>
        </w:rPr>
        <w:t xml:space="preserve">Milestone Checkpoint</w:t>
      </w:r>
    </w:p>
    <w:p>
      <w:pPr>
        <w:spacing w:after="160" w:line="300"/>
      </w:pPr>
      <w:r>
        <w:rPr>
          <w:rFonts w:ascii="Arial" w:cs="Arial" w:eastAsia="Arial" w:hAnsi="Arial"/>
          <w:sz w:val="22"/>
          <w:szCs w:val="22"/>
        </w:rPr>
        <w:t xml:space="preserve">By the end of Level 1, you should be able to read Devanagari text slowly, introduce yourself in Hindi, ask and answer simple questions about yourself, and count to 100.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86C1" w:sz="12"/>
              <w:bottom w:val="none" w:sz="0"/>
              <w:right w:val="none" w:sz="0"/>
            </w:tcBorders>
            <w:shd w:fill="F0F8F0" w:val="clear"/>
            <w:tcMar>
              <w:top w:type="dxa" w:w="160"/>
              <w:left w:type="dxa" w:w="240"/>
              <w:bottom w:type="dxa" w:w="160"/>
              <w:right w:type="dxa" w:w="240"/>
            </w:tcMar>
          </w:tcPr>
          <w:p>
            <w:pPr>
              <w:spacing w:after="60"/>
            </w:pPr>
            <w:r>
              <w:rPr>
                <w:rFonts w:ascii="Arial" w:cs="Arial" w:eastAsia="Arial" w:hAnsi="Arial"/>
                <w:b/>
                <w:bCs/>
                <w:color w:val="2E86C1"/>
                <w:sz w:val="32"/>
                <w:szCs w:val="32"/>
              </w:rPr>
              <w:t xml:space="preserve">LEVEL 2: Elementary</w:t>
            </w:r>
          </w:p>
          <w:p>
            <w:r>
              <w:rPr>
                <w:rFonts w:ascii="Arial" w:cs="Arial" w:eastAsia="Arial" w:hAnsi="Arial"/>
                <w:i/>
                <w:iCs/>
                <w:color w:val="555555"/>
                <w:sz w:val="22"/>
                <w:szCs w:val="22"/>
              </w:rPr>
              <w:t xml:space="preserve">Months 4–6 • Building Conversational Foundations</w:t>
            </w:r>
          </w:p>
        </w:tc>
      </w:tr>
    </w:tbl>
    <w:p>
      <w:pPr>
        <w:spacing w:before="120" w:after="120"/>
      </w:pPr>
    </w:p>
    <w:p>
      <w:pPr>
        <w:pStyle w:val="Heading2"/>
        <w:spacing w:before="240" w:after="200"/>
      </w:pPr>
      <w:r>
        <w:rPr>
          <w:rFonts w:ascii="Arial" w:cs="Arial" w:eastAsia="Arial" w:hAnsi="Arial"/>
          <w:b/>
          <w:bCs/>
        </w:rPr>
        <w:t xml:space="preserve">Objectives</w:t>
      </w:r>
    </w:p>
    <w:p>
      <w:pPr>
        <w:pStyle w:val="ListParagraph"/>
        <w:numPr>
          <w:ilvl w:val="0"/>
          <w:numId w:val="4"/>
        </w:numPr>
        <w:spacing w:after="80" w:line="280"/>
      </w:pPr>
      <w:r>
        <w:rPr>
          <w:rFonts w:ascii="Arial" w:cs="Arial" w:eastAsia="Arial" w:hAnsi="Arial"/>
          <w:sz w:val="22"/>
          <w:szCs w:val="22"/>
        </w:rPr>
        <w:t xml:space="preserve">Expand vocabulary to 1,000–1,500 words</w:t>
      </w:r>
    </w:p>
    <w:p>
      <w:pPr>
        <w:pStyle w:val="ListParagraph"/>
        <w:numPr>
          <w:ilvl w:val="0"/>
          <w:numId w:val="4"/>
        </w:numPr>
        <w:spacing w:after="80" w:line="280"/>
      </w:pPr>
      <w:r>
        <w:rPr>
          <w:rFonts w:ascii="Arial" w:cs="Arial" w:eastAsia="Arial" w:hAnsi="Arial"/>
          <w:sz w:val="22"/>
          <w:szCs w:val="22"/>
        </w:rPr>
        <w:t xml:space="preserve">Hold simple conversations on everyday topics</w:t>
      </w:r>
    </w:p>
    <w:p>
      <w:pPr>
        <w:pStyle w:val="ListParagraph"/>
        <w:numPr>
          <w:ilvl w:val="0"/>
          <w:numId w:val="4"/>
        </w:numPr>
        <w:spacing w:after="80" w:line="280"/>
      </w:pPr>
      <w:r>
        <w:rPr>
          <w:rFonts w:ascii="Arial" w:cs="Arial" w:eastAsia="Arial" w:hAnsi="Arial"/>
          <w:sz w:val="22"/>
          <w:szCs w:val="22"/>
        </w:rPr>
        <w:t xml:space="preserve">Understand and use core grammatical structures confidently</w:t>
      </w:r>
    </w:p>
    <w:p>
      <w:pPr>
        <w:pStyle w:val="ListParagraph"/>
        <w:numPr>
          <w:ilvl w:val="0"/>
          <w:numId w:val="4"/>
        </w:numPr>
        <w:spacing w:after="80" w:line="280"/>
      </w:pPr>
      <w:r>
        <w:rPr>
          <w:rFonts w:ascii="Arial" w:cs="Arial" w:eastAsia="Arial" w:hAnsi="Arial"/>
          <w:sz w:val="22"/>
          <w:szCs w:val="22"/>
        </w:rPr>
        <w:t xml:space="preserve">Read simple texts: children’s stories, basic news headlines</w:t>
      </w:r>
    </w:p>
    <w:p>
      <w:pPr>
        <w:pStyle w:val="ListParagraph"/>
        <w:numPr>
          <w:ilvl w:val="0"/>
          <w:numId w:val="4"/>
        </w:numPr>
        <w:spacing w:after="80" w:line="280"/>
      </w:pPr>
      <w:r>
        <w:rPr>
          <w:rFonts w:ascii="Arial" w:cs="Arial" w:eastAsia="Arial" w:hAnsi="Arial"/>
          <w:sz w:val="22"/>
          <w:szCs w:val="22"/>
        </w:rPr>
        <w:t xml:space="preserve">Write short paragraphs about familiar topics</w:t>
      </w:r>
    </w:p>
    <w:p>
      <w:pPr>
        <w:spacing w:before="120" w:after="120"/>
      </w:pPr>
    </w:p>
    <w:p>
      <w:pPr>
        <w:pStyle w:val="Heading2"/>
        <w:spacing w:before="240" w:after="200"/>
      </w:pPr>
      <w:r>
        <w:rPr>
          <w:rFonts w:ascii="Arial" w:cs="Arial" w:eastAsia="Arial" w:hAnsi="Arial"/>
          <w:b/>
          <w:bCs/>
        </w:rPr>
        <w:t xml:space="preserve">Key Topics</w:t>
      </w:r>
    </w:p>
    <w:p>
      <w:pPr>
        <w:spacing w:after="120" w:line="300"/>
      </w:pPr>
      <w:r>
        <w:rPr>
          <w:rFonts w:ascii="Arial" w:cs="Arial" w:eastAsia="Arial" w:hAnsi="Arial"/>
          <w:b/>
          <w:bCs/>
          <w:sz w:val="22"/>
          <w:szCs w:val="22"/>
        </w:rPr>
        <w:t xml:space="preserve">Grammar Deep Dive: </w:t>
      </w:r>
      <w:r>
        <w:rPr>
          <w:rFonts w:ascii="Arial" w:cs="Arial" w:eastAsia="Arial" w:hAnsi="Arial"/>
          <w:sz w:val="22"/>
          <w:szCs w:val="22"/>
        </w:rPr>
        <w:t xml:space="preserve">Past tense (simple and habitual), future tense, imperative forms, oblique case, compound postpositions (के लिए, के बाद, के साथ), and pronoun declension.</w:t>
      </w:r>
    </w:p>
    <w:p>
      <w:pPr>
        <w:spacing w:after="120" w:line="300"/>
      </w:pPr>
      <w:r>
        <w:rPr>
          <w:rFonts w:ascii="Arial" w:cs="Arial" w:eastAsia="Arial" w:hAnsi="Arial"/>
          <w:b/>
          <w:bCs/>
          <w:sz w:val="22"/>
          <w:szCs w:val="22"/>
        </w:rPr>
        <w:t xml:space="preserve">Verb Conjugation: </w:t>
      </w:r>
      <w:r>
        <w:rPr>
          <w:rFonts w:ascii="Arial" w:cs="Arial" w:eastAsia="Arial" w:hAnsi="Arial"/>
          <w:sz w:val="22"/>
          <w:szCs w:val="22"/>
        </w:rPr>
        <w:t xml:space="preserve">Systematic study of regular and irregular verbs across present habitual, past habitual, simple past, and simple future tenses.</w:t>
      </w:r>
    </w:p>
    <w:p>
      <w:pPr>
        <w:spacing w:after="120" w:line="300"/>
      </w:pPr>
      <w:r>
        <w:rPr>
          <w:rFonts w:ascii="Arial" w:cs="Arial" w:eastAsia="Arial" w:hAnsi="Arial"/>
          <w:b/>
          <w:bCs/>
          <w:sz w:val="22"/>
          <w:szCs w:val="22"/>
        </w:rPr>
        <w:t xml:space="preserve">Expanding Vocabulary: </w:t>
      </w:r>
      <w:r>
        <w:rPr>
          <w:rFonts w:ascii="Arial" w:cs="Arial" w:eastAsia="Arial" w:hAnsi="Arial"/>
          <w:sz w:val="22"/>
          <w:szCs w:val="22"/>
        </w:rPr>
        <w:t xml:space="preserve">Shopping, directions, weather, health, travel, workplace basics, and common idiomatic expressions.</w:t>
      </w:r>
    </w:p>
    <w:p>
      <w:pPr>
        <w:spacing w:after="120" w:line="300"/>
      </w:pPr>
      <w:r>
        <w:rPr>
          <w:rFonts w:ascii="Arial" w:cs="Arial" w:eastAsia="Arial" w:hAnsi="Arial"/>
          <w:b/>
          <w:bCs/>
          <w:sz w:val="22"/>
          <w:szCs w:val="22"/>
        </w:rPr>
        <w:t xml:space="preserve">Listening Skills: </w:t>
      </w:r>
      <w:r>
        <w:rPr>
          <w:rFonts w:ascii="Arial" w:cs="Arial" w:eastAsia="Arial" w:hAnsi="Arial"/>
          <w:sz w:val="22"/>
          <w:szCs w:val="22"/>
        </w:rPr>
        <w:t xml:space="preserve">Understand slow, clear Hindi in structured contexts like classroom dialogues, simple podcasts, and children’s TV shows.</w:t>
      </w:r>
    </w:p>
    <w:p>
      <w:pPr>
        <w:spacing w:before="120" w:after="120"/>
      </w:pPr>
    </w:p>
    <w:p>
      <w:pPr>
        <w:pStyle w:val="Heading2"/>
        <w:spacing w:before="240" w:after="200"/>
      </w:pPr>
      <w:r>
        <w:rPr>
          <w:rFonts w:ascii="Arial" w:cs="Arial" w:eastAsia="Arial" w:hAnsi="Arial"/>
          <w:b/>
          <w:bCs/>
        </w:rPr>
        <w:t xml:space="preserve">Practice Activities</w:t>
      </w:r>
    </w:p>
    <w:p>
      <w:pPr>
        <w:pStyle w:val="ListParagraph"/>
        <w:numPr>
          <w:ilvl w:val="0"/>
          <w:numId w:val="4"/>
        </w:numPr>
        <w:spacing w:after="80" w:line="280"/>
      </w:pPr>
      <w:r>
        <w:rPr>
          <w:rFonts w:ascii="Arial" w:cs="Arial" w:eastAsia="Arial" w:hAnsi="Arial"/>
          <w:sz w:val="22"/>
          <w:szCs w:val="22"/>
        </w:rPr>
        <w:t xml:space="preserve">Write a daily diary entry (3–5 sentences) in Hindi</w:t>
      </w:r>
    </w:p>
    <w:p>
      <w:pPr>
        <w:pStyle w:val="ListParagraph"/>
        <w:numPr>
          <w:ilvl w:val="0"/>
          <w:numId w:val="4"/>
        </w:numPr>
        <w:spacing w:after="80" w:line="280"/>
      </w:pPr>
      <w:r>
        <w:rPr>
          <w:rFonts w:ascii="Arial" w:cs="Arial" w:eastAsia="Arial" w:hAnsi="Arial"/>
          <w:sz w:val="22"/>
          <w:szCs w:val="22"/>
        </w:rPr>
        <w:t xml:space="preserve">Listen to one HindiPod101 lesson per day</w:t>
      </w:r>
    </w:p>
    <w:p>
      <w:pPr>
        <w:pStyle w:val="ListParagraph"/>
        <w:numPr>
          <w:ilvl w:val="0"/>
          <w:numId w:val="4"/>
        </w:numPr>
        <w:spacing w:after="80" w:line="280"/>
      </w:pPr>
      <w:r>
        <w:rPr>
          <w:rFonts w:ascii="Arial" w:cs="Arial" w:eastAsia="Arial" w:hAnsi="Arial"/>
          <w:sz w:val="22"/>
          <w:szCs w:val="22"/>
        </w:rPr>
        <w:t xml:space="preserve">Have a 10-minute conversation with a tutor or language partner weekly</w:t>
      </w:r>
    </w:p>
    <w:p>
      <w:pPr>
        <w:pStyle w:val="ListParagraph"/>
        <w:numPr>
          <w:ilvl w:val="0"/>
          <w:numId w:val="4"/>
        </w:numPr>
        <w:spacing w:after="80" w:line="280"/>
      </w:pPr>
      <w:r>
        <w:rPr>
          <w:rFonts w:ascii="Arial" w:cs="Arial" w:eastAsia="Arial" w:hAnsi="Arial"/>
          <w:sz w:val="22"/>
          <w:szCs w:val="22"/>
        </w:rPr>
        <w:t xml:space="preserve">Read one Hindi children’s story per week</w:t>
      </w:r>
    </w:p>
    <w:p>
      <w:pPr>
        <w:pStyle w:val="ListParagraph"/>
        <w:numPr>
          <w:ilvl w:val="0"/>
          <w:numId w:val="4"/>
        </w:numPr>
        <w:spacing w:after="80" w:line="280"/>
      </w:pPr>
      <w:r>
        <w:rPr>
          <w:rFonts w:ascii="Arial" w:cs="Arial" w:eastAsia="Arial" w:hAnsi="Arial"/>
          <w:sz w:val="22"/>
          <w:szCs w:val="22"/>
        </w:rPr>
        <w:t xml:space="preserve">Watch a short Hindi cartoon episode with subtitles</w:t>
      </w:r>
    </w:p>
    <w:p>
      <w:pPr>
        <w:spacing w:before="120" w:after="120"/>
      </w:pPr>
    </w:p>
    <w:p>
      <w:pPr>
        <w:pStyle w:val="Heading2"/>
        <w:spacing w:before="240" w:after="200"/>
      </w:pPr>
      <w:r>
        <w:rPr>
          <w:rFonts w:ascii="Arial" w:cs="Arial" w:eastAsia="Arial" w:hAnsi="Arial"/>
          <w:b/>
          <w:bCs/>
        </w:rPr>
        <w:t xml:space="preserve">Milestone Checkpoint</w:t>
      </w:r>
    </w:p>
    <w:p>
      <w:pPr>
        <w:spacing w:after="160" w:line="300"/>
      </w:pPr>
      <w:r>
        <w:rPr>
          <w:rFonts w:ascii="Arial" w:cs="Arial" w:eastAsia="Arial" w:hAnsi="Arial"/>
          <w:sz w:val="22"/>
          <w:szCs w:val="22"/>
        </w:rPr>
        <w:t xml:space="preserve">By the end of Level 2, you should be able to describe your daily routine, order food at a restaurant, ask for directions, and write a short message or email in Hindi.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E44AD" w:sz="12"/>
              <w:bottom w:val="none" w:sz="0"/>
              <w:right w:val="none" w:sz="0"/>
            </w:tcBorders>
            <w:shd w:fill="F0F8F0" w:val="clear"/>
            <w:tcMar>
              <w:top w:type="dxa" w:w="160"/>
              <w:left w:type="dxa" w:w="240"/>
              <w:bottom w:type="dxa" w:w="160"/>
              <w:right w:type="dxa" w:w="240"/>
            </w:tcMar>
          </w:tcPr>
          <w:p>
            <w:pPr>
              <w:spacing w:after="60"/>
            </w:pPr>
            <w:r>
              <w:rPr>
                <w:rFonts w:ascii="Arial" w:cs="Arial" w:eastAsia="Arial" w:hAnsi="Arial"/>
                <w:b/>
                <w:bCs/>
                <w:color w:val="8E44AD"/>
                <w:sz w:val="32"/>
                <w:szCs w:val="32"/>
              </w:rPr>
              <w:t xml:space="preserve">LEVEL 3: Intermediate</w:t>
            </w:r>
          </w:p>
          <w:p>
            <w:r>
              <w:rPr>
                <w:rFonts w:ascii="Arial" w:cs="Arial" w:eastAsia="Arial" w:hAnsi="Arial"/>
                <w:i/>
                <w:iCs/>
                <w:color w:val="555555"/>
                <w:sz w:val="22"/>
                <w:szCs w:val="22"/>
              </w:rPr>
              <w:t xml:space="preserve">Months 7–10 • Achieving Daily Communication Fluency</w:t>
            </w:r>
          </w:p>
        </w:tc>
      </w:tr>
    </w:tbl>
    <w:p>
      <w:pPr>
        <w:spacing w:before="120" w:after="120"/>
      </w:pPr>
    </w:p>
    <w:p>
      <w:pPr>
        <w:pStyle w:val="Heading2"/>
        <w:spacing w:before="240" w:after="200"/>
      </w:pPr>
      <w:r>
        <w:rPr>
          <w:rFonts w:ascii="Arial" w:cs="Arial" w:eastAsia="Arial" w:hAnsi="Arial"/>
          <w:b/>
          <w:bCs/>
        </w:rPr>
        <w:t xml:space="preserve">Objectives</w:t>
      </w:r>
    </w:p>
    <w:p>
      <w:pPr>
        <w:pStyle w:val="ListParagraph"/>
        <w:numPr>
          <w:ilvl w:val="0"/>
          <w:numId w:val="5"/>
        </w:numPr>
        <w:spacing w:after="80" w:line="280"/>
      </w:pPr>
      <w:r>
        <w:rPr>
          <w:rFonts w:ascii="Arial" w:cs="Arial" w:eastAsia="Arial" w:hAnsi="Arial"/>
          <w:sz w:val="22"/>
          <w:szCs w:val="22"/>
        </w:rPr>
        <w:t xml:space="preserve">Grow vocabulary to 2,500–3,500 words including abstract terms</w:t>
      </w:r>
    </w:p>
    <w:p>
      <w:pPr>
        <w:pStyle w:val="ListParagraph"/>
        <w:numPr>
          <w:ilvl w:val="0"/>
          <w:numId w:val="5"/>
        </w:numPr>
        <w:spacing w:after="80" w:line="280"/>
      </w:pPr>
      <w:r>
        <w:rPr>
          <w:rFonts w:ascii="Arial" w:cs="Arial" w:eastAsia="Arial" w:hAnsi="Arial"/>
          <w:sz w:val="22"/>
          <w:szCs w:val="22"/>
        </w:rPr>
        <w:t xml:space="preserve">Speak fluently on familiar topics without frequent pauses</w:t>
      </w:r>
    </w:p>
    <w:p>
      <w:pPr>
        <w:pStyle w:val="ListParagraph"/>
        <w:numPr>
          <w:ilvl w:val="0"/>
          <w:numId w:val="5"/>
        </w:numPr>
        <w:spacing w:after="80" w:line="280"/>
      </w:pPr>
      <w:r>
        <w:rPr>
          <w:rFonts w:ascii="Arial" w:cs="Arial" w:eastAsia="Arial" w:hAnsi="Arial"/>
          <w:sz w:val="22"/>
          <w:szCs w:val="22"/>
        </w:rPr>
        <w:t xml:space="preserve">Understand the gist of Hindi news, movies, and songs</w:t>
      </w:r>
    </w:p>
    <w:p>
      <w:pPr>
        <w:pStyle w:val="ListParagraph"/>
        <w:numPr>
          <w:ilvl w:val="0"/>
          <w:numId w:val="5"/>
        </w:numPr>
        <w:spacing w:after="80" w:line="280"/>
      </w:pPr>
      <w:r>
        <w:rPr>
          <w:rFonts w:ascii="Arial" w:cs="Arial" w:eastAsia="Arial" w:hAnsi="Arial"/>
          <w:sz w:val="22"/>
          <w:szCs w:val="22"/>
        </w:rPr>
        <w:t xml:space="preserve">Master all major verb forms: continuous, perfect, conditional</w:t>
      </w:r>
    </w:p>
    <w:p>
      <w:pPr>
        <w:pStyle w:val="ListParagraph"/>
        <w:numPr>
          <w:ilvl w:val="0"/>
          <w:numId w:val="5"/>
        </w:numPr>
        <w:spacing w:after="80" w:line="280"/>
      </w:pPr>
      <w:r>
        <w:rPr>
          <w:rFonts w:ascii="Arial" w:cs="Arial" w:eastAsia="Arial" w:hAnsi="Arial"/>
          <w:sz w:val="22"/>
          <w:szCs w:val="22"/>
        </w:rPr>
        <w:t xml:space="preserve">Read short articles and stories adapted for intermediate learners</w:t>
      </w:r>
    </w:p>
    <w:p>
      <w:pPr>
        <w:spacing w:before="120" w:after="120"/>
      </w:pPr>
    </w:p>
    <w:p>
      <w:pPr>
        <w:pStyle w:val="Heading2"/>
        <w:spacing w:before="240" w:after="200"/>
      </w:pPr>
      <w:r>
        <w:rPr>
          <w:rFonts w:ascii="Arial" w:cs="Arial" w:eastAsia="Arial" w:hAnsi="Arial"/>
          <w:b/>
          <w:bCs/>
        </w:rPr>
        <w:t xml:space="preserve">Key Topics</w:t>
      </w:r>
    </w:p>
    <w:p>
      <w:pPr>
        <w:spacing w:after="120" w:line="300"/>
      </w:pPr>
      <w:r>
        <w:rPr>
          <w:rFonts w:ascii="Arial" w:cs="Arial" w:eastAsia="Arial" w:hAnsi="Arial"/>
          <w:b/>
          <w:bCs/>
          <w:sz w:val="22"/>
          <w:szCs w:val="22"/>
        </w:rPr>
        <w:t xml:space="preserve">Advanced Grammar: </w:t>
      </w:r>
      <w:r>
        <w:rPr>
          <w:rFonts w:ascii="Arial" w:cs="Arial" w:eastAsia="Arial" w:hAnsi="Arial"/>
          <w:sz w:val="22"/>
          <w:szCs w:val="22"/>
        </w:rPr>
        <w:t xml:space="preserve">Present/past continuous, present/past perfect, conditional sentences (अगर...तो), subjunctive mood, passive voice, causative verbs (double and triple causatives).</w:t>
      </w:r>
    </w:p>
    <w:p>
      <w:pPr>
        <w:spacing w:after="120" w:line="300"/>
      </w:pPr>
      <w:r>
        <w:rPr>
          <w:rFonts w:ascii="Arial" w:cs="Arial" w:eastAsia="Arial" w:hAnsi="Arial"/>
          <w:b/>
          <w:bCs/>
          <w:sz w:val="22"/>
          <w:szCs w:val="22"/>
        </w:rPr>
        <w:t xml:space="preserve">Complex Sentences: </w:t>
      </w:r>
      <w:r>
        <w:rPr>
          <w:rFonts w:ascii="Arial" w:cs="Arial" w:eastAsia="Arial" w:hAnsi="Arial"/>
          <w:sz w:val="22"/>
          <w:szCs w:val="22"/>
        </w:rPr>
        <w:t xml:space="preserve">Relative clauses (जो...वह), conjunctions, reported speech, and compound verbs (verb + verb constructions like खा लेना, चले जाना).</w:t>
      </w:r>
    </w:p>
    <w:p>
      <w:pPr>
        <w:spacing w:after="120" w:line="300"/>
      </w:pPr>
      <w:r>
        <w:rPr>
          <w:rFonts w:ascii="Arial" w:cs="Arial" w:eastAsia="Arial" w:hAnsi="Arial"/>
          <w:b/>
          <w:bCs/>
          <w:sz w:val="22"/>
          <w:szCs w:val="22"/>
        </w:rPr>
        <w:t xml:space="preserve">Cultural Literacy: </w:t>
      </w:r>
      <w:r>
        <w:rPr>
          <w:rFonts w:ascii="Arial" w:cs="Arial" w:eastAsia="Arial" w:hAnsi="Arial"/>
          <w:sz w:val="22"/>
          <w:szCs w:val="22"/>
        </w:rPr>
        <w:t xml:space="preserve">Understanding formal vs. informal registers (तुम vs. आप), honorifics, regional Hindi variations, and Bollywood/media vocabulary.</w:t>
      </w:r>
    </w:p>
    <w:p>
      <w:pPr>
        <w:spacing w:after="120" w:line="300"/>
      </w:pPr>
      <w:r>
        <w:rPr>
          <w:rFonts w:ascii="Arial" w:cs="Arial" w:eastAsia="Arial" w:hAnsi="Arial"/>
          <w:b/>
          <w:bCs/>
          <w:sz w:val="22"/>
          <w:szCs w:val="22"/>
        </w:rPr>
        <w:t xml:space="preserve">Idiomatic Hindi: </w:t>
      </w:r>
      <w:r>
        <w:rPr>
          <w:rFonts w:ascii="Arial" w:cs="Arial" w:eastAsia="Arial" w:hAnsi="Arial"/>
          <w:sz w:val="22"/>
          <w:szCs w:val="22"/>
        </w:rPr>
        <w:t xml:space="preserve">Common proverbs (मुहावरे), slang, colloquialisms, and culturally-rooted expressions.</w:t>
      </w:r>
    </w:p>
    <w:p>
      <w:pPr>
        <w:spacing w:before="120" w:after="120"/>
      </w:pPr>
    </w:p>
    <w:p>
      <w:pPr>
        <w:pStyle w:val="Heading2"/>
        <w:spacing w:before="240" w:after="200"/>
      </w:pPr>
      <w:r>
        <w:rPr>
          <w:rFonts w:ascii="Arial" w:cs="Arial" w:eastAsia="Arial" w:hAnsi="Arial"/>
          <w:b/>
          <w:bCs/>
        </w:rPr>
        <w:t xml:space="preserve">Immersion Activities</w:t>
      </w:r>
    </w:p>
    <w:p>
      <w:pPr>
        <w:pStyle w:val="ListParagraph"/>
        <w:numPr>
          <w:ilvl w:val="0"/>
          <w:numId w:val="5"/>
        </w:numPr>
        <w:spacing w:after="80" w:line="280"/>
      </w:pPr>
      <w:r>
        <w:rPr>
          <w:rFonts w:ascii="Arial" w:cs="Arial" w:eastAsia="Arial" w:hAnsi="Arial"/>
          <w:sz w:val="22"/>
          <w:szCs w:val="22"/>
        </w:rPr>
        <w:t xml:space="preserve">Watch 1–2 Bollywood movies per week (first with subtitles, then without)</w:t>
      </w:r>
    </w:p>
    <w:p>
      <w:pPr>
        <w:pStyle w:val="ListParagraph"/>
        <w:numPr>
          <w:ilvl w:val="0"/>
          <w:numId w:val="5"/>
        </w:numPr>
        <w:spacing w:after="80" w:line="280"/>
      </w:pPr>
      <w:r>
        <w:rPr>
          <w:rFonts w:ascii="Arial" w:cs="Arial" w:eastAsia="Arial" w:hAnsi="Arial"/>
          <w:sz w:val="22"/>
          <w:szCs w:val="22"/>
        </w:rPr>
        <w:t xml:space="preserve">Listen to Hindi podcasts on topics of interest (news, culture, history)</w:t>
      </w:r>
    </w:p>
    <w:p>
      <w:pPr>
        <w:pStyle w:val="ListParagraph"/>
        <w:numPr>
          <w:ilvl w:val="0"/>
          <w:numId w:val="5"/>
        </w:numPr>
        <w:spacing w:after="80" w:line="280"/>
      </w:pPr>
      <w:r>
        <w:rPr>
          <w:rFonts w:ascii="Arial" w:cs="Arial" w:eastAsia="Arial" w:hAnsi="Arial"/>
          <w:sz w:val="22"/>
          <w:szCs w:val="22"/>
        </w:rPr>
        <w:t xml:space="preserve">Start reading a Hindi newspaper app daily (Dainik Jagran, Amar Ujala)</w:t>
      </w:r>
    </w:p>
    <w:p>
      <w:pPr>
        <w:pStyle w:val="ListParagraph"/>
        <w:numPr>
          <w:ilvl w:val="0"/>
          <w:numId w:val="5"/>
        </w:numPr>
        <w:spacing w:after="80" w:line="280"/>
      </w:pPr>
      <w:r>
        <w:rPr>
          <w:rFonts w:ascii="Arial" w:cs="Arial" w:eastAsia="Arial" w:hAnsi="Arial"/>
          <w:sz w:val="22"/>
          <w:szCs w:val="22"/>
        </w:rPr>
        <w:t xml:space="preserve">Have 30-minute conversations with native speakers twice a week</w:t>
      </w:r>
    </w:p>
    <w:p>
      <w:pPr>
        <w:pStyle w:val="ListParagraph"/>
        <w:numPr>
          <w:ilvl w:val="0"/>
          <w:numId w:val="5"/>
        </w:numPr>
        <w:spacing w:after="80" w:line="280"/>
      </w:pPr>
      <w:r>
        <w:rPr>
          <w:rFonts w:ascii="Arial" w:cs="Arial" w:eastAsia="Arial" w:hAnsi="Arial"/>
          <w:sz w:val="22"/>
          <w:szCs w:val="22"/>
        </w:rPr>
        <w:t xml:space="preserve">Write 150–200 word essays on given topics weekly</w:t>
      </w:r>
    </w:p>
    <w:p>
      <w:pPr>
        <w:spacing w:before="120" w:after="120"/>
      </w:pPr>
    </w:p>
    <w:p>
      <w:pPr>
        <w:pStyle w:val="Heading2"/>
        <w:spacing w:before="240" w:after="200"/>
      </w:pPr>
      <w:r>
        <w:rPr>
          <w:rFonts w:ascii="Arial" w:cs="Arial" w:eastAsia="Arial" w:hAnsi="Arial"/>
          <w:b/>
          <w:bCs/>
        </w:rPr>
        <w:t xml:space="preserve">Milestone Checkpoint</w:t>
      </w:r>
    </w:p>
    <w:p>
      <w:pPr>
        <w:spacing w:after="160" w:line="300"/>
      </w:pPr>
      <w:r>
        <w:rPr>
          <w:rFonts w:ascii="Arial" w:cs="Arial" w:eastAsia="Arial" w:hAnsi="Arial"/>
          <w:sz w:val="22"/>
          <w:szCs w:val="22"/>
        </w:rPr>
        <w:t xml:space="preserve">By the end of Level 3, you should be able to discuss your opinions on topics like travel, food, or current events, understand most of a Bollywood film’s dialogue, and read a Hindi newspaper article with a dictionary.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0F8F0" w:val="clear"/>
            <w:tcMar>
              <w:top w:type="dxa" w:w="160"/>
              <w:left w:type="dxa" w:w="240"/>
              <w:bottom w:type="dxa" w:w="160"/>
              <w:right w:type="dxa" w:w="240"/>
            </w:tcMar>
          </w:tcPr>
          <w:p>
            <w:pPr>
              <w:spacing w:after="60"/>
            </w:pPr>
            <w:r>
              <w:rPr>
                <w:rFonts w:ascii="Arial" w:cs="Arial" w:eastAsia="Arial" w:hAnsi="Arial"/>
                <w:b/>
                <w:bCs/>
                <w:color w:val="E67E22"/>
                <w:sz w:val="32"/>
                <w:szCs w:val="32"/>
              </w:rPr>
              <w:t xml:space="preserve">LEVEL 4: Upper Intermediate</w:t>
            </w:r>
          </w:p>
          <w:p>
            <w:r>
              <w:rPr>
                <w:rFonts w:ascii="Arial" w:cs="Arial" w:eastAsia="Arial" w:hAnsi="Arial"/>
                <w:i/>
                <w:iCs/>
                <w:color w:val="555555"/>
                <w:sz w:val="22"/>
                <w:szCs w:val="22"/>
              </w:rPr>
              <w:t xml:space="preserve">Months 11–15 • Deepening Complexity &amp; Range</w:t>
            </w:r>
          </w:p>
        </w:tc>
      </w:tr>
    </w:tbl>
    <w:p>
      <w:pPr>
        <w:spacing w:before="120" w:after="120"/>
      </w:pPr>
    </w:p>
    <w:p>
      <w:pPr>
        <w:pStyle w:val="Heading2"/>
        <w:spacing w:before="240" w:after="200"/>
      </w:pPr>
      <w:r>
        <w:rPr>
          <w:rFonts w:ascii="Arial" w:cs="Arial" w:eastAsia="Arial" w:hAnsi="Arial"/>
          <w:b/>
          <w:bCs/>
        </w:rPr>
        <w:t xml:space="preserve">Objectives</w:t>
      </w:r>
    </w:p>
    <w:p>
      <w:pPr>
        <w:pStyle w:val="ListParagraph"/>
        <w:numPr>
          <w:ilvl w:val="0"/>
          <w:numId w:val="6"/>
        </w:numPr>
        <w:spacing w:after="80" w:line="280"/>
      </w:pPr>
      <w:r>
        <w:rPr>
          <w:rFonts w:ascii="Arial" w:cs="Arial" w:eastAsia="Arial" w:hAnsi="Arial"/>
          <w:sz w:val="22"/>
          <w:szCs w:val="22"/>
        </w:rPr>
        <w:t xml:space="preserve">Expand vocabulary to 5,000–7,000 words including technical and formal terms</w:t>
      </w:r>
    </w:p>
    <w:p>
      <w:pPr>
        <w:pStyle w:val="ListParagraph"/>
        <w:numPr>
          <w:ilvl w:val="0"/>
          <w:numId w:val="6"/>
        </w:numPr>
        <w:spacing w:after="80" w:line="280"/>
      </w:pPr>
      <w:r>
        <w:rPr>
          <w:rFonts w:ascii="Arial" w:cs="Arial" w:eastAsia="Arial" w:hAnsi="Arial"/>
          <w:sz w:val="22"/>
          <w:szCs w:val="22"/>
        </w:rPr>
        <w:t xml:space="preserve">Understand rapid, colloquial Hindi speech including regional accents</w:t>
      </w:r>
    </w:p>
    <w:p>
      <w:pPr>
        <w:pStyle w:val="ListParagraph"/>
        <w:numPr>
          <w:ilvl w:val="0"/>
          <w:numId w:val="6"/>
        </w:numPr>
        <w:spacing w:after="80" w:line="280"/>
      </w:pPr>
      <w:r>
        <w:rPr>
          <w:rFonts w:ascii="Arial" w:cs="Arial" w:eastAsia="Arial" w:hAnsi="Arial"/>
          <w:sz w:val="22"/>
          <w:szCs w:val="22"/>
        </w:rPr>
        <w:t xml:space="preserve">Read full-length Hindi novels and non-fiction</w:t>
      </w:r>
    </w:p>
    <w:p>
      <w:pPr>
        <w:pStyle w:val="ListParagraph"/>
        <w:numPr>
          <w:ilvl w:val="0"/>
          <w:numId w:val="6"/>
        </w:numPr>
        <w:spacing w:after="80" w:line="280"/>
      </w:pPr>
      <w:r>
        <w:rPr>
          <w:rFonts w:ascii="Arial" w:cs="Arial" w:eastAsia="Arial" w:hAnsi="Arial"/>
          <w:sz w:val="22"/>
          <w:szCs w:val="22"/>
        </w:rPr>
        <w:t xml:space="preserve">Write structured essays, formal letters, and reports</w:t>
      </w:r>
    </w:p>
    <w:p>
      <w:pPr>
        <w:pStyle w:val="ListParagraph"/>
        <w:numPr>
          <w:ilvl w:val="0"/>
          <w:numId w:val="6"/>
        </w:numPr>
        <w:spacing w:after="80" w:line="280"/>
      </w:pPr>
      <w:r>
        <w:rPr>
          <w:rFonts w:ascii="Arial" w:cs="Arial" w:eastAsia="Arial" w:hAnsi="Arial"/>
          <w:sz w:val="22"/>
          <w:szCs w:val="22"/>
        </w:rPr>
        <w:t xml:space="preserve">Discuss abstract topics: politics, philosophy, social issues</w:t>
      </w:r>
    </w:p>
    <w:p>
      <w:pPr>
        <w:spacing w:before="120" w:after="120"/>
      </w:pPr>
    </w:p>
    <w:p>
      <w:pPr>
        <w:pStyle w:val="Heading2"/>
        <w:spacing w:before="240" w:after="200"/>
      </w:pPr>
      <w:r>
        <w:rPr>
          <w:rFonts w:ascii="Arial" w:cs="Arial" w:eastAsia="Arial" w:hAnsi="Arial"/>
          <w:b/>
          <w:bCs/>
        </w:rPr>
        <w:t xml:space="preserve">Key Topics</w:t>
      </w:r>
    </w:p>
    <w:p>
      <w:pPr>
        <w:spacing w:after="120" w:line="300"/>
      </w:pPr>
      <w:r>
        <w:rPr>
          <w:rFonts w:ascii="Arial" w:cs="Arial" w:eastAsia="Arial" w:hAnsi="Arial"/>
          <w:b/>
          <w:bCs/>
          <w:sz w:val="22"/>
          <w:szCs w:val="22"/>
        </w:rPr>
        <w:t xml:space="preserve">Formal Hindi (Shuddh Hindi): </w:t>
      </w:r>
      <w:r>
        <w:rPr>
          <w:rFonts w:ascii="Arial" w:cs="Arial" w:eastAsia="Arial" w:hAnsi="Arial"/>
          <w:sz w:val="22"/>
          <w:szCs w:val="22"/>
        </w:rPr>
        <w:t xml:space="preserve">Sanskritized vocabulary used in news, academic, and official contexts. Understanding the Hindi-Urdu spectrum and code-switching.</w:t>
      </w:r>
    </w:p>
    <w:p>
      <w:pPr>
        <w:spacing w:after="120" w:line="300"/>
      </w:pPr>
      <w:r>
        <w:rPr>
          <w:rFonts w:ascii="Arial" w:cs="Arial" w:eastAsia="Arial" w:hAnsi="Arial"/>
          <w:b/>
          <w:bCs/>
          <w:sz w:val="22"/>
          <w:szCs w:val="22"/>
        </w:rPr>
        <w:t xml:space="preserve">Advanced Verb Structures: </w:t>
      </w:r>
      <w:r>
        <w:rPr>
          <w:rFonts w:ascii="Arial" w:cs="Arial" w:eastAsia="Arial" w:hAnsi="Arial"/>
          <w:sz w:val="22"/>
          <w:szCs w:val="22"/>
        </w:rPr>
        <w:t xml:space="preserve">Presumptive tense, continuous compound verbs, nuanced use of वाला constructions, and advanced causatives.</w:t>
      </w:r>
    </w:p>
    <w:p>
      <w:pPr>
        <w:spacing w:after="120" w:line="300"/>
      </w:pPr>
      <w:r>
        <w:rPr>
          <w:rFonts w:ascii="Arial" w:cs="Arial" w:eastAsia="Arial" w:hAnsi="Arial"/>
          <w:b/>
          <w:bCs/>
          <w:sz w:val="22"/>
          <w:szCs w:val="22"/>
        </w:rPr>
        <w:t xml:space="preserve">Literary Language: </w:t>
      </w:r>
      <w:r>
        <w:rPr>
          <w:rFonts w:ascii="Arial" w:cs="Arial" w:eastAsia="Arial" w:hAnsi="Arial"/>
          <w:sz w:val="22"/>
          <w:szCs w:val="22"/>
        </w:rPr>
        <w:t xml:space="preserve">Introduction to Hindi literary tradition: reading excerpts from Premchand, Harivansh Rai Bachchan, Mahadevi Verma, and modern authors.</w:t>
      </w:r>
    </w:p>
    <w:p>
      <w:pPr>
        <w:spacing w:after="120" w:line="300"/>
      </w:pPr>
      <w:r>
        <w:rPr>
          <w:rFonts w:ascii="Arial" w:cs="Arial" w:eastAsia="Arial" w:hAnsi="Arial"/>
          <w:b/>
          <w:bCs/>
          <w:sz w:val="22"/>
          <w:szCs w:val="22"/>
        </w:rPr>
        <w:t xml:space="preserve">Professional Hindi: </w:t>
      </w:r>
      <w:r>
        <w:rPr>
          <w:rFonts w:ascii="Arial" w:cs="Arial" w:eastAsia="Arial" w:hAnsi="Arial"/>
          <w:sz w:val="22"/>
          <w:szCs w:val="22"/>
        </w:rPr>
        <w:t xml:space="preserve">Business correspondence, workplace communication, formal presentation vocabulary, and official document language.</w:t>
      </w:r>
    </w:p>
    <w:p>
      <w:pPr>
        <w:spacing w:before="120" w:after="120"/>
      </w:pPr>
    </w:p>
    <w:p>
      <w:pPr>
        <w:pStyle w:val="Heading2"/>
        <w:spacing w:before="240" w:after="200"/>
      </w:pPr>
      <w:r>
        <w:rPr>
          <w:rFonts w:ascii="Arial" w:cs="Arial" w:eastAsia="Arial" w:hAnsi="Arial"/>
          <w:b/>
          <w:bCs/>
        </w:rPr>
        <w:t xml:space="preserve">Study Methods</w:t>
      </w:r>
    </w:p>
    <w:p>
      <w:pPr>
        <w:pStyle w:val="ListParagraph"/>
        <w:numPr>
          <w:ilvl w:val="0"/>
          <w:numId w:val="6"/>
        </w:numPr>
        <w:spacing w:after="80" w:line="280"/>
      </w:pPr>
      <w:r>
        <w:rPr>
          <w:rFonts w:ascii="Arial" w:cs="Arial" w:eastAsia="Arial" w:hAnsi="Arial"/>
          <w:sz w:val="22"/>
          <w:szCs w:val="22"/>
        </w:rPr>
        <w:t xml:space="preserve">Read one Hindi novel per month (start with Premchand’s Godan or Nirmala)</w:t>
      </w:r>
    </w:p>
    <w:p>
      <w:pPr>
        <w:pStyle w:val="ListParagraph"/>
        <w:numPr>
          <w:ilvl w:val="0"/>
          <w:numId w:val="6"/>
        </w:numPr>
        <w:spacing w:after="80" w:line="280"/>
      </w:pPr>
      <w:r>
        <w:rPr>
          <w:rFonts w:ascii="Arial" w:cs="Arial" w:eastAsia="Arial" w:hAnsi="Arial"/>
          <w:sz w:val="22"/>
          <w:szCs w:val="22"/>
        </w:rPr>
        <w:t xml:space="preserve">Watch Hindi news channels (NDTV India, Aaj Tak) for 30 minutes daily</w:t>
      </w:r>
    </w:p>
    <w:p>
      <w:pPr>
        <w:pStyle w:val="ListParagraph"/>
        <w:numPr>
          <w:ilvl w:val="0"/>
          <w:numId w:val="6"/>
        </w:numPr>
        <w:spacing w:after="80" w:line="280"/>
      </w:pPr>
      <w:r>
        <w:rPr>
          <w:rFonts w:ascii="Arial" w:cs="Arial" w:eastAsia="Arial" w:hAnsi="Arial"/>
          <w:sz w:val="22"/>
          <w:szCs w:val="22"/>
        </w:rPr>
        <w:t xml:space="preserve">Participate in Hindi discussion forums or debate clubs online</w:t>
      </w:r>
    </w:p>
    <w:p>
      <w:pPr>
        <w:pStyle w:val="ListParagraph"/>
        <w:numPr>
          <w:ilvl w:val="0"/>
          <w:numId w:val="6"/>
        </w:numPr>
        <w:spacing w:after="80" w:line="280"/>
      </w:pPr>
      <w:r>
        <w:rPr>
          <w:rFonts w:ascii="Arial" w:cs="Arial" w:eastAsia="Arial" w:hAnsi="Arial"/>
          <w:sz w:val="22"/>
          <w:szCs w:val="22"/>
        </w:rPr>
        <w:t xml:space="preserve">Write formal essays (500+ words) on complex topics weekly</w:t>
      </w:r>
    </w:p>
    <w:p>
      <w:pPr>
        <w:pStyle w:val="ListParagraph"/>
        <w:numPr>
          <w:ilvl w:val="0"/>
          <w:numId w:val="6"/>
        </w:numPr>
        <w:spacing w:after="80" w:line="280"/>
      </w:pPr>
      <w:r>
        <w:rPr>
          <w:rFonts w:ascii="Arial" w:cs="Arial" w:eastAsia="Arial" w:hAnsi="Arial"/>
          <w:sz w:val="22"/>
          <w:szCs w:val="22"/>
        </w:rPr>
        <w:t xml:space="preserve">Begin translating short English articles to Hindi for practice</w:t>
      </w:r>
    </w:p>
    <w:p>
      <w:pPr>
        <w:spacing w:before="120" w:after="120"/>
      </w:pPr>
    </w:p>
    <w:p>
      <w:pPr>
        <w:pStyle w:val="Heading2"/>
        <w:spacing w:before="240" w:after="200"/>
      </w:pPr>
      <w:r>
        <w:rPr>
          <w:rFonts w:ascii="Arial" w:cs="Arial" w:eastAsia="Arial" w:hAnsi="Arial"/>
          <w:b/>
          <w:bCs/>
        </w:rPr>
        <w:t xml:space="preserve">Milestone Checkpoint</w:t>
      </w:r>
    </w:p>
    <w:p>
      <w:pPr>
        <w:spacing w:after="160" w:line="300"/>
      </w:pPr>
      <w:r>
        <w:rPr>
          <w:rFonts w:ascii="Arial" w:cs="Arial" w:eastAsia="Arial" w:hAnsi="Arial"/>
          <w:sz w:val="22"/>
          <w:szCs w:val="22"/>
        </w:rPr>
        <w:t xml:space="preserve">By the end of Level 4, you should be able to follow Hindi news broadcasts comfortably, read Hindi literature with only occasional dictionary use, write professional emails and reports, and hold extended conversations on abstract topics.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C0392B" w:sz="12"/>
              <w:bottom w:val="none" w:sz="0"/>
              <w:right w:val="none" w:sz="0"/>
            </w:tcBorders>
            <w:shd w:fill="F0F8F0" w:val="clear"/>
            <w:tcMar>
              <w:top w:type="dxa" w:w="160"/>
              <w:left w:type="dxa" w:w="240"/>
              <w:bottom w:type="dxa" w:w="160"/>
              <w:right w:type="dxa" w:w="240"/>
            </w:tcMar>
          </w:tcPr>
          <w:p>
            <w:pPr>
              <w:spacing w:after="60"/>
            </w:pPr>
            <w:r>
              <w:rPr>
                <w:rFonts w:ascii="Arial" w:cs="Arial" w:eastAsia="Arial" w:hAnsi="Arial"/>
                <w:b/>
                <w:bCs/>
                <w:color w:val="C0392B"/>
                <w:sz w:val="32"/>
                <w:szCs w:val="32"/>
              </w:rPr>
              <w:t xml:space="preserve">LEVEL 5: Advanced</w:t>
            </w:r>
          </w:p>
          <w:p>
            <w:r>
              <w:rPr>
                <w:rFonts w:ascii="Arial" w:cs="Arial" w:eastAsia="Arial" w:hAnsi="Arial"/>
                <w:i/>
                <w:iCs/>
                <w:color w:val="555555"/>
                <w:sz w:val="22"/>
                <w:szCs w:val="22"/>
              </w:rPr>
              <w:t xml:space="preserve">Months 16–20 • Professional &amp; Literary Proficiency</w:t>
            </w:r>
          </w:p>
        </w:tc>
      </w:tr>
    </w:tbl>
    <w:p>
      <w:pPr>
        <w:spacing w:before="120" w:after="120"/>
      </w:pPr>
    </w:p>
    <w:p>
      <w:pPr>
        <w:pStyle w:val="Heading2"/>
        <w:spacing w:before="240" w:after="200"/>
      </w:pPr>
      <w:r>
        <w:rPr>
          <w:rFonts w:ascii="Arial" w:cs="Arial" w:eastAsia="Arial" w:hAnsi="Arial"/>
          <w:b/>
          <w:bCs/>
        </w:rPr>
        <w:t xml:space="preserve">Objectives</w:t>
      </w:r>
    </w:p>
    <w:p>
      <w:pPr>
        <w:pStyle w:val="ListParagraph"/>
        <w:numPr>
          <w:ilvl w:val="0"/>
          <w:numId w:val="7"/>
        </w:numPr>
        <w:spacing w:after="80" w:line="280"/>
      </w:pPr>
      <w:r>
        <w:rPr>
          <w:rFonts w:ascii="Arial" w:cs="Arial" w:eastAsia="Arial" w:hAnsi="Arial"/>
          <w:sz w:val="22"/>
          <w:szCs w:val="22"/>
        </w:rPr>
        <w:t xml:space="preserve">Command a vocabulary of 8,000–12,000 words across registers</w:t>
      </w:r>
    </w:p>
    <w:p>
      <w:pPr>
        <w:pStyle w:val="ListParagraph"/>
        <w:numPr>
          <w:ilvl w:val="0"/>
          <w:numId w:val="7"/>
        </w:numPr>
        <w:spacing w:after="80" w:line="280"/>
      </w:pPr>
      <w:r>
        <w:rPr>
          <w:rFonts w:ascii="Arial" w:cs="Arial" w:eastAsia="Arial" w:hAnsi="Arial"/>
          <w:sz w:val="22"/>
          <w:szCs w:val="22"/>
        </w:rPr>
        <w:t xml:space="preserve">Understand virtually all spoken Hindi including dialects and accents</w:t>
      </w:r>
    </w:p>
    <w:p>
      <w:pPr>
        <w:pStyle w:val="ListParagraph"/>
        <w:numPr>
          <w:ilvl w:val="0"/>
          <w:numId w:val="7"/>
        </w:numPr>
        <w:spacing w:after="80" w:line="280"/>
      </w:pPr>
      <w:r>
        <w:rPr>
          <w:rFonts w:ascii="Arial" w:cs="Arial" w:eastAsia="Arial" w:hAnsi="Arial"/>
          <w:sz w:val="22"/>
          <w:szCs w:val="22"/>
        </w:rPr>
        <w:t xml:space="preserve">Produce polished written Hindi for professional and creative purposes</w:t>
      </w:r>
    </w:p>
    <w:p>
      <w:pPr>
        <w:pStyle w:val="ListParagraph"/>
        <w:numPr>
          <w:ilvl w:val="0"/>
          <w:numId w:val="7"/>
        </w:numPr>
        <w:spacing w:after="80" w:line="280"/>
      </w:pPr>
      <w:r>
        <w:rPr>
          <w:rFonts w:ascii="Arial" w:cs="Arial" w:eastAsia="Arial" w:hAnsi="Arial"/>
          <w:sz w:val="22"/>
          <w:szCs w:val="22"/>
        </w:rPr>
        <w:t xml:space="preserve">Analyze literary texts, poetry, and rhetorical devices</w:t>
      </w:r>
    </w:p>
    <w:p>
      <w:pPr>
        <w:pStyle w:val="ListParagraph"/>
        <w:numPr>
          <w:ilvl w:val="0"/>
          <w:numId w:val="7"/>
        </w:numPr>
        <w:spacing w:after="80" w:line="280"/>
      </w:pPr>
      <w:r>
        <w:rPr>
          <w:rFonts w:ascii="Arial" w:cs="Arial" w:eastAsia="Arial" w:hAnsi="Arial"/>
          <w:sz w:val="22"/>
          <w:szCs w:val="22"/>
        </w:rPr>
        <w:t xml:space="preserve">Translate between Hindi and English with nuance and accuracy</w:t>
      </w:r>
    </w:p>
    <w:p>
      <w:pPr>
        <w:spacing w:before="120" w:after="120"/>
      </w:pPr>
    </w:p>
    <w:p>
      <w:pPr>
        <w:pStyle w:val="Heading2"/>
        <w:spacing w:before="240" w:after="200"/>
      </w:pPr>
      <w:r>
        <w:rPr>
          <w:rFonts w:ascii="Arial" w:cs="Arial" w:eastAsia="Arial" w:hAnsi="Arial"/>
          <w:b/>
          <w:bCs/>
        </w:rPr>
        <w:t xml:space="preserve">Key Topics</w:t>
      </w:r>
    </w:p>
    <w:p>
      <w:pPr>
        <w:spacing w:after="120" w:line="300"/>
      </w:pPr>
      <w:r>
        <w:rPr>
          <w:rFonts w:ascii="Arial" w:cs="Arial" w:eastAsia="Arial" w:hAnsi="Arial"/>
          <w:b/>
          <w:bCs/>
          <w:sz w:val="22"/>
          <w:szCs w:val="22"/>
        </w:rPr>
        <w:t xml:space="preserve">Hindi Linguistics: </w:t>
      </w:r>
      <w:r>
        <w:rPr>
          <w:rFonts w:ascii="Arial" w:cs="Arial" w:eastAsia="Arial" w:hAnsi="Arial"/>
          <w:sz w:val="22"/>
          <w:szCs w:val="22"/>
        </w:rPr>
        <w:t xml:space="preserve">Understanding Hindi’s phonological system, morphology, syntax at a deeper level. Awareness of dialect variation (Braj, Awadhi, Bhojpuri influences).</w:t>
      </w:r>
    </w:p>
    <w:p>
      <w:pPr>
        <w:spacing w:after="120" w:line="300"/>
      </w:pPr>
      <w:r>
        <w:rPr>
          <w:rFonts w:ascii="Arial" w:cs="Arial" w:eastAsia="Arial" w:hAnsi="Arial"/>
          <w:b/>
          <w:bCs/>
          <w:sz w:val="22"/>
          <w:szCs w:val="22"/>
        </w:rPr>
        <w:t xml:space="preserve">Poetry &amp; Rhetoric: </w:t>
      </w:r>
      <w:r>
        <w:rPr>
          <w:rFonts w:ascii="Arial" w:cs="Arial" w:eastAsia="Arial" w:hAnsi="Arial"/>
          <w:sz w:val="22"/>
          <w:szCs w:val="22"/>
        </w:rPr>
        <w:t xml:space="preserve">Study of Hindi poetry traditions: Chhayavaad, progressive poets, modern poetry. Understanding metre (chhand), figures of speech (alankar), and literary criticism.</w:t>
      </w:r>
    </w:p>
    <w:p>
      <w:pPr>
        <w:spacing w:after="120" w:line="300"/>
      </w:pPr>
      <w:r>
        <w:rPr>
          <w:rFonts w:ascii="Arial" w:cs="Arial" w:eastAsia="Arial" w:hAnsi="Arial"/>
          <w:b/>
          <w:bCs/>
          <w:sz w:val="22"/>
          <w:szCs w:val="22"/>
        </w:rPr>
        <w:t xml:space="preserve">Translation Skills: </w:t>
      </w:r>
      <w:r>
        <w:rPr>
          <w:rFonts w:ascii="Arial" w:cs="Arial" w:eastAsia="Arial" w:hAnsi="Arial"/>
          <w:sz w:val="22"/>
          <w:szCs w:val="22"/>
        </w:rPr>
        <w:t xml:space="preserve">Advanced English-to-Hindi and Hindi-to-English translation covering literary, technical, and journalistic texts.</w:t>
      </w:r>
    </w:p>
    <w:p>
      <w:pPr>
        <w:spacing w:after="120" w:line="300"/>
      </w:pPr>
      <w:r>
        <w:rPr>
          <w:rFonts w:ascii="Arial" w:cs="Arial" w:eastAsia="Arial" w:hAnsi="Arial"/>
          <w:b/>
          <w:bCs/>
          <w:sz w:val="22"/>
          <w:szCs w:val="22"/>
        </w:rPr>
        <w:t xml:space="preserve">Academic Hindi: </w:t>
      </w:r>
      <w:r>
        <w:rPr>
          <w:rFonts w:ascii="Arial" w:cs="Arial" w:eastAsia="Arial" w:hAnsi="Arial"/>
          <w:sz w:val="22"/>
          <w:szCs w:val="22"/>
        </w:rPr>
        <w:t xml:space="preserve">Writing research summaries, critical essays, and analytical pieces. Understanding academic discourse conventions in Hindi.</w:t>
      </w:r>
    </w:p>
    <w:p>
      <w:pPr>
        <w:spacing w:before="120" w:after="120"/>
      </w:pPr>
    </w:p>
    <w:p>
      <w:pPr>
        <w:pStyle w:val="Heading2"/>
        <w:spacing w:before="240" w:after="200"/>
      </w:pPr>
      <w:r>
        <w:rPr>
          <w:rFonts w:ascii="Arial" w:cs="Arial" w:eastAsia="Arial" w:hAnsi="Arial"/>
          <w:b/>
          <w:bCs/>
        </w:rPr>
        <w:t xml:space="preserve">Advanced Activities</w:t>
      </w:r>
    </w:p>
    <w:p>
      <w:pPr>
        <w:pStyle w:val="ListParagraph"/>
        <w:numPr>
          <w:ilvl w:val="0"/>
          <w:numId w:val="7"/>
        </w:numPr>
        <w:spacing w:after="80" w:line="280"/>
      </w:pPr>
      <w:r>
        <w:rPr>
          <w:rFonts w:ascii="Arial" w:cs="Arial" w:eastAsia="Arial" w:hAnsi="Arial"/>
          <w:sz w:val="22"/>
          <w:szCs w:val="22"/>
        </w:rPr>
        <w:t xml:space="preserve">Read Hindi literary journals and magazines (Hans, Kadambini)</w:t>
      </w:r>
    </w:p>
    <w:p>
      <w:pPr>
        <w:pStyle w:val="ListParagraph"/>
        <w:numPr>
          <w:ilvl w:val="0"/>
          <w:numId w:val="7"/>
        </w:numPr>
        <w:spacing w:after="80" w:line="280"/>
      </w:pPr>
      <w:r>
        <w:rPr>
          <w:rFonts w:ascii="Arial" w:cs="Arial" w:eastAsia="Arial" w:hAnsi="Arial"/>
          <w:sz w:val="22"/>
          <w:szCs w:val="22"/>
        </w:rPr>
        <w:t xml:space="preserve">Write creative pieces: short stories, poetry, opinion columns</w:t>
      </w:r>
    </w:p>
    <w:p>
      <w:pPr>
        <w:pStyle w:val="ListParagraph"/>
        <w:numPr>
          <w:ilvl w:val="0"/>
          <w:numId w:val="7"/>
        </w:numPr>
        <w:spacing w:after="80" w:line="280"/>
      </w:pPr>
      <w:r>
        <w:rPr>
          <w:rFonts w:ascii="Arial" w:cs="Arial" w:eastAsia="Arial" w:hAnsi="Arial"/>
          <w:sz w:val="22"/>
          <w:szCs w:val="22"/>
        </w:rPr>
        <w:t xml:space="preserve">Give presentations or speeches in Hindi on complex topics</w:t>
      </w:r>
    </w:p>
    <w:p>
      <w:pPr>
        <w:pStyle w:val="ListParagraph"/>
        <w:numPr>
          <w:ilvl w:val="0"/>
          <w:numId w:val="7"/>
        </w:numPr>
        <w:spacing w:after="80" w:line="280"/>
      </w:pPr>
      <w:r>
        <w:rPr>
          <w:rFonts w:ascii="Arial" w:cs="Arial" w:eastAsia="Arial" w:hAnsi="Arial"/>
          <w:sz w:val="22"/>
          <w:szCs w:val="22"/>
        </w:rPr>
        <w:t xml:space="preserve">Translate a full short story or article professionally</w:t>
      </w:r>
    </w:p>
    <w:p>
      <w:pPr>
        <w:pStyle w:val="ListParagraph"/>
        <w:numPr>
          <w:ilvl w:val="0"/>
          <w:numId w:val="7"/>
        </w:numPr>
        <w:spacing w:after="80" w:line="280"/>
      </w:pPr>
      <w:r>
        <w:rPr>
          <w:rFonts w:ascii="Arial" w:cs="Arial" w:eastAsia="Arial" w:hAnsi="Arial"/>
          <w:sz w:val="22"/>
          <w:szCs w:val="22"/>
        </w:rPr>
        <w:t xml:space="preserve">Engage with Hindi Twitter/social media to understand contemporary usage</w:t>
      </w:r>
    </w:p>
    <w:p>
      <w:pPr>
        <w:spacing w:before="120" w:after="120"/>
      </w:pPr>
    </w:p>
    <w:p>
      <w:pPr>
        <w:pStyle w:val="Heading2"/>
        <w:spacing w:before="240" w:after="200"/>
      </w:pPr>
      <w:r>
        <w:rPr>
          <w:rFonts w:ascii="Arial" w:cs="Arial" w:eastAsia="Arial" w:hAnsi="Arial"/>
          <w:b/>
          <w:bCs/>
        </w:rPr>
        <w:t xml:space="preserve">Milestone Checkpoint</w:t>
      </w:r>
    </w:p>
    <w:p>
      <w:pPr>
        <w:spacing w:after="160" w:line="300"/>
      </w:pPr>
      <w:r>
        <w:rPr>
          <w:rFonts w:ascii="Arial" w:cs="Arial" w:eastAsia="Arial" w:hAnsi="Arial"/>
          <w:sz w:val="22"/>
          <w:szCs w:val="22"/>
        </w:rPr>
        <w:t xml:space="preserve">By the end of Level 5, you should be able to read any Hindi text without difficulty, write publishable-quality Hindi prose, deliver professional presentations, and understand regional dialects and colloquial speech with ease.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AC0D" w:sz="12"/>
              <w:bottom w:val="none" w:sz="0"/>
              <w:right w:val="none" w:sz="0"/>
            </w:tcBorders>
            <w:shd w:fill="F0F8F0" w:val="clear"/>
            <w:tcMar>
              <w:top w:type="dxa" w:w="160"/>
              <w:left w:type="dxa" w:w="240"/>
              <w:bottom w:type="dxa" w:w="160"/>
              <w:right w:type="dxa" w:w="240"/>
            </w:tcMar>
          </w:tcPr>
          <w:p>
            <w:pPr>
              <w:spacing w:after="60"/>
            </w:pPr>
            <w:r>
              <w:rPr>
                <w:rFonts w:ascii="Arial" w:cs="Arial" w:eastAsia="Arial" w:hAnsi="Arial"/>
                <w:b/>
                <w:bCs/>
                <w:color w:val="D4AC0D"/>
                <w:sz w:val="32"/>
                <w:szCs w:val="32"/>
              </w:rPr>
              <w:t xml:space="preserve">LEVEL 6: Mastery</w:t>
            </w:r>
          </w:p>
          <w:p>
            <w:r>
              <w:rPr>
                <w:rFonts w:ascii="Arial" w:cs="Arial" w:eastAsia="Arial" w:hAnsi="Arial"/>
                <w:i/>
                <w:iCs/>
                <w:color w:val="555555"/>
                <w:sz w:val="22"/>
                <w:szCs w:val="22"/>
              </w:rPr>
              <w:t xml:space="preserve">Months 21–24+ • Near-Native Command</w:t>
            </w:r>
          </w:p>
        </w:tc>
      </w:tr>
    </w:tbl>
    <w:p>
      <w:pPr>
        <w:spacing w:before="120" w:after="120"/>
      </w:pPr>
    </w:p>
    <w:p>
      <w:pPr>
        <w:pStyle w:val="Heading2"/>
        <w:spacing w:before="240" w:after="200"/>
      </w:pPr>
      <w:r>
        <w:rPr>
          <w:rFonts w:ascii="Arial" w:cs="Arial" w:eastAsia="Arial" w:hAnsi="Arial"/>
          <w:b/>
          <w:bCs/>
        </w:rPr>
        <w:t xml:space="preserve">Objectives</w:t>
      </w:r>
    </w:p>
    <w:p>
      <w:pPr>
        <w:pStyle w:val="ListParagraph"/>
        <w:numPr>
          <w:ilvl w:val="0"/>
          <w:numId w:val="8"/>
        </w:numPr>
        <w:spacing w:after="80" w:line="280"/>
      </w:pPr>
      <w:r>
        <w:rPr>
          <w:rFonts w:ascii="Arial" w:cs="Arial" w:eastAsia="Arial" w:hAnsi="Arial"/>
          <w:sz w:val="22"/>
          <w:szCs w:val="22"/>
        </w:rPr>
        <w:t xml:space="preserve">Achieve near-native fluency across all domains and registers</w:t>
      </w:r>
    </w:p>
    <w:p>
      <w:pPr>
        <w:pStyle w:val="ListParagraph"/>
        <w:numPr>
          <w:ilvl w:val="0"/>
          <w:numId w:val="8"/>
        </w:numPr>
        <w:spacing w:after="80" w:line="280"/>
      </w:pPr>
      <w:r>
        <w:rPr>
          <w:rFonts w:ascii="Arial" w:cs="Arial" w:eastAsia="Arial" w:hAnsi="Arial"/>
          <w:sz w:val="22"/>
          <w:szCs w:val="22"/>
        </w:rPr>
        <w:t xml:space="preserve">Demonstrate deep cultural literacy and contextual understanding</w:t>
      </w:r>
    </w:p>
    <w:p>
      <w:pPr>
        <w:pStyle w:val="ListParagraph"/>
        <w:numPr>
          <w:ilvl w:val="0"/>
          <w:numId w:val="8"/>
        </w:numPr>
        <w:spacing w:after="80" w:line="280"/>
      </w:pPr>
      <w:r>
        <w:rPr>
          <w:rFonts w:ascii="Arial" w:cs="Arial" w:eastAsia="Arial" w:hAnsi="Arial"/>
          <w:sz w:val="22"/>
          <w:szCs w:val="22"/>
        </w:rPr>
        <w:t xml:space="preserve">Use Hindi with precision, elegance, and creativity</w:t>
      </w:r>
    </w:p>
    <w:p>
      <w:pPr>
        <w:pStyle w:val="ListParagraph"/>
        <w:numPr>
          <w:ilvl w:val="0"/>
          <w:numId w:val="8"/>
        </w:numPr>
        <w:spacing w:after="80" w:line="280"/>
      </w:pPr>
      <w:r>
        <w:rPr>
          <w:rFonts w:ascii="Arial" w:cs="Arial" w:eastAsia="Arial" w:hAnsi="Arial"/>
          <w:sz w:val="22"/>
          <w:szCs w:val="22"/>
        </w:rPr>
        <w:t xml:space="preserve">Teach, mentor, or professionally work in Hindi at the highest level</w:t>
      </w:r>
    </w:p>
    <w:p>
      <w:pPr>
        <w:pStyle w:val="ListParagraph"/>
        <w:numPr>
          <w:ilvl w:val="0"/>
          <w:numId w:val="8"/>
        </w:numPr>
        <w:spacing w:after="80" w:line="280"/>
      </w:pPr>
      <w:r>
        <w:rPr>
          <w:rFonts w:ascii="Arial" w:cs="Arial" w:eastAsia="Arial" w:hAnsi="Arial"/>
          <w:sz w:val="22"/>
          <w:szCs w:val="22"/>
        </w:rPr>
        <w:t xml:space="preserve">Continuously refine through lifelong engagement with the language</w:t>
      </w:r>
    </w:p>
    <w:p>
      <w:pPr>
        <w:spacing w:before="120" w:after="120"/>
      </w:pPr>
    </w:p>
    <w:p>
      <w:pPr>
        <w:pStyle w:val="Heading2"/>
        <w:spacing w:before="240" w:after="200"/>
      </w:pPr>
      <w:r>
        <w:rPr>
          <w:rFonts w:ascii="Arial" w:cs="Arial" w:eastAsia="Arial" w:hAnsi="Arial"/>
          <w:b/>
          <w:bCs/>
        </w:rPr>
        <w:t xml:space="preserve">Mastery Domains</w:t>
      </w:r>
    </w:p>
    <w:p>
      <w:pPr>
        <w:spacing w:after="120" w:line="300"/>
      </w:pPr>
      <w:r>
        <w:rPr>
          <w:rFonts w:ascii="Arial" w:cs="Arial" w:eastAsia="Arial" w:hAnsi="Arial"/>
          <w:b/>
          <w:bCs/>
          <w:sz w:val="22"/>
          <w:szCs w:val="22"/>
        </w:rPr>
        <w:t xml:space="preserve">Cultural Mastery: </w:t>
      </w:r>
      <w:r>
        <w:rPr>
          <w:rFonts w:ascii="Arial" w:cs="Arial" w:eastAsia="Arial" w:hAnsi="Arial"/>
          <w:sz w:val="22"/>
          <w:szCs w:val="22"/>
        </w:rPr>
        <w:t xml:space="preserve">Deep understanding of Hindi-speaking cultures, regional traditions, historical context, political landscape, and social dynamics that inform language use.</w:t>
      </w:r>
    </w:p>
    <w:p>
      <w:pPr>
        <w:spacing w:after="120" w:line="300"/>
      </w:pPr>
      <w:r>
        <w:rPr>
          <w:rFonts w:ascii="Arial" w:cs="Arial" w:eastAsia="Arial" w:hAnsi="Arial"/>
          <w:b/>
          <w:bCs/>
          <w:sz w:val="22"/>
          <w:szCs w:val="22"/>
        </w:rPr>
        <w:t xml:space="preserve">Stylistic Versatility: </w:t>
      </w:r>
      <w:r>
        <w:rPr>
          <w:rFonts w:ascii="Arial" w:cs="Arial" w:eastAsia="Arial" w:hAnsi="Arial"/>
          <w:sz w:val="22"/>
          <w:szCs w:val="22"/>
        </w:rPr>
        <w:t xml:space="preserve">Ability to switch seamlessly between formal Shuddh Hindi, colloquial Hindustani, literary Hindi, bureaucratic Hindi, and casual speech.</w:t>
      </w:r>
    </w:p>
    <w:p>
      <w:pPr>
        <w:spacing w:after="120" w:line="300"/>
      </w:pPr>
      <w:r>
        <w:rPr>
          <w:rFonts w:ascii="Arial" w:cs="Arial" w:eastAsia="Arial" w:hAnsi="Arial"/>
          <w:b/>
          <w:bCs/>
          <w:sz w:val="22"/>
          <w:szCs w:val="22"/>
        </w:rPr>
        <w:t xml:space="preserve">Creative Expression: </w:t>
      </w:r>
      <w:r>
        <w:rPr>
          <w:rFonts w:ascii="Arial" w:cs="Arial" w:eastAsia="Arial" w:hAnsi="Arial"/>
          <w:sz w:val="22"/>
          <w:szCs w:val="22"/>
        </w:rPr>
        <w:t xml:space="preserve">Writing poetry, fiction, screenplays, or journalistic pieces in Hindi. Contributing original thought and creative work to the Hindi literary world.</w:t>
      </w:r>
    </w:p>
    <w:p>
      <w:pPr>
        <w:spacing w:after="120" w:line="300"/>
      </w:pPr>
      <w:r>
        <w:rPr>
          <w:rFonts w:ascii="Arial" w:cs="Arial" w:eastAsia="Arial" w:hAnsi="Arial"/>
          <w:b/>
          <w:bCs/>
          <w:sz w:val="22"/>
          <w:szCs w:val="22"/>
        </w:rPr>
        <w:t xml:space="preserve">Professional Excellence: </w:t>
      </w:r>
      <w:r>
        <w:rPr>
          <w:rFonts w:ascii="Arial" w:cs="Arial" w:eastAsia="Arial" w:hAnsi="Arial"/>
          <w:sz w:val="22"/>
          <w:szCs w:val="22"/>
        </w:rPr>
        <w:t xml:space="preserve">Simultaneous interpretation, real-time translation, technical writing, academic publishing, or teaching Hindi as a foreign language.</w:t>
      </w:r>
    </w:p>
    <w:p>
      <w:pPr>
        <w:spacing w:before="120" w:after="120"/>
      </w:pPr>
    </w:p>
    <w:p>
      <w:pPr>
        <w:pStyle w:val="Heading2"/>
        <w:spacing w:before="240" w:after="200"/>
      </w:pPr>
      <w:r>
        <w:rPr>
          <w:rFonts w:ascii="Arial" w:cs="Arial" w:eastAsia="Arial" w:hAnsi="Arial"/>
          <w:b/>
          <w:bCs/>
        </w:rPr>
        <w:t xml:space="preserve">Lifelong Learning Practices</w:t>
      </w:r>
    </w:p>
    <w:p>
      <w:pPr>
        <w:pStyle w:val="ListParagraph"/>
        <w:numPr>
          <w:ilvl w:val="0"/>
          <w:numId w:val="8"/>
        </w:numPr>
        <w:spacing w:after="80" w:line="280"/>
      </w:pPr>
      <w:r>
        <w:rPr>
          <w:rFonts w:ascii="Arial" w:cs="Arial" w:eastAsia="Arial" w:hAnsi="Arial"/>
          <w:sz w:val="22"/>
          <w:szCs w:val="22"/>
        </w:rPr>
        <w:t xml:space="preserve">Maintain a daily Hindi reading habit across genres (literature, news, academic)</w:t>
      </w:r>
    </w:p>
    <w:p>
      <w:pPr>
        <w:pStyle w:val="ListParagraph"/>
        <w:numPr>
          <w:ilvl w:val="0"/>
          <w:numId w:val="8"/>
        </w:numPr>
        <w:spacing w:after="80" w:line="280"/>
      </w:pPr>
      <w:r>
        <w:rPr>
          <w:rFonts w:ascii="Arial" w:cs="Arial" w:eastAsia="Arial" w:hAnsi="Arial"/>
          <w:sz w:val="22"/>
          <w:szCs w:val="22"/>
        </w:rPr>
        <w:t xml:space="preserve">Engage regularly with native speakers in diverse settings and regions</w:t>
      </w:r>
    </w:p>
    <w:p>
      <w:pPr>
        <w:pStyle w:val="ListParagraph"/>
        <w:numPr>
          <w:ilvl w:val="0"/>
          <w:numId w:val="8"/>
        </w:numPr>
        <w:spacing w:after="80" w:line="280"/>
      </w:pPr>
      <w:r>
        <w:rPr>
          <w:rFonts w:ascii="Arial" w:cs="Arial" w:eastAsia="Arial" w:hAnsi="Arial"/>
          <w:sz w:val="22"/>
          <w:szCs w:val="22"/>
        </w:rPr>
        <w:t xml:space="preserve">Travel to Hindi-speaking regions and immerse in local communities</w:t>
      </w:r>
    </w:p>
    <w:p>
      <w:pPr>
        <w:pStyle w:val="ListParagraph"/>
        <w:numPr>
          <w:ilvl w:val="0"/>
          <w:numId w:val="8"/>
        </w:numPr>
        <w:spacing w:after="80" w:line="280"/>
      </w:pPr>
      <w:r>
        <w:rPr>
          <w:rFonts w:ascii="Arial" w:cs="Arial" w:eastAsia="Arial" w:hAnsi="Arial"/>
          <w:sz w:val="22"/>
          <w:szCs w:val="22"/>
        </w:rPr>
        <w:t xml:space="preserve">Contribute to Hindi Wikipedia, write reviews, or start a Hindi blog</w:t>
      </w:r>
    </w:p>
    <w:p>
      <w:pPr>
        <w:pStyle w:val="ListParagraph"/>
        <w:numPr>
          <w:ilvl w:val="0"/>
          <w:numId w:val="8"/>
        </w:numPr>
        <w:spacing w:after="80" w:line="280"/>
      </w:pPr>
      <w:r>
        <w:rPr>
          <w:rFonts w:ascii="Arial" w:cs="Arial" w:eastAsia="Arial" w:hAnsi="Arial"/>
          <w:sz w:val="22"/>
          <w:szCs w:val="22"/>
        </w:rPr>
        <w:t xml:space="preserve">Study a Hindi dialect (Braj Bhasha, Chhattisgarhi, Rajasthani) for depth</w:t>
      </w:r>
    </w:p>
    <w:p>
      <w:pPr>
        <w:pStyle w:val="ListParagraph"/>
        <w:numPr>
          <w:ilvl w:val="0"/>
          <w:numId w:val="8"/>
        </w:numPr>
        <w:spacing w:after="80" w:line="280"/>
      </w:pPr>
      <w:r>
        <w:rPr>
          <w:rFonts w:ascii="Arial" w:cs="Arial" w:eastAsia="Arial" w:hAnsi="Arial"/>
          <w:sz w:val="22"/>
          <w:szCs w:val="22"/>
        </w:rPr>
        <w:t xml:space="preserve">Mentor other Hindi learners and give back to the learning community</w:t>
      </w:r>
    </w:p>
    <w:p>
      <w:pPr>
        <w:spacing w:before="120" w:after="120"/>
      </w:pPr>
    </w:p>
    <w:p>
      <w:pPr>
        <w:pStyle w:val="Heading2"/>
        <w:spacing w:before="240" w:after="200"/>
      </w:pPr>
      <w:r>
        <w:rPr>
          <w:rFonts w:ascii="Arial" w:cs="Arial" w:eastAsia="Arial" w:hAnsi="Arial"/>
          <w:b/>
          <w:bCs/>
        </w:rPr>
        <w:t xml:space="preserve">Mastery Indicators</w:t>
      </w:r>
    </w:p>
    <w:p>
      <w:pPr>
        <w:spacing w:after="160" w:line="300"/>
      </w:pPr>
      <w:r>
        <w:rPr>
          <w:rFonts w:ascii="Arial" w:cs="Arial" w:eastAsia="Arial" w:hAnsi="Arial"/>
          <w:sz w:val="22"/>
          <w:szCs w:val="22"/>
        </w:rPr>
        <w:t xml:space="preserve">You have achieved mastery when you can think in Hindi without translating from another language, understand humor, sarcasm, and cultural references effortlessly, read classical and modern Hindi literature with full appreciation, write in Hindi with a distinctive personal style, and feel equally comfortable in Hindi as in your native language across professional, social, and creative contexts.</w:t>
      </w:r>
    </w:p>
    <w:p>
      <w:r>
        <w:br w:type="page"/>
      </w:r>
    </w:p>
    <w:p>
      <w:pPr>
        <w:pStyle w:val="Heading1"/>
        <w:spacing w:before="360" w:after="200"/>
      </w:pPr>
      <w:r>
        <w:rPr>
          <w:rFonts w:ascii="Arial" w:cs="Arial" w:eastAsia="Arial" w:hAnsi="Arial"/>
          <w:b/>
          <w:bCs/>
        </w:rPr>
        <w:t xml:space="preserve">Suggested Daily Study Routine</w:t>
      </w:r>
    </w:p>
    <w:p>
      <w:pPr>
        <w:spacing w:after="160" w:line="300"/>
      </w:pPr>
      <w:r>
        <w:rPr>
          <w:rFonts w:ascii="Arial" w:cs="Arial" w:eastAsia="Arial" w:hAnsi="Arial"/>
          <w:sz w:val="22"/>
          <w:szCs w:val="22"/>
        </w:rPr>
        <w:t xml:space="preserve">Consistency is key. Here is a sample daily routine adaptable across all levels: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Morning</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Vocabulary review (flashcards/Anki)</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15–20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Morning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Grammar study or textbook exercises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min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Midday</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Listening practice (podcast, news, music)</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15–20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Afternoon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practice (level-appropriate material)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min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Evening</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Speaking practice (tutor, partner, or shadowing)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15–30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practice (diary, essay, or translation)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min</w:t>
            </w:r>
          </w:p>
        </w:tc>
      </w:tr>
    </w:tbl>
    <w:p>
      <w:pPr>
        <w:spacing w:before="120" w:after="120"/>
      </w:pPr>
    </w:p>
    <w:p>
      <w:pPr>
        <w:spacing w:after="160" w:line="300"/>
      </w:pPr>
      <w:r>
        <w:rPr>
          <w:rFonts w:ascii="Arial" w:cs="Arial" w:eastAsia="Arial" w:hAnsi="Arial"/>
          <w:sz w:val="22"/>
          <w:szCs w:val="22"/>
        </w:rPr>
        <w:t xml:space="preserve">Total daily commitment: 1.5–2.5 hours. Adjust the balance based on your current level and areas that need the most work.</w:t>
      </w:r>
    </w:p>
    <w:p>
      <w:r>
        <w:br w:type="page"/>
      </w:r>
    </w:p>
    <w:p>
      <w:pPr>
        <w:pStyle w:val="Heading1"/>
        <w:spacing w:before="360" w:after="200"/>
      </w:pPr>
      <w:r>
        <w:rPr>
          <w:rFonts w:ascii="Arial" w:cs="Arial" w:eastAsia="Arial" w:hAnsi="Arial"/>
          <w:b/>
          <w:bCs/>
        </w:rPr>
        <w:t xml:space="preserve">Comprehensive Resource Guide</w:t>
      </w:r>
    </w:p>
    <w:p>
      <w:pPr>
        <w:spacing w:before="120" w:after="120"/>
      </w:pPr>
    </w:p>
    <w:p>
      <w:pPr>
        <w:pStyle w:val="Heading2"/>
        <w:spacing w:before="240" w:after="200"/>
      </w:pPr>
      <w:r>
        <w:rPr>
          <w:rFonts w:ascii="Arial" w:cs="Arial" w:eastAsia="Arial" w:hAnsi="Arial"/>
          <w:b/>
          <w:bCs/>
        </w:rPr>
        <w:t xml:space="preserve">Textbooks &amp;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Complete Hindi (Rupert Snell)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Beginner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Comprehensive self-study textbook with audio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 Yourself Hindi (Snell &amp; Weightman)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Beginner–Intermediate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course with exercises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Hindi: An Essential Grammar (Kachru)</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Levels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Grammar reference for systematic study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Door Into Hindi (UTexas)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Beginner–Intermediate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online multimedia course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Premchand’s Stories (Graded Readers)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Adapted literary texts for learners</w:t>
            </w:r>
          </w:p>
        </w:tc>
      </w:tr>
    </w:tbl>
    <w:p>
      <w:pPr>
        <w:spacing w:before="120" w:after="120"/>
      </w:pPr>
    </w:p>
    <w:p>
      <w:pPr>
        <w:pStyle w:val="Heading2"/>
        <w:spacing w:before="240" w:after="200"/>
      </w:pPr>
      <w:r>
        <w:rPr>
          <w:rFonts w:ascii="Arial" w:cs="Arial" w:eastAsia="Arial" w:hAnsi="Arial"/>
          <w:b/>
          <w:bCs/>
        </w:rPr>
        <w:t xml:space="preserve">Digital Tools &amp;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Anki</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Vocabulary retention via spaced repetition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 (desktop)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Duolingo Hindi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Gamified basics and daily practice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Premium</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HindiPod101</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Structured audio/video lessons all levels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Subscription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HelloTalk / Tandem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exchange with native speakers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Premium</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Google Hindi Input</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Typing in Devanagari on any device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120" w:after="120"/>
      </w:pPr>
    </w:p>
    <w:p>
      <w:pPr>
        <w:pStyle w:val="Heading2"/>
        <w:spacing w:before="240" w:after="200"/>
      </w:pPr>
      <w:r>
        <w:rPr>
          <w:rFonts w:ascii="Arial" w:cs="Arial" w:eastAsia="Arial" w:hAnsi="Arial"/>
          <w:b/>
          <w:bCs/>
        </w:rPr>
        <w:t xml:space="preserve">Media &amp; Immersion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Recommendations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Films</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Lagaan, Dil Chahta Hai, Gangs of Wasseypur, Piku, Article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 Series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Panchayat, Aspirants, Kota Factory, Sacred Games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News</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NDTV India, BBC Hindi, Dainik Jagran, The Lallantop (YouTube)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HindiPod101, Suno India, The Musafir Stories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Music</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Bollywood OSTs, Ghazals (Jagjit Singh), Indie (Prateek Kuhad)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Literature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Premchand, Harivansh Rai Bachchan, Amrita Pritam, Nirala</w:t>
            </w:r>
          </w:p>
        </w:tc>
      </w:tr>
    </w:tbl>
    <w:p>
      <w:pPr>
        <w:spacing w:before="120" w:after="120"/>
      </w:pPr>
    </w:p>
    <w:p>
      <w:r>
        <w:br w:type="page"/>
      </w:r>
    </w:p>
    <w:p>
      <w:pPr>
        <w:pStyle w:val="Heading1"/>
        <w:spacing w:before="360" w:after="200"/>
      </w:pPr>
      <w:r>
        <w:rPr>
          <w:rFonts w:ascii="Arial" w:cs="Arial" w:eastAsia="Arial" w:hAnsi="Arial"/>
          <w:b/>
          <w:bCs/>
        </w:rPr>
        <w:t xml:space="preserve">Keys to Success</w:t>
      </w:r>
    </w:p>
    <w:p>
      <w:pPr>
        <w:spacing w:before="120" w:after="120"/>
      </w:pPr>
    </w:p>
    <w:p>
      <w:pPr>
        <w:spacing w:after="120" w:line="300"/>
      </w:pPr>
      <w:r>
        <w:rPr>
          <w:rFonts w:ascii="Arial" w:cs="Arial" w:eastAsia="Arial" w:hAnsi="Arial"/>
          <w:b/>
          <w:bCs/>
          <w:sz w:val="22"/>
          <w:szCs w:val="22"/>
        </w:rPr>
        <w:t xml:space="preserve">1. Consistency over intensity: </w:t>
      </w:r>
      <w:r>
        <w:rPr>
          <w:rFonts w:ascii="Arial" w:cs="Arial" w:eastAsia="Arial" w:hAnsi="Arial"/>
          <w:sz w:val="22"/>
          <w:szCs w:val="22"/>
        </w:rPr>
        <w:t xml:space="preserve">30 minutes every day is far more effective than 5 hours once a week. Build Hindi into your daily routine until it becomes a habit.</w:t>
      </w:r>
    </w:p>
    <w:p>
      <w:pPr>
        <w:spacing w:before="120" w:after="120"/>
      </w:pPr>
    </w:p>
    <w:p>
      <w:pPr>
        <w:spacing w:after="120" w:line="300"/>
      </w:pPr>
      <w:r>
        <w:rPr>
          <w:rFonts w:ascii="Arial" w:cs="Arial" w:eastAsia="Arial" w:hAnsi="Arial"/>
          <w:b/>
          <w:bCs/>
          <w:sz w:val="22"/>
          <w:szCs w:val="22"/>
        </w:rPr>
        <w:t xml:space="preserve">2. Embrace mistakes: </w:t>
      </w:r>
      <w:r>
        <w:rPr>
          <w:rFonts w:ascii="Arial" w:cs="Arial" w:eastAsia="Arial" w:hAnsi="Arial"/>
          <w:sz w:val="22"/>
          <w:szCs w:val="22"/>
        </w:rPr>
        <w:t xml:space="preserve">Errors are essential to learning. Speak from Day 1, write from Week 1, and let native speakers correct you gracefully.</w:t>
      </w:r>
    </w:p>
    <w:p>
      <w:pPr>
        <w:spacing w:before="120" w:after="120"/>
      </w:pPr>
    </w:p>
    <w:p>
      <w:pPr>
        <w:spacing w:after="120" w:line="300"/>
      </w:pPr>
      <w:r>
        <w:rPr>
          <w:rFonts w:ascii="Arial" w:cs="Arial" w:eastAsia="Arial" w:hAnsi="Arial"/>
          <w:b/>
          <w:bCs/>
          <w:sz w:val="22"/>
          <w:szCs w:val="22"/>
        </w:rPr>
        <w:t xml:space="preserve">3. Immerse yourself: </w:t>
      </w:r>
      <w:r>
        <w:rPr>
          <w:rFonts w:ascii="Arial" w:cs="Arial" w:eastAsia="Arial" w:hAnsi="Arial"/>
          <w:sz w:val="22"/>
          <w:szCs w:val="22"/>
        </w:rPr>
        <w:t xml:space="preserve">Change your phone’s language to Hindi, follow Hindi social media accounts, listen to Hindi music during commutes, and surround yourself with the language.</w:t>
      </w:r>
    </w:p>
    <w:p>
      <w:pPr>
        <w:spacing w:before="120" w:after="120"/>
      </w:pPr>
    </w:p>
    <w:p>
      <w:pPr>
        <w:spacing w:after="120" w:line="300"/>
      </w:pPr>
      <w:r>
        <w:rPr>
          <w:rFonts w:ascii="Arial" w:cs="Arial" w:eastAsia="Arial" w:hAnsi="Arial"/>
          <w:b/>
          <w:bCs/>
          <w:sz w:val="22"/>
          <w:szCs w:val="22"/>
        </w:rPr>
        <w:t xml:space="preserve">4. Connect with culture: </w:t>
      </w:r>
      <w:r>
        <w:rPr>
          <w:rFonts w:ascii="Arial" w:cs="Arial" w:eastAsia="Arial" w:hAnsi="Arial"/>
          <w:sz w:val="22"/>
          <w:szCs w:val="22"/>
        </w:rPr>
        <w:t xml:space="preserve">Language lives in culture. Watch films, read literature, cook Indian food while following Hindi recipes, celebrate festivals, and build relationships with Hindi speakers.</w:t>
      </w:r>
    </w:p>
    <w:p>
      <w:pPr>
        <w:spacing w:before="120" w:after="120"/>
      </w:pPr>
    </w:p>
    <w:p>
      <w:pPr>
        <w:spacing w:after="120" w:line="300"/>
      </w:pPr>
      <w:r>
        <w:rPr>
          <w:rFonts w:ascii="Arial" w:cs="Arial" w:eastAsia="Arial" w:hAnsi="Arial"/>
          <w:b/>
          <w:bCs/>
          <w:sz w:val="22"/>
          <w:szCs w:val="22"/>
        </w:rPr>
        <w:t xml:space="preserve">5. Set measurable goals: </w:t>
      </w:r>
      <w:r>
        <w:rPr>
          <w:rFonts w:ascii="Arial" w:cs="Arial" w:eastAsia="Arial" w:hAnsi="Arial"/>
          <w:sz w:val="22"/>
          <w:szCs w:val="22"/>
        </w:rPr>
        <w:t xml:space="preserve">Track your vocabulary count, test yourself regularly, record yourself speaking, and celebrate milestones at each level.</w:t>
      </w:r>
    </w:p>
    <w:p>
      <w:pPr>
        <w:spacing w:before="120" w:after="120"/>
      </w:pPr>
    </w:p>
    <w:p>
      <w:pPr>
        <w:spacing w:after="120" w:line="300"/>
      </w:pPr>
      <w:r>
        <w:rPr>
          <w:rFonts w:ascii="Arial" w:cs="Arial" w:eastAsia="Arial" w:hAnsi="Arial"/>
          <w:b/>
          <w:bCs/>
          <w:sz w:val="22"/>
          <w:szCs w:val="22"/>
        </w:rPr>
        <w:t xml:space="preserve">6. Find your community: </w:t>
      </w:r>
      <w:r>
        <w:rPr>
          <w:rFonts w:ascii="Arial" w:cs="Arial" w:eastAsia="Arial" w:hAnsi="Arial"/>
          <w:sz w:val="22"/>
          <w:szCs w:val="22"/>
        </w:rPr>
        <w:t xml:space="preserve">Join Hindi learning groups, find a language partner, hire a tutor for accountability, and engage with the global Hindi-learning community online.</w:t>
      </w:r>
    </w:p>
    <w:p>
      <w:pPr>
        <w:spacing w:before="120" w:after="120"/>
      </w:pPr>
    </w:p>
    <w:p>
      <w:pPr>
        <w:spacing w:before="120" w:after="120"/>
      </w:pPr>
    </w:p>
    <w:p>
      <w:pPr>
        <w:pBdr>
          <w:top w:val="single" w:color="1B4F72" w:sz="2" w:space="1"/>
        </w:pBdr>
        <w:spacing w:before="400" w:after="200"/>
        <w:jc w:val="center"/>
      </w:pPr>
    </w:p>
    <w:p>
      <w:pPr>
        <w:spacing w:after="100"/>
        <w:jc w:val="center"/>
      </w:pPr>
      <w:r>
        <w:rPr>
          <w:rFonts w:ascii="Arial" w:cs="Arial" w:eastAsia="Arial" w:hAnsi="Arial"/>
          <w:b/>
          <w:bCs/>
          <w:color w:val="1B4F72"/>
          <w:sz w:val="28"/>
          <w:szCs w:val="28"/>
        </w:rPr>
        <w:t xml:space="preserve">शुभ कामनाएँ! (Best Wishes!)</w:t>
      </w:r>
    </w:p>
    <w:p>
      <w:pPr>
        <w:jc w:val="center"/>
      </w:pPr>
      <w:r>
        <w:rPr>
          <w:rFonts w:ascii="Arial" w:cs="Arial" w:eastAsia="Arial" w:hAnsi="Arial"/>
          <w:i/>
          <w:iCs/>
          <w:color w:val="777777"/>
          <w:sz w:val="22"/>
          <w:szCs w:val="22"/>
        </w:rPr>
        <w:t xml:space="preserve">Your journey to Hindi mastery starts with a single word.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spacing w:before="10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1"/>
      </w:pBdr>
      <w:spacing w:after="200"/>
    </w:pPr>
    <w:r>
      <w:rPr>
        <w:rFonts w:ascii="Arial" w:cs="Arial" w:eastAsia="Arial" w:hAnsi="Arial"/>
        <w:i/>
        <w:iCs/>
        <w:color w:val="1B4F72"/>
        <w:sz w:val="18"/>
        <w:szCs w:val="18"/>
      </w:rPr>
      <w:t xml:space="preserve">Hindi Language Mastery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C3E5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2026-02-16T09:20:30.462Z</dcterms:created>
  <dcterms:modified xsi:type="dcterms:W3CDTF">2026-02-16T09:20:30.463Z</dcterms:modified>
</cp:coreProperties>
</file>

<file path=docProps/custom.xml><?xml version="1.0" encoding="utf-8"?>
<Properties xmlns="http://schemas.openxmlformats.org/officeDocument/2006/custom-properties" xmlns:vt="http://schemas.openxmlformats.org/officeDocument/2006/docPropsVTypes"/>
</file>