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Distributed Locks</w:t>
      </w:r>
    </w:p>
    <w:p>
      <w:pPr>
        <w:spacing w:after="200"/>
        <w:jc w:val="center"/>
      </w:pPr>
      <w:r>
        <w:rPr>
          <w:color w:val="555555"/>
          <w:sz w:val="32"/>
          <w:szCs w:val="32"/>
        </w:rPr>
        <w:t xml:space="preserve">A Comprehensive Study Guide</w:t>
      </w:r>
    </w:p>
    <w:p>
      <w:pPr>
        <w:spacing w:after="600"/>
        <w:jc w:val="center"/>
      </w:pPr>
      <w:r>
        <w:rPr>
          <w:i/>
          <w:iCs/>
          <w:color w:val="777777"/>
          <w:sz w:val="26"/>
          <w:szCs w:val="26"/>
        </w:rPr>
        <w:t xml:space="preserve">Module 1 — The Problem</w:t>
      </w:r>
    </w:p>
    <w:p>
      <w:pPr>
        <w:spacing w:after="200"/>
        <w:jc w:val="center"/>
      </w:pPr>
      <w:r>
        <w:rPr>
          <w:sz w:val="22"/>
          <w:szCs w:val="22"/>
        </w:rPr>
        <w:t xml:space="preserve">Mutual exclusion across processes, the CAP tension,</w:t>
      </w:r>
    </w:p>
    <w:p>
      <w:pPr>
        <w:spacing w:after="1200"/>
        <w:jc w:val="center"/>
      </w:pPr>
      <w:r>
        <w:rPr>
          <w:sz w:val="22"/>
          <w:szCs w:val="22"/>
        </w:rPr>
        <w:t xml:space="preserve">and the line between locks and leader election.</w:t>
      </w:r>
    </w:p>
    <w:p>
      <w:r>
        <w:br w:type="page"/>
      </w:r>
    </w:p>
    <w:p>
      <w:pPr>
        <w:pStyle w:val="Heading1"/>
        <w:spacing w:after="200" w:before="360"/>
      </w:pPr>
      <w:r>
        <w:t xml:space="preserve">Table of Contents</w:t>
      </w:r>
    </w:p>
    <w:p>
      <w:pPr>
        <w:spacing w:after="60"/>
      </w:pPr>
      <w:r>
        <w:rPr>
          <w:sz w:val="24"/>
          <w:szCs w:val="24"/>
        </w:rPr>
        <w:t xml:space="preserve">0. How to Use This Guide</w:t>
      </w:r>
    </w:p>
    <w:p>
      <w:pPr>
        <w:spacing w:after="60"/>
      </w:pPr>
      <w:r>
        <w:rPr>
          <w:sz w:val="24"/>
          <w:szCs w:val="24"/>
        </w:rPr>
        <w:t xml:space="preserve">1. The Problem at a Glance</w:t>
      </w:r>
    </w:p>
    <w:p>
      <w:pPr>
        <w:spacing w:after="60"/>
      </w:pPr>
      <w:r>
        <w:rPr>
          <w:sz w:val="24"/>
          <w:szCs w:val="24"/>
        </w:rPr>
        <w:t xml:space="preserve">2. Single-JVM Mutual Exclusion: synchronized &amp; ReentrantLock</w:t>
      </w:r>
    </w:p>
    <w:p>
      <w:pPr>
        <w:spacing w:after="60"/>
      </w:pPr>
      <w:r>
        <w:rPr>
          <w:sz w:val="24"/>
          <w:szCs w:val="24"/>
        </w:rPr>
        <w:t xml:space="preserve">3. Why Local Locks Break Across JVMs</w:t>
      </w:r>
    </w:p>
    <w:p>
      <w:pPr>
        <w:spacing w:after="60"/>
      </w:pPr>
      <w:r>
        <w:rPr>
          <w:sz w:val="24"/>
          <w:szCs w:val="24"/>
        </w:rPr>
        <w:t xml:space="preserve">4. The Real Requirement: Mutual Exclusion Across Processes</w:t>
      </w:r>
    </w:p>
    <w:p>
      <w:pPr>
        <w:spacing w:after="60"/>
      </w:pPr>
      <w:r>
        <w:rPr>
          <w:sz w:val="24"/>
          <w:szCs w:val="24"/>
        </w:rPr>
        <w:t xml:space="preserve">5. Common Real-World Scenarios</w:t>
      </w:r>
    </w:p>
    <w:p>
      <w:pPr>
        <w:spacing w:after="60"/>
      </w:pPr>
      <w:r>
        <w:rPr>
          <w:sz w:val="24"/>
          <w:szCs w:val="24"/>
        </w:rPr>
        <w:t xml:space="preserve">6. The CAP-Theorem Tension in Distributed Locks</w:t>
      </w:r>
    </w:p>
    <w:p>
      <w:pPr>
        <w:spacing w:after="60"/>
      </w:pPr>
      <w:r>
        <w:rPr>
          <w:sz w:val="24"/>
          <w:szCs w:val="24"/>
        </w:rPr>
        <w:t xml:space="preserve">7. Distributed Lock vs Leader Election</w:t>
      </w:r>
    </w:p>
    <w:p>
      <w:pPr>
        <w:spacing w:after="60"/>
      </w:pPr>
      <w:r>
        <w:rPr>
          <w:sz w:val="24"/>
          <w:szCs w:val="24"/>
        </w:rPr>
        <w:t xml:space="preserve">8. Shared Infrastructure, Different Semantics &amp; SLAs</w:t>
      </w:r>
    </w:p>
    <w:p>
      <w:pPr>
        <w:spacing w:after="60"/>
      </w:pPr>
      <w:r>
        <w:rPr>
          <w:sz w:val="24"/>
          <w:szCs w:val="24"/>
        </w:rPr>
        <w:t xml:space="preserve">9. Putting It All Together — Decision Framework</w:t>
      </w:r>
    </w:p>
    <w:p>
      <w:pPr>
        <w:spacing w:after="60"/>
      </w:pPr>
      <w:r>
        <w:rPr>
          <w:sz w:val="24"/>
          <w:szCs w:val="24"/>
        </w:rPr>
        <w:t xml:space="preserve">10. Glossary &amp; Key Takeaways</w:t>
      </w:r>
    </w:p>
    <w:p>
      <w:r>
        <w:br w:type="page"/>
      </w:r>
    </w:p>
    <w:p>
      <w:pPr>
        <w:pStyle w:val="Heading1"/>
        <w:spacing w:after="200" w:before="360"/>
      </w:pPr>
      <w:r>
        <w:t xml:space="preserve">0. How to Use This Guide</w:t>
      </w:r>
    </w:p>
    <w:p>
      <w:pPr>
        <w:spacing w:after="120" w:line="300"/>
        <w:jc w:val="both"/>
      </w:pPr>
      <w:r>
        <w:t xml:space="preserve">This document is the long-form companion to Module 1 of the Distributed Lock curriculum. Every checkbox in the original outline is treated as a sub-section here, and each is expanded with motivation, mechanics, code-level examples, common pitfalls, and a worked scenario. Read it linearly the first time — concepts build on one another. Re-read sections 6 and 7 before you ever design or review a system that uses a distributed lock; those are the sections people most commonly get wrong in production.</w:t>
      </w:r>
    </w:p>
    <w:p>
      <w:pPr>
        <w:spacing w:after="120" w:line="300"/>
        <w:jc w:val="both"/>
      </w:pPr>
      <w:r>
        <w:t xml:space="preserve">Throughout the guide, code examples use Java for in-process locking and pseudocode (close to Java) for the distributed cases. The reasoning is language-independent: the same arguments apply to Go, Python, Node.js, .NET, and Rust. Where a runtime-specific detail matters, it will be called out explicitly.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A800" w:sz="8"/>
              <w:left w:val="single" w:color="D6A800" w:sz="16"/>
              <w:bottom w:val="single" w:color="D6A800" w:sz="8"/>
              <w:right w:val="single" w:color="D6A800" w:sz="4"/>
            </w:tcBorders>
            <w:shd w:fill="FFF4CE" w:val="clear"/>
            <w:tcMar>
              <w:top w:type="dxa" w:w="140"/>
              <w:left w:type="dxa" w:w="200"/>
              <w:bottom w:type="dxa" w:w="140"/>
              <w:right w:type="dxa" w:w="200"/>
            </w:tcMar>
          </w:tcPr>
          <w:p>
            <w:pPr>
              <w:spacing w:after="80"/>
            </w:pPr>
            <w:r>
              <w:rPr>
                <w:b/>
                <w:bCs/>
                <w:sz w:val="22"/>
                <w:szCs w:val="22"/>
              </w:rPr>
              <w:t xml:space="preserve">Mental model to carry through the whole guide</w:t>
            </w:r>
          </w:p>
          <w:p>
            <w:pPr>
              <w:spacing w:after="0" w:line="280"/>
              <w:jc w:val="both"/>
            </w:pPr>
            <w:r>
              <w:rPr>
                <w:sz w:val="22"/>
                <w:szCs w:val="22"/>
              </w:rPr>
              <w:t xml:space="preserve">A lock is a promise about reality: "While I hold this, nobody else is doing X." In a single process, the JVM is the universe and the promise is cheap to keep. In a distributed system, the universe is the network — which can lie, lose messages, freeze a process for 30 seconds, or partition. Every property of distributed locks falls out of trying to keep that one promise honest in a hostile universe.</w:t>
            </w:r>
          </w:p>
        </w:tc>
      </w:tr>
    </w:tbl>
    <w:p>
      <w:r>
        <w:br w:type="page"/>
      </w:r>
    </w:p>
    <w:p>
      <w:pPr>
        <w:pStyle w:val="Heading1"/>
        <w:spacing w:after="200" w:before="360"/>
      </w:pPr>
      <w:r>
        <w:t xml:space="preserve">1. The Problem at a Glance</w:t>
      </w:r>
    </w:p>
    <w:p>
      <w:pPr>
        <w:spacing w:after="120" w:line="300"/>
        <w:jc w:val="both"/>
      </w:pPr>
      <w:r>
        <w:t xml:space="preserve">Mutual exclusion is the oldest concurrency primitive: only one actor at a time may execute a critical section. The classic textbook treatment assumes the actors are threads inside a single program. Modern services almost never look like that. A service is typically deployed as multiple replicas — separate JVMs, containers, pods, or serverless invocations — sitting behind a load balancer and sharing some external state: a database row, a file in object storage, a message in a queue, or a quota at a third-party API.</w:t>
      </w:r>
    </w:p>
    <w:p>
      <w:pPr>
        <w:spacing w:after="120" w:line="300"/>
        <w:jc w:val="both"/>
      </w:pPr>
      <w:r>
        <w:t xml:space="preserve">Inside any one of those replicas, the language runtime gives you strong, fast, correct mutual exclusion: in Java, the synchronized keyword and the java.util.concurrent.locks.ReentrantLock class. Across replicas, those primitives are completely useless. Each JVM has its own heap and its own lock objects; a lock taken in one process has no relationship at all to a "same" lock in another process. They are different objects in different memory spaces.</w:t>
      </w:r>
    </w:p>
    <w:p>
      <w:pPr>
        <w:spacing w:after="120" w:line="300"/>
        <w:jc w:val="both"/>
      </w:pPr>
      <w:r>
        <w:t xml:space="preserve">The thing you actually want is mutual exclusion across processes for a shared external resource. That is a fundamentally different problem, because the only way two processes can agree on "who holds the lock" is by going through some external coordinator that they both trust — a database, a key-value store, a coordination service. That coordinator becomes part of your correctness story, your latency story, and your availability story.</w:t>
      </w:r>
    </w:p>
    <w:p>
      <w:pPr>
        <w:spacing w:after="120" w:line="300"/>
        <w:jc w:val="both"/>
      </w:pPr>
      <w:r>
        <w:t xml:space="preserve">And here is where the CAP theorem shows up uninvited. To be correct under arbitrary failures, a distributed lock requires consensus: the coordinator must decide, in a way no two nodes can disagree about, which client owns the lock right now. Consensus is not free. It costs round-trips, it costs availability during partitions, and it makes the lock service itself a load-bearing dependency. Skipping the consensus cost is possible — you can build a fast, simple lock on Redis or a single database row — but then you are knowingly trading correctness under failure for latency, and you must understand exactly what you are trading away.</w:t>
      </w:r>
    </w:p>
    <w:p>
      <w:pPr>
        <w:spacing w:after="120" w:line="300"/>
        <w:jc w:val="both"/>
      </w:pPr>
      <w:r>
        <w:t xml:space="preserve">Finally, distributed locks are often confused with leader election. They share infrastructure (etcd, ZooKeeper, Redis) and they look superficially similar ("only one of us at a time"). But their semantics, their durations, and their service-level expectations are different enough that conflating them produces bad designs. We separate them carefully in section 7.</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A800" w:sz="8"/>
              <w:left w:val="single" w:color="D6A800" w:sz="16"/>
              <w:bottom w:val="single" w:color="D6A800" w:sz="8"/>
              <w:right w:val="single" w:color="D6A800" w:sz="4"/>
            </w:tcBorders>
            <w:shd w:fill="E7F3FF" w:val="clear"/>
            <w:tcMar>
              <w:top w:type="dxa" w:w="140"/>
              <w:left w:type="dxa" w:w="200"/>
              <w:bottom w:type="dxa" w:w="140"/>
              <w:right w:type="dxa" w:w="200"/>
            </w:tcMar>
          </w:tcPr>
          <w:p>
            <w:pPr>
              <w:spacing w:after="80"/>
            </w:pPr>
            <w:r>
              <w:rPr>
                <w:b/>
                <w:bCs/>
                <w:sz w:val="22"/>
                <w:szCs w:val="22"/>
              </w:rPr>
              <w:t xml:space="preserve">The chapter in one sentence</w:t>
            </w:r>
          </w:p>
          <w:p>
            <w:pPr>
              <w:spacing w:after="0" w:line="280"/>
              <w:jc w:val="both"/>
            </w:pPr>
            <w:r>
              <w:rPr>
                <w:sz w:val="22"/>
                <w:szCs w:val="22"/>
              </w:rPr>
              <w:t xml:space="preserve">A distributed lock is the same idea as an in-process lock — only one actor at a time — but it lives outside any single process, costs real network round-trips, must survive failures of the very nodes that participate in it, and earns its complexity only when the protected resource cannot be made transactional or idempotent.</w:t>
            </w:r>
          </w:p>
        </w:tc>
      </w:tr>
    </w:tbl>
    <w:p>
      <w:r>
        <w:br w:type="page"/>
      </w:r>
    </w:p>
    <w:p>
      <w:pPr>
        <w:pStyle w:val="Heading1"/>
        <w:spacing w:after="200" w:before="360"/>
      </w:pPr>
      <w:r>
        <w:t xml:space="preserve">2. Single-JVM Mutual Exclusion: synchronized &amp; ReentrantLock</w:t>
      </w:r>
    </w:p>
    <w:p>
      <w:pPr>
        <w:spacing w:after="120" w:line="300"/>
        <w:jc w:val="both"/>
      </w:pPr>
      <w:r>
        <w:t xml:space="preserve">Before we can appreciate why distributed locks are hard, we need to be precise about why in-process locks are easy. "Easy" here is relative — the JVM and the operating system do enormous work behind the scenes — but from an application developer's perspective, in-process mutual exclusion has properties that distributed locks can only approximate.</w:t>
      </w:r>
    </w:p>
    <w:p>
      <w:pPr>
        <w:pStyle w:val="Heading2"/>
        <w:spacing w:after="160" w:before="300"/>
      </w:pPr>
      <w:r>
        <w:t xml:space="preserve">2.1 What synchronized actually gives you</w:t>
      </w:r>
    </w:p>
    <w:p>
      <w:pPr>
        <w:spacing w:after="120" w:line="300"/>
        <w:jc w:val="both"/>
      </w:pPr>
      <w:r>
        <w:t xml:space="preserve">Every Java object has an associated monitor. When a thread enters a synchronized block on an object, it acquires that monitor; when it leaves the block (normally or via exception), it releases the monitor. Other threads attempting to enter a synchronized block on the same object are blocked until the monitor is free. Crucially:</w:t>
      </w:r>
    </w:p>
    <w:p>
      <w:pPr>
        <w:pStyle w:val="ListParagraph"/>
        <w:numPr>
          <w:ilvl w:val="0"/>
          <w:numId w:val="2"/>
        </w:numPr>
        <w:spacing w:after="80" w:line="280"/>
      </w:pPr>
      <w:r>
        <w:t xml:space="preserve">Acquisition is atomic with respect to all threads in the JVM — there is no possibility of two threads believing they hold the same monitor simultaneously.</w:t>
      </w:r>
    </w:p>
    <w:p>
      <w:pPr>
        <w:pStyle w:val="ListParagraph"/>
        <w:numPr>
          <w:ilvl w:val="0"/>
          <w:numId w:val="2"/>
        </w:numPr>
        <w:spacing w:after="80" w:line="280"/>
      </w:pPr>
      <w:r>
        <w:t xml:space="preserve">Release is automatic on every exit path, including thrown exceptions. You cannot leak a monitor by forgetting an unlock call, because the bytecode emits monitorenter / monitorexit pairs for you.</w:t>
      </w:r>
    </w:p>
    <w:p>
      <w:pPr>
        <w:pStyle w:val="ListParagraph"/>
        <w:numPr>
          <w:ilvl w:val="0"/>
          <w:numId w:val="2"/>
        </w:numPr>
        <w:spacing w:after="80" w:line="280"/>
      </w:pPr>
      <w:r>
        <w:t xml:space="preserve">Acquisition establishes a happens-before relationship in the Java Memory Model. Writes performed by a thread before releasing a monitor are visible to any thread that subsequently acquires the same monitor. This is what makes synchronized a synchronization primitive and not just a mutual-exclusion primitive.</w:t>
      </w:r>
    </w:p>
    <w:p>
      <w:pPr>
        <w:pStyle w:val="ListParagraph"/>
        <w:numPr>
          <w:ilvl w:val="0"/>
          <w:numId w:val="2"/>
        </w:numPr>
        <w:spacing w:after="80" w:line="280"/>
      </w:pPr>
      <w:r>
        <w:t xml:space="preserve">Monitors are reentrant. The same thread can enter a synchronized block on an object it already holds, without deadlocking itself. The JVM keeps a re-entry count and only releases when the count returns to zero.</w:t>
      </w:r>
    </w:p>
    <w:p>
      <w:pPr>
        <w:pStyle w:val="Heading3"/>
        <w:spacing w:after="120" w:before="240"/>
      </w:pPr>
      <w:r>
        <w:t xml:space="preserve">Minimal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public class Counter {</w:t>
            </w:r>
          </w:p>
          <w:p>
            <w:pPr>
              <w:spacing w:after="0" w:line="260"/>
            </w:pPr>
            <w:r>
              <w:rPr>
                <w:rFonts w:ascii="Consolas" w:cs="Consolas" w:eastAsia="Consolas" w:hAnsi="Consolas"/>
                <w:sz w:val="18"/>
                <w:szCs w:val="18"/>
              </w:rPr>
              <w:t xml:space="preserve">    private long value;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public synchronized void increment() {</w:t>
            </w:r>
          </w:p>
          <w:p>
            <w:pPr>
              <w:spacing w:after="0" w:line="260"/>
            </w:pPr>
            <w:r>
              <w:rPr>
                <w:rFonts w:ascii="Consolas" w:cs="Consolas" w:eastAsia="Consolas" w:hAnsi="Consolas"/>
                <w:sz w:val="18"/>
                <w:szCs w:val="18"/>
              </w:rPr>
              <w:t xml:space="preserve">        value++;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public synchronized long get() {</w:t>
            </w:r>
          </w:p>
          <w:p>
            <w:pPr>
              <w:spacing w:after="0" w:line="260"/>
            </w:pPr>
            <w:r>
              <w:rPr>
                <w:rFonts w:ascii="Consolas" w:cs="Consolas" w:eastAsia="Consolas" w:hAnsi="Consolas"/>
                <w:sz w:val="18"/>
                <w:szCs w:val="18"/>
              </w:rPr>
              <w:t xml:space="preserve">        return value;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20" w:line="300"/>
        <w:jc w:val="both"/>
      </w:pPr>
      <w:r>
        <w:t xml:space="preserve">Both methods synchronize on the implicit this monitor. Two threads calling increment() concurrently will serialize: one will execute the body fully and release before the other proceeds. Without synchronized, value++ is three steps (read, add, write) and concurrent threads will lose updates.</w:t>
      </w:r>
    </w:p>
    <w:p>
      <w:pPr>
        <w:pStyle w:val="Heading2"/>
        <w:spacing w:after="160" w:before="300"/>
      </w:pPr>
      <w:r>
        <w:t xml:space="preserve">2.2 ReentrantLock: when synchronized is not enough</w:t>
      </w:r>
    </w:p>
    <w:p>
      <w:pPr>
        <w:spacing w:after="120" w:line="300"/>
        <w:jc w:val="both"/>
      </w:pPr>
      <w:r>
        <w:t xml:space="preserve">java.util.concurrent.locks.ReentrantLock is functionally equivalent to a synchronized block but exposes the lock as an explicit object. You give up the convenience of automatic release and gain four capabilities you cannot get from synchronized:</w:t>
      </w:r>
    </w:p>
    <w:p>
      <w:pPr>
        <w:pStyle w:val="ListParagraph"/>
        <w:numPr>
          <w:ilvl w:val="0"/>
          <w:numId w:val="2"/>
        </w:numPr>
        <w:spacing w:after="80" w:line="280"/>
      </w:pPr>
      <w:r>
        <w:t xml:space="preserve">tryLock() — attempt to acquire without blocking, or with a timeout. Indispensable for any code that must not hang forever.</w:t>
      </w:r>
    </w:p>
    <w:p>
      <w:pPr>
        <w:pStyle w:val="ListParagraph"/>
        <w:numPr>
          <w:ilvl w:val="0"/>
          <w:numId w:val="2"/>
        </w:numPr>
        <w:spacing w:after="80" w:line="280"/>
      </w:pPr>
      <w:r>
        <w:t xml:space="preserve">Interruptible acquisition — lockInterruptibly() lets a blocked thread respond to Thread.interrupt(), which synchronized does not.</w:t>
      </w:r>
    </w:p>
    <w:p>
      <w:pPr>
        <w:pStyle w:val="ListParagraph"/>
        <w:numPr>
          <w:ilvl w:val="0"/>
          <w:numId w:val="2"/>
        </w:numPr>
        <w:spacing w:after="80" w:line="280"/>
      </w:pPr>
      <w:r>
        <w:t xml:space="preserve">Fairness — new ReentrantLock(true) hands the lock to the longest-waiting thread, preventing starvation at a small throughput cost.</w:t>
      </w:r>
    </w:p>
    <w:p>
      <w:pPr>
        <w:pStyle w:val="ListParagraph"/>
        <w:numPr>
          <w:ilvl w:val="0"/>
          <w:numId w:val="2"/>
        </w:numPr>
        <w:spacing w:after="80" w:line="280"/>
      </w:pPr>
      <w:r>
        <w:t xml:space="preserve">Multiple condition variables — newCondition() supports the await/signal pattern with separate waiting sets, the way pthreads do.</w:t>
      </w:r>
    </w:p>
    <w:p>
      <w:pPr>
        <w:pStyle w:val="Heading3"/>
        <w:spacing w:after="120" w:before="240"/>
      </w:pPr>
      <w:r>
        <w:t xml:space="preserve">Idiomatic try/finally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private final ReentrantLock lock = new ReentrantLock();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public void doWork() {</w:t>
            </w:r>
          </w:p>
          <w:p>
            <w:pPr>
              <w:spacing w:after="0" w:line="260"/>
            </w:pPr>
            <w:r>
              <w:rPr>
                <w:rFonts w:ascii="Consolas" w:cs="Consolas" w:eastAsia="Consolas" w:hAnsi="Consolas"/>
                <w:sz w:val="18"/>
                <w:szCs w:val="18"/>
              </w:rPr>
              <w:t xml:space="preserve">    lock.lock();</w:t>
            </w:r>
          </w:p>
          <w:p>
            <w:pPr>
              <w:spacing w:after="0" w:line="260"/>
            </w:pPr>
            <w:r>
              <w:rPr>
                <w:rFonts w:ascii="Consolas" w:cs="Consolas" w:eastAsia="Consolas" w:hAnsi="Consolas"/>
                <w:sz w:val="18"/>
                <w:szCs w:val="18"/>
              </w:rPr>
              <w:t xml:space="preserve">    try {</w:t>
            </w:r>
          </w:p>
          <w:p>
            <w:pPr>
              <w:spacing w:after="0" w:line="260"/>
            </w:pPr>
            <w:r>
              <w:rPr>
                <w:rFonts w:ascii="Consolas" w:cs="Consolas" w:eastAsia="Consolas" w:hAnsi="Consolas"/>
                <w:sz w:val="18"/>
                <w:szCs w:val="18"/>
              </w:rPr>
              <w:t xml:space="preserve">        // critical section</w:t>
            </w:r>
          </w:p>
          <w:p>
            <w:pPr>
              <w:spacing w:after="0" w:line="260"/>
            </w:pPr>
            <w:r>
              <w:rPr>
                <w:rFonts w:ascii="Consolas" w:cs="Consolas" w:eastAsia="Consolas" w:hAnsi="Consolas"/>
                <w:sz w:val="18"/>
                <w:szCs w:val="18"/>
              </w:rPr>
              <w:t xml:space="preserve">    } finally {</w:t>
            </w:r>
          </w:p>
          <w:p>
            <w:pPr>
              <w:spacing w:after="0" w:line="260"/>
            </w:pPr>
            <w:r>
              <w:rPr>
                <w:rFonts w:ascii="Consolas" w:cs="Consolas" w:eastAsia="Consolas" w:hAnsi="Consolas"/>
                <w:sz w:val="18"/>
                <w:szCs w:val="18"/>
              </w:rPr>
              <w:t xml:space="preserve">        lock.unlock();   // ALWAYS in finally — non-negotiable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public boolean tryDoWork() {</w:t>
            </w:r>
          </w:p>
          <w:p>
            <w:pPr>
              <w:spacing w:after="0" w:line="260"/>
            </w:pPr>
            <w:r>
              <w:rPr>
                <w:rFonts w:ascii="Consolas" w:cs="Consolas" w:eastAsia="Consolas" w:hAnsi="Consolas"/>
                <w:sz w:val="18"/>
                <w:szCs w:val="18"/>
              </w:rPr>
              <w:t xml:space="preserve">    if (!lock.tryLock(500, TimeUnit.MILLISECONDS)) {</w:t>
            </w:r>
          </w:p>
          <w:p>
            <w:pPr>
              <w:spacing w:after="0" w:line="260"/>
            </w:pPr>
            <w:r>
              <w:rPr>
                <w:rFonts w:ascii="Consolas" w:cs="Consolas" w:eastAsia="Consolas" w:hAnsi="Consolas"/>
                <w:sz w:val="18"/>
                <w:szCs w:val="18"/>
              </w:rPr>
              <w:t xml:space="preserve">        return false;    // bail out instead of hanging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try {</w:t>
            </w:r>
          </w:p>
          <w:p>
            <w:pPr>
              <w:spacing w:after="0" w:line="260"/>
            </w:pPr>
            <w:r>
              <w:rPr>
                <w:rFonts w:ascii="Consolas" w:cs="Consolas" w:eastAsia="Consolas" w:hAnsi="Consolas"/>
                <w:sz w:val="18"/>
                <w:szCs w:val="18"/>
              </w:rPr>
              <w:t xml:space="preserve">        // critical section</w:t>
            </w:r>
          </w:p>
          <w:p>
            <w:pPr>
              <w:spacing w:after="0" w:line="260"/>
            </w:pPr>
            <w:r>
              <w:rPr>
                <w:rFonts w:ascii="Consolas" w:cs="Consolas" w:eastAsia="Consolas" w:hAnsi="Consolas"/>
                <w:sz w:val="18"/>
                <w:szCs w:val="18"/>
              </w:rPr>
              <w:t xml:space="preserve">        return true;</w:t>
            </w:r>
          </w:p>
          <w:p>
            <w:pPr>
              <w:spacing w:after="0" w:line="260"/>
            </w:pPr>
            <w:r>
              <w:rPr>
                <w:rFonts w:ascii="Consolas" w:cs="Consolas" w:eastAsia="Consolas" w:hAnsi="Consolas"/>
                <w:sz w:val="18"/>
                <w:szCs w:val="18"/>
              </w:rPr>
              <w:t xml:space="preserve">    } finally {</w:t>
            </w:r>
          </w:p>
          <w:p>
            <w:pPr>
              <w:spacing w:after="0" w:line="260"/>
            </w:pPr>
            <w:r>
              <w:rPr>
                <w:rFonts w:ascii="Consolas" w:cs="Consolas" w:eastAsia="Consolas" w:hAnsi="Consolas"/>
                <w:sz w:val="18"/>
                <w:szCs w:val="18"/>
              </w:rPr>
              <w:t xml:space="preserve">        lock.unlock();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pStyle w:val="Heading2"/>
        <w:spacing w:after="160" w:before="300"/>
      </w:pPr>
      <w:r>
        <w:t xml:space="preserve">2.3 Why both work: a single shared memory</w:t>
      </w:r>
    </w:p>
    <w:p>
      <w:pPr>
        <w:spacing w:after="120" w:line="300"/>
        <w:jc w:val="both"/>
      </w:pPr>
      <w:r>
        <w:t xml:space="preserve">synchronized and ReentrantLock work because every thread in the JVM addresses the same memory. The lock object's state — "held by thread T, count = 2" — lives at one physical location, and the CPU's cache-coherence protocol plus the memory barriers issued by lock/unlock instructions guarantee that every thread sees a consistent view of "who owns this lock". Acquisition is, at the hardware level, an atomic compare-and-swap on a memory word. There is no network, no clock skew, no serialization, no failure to recover from. The only thing that can go wrong is a thread holding the lock too long (a contention or fairness issue), or a programmer forgetting to release it (a bug, not a system failure).</w:t>
      </w:r>
    </w:p>
    <w:p>
      <w:pPr>
        <w:spacing w:after="120" w:line="300"/>
        <w:jc w:val="both"/>
      </w:pPr>
      <w:r>
        <w:t xml:space="preserve">Hold this picture in your head. Everything that follows in distributed locking is an attempt to recreate this property — "every actor agrees on who owns this lock right now" — without the luxury of shared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A800" w:sz="8"/>
              <w:left w:val="single" w:color="D6A800" w:sz="16"/>
              <w:bottom w:val="single" w:color="D6A800" w:sz="8"/>
              <w:right w:val="single" w:color="D6A800" w:sz="4"/>
            </w:tcBorders>
            <w:shd w:fill="E7F3FF" w:val="clear"/>
            <w:tcMar>
              <w:top w:type="dxa" w:w="140"/>
              <w:left w:type="dxa" w:w="200"/>
              <w:bottom w:type="dxa" w:w="140"/>
              <w:right w:type="dxa" w:w="200"/>
            </w:tcMar>
          </w:tcPr>
          <w:p>
            <w:pPr>
              <w:spacing w:after="80"/>
            </w:pPr>
            <w:r>
              <w:rPr>
                <w:b/>
                <w:bCs/>
                <w:sz w:val="22"/>
                <w:szCs w:val="22"/>
              </w:rPr>
              <w:t xml:space="preserve">Key property to remember</w:t>
            </w:r>
          </w:p>
          <w:p>
            <w:pPr>
              <w:spacing w:after="0" w:line="280"/>
              <w:jc w:val="both"/>
            </w:pPr>
            <w:r>
              <w:rPr>
                <w:sz w:val="22"/>
                <w:szCs w:val="22"/>
              </w:rPr>
              <w:t xml:space="preserve">An in-process lock is correct because acquisition and release are single CPU instructions on shared memory, observed identically by every thread. A distributed lock cannot be either of those things; it is a protocol, not an instruction.</w:t>
            </w:r>
          </w:p>
        </w:tc>
      </w:tr>
    </w:tbl>
    <w:p>
      <w:r>
        <w:br w:type="page"/>
      </w:r>
    </w:p>
    <w:p>
      <w:pPr>
        <w:pStyle w:val="Heading1"/>
        <w:spacing w:after="200" w:before="360"/>
      </w:pPr>
      <w:r>
        <w:t xml:space="preserve">3. Why Local Locks Break Across JVMs</w:t>
      </w:r>
    </w:p>
    <w:p>
      <w:pPr>
        <w:spacing w:after="120" w:line="300"/>
        <w:jc w:val="both"/>
      </w:pPr>
      <w:r>
        <w:t xml:space="preserve">This section exists to nail down a point that is intellectually obvious but is responsible for a surprising number of production bugs: a synchronized block in process A and a synchronized block in process B do not exclude each other, even if the source code looks identical and the developers earnestly intended them to.</w:t>
      </w:r>
    </w:p>
    <w:p>
      <w:pPr>
        <w:pStyle w:val="Heading2"/>
        <w:spacing w:after="160" w:before="300"/>
      </w:pPr>
      <w:r>
        <w:t xml:space="preserve">3.1 The illusion of "the same lock"</w:t>
      </w:r>
    </w:p>
    <w:p>
      <w:pPr>
        <w:spacing w:after="120" w:line="300"/>
        <w:jc w:val="both"/>
      </w:pPr>
      <w:r>
        <w:t xml:space="preserve">Consider the deceptively simple service below. It exposes an HTTP endpoint that, when called, sends an email to a user and records the send in the database. The author wants "only one email per user, 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@RestController</w:t>
            </w:r>
          </w:p>
          <w:p>
            <w:pPr>
              <w:spacing w:after="0" w:line="260"/>
            </w:pPr>
            <w:r>
              <w:rPr>
                <w:rFonts w:ascii="Consolas" w:cs="Consolas" w:eastAsia="Consolas" w:hAnsi="Consolas"/>
                <w:sz w:val="18"/>
                <w:szCs w:val="18"/>
              </w:rPr>
              <w:t xml:space="preserve">public class Mailer {</w:t>
            </w:r>
          </w:p>
          <w:p>
            <w:pPr>
              <w:spacing w:after="0" w:line="260"/>
            </w:pPr>
            <w:r>
              <w:rPr>
                <w:rFonts w:ascii="Consolas" w:cs="Consolas" w:eastAsia="Consolas" w:hAnsi="Consolas"/>
                <w:sz w:val="18"/>
                <w:szCs w:val="18"/>
              </w:rPr>
              <w:t xml:space="preserve">    private static final Object LOCK = new Object();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@PostMapping("/send/{userId}")</w:t>
            </w:r>
          </w:p>
          <w:p>
            <w:pPr>
              <w:spacing w:after="0" w:line="260"/>
            </w:pPr>
            <w:r>
              <w:rPr>
                <w:rFonts w:ascii="Consolas" w:cs="Consolas" w:eastAsia="Consolas" w:hAnsi="Consolas"/>
                <w:sz w:val="18"/>
                <w:szCs w:val="18"/>
              </w:rPr>
              <w:t xml:space="preserve">    public void send(@PathVariable String userId) {</w:t>
            </w:r>
          </w:p>
          <w:p>
            <w:pPr>
              <w:spacing w:after="0" w:line="260"/>
            </w:pPr>
            <w:r>
              <w:rPr>
                <w:rFonts w:ascii="Consolas" w:cs="Consolas" w:eastAsia="Consolas" w:hAnsi="Consolas"/>
                <w:sz w:val="18"/>
                <w:szCs w:val="18"/>
              </w:rPr>
              <w:t xml:space="preserve">        synchronized (LOCK) {</w:t>
            </w:r>
          </w:p>
          <w:p>
            <w:pPr>
              <w:spacing w:after="0" w:line="260"/>
            </w:pPr>
            <w:r>
              <w:rPr>
                <w:rFonts w:ascii="Consolas" w:cs="Consolas" w:eastAsia="Consolas" w:hAnsi="Consolas"/>
                <w:sz w:val="18"/>
                <w:szCs w:val="18"/>
              </w:rPr>
              <w:t xml:space="preserve">            if (!db.alreadySent(userId)) {</w:t>
            </w:r>
          </w:p>
          <w:p>
            <w:pPr>
              <w:spacing w:after="0" w:line="260"/>
            </w:pPr>
            <w:r>
              <w:rPr>
                <w:rFonts w:ascii="Consolas" w:cs="Consolas" w:eastAsia="Consolas" w:hAnsi="Consolas"/>
                <w:sz w:val="18"/>
                <w:szCs w:val="18"/>
              </w:rPr>
              <w:t xml:space="preserve">                emailService.send(userId);</w:t>
            </w:r>
          </w:p>
          <w:p>
            <w:pPr>
              <w:spacing w:after="0" w:line="260"/>
            </w:pPr>
            <w:r>
              <w:rPr>
                <w:rFonts w:ascii="Consolas" w:cs="Consolas" w:eastAsia="Consolas" w:hAnsi="Consolas"/>
                <w:sz w:val="18"/>
                <w:szCs w:val="18"/>
              </w:rPr>
              <w:t xml:space="preserve">                db.markSent(userId);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20" w:line="300"/>
        <w:jc w:val="both"/>
      </w:pPr>
      <w:r>
        <w:t xml:space="preserve">On a developer laptop, with a single instance running, this works perfectly. In production, the service runs as four pods behind a load balancer. The load balancer hashes by user ID — but it might not, and even if it does, a deploy briefly runs eight pods. Two requests for the same user ID can arrive at two different JVMs at the same time. Each JVM has its own LOCK object, sitting at a different memory address inside a different process. Both threads acquire "the lock" instantly, both check the database (which has not yet been updated), both find no row, and both send the email. The user receives two emails and the database ends up with two rows or a primary-key violation. The synchronized block did its job exactly — within its JVM.</w:t>
      </w:r>
    </w:p>
    <w:p>
      <w:pPr>
        <w:pStyle w:val="Heading2"/>
        <w:spacing w:after="160" w:before="300"/>
      </w:pPr>
      <w:r>
        <w:t xml:space="preserve">3.2 What "local" really means</w:t>
      </w:r>
    </w:p>
    <w:p>
      <w:pPr>
        <w:spacing w:after="120" w:line="300"/>
        <w:jc w:val="both"/>
      </w:pPr>
      <w:r>
        <w:t xml:space="preserve">A monitor or ReentrantLock is a Java object. It exists at a particular address in the heap of one running process. It is invisible — and unaddressable — from any other process. There is no mechanism in the language or the runtime that connects "the LOCK static field in JVM #1" to "the LOCK static field in JVM #2". They are different objects that happen to have the same name in source code, the way two people named John in different cities are different people.</w:t>
      </w:r>
    </w:p>
    <w:p>
      <w:pPr>
        <w:spacing w:after="120" w:line="300"/>
        <w:jc w:val="both"/>
      </w:pPr>
      <w:r>
        <w:t xml:space="preserve">The same logic applies to:</w:t>
      </w:r>
    </w:p>
    <w:p>
      <w:pPr>
        <w:pStyle w:val="ListParagraph"/>
        <w:numPr>
          <w:ilvl w:val="0"/>
          <w:numId w:val="2"/>
        </w:numPr>
        <w:spacing w:after="80" w:line="280"/>
      </w:pPr>
      <w:r>
        <w:t xml:space="preserve">Multiple processes on the same host (each has its own address space).</w:t>
      </w:r>
    </w:p>
    <w:p>
      <w:pPr>
        <w:pStyle w:val="ListParagraph"/>
        <w:numPr>
          <w:ilvl w:val="0"/>
          <w:numId w:val="2"/>
        </w:numPr>
        <w:spacing w:after="80" w:line="280"/>
      </w:pPr>
      <w:r>
        <w:t xml:space="preserve">Multiple containers from the same image (each container is a separate process tree, possibly with its own namespace).</w:t>
      </w:r>
    </w:p>
    <w:p>
      <w:pPr>
        <w:pStyle w:val="ListParagraph"/>
        <w:numPr>
          <w:ilvl w:val="0"/>
          <w:numId w:val="2"/>
        </w:numPr>
        <w:spacing w:after="80" w:line="280"/>
      </w:pPr>
      <w:r>
        <w:t xml:space="preserve">Multiple pods of the same Kubernetes Deployment (each pod is a container or set of containers, scheduled possibly on different nodes).</w:t>
      </w:r>
    </w:p>
    <w:p>
      <w:pPr>
        <w:pStyle w:val="ListParagraph"/>
        <w:numPr>
          <w:ilvl w:val="0"/>
          <w:numId w:val="2"/>
        </w:numPr>
        <w:spacing w:after="80" w:line="280"/>
      </w:pPr>
      <w:r>
        <w:t xml:space="preserve">Multiple invocations of the same serverless function (each invocation may run in a fresh execution environment, or be reused, but never shares memory with another concurrent invocation).</w:t>
      </w:r>
    </w:p>
    <w:p>
      <w:pPr>
        <w:pStyle w:val="ListParagraph"/>
        <w:numPr>
          <w:ilvl w:val="0"/>
          <w:numId w:val="2"/>
        </w:numPr>
        <w:spacing w:after="80" w:line="280"/>
      </w:pPr>
      <w:r>
        <w:t xml:space="preserve">Multiple threads of the same process across a clone-and-fork — after fork, the child has a copy of the parent's memory, not a shared view.</w:t>
      </w:r>
    </w:p>
    <w:p>
      <w:pPr>
        <w:pStyle w:val="Heading2"/>
        <w:spacing w:after="160" w:before="300"/>
      </w:pPr>
      <w:r>
        <w:t xml:space="preserve">3.3 Why the bug is so easy to miss</w:t>
      </w:r>
    </w:p>
    <w:p>
      <w:pPr>
        <w:spacing w:after="120" w:line="300"/>
        <w:jc w:val="both"/>
      </w:pPr>
      <w:r>
        <w:t xml:space="preserve">The bug only manifests under three simultaneous conditions: more than one process, two requests that genuinely race, and a critical section that is not idempotent at the resource layer. Local development hits zero of these. Functional tests usually hit zero. Load tests against a single instance hit one. The bug appears for the first time in staging or — worse — in production, often days or weeks after deployment, when traffic patterns finally produce a real race. By then the team has built confidence in code that was never actually safe.</w:t>
      </w:r>
    </w:p>
    <w:p>
      <w:pPr>
        <w:pStyle w:val="Heading2"/>
        <w:spacing w:after="160" w:before="300"/>
      </w:pPr>
      <w:r>
        <w:t xml:space="preserve">3.4 Symptoms in the wild</w:t>
      </w:r>
    </w:p>
    <w:p>
      <w:pPr>
        <w:pStyle w:val="ListParagraph"/>
        <w:numPr>
          <w:ilvl w:val="0"/>
          <w:numId w:val="2"/>
        </w:numPr>
        <w:spacing w:after="80" w:line="280"/>
      </w:pPr>
      <w:r>
        <w:t xml:space="preserve">Duplicate side effects: two emails, two charges, two webhook calls, two messages enqueued.</w:t>
      </w:r>
    </w:p>
    <w:p>
      <w:pPr>
        <w:pStyle w:val="ListParagraph"/>
        <w:numPr>
          <w:ilvl w:val="0"/>
          <w:numId w:val="2"/>
        </w:numPr>
        <w:spacing w:after="80" w:line="280"/>
      </w:pPr>
      <w:r>
        <w:t xml:space="preserve">Database integrity errors that look intermittent: unique-constraint violations under load.</w:t>
      </w:r>
    </w:p>
    <w:p>
      <w:pPr>
        <w:pStyle w:val="ListParagraph"/>
        <w:numPr>
          <w:ilvl w:val="0"/>
          <w:numId w:val="2"/>
        </w:numPr>
        <w:spacing w:after="80" w:line="280"/>
      </w:pPr>
      <w:r>
        <w:t xml:space="preserve">Phantom updates in non-transactional stores: two writers each overwrite a portion of an S3 object or a config file.</w:t>
      </w:r>
    </w:p>
    <w:p>
      <w:pPr>
        <w:pStyle w:val="ListParagraph"/>
        <w:numPr>
          <w:ilvl w:val="0"/>
          <w:numId w:val="2"/>
        </w:numPr>
        <w:spacing w:after="80" w:line="280"/>
      </w:pPr>
      <w:r>
        <w:t xml:space="preserve">Quota exhaustion against third-party APIs that should have been rate-limited.</w:t>
      </w:r>
    </w:p>
    <w:p>
      <w:pPr>
        <w:pStyle w:val="ListParagraph"/>
        <w:numPr>
          <w:ilvl w:val="0"/>
          <w:numId w:val="2"/>
        </w:numPr>
        <w:spacing w:after="80" w:line="280"/>
      </w:pPr>
      <w:r>
        <w:t xml:space="preserve">Cron jobs running twice when a deployment overlap puts two replicas online for a few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A800" w:sz="8"/>
              <w:left w:val="single" w:color="D6A800" w:sz="16"/>
              <w:bottom w:val="single" w:color="D6A800" w:sz="8"/>
              <w:right w:val="single" w:color="D6A800" w:sz="4"/>
            </w:tcBorders>
            <w:shd w:fill="FFE6E6" w:val="clear"/>
            <w:tcMar>
              <w:top w:type="dxa" w:w="140"/>
              <w:left w:type="dxa" w:w="200"/>
              <w:bottom w:type="dxa" w:w="140"/>
              <w:right w:type="dxa" w:w="200"/>
            </w:tcMar>
          </w:tcPr>
          <w:p>
            <w:pPr>
              <w:spacing w:after="80"/>
            </w:pPr>
            <w:r>
              <w:rPr>
                <w:b/>
                <w:bCs/>
                <w:sz w:val="22"/>
                <w:szCs w:val="22"/>
              </w:rPr>
              <w:t xml:space="preserve">Diagnostic tip</w:t>
            </w:r>
          </w:p>
          <w:p>
            <w:pPr>
              <w:spacing w:after="0" w:line="280"/>
              <w:jc w:val="both"/>
            </w:pPr>
            <w:r>
              <w:rPr>
                <w:sz w:val="22"/>
                <w:szCs w:val="22"/>
              </w:rPr>
              <w:t xml:space="preserve">If a bug only happens "sometimes" and only "in production" and only "under load" and the affected operation is one that mutates a shared resource, the failure of cross-JVM mutual exclusion is on the very short list of suspects.</w:t>
            </w:r>
          </w:p>
        </w:tc>
      </w:tr>
    </w:tbl>
    <w:p>
      <w:r>
        <w:br w:type="page"/>
      </w:r>
    </w:p>
    <w:p>
      <w:pPr>
        <w:pStyle w:val="Heading1"/>
        <w:spacing w:after="200" w:before="360"/>
      </w:pPr>
      <w:r>
        <w:t xml:space="preserve">4. The Real Requirement: Mutual Exclusion Across Processes</w:t>
      </w:r>
    </w:p>
    <w:p>
      <w:pPr>
        <w:spacing w:after="120" w:line="300"/>
        <w:jc w:val="both"/>
      </w:pPr>
      <w:r>
        <w:t xml:space="preserve">Once we accept that local locks do not cross process boundaries, we need to be precise about what we actually want. The right framing is: mutual exclusion across processes for a shared external resource. Each clause carries weight.</w:t>
      </w:r>
    </w:p>
    <w:p>
      <w:pPr>
        <w:pStyle w:val="Heading2"/>
        <w:spacing w:after="160" w:before="300"/>
      </w:pPr>
      <w:r>
        <w:t xml:space="preserve">4.1 "Mutual exclusion"</w:t>
      </w:r>
    </w:p>
    <w:p>
      <w:pPr>
        <w:spacing w:after="120" w:line="300"/>
        <w:jc w:val="both"/>
      </w:pPr>
      <w:r>
        <w:t xml:space="preserve">At any instant, at most one process holds the lock for a given key. This is the safety property — the thing the lock exists to guarantee. Violation of safety means two processes simultaneously believe they have the right to mutate the resource. Safety violations are typically the worst kind of bug a distributed lock can have, because they are silent: the system continues to operate but produces incorrect results.</w:t>
      </w:r>
    </w:p>
    <w:p>
      <w:pPr>
        <w:pStyle w:val="Heading2"/>
        <w:spacing w:after="160" w:before="300"/>
      </w:pPr>
      <w:r>
        <w:t xml:space="preserve">4.2 "Across processes"</w:t>
      </w:r>
    </w:p>
    <w:p>
      <w:pPr>
        <w:spacing w:after="120" w:line="300"/>
        <w:jc w:val="both"/>
      </w:pPr>
      <w:r>
        <w:t xml:space="preserve">The mechanism must be visible to all participating processes, regardless of host, container, network zone, or runtime. Concretely, this means the lock state lives outside any one process — in a database, a key-value store, a coordination service, a filesystem with the right semantics, or a managed service. The state is accessed via the network. That single fact is the source of essentially all the difficulty.</w:t>
      </w:r>
    </w:p>
    <w:p>
      <w:pPr>
        <w:pStyle w:val="Heading2"/>
        <w:spacing w:after="160" w:before="300"/>
      </w:pPr>
      <w:r>
        <w:t xml:space="preserve">4.3 "For a shared external resource"</w:t>
      </w:r>
    </w:p>
    <w:p>
      <w:pPr>
        <w:spacing w:after="120" w:line="300"/>
        <w:jc w:val="both"/>
      </w:pPr>
      <w:r>
        <w:t xml:space="preserve">A distributed lock protects something the lock service itself does not know about — a row in another database, a file in object storage, an entry in a third-party system. The lock is not the resource; it is a token that gates access to the resource. This separation matters: the lock service cannot detect or prevent access to the resource by code that ignores the lock. Locks are advisory by convention, not mandatory by enforcement. Every code path that touches the protected resource must voluntarily acquire the lock first; if even one path skips it, the lock provides no protection at all.</w:t>
      </w:r>
    </w:p>
    <w:p>
      <w:pPr>
        <w:pStyle w:val="Heading2"/>
        <w:spacing w:after="160" w:before="300"/>
      </w:pPr>
      <w:r>
        <w:t xml:space="preserve">4.4 The three properties of a useful distributed lock</w:t>
      </w:r>
    </w:p>
    <w:p>
      <w:pPr>
        <w:spacing w:after="120" w:line="300"/>
        <w:jc w:val="both"/>
      </w:pPr>
      <w:r>
        <w:t xml:space="preserve">Distributed locks are usually evaluated against three orthogonal properties:</w:t>
      </w:r>
    </w:p>
    <w:p>
      <w:pPr>
        <w:pStyle w:val="ListParagraph"/>
        <w:numPr>
          <w:ilvl w:val="0"/>
          <w:numId w:val="2"/>
        </w:numPr>
        <w:spacing w:after="80" w:line="280"/>
      </w:pPr>
      <w:r>
        <w:rPr>
          <w:b/>
          <w:bCs/>
        </w:rPr>
        <w:t xml:space="preserve">Safety (mutual exclusion): </w:t>
      </w:r>
      <w:r>
        <w:t xml:space="preserve">at any time, at most one client holds the lock for a given key.</w:t>
      </w:r>
    </w:p>
    <w:p>
      <w:pPr>
        <w:pStyle w:val="ListParagraph"/>
        <w:numPr>
          <w:ilvl w:val="0"/>
          <w:numId w:val="2"/>
        </w:numPr>
        <w:spacing w:after="80" w:line="280"/>
      </w:pPr>
      <w:r>
        <w:rPr>
          <w:b/>
          <w:bCs/>
        </w:rPr>
        <w:t xml:space="preserve">Liveness (no deadlock): </w:t>
      </w:r>
      <w:r>
        <w:t xml:space="preserve">if a client crashes while holding the lock, some other client can eventually acquire it. This is typically achieved with a TTL or lease — the lock auto-expires if not renewed.</w:t>
      </w:r>
    </w:p>
    <w:p>
      <w:pPr>
        <w:pStyle w:val="ListParagraph"/>
        <w:numPr>
          <w:ilvl w:val="0"/>
          <w:numId w:val="2"/>
        </w:numPr>
        <w:spacing w:after="80" w:line="280"/>
      </w:pPr>
      <w:r>
        <w:rPr>
          <w:b/>
          <w:bCs/>
        </w:rPr>
        <w:t xml:space="preserve">Fault tolerance: </w:t>
      </w:r>
      <w:r>
        <w:t xml:space="preserve">the lock service continues to function despite individual node failures, with safety preserved across those failures.</w:t>
      </w:r>
    </w:p>
    <w:p>
      <w:pPr>
        <w:spacing w:after="120" w:line="300"/>
        <w:jc w:val="both"/>
      </w:pPr>
      <w:r>
        <w:t xml:space="preserve">These three properties pull in different directions. A pure safety design (consensus over a stable quorum, infinite timeouts) sacrifices liveness — a stuck holder permanently blocks others. A pure liveness design (short TTL, single node) sacrifices safety under network partitions or process pauses. The tension is structural; we will see it again in section 6.</w:t>
      </w:r>
    </w:p>
    <w:p>
      <w:pPr>
        <w:pStyle w:val="Heading2"/>
        <w:spacing w:after="160" w:before="300"/>
      </w:pPr>
      <w:r>
        <w:t xml:space="preserve">4.5 The implicit fourth property: efficiency</w:t>
      </w:r>
    </w:p>
    <w:p>
      <w:pPr>
        <w:spacing w:after="120" w:line="300"/>
        <w:jc w:val="both"/>
      </w:pPr>
      <w:r>
        <w:t xml:space="preserve">There is also a property no academic paper highlights but every operations team cares about: the lock acquisition latency must be small enough that the protected operation is still worth doing. A 50ms lock around a 5ms database write turns the whole operation into a 55ms operation — a 10× regression. Distributed locks are appropriate when the work being protected is large compared to the lock overhead, or when the lock prevents work that would otherwise be wasted (like a duplicate email).</w:t>
      </w:r>
    </w:p>
    <w:p>
      <w:pPr>
        <w:pStyle w:val="Heading2"/>
        <w:spacing w:after="160" w:before="300"/>
      </w:pPr>
      <w:r>
        <w:t xml:space="preserve">4.6 Anatomy of a lock acquisition</w:t>
      </w:r>
    </w:p>
    <w:p>
      <w:pPr>
        <w:spacing w:after="120" w:line="300"/>
        <w:jc w:val="both"/>
      </w:pPr>
      <w:r>
        <w:t xml:space="preserve">A typical distributed lock operation, regardless of backend,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1.  Caller computes a unique resource key:   "user:42:email-verification"</w:t>
            </w:r>
          </w:p>
          <w:p>
            <w:pPr>
              <w:spacing w:after="0" w:line="260"/>
            </w:pPr>
            <w:r>
              <w:rPr>
                <w:rFonts w:ascii="Consolas" w:cs="Consolas" w:eastAsia="Consolas" w:hAnsi="Consolas"/>
                <w:sz w:val="18"/>
                <w:szCs w:val="18"/>
              </w:rPr>
              <w:t xml:space="preserve">2.  Caller generates a unique fencing token:  random UUID, monotonic counter, etc.</w:t>
            </w:r>
          </w:p>
          <w:p>
            <w:pPr>
              <w:spacing w:after="0" w:line="260"/>
            </w:pPr>
            <w:r>
              <w:rPr>
                <w:rFonts w:ascii="Consolas" w:cs="Consolas" w:eastAsia="Consolas" w:hAnsi="Consolas"/>
                <w:sz w:val="18"/>
                <w:szCs w:val="18"/>
              </w:rPr>
              <w:t xml:space="preserve">3.  Caller asks the lock service:</w:t>
            </w:r>
          </w:p>
          <w:p>
            <w:pPr>
              <w:spacing w:after="0" w:line="260"/>
            </w:pPr>
            <w:r>
              <w:rPr>
                <w:rFonts w:ascii="Consolas" w:cs="Consolas" w:eastAsia="Consolas" w:hAnsi="Consolas"/>
                <w:sz w:val="18"/>
                <w:szCs w:val="18"/>
              </w:rPr>
              <w:t xml:space="preserve">        "Atomically: if no one holds key K, record that I (token T) hold it</w:t>
            </w:r>
          </w:p>
          <w:p>
            <w:pPr>
              <w:spacing w:after="0" w:line="260"/>
            </w:pPr>
            <w:r>
              <w:rPr>
                <w:rFonts w:ascii="Consolas" w:cs="Consolas" w:eastAsia="Consolas" w:hAnsi="Consolas"/>
                <w:sz w:val="18"/>
                <w:szCs w:val="18"/>
              </w:rPr>
              <w:t xml:space="preserve">         for up to TTL milliseconds; otherwise, tell me who does."</w:t>
            </w:r>
          </w:p>
          <w:p>
            <w:pPr>
              <w:spacing w:after="0" w:line="260"/>
            </w:pPr>
            <w:r>
              <w:rPr>
                <w:rFonts w:ascii="Consolas" w:cs="Consolas" w:eastAsia="Consolas" w:hAnsi="Consolas"/>
                <w:sz w:val="18"/>
                <w:szCs w:val="18"/>
              </w:rPr>
              <w:t xml:space="preserve">4.  If granted: caller proceeds with the critical section.</w:t>
            </w:r>
          </w:p>
          <w:p>
            <w:pPr>
              <w:spacing w:after="0" w:line="260"/>
            </w:pPr>
            <w:r>
              <w:rPr>
                <w:rFonts w:ascii="Consolas" w:cs="Consolas" w:eastAsia="Consolas" w:hAnsi="Consolas"/>
                <w:sz w:val="18"/>
                <w:szCs w:val="18"/>
              </w:rPr>
              <w:t xml:space="preserve">       4a. Long critical sections must renew the lease before TTL expires.</w:t>
            </w:r>
          </w:p>
          <w:p>
            <w:pPr>
              <w:spacing w:after="0" w:line="260"/>
            </w:pPr>
            <w:r>
              <w:rPr>
                <w:rFonts w:ascii="Consolas" w:cs="Consolas" w:eastAsia="Consolas" w:hAnsi="Consolas"/>
                <w:sz w:val="18"/>
                <w:szCs w:val="18"/>
              </w:rPr>
              <w:t xml:space="preserve">       4b. Caller carries the fencing token down to the protected resource</w:t>
            </w:r>
          </w:p>
          <w:p>
            <w:pPr>
              <w:spacing w:after="0" w:line="260"/>
            </w:pPr>
            <w:r>
              <w:rPr>
                <w:rFonts w:ascii="Consolas" w:cs="Consolas" w:eastAsia="Consolas" w:hAnsi="Consolas"/>
                <w:sz w:val="18"/>
                <w:szCs w:val="18"/>
              </w:rPr>
              <w:t xml:space="preserve">           where possible, so the resource itself can reject stale writers.</w:t>
            </w:r>
          </w:p>
          <w:p>
            <w:pPr>
              <w:spacing w:after="0" w:line="260"/>
            </w:pPr>
            <w:r>
              <w:rPr>
                <w:rFonts w:ascii="Consolas" w:cs="Consolas" w:eastAsia="Consolas" w:hAnsi="Consolas"/>
                <w:sz w:val="18"/>
                <w:szCs w:val="18"/>
              </w:rPr>
              <w:t xml:space="preserve">5.  On completion (success OR failure), caller releases the lock,</w:t>
            </w:r>
          </w:p>
          <w:p>
            <w:pPr>
              <w:spacing w:after="0" w:line="260"/>
            </w:pPr>
            <w:r>
              <w:rPr>
                <w:rFonts w:ascii="Consolas" w:cs="Consolas" w:eastAsia="Consolas" w:hAnsi="Consolas"/>
                <w:sz w:val="18"/>
                <w:szCs w:val="18"/>
              </w:rPr>
              <w:t xml:space="preserve">    but ONLY if the lock state still records the caller's token.</w:t>
            </w:r>
          </w:p>
          <w:p>
            <w:pPr>
              <w:spacing w:after="0" w:line="260"/>
            </w:pPr>
            <w:r>
              <w:rPr>
                <w:rFonts w:ascii="Consolas" w:cs="Consolas" w:eastAsia="Consolas" w:hAnsi="Consolas"/>
                <w:sz w:val="18"/>
                <w:szCs w:val="18"/>
              </w:rPr>
              <w:t xml:space="preserve">       (Without this check, a caller whose lease expired could</w:t>
            </w:r>
          </w:p>
          <w:p>
            <w:pPr>
              <w:spacing w:after="0" w:line="260"/>
            </w:pPr>
            <w:r>
              <w:rPr>
                <w:rFonts w:ascii="Consolas" w:cs="Consolas" w:eastAsia="Consolas" w:hAnsi="Consolas"/>
                <w:sz w:val="18"/>
                <w:szCs w:val="18"/>
              </w:rPr>
              <w:t xml:space="preserve">        accidentally release a lock now held by someone else.)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A800" w:sz="8"/>
              <w:left w:val="single" w:color="D6A800" w:sz="16"/>
              <w:bottom w:val="single" w:color="D6A800" w:sz="8"/>
              <w:right w:val="single" w:color="D6A800" w:sz="4"/>
            </w:tcBorders>
            <w:shd w:fill="FFE6E6" w:val="clear"/>
            <w:tcMar>
              <w:top w:type="dxa" w:w="140"/>
              <w:left w:type="dxa" w:w="200"/>
              <w:bottom w:type="dxa" w:w="140"/>
              <w:right w:type="dxa" w:w="200"/>
            </w:tcMar>
          </w:tcPr>
          <w:p>
            <w:pPr>
              <w:spacing w:after="80"/>
            </w:pPr>
            <w:r>
              <w:rPr>
                <w:b/>
                <w:bCs/>
                <w:sz w:val="22"/>
                <w:szCs w:val="22"/>
              </w:rPr>
              <w:t xml:space="preserve">The fencing-token rule</w:t>
            </w:r>
          </w:p>
          <w:p>
            <w:pPr>
              <w:spacing w:after="0" w:line="280"/>
              <w:jc w:val="both"/>
            </w:pPr>
            <w:r>
              <w:rPr>
                <w:sz w:val="22"/>
                <w:szCs w:val="22"/>
              </w:rPr>
              <w:t xml:space="preserve">Whenever the protected resource supports it, every write to that resource should carry the lock's fencing token, and the resource should reject writes whose token is older than the most recent it has seen. This survives the worst case: a long GC pause causes a holder's lease to expire, a second holder is granted the lock and writes, and the first holder wakes up and tries to write. Without fencing, both writes succeed. With fencing, the first holder's write is rejected because its token is stale.</w:t>
            </w:r>
          </w:p>
        </w:tc>
      </w:tr>
    </w:tbl>
    <w:p>
      <w:r>
        <w:br w:type="page"/>
      </w:r>
    </w:p>
    <w:p>
      <w:pPr>
        <w:pStyle w:val="Heading1"/>
        <w:spacing w:after="200" w:before="360"/>
      </w:pPr>
      <w:r>
        <w:t xml:space="preserve">5. Common Real-World Scenarios</w:t>
      </w:r>
    </w:p>
    <w:p>
      <w:pPr>
        <w:spacing w:after="120" w:line="300"/>
        <w:jc w:val="both"/>
      </w:pPr>
      <w:r>
        <w:t xml:space="preserve">Distributed locks are not a default tool; they are a specific tool with specific use cases. The following are the recurring patterns where a lock is the natural answer. For each, we describe the problem, why a lock fits, and the most common alternative — because in roughly half of these cases, idempotency or a transaction is a better answer than a lock.</w:t>
      </w:r>
    </w:p>
    <w:p>
      <w:pPr>
        <w:pStyle w:val="Heading2"/>
        <w:spacing w:after="160" w:before="300"/>
      </w:pPr>
      <w:r>
        <w:t xml:space="preserve">5.1 Deduping work items</w:t>
      </w:r>
    </w:p>
    <w:p>
      <w:pPr>
        <w:spacing w:after="120" w:line="300"/>
        <w:jc w:val="both"/>
      </w:pPr>
      <w:r>
        <w:t xml:space="preserve">A queue-driven worker fleet picks up jobs and processes them. Sometimes the same job is enqueued twice — by retry logic, by a producer bug, by at-least-once delivery semantics — and you do not want to process it twice. Before processing job J, each worker tries to acquire a lock on key job:J. The first worker gets the lock and processes; subsequent workers fail to acquire and skip the job (or re-queue it for later).</w:t>
      </w:r>
    </w:p>
    <w:p>
      <w:pPr>
        <w:spacing w:after="120" w:line="300"/>
        <w:jc w:val="both"/>
      </w:pPr>
      <w:r>
        <w:t xml:space="preserve">Why a lock: the job is identified by a stable key, the work is non-trivial, and the side effects are not trivially undoable.</w:t>
      </w:r>
    </w:p>
    <w:p>
      <w:pPr>
        <w:spacing w:after="120" w:line="300"/>
        <w:jc w:val="both"/>
      </w:pPr>
      <w:r>
        <w:rPr>
          <w:b/>
          <w:bCs/>
        </w:rPr>
        <w:t xml:space="preserve">Better alternative when available: </w:t>
      </w:r>
      <w:r>
        <w:t xml:space="preserve">make the worker idempotent. Record "job J completed" atomically with the side effect (same database transaction, same upsert with a unique key). Then duplicate deliveries are harmless and you do not need a lock at all. Use a lock only when the side effect is external and non-transactional.</w:t>
      </w:r>
    </w:p>
    <w:p>
      <w:pPr>
        <w:pStyle w:val="Heading2"/>
        <w:spacing w:after="160" w:before="300"/>
      </w:pPr>
      <w:r>
        <w:t xml:space="preserve">5.2 Serializing writes to a non-transactional resource</w:t>
      </w:r>
    </w:p>
    <w:p>
      <w:pPr>
        <w:spacing w:after="120" w:line="300"/>
        <w:jc w:val="both"/>
      </w:pPr>
      <w:r>
        <w:t xml:space="preserve">Some resources do not support transactions or compare-and-swap natively: a flat file on a shared filesystem, an object in S3, a configuration stored as JSON in a key-value store without versioning, a third-party CRM that does not expose an "update if version = X" API. Concurrent writers will produce lost updates.</w:t>
      </w:r>
    </w:p>
    <w:p>
      <w:pPr>
        <w:spacing w:after="120" w:line="300"/>
        <w:jc w:val="both"/>
      </w:pPr>
      <w:r>
        <w:t xml:space="preserve">A lock around "read, modify, write" turns the sequence into a critical section. The lock does not make the resource transactional, but it serializes the writers so that the read-modify-write window does not overlap. Use fencing tokens here whenever the resource supports any form of conditional write — S3 supports If-Match against an ETag, for example.</w:t>
      </w:r>
    </w:p>
    <w:p>
      <w:pPr>
        <w:spacing w:after="120" w:line="300"/>
        <w:jc w:val="both"/>
      </w:pPr>
      <w:r>
        <w:rPr>
          <w:b/>
          <w:bCs/>
        </w:rPr>
        <w:t xml:space="preserve">Better alternative when available: </w:t>
      </w:r>
      <w:r>
        <w:t xml:space="preserve">use a resource that does support optimistic concurrency control (an ETag, a version column, a precondition header) and retry on conflict. This is wait-free under low contention and degrades gracefully under high contention. Reserve locks for resources that genuinely have no such mechanism.</w:t>
      </w:r>
    </w:p>
    <w:p>
      <w:pPr>
        <w:pStyle w:val="Heading2"/>
        <w:spacing w:after="160" w:before="300"/>
      </w:pPr>
      <w:r>
        <w:t xml:space="preserve">5.3 Rate-limiting calls to a third-party API</w:t>
      </w:r>
    </w:p>
    <w:p>
      <w:pPr>
        <w:spacing w:after="120" w:line="300"/>
        <w:jc w:val="both"/>
      </w:pPr>
      <w:r>
        <w:t xml:space="preserve">A vendor allows 10 requests per second across your whole company. Your service runs in 20 pods, each capable of issuing far more than 10 RPS. Without coordination, you will exceed the quota, the vendor will respond 429, and your throughput collapses. A distributed lock or a centralized rate limiter ensures that the global rate stays below the limit.</w:t>
      </w:r>
    </w:p>
    <w:p>
      <w:pPr>
        <w:spacing w:after="120" w:line="300"/>
        <w:jc w:val="both"/>
      </w:pPr>
      <w:r>
        <w:t xml:space="preserve">In this scenario the "lock" is often a token bucket implemented in Redis or in a dedicated rate-limit service. Conceptually it is the same idea — a shared resource (the quota) is gated by shared state. A pure mutual-exclusion lock is overkill if you only need rate limiting; you want a leaky bucket or a token bucket. But if the third party requires strict serialization ("only one request to this endpoint at a time"), a lock is the right fit.</w:t>
      </w:r>
    </w:p>
    <w:p>
      <w:pPr>
        <w:pStyle w:val="Heading2"/>
        <w:spacing w:after="160" w:before="300"/>
      </w:pPr>
      <w:r>
        <w:t xml:space="preserve">5.4 Cron-job exclusion (single execution)</w:t>
      </w:r>
    </w:p>
    <w:p>
      <w:pPr>
        <w:spacing w:after="120" w:line="300"/>
        <w:jc w:val="both"/>
      </w:pPr>
      <w:r>
        <w:t xml:space="preserve">A scheduled job — "send the daily digest at 03:00 UTC" — must run exactly once per scheduled instant, even though the service has multiple replicas, each running its own scheduler. Without coordination, every replica fires at 03:00 and the digest goes out N times.</w:t>
      </w:r>
    </w:p>
    <w:p>
      <w:pPr>
        <w:spacing w:after="120" w:line="300"/>
        <w:jc w:val="both"/>
      </w:pPr>
      <w:r>
        <w:t xml:space="preserve">The standard pattern is: at 03:00, every replica attempts to acquire a lock on key cron:daily-digest:2026-04-30 with a TTL longer than the expected job duration. The replica that wins runs the job; the others see the lock as held and skip. This is on the boundary between "lock" and "leader election" — it is a lock with a time-bound key, and it is short-lived. We classify it as a lock because each scheduled instant has its own key and the role does not persist across runs.</w:t>
      </w:r>
    </w:p>
    <w:p>
      <w:pPr>
        <w:pStyle w:val="Heading2"/>
        <w:spacing w:after="160" w:before="300"/>
      </w:pPr>
      <w:r>
        <w:t xml:space="preserve">5.5 Inventory reservation</w:t>
      </w:r>
    </w:p>
    <w:p>
      <w:pPr>
        <w:spacing w:after="120" w:line="300"/>
        <w:jc w:val="both"/>
      </w:pPr>
      <w:r>
        <w:t xml:space="preserve">Two customers click "Buy" on the last unit of an item at the same time. The system must sell to exactly one of them. The classic e-commerce solution is a database transaction with a SELECT ... FOR UPDATE on the inventory row, which is itself a distributed lock implemented by the database. When the inventory store is not transactional — for example, a NoSQL store with eventual consistency, or a cache layered in front of a database — an explicit distributed lock per SKU serializes the reservation step.</w:t>
      </w:r>
    </w:p>
    <w:p>
      <w:pPr>
        <w:spacing w:after="120" w:line="300"/>
        <w:jc w:val="both"/>
      </w:pPr>
      <w:r>
        <w:t xml:space="preserve">The lock here is short (milliseconds), high-frequency, and contested. Latency matters. This is a good fit for Redis-based locks if you understand the safety trade-off, or for a database-backed lock if you are already paying for a transactional database.</w:t>
      </w:r>
    </w:p>
    <w:p>
      <w:pPr>
        <w:pStyle w:val="Heading2"/>
        <w:spacing w:after="160" w:before="300"/>
      </w:pPr>
      <w:r>
        <w:t xml:space="preserve">5.6 The pattern across all five</w:t>
      </w:r>
    </w:p>
    <w:p>
      <w:pPr>
        <w:spacing w:after="120" w:line="300"/>
        <w:jc w:val="both"/>
      </w:pPr>
      <w:r>
        <w:t xml:space="preserve">Every one of these scenarios shares the same shape:</w:t>
      </w:r>
    </w:p>
    <w:p>
      <w:pPr>
        <w:pStyle w:val="ListParagraph"/>
        <w:numPr>
          <w:ilvl w:val="0"/>
          <w:numId w:val="2"/>
        </w:numPr>
        <w:spacing w:after="80" w:line="280"/>
      </w:pPr>
      <w:r>
        <w:t xml:space="preserve">There is a resource external to the lock service that must not be touched by two actors at once.</w:t>
      </w:r>
    </w:p>
    <w:p>
      <w:pPr>
        <w:pStyle w:val="ListParagraph"/>
        <w:numPr>
          <w:ilvl w:val="0"/>
          <w:numId w:val="2"/>
        </w:numPr>
        <w:spacing w:after="80" w:line="280"/>
      </w:pPr>
      <w:r>
        <w:t xml:space="preserve">The resource is identified by a key the actors can agree on.</w:t>
      </w:r>
    </w:p>
    <w:p>
      <w:pPr>
        <w:pStyle w:val="ListParagraph"/>
        <w:numPr>
          <w:ilvl w:val="0"/>
          <w:numId w:val="2"/>
        </w:numPr>
        <w:spacing w:after="80" w:line="280"/>
      </w:pPr>
      <w:r>
        <w:t xml:space="preserve">The work in the critical section is short enough that holding a lock for its duration is reasonable.</w:t>
      </w:r>
    </w:p>
    <w:p>
      <w:pPr>
        <w:pStyle w:val="ListParagraph"/>
        <w:numPr>
          <w:ilvl w:val="0"/>
          <w:numId w:val="2"/>
        </w:numPr>
        <w:spacing w:after="80" w:line="280"/>
      </w:pPr>
      <w:r>
        <w:t xml:space="preserve">Either the resource cannot be made transactional, or transactionality alone is insufficient (e.g., side effects extend beyond a single database).</w:t>
      </w:r>
    </w:p>
    <w:p>
      <w:pPr>
        <w:spacing w:after="120" w:line="300"/>
        <w:jc w:val="both"/>
      </w:pPr>
      <w:r>
        <w:t xml:space="preserve">If your problem does not fit this shape, a distributed lock is probably not the right primitive. Look for idempotency, optimistic concurrency, transactions, or saga-style compensations first.</w:t>
      </w:r>
    </w:p>
    <w:p>
      <w:r>
        <w:br w:type="page"/>
      </w:r>
    </w:p>
    <w:p>
      <w:pPr>
        <w:pStyle w:val="Heading1"/>
        <w:spacing w:after="200" w:before="360"/>
      </w:pPr>
      <w:r>
        <w:t xml:space="preserve">6. The CAP-Theorem Tension in Distributed Locks</w:t>
      </w:r>
    </w:p>
    <w:p>
      <w:pPr>
        <w:spacing w:after="120" w:line="300"/>
        <w:jc w:val="both"/>
      </w:pPr>
      <w:r>
        <w:t xml:space="preserve">The CAP theorem states that in the presence of a network partition (P), a distributed system must choose between consistency (C) and availability (A). It cannot guarantee both. This is not a design preference; it is a mathematical result. Distributed locks, because their entire reason for existing is consistency about ownership, sit on the C side of CAP — and they pay the cost in latency and availability that comes with that choice.</w:t>
      </w:r>
    </w:p>
    <w:p>
      <w:pPr>
        <w:pStyle w:val="Heading2"/>
        <w:spacing w:after="160" w:before="300"/>
      </w:pPr>
      <w:r>
        <w:t xml:space="preserve">6.1 Why a correct distributed lock requires consensus</w:t>
      </w:r>
    </w:p>
    <w:p>
      <w:pPr>
        <w:spacing w:after="120" w:line="300"/>
        <w:jc w:val="both"/>
      </w:pPr>
      <w:r>
        <w:t xml:space="preserve">Consider what "correct" means for a lock: at most one client holds it at any time, even in the face of failures. Imagine the lock service is a single node. If that node fails after granting the lock, no one knows the lock is held; if it fails before persisting the grant but after replying to the client, two clients may both believe they hold the lock when service comes back up. A single node cannot be both highly available and provide a correct lock.</w:t>
      </w:r>
    </w:p>
    <w:p>
      <w:pPr>
        <w:spacing w:after="120" w:line="300"/>
        <w:jc w:val="both"/>
      </w:pPr>
      <w:r>
        <w:t xml:space="preserve">The fix is to replicate the lock state across multiple nodes. But now the nodes themselves can disagree about who owns the lock — a network partition, a slow link, a delayed message can all produce divergence. To prevent divergence, the nodes must run a consensus protocol: they must agree, with a formal proof of safety, on the order of operations against the lock state. The well-known protocols are Paxos, Raft, and ZAB (the protocol behind ZooKeeper). All of them have the same shape: a majority of nodes must acknowledge each operation before it is considered committed. That "majority" requirement is what gives consensus its safety property — and what makes it expensive.</w:t>
      </w:r>
    </w:p>
    <w:p>
      <w:pPr>
        <w:pStyle w:val="Heading2"/>
        <w:spacing w:after="160" w:before="300"/>
      </w:pPr>
      <w:r>
        <w:t xml:space="preserve">6.2 The unavoidable cost #1: latency</w:t>
      </w:r>
    </w:p>
    <w:p>
      <w:pPr>
        <w:spacing w:after="120" w:line="300"/>
        <w:jc w:val="both"/>
      </w:pPr>
      <w:r>
        <w:t xml:space="preserve">Consensus requires at least one network round-trip to a quorum of nodes for each operation. In a typical etcd or ZooKeeper deployment with three or five nodes spread across availability zones, a write costs the round-trip to the slowest member of the majority — often 5–20ms within a region, more across regions. An in-process ReentrantLock acquisition is on the order of tens of nanoseconds. A consensus-backed distributed lock acquisition is six orders of magnitude slower.</w:t>
      </w:r>
    </w:p>
    <w:p>
      <w:pPr>
        <w:spacing w:after="120" w:line="300"/>
        <w:jc w:val="both"/>
      </w:pPr>
      <w:r>
        <w:t xml:space="preserve">This is not an implementation defect. It is the cost of being sure. You cannot have an unreplicated lock without sacrificing safety under failure; you cannot have a replicated lock without going through quorum on every operation. There is a wide space of pragmatic compromises (Redlock, single-master Redis with replication, leases over a sloppy quorum), but each one trades a measurable amount of safety for latency, and the tradeoff must be made knowingly.</w:t>
      </w:r>
    </w:p>
    <w:p>
      <w:pPr>
        <w:pStyle w:val="Heading2"/>
        <w:spacing w:after="160" w:before="300"/>
      </w:pPr>
      <w:r>
        <w:t xml:space="preserve">6.3 The unavoidable cost #2: availability</w:t>
      </w:r>
    </w:p>
    <w:p>
      <w:pPr>
        <w:spacing w:after="120" w:line="300"/>
        <w:jc w:val="both"/>
      </w:pPr>
      <w:r>
        <w:t xml:space="preserve">Under a network partition, a CP lock service (etcd, ZooKeeper, Consul in CP mode) prefers consistency. The minority side of the partition cannot make progress: it cannot grant new locks, cannot release existing ones, and may not even be able to report status. Clients that talk to the minority side hang or fail. This is by design — granting locks on the minority side would risk granting the same lock on both sides of the partition, which is exactly the safety violation the system exists to prevent.</w:t>
      </w:r>
    </w:p>
    <w:p>
      <w:pPr>
        <w:spacing w:after="120" w:line="300"/>
        <w:jc w:val="both"/>
      </w:pPr>
      <w:r>
        <w:t xml:space="preserve">An AP lock service (a single Redis with replication and failover, in its default configuration) prefers availability. Both sides of a partition can continue to grant locks, but they may grant the same lock to different clients. Safety is sacrificed.</w:t>
      </w:r>
    </w:p>
    <w:p>
      <w:pPr>
        <w:spacing w:after="120" w:line="300"/>
        <w:jc w:val="both"/>
      </w:pPr>
      <w:r>
        <w:t xml:space="preserve">This is the central trade-off. A team that needs strict mutual exclusion for a financial operation should pick CP and accept the latency and the potential for partition-induced unavailability. A team that needs throttling for a non-critical batch job can pick AP and live with rare, brief safety violations. There is no "best" choice; there is only the choice that matches your correctness requirements.</w:t>
      </w:r>
    </w:p>
    <w:p>
      <w:pPr>
        <w:pStyle w:val="Heading2"/>
        <w:spacing w:after="160" w:before="300"/>
      </w:pPr>
      <w:r>
        <w:t xml:space="preserve">6.4 A worked failure scenario: the GC pause</w:t>
      </w:r>
    </w:p>
    <w:p>
      <w:pPr>
        <w:spacing w:after="120" w:line="300"/>
        <w:jc w:val="both"/>
      </w:pPr>
      <w:r>
        <w:t xml:space="preserve">Even with a perfect CP lock service, a single failure mode can produce safety violations at the application layer. The classic illustration: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t = 0ms    Client A acquires lock on key K with TTL 30 seconds.</w:t>
            </w:r>
          </w:p>
          <w:p>
            <w:pPr>
              <w:spacing w:after="0" w:line="260"/>
            </w:pPr>
            <w:r>
              <w:rPr>
                <w:rFonts w:ascii="Consolas" w:cs="Consolas" w:eastAsia="Consolas" w:hAnsi="Consolas"/>
                <w:sz w:val="18"/>
                <w:szCs w:val="18"/>
              </w:rPr>
              <w:t xml:space="preserve">t = 100ms  Client A starts critical section: read S3 object, prepare update.</w:t>
            </w:r>
          </w:p>
          <w:p>
            <w:pPr>
              <w:spacing w:after="0" w:line="260"/>
            </w:pPr>
            <w:r>
              <w:rPr>
                <w:rFonts w:ascii="Consolas" w:cs="Consolas" w:eastAsia="Consolas" w:hAnsi="Consolas"/>
                <w:sz w:val="18"/>
                <w:szCs w:val="18"/>
              </w:rPr>
              <w:t xml:space="preserve">t = 200ms  Client A's JVM enters a 45-second stop-the-world GC pause.</w:t>
            </w:r>
          </w:p>
          <w:p>
            <w:pPr>
              <w:spacing w:after="0" w:line="260"/>
            </w:pPr>
            <w:r>
              <w:rPr>
                <w:rFonts w:ascii="Consolas" w:cs="Consolas" w:eastAsia="Consolas" w:hAnsi="Consolas"/>
                <w:sz w:val="18"/>
                <w:szCs w:val="18"/>
              </w:rPr>
              <w:t xml:space="preserve">t = 30s    Lock service expires the lease; lock K is now free.</w:t>
            </w:r>
          </w:p>
          <w:p>
            <w:pPr>
              <w:spacing w:after="0" w:line="260"/>
            </w:pPr>
            <w:r>
              <w:rPr>
                <w:rFonts w:ascii="Consolas" w:cs="Consolas" w:eastAsia="Consolas" w:hAnsi="Consolas"/>
                <w:sz w:val="18"/>
                <w:szCs w:val="18"/>
              </w:rPr>
              <w:t xml:space="preserve">t = 30.1s  Client B acquires lock on key K. Begins critical section.</w:t>
            </w:r>
          </w:p>
          <w:p>
            <w:pPr>
              <w:spacing w:after="0" w:line="260"/>
            </w:pPr>
            <w:r>
              <w:rPr>
                <w:rFonts w:ascii="Consolas" w:cs="Consolas" w:eastAsia="Consolas" w:hAnsi="Consolas"/>
                <w:sz w:val="18"/>
                <w:szCs w:val="18"/>
              </w:rPr>
              <w:t xml:space="preserve">t = 32s    Client B writes to S3.</w:t>
            </w:r>
          </w:p>
          <w:p>
            <w:pPr>
              <w:spacing w:after="0" w:line="260"/>
            </w:pPr>
            <w:r>
              <w:rPr>
                <w:rFonts w:ascii="Consolas" w:cs="Consolas" w:eastAsia="Consolas" w:hAnsi="Consolas"/>
                <w:sz w:val="18"/>
                <w:szCs w:val="18"/>
              </w:rPr>
              <w:t xml:space="preserve">t = 45s    Client A's GC ends. Client A, unaware that time has passed,</w:t>
            </w:r>
          </w:p>
          <w:p>
            <w:pPr>
              <w:spacing w:after="0" w:line="260"/>
            </w:pPr>
            <w:r>
              <w:rPr>
                <w:rFonts w:ascii="Consolas" w:cs="Consolas" w:eastAsia="Consolas" w:hAnsi="Consolas"/>
                <w:sz w:val="18"/>
                <w:szCs w:val="18"/>
              </w:rPr>
              <w:t xml:space="preserve">           writes to S3 — overwriting Client B's update.</w:t>
            </w:r>
          </w:p>
        </w:tc>
      </w:tr>
    </w:tbl>
    <w:p>
      <w:pPr>
        <w:spacing w:after="120" w:line="300"/>
        <w:jc w:val="both"/>
      </w:pPr>
      <w:r>
        <w:t xml:space="preserve">The lock service did exactly what it was supposed to do. The critical-section author assumed that holding the lock at time t = 200ms meant holding it at time t = 45s, but that is an assumption about wall-clock time, not about the lock — and wall-clock time can pass without the application noticing (GC pause, hypervisor pause, kernel scheduler delay).</w:t>
      </w:r>
    </w:p>
    <w:p>
      <w:pPr>
        <w:spacing w:after="120" w:line="300"/>
        <w:jc w:val="both"/>
      </w:pPr>
      <w:r>
        <w:t xml:space="preserve">The defense is fencing tokens, as introduced in section 4. Each lock acquisition produces a monotonically increasing token. The protected resource (S3, in the example) records the highest token it has accepted and rejects writes carrying smaller tokens. When Client A wakes up and writes with token 17, S3 rejects it because it has already accepted Client B's write with token 18. Note that this requires cooperation from the resource — the lock service alone cannot save you here. The lock service can give out fencing tokens, but the resource must enforce them.</w:t>
      </w:r>
    </w:p>
    <w:p>
      <w:pPr>
        <w:pStyle w:val="Heading2"/>
        <w:spacing w:after="160" w:before="300"/>
      </w:pPr>
      <w:r>
        <w:t xml:space="preserve">6.5 What this means in practice</w:t>
      </w:r>
    </w:p>
    <w:p>
      <w:pPr>
        <w:pStyle w:val="ListParagraph"/>
        <w:numPr>
          <w:ilvl w:val="0"/>
          <w:numId w:val="2"/>
        </w:numPr>
        <w:spacing w:after="80" w:line="280"/>
      </w:pPr>
      <w:r>
        <w:rPr>
          <w:b/>
          <w:bCs/>
        </w:rPr>
        <w:t xml:space="preserve">Pick your CAP side deliberately. </w:t>
      </w:r>
      <w:r>
        <w:t xml:space="preserve">If correctness matters, use a CP lock service (etcd, ZooKeeper, Consul-CP). If availability matters more, use an AP service and design the application to tolerate occasional double-grant.</w:t>
      </w:r>
    </w:p>
    <w:p>
      <w:pPr>
        <w:pStyle w:val="ListParagraph"/>
        <w:numPr>
          <w:ilvl w:val="0"/>
          <w:numId w:val="2"/>
        </w:numPr>
        <w:spacing w:after="80" w:line="280"/>
      </w:pPr>
      <w:r>
        <w:rPr>
          <w:b/>
          <w:bCs/>
        </w:rPr>
        <w:t xml:space="preserve">Budget for latency. </w:t>
      </w:r>
      <w:r>
        <w:t xml:space="preserve">A lock acquisition is a network round-trip to a quorum. Do not put one inside a tight loop. Batch where you can.</w:t>
      </w:r>
    </w:p>
    <w:p>
      <w:pPr>
        <w:pStyle w:val="ListParagraph"/>
        <w:numPr>
          <w:ilvl w:val="0"/>
          <w:numId w:val="2"/>
        </w:numPr>
        <w:spacing w:after="80" w:line="280"/>
      </w:pPr>
      <w:r>
        <w:rPr>
          <w:b/>
          <w:bCs/>
        </w:rPr>
        <w:t xml:space="preserve">Use fencing tokens whenever the protected resource supports them. </w:t>
      </w:r>
      <w:r>
        <w:t xml:space="preserve">This is the only defense against the GC-pause scenario and its cousins.</w:t>
      </w:r>
    </w:p>
    <w:p>
      <w:pPr>
        <w:pStyle w:val="ListParagraph"/>
        <w:numPr>
          <w:ilvl w:val="0"/>
          <w:numId w:val="2"/>
        </w:numPr>
        <w:spacing w:after="80" w:line="280"/>
      </w:pPr>
      <w:r>
        <w:rPr>
          <w:b/>
          <w:bCs/>
        </w:rPr>
        <w:t xml:space="preserve">Treat lock-service unavailability as a real possibility. </w:t>
      </w:r>
      <w:r>
        <w:t xml:space="preserve">What does the application do when it cannot reach the lock service? Hang? Fail? Fall back to a degraded mode? Decide before you ship, not after the partition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A800" w:sz="8"/>
              <w:left w:val="single" w:color="D6A800" w:sz="16"/>
              <w:bottom w:val="single" w:color="D6A800" w:sz="8"/>
              <w:right w:val="single" w:color="D6A800" w:sz="4"/>
            </w:tcBorders>
            <w:shd w:fill="FFE6E6" w:val="clear"/>
            <w:tcMar>
              <w:top w:type="dxa" w:w="140"/>
              <w:left w:type="dxa" w:w="200"/>
              <w:bottom w:type="dxa" w:w="140"/>
              <w:right w:type="dxa" w:w="200"/>
            </w:tcMar>
          </w:tcPr>
          <w:p>
            <w:pPr>
              <w:spacing w:after="80"/>
            </w:pPr>
            <w:r>
              <w:rPr>
                <w:b/>
                <w:bCs/>
                <w:sz w:val="22"/>
                <w:szCs w:val="22"/>
              </w:rPr>
              <w:t xml:space="preserve">The unfixable trade-off</w:t>
            </w:r>
          </w:p>
          <w:p>
            <w:pPr>
              <w:spacing w:after="0" w:line="280"/>
              <w:jc w:val="both"/>
            </w:pPr>
            <w:r>
              <w:rPr>
                <w:sz w:val="22"/>
                <w:szCs w:val="22"/>
              </w:rPr>
              <w:t xml:space="preserve">Distributed locks are slow because being sure is slow. Distributed locks become unavailable during partitions because being sure means refusing to act when you cannot reach a quorum. Anyone who tells you they have a fast, always-available, fully correct distributed lock has either misunderstood one of those words or is selling you a system whose failure modes you have not yet seen.</w:t>
            </w:r>
          </w:p>
        </w:tc>
      </w:tr>
    </w:tbl>
    <w:p>
      <w:r>
        <w:br w:type="page"/>
      </w:r>
    </w:p>
    <w:p>
      <w:pPr>
        <w:pStyle w:val="Heading1"/>
        <w:spacing w:after="200" w:before="360"/>
      </w:pPr>
      <w:r>
        <w:t xml:space="preserve">7. Distributed Lock vs Leader Election</w:t>
      </w:r>
    </w:p>
    <w:p>
      <w:pPr>
        <w:spacing w:after="120" w:line="300"/>
        <w:jc w:val="both"/>
      </w:pPr>
      <w:r>
        <w:t xml:space="preserve">Distributed locks and leader election are the two most common coordination primitives in distributed systems. They are easy to confuse because they are typically built on the same infrastructure, and at a glance they look like the same idea: "only one of us at a time." But the semantics, durations, and operational expectations are different enough that designing a leader-election system as a lock — or vice versa — produces clearly worse software. This section is the line between the two.</w:t>
      </w:r>
    </w:p>
    <w:p>
      <w:pPr>
        <w:pStyle w:val="Heading2"/>
        <w:spacing w:after="160" w:before="300"/>
      </w:pPr>
      <w:r>
        <w:t xml:space="preserve">7.1 Distributed lock — definition and shape</w:t>
      </w:r>
    </w:p>
    <w:p>
      <w:pPr>
        <w:spacing w:after="120" w:line="300"/>
        <w:jc w:val="both"/>
      </w:pPr>
      <w:r>
        <w:t xml:space="preserve">A distributed lock answers the request: "Give me exclusive access to this resource for a short time." The defining properties are:</w:t>
      </w:r>
    </w:p>
    <w:p>
      <w:pPr>
        <w:pStyle w:val="ListParagraph"/>
        <w:numPr>
          <w:ilvl w:val="0"/>
          <w:numId w:val="2"/>
        </w:numPr>
        <w:spacing w:after="80" w:line="280"/>
      </w:pPr>
      <w:r>
        <w:rPr>
          <w:b/>
          <w:bCs/>
        </w:rPr>
        <w:t xml:space="preserve">Per-resource. </w:t>
      </w:r>
      <w:r>
        <w:t xml:space="preserve">Each lock is keyed by something specific — a row, a job ID, a SKU. Many different keys are in use at once across the system.</w:t>
      </w:r>
    </w:p>
    <w:p>
      <w:pPr>
        <w:pStyle w:val="ListParagraph"/>
        <w:numPr>
          <w:ilvl w:val="0"/>
          <w:numId w:val="2"/>
        </w:numPr>
        <w:spacing w:after="80" w:line="280"/>
      </w:pPr>
      <w:r>
        <w:rPr>
          <w:b/>
          <w:bCs/>
        </w:rPr>
        <w:t xml:space="preserve">Short-lived. </w:t>
      </w:r>
      <w:r>
        <w:t xml:space="preserve">Held for the duration of a single critical section: milliseconds to seconds, occasionally a few minutes.</w:t>
      </w:r>
    </w:p>
    <w:p>
      <w:pPr>
        <w:pStyle w:val="ListParagraph"/>
        <w:numPr>
          <w:ilvl w:val="0"/>
          <w:numId w:val="2"/>
        </w:numPr>
        <w:spacing w:after="80" w:line="280"/>
      </w:pPr>
      <w:r>
        <w:rPr>
          <w:b/>
          <w:bCs/>
        </w:rPr>
        <w:t xml:space="preserve">Acquired-on-demand. </w:t>
      </w:r>
      <w:r>
        <w:t xml:space="preserve">The client wants the lock for a particular piece of work and releases it when done.</w:t>
      </w:r>
    </w:p>
    <w:p>
      <w:pPr>
        <w:pStyle w:val="ListParagraph"/>
        <w:numPr>
          <w:ilvl w:val="0"/>
          <w:numId w:val="2"/>
        </w:numPr>
        <w:spacing w:after="80" w:line="280"/>
      </w:pPr>
      <w:r>
        <w:rPr>
          <w:b/>
          <w:bCs/>
        </w:rPr>
        <w:t xml:space="preserve">Failure semantics: TTL/lease. </w:t>
      </w:r>
      <w:r>
        <w:t xml:space="preserve">If the holder dies, the lock auto-expires after a short interval and another client can acquire.</w:t>
      </w:r>
    </w:p>
    <w:p>
      <w:pPr>
        <w:pStyle w:val="ListParagraph"/>
        <w:numPr>
          <w:ilvl w:val="0"/>
          <w:numId w:val="2"/>
        </w:numPr>
        <w:spacing w:after="80" w:line="280"/>
      </w:pPr>
      <w:r>
        <w:rPr>
          <w:b/>
          <w:bCs/>
        </w:rPr>
        <w:t xml:space="preserve">No identity. </w:t>
      </w:r>
      <w:r>
        <w:t xml:space="preserve">Whoever holds the lock is fungible. There is no notion of a specific node being "the rightful holder."</w:t>
      </w:r>
    </w:p>
    <w:p>
      <w:pPr>
        <w:pStyle w:val="Heading3"/>
        <w:spacing w:after="120" w:before="240"/>
      </w:pPr>
      <w:r>
        <w:t xml:space="preserve">Example: a payment-capture worker</w:t>
      </w:r>
    </w:p>
    <w:p>
      <w:pPr>
        <w:spacing w:after="120" w:line="300"/>
        <w:jc w:val="both"/>
      </w:pPr>
      <w:r>
        <w:t xml:space="preserve">Twenty workers consume capture jobs from a queue. Each capture is identified by a payment ID. Before processing payment P, the worker acquires a lock on key payment:P with a 60-second TTL. It captures the payment via the gateway, updates the database, and releases the lock. Another worker that picked up a duplicate of payment P sees the lock as held and either skips or waits. The lock exists for tens of seconds, lives only for this one job, and any of the twenty workers is equally entitled to acquire it.</w:t>
      </w:r>
    </w:p>
    <w:p>
      <w:pPr>
        <w:pStyle w:val="Heading2"/>
        <w:spacing w:after="160" w:before="300"/>
      </w:pPr>
      <w:r>
        <w:t xml:space="preserve">7.2 Leader election — definition and shape</w:t>
      </w:r>
    </w:p>
    <w:p>
      <w:pPr>
        <w:spacing w:after="120" w:line="300"/>
        <w:jc w:val="both"/>
      </w:pPr>
      <w:r>
        <w:t xml:space="preserve">Leader election answers the request: "Designate me as the singular leader of this role." The defining properties are:</w:t>
      </w:r>
    </w:p>
    <w:p>
      <w:pPr>
        <w:pStyle w:val="ListParagraph"/>
        <w:numPr>
          <w:ilvl w:val="0"/>
          <w:numId w:val="2"/>
        </w:numPr>
        <w:spacing w:after="80" w:line="280"/>
      </w:pPr>
      <w:r>
        <w:rPr>
          <w:b/>
          <w:bCs/>
        </w:rPr>
        <w:t xml:space="preserve">Per-role. </w:t>
      </w:r>
      <w:r>
        <w:t xml:space="preserve">There is one logical role — "the scheduler," "the coordinator," "the writer" — and exactly one node holds it at a time.</w:t>
      </w:r>
    </w:p>
    <w:p>
      <w:pPr>
        <w:pStyle w:val="ListParagraph"/>
        <w:numPr>
          <w:ilvl w:val="0"/>
          <w:numId w:val="2"/>
        </w:numPr>
        <w:spacing w:after="80" w:line="280"/>
      </w:pPr>
      <w:r>
        <w:rPr>
          <w:b/>
          <w:bCs/>
        </w:rPr>
        <w:t xml:space="preserve">Long-lived. </w:t>
      </w:r>
      <w:r>
        <w:t xml:space="preserve">Held for as long as the leader is healthy: hours, days, until a deploy or a failure.</w:t>
      </w:r>
    </w:p>
    <w:p>
      <w:pPr>
        <w:pStyle w:val="ListParagraph"/>
        <w:numPr>
          <w:ilvl w:val="0"/>
          <w:numId w:val="2"/>
        </w:numPr>
        <w:spacing w:after="80" w:line="280"/>
      </w:pPr>
      <w:r>
        <w:rPr>
          <w:b/>
          <w:bCs/>
        </w:rPr>
        <w:t xml:space="preserve">With explicit failover. </w:t>
      </w:r>
      <w:r>
        <w:t xml:space="preserve">When the leader dies or steps down, the system promotes a follower into the role. The protocol is part of the design, not an accident.</w:t>
      </w:r>
    </w:p>
    <w:p>
      <w:pPr>
        <w:pStyle w:val="ListParagraph"/>
        <w:numPr>
          <w:ilvl w:val="0"/>
          <w:numId w:val="2"/>
        </w:numPr>
        <w:spacing w:after="80" w:line="280"/>
      </w:pPr>
      <w:r>
        <w:rPr>
          <w:b/>
          <w:bCs/>
        </w:rPr>
        <w:t xml:space="preserve">Identity matters. </w:t>
      </w:r>
      <w:r>
        <w:t xml:space="preserve">The leader's identity is broadcast to other components — clients route requests to the current leader; other nodes know they are followers and behave accordingly.</w:t>
      </w:r>
    </w:p>
    <w:p>
      <w:pPr>
        <w:pStyle w:val="ListParagraph"/>
        <w:numPr>
          <w:ilvl w:val="0"/>
          <w:numId w:val="2"/>
        </w:numPr>
        <w:spacing w:after="80" w:line="280"/>
      </w:pPr>
      <w:r>
        <w:rPr>
          <w:b/>
          <w:bCs/>
        </w:rPr>
        <w:t xml:space="preserve">Followers wait. </w:t>
      </w:r>
      <w:r>
        <w:t xml:space="preserve">The non-leaders are not idle in the way "failed lock acquisitions" are; they are healthy participants standing by, often serving read traffic, ready to take over.</w:t>
      </w:r>
    </w:p>
    <w:p>
      <w:pPr>
        <w:pStyle w:val="Heading3"/>
        <w:spacing w:after="120" w:before="240"/>
      </w:pPr>
      <w:r>
        <w:t xml:space="preserve">Example: a Kafka controller</w:t>
      </w:r>
    </w:p>
    <w:p>
      <w:pPr>
        <w:spacing w:after="120" w:line="300"/>
        <w:jc w:val="both"/>
      </w:pPr>
      <w:r>
        <w:t xml:space="preserve">In a Kafka cluster, exactly one broker is the controller — responsible for partition assignment, leader election for individual partitions, and metadata changes. The controller is elected via the cluster's coordination service (ZooKeeper historically, KRaft in modern deployments). It holds the role until it crashes, is restarted, or loses its session with the coordinator. When that happens, another broker takes over within seconds. The controller's identity is published to all brokers and clients.</w:t>
      </w:r>
    </w:p>
    <w:p>
      <w:pPr>
        <w:pStyle w:val="Heading2"/>
        <w:spacing w:after="160" w:before="300"/>
      </w:pPr>
      <w:r>
        <w:t xml:space="preserve">7.3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Dimension</w:t>
            </w:r>
          </w:p>
        </w:tc>
        <w:tc>
          <w:tcPr>
            <w:tcW w:type="dxa" w:w="33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Distributed Lock</w:t>
            </w:r>
          </w:p>
        </w:tc>
        <w:tc>
          <w:tcPr>
            <w:tcW w:type="dxa" w:w="33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Leader Election</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Question answered</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"May I touch this resource right now?"</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"Who is the singular owner of this role?"</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Granularity</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Per resource (one lock per key)</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Per role (one leader per role)</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Typical duration</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Milliseconds to seconds</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Hours to days, until failure</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Number of keys in use</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Many, often unbounded</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One per role, small fixed set</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Loser's behavior</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Skip, retry, or fail</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Stand by as a healthy follower</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Identity exposed?</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No, holders are anonymous and fungible</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Yes, leader's identity is broadcast</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Failover protocol?</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Implicit via TTL expiration</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Explicit, designed-in, observable</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Throughput pattern</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High acquisition rate, short hold</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Low acquisition rate, long hold</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What it protects</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A specific shared resource</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An entire role's worth of work</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Common backends</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Redis, etcd, ZK, RDBMS row</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etcd, ZK, Consul, Kubernetes leases</w:t>
            </w:r>
          </w:p>
        </w:tc>
      </w:tr>
    </w:tbl>
    <w:p>
      <w:pPr>
        <w:spacing w:after="80"/>
      </w:pPr>
      <w:r>
        <w:t xml:space="preserve"/>
      </w:r>
    </w:p>
    <w:p>
      <w:pPr>
        <w:pStyle w:val="Heading2"/>
        <w:spacing w:after="160" w:before="300"/>
      </w:pPr>
      <w:r>
        <w:t xml:space="preserve">7.4 The borderline case: cron-job exclusion</w:t>
      </w:r>
    </w:p>
    <w:p>
      <w:pPr>
        <w:spacing w:after="120" w:line="300"/>
        <w:jc w:val="both"/>
      </w:pPr>
      <w:r>
        <w:t xml:space="preserve">A scheduled job that must run once per scheduled instant looks like a leader-election problem ("the singular runner of the daily digest") but behaves like a lock (short-lived, time-keyed, no failover protocol). The pragmatic answer is to model it as a lock with a time-bound key: cron:daily-digest:2026-04-30. Each scheduled instant is a fresh lock; whichever replica grabs it first wins; the rest skip. There is no need for a long-lived leader because the role only needs to exist for the duration of the job.</w:t>
      </w:r>
    </w:p>
    <w:p>
      <w:pPr>
        <w:spacing w:after="120" w:line="300"/>
        <w:jc w:val="both"/>
      </w:pPr>
      <w:r>
        <w:t xml:space="preserve">Contrast that with: "there must be exactly one process responsible for processing the queue, and it must seamlessly fail over." That is leader election. The role persists; failover is explicit; followers do not just "skip," they wait and watch.</w:t>
      </w:r>
    </w:p>
    <w:p>
      <w:pPr>
        <w:pStyle w:val="Heading2"/>
        <w:spacing w:after="160" w:before="300"/>
      </w:pPr>
      <w:r>
        <w:t xml:space="preserve">7.5 Why mixing them up produces bad designs</w:t>
      </w:r>
    </w:p>
    <w:p>
      <w:pPr>
        <w:spacing w:after="120" w:line="300"/>
        <w:jc w:val="both"/>
      </w:pPr>
      <w:r>
        <w:t xml:space="preserve">Two specific anti-patterns recur:</w:t>
      </w:r>
    </w:p>
    <w:p>
      <w:pPr>
        <w:pStyle w:val="ListParagraph"/>
        <w:numPr>
          <w:ilvl w:val="0"/>
          <w:numId w:val="2"/>
        </w:numPr>
        <w:spacing w:after="80" w:line="280"/>
      </w:pPr>
      <w:r>
        <w:rPr>
          <w:b/>
          <w:bCs/>
        </w:rPr>
        <w:t xml:space="preserve">Using a lock to model a long-running role. </w:t>
      </w:r>
      <w:r>
        <w:t xml:space="preserve">If "the scheduler" is implemented as a 24-hour lock that gets renewed every minute, a network blip can cause the lease to expire and a different node to grab it. Now you have two schedulers for a few seconds, no orderly handoff, and no clean way to tell external systems who is in charge. Real leader election handles this with session-based ownership, watch-and-react patterns, and explicit "step down" semantics.</w:t>
      </w:r>
    </w:p>
    <w:p>
      <w:pPr>
        <w:pStyle w:val="ListParagraph"/>
        <w:numPr>
          <w:ilvl w:val="0"/>
          <w:numId w:val="2"/>
        </w:numPr>
        <w:spacing w:after="80" w:line="280"/>
      </w:pPr>
      <w:r>
        <w:rPr>
          <w:b/>
          <w:bCs/>
        </w:rPr>
        <w:t xml:space="preserve">Using leader election to model a per-resource lock. </w:t>
      </w:r>
      <w:r>
        <w:t xml:space="preserve">If you use a single "writer" leader to serialize all writes, you have just collapsed the entire system's write throughput into one node. The whole point of fine-grained locks is to allow concurrent work on different resources. Leader election is a coarse tool; using it as a lock will bottleneck you.</w:t>
      </w:r>
    </w:p>
    <w:p>
      <w:pPr>
        <w:pStyle w:val="Heading2"/>
        <w:spacing w:after="160" w:before="300"/>
      </w:pPr>
      <w:r>
        <w:t xml:space="preserve">7.6 A simple decision question</w:t>
      </w:r>
    </w:p>
    <w:p>
      <w:pPr>
        <w:spacing w:after="120" w:line="300"/>
        <w:jc w:val="both"/>
      </w:pPr>
      <w:r>
        <w:t xml:space="preserve">When unsure, ask yourself two questions:</w:t>
      </w:r>
    </w:p>
    <w:p>
      <w:pPr>
        <w:pStyle w:val="ListParagraph"/>
        <w:numPr>
          <w:ilvl w:val="0"/>
          <w:numId w:val="2"/>
        </w:numPr>
        <w:spacing w:after="80" w:line="280"/>
      </w:pPr>
      <w:r>
        <w:t xml:space="preserve">Is this answer-able by a single key per resource, or do I need a single answer for the whole system? — many keys → lock; one key → leader.</w:t>
      </w:r>
    </w:p>
    <w:p>
      <w:pPr>
        <w:pStyle w:val="ListParagraph"/>
        <w:numPr>
          <w:ilvl w:val="0"/>
          <w:numId w:val="2"/>
        </w:numPr>
        <w:spacing w:after="80" w:line="280"/>
      </w:pPr>
      <w:r>
        <w:t xml:space="preserve">If I get the resource, do I let it go quickly when I'm done, or do I keep it as long as I'm healthy? — let go → lock; keep → leader.</w:t>
      </w:r>
    </w:p>
    <w:p>
      <w:pPr>
        <w:spacing w:after="120" w:line="300"/>
        <w:jc w:val="both"/>
      </w:pPr>
      <w:r>
        <w:t xml:space="preserve">Both answers in the "lock" column → lock. Both in the "leader" column → leader. Mixed answers usually mean the design needs more thought; it is rarely the case that you genuinely need a hybrid.</w:t>
      </w:r>
    </w:p>
    <w:p>
      <w:r>
        <w:br w:type="page"/>
      </w:r>
    </w:p>
    <w:p>
      <w:pPr>
        <w:pStyle w:val="Heading1"/>
        <w:spacing w:after="200" w:before="360"/>
      </w:pPr>
      <w:r>
        <w:t xml:space="preserve">8. Shared Infrastructure, Different Semantics &amp; SLAs</w:t>
      </w:r>
    </w:p>
    <w:p>
      <w:pPr>
        <w:spacing w:after="120" w:line="300"/>
        <w:jc w:val="both"/>
      </w:pPr>
      <w:r>
        <w:t xml:space="preserve">Locks and leader election share infrastructure because the underlying primitive — a single, consistent, replicated piece of state that supports atomic compare-and-set, watches, and ephemeral keys — is general enough to support both. etcd, ZooKeeper, Consul, and to a lesser extent Redis all expose this primitive. The cost of running such a service is high enough that no team wants to run two of them, so a single coordination cluster typically backs both locks and leader election in the same product.</w:t>
      </w:r>
    </w:p>
    <w:p>
      <w:pPr>
        <w:pStyle w:val="Heading2"/>
        <w:spacing w:after="160" w:before="300"/>
      </w:pPr>
      <w:r>
        <w:t xml:space="preserve">8.1 What the infrastructure provides</w:t>
      </w:r>
    </w:p>
    <w:p>
      <w:pPr>
        <w:spacing w:after="120" w:line="300"/>
        <w:jc w:val="both"/>
      </w:pPr>
      <w:r>
        <w:t xml:space="preserve">A consensus-backed coordination service exposes some combination of the following primitives, from which both locks and leader election are built:</w:t>
      </w:r>
    </w:p>
    <w:p>
      <w:pPr>
        <w:pStyle w:val="ListParagraph"/>
        <w:numPr>
          <w:ilvl w:val="0"/>
          <w:numId w:val="2"/>
        </w:numPr>
        <w:spacing w:after="80" w:line="280"/>
      </w:pPr>
      <w:r>
        <w:rPr>
          <w:b/>
          <w:bCs/>
        </w:rPr>
        <w:t xml:space="preserve">Linearizable reads and writes. </w:t>
      </w:r>
      <w:r>
        <w:t xml:space="preserve">Operations have a single, agreed-upon order. Any reader sees a state at least as recent as any successful prior write.</w:t>
      </w:r>
    </w:p>
    <w:p>
      <w:pPr>
        <w:pStyle w:val="ListParagraph"/>
        <w:numPr>
          <w:ilvl w:val="0"/>
          <w:numId w:val="2"/>
        </w:numPr>
        <w:spacing w:after="80" w:line="280"/>
      </w:pPr>
      <w:r>
        <w:rPr>
          <w:b/>
          <w:bCs/>
        </w:rPr>
        <w:t xml:space="preserve">Atomic compare-and-set. </w:t>
      </w:r>
      <w:r>
        <w:t xml:space="preserve">"Set key K to value V only if its current value is X." The building block of nearly every coordination algorithm.</w:t>
      </w:r>
    </w:p>
    <w:p>
      <w:pPr>
        <w:pStyle w:val="ListParagraph"/>
        <w:numPr>
          <w:ilvl w:val="0"/>
          <w:numId w:val="2"/>
        </w:numPr>
        <w:spacing w:after="80" w:line="280"/>
      </w:pPr>
      <w:r>
        <w:rPr>
          <w:b/>
          <w:bCs/>
        </w:rPr>
        <w:t xml:space="preserve">Ephemeral keys / sessions / leases. </w:t>
      </w:r>
      <w:r>
        <w:t xml:space="preserve">A key that is automatically deleted when its owner's session ends or its lease expires. The basis of failure detection.</w:t>
      </w:r>
    </w:p>
    <w:p>
      <w:pPr>
        <w:pStyle w:val="ListParagraph"/>
        <w:numPr>
          <w:ilvl w:val="0"/>
          <w:numId w:val="2"/>
        </w:numPr>
        <w:spacing w:after="80" w:line="280"/>
      </w:pPr>
      <w:r>
        <w:rPr>
          <w:b/>
          <w:bCs/>
        </w:rPr>
        <w:t xml:space="preserve">Watches. </w:t>
      </w:r>
      <w:r>
        <w:t xml:space="preserve">Notifications when a key changes. The basis of event-driven coordination — "tell me when the leader steps down."</w:t>
      </w:r>
    </w:p>
    <w:p>
      <w:pPr>
        <w:pStyle w:val="ListParagraph"/>
        <w:numPr>
          <w:ilvl w:val="0"/>
          <w:numId w:val="2"/>
        </w:numPr>
        <w:spacing w:after="80" w:line="280"/>
      </w:pPr>
      <w:r>
        <w:rPr>
          <w:b/>
          <w:bCs/>
        </w:rPr>
        <w:t xml:space="preserve">Sequential / monotonic counters. </w:t>
      </w:r>
      <w:r>
        <w:t xml:space="preserve">Used to generate fencing tokens and to implement queues and election protocols.</w:t>
      </w:r>
    </w:p>
    <w:p>
      <w:pPr>
        <w:pStyle w:val="Heading2"/>
        <w:spacing w:after="160" w:before="300"/>
      </w:pPr>
      <w:r>
        <w:t xml:space="preserve">8.2 Same plumbing, different recipes</w:t>
      </w:r>
    </w:p>
    <w:p>
      <w:pPr>
        <w:spacing w:after="120" w:line="300"/>
        <w:jc w:val="both"/>
      </w:pPr>
      <w:r>
        <w:t xml:space="preserve">On top of these primitives:</w:t>
      </w:r>
    </w:p>
    <w:p>
      <w:pPr>
        <w:pStyle w:val="ListParagraph"/>
        <w:numPr>
          <w:ilvl w:val="0"/>
          <w:numId w:val="2"/>
        </w:numPr>
        <w:spacing w:after="80" w:line="280"/>
      </w:pPr>
      <w:r>
        <w:rPr>
          <w:b/>
          <w:bCs/>
        </w:rPr>
        <w:t xml:space="preserve">A lock is typically: </w:t>
      </w:r>
      <w:r>
        <w:t xml:space="preserve">create an ephemeral key K with my session ID; if it already exists, watch it and retry. The TTL is short, the key vanishes when I disconnect, and I release explicitly when done.</w:t>
      </w:r>
    </w:p>
    <w:p>
      <w:pPr>
        <w:pStyle w:val="ListParagraph"/>
        <w:numPr>
          <w:ilvl w:val="0"/>
          <w:numId w:val="2"/>
        </w:numPr>
        <w:spacing w:after="80" w:line="280"/>
      </w:pPr>
      <w:r>
        <w:rPr>
          <w:b/>
          <w:bCs/>
        </w:rPr>
        <w:t xml:space="preserve">Leader election is typically: </w:t>
      </w:r>
      <w:r>
        <w:t xml:space="preserve">create an ephemeral sequential key under a parent path; the client whose key has the smallest sequence number is the leader; everyone else watches the next-smaller key and reacts when it disappears. The lease can be very long, the role is broadcast, and followers run their own logic in the meantime.</w:t>
      </w:r>
    </w:p>
    <w:p>
      <w:pPr>
        <w:spacing w:after="120" w:line="300"/>
        <w:jc w:val="both"/>
      </w:pPr>
      <w:r>
        <w:t xml:space="preserve">Same building blocks, different protocols on top. This is why a coordination service like ZooKeeper does not have separate APIs for "locks" and "leader election" — both are recipes built on the same primitives, and both are documented in libraries like Apache Curator.</w:t>
      </w:r>
    </w:p>
    <w:p>
      <w:pPr>
        <w:pStyle w:val="Heading2"/>
        <w:spacing w:after="160" w:before="300"/>
      </w:pPr>
      <w:r>
        <w:t xml:space="preserve">8.3 Different SLAs follow from different usage patterns</w:t>
      </w:r>
    </w:p>
    <w:p>
      <w:pPr>
        <w:spacing w:after="120" w:line="300"/>
        <w:jc w:val="both"/>
      </w:pPr>
      <w:r>
        <w:t xml:space="preserve">Although the infrastructure is shared, the operational expectations diverge sharply: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SLA dimension</w:t>
            </w:r>
          </w:p>
        </w:tc>
        <w:tc>
          <w:tcPr>
            <w:tcW w:type="dxa" w:w="33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Lock</w:t>
            </w:r>
          </w:p>
        </w:tc>
        <w:tc>
          <w:tcPr>
            <w:tcW w:type="dxa" w:w="33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Leader election</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Acquisition latency budget</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Tens of milliseconds; on the request hot path</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Seconds; happens once at startup or failover</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Acquisition rate</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Hundreds to thousands per second across keys</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A handful per cluster lifetime</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Tolerable false expiry</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Bad: causes safety violations or duplicate work</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Disruptive: triggers a full failover dance</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Watch-load on coordinator</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Light; rarely watched</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Heavy; followers continuously watch leader key</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Recovery time objective</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Equal to TTL (seconds)</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As fast as the failover protocol allows (often single-digit seconds)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Throughput pressure on service</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High during traffic spikes</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Steady; dominated by heartbeats and watches</w:t>
            </w:r>
          </w:p>
        </w:tc>
      </w:tr>
    </w:tbl>
    <w:p>
      <w:pPr>
        <w:spacing w:after="80"/>
      </w:pPr>
      <w:r>
        <w:t xml:space="preserve"/>
      </w:r>
    </w:p>
    <w:p>
      <w:pPr>
        <w:pStyle w:val="Heading2"/>
        <w:spacing w:after="160" w:before="300"/>
      </w:pPr>
      <w:r>
        <w:t xml:space="preserve">8.4 Operational consequences</w:t>
      </w:r>
    </w:p>
    <w:p>
      <w:pPr>
        <w:pStyle w:val="ListParagraph"/>
        <w:numPr>
          <w:ilvl w:val="0"/>
          <w:numId w:val="2"/>
        </w:numPr>
        <w:spacing w:after="80" w:line="280"/>
      </w:pPr>
      <w:r>
        <w:rPr>
          <w:b/>
          <w:bCs/>
        </w:rPr>
        <w:t xml:space="preserve">Capacity planning. </w:t>
      </w:r>
      <w:r>
        <w:t xml:space="preserve">Lock-heavy workloads stress the coordination service's write throughput; leader-heavy workloads stress its watch and session machinery. A cluster sized for one will not necessarily be sized for the other.</w:t>
      </w:r>
    </w:p>
    <w:p>
      <w:pPr>
        <w:pStyle w:val="ListParagraph"/>
        <w:numPr>
          <w:ilvl w:val="0"/>
          <w:numId w:val="2"/>
        </w:numPr>
        <w:spacing w:after="80" w:line="280"/>
      </w:pPr>
      <w:r>
        <w:rPr>
          <w:b/>
          <w:bCs/>
        </w:rPr>
        <w:t xml:space="preserve">Outage blast radius. </w:t>
      </w:r>
      <w:r>
        <w:t xml:space="preserve">If the coordination service is unavailable, locks cannot be acquired (the per-request path breaks) and leaders cannot be elected (control-plane operations stall). The first failure is usually noticed within seconds; the second may take longer to surface but is more disruptive when it does.</w:t>
      </w:r>
    </w:p>
    <w:p>
      <w:pPr>
        <w:pStyle w:val="ListParagraph"/>
        <w:numPr>
          <w:ilvl w:val="0"/>
          <w:numId w:val="2"/>
        </w:numPr>
        <w:spacing w:after="80" w:line="280"/>
      </w:pPr>
      <w:r>
        <w:rPr>
          <w:b/>
          <w:bCs/>
        </w:rPr>
        <w:t xml:space="preserve">Tuning. </w:t>
      </w:r>
      <w:r>
        <w:t xml:space="preserve">Session timeouts that are appropriate for leader election (15–30 seconds, to ride out brief network hiccups without spurious failover) are too long for locks (a stuck holder blocks all contenders for the same period). Many teams run separate logical namespaces with different session settings on the same physical cluster.</w:t>
      </w:r>
    </w:p>
    <w:p>
      <w:pPr>
        <w:pStyle w:val="Heading2"/>
        <w:spacing w:after="160" w:before="300"/>
      </w:pPr>
      <w:r>
        <w:t xml:space="preserve">8.5 The real-world stack</w:t>
      </w:r>
    </w:p>
    <w:p>
      <w:pPr>
        <w:spacing w:after="120" w:line="300"/>
        <w:jc w:val="both"/>
      </w:pPr>
      <w:r>
        <w:t xml:space="preserve">In a typical modern service:</w:t>
      </w:r>
    </w:p>
    <w:p>
      <w:pPr>
        <w:pStyle w:val="ListParagraph"/>
        <w:numPr>
          <w:ilvl w:val="0"/>
          <w:numId w:val="2"/>
        </w:numPr>
        <w:spacing w:after="80" w:line="280"/>
      </w:pPr>
      <w:r>
        <w:t xml:space="preserve">etcd or ZooKeeper backs Kubernetes leader election (kube-controller-manager, kube-scheduler), service-mesh control planes, and database-cluster coordination.</w:t>
      </w:r>
    </w:p>
    <w:p>
      <w:pPr>
        <w:pStyle w:val="ListParagraph"/>
        <w:numPr>
          <w:ilvl w:val="0"/>
          <w:numId w:val="2"/>
        </w:numPr>
        <w:spacing w:after="80" w:line="280"/>
      </w:pPr>
      <w:r>
        <w:t xml:space="preserve">The same etcd cluster might also back coarse-grained application locks ("cron exclusion", "deploy serializer"), reusing the install.</w:t>
      </w:r>
    </w:p>
    <w:p>
      <w:pPr>
        <w:pStyle w:val="ListParagraph"/>
        <w:numPr>
          <w:ilvl w:val="0"/>
          <w:numId w:val="2"/>
        </w:numPr>
        <w:spacing w:after="80" w:line="280"/>
      </w:pPr>
      <w:r>
        <w:t xml:space="preserve">Redis (single or clustered) often backs fine-grained, high-throughput application locks where the safety bar is lower than that of the consensus services.</w:t>
      </w:r>
    </w:p>
    <w:p>
      <w:pPr>
        <w:pStyle w:val="ListParagraph"/>
        <w:numPr>
          <w:ilvl w:val="0"/>
          <w:numId w:val="2"/>
        </w:numPr>
        <w:spacing w:after="80" w:line="280"/>
      </w:pPr>
      <w:r>
        <w:t xml:space="preserve">PostgreSQL advisory locks are a common choice when the application already depends on Postgres and the lock workload is moderate.</w:t>
      </w:r>
    </w:p>
    <w:p>
      <w:pPr>
        <w:spacing w:after="120" w:line="300"/>
        <w:jc w:val="both"/>
      </w:pPr>
      <w:r>
        <w:t xml:space="preserve">Mix and match knowingly. The right answer is not "always use etcd" or "always use Redis," it is "pick the strongest backend that meets your latency budget and matches your safety requirements." Section 9 puts this into a decision framework.</w:t>
      </w:r>
    </w:p>
    <w:p>
      <w:r>
        <w:br w:type="page"/>
      </w:r>
    </w:p>
    <w:p>
      <w:pPr>
        <w:pStyle w:val="Heading1"/>
        <w:spacing w:after="200" w:before="360"/>
      </w:pPr>
      <w:r>
        <w:t xml:space="preserve">9. Putting It All Together — Decision Framework</w:t>
      </w:r>
    </w:p>
    <w:p>
      <w:pPr>
        <w:spacing w:after="120" w:line="300"/>
        <w:jc w:val="both"/>
      </w:pPr>
      <w:r>
        <w:t xml:space="preserve">This section condenses the previous eight into a sequence of questions to ask before reaching for a distributed lock. The goal is to make sure that, when you do introduce one, you have eliminated the alternatives, chosen the right backend for your safety bar, and designed for the failure modes you now know to expect.</w:t>
      </w:r>
    </w:p>
    <w:p>
      <w:pPr>
        <w:pStyle w:val="Heading2"/>
        <w:spacing w:after="160" w:before="300"/>
      </w:pPr>
      <w:r>
        <w:t xml:space="preserve">Step 1 — Is mutual exclusion actually required?</w:t>
      </w:r>
    </w:p>
    <w:p>
      <w:pPr>
        <w:pStyle w:val="ListParagraph"/>
        <w:numPr>
          <w:ilvl w:val="0"/>
          <w:numId w:val="2"/>
        </w:numPr>
        <w:spacing w:after="80" w:line="280"/>
      </w:pPr>
      <w:r>
        <w:t xml:space="preserve">Can the operation be made idempotent? (e.g., upsert by natural key, set rather than append, conditional update.) If yes, do that instead — duplicates become harmless and you avoid coordination entirely.</w:t>
      </w:r>
    </w:p>
    <w:p>
      <w:pPr>
        <w:pStyle w:val="ListParagraph"/>
        <w:numPr>
          <w:ilvl w:val="0"/>
          <w:numId w:val="2"/>
        </w:numPr>
        <w:spacing w:after="80" w:line="280"/>
      </w:pPr>
      <w:r>
        <w:t xml:space="preserve">Can the resource be made transactional? (e.g., wrap the read-modify-write in a database transaction with row-level locking.) If yes, do that — the database is doing distributed locking for you, with battle-tested implementations.</w:t>
      </w:r>
    </w:p>
    <w:p>
      <w:pPr>
        <w:pStyle w:val="ListParagraph"/>
        <w:numPr>
          <w:ilvl w:val="0"/>
          <w:numId w:val="2"/>
        </w:numPr>
        <w:spacing w:after="80" w:line="280"/>
      </w:pPr>
      <w:r>
        <w:t xml:space="preserve">Can optimistic concurrency control work? (CAS on a version column, ETag preconditions on object stores.) If yes, prefer it — it scales better than a lock and degrades gracefully.</w:t>
      </w:r>
    </w:p>
    <w:p>
      <w:pPr>
        <w:spacing w:after="120" w:line="300"/>
        <w:jc w:val="both"/>
      </w:pPr>
      <w:r>
        <w:t xml:space="preserve">If all three are unavailable or insufficient, proceed to Step 2.</w:t>
      </w:r>
    </w:p>
    <w:p>
      <w:pPr>
        <w:pStyle w:val="Heading2"/>
        <w:spacing w:after="160" w:before="300"/>
      </w:pPr>
      <w:r>
        <w:t xml:space="preserve">Step 2 — Is it a lock or a leader-election problem?</w:t>
      </w:r>
    </w:p>
    <w:p>
      <w:pPr>
        <w:pStyle w:val="ListParagraph"/>
        <w:numPr>
          <w:ilvl w:val="0"/>
          <w:numId w:val="2"/>
        </w:numPr>
        <w:spacing w:after="80" w:line="280"/>
      </w:pPr>
      <w:r>
        <w:t xml:space="preserve">Per-resource and short-lived → lock.</w:t>
      </w:r>
    </w:p>
    <w:p>
      <w:pPr>
        <w:pStyle w:val="ListParagraph"/>
        <w:numPr>
          <w:ilvl w:val="0"/>
          <w:numId w:val="2"/>
        </w:numPr>
        <w:spacing w:after="80" w:line="280"/>
      </w:pPr>
      <w:r>
        <w:t xml:space="preserve">Per-role and long-lived with explicit failover → leader election.</w:t>
      </w:r>
    </w:p>
    <w:p>
      <w:pPr>
        <w:pStyle w:val="ListParagraph"/>
        <w:numPr>
          <w:ilvl w:val="0"/>
          <w:numId w:val="2"/>
        </w:numPr>
        <w:spacing w:after="80" w:line="280"/>
      </w:pPr>
      <w:r>
        <w:t xml:space="preserve">Cron-style "once per scheduled instant" → lock with time-keyed name.</w:t>
      </w:r>
    </w:p>
    <w:p>
      <w:pPr>
        <w:spacing w:after="120" w:line="300"/>
        <w:jc w:val="both"/>
      </w:pPr>
      <w:r>
        <w:t xml:space="preserve">If it is leader election, this curriculum's Module 1 is not the right framework — pick a coordination library (Apache Curator, etcd's election API, Kubernetes leases) and follow its leader-election recipe. The remainder of this section assumes a lock.</w:t>
      </w:r>
    </w:p>
    <w:p>
      <w:pPr>
        <w:pStyle w:val="Heading2"/>
        <w:spacing w:after="160" w:before="300"/>
      </w:pPr>
      <w:r>
        <w:t xml:space="preserve">Step 3 — Pick a CAP side</w:t>
      </w:r>
    </w:p>
    <w:p>
      <w:pPr>
        <w:pStyle w:val="ListParagraph"/>
        <w:numPr>
          <w:ilvl w:val="0"/>
          <w:numId w:val="2"/>
        </w:numPr>
        <w:spacing w:after="80" w:line="280"/>
      </w:pPr>
      <w:r>
        <w:t xml:space="preserve">Safety-critical (financial, irreversible side effects, regulatory) → CP backend (etcd, ZooKeeper, Consul-CP). Accept higher latency and partition-time unavailability.</w:t>
      </w:r>
    </w:p>
    <w:p>
      <w:pPr>
        <w:pStyle w:val="ListParagraph"/>
        <w:numPr>
          <w:ilvl w:val="0"/>
          <w:numId w:val="2"/>
        </w:numPr>
        <w:spacing w:after="80" w:line="280"/>
      </w:pPr>
      <w:r>
        <w:t xml:space="preserve">Best-effort throttling, dedup, low-stakes coordination → AP backend (Redis with Lua scripts, single-master with fast failover) is acceptable. Be honest with yourself about the safety bar.</w:t>
      </w:r>
    </w:p>
    <w:p>
      <w:pPr>
        <w:pStyle w:val="Heading2"/>
        <w:spacing w:after="160" w:before="300"/>
      </w:pPr>
      <w:r>
        <w:t xml:space="preserve">Step 4 — Define TTL, fencing, and renewal</w:t>
      </w:r>
    </w:p>
    <w:p>
      <w:pPr>
        <w:pStyle w:val="ListParagraph"/>
        <w:numPr>
          <w:ilvl w:val="0"/>
          <w:numId w:val="2"/>
        </w:numPr>
        <w:spacing w:after="80" w:line="280"/>
      </w:pPr>
      <w:r>
        <w:t xml:space="preserve">TTL: long enough to cover the worst-case healthy critical section, short enough that a dead holder does not block contenders for too long. Often 5–60 seconds.</w:t>
      </w:r>
    </w:p>
    <w:p>
      <w:pPr>
        <w:pStyle w:val="ListParagraph"/>
        <w:numPr>
          <w:ilvl w:val="0"/>
          <w:numId w:val="2"/>
        </w:numPr>
        <w:spacing w:after="80" w:line="280"/>
      </w:pPr>
      <w:r>
        <w:t xml:space="preserve">Fencing tokens: emit a monotonic token with each acquisition. Pass it through to the protected resource. The resource rejects writes with stale tokens. Indispensable for correctness under pauses.</w:t>
      </w:r>
    </w:p>
    <w:p>
      <w:pPr>
        <w:pStyle w:val="ListParagraph"/>
        <w:numPr>
          <w:ilvl w:val="0"/>
          <w:numId w:val="2"/>
        </w:numPr>
        <w:spacing w:after="80" w:line="280"/>
      </w:pPr>
      <w:r>
        <w:t xml:space="preserve">Renewal: long critical sections must extend the lease before TTL expires. Failure to renew (network partition, GC pause) should cause the holder to abort, not to silently keep working with an expired lock.</w:t>
      </w:r>
    </w:p>
    <w:p>
      <w:pPr>
        <w:pStyle w:val="Heading2"/>
        <w:spacing w:after="160" w:before="300"/>
      </w:pPr>
      <w:r>
        <w:t xml:space="preserve">Step 5 — Plan for the lock service being down</w:t>
      </w:r>
    </w:p>
    <w:p>
      <w:pPr>
        <w:pStyle w:val="ListParagraph"/>
        <w:numPr>
          <w:ilvl w:val="0"/>
          <w:numId w:val="2"/>
        </w:numPr>
        <w:spacing w:after="80" w:line="280"/>
      </w:pPr>
      <w:r>
        <w:t xml:space="preserve">Hang? Acceptable for low-traffic background work; unacceptable for user requests.</w:t>
      </w:r>
    </w:p>
    <w:p>
      <w:pPr>
        <w:pStyle w:val="ListParagraph"/>
        <w:numPr>
          <w:ilvl w:val="0"/>
          <w:numId w:val="2"/>
        </w:numPr>
        <w:spacing w:after="80" w:line="280"/>
      </w:pPr>
      <w:r>
        <w:t xml:space="preserve">Fail fast and reject the request? Best when the protected operation can be retried later.</w:t>
      </w:r>
    </w:p>
    <w:p>
      <w:pPr>
        <w:pStyle w:val="ListParagraph"/>
        <w:numPr>
          <w:ilvl w:val="0"/>
          <w:numId w:val="2"/>
        </w:numPr>
        <w:spacing w:after="80" w:line="280"/>
      </w:pPr>
      <w:r>
        <w:t xml:space="preserve">Bypass the lock and accept duplicate work? Only when the work is idempotent and you have written a runbook explaining the trade-off.</w:t>
      </w:r>
    </w:p>
    <w:p>
      <w:pPr>
        <w:pStyle w:val="Heading2"/>
        <w:spacing w:after="160" w:before="300"/>
      </w:pPr>
      <w:r>
        <w:t xml:space="preserve">Step 6 — Observability</w:t>
      </w:r>
    </w:p>
    <w:p>
      <w:pPr>
        <w:pStyle w:val="ListParagraph"/>
        <w:numPr>
          <w:ilvl w:val="0"/>
          <w:numId w:val="2"/>
        </w:numPr>
        <w:spacing w:after="80" w:line="280"/>
      </w:pPr>
      <w:r>
        <w:t xml:space="preserve">Metric: lock acquisition latency, p50 / p95 / p99.</w:t>
      </w:r>
    </w:p>
    <w:p>
      <w:pPr>
        <w:pStyle w:val="ListParagraph"/>
        <w:numPr>
          <w:ilvl w:val="0"/>
          <w:numId w:val="2"/>
        </w:numPr>
        <w:spacing w:after="80" w:line="280"/>
      </w:pPr>
      <w:r>
        <w:t xml:space="preserve">Metric: lock contention rate (acquisitions that had to wait).</w:t>
      </w:r>
    </w:p>
    <w:p>
      <w:pPr>
        <w:pStyle w:val="ListParagraph"/>
        <w:numPr>
          <w:ilvl w:val="0"/>
          <w:numId w:val="2"/>
        </w:numPr>
        <w:spacing w:after="80" w:line="280"/>
      </w:pPr>
      <w:r>
        <w:t xml:space="preserve">Metric: lock TTL-expiry rate (lease lost while still in critical section — should be near zero).</w:t>
      </w:r>
    </w:p>
    <w:p>
      <w:pPr>
        <w:pStyle w:val="ListParagraph"/>
        <w:numPr>
          <w:ilvl w:val="0"/>
          <w:numId w:val="2"/>
        </w:numPr>
        <w:spacing w:after="80" w:line="280"/>
      </w:pPr>
      <w:r>
        <w:t xml:space="preserve">Log: every acquire and release with key, holder ID, fencing token, and duration.</w:t>
      </w:r>
    </w:p>
    <w:p>
      <w:pPr>
        <w:pStyle w:val="ListParagraph"/>
        <w:numPr>
          <w:ilvl w:val="0"/>
          <w:numId w:val="2"/>
        </w:numPr>
        <w:spacing w:after="80" w:line="280"/>
      </w:pPr>
      <w:r>
        <w:t xml:space="preserve">Alert: TTL expiry rate above a small threshold; lock service errors above zero for sustained 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A800" w:sz="8"/>
              <w:left w:val="single" w:color="D6A800" w:sz="16"/>
              <w:bottom w:val="single" w:color="D6A800" w:sz="8"/>
              <w:right w:val="single" w:color="D6A800" w:sz="4"/>
            </w:tcBorders>
            <w:shd w:fill="E7F3FF" w:val="clear"/>
            <w:tcMar>
              <w:top w:type="dxa" w:w="140"/>
              <w:left w:type="dxa" w:w="200"/>
              <w:bottom w:type="dxa" w:w="140"/>
              <w:right w:type="dxa" w:w="200"/>
            </w:tcMar>
          </w:tcPr>
          <w:p>
            <w:pPr>
              <w:spacing w:after="80"/>
            </w:pPr>
            <w:r>
              <w:rPr>
                <w:b/>
                <w:bCs/>
                <w:sz w:val="22"/>
                <w:szCs w:val="22"/>
              </w:rPr>
              <w:t xml:space="preserve">If you only remember six things</w:t>
            </w:r>
          </w:p>
          <w:p>
            <w:pPr>
              <w:spacing w:after="0" w:line="280"/>
              <w:jc w:val="both"/>
            </w:pPr>
            <w:r>
              <w:rPr>
                <w:sz w:val="22"/>
                <w:szCs w:val="22"/>
              </w:rPr>
              <w:t xml:space="preserve">1) Local locks do not cross processes. 2) Distributed locks gate external resources via a shared coordinator. 3) Correct distributed locks need consensus, which costs latency and partition-time availability. 4) Use fencing tokens. 5) A lock is short and per-resource; leader election is long and per-role. 6) The same infrastructure can back both, but their SLAs and tunings diverge.</w:t>
            </w:r>
          </w:p>
        </w:tc>
      </w:tr>
    </w:tbl>
    <w:p>
      <w:r>
        <w:br w:type="page"/>
      </w:r>
    </w:p>
    <w:p>
      <w:pPr>
        <w:pStyle w:val="Heading1"/>
        <w:spacing w:after="200" w:before="360"/>
      </w:pPr>
      <w:r>
        <w:t xml:space="preserve">10. Glossary &amp; Key Takeaways</w:t>
      </w:r>
    </w:p>
    <w:p>
      <w:pPr>
        <w:pStyle w:val="Heading2"/>
        <w:spacing w:after="160" w:before="300"/>
      </w:pPr>
      <w:r>
        <w:t xml:space="preserve">Glossary</w:t>
      </w:r>
    </w:p>
    <w:p>
      <w:pPr>
        <w:spacing w:after="100" w:line="280"/>
        <w:jc w:val="both"/>
      </w:pPr>
      <w:r>
        <w:rPr>
          <w:b/>
          <w:bCs/>
        </w:rPr>
        <w:t xml:space="preserve">AP system — </w:t>
      </w:r>
      <w:r>
        <w:t xml:space="preserve">A distributed system that prefers Availability over Consistency during a network partition. Both sides of a partition keep serving requests, at the cost of possible divergence.</w:t>
      </w:r>
    </w:p>
    <w:p>
      <w:pPr>
        <w:spacing w:after="100" w:line="280"/>
        <w:jc w:val="both"/>
      </w:pPr>
      <w:r>
        <w:rPr>
          <w:b/>
          <w:bCs/>
        </w:rPr>
        <w:t xml:space="preserve">CAP theorem — </w:t>
      </w:r>
      <w:r>
        <w:t xml:space="preserve">Brewer's result: in the presence of a network partition, a distributed system must choose between consistency and availability. It cannot guarantee both.</w:t>
      </w:r>
    </w:p>
    <w:p>
      <w:pPr>
        <w:spacing w:after="100" w:line="280"/>
        <w:jc w:val="both"/>
      </w:pPr>
      <w:r>
        <w:rPr>
          <w:b/>
          <w:bCs/>
        </w:rPr>
        <w:t xml:space="preserve">Consensus — </w:t>
      </w:r>
      <w:r>
        <w:t xml:space="preserve">An algorithm by which a group of nodes agree on a single value (or order of values) even in the presence of failures. Paxos, Raft, and ZAB are the canonical examples.</w:t>
      </w:r>
    </w:p>
    <w:p>
      <w:pPr>
        <w:spacing w:after="100" w:line="280"/>
        <w:jc w:val="both"/>
      </w:pPr>
      <w:r>
        <w:rPr>
          <w:b/>
          <w:bCs/>
        </w:rPr>
        <w:t xml:space="preserve">CP system — </w:t>
      </w:r>
      <w:r>
        <w:t xml:space="preserve">A distributed system that prefers Consistency over Availability during a network partition. The minority side cannot make progress until the partition heals.</w:t>
      </w:r>
    </w:p>
    <w:p>
      <w:pPr>
        <w:spacing w:after="100" w:line="280"/>
        <w:jc w:val="both"/>
      </w:pPr>
      <w:r>
        <w:rPr>
          <w:b/>
          <w:bCs/>
        </w:rPr>
        <w:t xml:space="preserve">Critical section — </w:t>
      </w:r>
      <w:r>
        <w:t xml:space="preserve">The block of code that must execute under mutual exclusion — at most one actor inside at any time.</w:t>
      </w:r>
    </w:p>
    <w:p>
      <w:pPr>
        <w:spacing w:after="100" w:line="280"/>
        <w:jc w:val="both"/>
      </w:pPr>
      <w:r>
        <w:rPr>
          <w:b/>
          <w:bCs/>
        </w:rPr>
        <w:t xml:space="preserve">Ephemeral key — </w:t>
      </w:r>
      <w:r>
        <w:t xml:space="preserve">A key in a coordination service that is automatically deleted when the owning client's session ends. The basis of failure detection in ZooKeeper-style systems.</w:t>
      </w:r>
    </w:p>
    <w:p>
      <w:pPr>
        <w:spacing w:after="100" w:line="280"/>
        <w:jc w:val="both"/>
      </w:pPr>
      <w:r>
        <w:rPr>
          <w:b/>
          <w:bCs/>
        </w:rPr>
        <w:t xml:space="preserve">Fencing token — </w:t>
      </w:r>
      <w:r>
        <w:t xml:space="preserve">A monotonically increasing identifier issued at lock acquisition, passed to the protected resource, which uses it to reject stale writers.</w:t>
      </w:r>
    </w:p>
    <w:p>
      <w:pPr>
        <w:spacing w:after="100" w:line="280"/>
        <w:jc w:val="both"/>
      </w:pPr>
      <w:r>
        <w:rPr>
          <w:b/>
          <w:bCs/>
        </w:rPr>
        <w:t xml:space="preserve">Idempotent operation — </w:t>
      </w:r>
      <w:r>
        <w:t xml:space="preserve">An operation that has the same effect whether executed once or many times. Idempotency often eliminates the need for a lock.</w:t>
      </w:r>
    </w:p>
    <w:p>
      <w:pPr>
        <w:spacing w:after="100" w:line="280"/>
        <w:jc w:val="both"/>
      </w:pPr>
      <w:r>
        <w:rPr>
          <w:b/>
          <w:bCs/>
        </w:rPr>
        <w:t xml:space="preserve">Leader election — </w:t>
      </w:r>
      <w:r>
        <w:t xml:space="preserve">A protocol that designates exactly one node as the holder of a long-lived, system-wide role, with explicit failover when the leader becomes unhealthy.</w:t>
      </w:r>
    </w:p>
    <w:p>
      <w:pPr>
        <w:spacing w:after="100" w:line="280"/>
        <w:jc w:val="both"/>
      </w:pPr>
      <w:r>
        <w:rPr>
          <w:b/>
          <w:bCs/>
        </w:rPr>
        <w:t xml:space="preserve">Lease — </w:t>
      </w:r>
      <w:r>
        <w:t xml:space="preserve">A bounded grant of ownership: "you hold this until time T unless you renew." Distributed locks are typically implemented as leases.</w:t>
      </w:r>
    </w:p>
    <w:p>
      <w:pPr>
        <w:spacing w:after="100" w:line="280"/>
        <w:jc w:val="both"/>
      </w:pPr>
      <w:r>
        <w:rPr>
          <w:b/>
          <w:bCs/>
        </w:rPr>
        <w:t xml:space="preserve">Linearizable — </w:t>
      </w:r>
      <w:r>
        <w:t xml:space="preserve">A consistency model in which operations appear to take effect instantaneously at some point between their start and end, in a single global order.</w:t>
      </w:r>
    </w:p>
    <w:p>
      <w:pPr>
        <w:spacing w:after="100" w:line="280"/>
        <w:jc w:val="both"/>
      </w:pPr>
      <w:r>
        <w:rPr>
          <w:b/>
          <w:bCs/>
        </w:rPr>
        <w:t xml:space="preserve">Mutual exclusion — </w:t>
      </w:r>
      <w:r>
        <w:t xml:space="preserve">The property that at most one actor at a time may execute a critical section.</w:t>
      </w:r>
    </w:p>
    <w:p>
      <w:pPr>
        <w:spacing w:after="100" w:line="280"/>
        <w:jc w:val="both"/>
      </w:pPr>
      <w:r>
        <w:rPr>
          <w:b/>
          <w:bCs/>
        </w:rPr>
        <w:t xml:space="preserve">Optimistic concurrency — </w:t>
      </w:r>
      <w:r>
        <w:t xml:space="preserve">A non-locking strategy: read with a version, write conditionally on that version, retry on conflict. An alternative to locking when contention is low.</w:t>
      </w:r>
    </w:p>
    <w:p>
      <w:pPr>
        <w:spacing w:after="100" w:line="280"/>
        <w:jc w:val="both"/>
      </w:pPr>
      <w:r>
        <w:rPr>
          <w:b/>
          <w:bCs/>
        </w:rPr>
        <w:t xml:space="preserve">Quorum — </w:t>
      </w:r>
      <w:r>
        <w:t xml:space="preserve">A subset of nodes large enough that any two such subsets must overlap (typically a strict majority). Consensus protocols require a quorum to commit operations.</w:t>
      </w:r>
    </w:p>
    <w:p>
      <w:pPr>
        <w:spacing w:after="100" w:line="280"/>
        <w:jc w:val="both"/>
      </w:pPr>
      <w:r>
        <w:rPr>
          <w:b/>
          <w:bCs/>
        </w:rPr>
        <w:t xml:space="preserve">TTL (Time To Live) — </w:t>
      </w:r>
      <w:r>
        <w:t xml:space="preserve">The duration after which a lock or lease automatically expires if not renewed. The mechanism that prevents a dead holder from blocking the system forever.</w:t>
      </w:r>
    </w:p>
    <w:p>
      <w:pPr>
        <w:pStyle w:val="Heading2"/>
        <w:spacing w:after="160" w:before="300"/>
      </w:pPr>
      <w:r>
        <w:t xml:space="preserve">Key takeaways from Module 1</w:t>
      </w:r>
    </w:p>
    <w:p>
      <w:pPr>
        <w:pStyle w:val="ListParagraph"/>
        <w:numPr>
          <w:ilvl w:val="0"/>
          <w:numId w:val="2"/>
        </w:numPr>
        <w:spacing w:after="80" w:line="280"/>
      </w:pPr>
      <w:r>
        <w:t xml:space="preserve">In a single JVM, synchronized and ReentrantLock are correct, fast, and complete. The hardware and the JVM cooperate to make in-process mutual exclusion essentially free.</w:t>
      </w:r>
    </w:p>
    <w:p>
      <w:pPr>
        <w:pStyle w:val="ListParagraph"/>
        <w:numPr>
          <w:ilvl w:val="0"/>
          <w:numId w:val="2"/>
        </w:numPr>
        <w:spacing w:after="80" w:line="280"/>
      </w:pPr>
      <w:r>
        <w:t xml:space="preserve">Across multiple JVMs, those primitives are useless. They protect their own process and nothing else. A bug that hides in single-instance development is the most common source of duplicate side effects in production.</w:t>
      </w:r>
    </w:p>
    <w:p>
      <w:pPr>
        <w:pStyle w:val="ListParagraph"/>
        <w:numPr>
          <w:ilvl w:val="0"/>
          <w:numId w:val="2"/>
        </w:numPr>
        <w:spacing w:after="80" w:line="280"/>
      </w:pPr>
      <w:r>
        <w:t xml:space="preserve">The problem we actually need to solve is mutual exclusion across processes for a shared external resource — a database row, a file, an S3 object, a third-party API quota.</w:t>
      </w:r>
    </w:p>
    <w:p>
      <w:pPr>
        <w:pStyle w:val="ListParagraph"/>
        <w:numPr>
          <w:ilvl w:val="0"/>
          <w:numId w:val="2"/>
        </w:numPr>
        <w:spacing w:after="80" w:line="280"/>
      </w:pPr>
      <w:r>
        <w:t xml:space="preserve">Common scenarios: dedup, serialization of non-transactional writes, third-party rate limiting, cron exclusion, inventory reservation. In several of these, idempotency or transactions are a better answer than a lock.</w:t>
      </w:r>
    </w:p>
    <w:p>
      <w:pPr>
        <w:pStyle w:val="ListParagraph"/>
        <w:numPr>
          <w:ilvl w:val="0"/>
          <w:numId w:val="2"/>
        </w:numPr>
        <w:spacing w:after="80" w:line="280"/>
      </w:pPr>
      <w:r>
        <w:t xml:space="preserve">A correct distributed lock requires consensus, and consensus has unavoidable costs in latency and availability. There is no free lunch — only an explicit choice between fast-and-loose (AP) and slow-and-correct (CP).</w:t>
      </w:r>
    </w:p>
    <w:p>
      <w:pPr>
        <w:pStyle w:val="ListParagraph"/>
        <w:numPr>
          <w:ilvl w:val="0"/>
          <w:numId w:val="2"/>
        </w:numPr>
        <w:spacing w:after="80" w:line="280"/>
      </w:pPr>
      <w:r>
        <w:t xml:space="preserve">Distributed lock and leader election share infrastructure but have different semantics: per-resource and short-lived versus per-role and long-lived. Conflating them produces bottlenecks or fragile control planes.</w:t>
      </w:r>
    </w:p>
    <w:p>
      <w:pPr>
        <w:pStyle w:val="ListParagraph"/>
        <w:numPr>
          <w:ilvl w:val="0"/>
          <w:numId w:val="2"/>
        </w:numPr>
        <w:spacing w:after="80" w:line="280"/>
      </w:pPr>
      <w:r>
        <w:t xml:space="preserve">Always design for the failure modes — TTL expiry, GC pauses, partitions, lock-service outages. Fencing tokens are the most important application-layer defense.</w:t>
      </w:r>
    </w:p>
    <w:p>
      <w:pPr>
        <w:spacing w:after="80"/>
      </w:pPr>
      <w:r>
        <w:t xml:space="preserve"/>
      </w:r>
    </w:p>
    <w:p>
      <w:pPr>
        <w:spacing w:before="400"/>
        <w:jc w:val="center"/>
      </w:pPr>
      <w:r>
        <w:rPr>
          <w:i/>
          <w:iCs/>
          <w:color w:val="888888"/>
        </w:rPr>
        <w:t xml:space="preserve">— End of Module 1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559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 w:type="paragraph" w:styleId="Heading4">
    <w:name w:val="Heading 4"/>
    <w:basedOn w:val="Normal"/>
    <w:next w:val="Normal"/>
    <w:qFormat/>
    <w:pPr>
      <w:spacing w:after="100" w:before="20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Locks - Module 1 Study Guide</dc:title>
  <dc:creator>Claude</dc:creator>
  <cp:lastModifiedBy>Un-named</cp:lastModifiedBy>
  <cp:revision>1</cp:revision>
  <dcterms:created xsi:type="dcterms:W3CDTF">2026-04-30T09:50:20.004Z</dcterms:created>
  <dcterms:modified xsi:type="dcterms:W3CDTF">2026-04-30T09:50:20.005Z</dcterms:modified>
</cp:coreProperties>
</file>

<file path=docProps/custom.xml><?xml version="1.0" encoding="utf-8"?>
<Properties xmlns="http://schemas.openxmlformats.org/officeDocument/2006/custom-properties" xmlns:vt="http://schemas.openxmlformats.org/officeDocument/2006/docPropsVTypes"/>
</file>