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b/>
          <w:bCs/>
          <w:sz w:val="56"/>
          <w:szCs w:val="56"/>
        </w:rPr>
        <w:t xml:space="preserve">Backpressure &amp; Flow Control</w:t>
      </w:r>
    </w:p>
    <w:p>
      <w:pPr>
        <w:spacing w:after="300"/>
        <w:jc w:val="center"/>
      </w:pPr>
      <w:r>
        <w:rPr>
          <w:color w:val="666666"/>
          <w:sz w:val="36"/>
          <w:szCs w:val="36"/>
        </w:rPr>
        <w:t xml:space="preserve">A Complete Study Guide</w:t>
      </w:r>
    </w:p>
    <w:p>
      <w:pPr>
        <w:spacing w:after="200"/>
        <w:jc w:val="center"/>
      </w:pPr>
      <w:r>
        <w:rPr>
          <w:i/>
          <w:iCs/>
          <w:color w:val="888888"/>
          <w:sz w:val="28"/>
          <w:szCs w:val="28"/>
        </w:rPr>
        <w:t xml:space="preserve">Module 2: Strategies — Slow, Buffer, Drop, Block</w:t>
      </w:r>
    </w:p>
    <w:p>
      <w:pPr>
        <w:spacing w:before="800"/>
        <w:jc w:val="center"/>
      </w:pPr>
      <w:r>
        <w:rPr>
          <w:color w:val="555555"/>
          <w:sz w:val="22"/>
          <w:szCs w:val="22"/>
        </w:rPr>
        <w:t xml:space="preserve">The four fundamental responses to overload,</w:t>
      </w:r>
    </w:p>
    <w:p>
      <w:pPr>
        <w:jc w:val="center"/>
      </w:pPr>
      <w:r>
        <w:rPr>
          <w:color w:val="555555"/>
          <w:sz w:val="22"/>
          <w:szCs w:val="22"/>
        </w:rPr>
        <w:t xml:space="preserve">and how to choose between them.</w:t>
      </w:r>
    </w:p>
    <w:p>
      <w:r>
        <w:br w:type="page"/>
      </w:r>
    </w:p>
    <w:p>
      <w:pPr>
        <w:pStyle w:val="Heading1"/>
        <w:spacing w:after="200" w:before="360"/>
      </w:pPr>
      <w:r>
        <w:t xml:space="preserve">Table of Contents</w:t>
      </w:r>
    </w:p>
    <w:p>
      <w:pPr>
        <w:spacing w:after="80"/>
        <w:rPr>
          <w:sz w:val="24"/>
          <w:szCs w:val="24"/>
        </w:rPr>
      </w:pPr>
      <w:r>
        <w:rPr>
          <w:sz w:val="24"/>
          <w:szCs w:val="24"/>
        </w:rPr>
        <w:t xml:space="preserve">1. Introduction: The Strategy Landscape</w:t>
      </w:r>
    </w:p>
    <w:p>
      <w:pPr>
        <w:spacing w:after="80"/>
        <w:rPr>
          <w:sz w:val="24"/>
          <w:szCs w:val="24"/>
        </w:rPr>
      </w:pPr>
      <w:r>
        <w:rPr>
          <w:sz w:val="24"/>
          <w:szCs w:val="24"/>
        </w:rPr>
        <w:t xml:space="preserve">2. Strategy 1 — Slow the Producer (Block / Pause)</w:t>
      </w:r>
    </w:p>
    <w:p>
      <w:pPr>
        <w:spacing w:after="80"/>
        <w:rPr>
          <w:sz w:val="24"/>
          <w:szCs w:val="24"/>
        </w:rPr>
      </w:pPr>
      <w:r>
        <w:rPr>
          <w:sz w:val="24"/>
          <w:szCs w:val="24"/>
        </w:rPr>
        <w:t xml:space="preserve">3. Strategy 2 — Buffer</w:t>
      </w:r>
    </w:p>
    <w:p>
      <w:pPr>
        <w:spacing w:after="80"/>
        <w:rPr>
          <w:sz w:val="24"/>
          <w:szCs w:val="24"/>
        </w:rPr>
      </w:pPr>
      <w:r>
        <w:rPr>
          <w:sz w:val="24"/>
          <w:szCs w:val="24"/>
        </w:rPr>
        <w:t xml:space="preserve">4. Strategy 3 — Drop / Shed Load</w:t>
      </w:r>
    </w:p>
    <w:p>
      <w:pPr>
        <w:spacing w:after="80"/>
        <w:rPr>
          <w:sz w:val="24"/>
          <w:szCs w:val="24"/>
        </w:rPr>
      </w:pPr>
      <w:r>
        <w:rPr>
          <w:sz w:val="24"/>
          <w:szCs w:val="24"/>
        </w:rPr>
        <w:t xml:space="preserve">5. Strategy 4 — Sample / Aggregate</w:t>
      </w:r>
    </w:p>
    <w:p>
      <w:pPr>
        <w:spacing w:after="80"/>
        <w:rPr>
          <w:sz w:val="24"/>
          <w:szCs w:val="24"/>
        </w:rPr>
      </w:pPr>
      <w:r>
        <w:rPr>
          <w:sz w:val="24"/>
          <w:szCs w:val="24"/>
        </w:rPr>
        <w:t xml:space="preserve">6. The Practical Default: Bounded Buffer + Drop Policy</w:t>
      </w:r>
    </w:p>
    <w:p>
      <w:pPr>
        <w:spacing w:after="80"/>
        <w:rPr>
          <w:sz w:val="24"/>
          <w:szCs w:val="24"/>
        </w:rPr>
      </w:pPr>
      <w:r>
        <w:rPr>
          <w:sz w:val="24"/>
          <w:szCs w:val="24"/>
        </w:rPr>
        <w:t xml:space="preserve">7. Drop Policies in Depth</w:t>
      </w:r>
    </w:p>
    <w:p>
      <w:pPr>
        <w:spacing w:after="80"/>
        <w:rPr>
          <w:sz w:val="24"/>
          <w:szCs w:val="24"/>
        </w:rPr>
      </w:pPr>
      <w:r>
        <w:rPr>
          <w:sz w:val="24"/>
          <w:szCs w:val="24"/>
        </w:rPr>
        <w:t xml:space="preserve">8. Bufferbloat: The Hidden Cost of Large Buffers</w:t>
      </w:r>
    </w:p>
    <w:p>
      <w:pPr>
        <w:spacing w:after="80"/>
        <w:rPr>
          <w:sz w:val="24"/>
          <w:szCs w:val="24"/>
        </w:rPr>
      </w:pPr>
      <w:r>
        <w:rPr>
          <w:sz w:val="24"/>
          <w:szCs w:val="24"/>
        </w:rPr>
        <w:t xml:space="preserve">9. Choosing the Right Strategy</w:t>
      </w:r>
    </w:p>
    <w:p>
      <w:pPr>
        <w:spacing w:after="80"/>
        <w:rPr>
          <w:sz w:val="24"/>
          <w:szCs w:val="24"/>
        </w:rPr>
      </w:pPr>
      <w:r>
        <w:rPr>
          <w:sz w:val="24"/>
          <w:szCs w:val="24"/>
        </w:rPr>
        <w:t xml:space="preserve">10. Quick-Reference Summary</w:t>
      </w:r>
    </w:p>
    <w:p>
      <w:r>
        <w:br w:type="page"/>
      </w:r>
    </w:p>
    <w:p>
      <w:pPr>
        <w:pStyle w:val="Heading1"/>
        <w:spacing w:after="200" w:before="360"/>
      </w:pPr>
      <w:r>
        <w:t xml:space="preserve">1. Introduction: The Strategy Landscape</w:t>
      </w:r>
    </w:p>
    <w:p>
      <w:pPr>
        <w:spacing w:after="120" w:line="300"/>
      </w:pPr>
      <w:r>
        <w:t xml:space="preserve">Module 1 established the problem: when a producer outpaces a consumer, queues grow, memory fills, and systems collapse. Module 2 is about what to actually do when this happens. There are exactly four fundamental options. Every backpressure mechanism in every system you will ever build is some combination of these four. Understanding them — their trade-offs, their failure modes, when to choose each — is the core engineering skill of this whole topic.</w:t>
      </w:r>
    </w:p>
    <w:p>
      <w:pPr>
        <w:spacing w:after="120" w:line="300"/>
      </w:pPr>
      <w:r>
        <w:t xml:space="preserve">The four options are:</w:t>
      </w:r>
    </w:p>
    <w:p>
      <w:pPr>
        <w:pStyle w:val="ListParagraph"/>
        <w:numPr>
          <w:ilvl w:val="0"/>
          <w:numId w:val="2"/>
        </w:numPr>
        <w:spacing w:after="80" w:line="290"/>
      </w:pPr>
      <w:r>
        <w:rPr>
          <w:b/>
          <w:bCs/>
        </w:rPr>
        <w:t xml:space="preserve">Slow the producer (block / pause). </w:t>
      </w:r>
      <w:r>
        <w:t xml:space="preserve">Push the pressure backwards. The producer waits. This is backpressure in its purest form.</w:t>
      </w:r>
    </w:p>
    <w:p>
      <w:pPr>
        <w:pStyle w:val="ListParagraph"/>
        <w:numPr>
          <w:ilvl w:val="0"/>
          <w:numId w:val="2"/>
        </w:numPr>
        <w:spacing w:after="80" w:line="290"/>
      </w:pPr>
      <w:r>
        <w:rPr>
          <w:b/>
          <w:bCs/>
        </w:rPr>
        <w:t xml:space="preserve">Buffer. </w:t>
      </w:r>
      <w:r>
        <w:t xml:space="preserve">Place a queue in between. Absorb the burst. The producer doesn't wait, the consumer doesn't fall behind — until the buffer fills.</w:t>
      </w:r>
    </w:p>
    <w:p>
      <w:pPr>
        <w:pStyle w:val="ListParagraph"/>
        <w:numPr>
          <w:ilvl w:val="0"/>
          <w:numId w:val="2"/>
        </w:numPr>
        <w:spacing w:after="80" w:line="290"/>
      </w:pPr>
      <w:r>
        <w:rPr>
          <w:b/>
          <w:bCs/>
        </w:rPr>
        <w:t xml:space="preserve">Drop / shed load. </w:t>
      </w:r>
      <w:r>
        <w:t xml:space="preserve">Throw items away. The producer doesn't wait, the consumer doesn't fall behind, but data is lost.</w:t>
      </w:r>
    </w:p>
    <w:p>
      <w:pPr>
        <w:pStyle w:val="ListParagraph"/>
        <w:numPr>
          <w:ilvl w:val="0"/>
          <w:numId w:val="2"/>
        </w:numPr>
        <w:spacing w:after="80" w:line="290"/>
      </w:pPr>
      <w:r>
        <w:rPr>
          <w:b/>
          <w:bCs/>
        </w:rPr>
        <w:t xml:space="preserve">Sample / aggregate. </w:t>
      </w:r>
      <w:r>
        <w:t xml:space="preserve">A structured form of dropping. Keep a representative subset, or combine many items into one.</w:t>
      </w:r>
    </w:p>
    <w:p>
      <w:pPr>
        <w:spacing w:after="120" w:line="300"/>
      </w:pPr>
      <w:r>
        <w:t xml:space="preserve">These four are not mutually exclusive — real systems combine them in layers. But each has a distinct character, distinct trade-offs, and distinct contexts where it shines. The rest of this module unpacks each in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4FD" w:val="clear"/>
            <w:tcMar>
              <w:top w:type="dxa" w:w="160"/>
              <w:left w:type="dxa" w:w="200"/>
              <w:bottom w:type="dxa" w:w="160"/>
              <w:right w:type="dxa" w:w="200"/>
            </w:tcMar>
          </w:tcPr>
          <w:p>
            <w:pPr>
              <w:spacing w:after="100"/>
            </w:pPr>
            <w:r>
              <w:rPr>
                <w:b/>
                <w:bCs/>
              </w:rPr>
              <w:t xml:space="preserve">The fundamental trade-off</w:t>
            </w:r>
          </w:p>
          <w:p>
            <w:pPr>
              <w:spacing w:after="120" w:line="300"/>
            </w:pPr>
            <w:r>
              <w:t xml:space="preserve">Every choice in this module is some combination of three properties: correctness (do you preserve every item?), latency (how long does an item wait?), and throughput (how many items per second flow through?). You can have any two; the third gets compromised. Slow protects correctness at the cost of throughput. Buffer protects throughput at the cost of latency. Drop protects throughput and latency at the cost of correctness. There is no fourth option that gets all three.</w:t>
            </w:r>
          </w:p>
        </w:tc>
      </w:tr>
    </w:tbl>
    <w:p>
      <w:r>
        <w:br w:type="page"/>
      </w:r>
    </w:p>
    <w:p>
      <w:pPr>
        <w:pStyle w:val="Heading1"/>
        <w:spacing w:after="200" w:before="360"/>
      </w:pPr>
      <w:r>
        <w:t xml:space="preserve">2. Strategy 1 — Slow the Producer (Block / Pause)</w:t>
      </w:r>
    </w:p>
    <w:p>
      <w:pPr>
        <w:pStyle w:val="Heading2"/>
        <w:spacing w:after="160" w:before="280"/>
      </w:pPr>
      <w:r>
        <w:t xml:space="preserve">2.1 What It Is</w:t>
      </w:r>
    </w:p>
    <w:p>
      <w:pPr>
        <w:spacing w:after="120" w:line="300"/>
      </w:pPr>
      <w:r>
        <w:t xml:space="preserve">Slowing the producer is backpressure in its truest form. When the consumer cannot keep up, the producer is made to wait. The mechanism varies — a blocking call, a paused stream, a refused request that the producer is expected to retry — but the effect is identical: the production rate is forcibly clamped to the consumption rate.</w:t>
      </w:r>
    </w:p>
    <w:p>
      <w:pPr>
        <w:spacing w:after="120" w:line="300"/>
      </w:pPr>
      <w:r>
        <w:rPr>
          <w:b/>
          <w:bCs/>
        </w:rPr>
        <w:t xml:space="preserve">This is the best strategy for correctness, and the slowest in throughput terms. </w:t>
      </w:r>
      <w:r>
        <w:t xml:space="preserve">No item is dropped. No item is lost. The system runs at exactly the rate of its slowest stage, which is exactly what the slowest stage can sustain. There is no rate mismatch to manage because the mismatch is eliminated at the source.</w:t>
      </w:r>
    </w:p>
    <w:p>
      <w:pPr>
        <w:pStyle w:val="Heading2"/>
        <w:spacing w:after="160" w:before="280"/>
      </w:pPr>
      <w:r>
        <w:t xml:space="preserve">2.2 Common Mechanisms</w:t>
      </w:r>
    </w:p>
    <w:p>
      <w:pPr>
        <w:pStyle w:val="ListParagraph"/>
        <w:numPr>
          <w:ilvl w:val="0"/>
          <w:numId w:val="2"/>
        </w:numPr>
        <w:spacing w:after="80" w:line="290"/>
      </w:pPr>
      <w:r>
        <w:rPr>
          <w:b/>
          <w:bCs/>
        </w:rPr>
        <w:t xml:space="preserve">Blocking put on a bounded queue. </w:t>
      </w:r>
      <w:r>
        <w:t xml:space="preserve">The producer calls queue.put(item). If the queue is full, the call blocks until space is available. Java's ArrayBlockingQueue, Python's queue.Queue, Go's bounded buffered channels all work this way.</w:t>
      </w:r>
    </w:p>
    <w:p>
      <w:pPr>
        <w:pStyle w:val="ListParagraph"/>
        <w:numPr>
          <w:ilvl w:val="0"/>
          <w:numId w:val="2"/>
        </w:numPr>
        <w:spacing w:after="80" w:line="290"/>
      </w:pPr>
      <w:r>
        <w:rPr>
          <w:b/>
          <w:bCs/>
        </w:rPr>
        <w:t xml:space="preserve">Stream pause. </w:t>
      </w:r>
      <w:r>
        <w:t xml:space="preserve">Node.js readable streams: when the writable side returns false from .write(), the reader calls .pause(). Resumed when .drain() fires.</w:t>
      </w:r>
    </w:p>
    <w:p>
      <w:pPr>
        <w:pStyle w:val="ListParagraph"/>
        <w:numPr>
          <w:ilvl w:val="0"/>
          <w:numId w:val="2"/>
        </w:numPr>
        <w:spacing w:after="80" w:line="290"/>
      </w:pPr>
      <w:r>
        <w:rPr>
          <w:b/>
          <w:bCs/>
        </w:rPr>
        <w:t xml:space="preserve">TCP window. </w:t>
      </w:r>
      <w:r>
        <w:t xml:space="preserve">The receiver advertises how many bytes it can accept. The sender stops transmitting when the window is exhausted, waits for the receiver to advertise more space.</w:t>
      </w:r>
    </w:p>
    <w:p>
      <w:pPr>
        <w:pStyle w:val="ListParagraph"/>
        <w:numPr>
          <w:ilvl w:val="0"/>
          <w:numId w:val="2"/>
        </w:numPr>
        <w:spacing w:after="80" w:line="290"/>
      </w:pPr>
      <w:r>
        <w:rPr>
          <w:b/>
          <w:bCs/>
        </w:rPr>
        <w:t xml:space="preserve">Reactive Streams pull. </w:t>
      </w:r>
      <w:r>
        <w:t xml:space="preserve">The consumer calls request(n). The producer can emit up to n items, then must wait for the next request.</w:t>
      </w:r>
    </w:p>
    <w:p>
      <w:pPr>
        <w:pStyle w:val="ListParagraph"/>
        <w:numPr>
          <w:ilvl w:val="0"/>
          <w:numId w:val="2"/>
        </w:numPr>
        <w:spacing w:after="80" w:line="290"/>
      </w:pPr>
      <w:r>
        <w:rPr>
          <w:b/>
          <w:bCs/>
        </w:rPr>
        <w:t xml:space="preserve">Semaphores. </w:t>
      </w:r>
      <w:r>
        <w:t xml:space="preserve">A producer must acquire a permit before producing. The consumer releases permits as it processes. Permits are bounded → producer is bounded.</w:t>
      </w:r>
    </w:p>
    <w:p>
      <w:pPr>
        <w:pStyle w:val="Heading2"/>
        <w:spacing w:after="160" w:before="280"/>
      </w:pPr>
      <w:r>
        <w:t xml:space="preserve">2.3 Worked Example: A Blocking Bounded Channel</w:t>
      </w:r>
    </w:p>
    <w:p>
      <w:pPr>
        <w:spacing w:after="120" w:line="300"/>
      </w:pPr>
      <w:r>
        <w:t xml:space="preserve">In Go, a bounded buffered channel is the canonical block-the-producer mechanism:</w:t>
      </w:r>
    </w:p>
    <w:p>
      <w:pPr>
        <w:shd w:fill="F2F2F2" w:val="clear"/>
        <w:spacing w:after="0" w:line="260"/>
        <w:ind w:left="200" w:right="200"/>
      </w:pPr>
      <w:r>
        <w:rPr>
          <w:rFonts w:ascii="Consolas" w:cs="Consolas" w:eastAsia="Consolas" w:hAnsi="Consolas"/>
          <w:sz w:val="20"/>
          <w:szCs w:val="20"/>
        </w:rPr>
        <w:t xml:space="preserve">ch := make(chan Job, 100)  // capacity 100</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Producer goroutine</w:t>
      </w:r>
    </w:p>
    <w:p>
      <w:pPr>
        <w:shd w:fill="F2F2F2" w:val="clear"/>
        <w:spacing w:after="0" w:line="260"/>
        <w:ind w:left="200" w:right="200"/>
      </w:pPr>
      <w:r>
        <w:rPr>
          <w:rFonts w:ascii="Consolas" w:cs="Consolas" w:eastAsia="Consolas" w:hAnsi="Consolas"/>
          <w:sz w:val="20"/>
          <w:szCs w:val="20"/>
        </w:rPr>
        <w:t xml:space="preserve">go func() {</w:t>
      </w:r>
    </w:p>
    <w:p>
      <w:pPr>
        <w:shd w:fill="F2F2F2" w:val="clear"/>
        <w:spacing w:after="0" w:line="260"/>
        <w:ind w:left="200" w:right="200"/>
      </w:pPr>
      <w:r>
        <w:rPr>
          <w:rFonts w:ascii="Consolas" w:cs="Consolas" w:eastAsia="Consolas" w:hAnsi="Consolas"/>
          <w:sz w:val="20"/>
          <w:szCs w:val="20"/>
        </w:rPr>
        <w:t xml:space="preserve">  for job := range incoming {</w:t>
      </w:r>
    </w:p>
    <w:p>
      <w:pPr>
        <w:shd w:fill="F2F2F2" w:val="clear"/>
        <w:spacing w:after="0" w:line="260"/>
        <w:ind w:left="200" w:right="200"/>
      </w:pPr>
      <w:r>
        <w:rPr>
          <w:rFonts w:ascii="Consolas" w:cs="Consolas" w:eastAsia="Consolas" w:hAnsi="Consolas"/>
          <w:sz w:val="20"/>
          <w:szCs w:val="20"/>
        </w:rPr>
        <w:t xml:space="preserve">    ch &lt;- job  // BLOCKS when ch is full</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Consumer goroutine</w:t>
      </w:r>
    </w:p>
    <w:p>
      <w:pPr>
        <w:shd w:fill="F2F2F2" w:val="clear"/>
        <w:spacing w:after="0" w:line="260"/>
        <w:ind w:left="200" w:right="200"/>
      </w:pPr>
      <w:r>
        <w:rPr>
          <w:rFonts w:ascii="Consolas" w:cs="Consolas" w:eastAsia="Consolas" w:hAnsi="Consolas"/>
          <w:sz w:val="20"/>
          <w:szCs w:val="20"/>
        </w:rPr>
        <w:t xml:space="preserve">go func() {</w:t>
      </w:r>
    </w:p>
    <w:p>
      <w:pPr>
        <w:shd w:fill="F2F2F2" w:val="clear"/>
        <w:spacing w:after="0" w:line="260"/>
        <w:ind w:left="200" w:right="200"/>
      </w:pPr>
      <w:r>
        <w:rPr>
          <w:rFonts w:ascii="Consolas" w:cs="Consolas" w:eastAsia="Consolas" w:hAnsi="Consolas"/>
          <w:sz w:val="20"/>
          <w:szCs w:val="20"/>
        </w:rPr>
        <w:t xml:space="preserve">  for job := range ch {</w:t>
      </w:r>
    </w:p>
    <w:p>
      <w:pPr>
        <w:shd w:fill="F2F2F2" w:val="clear"/>
        <w:spacing w:after="0" w:line="260"/>
        <w:ind w:left="200" w:right="200"/>
      </w:pPr>
      <w:r>
        <w:rPr>
          <w:rFonts w:ascii="Consolas" w:cs="Consolas" w:eastAsia="Consolas" w:hAnsi="Consolas"/>
          <w:sz w:val="20"/>
          <w:szCs w:val="20"/>
        </w:rPr>
        <w:t xml:space="preserve">    process(job)  // slow</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200" w:line="260"/>
        <w:ind w:left="200" w:right="200"/>
      </w:pPr>
      <w:r>
        <w:rPr>
          <w:rFonts w:ascii="Consolas" w:cs="Consolas" w:eastAsia="Consolas" w:hAnsi="Consolas"/>
          <w:sz w:val="20"/>
          <w:szCs w:val="20"/>
        </w:rPr>
        <w:t xml:space="preserve">}()</w:t>
      </w:r>
    </w:p>
    <w:p>
      <w:pPr>
        <w:spacing w:after="120" w:line="300"/>
      </w:pPr>
      <w:r>
        <w:t xml:space="preserve">The semantics are crucial. When the consumer is slow and the channel fills to 100, the next ch &lt;- job in the producer goroutine simply does not return. The goroutine is parked. It consumes no CPU. It does not advance. When the consumer eventually processes a job and frees a slot, the producer's send completes and execution resumes. Memory usage is bounded by 100 × sizeof(Job). The system cannot OOM from queue growth.</w:t>
      </w:r>
    </w:p>
    <w:p>
      <w:pPr>
        <w:pStyle w:val="Heading2"/>
        <w:spacing w:after="160" w:before="280"/>
      </w:pPr>
      <w:r>
        <w:t xml:space="preserve">2.4 The Cost: Throughput</w:t>
      </w:r>
    </w:p>
    <w:p>
      <w:pPr>
        <w:spacing w:after="120" w:line="300"/>
      </w:pPr>
      <w:r>
        <w:t xml:space="preserve">The producer is now gated by the consumer's rate. If the consumer can process 1,000 jobs/sec, the producer produces at most 1,000 jobs/sec, regardless of how fast it could go in isolation. Peak throughput equals sustained consumer throughput. There is no headroom.</w:t>
      </w:r>
    </w:p>
    <w:p>
      <w:pPr>
        <w:spacing w:after="120" w:line="300"/>
      </w:pPr>
      <w:r>
        <w:t xml:space="preserve">This is the right answer for correctness-critical pipelines. It is the wrong answer when the producer cannot wait — for example, when the producer is real-world events arriving in real time (network packets, user clicks, sensor data). You can't tell a customer to wait 30 seconds before clicking. You also can't block the kernel network stack.</w:t>
      </w:r>
    </w:p>
    <w:p>
      <w:pPr>
        <w:pStyle w:val="Heading2"/>
        <w:spacing w:after="160" w:before="280"/>
      </w:pPr>
      <w:r>
        <w:t xml:space="preserve">2.5 The Cost: Latency Variance and Cascading Slowdowns</w:t>
      </w:r>
    </w:p>
    <w:p>
      <w:pPr>
        <w:spacing w:after="120" w:line="300"/>
      </w:pPr>
      <w:r>
        <w:t xml:space="preserve">When you block the producer, you don't just slow it — you couple its latency to the consumer's. If the consumer experiences a brief slowdown (a GC pause, a slow database query), the producer is blocked for exactly that duration. If the producer is itself a consumer further upstream, that latency propagates. The whole pipeline experiences the worst-case stage's latency on every item.</w:t>
      </w:r>
    </w:p>
    <w:p>
      <w:pPr>
        <w:spacing w:after="120" w:line="300"/>
      </w:pPr>
      <w:r>
        <w:t xml:space="preserve">This is fine for batch ETL. It is poison for low-latency request handling. A web service that blocks at every link would have P99 latencies ten times its P50 — every slow link adds its full slowness to the chain.</w:t>
      </w:r>
    </w:p>
    <w:p>
      <w:pPr>
        <w:pStyle w:val="Heading2"/>
        <w:spacing w:after="160" w:before="280"/>
      </w:pPr>
      <w:r>
        <w:t xml:space="preserve">2.6 When to Choose Slow-the-Producer</w:t>
      </w:r>
    </w:p>
    <w:p>
      <w:pPr>
        <w:pStyle w:val="ListParagraph"/>
        <w:numPr>
          <w:ilvl w:val="0"/>
          <w:numId w:val="2"/>
        </w:numPr>
        <w:spacing w:after="80" w:line="290"/>
      </w:pPr>
      <w:r>
        <w:rPr>
          <w:b/>
          <w:bCs/>
        </w:rPr>
        <w:t xml:space="preserve">The producer can wait. </w:t>
      </w:r>
      <w:r>
        <w:t xml:space="preserve">Internal worker pools, file-reading ETL jobs, batch processors. The producer is yours to control.</w:t>
      </w:r>
    </w:p>
    <w:p>
      <w:pPr>
        <w:pStyle w:val="ListParagraph"/>
        <w:numPr>
          <w:ilvl w:val="0"/>
          <w:numId w:val="2"/>
        </w:numPr>
        <w:spacing w:after="80" w:line="290"/>
      </w:pPr>
      <w:r>
        <w:rPr>
          <w:b/>
          <w:bCs/>
        </w:rPr>
        <w:t xml:space="preserve">Every item must be processed. </w:t>
      </w:r>
      <w:r>
        <w:t xml:space="preserve">Financial transactions, audit logs, billing events. Dropping anything is unacceptable.</w:t>
      </w:r>
    </w:p>
    <w:p>
      <w:pPr>
        <w:pStyle w:val="ListParagraph"/>
        <w:numPr>
          <w:ilvl w:val="0"/>
          <w:numId w:val="2"/>
        </w:numPr>
        <w:spacing w:after="80" w:line="290"/>
      </w:pPr>
      <w:r>
        <w:rPr>
          <w:b/>
          <w:bCs/>
        </w:rPr>
        <w:t xml:space="preserve">Variable consumer rate. </w:t>
      </w:r>
      <w:r>
        <w:t xml:space="preserve">If the consumer's rate fluctuates with conditions (e.g., db load), blocking lets the producer track the actual rate rather than guess.</w:t>
      </w:r>
    </w:p>
    <w:p>
      <w:pPr>
        <w:pStyle w:val="ListParagraph"/>
        <w:numPr>
          <w:ilvl w:val="0"/>
          <w:numId w:val="2"/>
        </w:numPr>
        <w:spacing w:after="80" w:line="290"/>
      </w:pPr>
      <w:r>
        <w:rPr>
          <w:b/>
          <w:bCs/>
        </w:rPr>
        <w:t xml:space="preserve">Memory must be bounded tightly. </w:t>
      </w:r>
      <w:r>
        <w:t xml:space="preserve">Embedded systems, memory-constrained containers.</w:t>
      </w:r>
    </w:p>
    <w:p>
      <w:pPr>
        <w:pStyle w:val="Heading2"/>
        <w:spacing w:after="160" w:before="280"/>
      </w:pPr>
      <w:r>
        <w:t xml:space="preserve">2.7 When NOT to Choose It</w:t>
      </w:r>
    </w:p>
    <w:p>
      <w:pPr>
        <w:pStyle w:val="ListParagraph"/>
        <w:numPr>
          <w:ilvl w:val="0"/>
          <w:numId w:val="2"/>
        </w:numPr>
        <w:spacing w:after="80" w:line="290"/>
      </w:pPr>
      <w:r>
        <w:rPr>
          <w:b/>
          <w:bCs/>
        </w:rPr>
        <w:t xml:space="preserve">Real-time event streams. </w:t>
      </w:r>
      <w:r>
        <w:t xml:space="preserve">You cannot block the network. You cannot block a user.</w:t>
      </w:r>
    </w:p>
    <w:p>
      <w:pPr>
        <w:pStyle w:val="ListParagraph"/>
        <w:numPr>
          <w:ilvl w:val="0"/>
          <w:numId w:val="2"/>
        </w:numPr>
        <w:spacing w:after="80" w:line="290"/>
      </w:pPr>
      <w:r>
        <w:rPr>
          <w:b/>
          <w:bCs/>
        </w:rPr>
        <w:t xml:space="preserve">Latency-sensitive interactive systems. </w:t>
      </w:r>
      <w:r>
        <w:t xml:space="preserve">Tail latency matters more than completeness.</w:t>
      </w:r>
    </w:p>
    <w:p>
      <w:pPr>
        <w:pStyle w:val="ListParagraph"/>
        <w:numPr>
          <w:ilvl w:val="0"/>
          <w:numId w:val="2"/>
        </w:numPr>
        <w:spacing w:after="80" w:line="290"/>
      </w:pPr>
      <w:r>
        <w:rPr>
          <w:b/>
          <w:bCs/>
        </w:rPr>
        <w:t xml:space="preserve">When the producer is shared. </w:t>
      </w:r>
      <w:r>
        <w:t xml:space="preserve">Blocking one consumer's queue blocks the producer, which starves every other consumer.</w:t>
      </w:r>
    </w:p>
    <w:p>
      <w:r>
        <w:br w:type="page"/>
      </w:r>
    </w:p>
    <w:p>
      <w:pPr>
        <w:pStyle w:val="Heading1"/>
        <w:spacing w:after="200" w:before="360"/>
      </w:pPr>
      <w:r>
        <w:t xml:space="preserve">3. Strategy 2 — Buffer</w:t>
      </w:r>
    </w:p>
    <w:p>
      <w:pPr>
        <w:pStyle w:val="Heading2"/>
        <w:spacing w:after="160" w:before="280"/>
      </w:pPr>
      <w:r>
        <w:t xml:space="preserve">3.1 What It Is</w:t>
      </w:r>
    </w:p>
    <w:p>
      <w:pPr>
        <w:spacing w:after="120" w:line="300"/>
      </w:pPr>
      <w:r>
        <w:t xml:space="preserve">Buffering places a queue between the producer and consumer. The producer writes into the queue at its own rate. The consumer reads from the queue at its own rate. As long as the producer doesn't outpace the consumer for too long, the buffer stays small and items flow through with low latency. When a burst happens — a brief period of producer faster than consumer — the buffer absorbs the difference. When the burst subsides, the consumer drains the buffer.</w:t>
      </w:r>
    </w:p>
    <w:p>
      <w:pPr>
        <w:spacing w:after="120" w:line="300"/>
      </w:pPr>
      <w:r>
        <w:t xml:space="preserve">Buffering is appealing because it decouples the two sides. The producer and consumer don't have to march in lockstep. Each runs at its own pace. Within the limits of the buffer, both sides see steady throughput.</w:t>
      </w:r>
    </w:p>
    <w:p>
      <w:pPr>
        <w:pStyle w:val="Heading2"/>
        <w:spacing w:after="160" w:before="280"/>
      </w:pPr>
      <w:r>
        <w:t xml:space="preserve">3.2 The Critical Caveat</w:t>
      </w:r>
    </w:p>
    <w:p>
      <w:pPr>
        <w:spacing w:after="120" w:line="300"/>
      </w:pPr>
      <w:r>
        <w:rPr>
          <w:b/>
          <w:bCs/>
        </w:rPr>
        <w:t xml:space="preserve">Unbounded buffers = OOM. </w:t>
      </w:r>
      <w:r>
        <w:t xml:space="preserve">There are no exceptions. An unbounded buffer is not buffering; it is the absence of all four strategies. It is what happens when nobody made a decision.</w:t>
      </w:r>
    </w:p>
    <w:p>
      <w:pPr>
        <w:spacing w:after="120" w:line="300"/>
      </w:pPr>
      <w:r>
        <w:t xml:space="preserve">Module 1 covered why: if λ &gt; μ in the long run, the buffer fills without bound. Buffer size is the duration of mismatch you can absorb. If the mismatch is permanent, no buffer is large enough.</w:t>
      </w:r>
    </w:p>
    <w:p>
      <w:pPr>
        <w:spacing w:after="120" w:line="300"/>
      </w:pPr>
      <w:r>
        <w:t xml:space="preserve">Therefore: every buffer must have a maximum size, and every buffer must have a rule for what happens when it reaches that maximum. That rule is one of the other three strategies (block, drop, sample). Buffering is never a complete strategy on its own; it is always combined with one of the others.</w:t>
      </w:r>
    </w:p>
    <w:p>
      <w:pPr>
        <w:pStyle w:val="Heading2"/>
        <w:spacing w:after="160" w:before="280"/>
      </w:pPr>
      <w:r>
        <w:t xml:space="preserve">3.3 Why Buffering Is Still Useful</w:t>
      </w:r>
    </w:p>
    <w:p>
      <w:pPr>
        <w:spacing w:after="120" w:line="300"/>
      </w:pPr>
      <w:r>
        <w:t xml:space="preserve">Despite the caveat, buffering is genuinely valuable for the right scenarios:</w:t>
      </w:r>
    </w:p>
    <w:p>
      <w:pPr>
        <w:pStyle w:val="ListParagraph"/>
        <w:numPr>
          <w:ilvl w:val="0"/>
          <w:numId w:val="2"/>
        </w:numPr>
        <w:spacing w:after="80" w:line="290"/>
      </w:pPr>
      <w:r>
        <w:rPr>
          <w:b/>
          <w:bCs/>
        </w:rPr>
        <w:t xml:space="preserve">Smoothing bursts. </w:t>
      </w:r>
      <w:r>
        <w:t xml:space="preserve">If your producer's average rate is below the consumer's average, but the producer is bursty, a buffer absorbs the bursts and lets the consumer run steadily. Without it, the consumer would have to be sized for peak rather than average.</w:t>
      </w:r>
    </w:p>
    <w:p>
      <w:pPr>
        <w:pStyle w:val="ListParagraph"/>
        <w:numPr>
          <w:ilvl w:val="0"/>
          <w:numId w:val="2"/>
        </w:numPr>
        <w:spacing w:after="80" w:line="290"/>
      </w:pPr>
      <w:r>
        <w:rPr>
          <w:b/>
          <w:bCs/>
        </w:rPr>
        <w:t xml:space="preserve">Decoupling component lifecycles. </w:t>
      </w:r>
      <w:r>
        <w:t xml:space="preserve">If the consumer briefly restarts (a redeploy, a GC pause), the buffer holds items so the producer doesn't see the gap.</w:t>
      </w:r>
    </w:p>
    <w:p>
      <w:pPr>
        <w:pStyle w:val="ListParagraph"/>
        <w:numPr>
          <w:ilvl w:val="0"/>
          <w:numId w:val="2"/>
        </w:numPr>
        <w:spacing w:after="80" w:line="290"/>
      </w:pPr>
      <w:r>
        <w:rPr>
          <w:b/>
          <w:bCs/>
        </w:rPr>
        <w:t xml:space="preserve">Allowing batching. </w:t>
      </w:r>
      <w:r>
        <w:t xml:space="preserve">A consumer that processes items in batches of 100 needs a buffer of at least 100 to accumulate a batch.</w:t>
      </w:r>
    </w:p>
    <w:p>
      <w:pPr>
        <w:pStyle w:val="ListParagraph"/>
        <w:numPr>
          <w:ilvl w:val="0"/>
          <w:numId w:val="2"/>
        </w:numPr>
        <w:spacing w:after="80" w:line="290"/>
      </w:pPr>
      <w:r>
        <w:rPr>
          <w:b/>
          <w:bCs/>
        </w:rPr>
        <w:t xml:space="preserve">Hiding network jitter. </w:t>
      </w:r>
      <w:r>
        <w:t xml:space="preserve">Audio and video pipelines buffer a few hundred milliseconds to smooth network jitter. The latency cost is acceptable; the alternative is glitches.</w:t>
      </w:r>
    </w:p>
    <w:p>
      <w:pPr>
        <w:pStyle w:val="Heading2"/>
        <w:spacing w:after="160" w:before="280"/>
      </w:pPr>
      <w:r>
        <w:t xml:space="preserve">3.4 Worked Example: Buffer for Burst Absorption</w:t>
      </w:r>
    </w:p>
    <w:p>
      <w:pPr>
        <w:spacing w:after="120" w:line="300"/>
      </w:pPr>
      <w:r>
        <w:t xml:space="preserve">Suppose your consumer processes 1,000 items/sec on average. Your producer also produces 1,000/sec on average — but with bursts: every minute, a 5-second burst arrives at 4,000/sec, followed by 55 seconds of approximately 700/sec to balance out.</w:t>
      </w:r>
    </w:p>
    <w:p>
      <w:pPr>
        <w:spacing w:after="120" w:line="300"/>
      </w:pPr>
      <w:r>
        <w:t xml:space="preserve">During the burst: 4,000 produced/sec, 1,000 consumed/sec, net +3,000/sec for 5 seconds = 15,000 items accumulate. During the calm: net -300/sec for 55 seconds = -16,500. The buffer drains. Long-run rates balance.</w:t>
      </w:r>
    </w:p>
    <w:p>
      <w:pPr>
        <w:spacing w:after="120" w:line="300"/>
      </w:pPr>
      <w:r>
        <w:t xml:space="preserve">A buffer of size 15,000 (plus a little headroom — say 20,000) absorbs this perfectly. The producer never blocks. The consumer never starves. Average throughput is exactly 1,000/sec. Average latency depends on average buffer occupancy: by Little's Law, if the average buffer holds, say, 4,000 items at 1,000/sec service rate, average latency is 4 seconds. That's a real cost, but it's predictable, and it may be acceptable.</w:t>
      </w:r>
    </w:p>
    <w:p>
      <w:pPr>
        <w:pStyle w:val="Heading2"/>
        <w:spacing w:after="160" w:before="280"/>
      </w:pPr>
      <w:r>
        <w:t xml:space="preserve">3.5 Buffer Sizing</w:t>
      </w:r>
    </w:p>
    <w:p>
      <w:pPr>
        <w:spacing w:after="120" w:line="300"/>
      </w:pPr>
      <w:r>
        <w:t xml:space="preserve">Sizing a buffer correctly requires answering three questions:</w:t>
      </w:r>
    </w:p>
    <w:p>
      <w:pPr>
        <w:pStyle w:val="ListParagraph"/>
        <w:numPr>
          <w:ilvl w:val="0"/>
          <w:numId w:val="2"/>
        </w:numPr>
        <w:spacing w:after="80" w:line="290"/>
      </w:pPr>
      <w:r>
        <w:rPr>
          <w:b/>
          <w:bCs/>
        </w:rPr>
        <w:t xml:space="preserve">What is the worst sustained burst we want to absorb? </w:t>
      </w:r>
      <w:r>
        <w:t xml:space="preserve">Measured in items × seconds. The buffer must hold (peak rate − consumer rate) × burst duration.</w:t>
      </w:r>
    </w:p>
    <w:p>
      <w:pPr>
        <w:pStyle w:val="ListParagraph"/>
        <w:numPr>
          <w:ilvl w:val="0"/>
          <w:numId w:val="2"/>
        </w:numPr>
        <w:spacing w:after="80" w:line="290"/>
      </w:pPr>
      <w:r>
        <w:rPr>
          <w:b/>
          <w:bCs/>
        </w:rPr>
        <w:t xml:space="preserve">What latency are we willing to add? </w:t>
      </w:r>
      <w:r>
        <w:t xml:space="preserve">By Little's Law, average latency contribution = average occupancy / consumer rate. A buffer averaging 50% full at 1,000/sec service rate adds 0.5 seconds of latency to every item.</w:t>
      </w:r>
    </w:p>
    <w:p>
      <w:pPr>
        <w:pStyle w:val="ListParagraph"/>
        <w:numPr>
          <w:ilvl w:val="0"/>
          <w:numId w:val="2"/>
        </w:numPr>
        <w:spacing w:after="80" w:line="290"/>
      </w:pPr>
      <w:r>
        <w:rPr>
          <w:b/>
          <w:bCs/>
        </w:rPr>
        <w:t xml:space="preserve">What memory budget do we have? </w:t>
      </w:r>
      <w:r>
        <w:t xml:space="preserve">Buffer size × item size = memory consumed. A 100,000-item buffer with 10 KB items is 1 GB.</w:t>
      </w:r>
    </w:p>
    <w:p>
      <w:pPr>
        <w:spacing w:after="120" w:line="300"/>
      </w:pPr>
      <w:r>
        <w:t xml:space="preserve">These three constraints often conflict. A buffer large enough to absorb bursts may add unacceptable latency. A buffer small enough to keep latency low may not absorb bursts. The right answer depends on the workload.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EFD5" w:val="clear"/>
            <w:tcMar>
              <w:top w:type="dxa" w:w="160"/>
              <w:left w:type="dxa" w:w="200"/>
              <w:bottom w:type="dxa" w:w="160"/>
              <w:right w:type="dxa" w:w="200"/>
            </w:tcMar>
          </w:tcPr>
          <w:p>
            <w:pPr>
              <w:spacing w:after="100"/>
            </w:pPr>
            <w:r>
              <w:rPr>
                <w:b/>
                <w:bCs/>
              </w:rPr>
              <w:t xml:space="preserve">Buffer sizing rule of thumb</w:t>
            </w:r>
          </w:p>
          <w:p>
            <w:pPr>
              <w:spacing w:after="120" w:line="300"/>
            </w:pPr>
            <w:r>
              <w:t xml:space="preserve">If your producer is bursty by a factor of B above the average rate, and your typical burst duration is D seconds, the buffer should hold approximately (B − 1) × average_rate × D items. Add 50% headroom for safety. If this number is unacceptably large, the right answer is not a bigger buffer — it's a different strategy.</w:t>
            </w:r>
          </w:p>
        </w:tc>
      </w:tr>
    </w:tbl>
    <w:p>
      <w:r>
        <w:br w:type="page"/>
      </w:r>
    </w:p>
    <w:p>
      <w:pPr>
        <w:pStyle w:val="Heading1"/>
        <w:spacing w:after="200" w:before="360"/>
      </w:pPr>
      <w:r>
        <w:t xml:space="preserve">4. Strategy 3 — Drop / Shed Load</w:t>
      </w:r>
    </w:p>
    <w:p>
      <w:pPr>
        <w:pStyle w:val="Heading2"/>
        <w:spacing w:after="160" w:before="280"/>
      </w:pPr>
      <w:r>
        <w:t xml:space="preserve">4.1 What It Is</w:t>
      </w:r>
    </w:p>
    <w:p>
      <w:pPr>
        <w:spacing w:after="120" w:line="300"/>
      </w:pPr>
      <w:r>
        <w:t xml:space="preserve">Dropping is the most blunt and most underrated of the four strategies. When the consumer is overwhelmed, instead of slowing the producer or buffering, you simply throw items away. The producer keeps producing. The consumer keeps consuming. The discarded items are gone forever.</w:t>
      </w:r>
    </w:p>
    <w:p>
      <w:pPr>
        <w:spacing w:after="120" w:line="300"/>
      </w:pPr>
      <w:r>
        <w:rPr>
          <w:b/>
          <w:bCs/>
        </w:rPr>
        <w:t xml:space="preserve">This is the best strategy for latency-sensitive workloads, and the worst for correctness. </w:t>
      </w:r>
      <w:r>
        <w:t xml:space="preserve">There is no waiting. There is no queue building up. The end-to-end latency stays low because items don't linger. The system stays responsive. But you have lost data — possibly important data.</w:t>
      </w:r>
    </w:p>
    <w:p>
      <w:pPr>
        <w:pStyle w:val="Heading2"/>
        <w:spacing w:after="160" w:before="280"/>
      </w:pPr>
      <w:r>
        <w:t xml:space="preserve">4.2 When Dropping Is Correct</w:t>
      </w:r>
    </w:p>
    <w:p>
      <w:pPr>
        <w:spacing w:after="120" w:line="300"/>
      </w:pPr>
      <w:r>
        <w:t xml:space="preserve">It seems counterintuitive, but for many real workloads, dropping is exactly the right answer. The signal is: stale data is worse than missing data.</w:t>
      </w:r>
    </w:p>
    <w:p>
      <w:pPr>
        <w:pStyle w:val="ListParagraph"/>
        <w:numPr>
          <w:ilvl w:val="0"/>
          <w:numId w:val="2"/>
        </w:numPr>
        <w:spacing w:after="80" w:line="290"/>
      </w:pPr>
      <w:r>
        <w:rPr>
          <w:b/>
          <w:bCs/>
        </w:rPr>
        <w:t xml:space="preserve">Telemetry and metrics. </w:t>
      </w:r>
      <w:r>
        <w:t xml:space="preserve">If your monitoring system is overwhelmed, the freshest data points matter most. A 30-second-old CPU reading is useless. Drop the old ones; keep the new.</w:t>
      </w:r>
    </w:p>
    <w:p>
      <w:pPr>
        <w:pStyle w:val="ListParagraph"/>
        <w:numPr>
          <w:ilvl w:val="0"/>
          <w:numId w:val="2"/>
        </w:numPr>
        <w:spacing w:after="80" w:line="290"/>
      </w:pPr>
      <w:r>
        <w:rPr>
          <w:b/>
          <w:bCs/>
        </w:rPr>
        <w:t xml:space="preserve">Video frames. </w:t>
      </w:r>
      <w:r>
        <w:t xml:space="preserve">A late video frame, played after its time slot, would just delay subsequent frames. Better to drop it and stay in sync. This is exactly what video conferencing tools do — under network stress, frames are dropped, not queued.</w:t>
      </w:r>
    </w:p>
    <w:p>
      <w:pPr>
        <w:pStyle w:val="ListParagraph"/>
        <w:numPr>
          <w:ilvl w:val="0"/>
          <w:numId w:val="2"/>
        </w:numPr>
        <w:spacing w:after="80" w:line="290"/>
      </w:pPr>
      <w:r>
        <w:rPr>
          <w:b/>
          <w:bCs/>
        </w:rPr>
        <w:t xml:space="preserve">Real-time sensor data. </w:t>
      </w:r>
      <w:r>
        <w:t xml:space="preserve">An autonomous vehicle's lidar reading from 500 ms ago is dangerous to act on; drop it, use the latest.</w:t>
      </w:r>
    </w:p>
    <w:p>
      <w:pPr>
        <w:pStyle w:val="ListParagraph"/>
        <w:numPr>
          <w:ilvl w:val="0"/>
          <w:numId w:val="2"/>
        </w:numPr>
        <w:spacing w:after="80" w:line="290"/>
      </w:pPr>
      <w:r>
        <w:rPr>
          <w:b/>
          <w:bCs/>
        </w:rPr>
        <w:t xml:space="preserve">Search query suggestions. </w:t>
      </w:r>
      <w:r>
        <w:t xml:space="preserve">If the user has typed three more letters since you started the autocomplete query, the result is no longer relevant. Drop in-flight, query the latest.</w:t>
      </w:r>
    </w:p>
    <w:p>
      <w:pPr>
        <w:pStyle w:val="ListParagraph"/>
        <w:numPr>
          <w:ilvl w:val="0"/>
          <w:numId w:val="2"/>
        </w:numPr>
        <w:spacing w:after="80" w:line="290"/>
      </w:pPr>
      <w:r>
        <w:rPr>
          <w:b/>
          <w:bCs/>
        </w:rPr>
        <w:t xml:space="preserve">Stock tickers and live scores. </w:t>
      </w:r>
      <w:r>
        <w:t xml:space="preserve">Yesterday's price is not what the user wants. Show the latest; drop the rest.</w:t>
      </w:r>
    </w:p>
    <w:p>
      <w:pPr>
        <w:pStyle w:val="Heading2"/>
        <w:spacing w:after="160" w:before="280"/>
      </w:pPr>
      <w:r>
        <w:t xml:space="preserve">4.3 When Dropping Is Catastrophic</w:t>
      </w:r>
    </w:p>
    <w:p>
      <w:pPr>
        <w:pStyle w:val="ListParagraph"/>
        <w:numPr>
          <w:ilvl w:val="0"/>
          <w:numId w:val="2"/>
        </w:numPr>
        <w:spacing w:after="80" w:line="290"/>
      </w:pPr>
      <w:r>
        <w:rPr>
          <w:b/>
          <w:bCs/>
        </w:rPr>
        <w:t xml:space="preserve">Financial transactions. </w:t>
      </w:r>
      <w:r>
        <w:t xml:space="preserve">Drop a $50,000 wire transfer? You're in court.</w:t>
      </w:r>
    </w:p>
    <w:p>
      <w:pPr>
        <w:pStyle w:val="ListParagraph"/>
        <w:numPr>
          <w:ilvl w:val="0"/>
          <w:numId w:val="2"/>
        </w:numPr>
        <w:spacing w:after="80" w:line="290"/>
      </w:pPr>
      <w:r>
        <w:rPr>
          <w:b/>
          <w:bCs/>
        </w:rPr>
        <w:t xml:space="preserve">Audit logs. </w:t>
      </w:r>
      <w:r>
        <w:t xml:space="preserve">The whole point of an audit is completeness. A gap is a compliance failure.</w:t>
      </w:r>
    </w:p>
    <w:p>
      <w:pPr>
        <w:pStyle w:val="ListParagraph"/>
        <w:numPr>
          <w:ilvl w:val="0"/>
          <w:numId w:val="2"/>
        </w:numPr>
        <w:spacing w:after="80" w:line="290"/>
      </w:pPr>
      <w:r>
        <w:rPr>
          <w:b/>
          <w:bCs/>
        </w:rPr>
        <w:t xml:space="preserve">Billing events. </w:t>
      </w:r>
      <w:r>
        <w:t xml:space="preserve">Dropped events = unbilled usage = lost revenue.</w:t>
      </w:r>
    </w:p>
    <w:p>
      <w:pPr>
        <w:pStyle w:val="ListParagraph"/>
        <w:numPr>
          <w:ilvl w:val="0"/>
          <w:numId w:val="2"/>
        </w:numPr>
        <w:spacing w:after="80" w:line="290"/>
      </w:pPr>
      <w:r>
        <w:rPr>
          <w:b/>
          <w:bCs/>
        </w:rPr>
        <w:t xml:space="preserve">Database writes. </w:t>
      </w:r>
      <w:r>
        <w:t xml:space="preserve">Anything where the user thought their action was recorded.</w:t>
      </w:r>
    </w:p>
    <w:p>
      <w:pPr>
        <w:spacing w:after="120" w:line="300"/>
      </w:pPr>
      <w:r>
        <w:t xml:space="preserve">The line is sharp: if losing one item is acceptable, dropping is on the table. If losing one item is unacceptable, dropping is forbidden, period. This is a business decision before it is a technical one.</w:t>
      </w:r>
    </w:p>
    <w:p>
      <w:pPr>
        <w:pStyle w:val="Heading2"/>
        <w:spacing w:after="160" w:before="280"/>
      </w:pPr>
      <w:r>
        <w:t xml:space="preserve">4.4 Worked Example: Dropping Telemetry</w:t>
      </w:r>
    </w:p>
    <w:p>
      <w:pPr>
        <w:spacing w:after="120" w:line="300"/>
      </w:pPr>
      <w:r>
        <w:t xml:space="preserve">Imagine a fleet of 10,000 servers each emitting 1 metric per second per metric type, with 100 metric types. That's 1 million metrics/sec into your monitoring system. Suppose your monitoring backend can ingest 800,000/sec.</w:t>
      </w:r>
    </w:p>
    <w:p>
      <w:pPr>
        <w:spacing w:after="120" w:line="300"/>
      </w:pPr>
      <w:r>
        <w:t xml:space="preserve">Option A: slow the producers. Means each server has to throttle its own metric collection. Servers run slower, application latency suffers. Unacceptable.</w:t>
      </w:r>
    </w:p>
    <w:p>
      <w:pPr>
        <w:spacing w:after="120" w:line="300"/>
      </w:pPr>
      <w:r>
        <w:t xml:space="preserve">Option B: buffer. Means somewhere between server and backend, items pile up. After enough time, the buffer OOMs. Postpones the problem; doesn't solve it.</w:t>
      </w:r>
    </w:p>
    <w:p>
      <w:pPr>
        <w:spacing w:after="120" w:line="300"/>
      </w:pPr>
      <w:r>
        <w:t xml:space="preserve">Option C: drop. The metrics ingestion service has a fixed-size queue. When full, new arrivals are dropped (or, more usually, the service samples — see Section 5). The application keeps running. The metrics backend keeps running. Some metric data points are lost. The dashboards show roughly correct trends, because the loss is uniform.</w:t>
      </w:r>
    </w:p>
    <w:p>
      <w:pPr>
        <w:spacing w:after="120" w:line="300"/>
      </w:pPr>
      <w:r>
        <w:t xml:space="preserve">Option C is what every real-world telemetry system does. Datadog, Prometheus, Cloudwatch — all of them drop under load. The product designers correctly decided that complete metric collection is less important than not impacting application performance.</w:t>
      </w:r>
    </w:p>
    <w:p>
      <w:pPr>
        <w:pStyle w:val="Heading2"/>
        <w:spacing w:after="160" w:before="280"/>
      </w:pPr>
      <w:r>
        <w:t xml:space="preserve">4.5 Common Drop Mechanisms</w:t>
      </w:r>
    </w:p>
    <w:p>
      <w:pPr>
        <w:pStyle w:val="ListParagraph"/>
        <w:numPr>
          <w:ilvl w:val="0"/>
          <w:numId w:val="2"/>
        </w:numPr>
        <w:spacing w:after="80" w:line="290"/>
      </w:pPr>
      <w:r>
        <w:rPr>
          <w:b/>
          <w:bCs/>
        </w:rPr>
        <w:t xml:space="preserve">Tail drop. </w:t>
      </w:r>
      <w:r>
        <w:t xml:space="preserve">The default for most queues. When full, new arrivals are dropped. Simple but biased: it discards the latest data, which is often the most relevant.</w:t>
      </w:r>
    </w:p>
    <w:p>
      <w:pPr>
        <w:pStyle w:val="ListParagraph"/>
        <w:numPr>
          <w:ilvl w:val="0"/>
          <w:numId w:val="2"/>
        </w:numPr>
        <w:spacing w:after="80" w:line="290"/>
      </w:pPr>
      <w:r>
        <w:rPr>
          <w:b/>
          <w:bCs/>
        </w:rPr>
        <w:t xml:space="preserve">Head drop. </w:t>
      </w:r>
      <w:r>
        <w:t xml:space="preserve">When full, the oldest item is evicted to make room for the new arrival. Keeps the data fresh. Common for telemetry caches.</w:t>
      </w:r>
    </w:p>
    <w:p>
      <w:pPr>
        <w:pStyle w:val="ListParagraph"/>
        <w:numPr>
          <w:ilvl w:val="0"/>
          <w:numId w:val="2"/>
        </w:numPr>
        <w:spacing w:after="80" w:line="290"/>
      </w:pPr>
      <w:r>
        <w:rPr>
          <w:b/>
          <w:bCs/>
        </w:rPr>
        <w:t xml:space="preserve">Random drop / RED (Random Early Detection). </w:t>
      </w:r>
      <w:r>
        <w:t xml:space="preserve">Probabilistic dropping that increases as the queue fills, used in network routers to prevent synchronized senders from all backing off together.</w:t>
      </w:r>
    </w:p>
    <w:p>
      <w:pPr>
        <w:pStyle w:val="ListParagraph"/>
        <w:numPr>
          <w:ilvl w:val="0"/>
          <w:numId w:val="2"/>
        </w:numPr>
        <w:spacing w:after="80" w:line="290"/>
      </w:pPr>
      <w:r>
        <w:rPr>
          <w:b/>
          <w:bCs/>
        </w:rPr>
        <w:t xml:space="preserve">Priority drop. </w:t>
      </w:r>
      <w:r>
        <w:t xml:space="preserve">Items have priority; low-priority items are dropped first. Required when not all items are equal.</w:t>
      </w:r>
    </w:p>
    <w:p>
      <w:pPr>
        <w:spacing w:after="120" w:line="300"/>
      </w:pPr>
      <w:r>
        <w:t xml:space="preserve">Section 7 covers these in depth, since the choice of drop policy is itself an important design decision.</w:t>
      </w:r>
    </w:p>
    <w:p>
      <w:r>
        <w:br w:type="page"/>
      </w:r>
    </w:p>
    <w:p>
      <w:pPr>
        <w:pStyle w:val="Heading1"/>
        <w:spacing w:after="200" w:before="360"/>
      </w:pPr>
      <w:r>
        <w:t xml:space="preserve">5. Strategy 4 — Sample / Aggregate</w:t>
      </w:r>
    </w:p>
    <w:p>
      <w:pPr>
        <w:pStyle w:val="Heading2"/>
        <w:spacing w:after="160" w:before="280"/>
      </w:pPr>
      <w:r>
        <w:t xml:space="preserve">5.1 What It Is</w:t>
      </w:r>
    </w:p>
    <w:p>
      <w:pPr>
        <w:spacing w:after="120" w:line="300"/>
      </w:pPr>
      <w:r>
        <w:t xml:space="preserve">Sampling and aggregation are structured forms of dropping. Instead of throwing away items at random or in bulk, you keep a representative subset (sampling) or combine many items into one (aggregation). The data loss is controlled and the result is statistically meaningful.</w:t>
      </w:r>
    </w:p>
    <w:p>
      <w:pPr>
        <w:spacing w:after="120" w:line="300"/>
      </w:pPr>
      <w:r>
        <w:t xml:space="preserve">Both techniques exploit a fact about many high-volume data streams: individual items are interchangeable. If you have 10 million HTTP request logs per minute, you don't actually need all 10 million to understand what's happening — a 1% sample (100,000 logs) captures the same patterns. If you have a billion individual byte counts, you don't need every one — their sum, average, and percentile bucket are enough.</w:t>
      </w:r>
    </w:p>
    <w:p>
      <w:pPr>
        <w:pStyle w:val="Heading2"/>
        <w:spacing w:after="160" w:before="280"/>
      </w:pPr>
      <w:r>
        <w:t xml:space="preserve">5.2 Sampling: Keep Every Nth (or X% Random)</w:t>
      </w:r>
    </w:p>
    <w:p>
      <w:pPr>
        <w:spacing w:after="120" w:line="300"/>
      </w:pPr>
      <w:r>
        <w:t xml:space="preserve">Sampling techniques:</w:t>
      </w:r>
    </w:p>
    <w:p>
      <w:pPr>
        <w:pStyle w:val="ListParagraph"/>
        <w:numPr>
          <w:ilvl w:val="0"/>
          <w:numId w:val="2"/>
        </w:numPr>
        <w:spacing w:after="80" w:line="290"/>
      </w:pPr>
      <w:r>
        <w:rPr>
          <w:b/>
          <w:bCs/>
        </w:rPr>
        <w:t xml:space="preserve">Deterministic sampling: </w:t>
      </w:r>
      <w:r>
        <w:t xml:space="preserve">keep every Nth item. Simple, predictable, but biased if events are periodic with period N.</w:t>
      </w:r>
    </w:p>
    <w:p>
      <w:pPr>
        <w:pStyle w:val="ListParagraph"/>
        <w:numPr>
          <w:ilvl w:val="0"/>
          <w:numId w:val="2"/>
        </w:numPr>
        <w:spacing w:after="80" w:line="290"/>
      </w:pPr>
      <w:r>
        <w:rPr>
          <w:b/>
          <w:bCs/>
        </w:rPr>
        <w:t xml:space="preserve">Random sampling: </w:t>
      </w:r>
      <w:r>
        <w:t xml:space="preserve">keep each item with probability p. Statistically unbiased, but introduces variance.</w:t>
      </w:r>
    </w:p>
    <w:p>
      <w:pPr>
        <w:pStyle w:val="ListParagraph"/>
        <w:numPr>
          <w:ilvl w:val="0"/>
          <w:numId w:val="2"/>
        </w:numPr>
        <w:spacing w:after="80" w:line="290"/>
      </w:pPr>
      <w:r>
        <w:rPr>
          <w:b/>
          <w:bCs/>
        </w:rPr>
        <w:t xml:space="preserve">Reservoir sampling: </w:t>
      </w:r>
      <w:r>
        <w:t xml:space="preserve">keep a fixed-size random sample from a stream of unknown total length. Used when you need a uniform sample but don't know how many items will arrive.</w:t>
      </w:r>
    </w:p>
    <w:p>
      <w:pPr>
        <w:pStyle w:val="ListParagraph"/>
        <w:numPr>
          <w:ilvl w:val="0"/>
          <w:numId w:val="2"/>
        </w:numPr>
        <w:spacing w:after="80" w:line="290"/>
      </w:pPr>
      <w:r>
        <w:rPr>
          <w:b/>
          <w:bCs/>
        </w:rPr>
        <w:t xml:space="preserve">Stratified sampling: </w:t>
      </w:r>
      <w:r>
        <w:t xml:space="preserve">sample at different rates for different categories. Useful when rare events matter as much as common ones (sample errors at 100%, successes at 1%).</w:t>
      </w:r>
    </w:p>
    <w:p>
      <w:pPr>
        <w:pStyle w:val="ListParagraph"/>
        <w:numPr>
          <w:ilvl w:val="0"/>
          <w:numId w:val="2"/>
        </w:numPr>
        <w:spacing w:after="80" w:line="290"/>
      </w:pPr>
      <w:r>
        <w:rPr>
          <w:b/>
          <w:bCs/>
        </w:rPr>
        <w:t xml:space="preserve">Tail-based sampling (in distributed tracing): </w:t>
      </w:r>
      <w:r>
        <w:t xml:space="preserve">buffer briefly, then decide what to keep based on properties of the trace (kept all errors, kept all slow ones, sampled the rest).</w:t>
      </w:r>
    </w:p>
    <w:p>
      <w:pPr>
        <w:pStyle w:val="Heading3"/>
        <w:spacing w:after="120" w:before="220"/>
      </w:pPr>
      <w:r>
        <w:t xml:space="preserve">Worked example: distributed tracing with head-based sampling</w:t>
      </w:r>
    </w:p>
    <w:p>
      <w:pPr>
        <w:spacing w:after="120" w:line="300"/>
      </w:pPr>
      <w:r>
        <w:t xml:space="preserve">A microservice mesh handles 100,000 requests/sec. Each request creates a trace with ~20 spans. Storing every span at 200 bytes each = 400 MB/sec of trace data = a lot of storage.</w:t>
      </w:r>
    </w:p>
    <w:p>
      <w:pPr>
        <w:spacing w:after="120" w:line="300"/>
      </w:pPr>
      <w:r>
        <w:t xml:space="preserve">Solution: sample at the head. When the request enters the system, flip a weighted coin: keep this trace with probability 0.01. If kept, every span downstream is recorded. If not kept, no spans are recorded for this request. Storage: 4 MB/sec instead of 400 MB/sec. The 1% sample is enough to detect performance regressions and trace through bugs.</w:t>
      </w:r>
    </w:p>
    <w:p>
      <w:pPr>
        <w:pStyle w:val="Heading2"/>
        <w:spacing w:after="160" w:before="280"/>
      </w:pPr>
      <w:r>
        <w:t xml:space="preserve">5.3 Aggregation: Combine Before Storing</w:t>
      </w:r>
    </w:p>
    <w:p>
      <w:pPr>
        <w:spacing w:after="120" w:line="300"/>
      </w:pPr>
      <w:r>
        <w:t xml:space="preserve">Aggregation is dropping the individual items but keeping their summary. Instead of recording every byte of every request, record the count, sum, and min/max per second per endpoint. Instead of every CPU sample, record the histogram bucket counts.</w:t>
      </w:r>
    </w:p>
    <w:p>
      <w:pPr>
        <w:spacing w:after="120" w:line="300"/>
      </w:pPr>
      <w:r>
        <w:t xml:space="preserve">Aggregation techniques:</w:t>
      </w:r>
    </w:p>
    <w:p>
      <w:pPr>
        <w:pStyle w:val="ListParagraph"/>
        <w:numPr>
          <w:ilvl w:val="0"/>
          <w:numId w:val="2"/>
        </w:numPr>
        <w:spacing w:after="80" w:line="290"/>
      </w:pPr>
      <w:r>
        <w:rPr>
          <w:b/>
          <w:bCs/>
        </w:rPr>
        <w:t xml:space="preserve">Pre-aggregation. </w:t>
      </w:r>
      <w:r>
        <w:t xml:space="preserve">Before sending data downstream, the producer summarizes locally: total count, sum, average, max, percentile estimate. Send the summary, not the raw items. Used by StatsD, Prometheus.</w:t>
      </w:r>
    </w:p>
    <w:p>
      <w:pPr>
        <w:pStyle w:val="ListParagraph"/>
        <w:numPr>
          <w:ilvl w:val="0"/>
          <w:numId w:val="2"/>
        </w:numPr>
        <w:spacing w:after="80" w:line="290"/>
      </w:pPr>
      <w:r>
        <w:rPr>
          <w:b/>
          <w:bCs/>
        </w:rPr>
        <w:t xml:space="preserve">Time bucketing. </w:t>
      </w:r>
      <w:r>
        <w:t xml:space="preserve">All events in a 10-second window become one record with count and statistics. Storage drops by orders of magnitude.</w:t>
      </w:r>
    </w:p>
    <w:p>
      <w:pPr>
        <w:pStyle w:val="ListParagraph"/>
        <w:numPr>
          <w:ilvl w:val="0"/>
          <w:numId w:val="2"/>
        </w:numPr>
        <w:spacing w:after="80" w:line="290"/>
      </w:pPr>
      <w:r>
        <w:rPr>
          <w:b/>
          <w:bCs/>
        </w:rPr>
        <w:t xml:space="preserve">Sketch data structures. </w:t>
      </w:r>
      <w:r>
        <w:t xml:space="preserve">HyperLogLog (cardinality estimation), t-digest and HDR Histogram (quantile estimation), Count-Min Sketch (frequency estimation). Each uses a few KB to summarize an unbounded stream with bounded error.</w:t>
      </w:r>
    </w:p>
    <w:p>
      <w:pPr>
        <w:pStyle w:val="ListParagraph"/>
        <w:numPr>
          <w:ilvl w:val="0"/>
          <w:numId w:val="2"/>
        </w:numPr>
        <w:spacing w:after="80" w:line="290"/>
      </w:pPr>
      <w:r>
        <w:rPr>
          <w:b/>
          <w:bCs/>
        </w:rPr>
        <w:t xml:space="preserve">Compaction. </w:t>
      </w:r>
      <w:r>
        <w:t xml:space="preserve">In log-structured storage (Kafka with log compaction, LSM-trees), older entries with the same key are removed when newer ones arrive. The history is dropped; the latest state is kept.</w:t>
      </w:r>
    </w:p>
    <w:p>
      <w:pPr>
        <w:pStyle w:val="Heading3"/>
        <w:spacing w:after="120" w:before="220"/>
      </w:pPr>
      <w:r>
        <w:t xml:space="preserve">Worked example: aggregating metrics with StatsD</w:t>
      </w:r>
    </w:p>
    <w:p>
      <w:pPr>
        <w:spacing w:after="120" w:line="300"/>
      </w:pPr>
      <w:r>
        <w:t xml:space="preserve">An application emits 100,000 "request.duration" timing events per second. Sending each one to a metrics backend would saturate the network.</w:t>
      </w:r>
    </w:p>
    <w:p>
      <w:pPr>
        <w:spacing w:after="120" w:line="300"/>
      </w:pPr>
      <w:r>
        <w:t xml:space="preserve">StatsD-style aggregation: the application sends events to a local StatsD agent. The agent buffers for one second, then computes count, mean, p50, p95, p99 over those events, and sends a single record per metric per second. Network traffic drops from 100,000 events/sec to 5 numbers/sec — a 20,000× reduction. The individual events are gone, but for monitoring purposes, the percentiles are exactly what you want.</w:t>
      </w:r>
    </w:p>
    <w:p>
      <w:pPr>
        <w:pStyle w:val="Heading2"/>
        <w:spacing w:after="160" w:before="280"/>
      </w:pPr>
      <w:r>
        <w:t xml:space="preserve">5.4 Sample/Aggregate vs. Plain Drop</w:t>
      </w:r>
    </w:p>
    <w:p>
      <w:pPr>
        <w:spacing w:after="120" w:line="300"/>
      </w:pPr>
      <w:r>
        <w:t xml:space="preserve">What distinguishes these from plain dropping is structure. Plain dropping is statistically blind — under load, you might drop all your error events while keeping all the successful ones, because errors happened to arrive during the bursty period. Sampling and aggregation are designed so that the kept data represents the dropped data: the sample is a fair sample, the aggregate captures the lost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4FD" w:val="clear"/>
            <w:tcMar>
              <w:top w:type="dxa" w:w="160"/>
              <w:left w:type="dxa" w:w="200"/>
              <w:bottom w:type="dxa" w:w="160"/>
              <w:right w:type="dxa" w:w="200"/>
            </w:tcMar>
          </w:tcPr>
          <w:p>
            <w:pPr>
              <w:spacing w:after="100"/>
            </w:pPr>
            <w:r>
              <w:rPr>
                <w:b/>
                <w:bCs/>
              </w:rPr>
              <w:t xml:space="preserve">When to prefer sample/aggregate over drop</w:t>
            </w:r>
          </w:p>
          <w:p>
            <w:pPr>
              <w:spacing w:after="120" w:line="300"/>
            </w:pPr>
            <w:r>
              <w:t xml:space="preserve">If you're going to drop, ask: do I need to know what was dropped, statistically? If yes, use sampling (so the kept items represent the dropped ones) or aggregation (so a summary survives). If no — if the dropped data is genuinely worthless, like outdated frames — plain drop is fine.</w:t>
            </w:r>
          </w:p>
        </w:tc>
      </w:tr>
    </w:tbl>
    <w:p>
      <w:r>
        <w:br w:type="page"/>
      </w:r>
    </w:p>
    <w:p>
      <w:pPr>
        <w:pStyle w:val="Heading1"/>
        <w:spacing w:after="200" w:before="360"/>
      </w:pPr>
      <w:r>
        <w:t xml:space="preserve">6. The Practical Default: Bounded Buffer + Drop Policy</w:t>
      </w:r>
    </w:p>
    <w:p>
      <w:pPr>
        <w:pStyle w:val="Heading2"/>
        <w:spacing w:after="160" w:before="280"/>
      </w:pPr>
      <w:r>
        <w:t xml:space="preserve">6.1 Why This Combination</w:t>
      </w:r>
    </w:p>
    <w:p>
      <w:pPr>
        <w:spacing w:after="120" w:line="300"/>
      </w:pPr>
      <w:r>
        <w:t xml:space="preserve">In practice, most production systems converge on the same default: a bounded buffer combined with an explicit policy for what happens when the buffer fills. This combination earns its place because each individual strategy in isolation has fatal weaknesses, and the combination addresses all of them:</w:t>
      </w:r>
    </w:p>
    <w:p>
      <w:pPr>
        <w:pStyle w:val="ListParagraph"/>
        <w:numPr>
          <w:ilvl w:val="0"/>
          <w:numId w:val="2"/>
        </w:numPr>
        <w:spacing w:after="80" w:line="290"/>
      </w:pPr>
      <w:r>
        <w:rPr>
          <w:b/>
          <w:bCs/>
        </w:rPr>
        <w:t xml:space="preserve">Pure block: </w:t>
      </w:r>
      <w:r>
        <w:t xml:space="preserve">couples latency end-to-end, can't tolerate any consumer slowdown without the producer feeling it immediately.</w:t>
      </w:r>
    </w:p>
    <w:p>
      <w:pPr>
        <w:pStyle w:val="ListParagraph"/>
        <w:numPr>
          <w:ilvl w:val="0"/>
          <w:numId w:val="2"/>
        </w:numPr>
        <w:spacing w:after="80" w:line="290"/>
      </w:pPr>
      <w:r>
        <w:rPr>
          <w:b/>
          <w:bCs/>
        </w:rPr>
        <w:t xml:space="preserve">Pure buffer: </w:t>
      </w:r>
      <w:r>
        <w:t xml:space="preserve">no decision about what to do when full = OOM.</w:t>
      </w:r>
    </w:p>
    <w:p>
      <w:pPr>
        <w:pStyle w:val="ListParagraph"/>
        <w:numPr>
          <w:ilvl w:val="0"/>
          <w:numId w:val="2"/>
        </w:numPr>
        <w:spacing w:after="80" w:line="290"/>
      </w:pPr>
      <w:r>
        <w:rPr>
          <w:b/>
          <w:bCs/>
        </w:rPr>
        <w:t xml:space="preserve">Pure drop: </w:t>
      </w:r>
      <w:r>
        <w:t xml:space="preserve">data loss on every transient slowdown, no matter how brief.</w:t>
      </w:r>
    </w:p>
    <w:p>
      <w:pPr>
        <w:pStyle w:val="ListParagraph"/>
        <w:numPr>
          <w:ilvl w:val="0"/>
          <w:numId w:val="2"/>
        </w:numPr>
        <w:spacing w:after="80" w:line="290"/>
      </w:pPr>
      <w:r>
        <w:rPr>
          <w:b/>
          <w:bCs/>
        </w:rPr>
        <w:t xml:space="preserve">Bounded buffer + policy: </w:t>
      </w:r>
      <w:r>
        <w:t xml:space="preserve">the buffer absorbs transient bursts cleanly with no data loss; the policy kicks in only when the buffer is genuinely full, at which point you have a deliberate, named behavior — not a crash.</w:t>
      </w:r>
    </w:p>
    <w:p>
      <w:pPr>
        <w:pStyle w:val="Heading2"/>
        <w:spacing w:after="160" w:before="280"/>
      </w:pPr>
      <w:r>
        <w:t xml:space="preserve">6.2 The Four Standard Policies</w:t>
      </w:r>
    </w:p>
    <w:p>
      <w:pPr>
        <w:spacing w:after="120" w:line="300"/>
      </w:pPr>
      <w:r>
        <w:t xml:space="preserve">When the buffer fills and a new item arrives, the policy determines what happens. There are four standard options, each with distinct trade-offs:</w:t>
      </w:r>
    </w:p>
    <w:p>
      <w:pPr>
        <w:pStyle w:val="Heading3"/>
        <w:spacing w:after="120" w:before="220"/>
      </w:pPr>
      <w:r>
        <w:t xml:space="preserve">6.2.1 Drop Oldest (Head Drop)</w:t>
      </w:r>
    </w:p>
    <w:p>
      <w:pPr>
        <w:spacing w:after="120" w:line="300"/>
      </w:pPr>
      <w:r>
        <w:t xml:space="preserve">Evict the oldest item from the buffer to make room for the new arrival. The buffer always holds the most recent N items. History is lost; latest state is preserved.</w:t>
      </w:r>
    </w:p>
    <w:p>
      <w:pPr>
        <w:pStyle w:val="ListParagraph"/>
        <w:numPr>
          <w:ilvl w:val="0"/>
          <w:numId w:val="2"/>
        </w:numPr>
        <w:spacing w:after="80" w:line="290"/>
      </w:pPr>
      <w:r>
        <w:rPr>
          <w:b/>
          <w:bCs/>
        </w:rPr>
        <w:t xml:space="preserve">Right for: </w:t>
      </w:r>
      <w:r>
        <w:t xml:space="preserve">logs, metrics, telemetry, real-time monitoring data, video frames, sensor readings.</w:t>
      </w:r>
    </w:p>
    <w:p>
      <w:pPr>
        <w:pStyle w:val="ListParagraph"/>
        <w:numPr>
          <w:ilvl w:val="0"/>
          <w:numId w:val="2"/>
        </w:numPr>
        <w:spacing w:after="80" w:line="290"/>
      </w:pPr>
      <w:r>
        <w:rPr>
          <w:b/>
          <w:bCs/>
        </w:rPr>
        <w:t xml:space="preserve">Wrong for: </w:t>
      </w:r>
      <w:r>
        <w:t xml:space="preserve">anything ordered or transactional. Dropping the oldest transaction is rarely correct.</w:t>
      </w:r>
    </w:p>
    <w:p>
      <w:pPr>
        <w:pStyle w:val="ListParagraph"/>
        <w:numPr>
          <w:ilvl w:val="0"/>
          <w:numId w:val="2"/>
        </w:numPr>
        <w:spacing w:after="80" w:line="290"/>
      </w:pPr>
      <w:r>
        <w:rPr>
          <w:b/>
          <w:bCs/>
        </w:rPr>
        <w:t xml:space="preserve">Why use it: </w:t>
      </w:r>
      <w:r>
        <w:t xml:space="preserve">for time-series data, the most recent values matter most. A queued metric from 30 seconds ago is less useful than the one from 1 second ago.</w:t>
      </w:r>
    </w:p>
    <w:p>
      <w:pPr>
        <w:pStyle w:val="Heading3"/>
        <w:spacing w:after="120" w:before="220"/>
      </w:pPr>
      <w:r>
        <w:t xml:space="preserve">6.2.2 Drop Newest (Tail Drop)</w:t>
      </w:r>
    </w:p>
    <w:p>
      <w:pPr>
        <w:spacing w:after="120" w:line="300"/>
      </w:pPr>
      <w:r>
        <w:t xml:space="preserve">Discard the new arrival. The buffer keeps its existing contents. Order is preserved; latest is refused.</w:t>
      </w:r>
    </w:p>
    <w:p>
      <w:pPr>
        <w:pStyle w:val="ListParagraph"/>
        <w:numPr>
          <w:ilvl w:val="0"/>
          <w:numId w:val="2"/>
        </w:numPr>
        <w:spacing w:after="80" w:line="290"/>
      </w:pPr>
      <w:r>
        <w:rPr>
          <w:b/>
          <w:bCs/>
        </w:rPr>
        <w:t xml:space="preserve">Right for: </w:t>
      </w:r>
      <w:r>
        <w:t xml:space="preserve">transactional systems, ordered queues, message buses where order matters and existing items are already partially processed.</w:t>
      </w:r>
    </w:p>
    <w:p>
      <w:pPr>
        <w:pStyle w:val="ListParagraph"/>
        <w:numPr>
          <w:ilvl w:val="0"/>
          <w:numId w:val="2"/>
        </w:numPr>
        <w:spacing w:after="80" w:line="290"/>
      </w:pPr>
      <w:r>
        <w:rPr>
          <w:b/>
          <w:bCs/>
        </w:rPr>
        <w:t xml:space="preserve">Wrong for: </w:t>
      </w:r>
      <w:r>
        <w:t xml:space="preserve">real-time data where freshness matters.</w:t>
      </w:r>
    </w:p>
    <w:p>
      <w:pPr>
        <w:pStyle w:val="ListParagraph"/>
        <w:numPr>
          <w:ilvl w:val="0"/>
          <w:numId w:val="2"/>
        </w:numPr>
        <w:spacing w:after="80" w:line="290"/>
      </w:pPr>
      <w:r>
        <w:rPr>
          <w:b/>
          <w:bCs/>
        </w:rPr>
        <w:t xml:space="preserve">Why use it: </w:t>
      </w:r>
      <w:r>
        <w:t xml:space="preserve">when you've already accepted commitment to the items in the buffer, breaking that commitment to admit a new one is worse than refusing the new one.</w:t>
      </w:r>
    </w:p>
    <w:p>
      <w:pPr>
        <w:pStyle w:val="Heading3"/>
        <w:spacing w:after="120" w:before="220"/>
      </w:pPr>
      <w:r>
        <w:t xml:space="preserve">6.2.3 Block Until Space</w:t>
      </w:r>
    </w:p>
    <w:p>
      <w:pPr>
        <w:spacing w:after="120" w:line="300"/>
      </w:pPr>
      <w:r>
        <w:t xml:space="preserve">The producer's enqueue call doesn't return until space is available. This is backpressure proper: the buffer fullness becomes the signal.</w:t>
      </w:r>
    </w:p>
    <w:p>
      <w:pPr>
        <w:pStyle w:val="ListParagraph"/>
        <w:numPr>
          <w:ilvl w:val="0"/>
          <w:numId w:val="2"/>
        </w:numPr>
        <w:spacing w:after="80" w:line="290"/>
      </w:pPr>
      <w:r>
        <w:rPr>
          <w:b/>
          <w:bCs/>
        </w:rPr>
        <w:t xml:space="preserve">Right for: </w:t>
      </w:r>
      <w:r>
        <w:t xml:space="preserve">internal pipelines where the producer can wait, and where every item must be processed.</w:t>
      </w:r>
    </w:p>
    <w:p>
      <w:pPr>
        <w:pStyle w:val="ListParagraph"/>
        <w:numPr>
          <w:ilvl w:val="0"/>
          <w:numId w:val="2"/>
        </w:numPr>
        <w:spacing w:after="80" w:line="290"/>
      </w:pPr>
      <w:r>
        <w:rPr>
          <w:b/>
          <w:bCs/>
        </w:rPr>
        <w:t xml:space="preserve">Wrong for: </w:t>
      </w:r>
      <w:r>
        <w:t xml:space="preserve">external request handling — never make a customer wait by blocking.</w:t>
      </w:r>
    </w:p>
    <w:p>
      <w:pPr>
        <w:pStyle w:val="ListParagraph"/>
        <w:numPr>
          <w:ilvl w:val="0"/>
          <w:numId w:val="2"/>
        </w:numPr>
        <w:spacing w:after="80" w:line="290"/>
      </w:pPr>
      <w:r>
        <w:rPr>
          <w:b/>
          <w:bCs/>
        </w:rPr>
        <w:t xml:space="preserve">Why use it: </w:t>
      </w:r>
      <w:r>
        <w:t xml:space="preserve">perfect correctness, perfectly bounded memory. The cost is throughput coupling.</w:t>
      </w:r>
    </w:p>
    <w:p>
      <w:pPr>
        <w:pStyle w:val="Heading3"/>
        <w:spacing w:after="120" w:before="220"/>
      </w:pPr>
      <w:r>
        <w:t xml:space="preserve">6.2.4 Reject With Error</w:t>
      </w:r>
    </w:p>
    <w:p>
      <w:pPr>
        <w:spacing w:after="120" w:line="300"/>
      </w:pPr>
      <w:r>
        <w:t xml:space="preserve">Refuse the new arrival and return an error to the producer. The producer decides what to do — retry, drop on its own, escalate to its own caller. The decision is delegated upstream.</w:t>
      </w:r>
    </w:p>
    <w:p>
      <w:pPr>
        <w:pStyle w:val="ListParagraph"/>
        <w:numPr>
          <w:ilvl w:val="0"/>
          <w:numId w:val="2"/>
        </w:numPr>
        <w:spacing w:after="80" w:line="290"/>
      </w:pPr>
      <w:r>
        <w:rPr>
          <w:b/>
          <w:bCs/>
        </w:rPr>
        <w:t xml:space="preserve">Right for: </w:t>
      </w:r>
      <w:r>
        <w:t xml:space="preserve">external interfaces where the producer is a separate party with its own retry logic.</w:t>
      </w:r>
    </w:p>
    <w:p>
      <w:pPr>
        <w:pStyle w:val="ListParagraph"/>
        <w:numPr>
          <w:ilvl w:val="0"/>
          <w:numId w:val="2"/>
        </w:numPr>
        <w:spacing w:after="80" w:line="290"/>
      </w:pPr>
      <w:r>
        <w:rPr>
          <w:b/>
          <w:bCs/>
        </w:rPr>
        <w:t xml:space="preserve">Common forms: </w:t>
      </w:r>
      <w:r>
        <w:t xml:space="preserve">HTTP 429 Too Many Requests, HTTP 503 Service Unavailable, TCP RST, application-level NACK.</w:t>
      </w:r>
    </w:p>
    <w:p>
      <w:pPr>
        <w:pStyle w:val="ListParagraph"/>
        <w:numPr>
          <w:ilvl w:val="0"/>
          <w:numId w:val="2"/>
        </w:numPr>
        <w:spacing w:after="80" w:line="290"/>
      </w:pPr>
      <w:r>
        <w:rPr>
          <w:b/>
          <w:bCs/>
        </w:rPr>
        <w:t xml:space="preserve">Why use it: </w:t>
      </w:r>
      <w:r>
        <w:t xml:space="preserve">the producer often has more context than the queue does. It knows whether to retry, whether to fail the user-visible operation, whether to fall back to a degraded mode. Pushing the decision to it is correct in many designs.</w:t>
      </w:r>
    </w:p>
    <w:p>
      <w:pPr>
        <w:pStyle w:val="Heading2"/>
        <w:spacing w:after="160" w:before="280"/>
      </w:pPr>
      <w:r>
        <w:t xml:space="preserve">6.3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r>
              <w:rPr>
                <w:b/>
                <w:bCs/>
                <w:color w:val="FFFFFF"/>
              </w:rPr>
              <w:t xml:space="preserve">Policy</w:t>
            </w:r>
          </w:p>
        </w:tc>
        <w:tc>
          <w:tcPr>
            <w:tcW w:type="dxa" w:w="1872"/>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r>
              <w:rPr>
                <w:b/>
                <w:bCs/>
                <w:color w:val="FFFFFF"/>
              </w:rPr>
              <w:t xml:space="preserve">Order</w:t>
            </w:r>
          </w:p>
        </w:tc>
        <w:tc>
          <w:tcPr>
            <w:tcW w:type="dxa" w:w="1872"/>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r>
              <w:rPr>
                <w:b/>
                <w:bCs/>
                <w:color w:val="FFFFFF"/>
              </w:rPr>
              <w:t xml:space="preserve">Freshness</w:t>
            </w:r>
          </w:p>
        </w:tc>
        <w:tc>
          <w:tcPr>
            <w:tcW w:type="dxa" w:w="1872"/>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r>
              <w:rPr>
                <w:b/>
                <w:bCs/>
                <w:color w:val="FFFFFF"/>
              </w:rPr>
              <w:t xml:space="preserve">Loss</w:t>
            </w:r>
          </w:p>
        </w:tc>
        <w:tc>
          <w:tcPr>
            <w:tcW w:type="dxa" w:w="1872"/>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r>
              <w:rPr>
                <w:b/>
                <w:bCs/>
                <w:color w:val="FFFFFF"/>
              </w:rPr>
              <w:t xml:space="preserve">Producer waits?</w:t>
            </w:r>
          </w:p>
        </w:tc>
      </w:tr>
      <w:tr>
        <w:tc>
          <w:tcPr>
            <w:tcW w:type="dxa" w:w="1872"/>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Drop oldest</w:t>
            </w:r>
          </w:p>
        </w:tc>
        <w:tc>
          <w:tcPr>
            <w:tcW w:type="dxa" w:w="1872"/>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Broken (gaps)</w:t>
            </w:r>
          </w:p>
        </w:tc>
        <w:tc>
          <w:tcPr>
            <w:tcW w:type="dxa" w:w="1872"/>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Best</w:t>
            </w:r>
          </w:p>
        </w:tc>
        <w:tc>
          <w:tcPr>
            <w:tcW w:type="dxa" w:w="1872"/>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Old data</w:t>
            </w:r>
          </w:p>
        </w:tc>
        <w:tc>
          <w:tcPr>
            <w:tcW w:type="dxa" w:w="1872"/>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No</w:t>
            </w:r>
          </w:p>
        </w:tc>
      </w:tr>
      <w:tr>
        <w:tc>
          <w:tcPr>
            <w:tcW w:type="dxa" w:w="1872"/>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Drop newest</w:t>
            </w:r>
          </w:p>
        </w:tc>
        <w:tc>
          <w:tcPr>
            <w:tcW w:type="dxa" w:w="1872"/>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Preserved</w:t>
            </w:r>
          </w:p>
        </w:tc>
        <w:tc>
          <w:tcPr>
            <w:tcW w:type="dxa" w:w="1872"/>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Worst</w:t>
            </w:r>
          </w:p>
        </w:tc>
        <w:tc>
          <w:tcPr>
            <w:tcW w:type="dxa" w:w="1872"/>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New data</w:t>
            </w:r>
          </w:p>
        </w:tc>
        <w:tc>
          <w:tcPr>
            <w:tcW w:type="dxa" w:w="1872"/>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No</w:t>
            </w:r>
          </w:p>
        </w:tc>
      </w:tr>
      <w:tr>
        <w:tc>
          <w:tcPr>
            <w:tcW w:type="dxa" w:w="1872"/>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Block</w:t>
            </w:r>
          </w:p>
        </w:tc>
        <w:tc>
          <w:tcPr>
            <w:tcW w:type="dxa" w:w="1872"/>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Preserved</w:t>
            </w:r>
          </w:p>
        </w:tc>
        <w:tc>
          <w:tcPr>
            <w:tcW w:type="dxa" w:w="1872"/>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Worst</w:t>
            </w:r>
          </w:p>
        </w:tc>
        <w:tc>
          <w:tcPr>
            <w:tcW w:type="dxa" w:w="1872"/>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None</w:t>
            </w:r>
          </w:p>
        </w:tc>
        <w:tc>
          <w:tcPr>
            <w:tcW w:type="dxa" w:w="1872"/>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Yes</w:t>
            </w:r>
          </w:p>
        </w:tc>
      </w:tr>
      <w:tr>
        <w:tc>
          <w:tcPr>
            <w:tcW w:type="dxa" w:w="1872"/>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Reject</w:t>
            </w:r>
          </w:p>
        </w:tc>
        <w:tc>
          <w:tcPr>
            <w:tcW w:type="dxa" w:w="1872"/>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Preserved</w:t>
            </w:r>
          </w:p>
        </w:tc>
        <w:tc>
          <w:tcPr>
            <w:tcW w:type="dxa" w:w="1872"/>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Producer's choice</w:t>
            </w:r>
          </w:p>
        </w:tc>
        <w:tc>
          <w:tcPr>
            <w:tcW w:type="dxa" w:w="1872"/>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Producer's choice</w:t>
            </w:r>
          </w:p>
        </w:tc>
        <w:tc>
          <w:tcPr>
            <w:tcW w:type="dxa" w:w="1872"/>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No (producer decides)</w:t>
            </w:r>
          </w:p>
        </w:tc>
      </w:tr>
    </w:tbl>
    <w:p>
      <w:pPr>
        <w:pStyle w:val="Heading2"/>
        <w:spacing w:after="160" w:before="280"/>
      </w:pPr>
      <w:r>
        <w:t xml:space="preserve">6.4 Multi-Layer Example</w:t>
      </w:r>
    </w:p>
    <w:p>
      <w:pPr>
        <w:spacing w:after="120" w:line="300"/>
      </w:pPr>
      <w:r>
        <w:t xml:space="preserve">A real production HTTP service might use all four in different places:</w:t>
      </w:r>
    </w:p>
    <w:p>
      <w:pPr>
        <w:pStyle w:val="ListParagraph"/>
        <w:numPr>
          <w:ilvl w:val="0"/>
          <w:numId w:val="2"/>
        </w:numPr>
        <w:spacing w:after="80" w:line="290"/>
      </w:pPr>
      <w:r>
        <w:rPr>
          <w:b/>
          <w:bCs/>
        </w:rPr>
        <w:t xml:space="preserve">External API edge: </w:t>
      </w:r>
      <w:r>
        <w:t xml:space="preserve">reject with HTTP 429 when the per-customer rate limit is exceeded. Producer (the customer) decides whether to retry.</w:t>
      </w:r>
    </w:p>
    <w:p>
      <w:pPr>
        <w:pStyle w:val="ListParagraph"/>
        <w:numPr>
          <w:ilvl w:val="0"/>
          <w:numId w:val="2"/>
        </w:numPr>
        <w:spacing w:after="80" w:line="290"/>
      </w:pPr>
      <w:r>
        <w:rPr>
          <w:b/>
          <w:bCs/>
        </w:rPr>
        <w:t xml:space="preserve">Worker pool ingress: </w:t>
      </w:r>
      <w:r>
        <w:t xml:space="preserve">reject with HTTP 503 when the worker queue is full. The frontend (a separate service) handles 503 by trying another instance.</w:t>
      </w:r>
    </w:p>
    <w:p>
      <w:pPr>
        <w:pStyle w:val="ListParagraph"/>
        <w:numPr>
          <w:ilvl w:val="0"/>
          <w:numId w:val="2"/>
        </w:numPr>
        <w:spacing w:after="80" w:line="290"/>
      </w:pPr>
      <w:r>
        <w:rPr>
          <w:b/>
          <w:bCs/>
        </w:rPr>
        <w:t xml:space="preserve">Worker → database: </w:t>
      </w:r>
      <w:r>
        <w:t xml:space="preserve">block until a connection is available. Worker can wait — the user already accepted some latency.</w:t>
      </w:r>
    </w:p>
    <w:p>
      <w:pPr>
        <w:pStyle w:val="ListParagraph"/>
        <w:numPr>
          <w:ilvl w:val="0"/>
          <w:numId w:val="2"/>
        </w:numPr>
        <w:spacing w:after="80" w:line="290"/>
      </w:pPr>
      <w:r>
        <w:rPr>
          <w:b/>
          <w:bCs/>
        </w:rPr>
        <w:t xml:space="preserve">Async metrics emission: </w:t>
      </w:r>
      <w:r>
        <w:t xml:space="preserve">drop oldest when the metrics buffer fills. Metrics are not allowed to slow the request path.</w:t>
      </w:r>
    </w:p>
    <w:p>
      <w:pPr>
        <w:spacing w:after="120" w:line="300"/>
      </w:pPr>
      <w:r>
        <w:t xml:space="preserve">Each policy fits its layer's requirements. Mixing them is correct — using one everywhere is naive.</w:t>
      </w:r>
    </w:p>
    <w:p>
      <w:r>
        <w:br w:type="page"/>
      </w:r>
    </w:p>
    <w:p>
      <w:pPr>
        <w:pStyle w:val="Heading1"/>
        <w:spacing w:after="200" w:before="360"/>
      </w:pPr>
      <w:r>
        <w:t xml:space="preserve">7. Drop Policies in Depth</w:t>
      </w:r>
    </w:p>
    <w:p>
      <w:pPr>
        <w:spacing w:after="120" w:line="300"/>
      </w:pPr>
      <w:r>
        <w:t xml:space="preserve">Section 6 introduced the four standard policies briefly. This section examines drop oldest and drop newest in more depth, because these are the most common and most often misused.</w:t>
      </w:r>
    </w:p>
    <w:p>
      <w:pPr>
        <w:pStyle w:val="Heading2"/>
        <w:spacing w:after="160" w:before="280"/>
      </w:pPr>
      <w:r>
        <w:t xml:space="preserve">7.1 Drop Oldest — Worked Example</w:t>
      </w:r>
    </w:p>
    <w:p>
      <w:pPr>
        <w:spacing w:after="120" w:line="300"/>
      </w:pPr>
      <w:r>
        <w:t xml:space="preserve">A service receives temperature readings from a fleet of sensors. The dashboard shows the latest temperature for each sensor. Suppose the buffer holds 100 readings per sensor, and a sensor sends 50 readings/sec while the dashboard reads 10/sec. The producer outpaces the consumer 5×.</w:t>
      </w:r>
    </w:p>
    <w:p>
      <w:pPr>
        <w:spacing w:after="120" w:line="300"/>
      </w:pPr>
      <w:r>
        <w:t xml:space="preserve">With drop-oldest: every reading enters the buffer; when full, the oldest reading is discarded. The dashboard always sees the latest available reading. Older readings (which would be stale anyway) are silently lost.</w:t>
      </w:r>
    </w:p>
    <w:p>
      <w:pPr>
        <w:spacing w:after="120" w:line="300"/>
      </w:pPr>
      <w:r>
        <w:t xml:space="preserve">Implementation in Python with a deque:</w:t>
      </w:r>
    </w:p>
    <w:p>
      <w:pPr>
        <w:shd w:fill="F2F2F2" w:val="clear"/>
        <w:spacing w:after="0" w:line="260"/>
        <w:ind w:left="200" w:right="200"/>
      </w:pPr>
      <w:r>
        <w:rPr>
          <w:rFonts w:ascii="Consolas" w:cs="Consolas" w:eastAsia="Consolas" w:hAnsi="Consolas"/>
          <w:sz w:val="20"/>
          <w:szCs w:val="20"/>
        </w:rPr>
        <w:t xml:space="preserve">from collections import deque</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buffer = deque(maxlen=100)  # auto-evicts oldest when full</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def producer(reading):</w:t>
      </w:r>
    </w:p>
    <w:p>
      <w:pPr>
        <w:shd w:fill="F2F2F2" w:val="clear"/>
        <w:spacing w:after="0" w:line="260"/>
        <w:ind w:left="200" w:right="200"/>
      </w:pPr>
      <w:r>
        <w:rPr>
          <w:rFonts w:ascii="Consolas" w:cs="Consolas" w:eastAsia="Consolas" w:hAnsi="Consolas"/>
          <w:sz w:val="20"/>
          <w:szCs w:val="20"/>
        </w:rPr>
        <w:t xml:space="preserve">    buffer.append(reading)  # never blocks; oldest is dropped</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def consumer():</w:t>
      </w:r>
    </w:p>
    <w:p>
      <w:pPr>
        <w:shd w:fill="F2F2F2" w:val="clear"/>
        <w:spacing w:after="0" w:line="260"/>
        <w:ind w:left="200" w:right="200"/>
      </w:pPr>
      <w:r>
        <w:rPr>
          <w:rFonts w:ascii="Consolas" w:cs="Consolas" w:eastAsia="Consolas" w:hAnsi="Consolas"/>
          <w:sz w:val="20"/>
          <w:szCs w:val="20"/>
        </w:rPr>
        <w:t xml:space="preserve">    if buffer:</w:t>
      </w:r>
    </w:p>
    <w:p>
      <w:pPr>
        <w:shd w:fill="F2F2F2" w:val="clear"/>
        <w:spacing w:after="200" w:line="260"/>
        <w:ind w:left="200" w:right="200"/>
      </w:pPr>
      <w:r>
        <w:rPr>
          <w:rFonts w:ascii="Consolas" w:cs="Consolas" w:eastAsia="Consolas" w:hAnsi="Consolas"/>
          <w:sz w:val="20"/>
          <w:szCs w:val="20"/>
        </w:rPr>
        <w:t xml:space="preserve">        return buffer.popleft()</w:t>
      </w:r>
    </w:p>
    <w:p>
      <w:pPr>
        <w:spacing w:after="120" w:line="300"/>
      </w:pPr>
      <w:r>
        <w:t xml:space="preserve">deque(maxlen=N) is one of Python's hidden gems for this exact use case. The structure is bounded, the policy is automatic, no allocation happens after the buffer fills — old items are simply overwritten.</w:t>
      </w:r>
    </w:p>
    <w:p>
      <w:pPr>
        <w:pStyle w:val="Heading2"/>
        <w:spacing w:after="160" w:before="280"/>
      </w:pPr>
      <w:r>
        <w:t xml:space="preserve">7.2 Drop Newest — Worked Example</w:t>
      </w:r>
    </w:p>
    <w:p>
      <w:pPr>
        <w:spacing w:after="120" w:line="300"/>
      </w:pPr>
      <w:r>
        <w:t xml:space="preserve">A bank processes wire transfers. Transfers must be applied in the order they were submitted (regulatory requirement). The system has a buffer of 10,000 pending transfers. When the buffer is full, the bank refuses new transfer requests with an error message: "System busy, please retry."</w:t>
      </w:r>
    </w:p>
    <w:p>
      <w:pPr>
        <w:spacing w:after="120" w:line="300"/>
      </w:pPr>
      <w:r>
        <w:t xml:space="preserve">Drop-newest preserves the integrity of the existing queue. The transfers already accepted will be processed in order. New transfers, having not yet been accepted, can safely be refused without breaking any existing commitment.</w:t>
      </w:r>
    </w:p>
    <w:p>
      <w:pPr>
        <w:spacing w:after="120" w:line="300"/>
      </w:pPr>
      <w:r>
        <w:t xml:space="preserve">Drop-oldest would be catastrophic here. Imagine you submitted a transfer 10 minutes ago, received a confirmation, and the transfer was silently evicted before processing because the queue overflowed. The system has lied to you about taking the transfer. Compliance failure. Customer lawsuit.</w:t>
      </w:r>
    </w:p>
    <w:p>
      <w:pPr>
        <w:pStyle w:val="Heading2"/>
        <w:spacing w:after="160" w:before="280"/>
      </w:pPr>
      <w:r>
        <w:t xml:space="preserve">7.3 The Hybrid: Priority + Drop</w:t>
      </w:r>
    </w:p>
    <w:p>
      <w:pPr>
        <w:spacing w:after="120" w:line="300"/>
      </w:pPr>
      <w:r>
        <w:t xml:space="preserve">Real systems often combine drop policies with priorities. The buffer holds items with priorities; when full, low-priority items are dropped first. This lets you drop telemetry while preserving billing events, even though both flow through the same buffer.</w:t>
      </w:r>
    </w:p>
    <w:p>
      <w:pPr>
        <w:spacing w:after="120" w:line="300"/>
      </w:pPr>
      <w:r>
        <w:t xml:space="preserve">Conceptually:</w:t>
      </w:r>
    </w:p>
    <w:p>
      <w:pPr>
        <w:shd w:fill="F2F2F2" w:val="clear"/>
        <w:spacing w:after="0" w:line="260"/>
        <w:ind w:left="200" w:right="200"/>
      </w:pPr>
      <w:r>
        <w:rPr>
          <w:rFonts w:ascii="Consolas" w:cs="Consolas" w:eastAsia="Consolas" w:hAnsi="Consolas"/>
          <w:sz w:val="20"/>
          <w:szCs w:val="20"/>
        </w:rPr>
        <w:t xml:space="preserve">def enqueue(item):</w:t>
      </w:r>
    </w:p>
    <w:p>
      <w:pPr>
        <w:shd w:fill="F2F2F2" w:val="clear"/>
        <w:spacing w:after="0" w:line="260"/>
        <w:ind w:left="200" w:right="200"/>
      </w:pPr>
      <w:r>
        <w:rPr>
          <w:rFonts w:ascii="Consolas" w:cs="Consolas" w:eastAsia="Consolas" w:hAnsi="Consolas"/>
          <w:sz w:val="20"/>
          <w:szCs w:val="20"/>
        </w:rPr>
        <w:t xml:space="preserve">    if len(buffer) &lt; capacity:</w:t>
      </w:r>
    </w:p>
    <w:p>
      <w:pPr>
        <w:shd w:fill="F2F2F2" w:val="clear"/>
        <w:spacing w:after="0" w:line="260"/>
        <w:ind w:left="200" w:right="200"/>
      </w:pPr>
      <w:r>
        <w:rPr>
          <w:rFonts w:ascii="Consolas" w:cs="Consolas" w:eastAsia="Consolas" w:hAnsi="Consolas"/>
          <w:sz w:val="20"/>
          <w:szCs w:val="20"/>
        </w:rPr>
        <w:t xml:space="preserve">        buffer.add(item)</w:t>
      </w:r>
    </w:p>
    <w:p>
      <w:pPr>
        <w:shd w:fill="F2F2F2" w:val="clear"/>
        <w:spacing w:after="0" w:line="260"/>
        <w:ind w:left="200" w:right="200"/>
      </w:pPr>
      <w:r>
        <w:rPr>
          <w:rFonts w:ascii="Consolas" w:cs="Consolas" w:eastAsia="Consolas" w:hAnsi="Consolas"/>
          <w:sz w:val="20"/>
          <w:szCs w:val="20"/>
        </w:rPr>
        <w:t xml:space="preserve">    elif item.priority &gt; buffer.lowest_priority():</w:t>
      </w:r>
    </w:p>
    <w:p>
      <w:pPr>
        <w:shd w:fill="F2F2F2" w:val="clear"/>
        <w:spacing w:after="0" w:line="260"/>
        <w:ind w:left="200" w:right="200"/>
      </w:pPr>
      <w:r>
        <w:rPr>
          <w:rFonts w:ascii="Consolas" w:cs="Consolas" w:eastAsia="Consolas" w:hAnsi="Consolas"/>
          <w:sz w:val="20"/>
          <w:szCs w:val="20"/>
        </w:rPr>
        <w:t xml:space="preserve">        buffer.evict_lowest()</w:t>
      </w:r>
    </w:p>
    <w:p>
      <w:pPr>
        <w:shd w:fill="F2F2F2" w:val="clear"/>
        <w:spacing w:after="0" w:line="260"/>
        <w:ind w:left="200" w:right="200"/>
      </w:pPr>
      <w:r>
        <w:rPr>
          <w:rFonts w:ascii="Consolas" w:cs="Consolas" w:eastAsia="Consolas" w:hAnsi="Consolas"/>
          <w:sz w:val="20"/>
          <w:szCs w:val="20"/>
        </w:rPr>
        <w:t xml:space="preserve">        buffer.add(item)</w:t>
      </w:r>
    </w:p>
    <w:p>
      <w:pPr>
        <w:shd w:fill="F2F2F2" w:val="clear"/>
        <w:spacing w:after="0" w:line="260"/>
        <w:ind w:left="200" w:right="200"/>
      </w:pPr>
      <w:r>
        <w:rPr>
          <w:rFonts w:ascii="Consolas" w:cs="Consolas" w:eastAsia="Consolas" w:hAnsi="Consolas"/>
          <w:sz w:val="20"/>
          <w:szCs w:val="20"/>
        </w:rPr>
        <w:t xml:space="preserve">    else:</w:t>
      </w:r>
    </w:p>
    <w:p>
      <w:pPr>
        <w:shd w:fill="F2F2F2" w:val="clear"/>
        <w:spacing w:after="200" w:line="260"/>
        <w:ind w:left="200" w:right="200"/>
      </w:pPr>
      <w:r>
        <w:rPr>
          <w:rFonts w:ascii="Consolas" w:cs="Consolas" w:eastAsia="Consolas" w:hAnsi="Consolas"/>
          <w:sz w:val="20"/>
          <w:szCs w:val="20"/>
        </w:rPr>
        <w:t xml:space="preserve">        drop(item)</w:t>
      </w:r>
    </w:p>
    <w:p>
      <w:pPr>
        <w:spacing w:after="120" w:line="300"/>
      </w:pPr>
      <w:r>
        <w:t xml:space="preserve">This is more expensive (the buffer must be a priority structure, not a simple FIFO) but lets you preserve correctness for high-stakes items while shedding low-stakes items under load.</w:t>
      </w:r>
    </w:p>
    <w:p>
      <w:pPr>
        <w:pStyle w:val="Heading2"/>
        <w:spacing w:after="160" w:before="280"/>
      </w:pPr>
      <w:r>
        <w:t xml:space="preserve">7.4 The Subtle Bug: Silent Drops</w:t>
      </w:r>
    </w:p>
    <w:p>
      <w:pPr>
        <w:spacing w:after="120" w:line="300"/>
      </w:pPr>
      <w:r>
        <w:t xml:space="preserve">The most common bug with drop policies is silent dropping. The system drops items, but emits no metric, no log, no signal. Operators have no way to know that drops are occurring. The system appears healthy (no OOM, no high latency), but it's losing data — possibly important data — without anyone knowing.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EFD5" w:val="clear"/>
            <w:tcMar>
              <w:top w:type="dxa" w:w="160"/>
              <w:left w:type="dxa" w:w="200"/>
              <w:bottom w:type="dxa" w:w="160"/>
              <w:right w:type="dxa" w:w="200"/>
            </w:tcMar>
          </w:tcPr>
          <w:p>
            <w:pPr>
              <w:spacing w:after="100"/>
            </w:pPr>
            <w:r>
              <w:rPr>
                <w:b/>
                <w:bCs/>
              </w:rPr>
              <w:t xml:space="preserve">Always count your drops</w:t>
            </w:r>
          </w:p>
          <w:p>
            <w:pPr>
              <w:spacing w:after="120" w:line="300"/>
            </w:pPr>
            <w:r>
              <w:t xml:space="preserve">Every drop policy must be paired with a counter and an alert. "Drops per second" is one of the most important metrics in any system that drops. If your drops count is non-zero and you didn't expect it to be, something is wrong: either the rate mismatch is bigger than you thought, or the buffer is too small, or you're dropping when you should be blocking. A system that silently drops is a system you cannot operate.</w:t>
            </w:r>
          </w:p>
        </w:tc>
      </w:tr>
    </w:tbl>
    <w:p>
      <w:r>
        <w:br w:type="page"/>
      </w:r>
    </w:p>
    <w:p>
      <w:pPr>
        <w:pStyle w:val="Heading1"/>
        <w:spacing w:after="200" w:before="360"/>
      </w:pPr>
      <w:r>
        <w:t xml:space="preserve">8. Bufferbloat: The Hidden Cost of Large Buffers</w:t>
      </w:r>
    </w:p>
    <w:p>
      <w:pPr>
        <w:pStyle w:val="Heading2"/>
        <w:spacing w:after="160" w:before="280"/>
      </w:pPr>
      <w:r>
        <w:t xml:space="preserve">8.1 The Phenomenon</w:t>
      </w:r>
    </w:p>
    <w:p>
      <w:pPr>
        <w:spacing w:after="120" w:line="300"/>
      </w:pPr>
      <w:r>
        <w:t xml:space="preserve">Bufferbloat is a counterintuitive failure mode of large buffers. Naive intuition says: a bigger buffer absorbs bigger bursts, so bigger is always better, or at least never worse. This is wrong. Large buffers actively harm performance — specifically, they add latency without adding throughput.</w:t>
      </w:r>
    </w:p>
    <w:p>
      <w:pPr>
        <w:spacing w:after="120" w:line="300"/>
      </w:pPr>
      <w:r>
        <w:t xml:space="preserve">The term and the analysis are from Jim Gettys' 2011 paper "Bufferbloat: Dark Buffers in the Internet," which observed that consumer routers, operating systems, and network equipment had been quietly enlarging their buffers for years, and the result was disastrous for interactive performance: web pages loaded slowly, voice calls had unacceptable latency, online games were unplayable — even when the actual bandwidth was high.</w:t>
      </w:r>
    </w:p>
    <w:p>
      <w:pPr>
        <w:pStyle w:val="Heading2"/>
        <w:spacing w:after="160" w:before="280"/>
      </w:pPr>
      <w:r>
        <w:t xml:space="preserve">8.2 Why Larger Buffers Don't Help Throughput</w:t>
      </w:r>
    </w:p>
    <w:p>
      <w:pPr>
        <w:spacing w:after="120" w:line="300"/>
      </w:pPr>
      <w:r>
        <w:t xml:space="preserve">Recall Little's Law: L = λW. If λ exceeds μ, the queue grows. Throughput is fundamentally limited by μ — the consumer's service rate. The buffer doesn't change μ. It can't speed up the consumer. All the buffer does is store items waiting for the consumer.</w:t>
      </w:r>
    </w:p>
    <w:p>
      <w:pPr>
        <w:spacing w:after="120" w:line="300"/>
      </w:pPr>
      <w:r>
        <w:t xml:space="preserve">If the producer's rate is below the consumer's rate, the buffer barely fills — buffer size is irrelevant. If the producer's rate is above the consumer's rate, the buffer fills regardless of size — eventually either filling completely or growing unboundedly. The buffer's size only changes how long the system can tolerate the mismatch, not whether it can process it.</w:t>
      </w:r>
    </w:p>
    <w:p>
      <w:pPr>
        <w:pStyle w:val="Heading2"/>
        <w:spacing w:after="160" w:before="280"/>
      </w:pPr>
      <w:r>
        <w:t xml:space="preserve">8.3 Why Larger Buffers DO Add Latency</w:t>
      </w:r>
    </w:p>
    <w:p>
      <w:pPr>
        <w:spacing w:after="120" w:line="300"/>
      </w:pPr>
      <w:r>
        <w:t xml:space="preserve">Items in a buffer are waiting. The longer the buffer, the more items waiting, the longer each item waits. By Little's Law again: average wait time = average buffer occupancy / service rate. If your buffer averages 1,000 items full at a service rate of 100/sec, average wait is 10 seconds. Make it average 10,000 items full and average wait becomes 100 seconds. The throughput is identical — 100/sec out either way — but the experience is unrecognizable.</w:t>
      </w:r>
    </w:p>
    <w:p>
      <w:pPr>
        <w:pStyle w:val="Heading2"/>
        <w:spacing w:after="160" w:before="280"/>
      </w:pPr>
      <w:r>
        <w:t xml:space="preserve">8.4 The Original Bufferbloat Example: Home Routers</w:t>
      </w:r>
    </w:p>
    <w:p>
      <w:pPr>
        <w:spacing w:after="120" w:line="300"/>
      </w:pPr>
      <w:r>
        <w:t xml:space="preserve">In 2010-era home routers, a 1 MB buffer at a 1 Mbps uplink could hold 8 seconds of data at peak rate. When you started a large upload, the upload's TCP would happily fill that buffer in a few seconds. From that moment, every other packet — your DNS lookup, your web browser, your VoIP call — had to wait behind 8 seconds of queued data.</w:t>
      </w:r>
    </w:p>
    <w:p>
      <w:pPr>
        <w:spacing w:after="120" w:line="300"/>
      </w:pPr>
      <w:r>
        <w:t xml:space="preserve">Result: a web page that should have loaded in 200 ms loaded in 8 seconds. A voice call that needed 100 ms round-trip latency had 8-second round-trip latency. The connection was "working" — bytes were flowing — but the user experience was broken.</w:t>
      </w:r>
    </w:p>
    <w:p>
      <w:pPr>
        <w:spacing w:after="120" w:line="300"/>
      </w:pPr>
      <w:r>
        <w:t xml:space="preserve">The fix turned out not to be smaller buffers (which would just lose more data on bursts), but smarter queue management — algorithms like CoDel (Controlled Delay) and FQ-CoDel that drop or mark packets when the queue delay exceeds a target, regardless of how much buffer space remains. The principle: limit time-in-queue, not size-of-queue.</w:t>
      </w:r>
    </w:p>
    <w:p>
      <w:pPr>
        <w:pStyle w:val="Heading2"/>
        <w:spacing w:after="160" w:before="280"/>
      </w:pPr>
      <w:r>
        <w:t xml:space="preserve">8.5 Bufferbloat in Application Software</w:t>
      </w:r>
    </w:p>
    <w:p>
      <w:pPr>
        <w:spacing w:after="120" w:line="300"/>
      </w:pPr>
      <w:r>
        <w:t xml:space="preserve">Although the original paper was about networking, the same phenomenon shows up in application code:</w:t>
      </w:r>
    </w:p>
    <w:p>
      <w:pPr>
        <w:pStyle w:val="ListParagraph"/>
        <w:numPr>
          <w:ilvl w:val="0"/>
          <w:numId w:val="2"/>
        </w:numPr>
        <w:spacing w:after="80" w:line="290"/>
      </w:pPr>
      <w:r>
        <w:rPr>
          <w:b/>
          <w:bCs/>
        </w:rPr>
        <w:t xml:space="preserve">Message queues with massive backlogs. </w:t>
      </w:r>
      <w:r>
        <w:t xml:space="preserve">A Kafka topic with 10 million unconsumed messages: throughput is fine; latency from producer to consumer is hours.</w:t>
      </w:r>
    </w:p>
    <w:p>
      <w:pPr>
        <w:pStyle w:val="ListParagraph"/>
        <w:numPr>
          <w:ilvl w:val="0"/>
          <w:numId w:val="2"/>
        </w:numPr>
        <w:spacing w:after="80" w:line="290"/>
      </w:pPr>
      <w:r>
        <w:rPr>
          <w:b/>
          <w:bCs/>
        </w:rPr>
        <w:t xml:space="preserve">Thread pools with unbounded queues. </w:t>
      </w:r>
      <w:r>
        <w:t xml:space="preserve">A worker pool with millions of pending tasks: each new task waits behind all existing tasks.</w:t>
      </w:r>
    </w:p>
    <w:p>
      <w:pPr>
        <w:pStyle w:val="ListParagraph"/>
        <w:numPr>
          <w:ilvl w:val="0"/>
          <w:numId w:val="2"/>
        </w:numPr>
        <w:spacing w:after="80" w:line="290"/>
      </w:pPr>
      <w:r>
        <w:rPr>
          <w:b/>
          <w:bCs/>
        </w:rPr>
        <w:t xml:space="preserve">Database write buffers. </w:t>
      </w:r>
      <w:r>
        <w:t xml:space="preserve">A write-ahead log that has fallen behind: writes are committed to the log instantly, but their effects on the database aren't visible for minutes.</w:t>
      </w:r>
    </w:p>
    <w:p>
      <w:pPr>
        <w:pStyle w:val="ListParagraph"/>
        <w:numPr>
          <w:ilvl w:val="0"/>
          <w:numId w:val="2"/>
        </w:numPr>
        <w:spacing w:after="80" w:line="290"/>
      </w:pPr>
      <w:r>
        <w:rPr>
          <w:b/>
          <w:bCs/>
        </w:rPr>
        <w:t xml:space="preserve">Streaming pipelines with deep buffers between stages. </w:t>
      </w:r>
      <w:r>
        <w:t xml:space="preserve">Each stage "works" but the end-to-end delay is the sum of all stage buffer drains.</w:t>
      </w:r>
    </w:p>
    <w:p>
      <w:pPr>
        <w:pStyle w:val="Heading2"/>
        <w:spacing w:after="160" w:before="280"/>
      </w:pPr>
      <w:r>
        <w:t xml:space="preserve">8.6 The Bufferbloat Test</w:t>
      </w:r>
    </w:p>
    <w:p>
      <w:pPr>
        <w:spacing w:after="120" w:line="300"/>
      </w:pPr>
      <w:r>
        <w:t xml:space="preserve">If you suspect bufferbloat in your system, ask: when items take a long time to traverse the system, is the throughput also low (genuine slowness), or is throughput normal but the items are sitting in queues (bufferbloat)?</w:t>
      </w:r>
    </w:p>
    <w:p>
      <w:pPr>
        <w:spacing w:after="120" w:line="300"/>
      </w:pPr>
      <w:r>
        <w:t xml:space="preserve">Diagnostic: instrument every queue with depth and time-in-queue. If end-to-end latency = sum of (queue depth / service rate) across all stages, and that sum is dominated by one or two stages with deep queues, you have bufferbloat. The fix is not more capacity downstream; the fix is shrinking the bloated queues (or applying CoDel-like algorithms that bound time, not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4FD" w:val="clear"/>
            <w:tcMar>
              <w:top w:type="dxa" w:w="160"/>
              <w:left w:type="dxa" w:w="200"/>
              <w:bottom w:type="dxa" w:w="160"/>
              <w:right w:type="dxa" w:w="200"/>
            </w:tcMar>
          </w:tcPr>
          <w:p>
            <w:pPr>
              <w:spacing w:after="100"/>
            </w:pPr>
            <w:r>
              <w:rPr>
                <w:b/>
                <w:bCs/>
              </w:rPr>
              <w:t xml:space="preserve">The bufferbloat lesson</w:t>
            </w:r>
          </w:p>
          <w:p>
            <w:pPr>
              <w:spacing w:after="120" w:line="300"/>
            </w:pPr>
            <w:r>
              <w:t xml:space="preserve">Buffer size is not free, and it is not safe. Every byte of buffer is a byte of potential latency. Size buffers for the bursts you actually need to absorb, no larger. "Just in case" buffer space is the seed of a future latency disaster.</w:t>
            </w:r>
          </w:p>
        </w:tc>
      </w:tr>
    </w:tbl>
    <w:p>
      <w:r>
        <w:br w:type="page"/>
      </w:r>
    </w:p>
    <w:p>
      <w:pPr>
        <w:pStyle w:val="Heading1"/>
        <w:spacing w:after="200" w:before="360"/>
      </w:pPr>
      <w:r>
        <w:t xml:space="preserve">9. Choosing the Right Strategy</w:t>
      </w:r>
    </w:p>
    <w:p>
      <w:pPr>
        <w:spacing w:after="120" w:line="300"/>
      </w:pPr>
      <w:r>
        <w:t xml:space="preserve">The four strategies all have legitimate uses. Choosing among them depends on three orthogonal questions:</w:t>
      </w:r>
    </w:p>
    <w:p>
      <w:pPr>
        <w:pStyle w:val="ListParagraph"/>
        <w:numPr>
          <w:ilvl w:val="0"/>
          <w:numId w:val="2"/>
        </w:numPr>
        <w:spacing w:after="80" w:line="290"/>
      </w:pPr>
      <w:r>
        <w:rPr>
          <w:b/>
          <w:bCs/>
        </w:rPr>
        <w:t xml:space="preserve">What are the durability requirements? </w:t>
      </w:r>
      <w:r>
        <w:t xml:space="preserve">Can you tolerate any data loss?</w:t>
      </w:r>
    </w:p>
    <w:p>
      <w:pPr>
        <w:pStyle w:val="ListParagraph"/>
        <w:numPr>
          <w:ilvl w:val="0"/>
          <w:numId w:val="2"/>
        </w:numPr>
        <w:spacing w:after="80" w:line="290"/>
      </w:pPr>
      <w:r>
        <w:rPr>
          <w:b/>
          <w:bCs/>
        </w:rPr>
        <w:t xml:space="preserve">What are the latency requirements? </w:t>
      </w:r>
      <w:r>
        <w:t xml:space="preserve">How much time-in-system is acceptable?</w:t>
      </w:r>
    </w:p>
    <w:p>
      <w:pPr>
        <w:pStyle w:val="ListParagraph"/>
        <w:numPr>
          <w:ilvl w:val="0"/>
          <w:numId w:val="2"/>
        </w:numPr>
        <w:spacing w:after="80" w:line="290"/>
      </w:pPr>
      <w:r>
        <w:rPr>
          <w:b/>
          <w:bCs/>
        </w:rPr>
        <w:t xml:space="preserve">Can the producer slow down? </w:t>
      </w:r>
      <w:r>
        <w:t xml:space="preserve">Or is it real-world events that won't wait?</w:t>
      </w:r>
    </w:p>
    <w:p>
      <w:pPr>
        <w:spacing w:after="120" w:line="300"/>
      </w:pPr>
      <w:r>
        <w:t xml:space="preserve">Each question selects against different strategies. The intersection of the three answers gives you the right choice.</w:t>
      </w:r>
    </w:p>
    <w:p>
      <w:pPr>
        <w:pStyle w:val="Heading2"/>
        <w:spacing w:after="160" w:before="280"/>
      </w:pPr>
      <w:r>
        <w:t xml:space="preserve">9.1 Durability: Drop = Data Loss</w:t>
      </w:r>
    </w:p>
    <w:p>
      <w:pPr>
        <w:spacing w:after="120" w:line="300"/>
      </w:pPr>
      <w:r>
        <w:t xml:space="preserve">If you can never lose an item, drop and sample/aggregate are off the table. You're left with block or buffer (combined with block). The cost: producers must be willing to wait, and the entire system runs at the rate of its slowest stage.</w:t>
      </w:r>
    </w:p>
    <w:p>
      <w:pPr>
        <w:spacing w:after="120" w:line="300"/>
      </w:pPr>
      <w:r>
        <w:t xml:space="preserve">If some loss is acceptable — and you'd be surprised how often this is true — drop and sample become viable. The trick is understanding what "acceptable" means. "Lose 0.1% of metrics during peak load" is fine; "lose 0.1% of bank transactions" is a federal crime.</w:t>
      </w:r>
    </w:p>
    <w:p>
      <w:pPr>
        <w:pStyle w:val="Heading2"/>
        <w:spacing w:after="160" w:before="280"/>
      </w:pPr>
      <w:r>
        <w:t xml:space="preserve">9.2 Latency: Large Buffer = Bad Tail</w:t>
      </w:r>
    </w:p>
    <w:p>
      <w:pPr>
        <w:spacing w:after="120" w:line="300"/>
      </w:pPr>
      <w:r>
        <w:t xml:space="preserve">If P99 latency must be low (interactive systems, financial trading, real-time control), large buffers are off the table. Even bounded large buffers cause bufferbloat. You're left with small buffers + drop, or pure block, depending on durability.</w:t>
      </w:r>
    </w:p>
    <w:p>
      <w:pPr>
        <w:spacing w:after="120" w:line="300"/>
      </w:pPr>
      <w:r>
        <w:t xml:space="preserve">If average latency is what matters and tail variance is tolerable (batch jobs, ETL, async processing), larger buffers are fine. Throughput-oriented workloads want big buffers because they smooth bursts.</w:t>
      </w:r>
    </w:p>
    <w:p>
      <w:pPr>
        <w:pStyle w:val="Heading2"/>
        <w:spacing w:after="160" w:before="280"/>
      </w:pPr>
      <w:r>
        <w:t xml:space="preserve">9.3 Producer Flexibility: Can Upstream Slow Down?</w:t>
      </w:r>
    </w:p>
    <w:p>
      <w:pPr>
        <w:pStyle w:val="ListParagraph"/>
        <w:numPr>
          <w:ilvl w:val="0"/>
          <w:numId w:val="2"/>
        </w:numPr>
        <w:spacing w:after="80" w:line="290"/>
      </w:pPr>
      <w:r>
        <w:rPr>
          <w:b/>
          <w:bCs/>
        </w:rPr>
        <w:t xml:space="preserve">Internal producer (your code, your worker, your job): </w:t>
      </w:r>
      <w:r>
        <w:t xml:space="preserve">yes, it can slow. Block is on the table.</w:t>
      </w:r>
    </w:p>
    <w:p>
      <w:pPr>
        <w:pStyle w:val="ListParagraph"/>
        <w:numPr>
          <w:ilvl w:val="0"/>
          <w:numId w:val="2"/>
        </w:numPr>
        <w:spacing w:after="80" w:line="290"/>
      </w:pPr>
      <w:r>
        <w:rPr>
          <w:b/>
          <w:bCs/>
        </w:rPr>
        <w:t xml:space="preserve">External producer (a customer, the network, a third party): </w:t>
      </w:r>
      <w:r>
        <w:t xml:space="preserve">no, you can't make them wait. You can refuse them (HTTP 429), but that's not the same as making them slow. Block is off the table for the external interface; you must use one of the other three at the boundary, even if you use block internally.</w:t>
      </w:r>
    </w:p>
    <w:p>
      <w:pPr>
        <w:pStyle w:val="ListParagraph"/>
        <w:numPr>
          <w:ilvl w:val="0"/>
          <w:numId w:val="2"/>
        </w:numPr>
        <w:spacing w:after="80" w:line="290"/>
      </w:pPr>
      <w:r>
        <w:rPr>
          <w:b/>
          <w:bCs/>
        </w:rPr>
        <w:t xml:space="preserve">Real-time event source (sensor, network packets, log lines): </w:t>
      </w:r>
      <w:r>
        <w:t xml:space="preserve">no, the events don't wait. You must drop, sample, or buffer-then-drop. Block is impossible.</w:t>
      </w:r>
    </w:p>
    <w:p>
      <w:pPr>
        <w:pStyle w:val="Heading2"/>
        <w:spacing w:after="160" w:before="280"/>
      </w:pPr>
      <w:r>
        <w:t xml:space="preserve">9.4 The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r>
              <w:rPr>
                <w:b/>
                <w:bCs/>
                <w:color w:val="FFFFFF"/>
              </w:rPr>
              <w:t xml:space="preserve">Workload</w:t>
            </w:r>
          </w:p>
        </w:tc>
        <w:tc>
          <w:tcPr>
            <w:tcW w:type="dxa" w:w="1872"/>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r>
              <w:rPr>
                <w:b/>
                <w:bCs/>
                <w:color w:val="FFFFFF"/>
              </w:rPr>
              <w:t xml:space="preserve">Durability</w:t>
            </w:r>
          </w:p>
        </w:tc>
        <w:tc>
          <w:tcPr>
            <w:tcW w:type="dxa" w:w="1872"/>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r>
              <w:rPr>
                <w:b/>
                <w:bCs/>
                <w:color w:val="FFFFFF"/>
              </w:rPr>
              <w:t xml:space="preserve">Latency</w:t>
            </w:r>
          </w:p>
        </w:tc>
        <w:tc>
          <w:tcPr>
            <w:tcW w:type="dxa" w:w="1872"/>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r>
              <w:rPr>
                <w:b/>
                <w:bCs/>
                <w:color w:val="FFFFFF"/>
              </w:rPr>
              <w:t xml:space="preserve">Producer</w:t>
            </w:r>
          </w:p>
        </w:tc>
        <w:tc>
          <w:tcPr>
            <w:tcW w:type="dxa" w:w="1872"/>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r>
              <w:rPr>
                <w:b/>
                <w:bCs/>
                <w:color w:val="FFFFFF"/>
              </w:rPr>
              <w:t xml:space="preserve">Choice</w:t>
            </w:r>
          </w:p>
        </w:tc>
      </w:tr>
      <w:tr>
        <w:tc>
          <w:tcPr>
            <w:tcW w:type="dxa" w:w="1872"/>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Banking transactions</w:t>
            </w:r>
          </w:p>
        </w:tc>
        <w:tc>
          <w:tcPr>
            <w:tcW w:type="dxa" w:w="1872"/>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Critical</w:t>
            </w:r>
          </w:p>
        </w:tc>
        <w:tc>
          <w:tcPr>
            <w:tcW w:type="dxa" w:w="1872"/>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Tolerant</w:t>
            </w:r>
          </w:p>
        </w:tc>
        <w:tc>
          <w:tcPr>
            <w:tcW w:type="dxa" w:w="1872"/>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Internal/external</w:t>
            </w:r>
          </w:p>
        </w:tc>
        <w:tc>
          <w:tcPr>
            <w:tcW w:type="dxa" w:w="1872"/>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Block (with reject at edge)</w:t>
            </w:r>
          </w:p>
        </w:tc>
      </w:tr>
      <w:tr>
        <w:tc>
          <w:tcPr>
            <w:tcW w:type="dxa" w:w="1872"/>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Audit / billing logs</w:t>
            </w:r>
          </w:p>
        </w:tc>
        <w:tc>
          <w:tcPr>
            <w:tcW w:type="dxa" w:w="1872"/>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Critical</w:t>
            </w:r>
          </w:p>
        </w:tc>
        <w:tc>
          <w:tcPr>
            <w:tcW w:type="dxa" w:w="1872"/>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Tolerant</w:t>
            </w:r>
          </w:p>
        </w:tc>
        <w:tc>
          <w:tcPr>
            <w:tcW w:type="dxa" w:w="1872"/>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Internal</w:t>
            </w:r>
          </w:p>
        </w:tc>
        <w:tc>
          <w:tcPr>
            <w:tcW w:type="dxa" w:w="1872"/>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Block via bounded buffer</w:t>
            </w:r>
          </w:p>
        </w:tc>
      </w:tr>
      <w:tr>
        <w:tc>
          <w:tcPr>
            <w:tcW w:type="dxa" w:w="1872"/>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Web request handling</w:t>
            </w:r>
          </w:p>
        </w:tc>
        <w:tc>
          <w:tcPr>
            <w:tcW w:type="dxa" w:w="1872"/>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Important</w:t>
            </w:r>
          </w:p>
        </w:tc>
        <w:tc>
          <w:tcPr>
            <w:tcW w:type="dxa" w:w="1872"/>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Critical</w:t>
            </w:r>
          </w:p>
        </w:tc>
        <w:tc>
          <w:tcPr>
            <w:tcW w:type="dxa" w:w="1872"/>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External</w:t>
            </w:r>
          </w:p>
        </w:tc>
        <w:tc>
          <w:tcPr>
            <w:tcW w:type="dxa" w:w="1872"/>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Bounded buffer + reject</w:t>
            </w:r>
          </w:p>
        </w:tc>
      </w:tr>
      <w:tr>
        <w:tc>
          <w:tcPr>
            <w:tcW w:type="dxa" w:w="1872"/>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Background ETL jobs</w:t>
            </w:r>
          </w:p>
        </w:tc>
        <w:tc>
          <w:tcPr>
            <w:tcW w:type="dxa" w:w="1872"/>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Important</w:t>
            </w:r>
          </w:p>
        </w:tc>
        <w:tc>
          <w:tcPr>
            <w:tcW w:type="dxa" w:w="1872"/>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Tolerant</w:t>
            </w:r>
          </w:p>
        </w:tc>
        <w:tc>
          <w:tcPr>
            <w:tcW w:type="dxa" w:w="1872"/>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Internal</w:t>
            </w:r>
          </w:p>
        </w:tc>
        <w:tc>
          <w:tcPr>
            <w:tcW w:type="dxa" w:w="1872"/>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Large bounded buffer + block</w:t>
            </w:r>
          </w:p>
        </w:tc>
      </w:tr>
      <w:tr>
        <w:tc>
          <w:tcPr>
            <w:tcW w:type="dxa" w:w="1872"/>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Telemetry / metrics</w:t>
            </w:r>
          </w:p>
        </w:tc>
        <w:tc>
          <w:tcPr>
            <w:tcW w:type="dxa" w:w="1872"/>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Best-effort</w:t>
            </w:r>
          </w:p>
        </w:tc>
        <w:tc>
          <w:tcPr>
            <w:tcW w:type="dxa" w:w="1872"/>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Tolerant</w:t>
            </w:r>
          </w:p>
        </w:tc>
        <w:tc>
          <w:tcPr>
            <w:tcW w:type="dxa" w:w="1872"/>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Internal</w:t>
            </w:r>
          </w:p>
        </w:tc>
        <w:tc>
          <w:tcPr>
            <w:tcW w:type="dxa" w:w="1872"/>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Buffer + drop oldest, or sample</w:t>
            </w:r>
          </w:p>
        </w:tc>
      </w:tr>
      <w:tr>
        <w:tc>
          <w:tcPr>
            <w:tcW w:type="dxa" w:w="1872"/>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Live video / audio</w:t>
            </w:r>
          </w:p>
        </w:tc>
        <w:tc>
          <w:tcPr>
            <w:tcW w:type="dxa" w:w="1872"/>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Best-effort</w:t>
            </w:r>
          </w:p>
        </w:tc>
        <w:tc>
          <w:tcPr>
            <w:tcW w:type="dxa" w:w="1872"/>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Critical</w:t>
            </w:r>
          </w:p>
        </w:tc>
        <w:tc>
          <w:tcPr>
            <w:tcW w:type="dxa" w:w="1872"/>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Real-time</w:t>
            </w:r>
          </w:p>
        </w:tc>
        <w:tc>
          <w:tcPr>
            <w:tcW w:type="dxa" w:w="1872"/>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Small buffer + drop</w:t>
            </w:r>
          </w:p>
        </w:tc>
      </w:tr>
      <w:tr>
        <w:tc>
          <w:tcPr>
            <w:tcW w:type="dxa" w:w="1872"/>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Distributed tracing</w:t>
            </w:r>
          </w:p>
        </w:tc>
        <w:tc>
          <w:tcPr>
            <w:tcW w:type="dxa" w:w="1872"/>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Best-effort</w:t>
            </w:r>
          </w:p>
        </w:tc>
        <w:tc>
          <w:tcPr>
            <w:tcW w:type="dxa" w:w="1872"/>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Tolerant</w:t>
            </w:r>
          </w:p>
        </w:tc>
        <w:tc>
          <w:tcPr>
            <w:tcW w:type="dxa" w:w="1872"/>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Internal</w:t>
            </w:r>
          </w:p>
        </w:tc>
        <w:tc>
          <w:tcPr>
            <w:tcW w:type="dxa" w:w="1872"/>
            <w:tcBorders>
              <w:top w:val="single" w:color="BBBBBB" w:sz="1"/>
              <w:left w:val="single" w:color="BBBBBB" w:sz="1"/>
              <w:bottom w:val="single" w:color="BBBBBB" w:sz="1"/>
              <w:right w:val="single" w:color="BBBBBB" w:sz="1"/>
            </w:tcBorders>
            <w:shd w:fill="FFFFFF" w:val="clear"/>
            <w:tcMar>
              <w:top w:type="dxa" w:w="100"/>
              <w:left w:type="dxa" w:w="120"/>
              <w:bottom w:type="dxa" w:w="100"/>
              <w:right w:type="dxa" w:w="120"/>
            </w:tcMar>
          </w:tcPr>
          <w:p>
            <w:r>
              <w:t xml:space="preserve">Sample at head</w:t>
            </w:r>
          </w:p>
        </w:tc>
      </w:tr>
      <w:tr>
        <w:tc>
          <w:tcPr>
            <w:tcW w:type="dxa" w:w="1872"/>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Sensor / IoT readings</w:t>
            </w:r>
          </w:p>
        </w:tc>
        <w:tc>
          <w:tcPr>
            <w:tcW w:type="dxa" w:w="1872"/>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Latest matters</w:t>
            </w:r>
          </w:p>
        </w:tc>
        <w:tc>
          <w:tcPr>
            <w:tcW w:type="dxa" w:w="1872"/>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Critical</w:t>
            </w:r>
          </w:p>
        </w:tc>
        <w:tc>
          <w:tcPr>
            <w:tcW w:type="dxa" w:w="1872"/>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Real-time</w:t>
            </w:r>
          </w:p>
        </w:tc>
        <w:tc>
          <w:tcPr>
            <w:tcW w:type="dxa" w:w="1872"/>
            <w:tcBorders>
              <w:top w:val="single" w:color="BBBBBB" w:sz="1"/>
              <w:left w:val="single" w:color="BBBBBB" w:sz="1"/>
              <w:bottom w:val="single" w:color="BBBBBB" w:sz="1"/>
              <w:right w:val="single" w:color="BBBBBB" w:sz="1"/>
            </w:tcBorders>
            <w:shd w:fill="F7F7F7" w:val="clear"/>
            <w:tcMar>
              <w:top w:type="dxa" w:w="100"/>
              <w:left w:type="dxa" w:w="120"/>
              <w:bottom w:type="dxa" w:w="100"/>
              <w:right w:type="dxa" w:w="120"/>
            </w:tcMar>
          </w:tcPr>
          <w:p>
            <w:r>
              <w:t xml:space="preserve">Small buffer + drop oldest</w:t>
            </w:r>
          </w:p>
        </w:tc>
      </w:tr>
    </w:tbl>
    <w:p>
      <w:pPr>
        <w:pStyle w:val="Heading2"/>
        <w:spacing w:after="160" w:before="280"/>
      </w:pPr>
      <w:r>
        <w:t xml:space="preserve">9.5 The Anti-Pattern: One Strategy Everywhere</w:t>
      </w:r>
    </w:p>
    <w:p>
      <w:pPr>
        <w:spacing w:after="120" w:line="300"/>
      </w:pPr>
      <w:r>
        <w:t xml:space="preserve">A common mistake is choosing one strategy and applying it uniformly. "We use bounded buffers with blocking everywhere." "All our queues are unbounded, we'll never lose data." "Everything drops on overflow." None of these is right because no single workload covers all the use cases in a real system.</w:t>
      </w:r>
    </w:p>
    <w:p>
      <w:pPr>
        <w:spacing w:after="120" w:line="300"/>
      </w:pPr>
      <w:r>
        <w:t xml:space="preserve">The right approach is to walk every queue in the system, identify what kind of data it carries, and choose its strategy independently. The audit log queue and the metrics queue should not have the same policy. The user-facing queue and the background-job queue should not have the same policy. Each layer has its own answer.</w:t>
      </w:r>
    </w:p>
    <w:p>
      <w:r>
        <w:br w:type="page"/>
      </w:r>
    </w:p>
    <w:p>
      <w:pPr>
        <w:pStyle w:val="Heading1"/>
        <w:spacing w:after="200" w:before="360"/>
      </w:pPr>
      <w:r>
        <w:t xml:space="preserve">10. Quick-Reference Summary</w:t>
      </w:r>
    </w:p>
    <w:p>
      <w:pPr>
        <w:pStyle w:val="Heading2"/>
        <w:spacing w:after="160" w:before="280"/>
      </w:pPr>
      <w:r>
        <w:t xml:space="preserve">10.1 The Four Strategies</w:t>
      </w:r>
    </w:p>
    <w:p>
      <w:pPr>
        <w:pStyle w:val="ListParagraph"/>
        <w:numPr>
          <w:ilvl w:val="0"/>
          <w:numId w:val="2"/>
        </w:numPr>
        <w:spacing w:after="80" w:line="290"/>
      </w:pPr>
      <w:r>
        <w:rPr>
          <w:b/>
          <w:bCs/>
        </w:rPr>
        <w:t xml:space="preserve">Slow (block / pause): </w:t>
      </w:r>
      <w:r>
        <w:t xml:space="preserve">make the producer wait. Best correctness; worst throughput; couples latency end-to-end.</w:t>
      </w:r>
    </w:p>
    <w:p>
      <w:pPr>
        <w:pStyle w:val="ListParagraph"/>
        <w:numPr>
          <w:ilvl w:val="0"/>
          <w:numId w:val="2"/>
        </w:numPr>
        <w:spacing w:after="80" w:line="290"/>
      </w:pPr>
      <w:r>
        <w:rPr>
          <w:b/>
          <w:bCs/>
        </w:rPr>
        <w:t xml:space="preserve">Buffer: </w:t>
      </w:r>
      <w:r>
        <w:t xml:space="preserve">absorb bursts in a queue. Decouples producer and consumer. Must be bounded; must have a fill policy.</w:t>
      </w:r>
    </w:p>
    <w:p>
      <w:pPr>
        <w:pStyle w:val="ListParagraph"/>
        <w:numPr>
          <w:ilvl w:val="0"/>
          <w:numId w:val="2"/>
        </w:numPr>
        <w:spacing w:after="80" w:line="290"/>
      </w:pPr>
      <w:r>
        <w:rPr>
          <w:b/>
          <w:bCs/>
        </w:rPr>
        <w:t xml:space="preserve">Drop / shed: </w:t>
      </w:r>
      <w:r>
        <w:t xml:space="preserve">throw items away. Best for latency-sensitive workloads where stale &gt; missing. Always count drops.</w:t>
      </w:r>
    </w:p>
    <w:p>
      <w:pPr>
        <w:pStyle w:val="ListParagraph"/>
        <w:numPr>
          <w:ilvl w:val="0"/>
          <w:numId w:val="2"/>
        </w:numPr>
        <w:spacing w:after="80" w:line="290"/>
      </w:pPr>
      <w:r>
        <w:rPr>
          <w:b/>
          <w:bCs/>
        </w:rPr>
        <w:t xml:space="preserve">Sample / aggregate: </w:t>
      </w:r>
      <w:r>
        <w:t xml:space="preserve">structured drop. Keep representative subset or summary. Used when you need to know what was lost, statistically.</w:t>
      </w:r>
    </w:p>
    <w:p>
      <w:pPr>
        <w:pStyle w:val="Heading2"/>
        <w:spacing w:after="160" w:before="280"/>
      </w:pPr>
      <w:r>
        <w:t xml:space="preserve">10.2 The Four Buffer Policies</w:t>
      </w:r>
    </w:p>
    <w:p>
      <w:pPr>
        <w:pStyle w:val="ListParagraph"/>
        <w:numPr>
          <w:ilvl w:val="0"/>
          <w:numId w:val="2"/>
        </w:numPr>
        <w:spacing w:after="80" w:line="290"/>
      </w:pPr>
      <w:r>
        <w:rPr>
          <w:b/>
          <w:bCs/>
        </w:rPr>
        <w:t xml:space="preserve">Drop oldest: </w:t>
      </w:r>
      <w:r>
        <w:t xml:space="preserve">evict head. Keep latest. Use for telemetry, metrics, real-time data.</w:t>
      </w:r>
    </w:p>
    <w:p>
      <w:pPr>
        <w:pStyle w:val="ListParagraph"/>
        <w:numPr>
          <w:ilvl w:val="0"/>
          <w:numId w:val="2"/>
        </w:numPr>
        <w:spacing w:after="80" w:line="290"/>
      </w:pPr>
      <w:r>
        <w:rPr>
          <w:b/>
          <w:bCs/>
        </w:rPr>
        <w:t xml:space="preserve">Drop newest: </w:t>
      </w:r>
      <w:r>
        <w:t xml:space="preserve">refuse new arrivals. Preserve order. Use for transactions, ordered work.</w:t>
      </w:r>
    </w:p>
    <w:p>
      <w:pPr>
        <w:pStyle w:val="ListParagraph"/>
        <w:numPr>
          <w:ilvl w:val="0"/>
          <w:numId w:val="2"/>
        </w:numPr>
        <w:spacing w:after="80" w:line="290"/>
      </w:pPr>
      <w:r>
        <w:rPr>
          <w:b/>
          <w:bCs/>
        </w:rPr>
        <w:t xml:space="preserve">Block: </w:t>
      </w:r>
      <w:r>
        <w:t xml:space="preserve">wait for space. Use for internal pipelines that need full correctness.</w:t>
      </w:r>
    </w:p>
    <w:p>
      <w:pPr>
        <w:pStyle w:val="ListParagraph"/>
        <w:numPr>
          <w:ilvl w:val="0"/>
          <w:numId w:val="2"/>
        </w:numPr>
        <w:spacing w:after="80" w:line="290"/>
      </w:pPr>
      <w:r>
        <w:rPr>
          <w:b/>
          <w:bCs/>
        </w:rPr>
        <w:t xml:space="preserve">Reject (error): </w:t>
      </w:r>
      <w:r>
        <w:t xml:space="preserve">return error to producer. Use at external interfaces — HTTP 429, 503.</w:t>
      </w:r>
    </w:p>
    <w:p>
      <w:pPr>
        <w:pStyle w:val="Heading2"/>
        <w:spacing w:after="160" w:before="280"/>
      </w:pPr>
      <w:r>
        <w:t xml:space="preserve">10.3 The Choosing Criteria</w:t>
      </w:r>
    </w:p>
    <w:p>
      <w:pPr>
        <w:pStyle w:val="ListParagraph"/>
        <w:numPr>
          <w:ilvl w:val="0"/>
          <w:numId w:val="2"/>
        </w:numPr>
        <w:spacing w:after="80" w:line="290"/>
      </w:pPr>
      <w:r>
        <w:rPr>
          <w:b/>
          <w:bCs/>
        </w:rPr>
        <w:t xml:space="preserve">Durability needs: </w:t>
      </w:r>
      <w:r>
        <w:t xml:space="preserve">if no loss tolerated, you cannot drop. Block or block-with-buffer.</w:t>
      </w:r>
    </w:p>
    <w:p>
      <w:pPr>
        <w:pStyle w:val="ListParagraph"/>
        <w:numPr>
          <w:ilvl w:val="0"/>
          <w:numId w:val="2"/>
        </w:numPr>
        <w:spacing w:after="80" w:line="290"/>
      </w:pPr>
      <w:r>
        <w:rPr>
          <w:b/>
          <w:bCs/>
        </w:rPr>
        <w:t xml:space="preserve">Latency targets: </w:t>
      </w:r>
      <w:r>
        <w:t xml:space="preserve">if low tail latency required, no large buffers. Small buffers + drop, or pure block.</w:t>
      </w:r>
    </w:p>
    <w:p>
      <w:pPr>
        <w:pStyle w:val="ListParagraph"/>
        <w:numPr>
          <w:ilvl w:val="0"/>
          <w:numId w:val="2"/>
        </w:numPr>
        <w:spacing w:after="80" w:line="290"/>
      </w:pPr>
      <w:r>
        <w:rPr>
          <w:b/>
          <w:bCs/>
        </w:rPr>
        <w:t xml:space="preserve">Producer flexibility: </w:t>
      </w:r>
      <w:r>
        <w:t xml:space="preserve">if producer is real-time / external, you can't block them — must drop or reject.</w:t>
      </w:r>
    </w:p>
    <w:p>
      <w:pPr>
        <w:pStyle w:val="Heading2"/>
        <w:spacing w:after="160" w:before="280"/>
      </w:pPr>
      <w:r>
        <w:t xml:space="preserve">10.4 Bufferbloat Rules</w:t>
      </w:r>
    </w:p>
    <w:p>
      <w:pPr>
        <w:pStyle w:val="ListParagraph"/>
        <w:numPr>
          <w:ilvl w:val="0"/>
          <w:numId w:val="2"/>
        </w:numPr>
        <w:spacing w:after="80" w:line="290"/>
      </w:pPr>
      <w:r>
        <w:t xml:space="preserve">Buffer size doesn't increase throughput; it increases tolerance to bursts and adds latency.</w:t>
      </w:r>
    </w:p>
    <w:p>
      <w:pPr>
        <w:pStyle w:val="ListParagraph"/>
        <w:numPr>
          <w:ilvl w:val="0"/>
          <w:numId w:val="2"/>
        </w:numPr>
        <w:spacing w:after="80" w:line="290"/>
      </w:pPr>
      <w:r>
        <w:t xml:space="preserve">Average wait time = average occupancy / service rate.</w:t>
      </w:r>
    </w:p>
    <w:p>
      <w:pPr>
        <w:pStyle w:val="ListParagraph"/>
        <w:numPr>
          <w:ilvl w:val="0"/>
          <w:numId w:val="2"/>
        </w:numPr>
        <w:spacing w:after="80" w:line="290"/>
      </w:pPr>
      <w:r>
        <w:t xml:space="preserve">Big buffer + sustained mismatch = high latency without solving anything.</w:t>
      </w:r>
    </w:p>
    <w:p>
      <w:pPr>
        <w:pStyle w:val="ListParagraph"/>
        <w:numPr>
          <w:ilvl w:val="0"/>
          <w:numId w:val="2"/>
        </w:numPr>
        <w:spacing w:after="80" w:line="290"/>
      </w:pPr>
      <w:r>
        <w:t xml:space="preserve">Modern queue management (CoDel, FQ-CoDel) bounds time-in-queue, not size.</w:t>
      </w:r>
    </w:p>
    <w:p>
      <w:pPr>
        <w:pStyle w:val="Heading2"/>
        <w:spacing w:after="160" w:before="280"/>
      </w:pPr>
      <w:r>
        <w:t xml:space="preserve">10.5 Operational Rules</w:t>
      </w:r>
    </w:p>
    <w:p>
      <w:pPr>
        <w:pStyle w:val="ListParagraph"/>
        <w:numPr>
          <w:ilvl w:val="0"/>
          <w:numId w:val="2"/>
        </w:numPr>
        <w:spacing w:after="80" w:line="290"/>
      </w:pPr>
      <w:r>
        <w:rPr>
          <w:b/>
          <w:bCs/>
        </w:rPr>
        <w:t xml:space="preserve">Every queue must be bounded. </w:t>
      </w:r>
      <w:r>
        <w:t xml:space="preserve">Always.</w:t>
      </w:r>
    </w:p>
    <w:p>
      <w:pPr>
        <w:pStyle w:val="ListParagraph"/>
        <w:numPr>
          <w:ilvl w:val="0"/>
          <w:numId w:val="2"/>
        </w:numPr>
        <w:spacing w:after="80" w:line="290"/>
      </w:pPr>
      <w:r>
        <w:rPr>
          <w:b/>
          <w:bCs/>
        </w:rPr>
        <w:t xml:space="preserve">Every bounded queue must have a fill policy. </w:t>
      </w:r>
      <w:r>
        <w:t xml:space="preserve">Pick one deliberately.</w:t>
      </w:r>
    </w:p>
    <w:p>
      <w:pPr>
        <w:pStyle w:val="ListParagraph"/>
        <w:numPr>
          <w:ilvl w:val="0"/>
          <w:numId w:val="2"/>
        </w:numPr>
        <w:spacing w:after="80" w:line="290"/>
      </w:pPr>
      <w:r>
        <w:rPr>
          <w:b/>
          <w:bCs/>
        </w:rPr>
        <w:t xml:space="preserve">Every drop must be counted and alerted. </w:t>
      </w:r>
      <w:r>
        <w:t xml:space="preserve">Silent drops are operational blindness.</w:t>
      </w:r>
    </w:p>
    <w:p>
      <w:pPr>
        <w:pStyle w:val="ListParagraph"/>
        <w:numPr>
          <w:ilvl w:val="0"/>
          <w:numId w:val="2"/>
        </w:numPr>
        <w:spacing w:after="80" w:line="290"/>
      </w:pPr>
      <w:r>
        <w:rPr>
          <w:b/>
          <w:bCs/>
        </w:rPr>
        <w:t xml:space="preserve">Different layers can have different policies. </w:t>
      </w:r>
      <w:r>
        <w:t xml:space="preserve">Use what fits each layer's data.</w:t>
      </w:r>
    </w:p>
    <w:p>
      <w:pPr>
        <w:pStyle w:val="Heading2"/>
        <w:spacing w:after="160" w:before="280"/>
      </w:pPr>
      <w:r>
        <w:t xml:space="preserve">10.6 The Single Sentence To Remember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4FD" w:val="clear"/>
            <w:tcMar>
              <w:top w:type="dxa" w:w="160"/>
              <w:left w:type="dxa" w:w="200"/>
              <w:bottom w:type="dxa" w:w="160"/>
              <w:right w:type="dxa" w:w="200"/>
            </w:tcMar>
          </w:tcPr>
          <w:p>
            <w:pPr>
              <w:spacing w:after="100"/>
            </w:pPr>
            <w:r>
              <w:rPr>
                <w:b/>
                <w:bCs/>
              </w:rPr>
              <w:t xml:space="preserve">There are only four answers to overflow: slow, buffer, drop, sample. Choosing among them is a function of durability, latency, and how much your producer can wait. Buffering is never a complete strategy on its own — it always combines with one of the others when the buffer fills.</w:t>
            </w:r>
          </w:p>
          <w:p>
            <w:pPr>
              <w:spacing w:after="120" w:line="300"/>
            </w:pPr>
            <w:r>
              <w:t xml:space="preserve">Pick the right combination per layer, not one combination everywhere.</w:t>
            </w:r>
          </w:p>
        </w:tc>
      </w:tr>
    </w:tbl>
    <w:p>
      <w:pPr>
        <w:spacing w:before="400"/>
        <w:jc w:val="center"/>
      </w:pPr>
      <w:r>
        <w:rPr>
          <w:i/>
          <w:iCs/>
          <w:color w:val="888888"/>
        </w:rPr>
        <w:t xml:space="preserve">— End of Module 2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2026-04-30T10:13:49.900Z</dcterms:created>
  <dcterms:modified xsi:type="dcterms:W3CDTF">2026-04-30T10:13:49.901Z</dcterms:modified>
</cp:coreProperties>
</file>

<file path=docProps/custom.xml><?xml version="1.0" encoding="utf-8"?>
<Properties xmlns="http://schemas.openxmlformats.org/officeDocument/2006/custom-properties" xmlns:vt="http://schemas.openxmlformats.org/officeDocument/2006/docPropsVTypes"/>
</file>