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1440" w:after="0"/>
        <w:rPr/>
      </w:pPr>
      <w:r>
        <w:rPr/>
      </w:r>
    </w:p>
    <w:p>
      <w:pPr>
        <w:pStyle w:val="Normal"/>
        <w:spacing w:before="1440" w:after="0"/>
        <w:rPr/>
      </w:pPr>
      <w:r>
        <w:rPr/>
      </w:r>
    </w:p>
    <w:p>
      <w:pPr>
        <w:pStyle w:val="Normal"/>
        <w:spacing w:before="0" w:after="80"/>
        <w:jc w:val="center"/>
        <w:rPr>
          <w:rFonts w:eastAsia="Arial" w:cs="Arial"/>
          <w:b/>
          <w:bCs/>
          <w:color w:val="1F4E79"/>
          <w:sz w:val="48"/>
          <w:szCs w:val="48"/>
        </w:rPr>
      </w:pPr>
      <w:r>
        <w:rPr>
          <w:rFonts w:eastAsia="Arial" w:cs="Arial"/>
          <w:b/>
          <w:bCs/>
          <w:color w:val="1F4E79"/>
          <w:sz w:val="48"/>
          <w:szCs w:val="48"/>
        </w:rPr>
        <w:t>JVMBackendStack</w:t>
      </w:r>
    </w:p>
    <w:p>
      <w:pPr>
        <w:pStyle w:val="Normal"/>
        <w:spacing w:before="0" w:after="80"/>
        <w:jc w:val="center"/>
        <w:rPr>
          <w:rFonts w:eastAsia="Arial" w:cs="Arial"/>
          <w:b/>
          <w:bCs/>
          <w:color w:val="1F4E79"/>
          <w:sz w:val="48"/>
          <w:szCs w:val="48"/>
        </w:rPr>
      </w:pPr>
      <w:r>
        <w:rPr>
          <w:rFonts w:eastAsia="Arial" w:cs="Arial"/>
          <w:b/>
          <w:bCs/>
          <w:color w:val="1F4E79"/>
          <w:sz w:val="48"/>
          <w:szCs w:val="48"/>
        </w:rPr>
        <w:t>Module 2</w:t>
      </w:r>
    </w:p>
    <w:p>
      <w:pPr>
        <w:pStyle w:val="Normal"/>
        <w:spacing w:before="0" w:after="80"/>
        <w:jc w:val="center"/>
        <w:rPr/>
      </w:pPr>
      <w:r>
        <w:rPr>
          <w:rFonts w:eastAsia="Arial" w:cs="Arial"/>
          <w:b/>
          <w:bCs/>
          <w:color w:val="5983B0"/>
          <w:sz w:val="72"/>
          <w:szCs w:val="72"/>
        </w:rPr>
        <w:t>J</w:t>
      </w:r>
      <w:r>
        <w:rPr>
          <w:rFonts w:eastAsia="Arial" w:cs="Arial"/>
          <w:b/>
          <w:bCs/>
          <w:color w:val="5983B0"/>
          <w:sz w:val="72"/>
          <w:szCs w:val="72"/>
        </w:rPr>
        <w:t>ava Best Practices &amp; Rules</w:t>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Heading"/>
        <w:spacing w:before="0" w:after="120"/>
        <w:rPr/>
      </w:pPr>
      <w:r>
        <w:rPr/>
        <w:t>Lesson 1: Java Fundamentals</w:t>
      </w:r>
    </w:p>
    <w:p>
      <w:pPr>
        <w:pStyle w:val="Heading1"/>
        <w:spacing w:before="360" w:after="120"/>
        <w:rPr>
          <w:rFonts w:ascii="Arial" w:hAnsi="Arial" w:eastAsia="Arial" w:cs="Arial"/>
          <w:b/>
          <w:bCs/>
          <w:color w:val="1F4E79"/>
          <w:sz w:val="36"/>
          <w:szCs w:val="36"/>
        </w:rPr>
      </w:pPr>
      <w:r>
        <w:rPr/>
        <w:t xml:space="preserve">Chapter 1. </w:t>
      </w:r>
    </w:p>
    <w:p>
      <w:pPr>
        <w:pStyle w:val="Normal"/>
        <w:shd w:val="clear" w:fill="011520"/>
        <w:spacing w:before="1400" w:after="0"/>
        <w:ind w:left="240" w:right="240"/>
        <w:jc w:val="center"/>
        <w:rPr/>
      </w:pPr>
      <w:r>
        <w:rPr>
          <w:rFonts w:eastAsia="Arial" w:cs="Arial" w:ascii="Arial" w:hAnsi="Arial"/>
          <w:b/>
          <w:bCs/>
          <w:color w:val="FFFFFF"/>
          <w:sz w:val="72"/>
          <w:szCs w:val="72"/>
        </w:rPr>
        <w:t>Java Null Handling</w:t>
      </w:r>
    </w:p>
    <w:p>
      <w:pPr>
        <w:pStyle w:val="Normal"/>
        <w:shd w:val="clear" w:fill="011520"/>
        <w:spacing w:before="60" w:after="0"/>
        <w:ind w:left="240" w:right="240"/>
        <w:jc w:val="center"/>
        <w:rPr/>
      </w:pPr>
      <w:r>
        <w:rPr>
          <w:rFonts w:eastAsia="Arial" w:cs="Arial" w:ascii="Arial" w:hAnsi="Arial"/>
          <w:b/>
          <w:bCs/>
          <w:color w:val="48BDE8"/>
          <w:sz w:val="32"/>
          <w:szCs w:val="32"/>
        </w:rPr>
        <w:t>Rules, Optional API &amp; Anti-Patterns</w:t>
      </w:r>
    </w:p>
    <w:p>
      <w:pPr>
        <w:pStyle w:val="Normal"/>
        <w:shd w:val="clear" w:fill="011520"/>
        <w:spacing w:before="80" w:after="1400"/>
        <w:ind w:left="240" w:right="240"/>
        <w:jc w:val="center"/>
        <w:rPr/>
      </w:pPr>
      <w:r>
        <w:rPr>
          <w:rFonts w:eastAsia="Arial" w:cs="Arial" w:ascii="Arial" w:hAnsi="Arial"/>
          <w:i/>
          <w:iCs/>
          <w:color w:val="7DC8E8"/>
          <w:sz w:val="22"/>
          <w:szCs w:val="22"/>
        </w:rPr>
        <w:t>Module 1 — Null Handling Rules</w:t>
      </w:r>
    </w:p>
    <w:p>
      <w:pPr>
        <w:pStyle w:val="Normal"/>
        <w:pBdr>
          <w:bottom w:val="single" w:sz="4" w:space="1" w:color="48BDE8"/>
        </w:pBdr>
        <w:spacing w:before="360" w:after="120"/>
        <w:rPr/>
      </w:pPr>
      <w:r>
        <w:rPr>
          <w:rFonts w:eastAsia="Arial" w:cs="Arial" w:ascii="Arial" w:hAnsi="Arial"/>
          <w:b/>
          <w:bCs/>
          <w:color w:val="0277A8"/>
          <w:sz w:val="26"/>
          <w:szCs w:val="26"/>
        </w:rPr>
        <w:t>1  Rules Reference</w:t>
      </w:r>
    </w:p>
    <w:p>
      <w:pPr>
        <w:pStyle w:val="Normal"/>
        <w:spacing w:before="80" w:after="80"/>
        <w:jc w:val="both"/>
        <w:rPr/>
      </w:pPr>
      <w:r>
        <w:rPr>
          <w:rFonts w:eastAsia="Arial" w:cs="Arial" w:ascii="Arial" w:hAnsi="Arial"/>
          <w:color w:val="1A1A2E"/>
          <w:sz w:val="22"/>
          <w:szCs w:val="22"/>
        </w:rPr>
        <w:t>Null is the billion-dollar mistake. The rules below do not eliminate null from Java — it is part of the type system — but they contain it: null returns become empty collections or Optional, null parameters fail fast with a clear message, and null comparisons become safe utility calls.</w:t>
      </w:r>
    </w:p>
    <w:p>
      <w:pPr>
        <w:pStyle w:val="Normal"/>
        <w:spacing w:before="0" w:after="0"/>
        <w:rPr/>
      </w:pPr>
      <w:r>
        <w:rPr/>
      </w:r>
    </w:p>
    <w:tbl>
      <w:tblPr>
        <w:tblW w:w="9500" w:type="dxa"/>
        <w:jc w:val="left"/>
        <w:tblInd w:w="161" w:type="dxa"/>
        <w:tblLayout w:type="fixed"/>
        <w:tblCellMar>
          <w:top w:w="100" w:type="dxa"/>
          <w:left w:w="160" w:type="dxa"/>
          <w:bottom w:w="100" w:type="dxa"/>
          <w:right w:w="160" w:type="dxa"/>
        </w:tblCellMar>
      </w:tblPr>
      <w:tblGrid>
        <w:gridCol w:w="3400"/>
        <w:gridCol w:w="6100"/>
      </w:tblGrid>
      <w:tr>
        <w:trPr>
          <w:tblHeader w:val="true"/>
        </w:trPr>
        <w:tc>
          <w:tcPr>
            <w:tcW w:w="3400" w:type="dxa"/>
            <w:tcBorders>
              <w:top w:val="single" w:sz="2" w:space="0" w:color="FFFFFF"/>
              <w:left w:val="single" w:sz="2" w:space="0" w:color="FFFFFF"/>
              <w:bottom w:val="single" w:sz="2" w:space="0" w:color="FFFFFF"/>
              <w:right w:val="single" w:sz="2" w:space="0" w:color="FFFFFF"/>
            </w:tcBorders>
            <w:shd w:fill="013A52" w:val="clear"/>
          </w:tcPr>
          <w:p>
            <w:pPr>
              <w:pStyle w:val="Normal"/>
              <w:spacing w:before="0" w:after="0"/>
              <w:rPr/>
            </w:pPr>
            <w:r>
              <w:rPr>
                <w:rFonts w:eastAsia="Arial" w:cs="Arial" w:ascii="Arial" w:hAnsi="Arial"/>
                <w:b/>
                <w:bCs/>
                <w:color w:val="FFFFFF"/>
                <w:sz w:val="20"/>
                <w:szCs w:val="20"/>
              </w:rPr>
              <w:t>Rule</w:t>
            </w:r>
          </w:p>
        </w:tc>
        <w:tc>
          <w:tcPr>
            <w:tcW w:w="6100" w:type="dxa"/>
            <w:tcBorders>
              <w:top w:val="single" w:sz="2" w:space="0" w:color="FFFFFF"/>
              <w:left w:val="single" w:sz="2" w:space="0" w:color="FFFFFF"/>
              <w:bottom w:val="single" w:sz="2" w:space="0" w:color="FFFFFF"/>
              <w:right w:val="single" w:sz="2" w:space="0" w:color="FFFFFF"/>
            </w:tcBorders>
            <w:shd w:fill="013A52" w:val="clear"/>
          </w:tcPr>
          <w:p>
            <w:pPr>
              <w:pStyle w:val="Normal"/>
              <w:spacing w:before="0" w:after="0"/>
              <w:rPr/>
            </w:pPr>
            <w:r>
              <w:rPr>
                <w:rFonts w:eastAsia="Arial" w:cs="Arial" w:ascii="Arial" w:hAnsi="Arial"/>
                <w:b/>
                <w:bCs/>
                <w:color w:val="FFFFFF"/>
                <w:sz w:val="20"/>
                <w:szCs w:val="20"/>
              </w:rPr>
              <w:t>Rationale</w:t>
            </w:r>
          </w:p>
        </w:tc>
      </w:tr>
      <w:tr>
        <w:trPr/>
        <w:tc>
          <w:tcPr>
            <w:tcW w:w="3400" w:type="dxa"/>
            <w:tcBorders>
              <w:top w:val="single" w:sz="2" w:space="0" w:color="48BDE8"/>
              <w:left w:val="single" w:sz="2" w:space="0" w:color="48BDE8"/>
              <w:bottom w:val="single" w:sz="2" w:space="0" w:color="48BDE8"/>
              <w:right w:val="single" w:sz="2" w:space="0" w:color="48BDE8"/>
            </w:tcBorders>
            <w:shd w:fill="FFFFFF" w:val="clear"/>
            <w:tcMar>
              <w:top w:w="80" w:type="dxa"/>
              <w:bottom w:w="80" w:type="dxa"/>
            </w:tcMar>
          </w:tcPr>
          <w:p>
            <w:pPr>
              <w:pStyle w:val="Normal"/>
              <w:spacing w:before="0" w:after="0"/>
              <w:rPr/>
            </w:pPr>
            <w:r>
              <w:rPr>
                <w:rFonts w:eastAsia="Arial" w:cs="Arial" w:ascii="Arial" w:hAnsi="Arial"/>
                <w:b/>
                <w:bCs/>
                <w:color w:val="013A52"/>
                <w:sz w:val="19"/>
                <w:szCs w:val="19"/>
              </w:rPr>
              <w:t>Never return null from collections</w:t>
            </w:r>
          </w:p>
        </w:tc>
        <w:tc>
          <w:tcPr>
            <w:tcW w:w="6100" w:type="dxa"/>
            <w:tcBorders>
              <w:top w:val="single" w:sz="2" w:space="0" w:color="48BDE8"/>
              <w:left w:val="single" w:sz="2" w:space="0" w:color="48BDE8"/>
              <w:bottom w:val="single" w:sz="2" w:space="0" w:color="48BDE8"/>
              <w:right w:val="single" w:sz="2" w:space="0" w:color="48BDE8"/>
            </w:tcBorders>
            <w:shd w:fill="FFFFFF" w:val="clear"/>
            <w:tcMar>
              <w:top w:w="80" w:type="dxa"/>
              <w:bottom w:w="80" w:type="dxa"/>
            </w:tcMar>
          </w:tcPr>
          <w:p>
            <w:pPr>
              <w:pStyle w:val="Normal"/>
              <w:spacing w:before="0" w:after="0"/>
              <w:rPr/>
            </w:pPr>
            <w:r>
              <w:rPr>
                <w:rFonts w:eastAsia="Arial" w:cs="Arial" w:ascii="Arial" w:hAnsi="Arial"/>
                <w:color w:val="1A1A2E"/>
                <w:sz w:val="19"/>
                <w:szCs w:val="19"/>
              </w:rPr>
              <w:t>Return Collections.emptyList(), Set.of(), Map.of(). Callers should never have to null-check a collection return.</w:t>
            </w:r>
          </w:p>
        </w:tc>
      </w:tr>
      <w:tr>
        <w:trPr/>
        <w:tc>
          <w:tcPr>
            <w:tcW w:w="3400" w:type="dxa"/>
            <w:tcBorders>
              <w:top w:val="single" w:sz="2" w:space="0" w:color="48BDE8"/>
              <w:left w:val="single" w:sz="2" w:space="0" w:color="48BDE8"/>
              <w:bottom w:val="single" w:sz="2" w:space="0" w:color="48BDE8"/>
              <w:right w:val="single" w:sz="2" w:space="0" w:color="48BDE8"/>
            </w:tcBorders>
            <w:shd w:fill="E8F6FC" w:val="clear"/>
            <w:tcMar>
              <w:top w:w="80" w:type="dxa"/>
              <w:bottom w:w="80" w:type="dxa"/>
            </w:tcMar>
          </w:tcPr>
          <w:p>
            <w:pPr>
              <w:pStyle w:val="Normal"/>
              <w:spacing w:before="0" w:after="0"/>
              <w:rPr/>
            </w:pPr>
            <w:r>
              <w:rPr>
                <w:rFonts w:eastAsia="Arial" w:cs="Arial" w:ascii="Arial" w:hAnsi="Arial"/>
                <w:b/>
                <w:bCs/>
                <w:color w:val="013A52"/>
                <w:sz w:val="19"/>
                <w:szCs w:val="19"/>
              </w:rPr>
              <w:t>Optional&lt;T&gt; for absent-value returns</w:t>
            </w:r>
          </w:p>
        </w:tc>
        <w:tc>
          <w:tcPr>
            <w:tcW w:w="6100" w:type="dxa"/>
            <w:tcBorders>
              <w:top w:val="single" w:sz="2" w:space="0" w:color="48BDE8"/>
              <w:left w:val="single" w:sz="2" w:space="0" w:color="48BDE8"/>
              <w:bottom w:val="single" w:sz="2" w:space="0" w:color="48BDE8"/>
              <w:right w:val="single" w:sz="2" w:space="0" w:color="48BDE8"/>
            </w:tcBorders>
            <w:shd w:fill="E8F6FC" w:val="clear"/>
            <w:tcMar>
              <w:top w:w="80" w:type="dxa"/>
              <w:bottom w:w="80" w:type="dxa"/>
            </w:tcMar>
          </w:tcPr>
          <w:p>
            <w:pPr>
              <w:pStyle w:val="Normal"/>
              <w:spacing w:before="0" w:after="0"/>
              <w:rPr/>
            </w:pPr>
            <w:r>
              <w:rPr>
                <w:rFonts w:eastAsia="Arial" w:cs="Arial" w:ascii="Arial" w:hAnsi="Arial"/>
                <w:color w:val="1A1A2E"/>
                <w:sz w:val="19"/>
                <w:szCs w:val="19"/>
              </w:rPr>
              <w:t>Use Optional when absence is a legitimate, expected outcome the caller should handle explicitly.</w:t>
            </w:r>
          </w:p>
        </w:tc>
      </w:tr>
      <w:tr>
        <w:trPr/>
        <w:tc>
          <w:tcPr>
            <w:tcW w:w="3400" w:type="dxa"/>
            <w:tcBorders>
              <w:top w:val="single" w:sz="2" w:space="0" w:color="48BDE8"/>
              <w:left w:val="single" w:sz="2" w:space="0" w:color="48BDE8"/>
              <w:bottom w:val="single" w:sz="2" w:space="0" w:color="48BDE8"/>
              <w:right w:val="single" w:sz="2" w:space="0" w:color="48BDE8"/>
            </w:tcBorders>
            <w:shd w:fill="FFFFFF" w:val="clear"/>
            <w:tcMar>
              <w:top w:w="80" w:type="dxa"/>
              <w:bottom w:w="80" w:type="dxa"/>
            </w:tcMar>
          </w:tcPr>
          <w:p>
            <w:pPr>
              <w:pStyle w:val="Normal"/>
              <w:spacing w:before="0" w:after="0"/>
              <w:rPr/>
            </w:pPr>
            <w:r>
              <w:rPr>
                <w:rFonts w:eastAsia="Arial" w:cs="Arial" w:ascii="Arial" w:hAnsi="Arial"/>
                <w:b/>
                <w:bCs/>
                <w:color w:val="013A52"/>
                <w:sz w:val="19"/>
                <w:szCs w:val="19"/>
              </w:rPr>
              <w:t>Optional is for return types only</w:t>
            </w:r>
          </w:p>
        </w:tc>
        <w:tc>
          <w:tcPr>
            <w:tcW w:w="6100" w:type="dxa"/>
            <w:tcBorders>
              <w:top w:val="single" w:sz="2" w:space="0" w:color="48BDE8"/>
              <w:left w:val="single" w:sz="2" w:space="0" w:color="48BDE8"/>
              <w:bottom w:val="single" w:sz="2" w:space="0" w:color="48BDE8"/>
              <w:right w:val="single" w:sz="2" w:space="0" w:color="48BDE8"/>
            </w:tcBorders>
            <w:shd w:fill="FFFFFF" w:val="clear"/>
            <w:tcMar>
              <w:top w:w="80" w:type="dxa"/>
              <w:bottom w:w="80" w:type="dxa"/>
            </w:tcMar>
          </w:tcPr>
          <w:p>
            <w:pPr>
              <w:pStyle w:val="Normal"/>
              <w:spacing w:before="0" w:after="0"/>
              <w:rPr/>
            </w:pPr>
            <w:r>
              <w:rPr>
                <w:rFonts w:eastAsia="Arial" w:cs="Arial" w:ascii="Arial" w:hAnsi="Arial"/>
                <w:color w:val="1A1A2E"/>
                <w:sz w:val="19"/>
                <w:szCs w:val="19"/>
              </w:rPr>
              <w:t>Never use Optional as a field, constructor parameter, or collection element. It was designed for return values.</w:t>
            </w:r>
          </w:p>
        </w:tc>
      </w:tr>
      <w:tr>
        <w:trPr/>
        <w:tc>
          <w:tcPr>
            <w:tcW w:w="3400" w:type="dxa"/>
            <w:tcBorders>
              <w:top w:val="single" w:sz="2" w:space="0" w:color="48BDE8"/>
              <w:left w:val="single" w:sz="2" w:space="0" w:color="48BDE8"/>
              <w:bottom w:val="single" w:sz="2" w:space="0" w:color="48BDE8"/>
              <w:right w:val="single" w:sz="2" w:space="0" w:color="48BDE8"/>
            </w:tcBorders>
            <w:shd w:fill="E8F6FC" w:val="clear"/>
            <w:tcMar>
              <w:top w:w="80" w:type="dxa"/>
              <w:bottom w:w="80" w:type="dxa"/>
            </w:tcMar>
          </w:tcPr>
          <w:p>
            <w:pPr>
              <w:pStyle w:val="Normal"/>
              <w:spacing w:before="0" w:after="0"/>
              <w:rPr/>
            </w:pPr>
            <w:r>
              <w:rPr>
                <w:rFonts w:eastAsia="Arial" w:cs="Arial" w:ascii="Arial" w:hAnsi="Arial"/>
                <w:b/>
                <w:bCs/>
                <w:color w:val="013A52"/>
                <w:sz w:val="19"/>
                <w:szCs w:val="19"/>
              </w:rPr>
              <w:t>Optional.ofNullable() over Optional.of()</w:t>
            </w:r>
          </w:p>
        </w:tc>
        <w:tc>
          <w:tcPr>
            <w:tcW w:w="6100" w:type="dxa"/>
            <w:tcBorders>
              <w:top w:val="single" w:sz="2" w:space="0" w:color="48BDE8"/>
              <w:left w:val="single" w:sz="2" w:space="0" w:color="48BDE8"/>
              <w:bottom w:val="single" w:sz="2" w:space="0" w:color="48BDE8"/>
              <w:right w:val="single" w:sz="2" w:space="0" w:color="48BDE8"/>
            </w:tcBorders>
            <w:shd w:fill="E8F6FC" w:val="clear"/>
            <w:tcMar>
              <w:top w:w="80" w:type="dxa"/>
              <w:bottom w:w="80" w:type="dxa"/>
            </w:tcMar>
          </w:tcPr>
          <w:p>
            <w:pPr>
              <w:pStyle w:val="Normal"/>
              <w:spacing w:before="0" w:after="0"/>
              <w:rPr/>
            </w:pPr>
            <w:r>
              <w:rPr>
                <w:rFonts w:eastAsia="Arial" w:cs="Arial" w:ascii="Arial" w:hAnsi="Arial"/>
                <w:color w:val="1A1A2E"/>
                <w:sz w:val="19"/>
                <w:szCs w:val="19"/>
              </w:rPr>
              <w:t>Optional.of(null) throws NullPointerException immediately. ofNullable() wraps null as empty.</w:t>
            </w:r>
          </w:p>
        </w:tc>
      </w:tr>
      <w:tr>
        <w:trPr/>
        <w:tc>
          <w:tcPr>
            <w:tcW w:w="3400" w:type="dxa"/>
            <w:tcBorders>
              <w:top w:val="single" w:sz="2" w:space="0" w:color="48BDE8"/>
              <w:left w:val="single" w:sz="2" w:space="0" w:color="48BDE8"/>
              <w:bottom w:val="single" w:sz="2" w:space="0" w:color="48BDE8"/>
              <w:right w:val="single" w:sz="2" w:space="0" w:color="48BDE8"/>
            </w:tcBorders>
            <w:shd w:fill="FFFFFF" w:val="clear"/>
            <w:tcMar>
              <w:top w:w="80" w:type="dxa"/>
              <w:bottom w:w="80" w:type="dxa"/>
            </w:tcMar>
          </w:tcPr>
          <w:p>
            <w:pPr>
              <w:pStyle w:val="Normal"/>
              <w:spacing w:before="0" w:after="0"/>
              <w:rPr/>
            </w:pPr>
            <w:r>
              <w:rPr>
                <w:rFonts w:eastAsia="Arial" w:cs="Arial" w:ascii="Arial" w:hAnsi="Arial"/>
                <w:b/>
                <w:bCs/>
                <w:color w:val="013A52"/>
                <w:sz w:val="19"/>
                <w:szCs w:val="19"/>
              </w:rPr>
              <w:t>Chain Optional; avoid isPresent()+get()</w:t>
            </w:r>
          </w:p>
        </w:tc>
        <w:tc>
          <w:tcPr>
            <w:tcW w:w="6100" w:type="dxa"/>
            <w:tcBorders>
              <w:top w:val="single" w:sz="2" w:space="0" w:color="48BDE8"/>
              <w:left w:val="single" w:sz="2" w:space="0" w:color="48BDE8"/>
              <w:bottom w:val="single" w:sz="2" w:space="0" w:color="48BDE8"/>
              <w:right w:val="single" w:sz="2" w:space="0" w:color="48BDE8"/>
            </w:tcBorders>
            <w:shd w:fill="FFFFFF" w:val="clear"/>
            <w:tcMar>
              <w:top w:w="80" w:type="dxa"/>
              <w:bottom w:w="80" w:type="dxa"/>
            </w:tcMar>
          </w:tcPr>
          <w:p>
            <w:pPr>
              <w:pStyle w:val="Normal"/>
              <w:spacing w:before="0" w:after="0"/>
              <w:rPr/>
            </w:pPr>
            <w:r>
              <w:rPr>
                <w:rFonts w:eastAsia="Arial" w:cs="Arial" w:ascii="Arial" w:hAnsi="Arial"/>
                <w:color w:val="1A1A2E"/>
                <w:sz w:val="19"/>
                <w:szCs w:val="19"/>
              </w:rPr>
              <w:t>map/flatMap/orElse/orElseThrow express intent. isPresent()+get() is a null-check in disguise.</w:t>
            </w:r>
          </w:p>
        </w:tc>
      </w:tr>
      <w:tr>
        <w:trPr/>
        <w:tc>
          <w:tcPr>
            <w:tcW w:w="3400" w:type="dxa"/>
            <w:tcBorders>
              <w:top w:val="single" w:sz="2" w:space="0" w:color="48BDE8"/>
              <w:left w:val="single" w:sz="2" w:space="0" w:color="48BDE8"/>
              <w:bottom w:val="single" w:sz="2" w:space="0" w:color="48BDE8"/>
              <w:right w:val="single" w:sz="2" w:space="0" w:color="48BDE8"/>
            </w:tcBorders>
            <w:shd w:fill="E8F6FC" w:val="clear"/>
            <w:tcMar>
              <w:top w:w="80" w:type="dxa"/>
              <w:bottom w:w="80" w:type="dxa"/>
            </w:tcMar>
          </w:tcPr>
          <w:p>
            <w:pPr>
              <w:pStyle w:val="Normal"/>
              <w:spacing w:before="0" w:after="0"/>
              <w:rPr/>
            </w:pPr>
            <w:r>
              <w:rPr>
                <w:rFonts w:eastAsia="Arial" w:cs="Arial" w:ascii="Arial" w:hAnsi="Arial"/>
                <w:b/>
                <w:bCs/>
                <w:color w:val="013A52"/>
                <w:sz w:val="19"/>
                <w:szCs w:val="19"/>
              </w:rPr>
              <w:t>Never call Optional.get() unguarded</w:t>
            </w:r>
          </w:p>
        </w:tc>
        <w:tc>
          <w:tcPr>
            <w:tcW w:w="6100" w:type="dxa"/>
            <w:tcBorders>
              <w:top w:val="single" w:sz="2" w:space="0" w:color="48BDE8"/>
              <w:left w:val="single" w:sz="2" w:space="0" w:color="48BDE8"/>
              <w:bottom w:val="single" w:sz="2" w:space="0" w:color="48BDE8"/>
              <w:right w:val="single" w:sz="2" w:space="0" w:color="48BDE8"/>
            </w:tcBorders>
            <w:shd w:fill="E8F6FC" w:val="clear"/>
            <w:tcMar>
              <w:top w:w="80" w:type="dxa"/>
              <w:bottom w:w="80" w:type="dxa"/>
            </w:tcMar>
          </w:tcPr>
          <w:p>
            <w:pPr>
              <w:pStyle w:val="Normal"/>
              <w:spacing w:before="0" w:after="0"/>
              <w:rPr/>
            </w:pPr>
            <w:r>
              <w:rPr>
                <w:rFonts w:eastAsia="Arial" w:cs="Arial" w:ascii="Arial" w:hAnsi="Arial"/>
                <w:color w:val="1A1A2E"/>
                <w:sz w:val="19"/>
                <w:szCs w:val="19"/>
              </w:rPr>
              <w:t>get() throws NoSuchElementException if empty. Always use orElseThrow(), orElse(), or ifPresent().</w:t>
            </w:r>
          </w:p>
        </w:tc>
      </w:tr>
      <w:tr>
        <w:trPr/>
        <w:tc>
          <w:tcPr>
            <w:tcW w:w="3400" w:type="dxa"/>
            <w:tcBorders>
              <w:top w:val="single" w:sz="2" w:space="0" w:color="48BDE8"/>
              <w:left w:val="single" w:sz="2" w:space="0" w:color="48BDE8"/>
              <w:bottom w:val="single" w:sz="2" w:space="0" w:color="48BDE8"/>
              <w:right w:val="single" w:sz="2" w:space="0" w:color="48BDE8"/>
            </w:tcBorders>
            <w:shd w:fill="FFFFFF" w:val="clear"/>
            <w:tcMar>
              <w:top w:w="80" w:type="dxa"/>
              <w:bottom w:w="80" w:type="dxa"/>
            </w:tcMar>
          </w:tcPr>
          <w:p>
            <w:pPr>
              <w:pStyle w:val="Normal"/>
              <w:spacing w:before="0" w:after="0"/>
              <w:rPr/>
            </w:pPr>
            <w:r>
              <w:rPr>
                <w:rFonts w:eastAsia="Arial" w:cs="Arial" w:ascii="Arial" w:hAnsi="Arial"/>
                <w:b/>
                <w:bCs/>
                <w:color w:val="013A52"/>
                <w:sz w:val="19"/>
                <w:szCs w:val="19"/>
              </w:rPr>
              <w:t>@Nullable / @NonNull on public APIs</w:t>
            </w:r>
          </w:p>
        </w:tc>
        <w:tc>
          <w:tcPr>
            <w:tcW w:w="6100" w:type="dxa"/>
            <w:tcBorders>
              <w:top w:val="single" w:sz="2" w:space="0" w:color="48BDE8"/>
              <w:left w:val="single" w:sz="2" w:space="0" w:color="48BDE8"/>
              <w:bottom w:val="single" w:sz="2" w:space="0" w:color="48BDE8"/>
              <w:right w:val="single" w:sz="2" w:space="0" w:color="48BDE8"/>
            </w:tcBorders>
            <w:shd w:fill="FFFFFF" w:val="clear"/>
            <w:tcMar>
              <w:top w:w="80" w:type="dxa"/>
              <w:bottom w:w="80" w:type="dxa"/>
            </w:tcMar>
          </w:tcPr>
          <w:p>
            <w:pPr>
              <w:pStyle w:val="Normal"/>
              <w:spacing w:before="0" w:after="0"/>
              <w:rPr/>
            </w:pPr>
            <w:r>
              <w:rPr>
                <w:rFonts w:eastAsia="Arial" w:cs="Arial" w:ascii="Arial" w:hAnsi="Arial"/>
                <w:color w:val="1A1A2E"/>
                <w:sz w:val="19"/>
                <w:szCs w:val="19"/>
              </w:rPr>
              <w:t>Annotation-based null contracts allow IDEs and static analysis tools to detect NPE risks at compile time.</w:t>
            </w:r>
          </w:p>
        </w:tc>
      </w:tr>
      <w:tr>
        <w:trPr/>
        <w:tc>
          <w:tcPr>
            <w:tcW w:w="3400" w:type="dxa"/>
            <w:tcBorders>
              <w:top w:val="single" w:sz="2" w:space="0" w:color="48BDE8"/>
              <w:left w:val="single" w:sz="2" w:space="0" w:color="48BDE8"/>
              <w:bottom w:val="single" w:sz="2" w:space="0" w:color="48BDE8"/>
              <w:right w:val="single" w:sz="2" w:space="0" w:color="48BDE8"/>
            </w:tcBorders>
            <w:shd w:fill="E8F6FC" w:val="clear"/>
            <w:tcMar>
              <w:top w:w="80" w:type="dxa"/>
              <w:bottom w:w="80" w:type="dxa"/>
            </w:tcMar>
          </w:tcPr>
          <w:p>
            <w:pPr>
              <w:pStyle w:val="Normal"/>
              <w:spacing w:before="0" w:after="0"/>
              <w:rPr/>
            </w:pPr>
            <w:r>
              <w:rPr>
                <w:rFonts w:eastAsia="Arial" w:cs="Arial" w:ascii="Arial" w:hAnsi="Arial"/>
                <w:b/>
                <w:bCs/>
                <w:color w:val="013A52"/>
                <w:sz w:val="19"/>
                <w:szCs w:val="19"/>
              </w:rPr>
              <w:t>Objects.requireNonNull() at entry points</w:t>
            </w:r>
          </w:p>
        </w:tc>
        <w:tc>
          <w:tcPr>
            <w:tcW w:w="6100" w:type="dxa"/>
            <w:tcBorders>
              <w:top w:val="single" w:sz="2" w:space="0" w:color="48BDE8"/>
              <w:left w:val="single" w:sz="2" w:space="0" w:color="48BDE8"/>
              <w:bottom w:val="single" w:sz="2" w:space="0" w:color="48BDE8"/>
              <w:right w:val="single" w:sz="2" w:space="0" w:color="48BDE8"/>
            </w:tcBorders>
            <w:shd w:fill="E8F6FC" w:val="clear"/>
            <w:tcMar>
              <w:top w:w="80" w:type="dxa"/>
              <w:bottom w:w="80" w:type="dxa"/>
            </w:tcMar>
          </w:tcPr>
          <w:p>
            <w:pPr>
              <w:pStyle w:val="Normal"/>
              <w:spacing w:before="0" w:after="0"/>
              <w:rPr/>
            </w:pPr>
            <w:r>
              <w:rPr>
                <w:rFonts w:eastAsia="Arial" w:cs="Arial" w:ascii="Arial" w:hAnsi="Arial"/>
                <w:color w:val="1A1A2E"/>
                <w:sz w:val="19"/>
                <w:szCs w:val="19"/>
              </w:rPr>
              <w:t>Fail fast with a clear message when null reaches a method that cannot handle it. Don't let it propagate silently.</w:t>
            </w:r>
          </w:p>
        </w:tc>
      </w:tr>
      <w:tr>
        <w:trPr/>
        <w:tc>
          <w:tcPr>
            <w:tcW w:w="3400" w:type="dxa"/>
            <w:tcBorders>
              <w:top w:val="single" w:sz="2" w:space="0" w:color="48BDE8"/>
              <w:left w:val="single" w:sz="2" w:space="0" w:color="48BDE8"/>
              <w:bottom w:val="single" w:sz="2" w:space="0" w:color="48BDE8"/>
              <w:right w:val="single" w:sz="2" w:space="0" w:color="48BDE8"/>
            </w:tcBorders>
            <w:shd w:fill="FFFFFF" w:val="clear"/>
            <w:tcMar>
              <w:top w:w="80" w:type="dxa"/>
              <w:bottom w:w="80" w:type="dxa"/>
            </w:tcMar>
          </w:tcPr>
          <w:p>
            <w:pPr>
              <w:pStyle w:val="Normal"/>
              <w:spacing w:before="0" w:after="0"/>
              <w:rPr/>
            </w:pPr>
            <w:r>
              <w:rPr>
                <w:rFonts w:eastAsia="Arial" w:cs="Arial" w:ascii="Arial" w:hAnsi="Arial"/>
                <w:b/>
                <w:bCs/>
                <w:color w:val="013A52"/>
                <w:sz w:val="19"/>
                <w:szCs w:val="19"/>
              </w:rPr>
              <w:t>Constant.equals(variable)</w:t>
            </w:r>
          </w:p>
        </w:tc>
        <w:tc>
          <w:tcPr>
            <w:tcW w:w="6100" w:type="dxa"/>
            <w:tcBorders>
              <w:top w:val="single" w:sz="2" w:space="0" w:color="48BDE8"/>
              <w:left w:val="single" w:sz="2" w:space="0" w:color="48BDE8"/>
              <w:bottom w:val="single" w:sz="2" w:space="0" w:color="48BDE8"/>
              <w:right w:val="single" w:sz="2" w:space="0" w:color="48BDE8"/>
            </w:tcBorders>
            <w:shd w:fill="FFFFFF" w:val="clear"/>
            <w:tcMar>
              <w:top w:w="80" w:type="dxa"/>
              <w:bottom w:w="80" w:type="dxa"/>
            </w:tcMar>
          </w:tcPr>
          <w:p>
            <w:pPr>
              <w:pStyle w:val="Normal"/>
              <w:spacing w:before="0" w:after="0"/>
              <w:rPr/>
            </w:pPr>
            <w:r>
              <w:rPr>
                <w:rFonts w:eastAsia="Arial" w:cs="Arial" w:ascii="Arial" w:hAnsi="Arial"/>
                <w:color w:val="1A1A2E"/>
                <w:sz w:val="19"/>
                <w:szCs w:val="19"/>
              </w:rPr>
              <w:t>variable.equals(constant) throws NPE if variable is null. Constant.equals(variable) returns false safely.</w:t>
            </w:r>
          </w:p>
        </w:tc>
      </w:tr>
      <w:tr>
        <w:trPr/>
        <w:tc>
          <w:tcPr>
            <w:tcW w:w="3400" w:type="dxa"/>
            <w:tcBorders>
              <w:top w:val="single" w:sz="2" w:space="0" w:color="48BDE8"/>
              <w:left w:val="single" w:sz="2" w:space="0" w:color="48BDE8"/>
              <w:bottom w:val="single" w:sz="2" w:space="0" w:color="48BDE8"/>
              <w:right w:val="single" w:sz="2" w:space="0" w:color="48BDE8"/>
            </w:tcBorders>
            <w:shd w:fill="E8F6FC" w:val="clear"/>
            <w:tcMar>
              <w:top w:w="80" w:type="dxa"/>
              <w:bottom w:w="80" w:type="dxa"/>
            </w:tcMar>
          </w:tcPr>
          <w:p>
            <w:pPr>
              <w:pStyle w:val="Normal"/>
              <w:spacing w:before="0" w:after="0"/>
              <w:rPr/>
            </w:pPr>
            <w:r>
              <w:rPr>
                <w:rFonts w:eastAsia="Arial" w:cs="Arial" w:ascii="Arial" w:hAnsi="Arial"/>
                <w:b/>
                <w:bCs/>
                <w:color w:val="013A52"/>
                <w:sz w:val="19"/>
                <w:szCs w:val="19"/>
              </w:rPr>
              <w:t>Objects.equals(a, b) for comparisons</w:t>
            </w:r>
          </w:p>
        </w:tc>
        <w:tc>
          <w:tcPr>
            <w:tcW w:w="6100" w:type="dxa"/>
            <w:tcBorders>
              <w:top w:val="single" w:sz="2" w:space="0" w:color="48BDE8"/>
              <w:left w:val="single" w:sz="2" w:space="0" w:color="48BDE8"/>
              <w:bottom w:val="single" w:sz="2" w:space="0" w:color="48BDE8"/>
              <w:right w:val="single" w:sz="2" w:space="0" w:color="48BDE8"/>
            </w:tcBorders>
            <w:shd w:fill="E8F6FC" w:val="clear"/>
            <w:tcMar>
              <w:top w:w="80" w:type="dxa"/>
              <w:bottom w:w="80" w:type="dxa"/>
            </w:tcMar>
          </w:tcPr>
          <w:p>
            <w:pPr>
              <w:pStyle w:val="Normal"/>
              <w:spacing w:before="0" w:after="0"/>
              <w:rPr/>
            </w:pPr>
            <w:r>
              <w:rPr>
                <w:rFonts w:eastAsia="Arial" w:cs="Arial" w:ascii="Arial" w:hAnsi="Arial"/>
                <w:color w:val="1A1A2E"/>
                <w:sz w:val="19"/>
                <w:szCs w:val="19"/>
              </w:rPr>
              <w:t>Handles both nulls safely. a.equals(b) throws NPE if a is null; Objects.equals returns false.</w:t>
            </w:r>
          </w:p>
        </w:tc>
      </w:tr>
      <w:tr>
        <w:trPr/>
        <w:tc>
          <w:tcPr>
            <w:tcW w:w="3400" w:type="dxa"/>
            <w:tcBorders>
              <w:top w:val="single" w:sz="2" w:space="0" w:color="48BDE8"/>
              <w:left w:val="single" w:sz="2" w:space="0" w:color="48BDE8"/>
              <w:bottom w:val="single" w:sz="2" w:space="0" w:color="48BDE8"/>
              <w:right w:val="single" w:sz="2" w:space="0" w:color="48BDE8"/>
            </w:tcBorders>
            <w:shd w:fill="FFFFFF" w:val="clear"/>
            <w:tcMar>
              <w:top w:w="80" w:type="dxa"/>
              <w:bottom w:w="80" w:type="dxa"/>
            </w:tcMar>
          </w:tcPr>
          <w:p>
            <w:pPr>
              <w:pStyle w:val="Normal"/>
              <w:spacing w:before="0" w:after="0"/>
              <w:rPr/>
            </w:pPr>
            <w:r>
              <w:rPr>
                <w:rFonts w:eastAsia="Arial" w:cs="Arial" w:ascii="Arial" w:hAnsi="Arial"/>
                <w:b/>
                <w:bCs/>
                <w:color w:val="013A52"/>
                <w:sz w:val="19"/>
                <w:szCs w:val="19"/>
              </w:rPr>
              <w:t>Handle null DB columns explicitly</w:t>
            </w:r>
          </w:p>
        </w:tc>
        <w:tc>
          <w:tcPr>
            <w:tcW w:w="6100" w:type="dxa"/>
            <w:tcBorders>
              <w:top w:val="single" w:sz="2" w:space="0" w:color="48BDE8"/>
              <w:left w:val="single" w:sz="2" w:space="0" w:color="48BDE8"/>
              <w:bottom w:val="single" w:sz="2" w:space="0" w:color="48BDE8"/>
              <w:right w:val="single" w:sz="2" w:space="0" w:color="48BDE8"/>
            </w:tcBorders>
            <w:shd w:fill="FFFFFF" w:val="clear"/>
            <w:tcMar>
              <w:top w:w="80" w:type="dxa"/>
              <w:bottom w:w="80" w:type="dxa"/>
            </w:tcMar>
          </w:tcPr>
          <w:p>
            <w:pPr>
              <w:pStyle w:val="Normal"/>
              <w:spacing w:before="0" w:after="0"/>
              <w:rPr/>
            </w:pPr>
            <w:r>
              <w:rPr>
                <w:rFonts w:eastAsia="Arial" w:cs="Arial" w:ascii="Arial" w:hAnsi="Arial"/>
                <w:color w:val="1A1A2E"/>
                <w:sz w:val="19"/>
                <w:szCs w:val="19"/>
              </w:rPr>
              <w:t>Database columns are nullable. ResultSet.wasNull(), @Column(nullable=false), or mappers that handle null.</w:t>
            </w:r>
          </w:p>
        </w:tc>
      </w:tr>
      <w:tr>
        <w:trPr/>
        <w:tc>
          <w:tcPr>
            <w:tcW w:w="3400" w:type="dxa"/>
            <w:tcBorders>
              <w:top w:val="single" w:sz="2" w:space="0" w:color="48BDE8"/>
              <w:left w:val="single" w:sz="2" w:space="0" w:color="48BDE8"/>
              <w:bottom w:val="single" w:sz="2" w:space="0" w:color="48BDE8"/>
              <w:right w:val="single" w:sz="2" w:space="0" w:color="48BDE8"/>
            </w:tcBorders>
            <w:shd w:fill="E8F6FC" w:val="clear"/>
            <w:tcMar>
              <w:top w:w="80" w:type="dxa"/>
              <w:bottom w:w="80" w:type="dxa"/>
            </w:tcMar>
          </w:tcPr>
          <w:p>
            <w:pPr>
              <w:pStyle w:val="Normal"/>
              <w:spacing w:before="0" w:after="0"/>
              <w:rPr/>
            </w:pPr>
            <w:r>
              <w:rPr>
                <w:rFonts w:eastAsia="Arial" w:cs="Arial" w:ascii="Arial" w:hAnsi="Arial"/>
                <w:b/>
                <w:bCs/>
                <w:color w:val="013A52"/>
                <w:sz w:val="19"/>
                <w:szCs w:val="19"/>
              </w:rPr>
              <w:t>Optional in @RequestParam</w:t>
            </w:r>
          </w:p>
        </w:tc>
        <w:tc>
          <w:tcPr>
            <w:tcW w:w="6100" w:type="dxa"/>
            <w:tcBorders>
              <w:top w:val="single" w:sz="2" w:space="0" w:color="48BDE8"/>
              <w:left w:val="single" w:sz="2" w:space="0" w:color="48BDE8"/>
              <w:bottom w:val="single" w:sz="2" w:space="0" w:color="48BDE8"/>
              <w:right w:val="single" w:sz="2" w:space="0" w:color="48BDE8"/>
            </w:tcBorders>
            <w:shd w:fill="E8F6FC" w:val="clear"/>
            <w:tcMar>
              <w:top w:w="80" w:type="dxa"/>
              <w:bottom w:w="80" w:type="dxa"/>
            </w:tcMar>
          </w:tcPr>
          <w:p>
            <w:pPr>
              <w:pStyle w:val="Normal"/>
              <w:spacing w:before="0" w:after="0"/>
              <w:rPr/>
            </w:pPr>
            <w:r>
              <w:rPr>
                <w:rFonts w:eastAsia="Arial" w:cs="Arial" w:ascii="Arial" w:hAnsi="Arial"/>
                <w:color w:val="1A1A2E"/>
                <w:sz w:val="19"/>
                <w:szCs w:val="19"/>
              </w:rPr>
              <w:t>@RequestParam Optional&lt;String&gt; name auto-binds absent params to Optional.empty() without exception.</w:t>
            </w:r>
          </w:p>
        </w:tc>
      </w:tr>
    </w:tbl>
    <w:p>
      <w:pPr>
        <w:pStyle w:val="Normal"/>
        <w:spacing w:before="0" w:after="0"/>
        <w:rPr/>
      </w:pPr>
      <w:r>
        <w:rPr/>
      </w:r>
    </w:p>
    <w:p>
      <w:pPr>
        <w:pStyle w:val="Normal"/>
        <w:pBdr>
          <w:bottom w:val="single" w:sz="4" w:space="1" w:color="48BDE8"/>
        </w:pBdr>
        <w:spacing w:before="360" w:after="120"/>
        <w:rPr/>
      </w:pPr>
      <w:r>
        <w:rPr>
          <w:rFonts w:eastAsia="Arial" w:cs="Arial" w:ascii="Arial" w:hAnsi="Arial"/>
          <w:b/>
          <w:bCs/>
          <w:color w:val="0277A8"/>
          <w:sz w:val="26"/>
          <w:szCs w:val="26"/>
        </w:rPr>
        <w:t>2  Optional&lt;T&gt; — Complete API Reference</w:t>
      </w:r>
    </w:p>
    <w:p>
      <w:pPr>
        <w:pStyle w:val="Normal"/>
        <w:spacing w:before="80" w:after="80"/>
        <w:jc w:val="both"/>
        <w:rPr/>
      </w:pPr>
      <w:r>
        <w:rPr>
          <w:rFonts w:eastAsia="Arial" w:cs="Arial" w:ascii="Arial" w:hAnsi="Arial"/>
          <w:color w:val="1A1A2E"/>
          <w:sz w:val="22"/>
          <w:szCs w:val="22"/>
        </w:rPr>
        <w:t>Optional is a container that may or may not hold a non-null value. It forces the caller to handle the absent case explicitly. The table below covers every method with its type (Terminal = consumes the Optional, Intermediate = returns a new Optional) and guidance on when to use each.</w:t>
      </w:r>
    </w:p>
    <w:p>
      <w:pPr>
        <w:pStyle w:val="Normal"/>
        <w:spacing w:before="0" w:after="0"/>
        <w:rPr/>
      </w:pPr>
      <w:r>
        <w:rPr/>
      </w:r>
    </w:p>
    <w:tbl>
      <w:tblPr>
        <w:tblW w:w="9600" w:type="dxa"/>
        <w:jc w:val="left"/>
        <w:tblInd w:w="131" w:type="dxa"/>
        <w:tblLayout w:type="fixed"/>
        <w:tblCellMar>
          <w:top w:w="100" w:type="dxa"/>
          <w:left w:w="130" w:type="dxa"/>
          <w:bottom w:w="100" w:type="dxa"/>
          <w:right w:w="130" w:type="dxa"/>
        </w:tblCellMar>
      </w:tblPr>
      <w:tblGrid>
        <w:gridCol w:w="2200"/>
        <w:gridCol w:w="1800"/>
        <w:gridCol w:w="2199"/>
        <w:gridCol w:w="3401"/>
      </w:tblGrid>
      <w:tr>
        <w:trPr>
          <w:tblHeader w:val="true"/>
        </w:trPr>
        <w:tc>
          <w:tcPr>
            <w:tcW w:w="2200" w:type="dxa"/>
            <w:tcBorders>
              <w:top w:val="single" w:sz="2" w:space="0" w:color="FFFFFF"/>
              <w:left w:val="single" w:sz="2" w:space="0" w:color="FFFFFF"/>
              <w:bottom w:val="single" w:sz="2" w:space="0" w:color="FFFFFF"/>
              <w:right w:val="single" w:sz="2" w:space="0" w:color="FFFFFF"/>
            </w:tcBorders>
            <w:shd w:fill="013A52" w:val="clear"/>
          </w:tcPr>
          <w:p>
            <w:pPr>
              <w:pStyle w:val="Normal"/>
              <w:spacing w:before="0" w:after="0"/>
              <w:rPr/>
            </w:pPr>
            <w:r>
              <w:rPr>
                <w:rFonts w:eastAsia="Arial" w:cs="Arial" w:ascii="Arial" w:hAnsi="Arial"/>
                <w:b/>
                <w:bCs/>
                <w:color w:val="FFFFFF"/>
                <w:sz w:val="19"/>
                <w:szCs w:val="19"/>
              </w:rPr>
              <w:t>Method</w:t>
            </w:r>
          </w:p>
        </w:tc>
        <w:tc>
          <w:tcPr>
            <w:tcW w:w="1800" w:type="dxa"/>
            <w:tcBorders>
              <w:top w:val="single" w:sz="2" w:space="0" w:color="FFFFFF"/>
              <w:left w:val="single" w:sz="2" w:space="0" w:color="FFFFFF"/>
              <w:bottom w:val="single" w:sz="2" w:space="0" w:color="FFFFFF"/>
              <w:right w:val="single" w:sz="2" w:space="0" w:color="FFFFFF"/>
            </w:tcBorders>
            <w:shd w:fill="013A52" w:val="clear"/>
          </w:tcPr>
          <w:p>
            <w:pPr>
              <w:pStyle w:val="Normal"/>
              <w:spacing w:before="0" w:after="0"/>
              <w:rPr/>
            </w:pPr>
            <w:r>
              <w:rPr>
                <w:rFonts w:eastAsia="Arial" w:cs="Arial" w:ascii="Arial" w:hAnsi="Arial"/>
                <w:b/>
                <w:bCs/>
                <w:color w:val="FFFFFF"/>
                <w:sz w:val="19"/>
                <w:szCs w:val="19"/>
              </w:rPr>
              <w:t>Type</w:t>
            </w:r>
          </w:p>
        </w:tc>
        <w:tc>
          <w:tcPr>
            <w:tcW w:w="2199" w:type="dxa"/>
            <w:tcBorders>
              <w:top w:val="single" w:sz="2" w:space="0" w:color="FFFFFF"/>
              <w:left w:val="single" w:sz="2" w:space="0" w:color="FFFFFF"/>
              <w:bottom w:val="single" w:sz="2" w:space="0" w:color="FFFFFF"/>
              <w:right w:val="single" w:sz="2" w:space="0" w:color="FFFFFF"/>
            </w:tcBorders>
            <w:shd w:fill="013A52" w:val="clear"/>
          </w:tcPr>
          <w:p>
            <w:pPr>
              <w:pStyle w:val="Normal"/>
              <w:spacing w:before="0" w:after="0"/>
              <w:rPr/>
            </w:pPr>
            <w:r>
              <w:rPr>
                <w:rFonts w:eastAsia="Arial" w:cs="Arial" w:ascii="Arial" w:hAnsi="Arial"/>
                <w:b/>
                <w:bCs/>
                <w:color w:val="FFFFFF"/>
                <w:sz w:val="19"/>
                <w:szCs w:val="19"/>
              </w:rPr>
              <w:t>Returns</w:t>
            </w:r>
          </w:p>
        </w:tc>
        <w:tc>
          <w:tcPr>
            <w:tcW w:w="3401" w:type="dxa"/>
            <w:tcBorders>
              <w:top w:val="single" w:sz="2" w:space="0" w:color="FFFFFF"/>
              <w:left w:val="single" w:sz="2" w:space="0" w:color="FFFFFF"/>
              <w:bottom w:val="single" w:sz="2" w:space="0" w:color="FFFFFF"/>
              <w:right w:val="single" w:sz="2" w:space="0" w:color="FFFFFF"/>
            </w:tcBorders>
            <w:shd w:fill="013A52" w:val="clear"/>
          </w:tcPr>
          <w:p>
            <w:pPr>
              <w:pStyle w:val="Normal"/>
              <w:spacing w:before="0" w:after="0"/>
              <w:rPr/>
            </w:pPr>
            <w:r>
              <w:rPr>
                <w:rFonts w:eastAsia="Arial" w:cs="Arial" w:ascii="Arial" w:hAnsi="Arial"/>
                <w:b/>
                <w:bCs/>
                <w:color w:val="FFFFFF"/>
                <w:sz w:val="19"/>
                <w:szCs w:val="19"/>
              </w:rPr>
              <w:t>Use when</w:t>
            </w:r>
          </w:p>
        </w:tc>
      </w:tr>
      <w:tr>
        <w:trPr/>
        <w:tc>
          <w:tcPr>
            <w:tcW w:w="2200" w:type="dxa"/>
            <w:tcBorders>
              <w:top w:val="single" w:sz="2" w:space="0" w:color="48BDE8"/>
              <w:left w:val="single" w:sz="2" w:space="0" w:color="48BDE8"/>
              <w:bottom w:val="single" w:sz="2" w:space="0" w:color="48BDE8"/>
              <w:right w:val="single" w:sz="2" w:space="0" w:color="48BDE8"/>
            </w:tcBorders>
            <w:shd w:fill="FFFFFF" w:val="clear"/>
            <w:tcMar>
              <w:top w:w="70" w:type="dxa"/>
              <w:bottom w:w="70" w:type="dxa"/>
            </w:tcMar>
          </w:tcPr>
          <w:p>
            <w:pPr>
              <w:pStyle w:val="Normal"/>
              <w:spacing w:before="0" w:after="0"/>
              <w:rPr/>
            </w:pPr>
            <w:r>
              <w:rPr>
                <w:rFonts w:eastAsia="Courier New" w:cs="Courier New" w:ascii="Courier New" w:hAnsi="Courier New"/>
                <w:b/>
                <w:bCs/>
                <w:color w:val="0277A8"/>
                <w:sz w:val="17"/>
                <w:szCs w:val="17"/>
              </w:rPr>
              <w:t>orElseThrow()</w:t>
            </w:r>
          </w:p>
        </w:tc>
        <w:tc>
          <w:tcPr>
            <w:tcW w:w="1800" w:type="dxa"/>
            <w:tcBorders>
              <w:top w:val="single" w:sz="2" w:space="0" w:color="48BDE8"/>
              <w:left w:val="single" w:sz="2" w:space="0" w:color="48BDE8"/>
              <w:bottom w:val="single" w:sz="2" w:space="0" w:color="48BDE8"/>
              <w:right w:val="single" w:sz="2" w:space="0" w:color="48BDE8"/>
            </w:tcBorders>
            <w:shd w:fill="FDF2F2" w:val="clear"/>
            <w:tcMar>
              <w:top w:w="70" w:type="dxa"/>
              <w:bottom w:w="70" w:type="dxa"/>
            </w:tcMar>
          </w:tcPr>
          <w:p>
            <w:pPr>
              <w:pStyle w:val="Normal"/>
              <w:spacing w:before="0" w:after="0"/>
              <w:rPr/>
            </w:pPr>
            <w:r>
              <w:rPr>
                <w:rFonts w:eastAsia="Arial" w:cs="Arial" w:ascii="Arial" w:hAnsi="Arial"/>
                <w:b/>
                <w:bCs/>
                <w:color w:val="C0392B"/>
                <w:sz w:val="17"/>
                <w:szCs w:val="17"/>
              </w:rPr>
              <w:t>Terminal</w:t>
            </w:r>
          </w:p>
        </w:tc>
        <w:tc>
          <w:tcPr>
            <w:tcW w:w="2199" w:type="dxa"/>
            <w:tcBorders>
              <w:top w:val="single" w:sz="2" w:space="0" w:color="48BDE8"/>
              <w:left w:val="single" w:sz="2" w:space="0" w:color="48BDE8"/>
              <w:bottom w:val="single" w:sz="2" w:space="0" w:color="48BDE8"/>
              <w:right w:val="single" w:sz="2" w:space="0" w:color="48BDE8"/>
            </w:tcBorders>
            <w:shd w:fill="FFFFFF" w:val="clear"/>
            <w:tcMar>
              <w:top w:w="70" w:type="dxa"/>
              <w:bottom w:w="70" w:type="dxa"/>
            </w:tcMar>
          </w:tcPr>
          <w:p>
            <w:pPr>
              <w:pStyle w:val="Normal"/>
              <w:spacing w:before="0" w:after="0"/>
              <w:rPr/>
            </w:pPr>
            <w:r>
              <w:rPr>
                <w:rFonts w:eastAsia="Courier New" w:cs="Courier New" w:ascii="Courier New" w:hAnsi="Courier New"/>
                <w:color w:val="1A1A2E"/>
                <w:sz w:val="17"/>
                <w:szCs w:val="17"/>
              </w:rPr>
              <w:t>T</w:t>
            </w:r>
          </w:p>
        </w:tc>
        <w:tc>
          <w:tcPr>
            <w:tcW w:w="3401" w:type="dxa"/>
            <w:tcBorders>
              <w:top w:val="single" w:sz="2" w:space="0" w:color="48BDE8"/>
              <w:left w:val="single" w:sz="2" w:space="0" w:color="48BDE8"/>
              <w:bottom w:val="single" w:sz="2" w:space="0" w:color="48BDE8"/>
              <w:right w:val="single" w:sz="2" w:space="0" w:color="48BDE8"/>
            </w:tcBorders>
            <w:shd w:fill="FFFFFF" w:val="clear"/>
            <w:tcMar>
              <w:top w:w="70" w:type="dxa"/>
              <w:bottom w:w="70" w:type="dxa"/>
            </w:tcMar>
          </w:tcPr>
          <w:p>
            <w:pPr>
              <w:pStyle w:val="Normal"/>
              <w:spacing w:before="0" w:after="0"/>
              <w:rPr/>
            </w:pPr>
            <w:r>
              <w:rPr>
                <w:rFonts w:eastAsia="Arial" w:cs="Arial" w:ascii="Arial" w:hAnsi="Arial"/>
                <w:color w:val="1A1A2E"/>
                <w:sz w:val="17"/>
                <w:szCs w:val="17"/>
              </w:rPr>
              <w:t>Value must be present; throws NoSuchElementException if empty. Preferred over get().</w:t>
            </w:r>
          </w:p>
        </w:tc>
      </w:tr>
      <w:tr>
        <w:trPr/>
        <w:tc>
          <w:tcPr>
            <w:tcW w:w="2200" w:type="dxa"/>
            <w:tcBorders>
              <w:top w:val="single" w:sz="2" w:space="0" w:color="48BDE8"/>
              <w:left w:val="single" w:sz="2" w:space="0" w:color="48BDE8"/>
              <w:bottom w:val="single" w:sz="2" w:space="0" w:color="48BDE8"/>
              <w:right w:val="single" w:sz="2" w:space="0" w:color="48BDE8"/>
            </w:tcBorders>
            <w:shd w:fill="E8F6FC" w:val="clear"/>
            <w:tcMar>
              <w:top w:w="70" w:type="dxa"/>
              <w:bottom w:w="70" w:type="dxa"/>
            </w:tcMar>
          </w:tcPr>
          <w:p>
            <w:pPr>
              <w:pStyle w:val="Normal"/>
              <w:spacing w:before="0" w:after="0"/>
              <w:rPr/>
            </w:pPr>
            <w:r>
              <w:rPr>
                <w:rFonts w:eastAsia="Courier New" w:cs="Courier New" w:ascii="Courier New" w:hAnsi="Courier New"/>
                <w:b/>
                <w:bCs/>
                <w:color w:val="0277A8"/>
                <w:sz w:val="17"/>
                <w:szCs w:val="17"/>
              </w:rPr>
              <w:t>orElseThrow(Sup&lt;Ex&gt;)</w:t>
            </w:r>
          </w:p>
        </w:tc>
        <w:tc>
          <w:tcPr>
            <w:tcW w:w="1800" w:type="dxa"/>
            <w:tcBorders>
              <w:top w:val="single" w:sz="2" w:space="0" w:color="48BDE8"/>
              <w:left w:val="single" w:sz="2" w:space="0" w:color="48BDE8"/>
              <w:bottom w:val="single" w:sz="2" w:space="0" w:color="48BDE8"/>
              <w:right w:val="single" w:sz="2" w:space="0" w:color="48BDE8"/>
            </w:tcBorders>
            <w:shd w:fill="FDF2F2" w:val="clear"/>
            <w:tcMar>
              <w:top w:w="70" w:type="dxa"/>
              <w:bottom w:w="70" w:type="dxa"/>
            </w:tcMar>
          </w:tcPr>
          <w:p>
            <w:pPr>
              <w:pStyle w:val="Normal"/>
              <w:spacing w:before="0" w:after="0"/>
              <w:rPr/>
            </w:pPr>
            <w:r>
              <w:rPr>
                <w:rFonts w:eastAsia="Arial" w:cs="Arial" w:ascii="Arial" w:hAnsi="Arial"/>
                <w:b/>
                <w:bCs/>
                <w:color w:val="C0392B"/>
                <w:sz w:val="17"/>
                <w:szCs w:val="17"/>
              </w:rPr>
              <w:t>Terminal</w:t>
            </w:r>
          </w:p>
        </w:tc>
        <w:tc>
          <w:tcPr>
            <w:tcW w:w="2199" w:type="dxa"/>
            <w:tcBorders>
              <w:top w:val="single" w:sz="2" w:space="0" w:color="48BDE8"/>
              <w:left w:val="single" w:sz="2" w:space="0" w:color="48BDE8"/>
              <w:bottom w:val="single" w:sz="2" w:space="0" w:color="48BDE8"/>
              <w:right w:val="single" w:sz="2" w:space="0" w:color="48BDE8"/>
            </w:tcBorders>
            <w:shd w:fill="E8F6FC" w:val="clear"/>
            <w:tcMar>
              <w:top w:w="70" w:type="dxa"/>
              <w:bottom w:w="70" w:type="dxa"/>
            </w:tcMar>
          </w:tcPr>
          <w:p>
            <w:pPr>
              <w:pStyle w:val="Normal"/>
              <w:spacing w:before="0" w:after="0"/>
              <w:rPr/>
            </w:pPr>
            <w:r>
              <w:rPr>
                <w:rFonts w:eastAsia="Courier New" w:cs="Courier New" w:ascii="Courier New" w:hAnsi="Courier New"/>
                <w:color w:val="1A1A2E"/>
                <w:sz w:val="17"/>
                <w:szCs w:val="17"/>
              </w:rPr>
              <w:t>T</w:t>
            </w:r>
          </w:p>
        </w:tc>
        <w:tc>
          <w:tcPr>
            <w:tcW w:w="3401" w:type="dxa"/>
            <w:tcBorders>
              <w:top w:val="single" w:sz="2" w:space="0" w:color="48BDE8"/>
              <w:left w:val="single" w:sz="2" w:space="0" w:color="48BDE8"/>
              <w:bottom w:val="single" w:sz="2" w:space="0" w:color="48BDE8"/>
              <w:right w:val="single" w:sz="2" w:space="0" w:color="48BDE8"/>
            </w:tcBorders>
            <w:shd w:fill="E8F6FC" w:val="clear"/>
            <w:tcMar>
              <w:top w:w="70" w:type="dxa"/>
              <w:bottom w:w="70" w:type="dxa"/>
            </w:tcMar>
          </w:tcPr>
          <w:p>
            <w:pPr>
              <w:pStyle w:val="Normal"/>
              <w:spacing w:before="0" w:after="0"/>
              <w:rPr/>
            </w:pPr>
            <w:r>
              <w:rPr>
                <w:rFonts w:eastAsia="Arial" w:cs="Arial" w:ascii="Arial" w:hAnsi="Arial"/>
                <w:color w:val="1A1A2E"/>
                <w:sz w:val="17"/>
                <w:szCs w:val="17"/>
              </w:rPr>
              <w:t>Value must be present; throws your custom exception. Self-documenting failure case.</w:t>
            </w:r>
          </w:p>
        </w:tc>
      </w:tr>
      <w:tr>
        <w:trPr/>
        <w:tc>
          <w:tcPr>
            <w:tcW w:w="2200" w:type="dxa"/>
            <w:tcBorders>
              <w:top w:val="single" w:sz="2" w:space="0" w:color="48BDE8"/>
              <w:left w:val="single" w:sz="2" w:space="0" w:color="48BDE8"/>
              <w:bottom w:val="single" w:sz="2" w:space="0" w:color="48BDE8"/>
              <w:right w:val="single" w:sz="2" w:space="0" w:color="48BDE8"/>
            </w:tcBorders>
            <w:shd w:fill="FFFFFF" w:val="clear"/>
            <w:tcMar>
              <w:top w:w="70" w:type="dxa"/>
              <w:bottom w:w="70" w:type="dxa"/>
            </w:tcMar>
          </w:tcPr>
          <w:p>
            <w:pPr>
              <w:pStyle w:val="Normal"/>
              <w:spacing w:before="0" w:after="0"/>
              <w:rPr/>
            </w:pPr>
            <w:r>
              <w:rPr>
                <w:rFonts w:eastAsia="Courier New" w:cs="Courier New" w:ascii="Courier New" w:hAnsi="Courier New"/>
                <w:b/>
                <w:bCs/>
                <w:color w:val="0277A8"/>
                <w:sz w:val="17"/>
                <w:szCs w:val="17"/>
              </w:rPr>
              <w:t>orElse(T)</w:t>
            </w:r>
          </w:p>
        </w:tc>
        <w:tc>
          <w:tcPr>
            <w:tcW w:w="1800" w:type="dxa"/>
            <w:tcBorders>
              <w:top w:val="single" w:sz="2" w:space="0" w:color="48BDE8"/>
              <w:left w:val="single" w:sz="2" w:space="0" w:color="48BDE8"/>
              <w:bottom w:val="single" w:sz="2" w:space="0" w:color="48BDE8"/>
              <w:right w:val="single" w:sz="2" w:space="0" w:color="48BDE8"/>
            </w:tcBorders>
            <w:shd w:fill="FDF2F2" w:val="clear"/>
            <w:tcMar>
              <w:top w:w="70" w:type="dxa"/>
              <w:bottom w:w="70" w:type="dxa"/>
            </w:tcMar>
          </w:tcPr>
          <w:p>
            <w:pPr>
              <w:pStyle w:val="Normal"/>
              <w:spacing w:before="0" w:after="0"/>
              <w:rPr/>
            </w:pPr>
            <w:r>
              <w:rPr>
                <w:rFonts w:eastAsia="Arial" w:cs="Arial" w:ascii="Arial" w:hAnsi="Arial"/>
                <w:b/>
                <w:bCs/>
                <w:color w:val="C0392B"/>
                <w:sz w:val="17"/>
                <w:szCs w:val="17"/>
              </w:rPr>
              <w:t>Terminal</w:t>
            </w:r>
          </w:p>
        </w:tc>
        <w:tc>
          <w:tcPr>
            <w:tcW w:w="2199" w:type="dxa"/>
            <w:tcBorders>
              <w:top w:val="single" w:sz="2" w:space="0" w:color="48BDE8"/>
              <w:left w:val="single" w:sz="2" w:space="0" w:color="48BDE8"/>
              <w:bottom w:val="single" w:sz="2" w:space="0" w:color="48BDE8"/>
              <w:right w:val="single" w:sz="2" w:space="0" w:color="48BDE8"/>
            </w:tcBorders>
            <w:shd w:fill="FFFFFF" w:val="clear"/>
            <w:tcMar>
              <w:top w:w="70" w:type="dxa"/>
              <w:bottom w:w="70" w:type="dxa"/>
            </w:tcMar>
          </w:tcPr>
          <w:p>
            <w:pPr>
              <w:pStyle w:val="Normal"/>
              <w:spacing w:before="0" w:after="0"/>
              <w:rPr/>
            </w:pPr>
            <w:r>
              <w:rPr>
                <w:rFonts w:eastAsia="Courier New" w:cs="Courier New" w:ascii="Courier New" w:hAnsi="Courier New"/>
                <w:color w:val="1A1A2E"/>
                <w:sz w:val="17"/>
                <w:szCs w:val="17"/>
              </w:rPr>
              <w:t>T</w:t>
            </w:r>
          </w:p>
        </w:tc>
        <w:tc>
          <w:tcPr>
            <w:tcW w:w="3401" w:type="dxa"/>
            <w:tcBorders>
              <w:top w:val="single" w:sz="2" w:space="0" w:color="48BDE8"/>
              <w:left w:val="single" w:sz="2" w:space="0" w:color="48BDE8"/>
              <w:bottom w:val="single" w:sz="2" w:space="0" w:color="48BDE8"/>
              <w:right w:val="single" w:sz="2" w:space="0" w:color="48BDE8"/>
            </w:tcBorders>
            <w:shd w:fill="FFFFFF" w:val="clear"/>
            <w:tcMar>
              <w:top w:w="70" w:type="dxa"/>
              <w:bottom w:w="70" w:type="dxa"/>
            </w:tcMar>
          </w:tcPr>
          <w:p>
            <w:pPr>
              <w:pStyle w:val="Normal"/>
              <w:spacing w:before="0" w:after="0"/>
              <w:rPr/>
            </w:pPr>
            <w:r>
              <w:rPr>
                <w:rFonts w:eastAsia="Arial" w:cs="Arial" w:ascii="Arial" w:hAnsi="Arial"/>
                <w:color w:val="1A1A2E"/>
                <w:sz w:val="17"/>
                <w:szCs w:val="17"/>
              </w:rPr>
              <w:t>Return the default if empty. Default is always evaluated; avoid side effects here.</w:t>
            </w:r>
          </w:p>
        </w:tc>
      </w:tr>
      <w:tr>
        <w:trPr/>
        <w:tc>
          <w:tcPr>
            <w:tcW w:w="2200" w:type="dxa"/>
            <w:tcBorders>
              <w:top w:val="single" w:sz="2" w:space="0" w:color="48BDE8"/>
              <w:left w:val="single" w:sz="2" w:space="0" w:color="48BDE8"/>
              <w:bottom w:val="single" w:sz="2" w:space="0" w:color="48BDE8"/>
              <w:right w:val="single" w:sz="2" w:space="0" w:color="48BDE8"/>
            </w:tcBorders>
            <w:shd w:fill="E8F6FC" w:val="clear"/>
            <w:tcMar>
              <w:top w:w="70" w:type="dxa"/>
              <w:bottom w:w="70" w:type="dxa"/>
            </w:tcMar>
          </w:tcPr>
          <w:p>
            <w:pPr>
              <w:pStyle w:val="Normal"/>
              <w:spacing w:before="0" w:after="0"/>
              <w:rPr/>
            </w:pPr>
            <w:r>
              <w:rPr>
                <w:rFonts w:eastAsia="Courier New" w:cs="Courier New" w:ascii="Courier New" w:hAnsi="Courier New"/>
                <w:b/>
                <w:bCs/>
                <w:color w:val="0277A8"/>
                <w:sz w:val="17"/>
                <w:szCs w:val="17"/>
              </w:rPr>
              <w:t>orElseGet(Sup&lt;T&gt;)</w:t>
            </w:r>
          </w:p>
        </w:tc>
        <w:tc>
          <w:tcPr>
            <w:tcW w:w="1800" w:type="dxa"/>
            <w:tcBorders>
              <w:top w:val="single" w:sz="2" w:space="0" w:color="48BDE8"/>
              <w:left w:val="single" w:sz="2" w:space="0" w:color="48BDE8"/>
              <w:bottom w:val="single" w:sz="2" w:space="0" w:color="48BDE8"/>
              <w:right w:val="single" w:sz="2" w:space="0" w:color="48BDE8"/>
            </w:tcBorders>
            <w:shd w:fill="FDF2F2" w:val="clear"/>
            <w:tcMar>
              <w:top w:w="70" w:type="dxa"/>
              <w:bottom w:w="70" w:type="dxa"/>
            </w:tcMar>
          </w:tcPr>
          <w:p>
            <w:pPr>
              <w:pStyle w:val="Normal"/>
              <w:spacing w:before="0" w:after="0"/>
              <w:rPr/>
            </w:pPr>
            <w:r>
              <w:rPr>
                <w:rFonts w:eastAsia="Arial" w:cs="Arial" w:ascii="Arial" w:hAnsi="Arial"/>
                <w:b/>
                <w:bCs/>
                <w:color w:val="C0392B"/>
                <w:sz w:val="17"/>
                <w:szCs w:val="17"/>
              </w:rPr>
              <w:t>Terminal</w:t>
            </w:r>
          </w:p>
        </w:tc>
        <w:tc>
          <w:tcPr>
            <w:tcW w:w="2199" w:type="dxa"/>
            <w:tcBorders>
              <w:top w:val="single" w:sz="2" w:space="0" w:color="48BDE8"/>
              <w:left w:val="single" w:sz="2" w:space="0" w:color="48BDE8"/>
              <w:bottom w:val="single" w:sz="2" w:space="0" w:color="48BDE8"/>
              <w:right w:val="single" w:sz="2" w:space="0" w:color="48BDE8"/>
            </w:tcBorders>
            <w:shd w:fill="E8F6FC" w:val="clear"/>
            <w:tcMar>
              <w:top w:w="70" w:type="dxa"/>
              <w:bottom w:w="70" w:type="dxa"/>
            </w:tcMar>
          </w:tcPr>
          <w:p>
            <w:pPr>
              <w:pStyle w:val="Normal"/>
              <w:spacing w:before="0" w:after="0"/>
              <w:rPr/>
            </w:pPr>
            <w:r>
              <w:rPr>
                <w:rFonts w:eastAsia="Courier New" w:cs="Courier New" w:ascii="Courier New" w:hAnsi="Courier New"/>
                <w:color w:val="1A1A2E"/>
                <w:sz w:val="17"/>
                <w:szCs w:val="17"/>
              </w:rPr>
              <w:t>T</w:t>
            </w:r>
          </w:p>
        </w:tc>
        <w:tc>
          <w:tcPr>
            <w:tcW w:w="3401" w:type="dxa"/>
            <w:tcBorders>
              <w:top w:val="single" w:sz="2" w:space="0" w:color="48BDE8"/>
              <w:left w:val="single" w:sz="2" w:space="0" w:color="48BDE8"/>
              <w:bottom w:val="single" w:sz="2" w:space="0" w:color="48BDE8"/>
              <w:right w:val="single" w:sz="2" w:space="0" w:color="48BDE8"/>
            </w:tcBorders>
            <w:shd w:fill="E8F6FC" w:val="clear"/>
            <w:tcMar>
              <w:top w:w="70" w:type="dxa"/>
              <w:bottom w:w="70" w:type="dxa"/>
            </w:tcMar>
          </w:tcPr>
          <w:p>
            <w:pPr>
              <w:pStyle w:val="Normal"/>
              <w:spacing w:before="0" w:after="0"/>
              <w:rPr/>
            </w:pPr>
            <w:r>
              <w:rPr>
                <w:rFonts w:eastAsia="Arial" w:cs="Arial" w:ascii="Arial" w:hAnsi="Arial"/>
                <w:color w:val="1A1A2E"/>
                <w:sz w:val="17"/>
                <w:szCs w:val="17"/>
              </w:rPr>
              <w:t>Return computed default if empty. Supplier called lazily; use for expensive defaults.</w:t>
            </w:r>
          </w:p>
        </w:tc>
      </w:tr>
      <w:tr>
        <w:trPr/>
        <w:tc>
          <w:tcPr>
            <w:tcW w:w="2200" w:type="dxa"/>
            <w:tcBorders>
              <w:top w:val="single" w:sz="2" w:space="0" w:color="48BDE8"/>
              <w:left w:val="single" w:sz="2" w:space="0" w:color="48BDE8"/>
              <w:bottom w:val="single" w:sz="2" w:space="0" w:color="48BDE8"/>
              <w:right w:val="single" w:sz="2" w:space="0" w:color="48BDE8"/>
            </w:tcBorders>
            <w:shd w:fill="FFFFFF" w:val="clear"/>
            <w:tcMar>
              <w:top w:w="70" w:type="dxa"/>
              <w:bottom w:w="70" w:type="dxa"/>
            </w:tcMar>
          </w:tcPr>
          <w:p>
            <w:pPr>
              <w:pStyle w:val="Normal"/>
              <w:spacing w:before="0" w:after="0"/>
              <w:rPr/>
            </w:pPr>
            <w:r>
              <w:rPr>
                <w:rFonts w:eastAsia="Courier New" w:cs="Courier New" w:ascii="Courier New" w:hAnsi="Courier New"/>
                <w:b/>
                <w:bCs/>
                <w:color w:val="0277A8"/>
                <w:sz w:val="17"/>
                <w:szCs w:val="17"/>
              </w:rPr>
              <w:t>ifPresent(Con&lt;T&gt;)</w:t>
            </w:r>
          </w:p>
        </w:tc>
        <w:tc>
          <w:tcPr>
            <w:tcW w:w="1800" w:type="dxa"/>
            <w:tcBorders>
              <w:top w:val="single" w:sz="2" w:space="0" w:color="48BDE8"/>
              <w:left w:val="single" w:sz="2" w:space="0" w:color="48BDE8"/>
              <w:bottom w:val="single" w:sz="2" w:space="0" w:color="48BDE8"/>
              <w:right w:val="single" w:sz="2" w:space="0" w:color="48BDE8"/>
            </w:tcBorders>
            <w:shd w:fill="FDF2F2" w:val="clear"/>
            <w:tcMar>
              <w:top w:w="70" w:type="dxa"/>
              <w:bottom w:w="70" w:type="dxa"/>
            </w:tcMar>
          </w:tcPr>
          <w:p>
            <w:pPr>
              <w:pStyle w:val="Normal"/>
              <w:spacing w:before="0" w:after="0"/>
              <w:rPr/>
            </w:pPr>
            <w:r>
              <w:rPr>
                <w:rFonts w:eastAsia="Arial" w:cs="Arial" w:ascii="Arial" w:hAnsi="Arial"/>
                <w:b/>
                <w:bCs/>
                <w:color w:val="C0392B"/>
                <w:sz w:val="17"/>
                <w:szCs w:val="17"/>
              </w:rPr>
              <w:t>Terminal</w:t>
            </w:r>
          </w:p>
        </w:tc>
        <w:tc>
          <w:tcPr>
            <w:tcW w:w="2199" w:type="dxa"/>
            <w:tcBorders>
              <w:top w:val="single" w:sz="2" w:space="0" w:color="48BDE8"/>
              <w:left w:val="single" w:sz="2" w:space="0" w:color="48BDE8"/>
              <w:bottom w:val="single" w:sz="2" w:space="0" w:color="48BDE8"/>
              <w:right w:val="single" w:sz="2" w:space="0" w:color="48BDE8"/>
            </w:tcBorders>
            <w:shd w:fill="FFFFFF" w:val="clear"/>
            <w:tcMar>
              <w:top w:w="70" w:type="dxa"/>
              <w:bottom w:w="70" w:type="dxa"/>
            </w:tcMar>
          </w:tcPr>
          <w:p>
            <w:pPr>
              <w:pStyle w:val="Normal"/>
              <w:spacing w:before="0" w:after="0"/>
              <w:rPr/>
            </w:pPr>
            <w:r>
              <w:rPr>
                <w:rFonts w:eastAsia="Courier New" w:cs="Courier New" w:ascii="Courier New" w:hAnsi="Courier New"/>
                <w:color w:val="1A1A2E"/>
                <w:sz w:val="17"/>
                <w:szCs w:val="17"/>
              </w:rPr>
              <w:t>void</w:t>
            </w:r>
          </w:p>
        </w:tc>
        <w:tc>
          <w:tcPr>
            <w:tcW w:w="3401" w:type="dxa"/>
            <w:tcBorders>
              <w:top w:val="single" w:sz="2" w:space="0" w:color="48BDE8"/>
              <w:left w:val="single" w:sz="2" w:space="0" w:color="48BDE8"/>
              <w:bottom w:val="single" w:sz="2" w:space="0" w:color="48BDE8"/>
              <w:right w:val="single" w:sz="2" w:space="0" w:color="48BDE8"/>
            </w:tcBorders>
            <w:shd w:fill="FFFFFF" w:val="clear"/>
            <w:tcMar>
              <w:top w:w="70" w:type="dxa"/>
              <w:bottom w:w="70" w:type="dxa"/>
            </w:tcMar>
          </w:tcPr>
          <w:p>
            <w:pPr>
              <w:pStyle w:val="Normal"/>
              <w:spacing w:before="0" w:after="0"/>
              <w:rPr/>
            </w:pPr>
            <w:r>
              <w:rPr>
                <w:rFonts w:eastAsia="Arial" w:cs="Arial" w:ascii="Arial" w:hAnsi="Arial"/>
                <w:color w:val="1A1A2E"/>
                <w:sz w:val="17"/>
                <w:szCs w:val="17"/>
              </w:rPr>
              <w:t>Run action if present, do nothing if empty. Use for side effects (logging, writing).</w:t>
            </w:r>
          </w:p>
        </w:tc>
      </w:tr>
      <w:tr>
        <w:trPr/>
        <w:tc>
          <w:tcPr>
            <w:tcW w:w="2200" w:type="dxa"/>
            <w:tcBorders>
              <w:top w:val="single" w:sz="2" w:space="0" w:color="48BDE8"/>
              <w:left w:val="single" w:sz="2" w:space="0" w:color="48BDE8"/>
              <w:bottom w:val="single" w:sz="2" w:space="0" w:color="48BDE8"/>
              <w:right w:val="single" w:sz="2" w:space="0" w:color="48BDE8"/>
            </w:tcBorders>
            <w:shd w:fill="E8F6FC" w:val="clear"/>
            <w:tcMar>
              <w:top w:w="70" w:type="dxa"/>
              <w:bottom w:w="70" w:type="dxa"/>
            </w:tcMar>
          </w:tcPr>
          <w:p>
            <w:pPr>
              <w:pStyle w:val="Normal"/>
              <w:spacing w:before="0" w:after="0"/>
              <w:rPr/>
            </w:pPr>
            <w:r>
              <w:rPr>
                <w:rFonts w:eastAsia="Courier New" w:cs="Courier New" w:ascii="Courier New" w:hAnsi="Courier New"/>
                <w:b/>
                <w:bCs/>
                <w:color w:val="0277A8"/>
                <w:sz w:val="17"/>
                <w:szCs w:val="17"/>
              </w:rPr>
              <w:t>ifPresentOrElse(Con, Run)</w:t>
            </w:r>
          </w:p>
        </w:tc>
        <w:tc>
          <w:tcPr>
            <w:tcW w:w="1800" w:type="dxa"/>
            <w:tcBorders>
              <w:top w:val="single" w:sz="2" w:space="0" w:color="48BDE8"/>
              <w:left w:val="single" w:sz="2" w:space="0" w:color="48BDE8"/>
              <w:bottom w:val="single" w:sz="2" w:space="0" w:color="48BDE8"/>
              <w:right w:val="single" w:sz="2" w:space="0" w:color="48BDE8"/>
            </w:tcBorders>
            <w:shd w:fill="FDF2F2" w:val="clear"/>
            <w:tcMar>
              <w:top w:w="70" w:type="dxa"/>
              <w:bottom w:w="70" w:type="dxa"/>
            </w:tcMar>
          </w:tcPr>
          <w:p>
            <w:pPr>
              <w:pStyle w:val="Normal"/>
              <w:spacing w:before="0" w:after="0"/>
              <w:rPr/>
            </w:pPr>
            <w:r>
              <w:rPr>
                <w:rFonts w:eastAsia="Arial" w:cs="Arial" w:ascii="Arial" w:hAnsi="Arial"/>
                <w:b/>
                <w:bCs/>
                <w:color w:val="C0392B"/>
                <w:sz w:val="17"/>
                <w:szCs w:val="17"/>
              </w:rPr>
              <w:t>Terminal</w:t>
            </w:r>
          </w:p>
        </w:tc>
        <w:tc>
          <w:tcPr>
            <w:tcW w:w="2199" w:type="dxa"/>
            <w:tcBorders>
              <w:top w:val="single" w:sz="2" w:space="0" w:color="48BDE8"/>
              <w:left w:val="single" w:sz="2" w:space="0" w:color="48BDE8"/>
              <w:bottom w:val="single" w:sz="2" w:space="0" w:color="48BDE8"/>
              <w:right w:val="single" w:sz="2" w:space="0" w:color="48BDE8"/>
            </w:tcBorders>
            <w:shd w:fill="E8F6FC" w:val="clear"/>
            <w:tcMar>
              <w:top w:w="70" w:type="dxa"/>
              <w:bottom w:w="70" w:type="dxa"/>
            </w:tcMar>
          </w:tcPr>
          <w:p>
            <w:pPr>
              <w:pStyle w:val="Normal"/>
              <w:spacing w:before="0" w:after="0"/>
              <w:rPr/>
            </w:pPr>
            <w:r>
              <w:rPr>
                <w:rFonts w:eastAsia="Courier New" w:cs="Courier New" w:ascii="Courier New" w:hAnsi="Courier New"/>
                <w:color w:val="1A1A2E"/>
                <w:sz w:val="17"/>
                <w:szCs w:val="17"/>
              </w:rPr>
              <w:t>void</w:t>
            </w:r>
          </w:p>
        </w:tc>
        <w:tc>
          <w:tcPr>
            <w:tcW w:w="3401" w:type="dxa"/>
            <w:tcBorders>
              <w:top w:val="single" w:sz="2" w:space="0" w:color="48BDE8"/>
              <w:left w:val="single" w:sz="2" w:space="0" w:color="48BDE8"/>
              <w:bottom w:val="single" w:sz="2" w:space="0" w:color="48BDE8"/>
              <w:right w:val="single" w:sz="2" w:space="0" w:color="48BDE8"/>
            </w:tcBorders>
            <w:shd w:fill="E8F6FC" w:val="clear"/>
            <w:tcMar>
              <w:top w:w="70" w:type="dxa"/>
              <w:bottom w:w="70" w:type="dxa"/>
            </w:tcMar>
          </w:tcPr>
          <w:p>
            <w:pPr>
              <w:pStyle w:val="Normal"/>
              <w:spacing w:before="0" w:after="0"/>
              <w:rPr/>
            </w:pPr>
            <w:r>
              <w:rPr>
                <w:rFonts w:eastAsia="Arial" w:cs="Arial" w:ascii="Arial" w:hAnsi="Arial"/>
                <w:color w:val="1A1A2E"/>
                <w:sz w:val="17"/>
                <w:szCs w:val="17"/>
              </w:rPr>
              <w:t>Run one action if present, another if empty. Java 9+.</w:t>
            </w:r>
          </w:p>
        </w:tc>
      </w:tr>
      <w:tr>
        <w:trPr/>
        <w:tc>
          <w:tcPr>
            <w:tcW w:w="2200" w:type="dxa"/>
            <w:tcBorders>
              <w:top w:val="single" w:sz="2" w:space="0" w:color="48BDE8"/>
              <w:left w:val="single" w:sz="2" w:space="0" w:color="48BDE8"/>
              <w:bottom w:val="single" w:sz="2" w:space="0" w:color="48BDE8"/>
              <w:right w:val="single" w:sz="2" w:space="0" w:color="48BDE8"/>
            </w:tcBorders>
            <w:shd w:fill="FFFFFF" w:val="clear"/>
            <w:tcMar>
              <w:top w:w="70" w:type="dxa"/>
              <w:bottom w:w="70" w:type="dxa"/>
            </w:tcMar>
          </w:tcPr>
          <w:p>
            <w:pPr>
              <w:pStyle w:val="Normal"/>
              <w:spacing w:before="0" w:after="0"/>
              <w:rPr/>
            </w:pPr>
            <w:r>
              <w:rPr>
                <w:rFonts w:eastAsia="Courier New" w:cs="Courier New" w:ascii="Courier New" w:hAnsi="Courier New"/>
                <w:b/>
                <w:bCs/>
                <w:color w:val="0277A8"/>
                <w:sz w:val="17"/>
                <w:szCs w:val="17"/>
              </w:rPr>
              <w:t>map(Fn&lt;T,U&gt;)</w:t>
            </w:r>
          </w:p>
        </w:tc>
        <w:tc>
          <w:tcPr>
            <w:tcW w:w="1800" w:type="dxa"/>
            <w:tcBorders>
              <w:top w:val="single" w:sz="2" w:space="0" w:color="48BDE8"/>
              <w:left w:val="single" w:sz="2" w:space="0" w:color="48BDE8"/>
              <w:bottom w:val="single" w:sz="2" w:space="0" w:color="48BDE8"/>
              <w:right w:val="single" w:sz="2" w:space="0" w:color="48BDE8"/>
            </w:tcBorders>
            <w:shd w:fill="EBF5FB" w:val="clear"/>
            <w:tcMar>
              <w:top w:w="70" w:type="dxa"/>
              <w:bottom w:w="70" w:type="dxa"/>
            </w:tcMar>
          </w:tcPr>
          <w:p>
            <w:pPr>
              <w:pStyle w:val="Normal"/>
              <w:spacing w:before="0" w:after="0"/>
              <w:rPr/>
            </w:pPr>
            <w:r>
              <w:rPr>
                <w:rFonts w:eastAsia="Arial" w:cs="Arial" w:ascii="Arial" w:hAnsi="Arial"/>
                <w:b/>
                <w:bCs/>
                <w:color w:val="0277A8"/>
                <w:sz w:val="17"/>
                <w:szCs w:val="17"/>
              </w:rPr>
              <w:t>Intermediate</w:t>
            </w:r>
          </w:p>
        </w:tc>
        <w:tc>
          <w:tcPr>
            <w:tcW w:w="2199" w:type="dxa"/>
            <w:tcBorders>
              <w:top w:val="single" w:sz="2" w:space="0" w:color="48BDE8"/>
              <w:left w:val="single" w:sz="2" w:space="0" w:color="48BDE8"/>
              <w:bottom w:val="single" w:sz="2" w:space="0" w:color="48BDE8"/>
              <w:right w:val="single" w:sz="2" w:space="0" w:color="48BDE8"/>
            </w:tcBorders>
            <w:shd w:fill="FFFFFF" w:val="clear"/>
            <w:tcMar>
              <w:top w:w="70" w:type="dxa"/>
              <w:bottom w:w="70" w:type="dxa"/>
            </w:tcMar>
          </w:tcPr>
          <w:p>
            <w:pPr>
              <w:pStyle w:val="Normal"/>
              <w:spacing w:before="0" w:after="0"/>
              <w:rPr/>
            </w:pPr>
            <w:r>
              <w:rPr>
                <w:rFonts w:eastAsia="Courier New" w:cs="Courier New" w:ascii="Courier New" w:hAnsi="Courier New"/>
                <w:color w:val="1A1A2E"/>
                <w:sz w:val="17"/>
                <w:szCs w:val="17"/>
              </w:rPr>
              <w:t>Opt&lt;U&gt;</w:t>
            </w:r>
          </w:p>
        </w:tc>
        <w:tc>
          <w:tcPr>
            <w:tcW w:w="3401" w:type="dxa"/>
            <w:tcBorders>
              <w:top w:val="single" w:sz="2" w:space="0" w:color="48BDE8"/>
              <w:left w:val="single" w:sz="2" w:space="0" w:color="48BDE8"/>
              <w:bottom w:val="single" w:sz="2" w:space="0" w:color="48BDE8"/>
              <w:right w:val="single" w:sz="2" w:space="0" w:color="48BDE8"/>
            </w:tcBorders>
            <w:shd w:fill="FFFFFF" w:val="clear"/>
            <w:tcMar>
              <w:top w:w="70" w:type="dxa"/>
              <w:bottom w:w="70" w:type="dxa"/>
            </w:tcMar>
          </w:tcPr>
          <w:p>
            <w:pPr>
              <w:pStyle w:val="Normal"/>
              <w:spacing w:before="0" w:after="0"/>
              <w:rPr/>
            </w:pPr>
            <w:r>
              <w:rPr>
                <w:rFonts w:eastAsia="Arial" w:cs="Arial" w:ascii="Arial" w:hAnsi="Arial"/>
                <w:color w:val="1A1A2E"/>
                <w:sz w:val="17"/>
                <w:szCs w:val="17"/>
              </w:rPr>
              <w:t>Transform value; result is wrapped in Optional. Returns empty if was empty.</w:t>
            </w:r>
          </w:p>
        </w:tc>
      </w:tr>
      <w:tr>
        <w:trPr/>
        <w:tc>
          <w:tcPr>
            <w:tcW w:w="2200" w:type="dxa"/>
            <w:tcBorders>
              <w:top w:val="single" w:sz="2" w:space="0" w:color="48BDE8"/>
              <w:left w:val="single" w:sz="2" w:space="0" w:color="48BDE8"/>
              <w:bottom w:val="single" w:sz="2" w:space="0" w:color="48BDE8"/>
              <w:right w:val="single" w:sz="2" w:space="0" w:color="48BDE8"/>
            </w:tcBorders>
            <w:shd w:fill="E8F6FC" w:val="clear"/>
            <w:tcMar>
              <w:top w:w="70" w:type="dxa"/>
              <w:bottom w:w="70" w:type="dxa"/>
            </w:tcMar>
          </w:tcPr>
          <w:p>
            <w:pPr>
              <w:pStyle w:val="Normal"/>
              <w:spacing w:before="0" w:after="0"/>
              <w:rPr/>
            </w:pPr>
            <w:r>
              <w:rPr>
                <w:rFonts w:eastAsia="Courier New" w:cs="Courier New" w:ascii="Courier New" w:hAnsi="Courier New"/>
                <w:b/>
                <w:bCs/>
                <w:color w:val="0277A8"/>
                <w:sz w:val="17"/>
                <w:szCs w:val="17"/>
              </w:rPr>
              <w:t>flatMap(Fn&lt;T,Opt&lt;U&gt;&gt;)</w:t>
            </w:r>
          </w:p>
        </w:tc>
        <w:tc>
          <w:tcPr>
            <w:tcW w:w="1800" w:type="dxa"/>
            <w:tcBorders>
              <w:top w:val="single" w:sz="2" w:space="0" w:color="48BDE8"/>
              <w:left w:val="single" w:sz="2" w:space="0" w:color="48BDE8"/>
              <w:bottom w:val="single" w:sz="2" w:space="0" w:color="48BDE8"/>
              <w:right w:val="single" w:sz="2" w:space="0" w:color="48BDE8"/>
            </w:tcBorders>
            <w:shd w:fill="EBF5FB" w:val="clear"/>
            <w:tcMar>
              <w:top w:w="70" w:type="dxa"/>
              <w:bottom w:w="70" w:type="dxa"/>
            </w:tcMar>
          </w:tcPr>
          <w:p>
            <w:pPr>
              <w:pStyle w:val="Normal"/>
              <w:spacing w:before="0" w:after="0"/>
              <w:rPr/>
            </w:pPr>
            <w:r>
              <w:rPr>
                <w:rFonts w:eastAsia="Arial" w:cs="Arial" w:ascii="Arial" w:hAnsi="Arial"/>
                <w:b/>
                <w:bCs/>
                <w:color w:val="0277A8"/>
                <w:sz w:val="17"/>
                <w:szCs w:val="17"/>
              </w:rPr>
              <w:t>Intermediate</w:t>
            </w:r>
          </w:p>
        </w:tc>
        <w:tc>
          <w:tcPr>
            <w:tcW w:w="2199" w:type="dxa"/>
            <w:tcBorders>
              <w:top w:val="single" w:sz="2" w:space="0" w:color="48BDE8"/>
              <w:left w:val="single" w:sz="2" w:space="0" w:color="48BDE8"/>
              <w:bottom w:val="single" w:sz="2" w:space="0" w:color="48BDE8"/>
              <w:right w:val="single" w:sz="2" w:space="0" w:color="48BDE8"/>
            </w:tcBorders>
            <w:shd w:fill="E8F6FC" w:val="clear"/>
            <w:tcMar>
              <w:top w:w="70" w:type="dxa"/>
              <w:bottom w:w="70" w:type="dxa"/>
            </w:tcMar>
          </w:tcPr>
          <w:p>
            <w:pPr>
              <w:pStyle w:val="Normal"/>
              <w:spacing w:before="0" w:after="0"/>
              <w:rPr/>
            </w:pPr>
            <w:r>
              <w:rPr>
                <w:rFonts w:eastAsia="Courier New" w:cs="Courier New" w:ascii="Courier New" w:hAnsi="Courier New"/>
                <w:color w:val="1A1A2E"/>
                <w:sz w:val="17"/>
                <w:szCs w:val="17"/>
              </w:rPr>
              <w:t>Opt&lt;U&gt;</w:t>
            </w:r>
          </w:p>
        </w:tc>
        <w:tc>
          <w:tcPr>
            <w:tcW w:w="3401" w:type="dxa"/>
            <w:tcBorders>
              <w:top w:val="single" w:sz="2" w:space="0" w:color="48BDE8"/>
              <w:left w:val="single" w:sz="2" w:space="0" w:color="48BDE8"/>
              <w:bottom w:val="single" w:sz="2" w:space="0" w:color="48BDE8"/>
              <w:right w:val="single" w:sz="2" w:space="0" w:color="48BDE8"/>
            </w:tcBorders>
            <w:shd w:fill="E8F6FC" w:val="clear"/>
            <w:tcMar>
              <w:top w:w="70" w:type="dxa"/>
              <w:bottom w:w="70" w:type="dxa"/>
            </w:tcMar>
          </w:tcPr>
          <w:p>
            <w:pPr>
              <w:pStyle w:val="Normal"/>
              <w:spacing w:before="0" w:after="0"/>
              <w:rPr/>
            </w:pPr>
            <w:r>
              <w:rPr>
                <w:rFonts w:eastAsia="Arial" w:cs="Arial" w:ascii="Arial" w:hAnsi="Arial"/>
                <w:color w:val="1A1A2E"/>
                <w:sz w:val="17"/>
                <w:szCs w:val="17"/>
              </w:rPr>
              <w:t>Like map but flattens a nested Optional. Use when transform returns Optional.</w:t>
            </w:r>
          </w:p>
        </w:tc>
      </w:tr>
      <w:tr>
        <w:trPr/>
        <w:tc>
          <w:tcPr>
            <w:tcW w:w="2200" w:type="dxa"/>
            <w:tcBorders>
              <w:top w:val="single" w:sz="2" w:space="0" w:color="48BDE8"/>
              <w:left w:val="single" w:sz="2" w:space="0" w:color="48BDE8"/>
              <w:bottom w:val="single" w:sz="2" w:space="0" w:color="48BDE8"/>
              <w:right w:val="single" w:sz="2" w:space="0" w:color="48BDE8"/>
            </w:tcBorders>
            <w:shd w:fill="FFFFFF" w:val="clear"/>
            <w:tcMar>
              <w:top w:w="70" w:type="dxa"/>
              <w:bottom w:w="70" w:type="dxa"/>
            </w:tcMar>
          </w:tcPr>
          <w:p>
            <w:pPr>
              <w:pStyle w:val="Normal"/>
              <w:spacing w:before="0" w:after="0"/>
              <w:rPr/>
            </w:pPr>
            <w:r>
              <w:rPr>
                <w:rFonts w:eastAsia="Courier New" w:cs="Courier New" w:ascii="Courier New" w:hAnsi="Courier New"/>
                <w:b/>
                <w:bCs/>
                <w:color w:val="0277A8"/>
                <w:sz w:val="17"/>
                <w:szCs w:val="17"/>
              </w:rPr>
              <w:t>filter(Pre&lt;T&gt;)</w:t>
            </w:r>
          </w:p>
        </w:tc>
        <w:tc>
          <w:tcPr>
            <w:tcW w:w="1800" w:type="dxa"/>
            <w:tcBorders>
              <w:top w:val="single" w:sz="2" w:space="0" w:color="48BDE8"/>
              <w:left w:val="single" w:sz="2" w:space="0" w:color="48BDE8"/>
              <w:bottom w:val="single" w:sz="2" w:space="0" w:color="48BDE8"/>
              <w:right w:val="single" w:sz="2" w:space="0" w:color="48BDE8"/>
            </w:tcBorders>
            <w:shd w:fill="EBF5FB" w:val="clear"/>
            <w:tcMar>
              <w:top w:w="70" w:type="dxa"/>
              <w:bottom w:w="70" w:type="dxa"/>
            </w:tcMar>
          </w:tcPr>
          <w:p>
            <w:pPr>
              <w:pStyle w:val="Normal"/>
              <w:spacing w:before="0" w:after="0"/>
              <w:rPr/>
            </w:pPr>
            <w:r>
              <w:rPr>
                <w:rFonts w:eastAsia="Arial" w:cs="Arial" w:ascii="Arial" w:hAnsi="Arial"/>
                <w:b/>
                <w:bCs/>
                <w:color w:val="0277A8"/>
                <w:sz w:val="17"/>
                <w:szCs w:val="17"/>
              </w:rPr>
              <w:t>Intermediate</w:t>
            </w:r>
          </w:p>
        </w:tc>
        <w:tc>
          <w:tcPr>
            <w:tcW w:w="2199" w:type="dxa"/>
            <w:tcBorders>
              <w:top w:val="single" w:sz="2" w:space="0" w:color="48BDE8"/>
              <w:left w:val="single" w:sz="2" w:space="0" w:color="48BDE8"/>
              <w:bottom w:val="single" w:sz="2" w:space="0" w:color="48BDE8"/>
              <w:right w:val="single" w:sz="2" w:space="0" w:color="48BDE8"/>
            </w:tcBorders>
            <w:shd w:fill="FFFFFF" w:val="clear"/>
            <w:tcMar>
              <w:top w:w="70" w:type="dxa"/>
              <w:bottom w:w="70" w:type="dxa"/>
            </w:tcMar>
          </w:tcPr>
          <w:p>
            <w:pPr>
              <w:pStyle w:val="Normal"/>
              <w:spacing w:before="0" w:after="0"/>
              <w:rPr/>
            </w:pPr>
            <w:r>
              <w:rPr>
                <w:rFonts w:eastAsia="Courier New" w:cs="Courier New" w:ascii="Courier New" w:hAnsi="Courier New"/>
                <w:color w:val="1A1A2E"/>
                <w:sz w:val="17"/>
                <w:szCs w:val="17"/>
              </w:rPr>
              <w:t>Opt&lt;T&gt;</w:t>
            </w:r>
          </w:p>
        </w:tc>
        <w:tc>
          <w:tcPr>
            <w:tcW w:w="3401" w:type="dxa"/>
            <w:tcBorders>
              <w:top w:val="single" w:sz="2" w:space="0" w:color="48BDE8"/>
              <w:left w:val="single" w:sz="2" w:space="0" w:color="48BDE8"/>
              <w:bottom w:val="single" w:sz="2" w:space="0" w:color="48BDE8"/>
              <w:right w:val="single" w:sz="2" w:space="0" w:color="48BDE8"/>
            </w:tcBorders>
            <w:shd w:fill="FFFFFF" w:val="clear"/>
            <w:tcMar>
              <w:top w:w="70" w:type="dxa"/>
              <w:bottom w:w="70" w:type="dxa"/>
            </w:tcMar>
          </w:tcPr>
          <w:p>
            <w:pPr>
              <w:pStyle w:val="Normal"/>
              <w:spacing w:before="0" w:after="0"/>
              <w:rPr/>
            </w:pPr>
            <w:r>
              <w:rPr>
                <w:rFonts w:eastAsia="Arial" w:cs="Arial" w:ascii="Arial" w:hAnsi="Arial"/>
                <w:color w:val="1A1A2E"/>
                <w:sz w:val="17"/>
                <w:szCs w:val="17"/>
              </w:rPr>
              <w:t>Returns empty if value fails the predicate.</w:t>
            </w:r>
          </w:p>
        </w:tc>
      </w:tr>
      <w:tr>
        <w:trPr/>
        <w:tc>
          <w:tcPr>
            <w:tcW w:w="2200" w:type="dxa"/>
            <w:tcBorders>
              <w:top w:val="single" w:sz="2" w:space="0" w:color="48BDE8"/>
              <w:left w:val="single" w:sz="2" w:space="0" w:color="48BDE8"/>
              <w:bottom w:val="single" w:sz="2" w:space="0" w:color="48BDE8"/>
              <w:right w:val="single" w:sz="2" w:space="0" w:color="48BDE8"/>
            </w:tcBorders>
            <w:shd w:fill="E8F6FC" w:val="clear"/>
            <w:tcMar>
              <w:top w:w="70" w:type="dxa"/>
              <w:bottom w:w="70" w:type="dxa"/>
            </w:tcMar>
          </w:tcPr>
          <w:p>
            <w:pPr>
              <w:pStyle w:val="Normal"/>
              <w:spacing w:before="0" w:after="0"/>
              <w:rPr/>
            </w:pPr>
            <w:r>
              <w:rPr>
                <w:rFonts w:eastAsia="Courier New" w:cs="Courier New" w:ascii="Courier New" w:hAnsi="Courier New"/>
                <w:b/>
                <w:bCs/>
                <w:color w:val="0277A8"/>
                <w:sz w:val="17"/>
                <w:szCs w:val="17"/>
              </w:rPr>
              <w:t>or(Sup&lt;Opt&lt;T&gt;&gt;)</w:t>
            </w:r>
          </w:p>
        </w:tc>
        <w:tc>
          <w:tcPr>
            <w:tcW w:w="1800" w:type="dxa"/>
            <w:tcBorders>
              <w:top w:val="single" w:sz="2" w:space="0" w:color="48BDE8"/>
              <w:left w:val="single" w:sz="2" w:space="0" w:color="48BDE8"/>
              <w:bottom w:val="single" w:sz="2" w:space="0" w:color="48BDE8"/>
              <w:right w:val="single" w:sz="2" w:space="0" w:color="48BDE8"/>
            </w:tcBorders>
            <w:shd w:fill="EBF5FB" w:val="clear"/>
            <w:tcMar>
              <w:top w:w="70" w:type="dxa"/>
              <w:bottom w:w="70" w:type="dxa"/>
            </w:tcMar>
          </w:tcPr>
          <w:p>
            <w:pPr>
              <w:pStyle w:val="Normal"/>
              <w:spacing w:before="0" w:after="0"/>
              <w:rPr/>
            </w:pPr>
            <w:r>
              <w:rPr>
                <w:rFonts w:eastAsia="Arial" w:cs="Arial" w:ascii="Arial" w:hAnsi="Arial"/>
                <w:b/>
                <w:bCs/>
                <w:color w:val="0277A8"/>
                <w:sz w:val="17"/>
                <w:szCs w:val="17"/>
              </w:rPr>
              <w:t>Intermediate</w:t>
            </w:r>
          </w:p>
        </w:tc>
        <w:tc>
          <w:tcPr>
            <w:tcW w:w="2199" w:type="dxa"/>
            <w:tcBorders>
              <w:top w:val="single" w:sz="2" w:space="0" w:color="48BDE8"/>
              <w:left w:val="single" w:sz="2" w:space="0" w:color="48BDE8"/>
              <w:bottom w:val="single" w:sz="2" w:space="0" w:color="48BDE8"/>
              <w:right w:val="single" w:sz="2" w:space="0" w:color="48BDE8"/>
            </w:tcBorders>
            <w:shd w:fill="E8F6FC" w:val="clear"/>
            <w:tcMar>
              <w:top w:w="70" w:type="dxa"/>
              <w:bottom w:w="70" w:type="dxa"/>
            </w:tcMar>
          </w:tcPr>
          <w:p>
            <w:pPr>
              <w:pStyle w:val="Normal"/>
              <w:spacing w:before="0" w:after="0"/>
              <w:rPr/>
            </w:pPr>
            <w:r>
              <w:rPr>
                <w:rFonts w:eastAsia="Courier New" w:cs="Courier New" w:ascii="Courier New" w:hAnsi="Courier New"/>
                <w:color w:val="1A1A2E"/>
                <w:sz w:val="17"/>
                <w:szCs w:val="17"/>
              </w:rPr>
              <w:t>Opt&lt;T&gt;</w:t>
            </w:r>
          </w:p>
        </w:tc>
        <w:tc>
          <w:tcPr>
            <w:tcW w:w="3401" w:type="dxa"/>
            <w:tcBorders>
              <w:top w:val="single" w:sz="2" w:space="0" w:color="48BDE8"/>
              <w:left w:val="single" w:sz="2" w:space="0" w:color="48BDE8"/>
              <w:bottom w:val="single" w:sz="2" w:space="0" w:color="48BDE8"/>
              <w:right w:val="single" w:sz="2" w:space="0" w:color="48BDE8"/>
            </w:tcBorders>
            <w:shd w:fill="E8F6FC" w:val="clear"/>
            <w:tcMar>
              <w:top w:w="70" w:type="dxa"/>
              <w:bottom w:w="70" w:type="dxa"/>
            </w:tcMar>
          </w:tcPr>
          <w:p>
            <w:pPr>
              <w:pStyle w:val="Normal"/>
              <w:spacing w:before="0" w:after="0"/>
              <w:rPr/>
            </w:pPr>
            <w:r>
              <w:rPr>
                <w:rFonts w:eastAsia="Arial" w:cs="Arial" w:ascii="Arial" w:hAnsi="Arial"/>
                <w:color w:val="1A1A2E"/>
                <w:sz w:val="17"/>
                <w:szCs w:val="17"/>
              </w:rPr>
              <w:t>If empty, return the alternative Optional. Java 9+. For fallback Optional chains.</w:t>
            </w:r>
          </w:p>
        </w:tc>
      </w:tr>
      <w:tr>
        <w:trPr/>
        <w:tc>
          <w:tcPr>
            <w:tcW w:w="2200" w:type="dxa"/>
            <w:tcBorders>
              <w:top w:val="single" w:sz="2" w:space="0" w:color="48BDE8"/>
              <w:left w:val="single" w:sz="2" w:space="0" w:color="48BDE8"/>
              <w:bottom w:val="single" w:sz="2" w:space="0" w:color="48BDE8"/>
              <w:right w:val="single" w:sz="2" w:space="0" w:color="48BDE8"/>
            </w:tcBorders>
            <w:shd w:fill="FFFFFF" w:val="clear"/>
            <w:tcMar>
              <w:top w:w="70" w:type="dxa"/>
              <w:bottom w:w="70" w:type="dxa"/>
            </w:tcMar>
          </w:tcPr>
          <w:p>
            <w:pPr>
              <w:pStyle w:val="Normal"/>
              <w:spacing w:before="0" w:after="0"/>
              <w:rPr/>
            </w:pPr>
            <w:r>
              <w:rPr>
                <w:rFonts w:eastAsia="Courier New" w:cs="Courier New" w:ascii="Courier New" w:hAnsi="Courier New"/>
                <w:b/>
                <w:bCs/>
                <w:color w:val="0277A8"/>
                <w:sz w:val="17"/>
                <w:szCs w:val="17"/>
              </w:rPr>
              <w:t>stream()</w:t>
            </w:r>
          </w:p>
        </w:tc>
        <w:tc>
          <w:tcPr>
            <w:tcW w:w="1800" w:type="dxa"/>
            <w:tcBorders>
              <w:top w:val="single" w:sz="2" w:space="0" w:color="48BDE8"/>
              <w:left w:val="single" w:sz="2" w:space="0" w:color="48BDE8"/>
              <w:bottom w:val="single" w:sz="2" w:space="0" w:color="48BDE8"/>
              <w:right w:val="single" w:sz="2" w:space="0" w:color="48BDE8"/>
            </w:tcBorders>
            <w:shd w:fill="EBF5FB" w:val="clear"/>
            <w:tcMar>
              <w:top w:w="70" w:type="dxa"/>
              <w:bottom w:w="70" w:type="dxa"/>
            </w:tcMar>
          </w:tcPr>
          <w:p>
            <w:pPr>
              <w:pStyle w:val="Normal"/>
              <w:spacing w:before="0" w:after="0"/>
              <w:rPr/>
            </w:pPr>
            <w:r>
              <w:rPr>
                <w:rFonts w:eastAsia="Arial" w:cs="Arial" w:ascii="Arial" w:hAnsi="Arial"/>
                <w:b/>
                <w:bCs/>
                <w:color w:val="0277A8"/>
                <w:sz w:val="17"/>
                <w:szCs w:val="17"/>
              </w:rPr>
              <w:t>Intermediate</w:t>
            </w:r>
          </w:p>
        </w:tc>
        <w:tc>
          <w:tcPr>
            <w:tcW w:w="2199" w:type="dxa"/>
            <w:tcBorders>
              <w:top w:val="single" w:sz="2" w:space="0" w:color="48BDE8"/>
              <w:left w:val="single" w:sz="2" w:space="0" w:color="48BDE8"/>
              <w:bottom w:val="single" w:sz="2" w:space="0" w:color="48BDE8"/>
              <w:right w:val="single" w:sz="2" w:space="0" w:color="48BDE8"/>
            </w:tcBorders>
            <w:shd w:fill="FFFFFF" w:val="clear"/>
            <w:tcMar>
              <w:top w:w="70" w:type="dxa"/>
              <w:bottom w:w="70" w:type="dxa"/>
            </w:tcMar>
          </w:tcPr>
          <w:p>
            <w:pPr>
              <w:pStyle w:val="Normal"/>
              <w:spacing w:before="0" w:after="0"/>
              <w:rPr/>
            </w:pPr>
            <w:r>
              <w:rPr>
                <w:rFonts w:eastAsia="Courier New" w:cs="Courier New" w:ascii="Courier New" w:hAnsi="Courier New"/>
                <w:color w:val="1A1A2E"/>
                <w:sz w:val="17"/>
                <w:szCs w:val="17"/>
              </w:rPr>
              <w:t>Stream&lt;T&gt;</w:t>
            </w:r>
          </w:p>
        </w:tc>
        <w:tc>
          <w:tcPr>
            <w:tcW w:w="3401" w:type="dxa"/>
            <w:tcBorders>
              <w:top w:val="single" w:sz="2" w:space="0" w:color="48BDE8"/>
              <w:left w:val="single" w:sz="2" w:space="0" w:color="48BDE8"/>
              <w:bottom w:val="single" w:sz="2" w:space="0" w:color="48BDE8"/>
              <w:right w:val="single" w:sz="2" w:space="0" w:color="48BDE8"/>
            </w:tcBorders>
            <w:shd w:fill="FFFFFF" w:val="clear"/>
            <w:tcMar>
              <w:top w:w="70" w:type="dxa"/>
              <w:bottom w:w="70" w:type="dxa"/>
            </w:tcMar>
          </w:tcPr>
          <w:p>
            <w:pPr>
              <w:pStyle w:val="Normal"/>
              <w:spacing w:before="0" w:after="0"/>
              <w:rPr/>
            </w:pPr>
            <w:r>
              <w:rPr>
                <w:rFonts w:eastAsia="Arial" w:cs="Arial" w:ascii="Arial" w:hAnsi="Arial"/>
                <w:color w:val="1A1A2E"/>
                <w:sz w:val="17"/>
                <w:szCs w:val="17"/>
              </w:rPr>
              <w:t>Converts to a Stream of 0 or 1 elements. Useful for flatMapping over List&lt;Optional&lt;T&gt;&gt;.</w:t>
            </w:r>
          </w:p>
        </w:tc>
      </w:tr>
      <w:tr>
        <w:trPr/>
        <w:tc>
          <w:tcPr>
            <w:tcW w:w="2200" w:type="dxa"/>
            <w:tcBorders>
              <w:top w:val="single" w:sz="2" w:space="0" w:color="48BDE8"/>
              <w:left w:val="single" w:sz="2" w:space="0" w:color="48BDE8"/>
              <w:bottom w:val="single" w:sz="2" w:space="0" w:color="48BDE8"/>
              <w:right w:val="single" w:sz="2" w:space="0" w:color="48BDE8"/>
            </w:tcBorders>
            <w:shd w:fill="E8F6FC" w:val="clear"/>
            <w:tcMar>
              <w:top w:w="70" w:type="dxa"/>
              <w:bottom w:w="70" w:type="dxa"/>
            </w:tcMar>
          </w:tcPr>
          <w:p>
            <w:pPr>
              <w:pStyle w:val="Normal"/>
              <w:spacing w:before="0" w:after="0"/>
              <w:rPr/>
            </w:pPr>
            <w:r>
              <w:rPr>
                <w:rFonts w:eastAsia="Courier New" w:cs="Courier New" w:ascii="Courier New" w:hAnsi="Courier New"/>
                <w:b/>
                <w:bCs/>
                <w:color w:val="0277A8"/>
                <w:sz w:val="17"/>
                <w:szCs w:val="17"/>
              </w:rPr>
              <w:t>isEmpty()</w:t>
            </w:r>
          </w:p>
        </w:tc>
        <w:tc>
          <w:tcPr>
            <w:tcW w:w="1800" w:type="dxa"/>
            <w:tcBorders>
              <w:top w:val="single" w:sz="2" w:space="0" w:color="48BDE8"/>
              <w:left w:val="single" w:sz="2" w:space="0" w:color="48BDE8"/>
              <w:bottom w:val="single" w:sz="2" w:space="0" w:color="48BDE8"/>
              <w:right w:val="single" w:sz="2" w:space="0" w:color="48BDE8"/>
            </w:tcBorders>
            <w:shd w:fill="FEFCE8" w:val="clear"/>
            <w:tcMar>
              <w:top w:w="70" w:type="dxa"/>
              <w:bottom w:w="70" w:type="dxa"/>
            </w:tcMar>
          </w:tcPr>
          <w:p>
            <w:pPr>
              <w:pStyle w:val="Normal"/>
              <w:spacing w:before="0" w:after="0"/>
              <w:rPr/>
            </w:pPr>
            <w:r>
              <w:rPr>
                <w:rFonts w:eastAsia="Arial" w:cs="Arial" w:ascii="Arial" w:hAnsi="Arial"/>
                <w:b/>
                <w:bCs/>
                <w:color w:val="B7770D"/>
                <w:sz w:val="17"/>
                <w:szCs w:val="17"/>
              </w:rPr>
              <w:t>Predicate</w:t>
            </w:r>
          </w:p>
        </w:tc>
        <w:tc>
          <w:tcPr>
            <w:tcW w:w="2199" w:type="dxa"/>
            <w:tcBorders>
              <w:top w:val="single" w:sz="2" w:space="0" w:color="48BDE8"/>
              <w:left w:val="single" w:sz="2" w:space="0" w:color="48BDE8"/>
              <w:bottom w:val="single" w:sz="2" w:space="0" w:color="48BDE8"/>
              <w:right w:val="single" w:sz="2" w:space="0" w:color="48BDE8"/>
            </w:tcBorders>
            <w:shd w:fill="E8F6FC" w:val="clear"/>
            <w:tcMar>
              <w:top w:w="70" w:type="dxa"/>
              <w:bottom w:w="70" w:type="dxa"/>
            </w:tcMar>
          </w:tcPr>
          <w:p>
            <w:pPr>
              <w:pStyle w:val="Normal"/>
              <w:spacing w:before="0" w:after="0"/>
              <w:rPr/>
            </w:pPr>
            <w:r>
              <w:rPr>
                <w:rFonts w:eastAsia="Courier New" w:cs="Courier New" w:ascii="Courier New" w:hAnsi="Courier New"/>
                <w:color w:val="1A1A2E"/>
                <w:sz w:val="17"/>
                <w:szCs w:val="17"/>
              </w:rPr>
              <w:t>boolean</w:t>
            </w:r>
          </w:p>
        </w:tc>
        <w:tc>
          <w:tcPr>
            <w:tcW w:w="3401" w:type="dxa"/>
            <w:tcBorders>
              <w:top w:val="single" w:sz="2" w:space="0" w:color="48BDE8"/>
              <w:left w:val="single" w:sz="2" w:space="0" w:color="48BDE8"/>
              <w:bottom w:val="single" w:sz="2" w:space="0" w:color="48BDE8"/>
              <w:right w:val="single" w:sz="2" w:space="0" w:color="48BDE8"/>
            </w:tcBorders>
            <w:shd w:fill="E8F6FC" w:val="clear"/>
            <w:tcMar>
              <w:top w:w="70" w:type="dxa"/>
              <w:bottom w:w="70" w:type="dxa"/>
            </w:tcMar>
          </w:tcPr>
          <w:p>
            <w:pPr>
              <w:pStyle w:val="Normal"/>
              <w:spacing w:before="0" w:after="0"/>
              <w:rPr/>
            </w:pPr>
            <w:r>
              <w:rPr>
                <w:rFonts w:eastAsia="Arial" w:cs="Arial" w:ascii="Arial" w:hAnsi="Arial"/>
                <w:color w:val="1A1A2E"/>
                <w:sz w:val="17"/>
                <w:szCs w:val="17"/>
              </w:rPr>
              <w:t>True if no value is present. Java 11+. Complement of isPresent().</w:t>
            </w:r>
          </w:p>
        </w:tc>
      </w:tr>
    </w:tbl>
    <w:p>
      <w:pPr>
        <w:pStyle w:val="Normal"/>
        <w:spacing w:before="0" w:after="0"/>
        <w:rPr/>
      </w:pPr>
      <w:r>
        <w:rPr/>
      </w:r>
    </w:p>
    <w:p>
      <w:pPr>
        <w:pStyle w:val="Normal"/>
        <w:pBdr>
          <w:bottom w:val="single" w:sz="4" w:space="1" w:color="48BDE8"/>
        </w:pBdr>
        <w:spacing w:before="360" w:after="120"/>
        <w:rPr/>
      </w:pPr>
      <w:r>
        <w:rPr>
          <w:rFonts w:eastAsia="Arial" w:cs="Arial" w:ascii="Arial" w:hAnsi="Arial"/>
          <w:b/>
          <w:bCs/>
          <w:color w:val="0277A8"/>
          <w:sz w:val="26"/>
          <w:szCs w:val="26"/>
        </w:rPr>
        <w:t>3  Optional Chaining Patterns</w:t>
      </w:r>
    </w:p>
    <w:p>
      <w:pPr>
        <w:pStyle w:val="Normal"/>
        <w:spacing w:before="0" w:after="0"/>
        <w:rPr/>
      </w:pPr>
      <w:r>
        <w:rPr/>
      </w:r>
    </w:p>
    <w:p>
      <w:pPr>
        <w:pStyle w:val="Normal"/>
        <w:spacing w:before="240" w:after="80"/>
        <w:rPr/>
      </w:pPr>
      <w:r>
        <w:rPr>
          <w:rFonts w:eastAsia="Arial" w:cs="Arial" w:ascii="Arial" w:hAnsi="Arial"/>
          <w:b/>
          <w:bCs/>
          <w:color w:val="013A52"/>
          <w:sz w:val="22"/>
          <w:szCs w:val="22"/>
        </w:rPr>
        <w:t>Nested null guards replaced by Optional chain</w:t>
      </w:r>
    </w:p>
    <w:tbl>
      <w:tblPr>
        <w:tblW w:w="9120" w:type="dxa"/>
        <w:jc w:val="left"/>
        <w:tblInd w:w="205" w:type="dxa"/>
        <w:tblLayout w:type="fixed"/>
        <w:tblCellMar>
          <w:top w:w="80" w:type="dxa"/>
          <w:left w:w="200" w:type="dxa"/>
          <w:bottom w:w="80" w:type="dxa"/>
          <w:right w:w="200" w:type="dxa"/>
        </w:tblCellMar>
      </w:tblPr>
      <w:tblGrid>
        <w:gridCol w:w="4560"/>
        <w:gridCol w:w="4560"/>
      </w:tblGrid>
      <w:tr>
        <w:trPr/>
        <w:tc>
          <w:tcPr>
            <w:tcW w:w="4560" w:type="dxa"/>
            <w:tcBorders>
              <w:top w:val="single" w:sz="4" w:space="0" w:color="C0392B"/>
              <w:left w:val="single" w:sz="4" w:space="0" w:color="C0392B"/>
              <w:bottom w:val="single" w:sz="2" w:space="0" w:color="C0392B"/>
            </w:tcBorders>
            <w:shd w:fill="922B21" w:val="clear"/>
          </w:tcPr>
          <w:p>
            <w:pPr>
              <w:pStyle w:val="Normal"/>
              <w:spacing w:before="0" w:after="0"/>
              <w:rPr/>
            </w:pPr>
            <w:r>
              <w:rPr>
                <w:rFonts w:eastAsia="Arial" w:cs="Arial" w:ascii="Arial" w:hAnsi="Arial"/>
                <w:b/>
                <w:bCs/>
                <w:color w:val="FFFFFF"/>
                <w:sz w:val="20"/>
                <w:szCs w:val="20"/>
              </w:rPr>
              <w:t>Avoid</w:t>
            </w:r>
          </w:p>
        </w:tc>
        <w:tc>
          <w:tcPr>
            <w:tcW w:w="4560" w:type="dxa"/>
            <w:tcBorders>
              <w:top w:val="single" w:sz="4" w:space="0" w:color="1E8449"/>
              <w:bottom w:val="single" w:sz="2" w:space="0" w:color="1E8449"/>
              <w:right w:val="single" w:sz="4" w:space="0" w:color="1E8449"/>
            </w:tcBorders>
            <w:shd w:fill="1E8449" w:val="clear"/>
          </w:tcPr>
          <w:p>
            <w:pPr>
              <w:pStyle w:val="Normal"/>
              <w:spacing w:before="0" w:after="0"/>
              <w:rPr/>
            </w:pPr>
            <w:r>
              <w:rPr>
                <w:rFonts w:eastAsia="Arial" w:cs="Arial" w:ascii="Arial" w:hAnsi="Arial"/>
                <w:b/>
                <w:bCs/>
                <w:color w:val="FFFFFF"/>
                <w:sz w:val="20"/>
                <w:szCs w:val="20"/>
              </w:rPr>
              <w:t>Prefer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Three levels of null-checking.</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Each map() short-circuits on empty.</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Easy to forget one layer.</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Reads as a transformation pipeline.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Intent buried in nesting.</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return Optional.ofNullable(order)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if (order != null)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.map(Order::getUser)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(order.getUser() != null)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.map(User::getAddress)</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(order.getUser()</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.map(Address::getCity)</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.getAddress() != null)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.orElse("Unknown");</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order.getUser()</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.getAddress()</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.getCity();</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return "Unknown";</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top w:val="single" w:sz="4" w:space="0" w:color="C0392B"/>
              <w:left w:val="single" w:sz="4" w:space="0" w:color="C0392B"/>
            </w:tcBorders>
            <w:shd w:fill="1E1E1E" w:val="clear"/>
            <w:tcMar>
              <w:top w:w="3" w:type="dxa"/>
              <w:left w:w="108" w:type="dxa"/>
              <w:bottom w:w="3" w:type="dxa"/>
              <w:right w:w="108" w:type="dxa"/>
            </w:tcMar>
          </w:tcPr>
          <w:p>
            <w:pPr>
              <w:pStyle w:val="Normal"/>
              <w:spacing w:before="0" w:after="0"/>
              <w:rPr/>
            </w:pPr>
            <w:r>
              <w:rPr/>
              <w:t xml:space="preserve"> </w:t>
            </w:r>
          </w:p>
        </w:tc>
        <w:tc>
          <w:tcPr>
            <w:tcW w:w="4560" w:type="dxa"/>
            <w:tcBorders>
              <w:top w:val="single" w:sz="4" w:space="0" w:color="1E8449"/>
              <w:right w:val="single" w:sz="4" w:space="0" w:color="1E8449"/>
            </w:tcBorders>
            <w:shd w:fill="1E1E1E" w:val="clear"/>
            <w:tcMar>
              <w:top w:w="3" w:type="dxa"/>
              <w:left w:w="108" w:type="dxa"/>
              <w:bottom w:w="3" w:type="dxa"/>
              <w:right w:w="108" w:type="dxa"/>
            </w:tcMar>
          </w:tcPr>
          <w:p>
            <w:pPr>
              <w:pStyle w:val="Normal"/>
              <w:spacing w:before="0" w:after="0"/>
              <w:rPr/>
            </w:pPr>
            <w:r>
              <w:rPr/>
              <w:t xml:space="preserve"> </w:t>
            </w:r>
          </w:p>
        </w:tc>
      </w:tr>
    </w:tbl>
    <w:p>
      <w:pPr>
        <w:pStyle w:val="Normal"/>
        <w:spacing w:before="0" w:after="0"/>
        <w:rPr/>
      </w:pPr>
      <w:r>
        <w:rPr/>
      </w:r>
    </w:p>
    <w:p>
      <w:pPr>
        <w:pStyle w:val="Normal"/>
        <w:spacing w:before="240" w:after="80"/>
        <w:rPr/>
      </w:pPr>
      <w:r>
        <w:rPr>
          <w:rFonts w:eastAsia="Arial" w:cs="Arial" w:ascii="Arial" w:hAnsi="Arial"/>
          <w:b/>
          <w:bCs/>
          <w:color w:val="013A52"/>
          <w:sz w:val="22"/>
          <w:szCs w:val="22"/>
        </w:rPr>
        <w:t>isPresent() + get() replaced by terminal operations</w:t>
      </w:r>
    </w:p>
    <w:tbl>
      <w:tblPr>
        <w:tblW w:w="9120" w:type="dxa"/>
        <w:jc w:val="left"/>
        <w:tblInd w:w="205" w:type="dxa"/>
        <w:tblLayout w:type="fixed"/>
        <w:tblCellMar>
          <w:top w:w="80" w:type="dxa"/>
          <w:left w:w="200" w:type="dxa"/>
          <w:bottom w:w="80" w:type="dxa"/>
          <w:right w:w="200" w:type="dxa"/>
        </w:tblCellMar>
      </w:tblPr>
      <w:tblGrid>
        <w:gridCol w:w="4560"/>
        <w:gridCol w:w="4560"/>
      </w:tblGrid>
      <w:tr>
        <w:trPr/>
        <w:tc>
          <w:tcPr>
            <w:tcW w:w="4560" w:type="dxa"/>
            <w:tcBorders>
              <w:top w:val="single" w:sz="4" w:space="0" w:color="C0392B"/>
              <w:left w:val="single" w:sz="4" w:space="0" w:color="C0392B"/>
              <w:bottom w:val="single" w:sz="2" w:space="0" w:color="C0392B"/>
            </w:tcBorders>
            <w:shd w:fill="922B21" w:val="clear"/>
          </w:tcPr>
          <w:p>
            <w:pPr>
              <w:pStyle w:val="Normal"/>
              <w:spacing w:before="0" w:after="0"/>
              <w:rPr/>
            </w:pPr>
            <w:r>
              <w:rPr>
                <w:rFonts w:eastAsia="Arial" w:cs="Arial" w:ascii="Arial" w:hAnsi="Arial"/>
                <w:b/>
                <w:bCs/>
                <w:color w:val="FFFFFF"/>
                <w:sz w:val="20"/>
                <w:szCs w:val="20"/>
              </w:rPr>
              <w:t>Avoid</w:t>
            </w:r>
          </w:p>
        </w:tc>
        <w:tc>
          <w:tcPr>
            <w:tcW w:w="4560" w:type="dxa"/>
            <w:tcBorders>
              <w:top w:val="single" w:sz="4" w:space="0" w:color="1E8449"/>
              <w:bottom w:val="single" w:sz="2" w:space="0" w:color="1E8449"/>
              <w:right w:val="single" w:sz="4" w:space="0" w:color="1E8449"/>
            </w:tcBorders>
            <w:shd w:fill="1E8449" w:val="clear"/>
          </w:tcPr>
          <w:p>
            <w:pPr>
              <w:pStyle w:val="Normal"/>
              <w:spacing w:before="0" w:after="0"/>
              <w:rPr/>
            </w:pPr>
            <w:r>
              <w:rPr>
                <w:rFonts w:eastAsia="Arial" w:cs="Arial" w:ascii="Arial" w:hAnsi="Arial"/>
                <w:b/>
                <w:bCs/>
                <w:color w:val="FFFFFF"/>
                <w:sz w:val="20"/>
                <w:szCs w:val="20"/>
              </w:rPr>
              <w:t>Prefer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Optional&lt;User&gt; user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userRepo.findById(id)</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userRepo.findById(id);</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.ifPresentOrElse(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this::sendEmail,</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Imperative null-check in disguise.</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-&gt; log.warn(</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if (user.isPresent())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 {} not found", id));</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sendEmail(user.get());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else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Or: value required</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log.warn("User {} not found", id);</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User user = userRepo</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.findById(id)</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.orElseThrow(() -&gt;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UserNotFoundException(id));</w:t>
            </w:r>
          </w:p>
        </w:tc>
      </w:tr>
      <w:tr>
        <w:trPr/>
        <w:tc>
          <w:tcPr>
            <w:tcW w:w="4560" w:type="dxa"/>
            <w:tcBorders>
              <w:top w:val="single" w:sz="4" w:space="0" w:color="C0392B"/>
              <w:left w:val="single" w:sz="4" w:space="0" w:color="C0392B"/>
            </w:tcBorders>
            <w:shd w:fill="1E1E1E" w:val="clear"/>
            <w:tcMar>
              <w:top w:w="3" w:type="dxa"/>
              <w:left w:w="108" w:type="dxa"/>
              <w:bottom w:w="3" w:type="dxa"/>
              <w:right w:w="108" w:type="dxa"/>
            </w:tcMar>
          </w:tcPr>
          <w:p>
            <w:pPr>
              <w:pStyle w:val="Normal"/>
              <w:spacing w:before="0" w:after="0"/>
              <w:rPr/>
            </w:pPr>
            <w:r>
              <w:rPr/>
              <w:t xml:space="preserve"> </w:t>
            </w:r>
          </w:p>
        </w:tc>
        <w:tc>
          <w:tcPr>
            <w:tcW w:w="4560" w:type="dxa"/>
            <w:tcBorders>
              <w:top w:val="single" w:sz="4" w:space="0" w:color="1E8449"/>
              <w:right w:val="single" w:sz="4" w:space="0" w:color="1E8449"/>
            </w:tcBorders>
            <w:shd w:fill="1E1E1E" w:val="clear"/>
            <w:tcMar>
              <w:top w:w="3" w:type="dxa"/>
              <w:left w:w="108" w:type="dxa"/>
              <w:bottom w:w="3" w:type="dxa"/>
              <w:right w:w="108" w:type="dxa"/>
            </w:tcMar>
          </w:tcPr>
          <w:p>
            <w:pPr>
              <w:pStyle w:val="Normal"/>
              <w:spacing w:before="0" w:after="0"/>
              <w:rPr/>
            </w:pPr>
            <w:r>
              <w:rPr/>
              <w:t xml:space="preserve"> </w:t>
            </w:r>
          </w:p>
        </w:tc>
      </w:tr>
    </w:tbl>
    <w:p>
      <w:pPr>
        <w:pStyle w:val="Normal"/>
        <w:spacing w:before="0" w:after="0"/>
        <w:rPr/>
      </w:pPr>
      <w:r>
        <w:rPr/>
      </w:r>
    </w:p>
    <w:p>
      <w:pPr>
        <w:pStyle w:val="Normal"/>
        <w:spacing w:before="240" w:after="80"/>
        <w:rPr/>
      </w:pPr>
      <w:r>
        <w:rPr>
          <w:rFonts w:eastAsia="Arial" w:cs="Arial" w:ascii="Arial" w:hAnsi="Arial"/>
          <w:b/>
          <w:bCs/>
          <w:color w:val="013A52"/>
          <w:sz w:val="22"/>
          <w:szCs w:val="22"/>
        </w:rPr>
        <w:t>flatMap for Optional-returning methods</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Without flatMap: returns Optional&lt;Optional&lt;Address&gt;&gt;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Optional&lt;Optional&lt;Address&gt;&gt; bad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userRepo.findById(id).map(User::getOptionalAddress);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flatMap: returns Optional&lt;Address&gt;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Optional&lt;Address&gt; address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userRepo.findById(id)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.flatMap(User::getOptionalAddress);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or() for fallback Optional chain (Java 9+)</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Optional&lt;Config&gt; cfg = loadFromFile()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 -&gt; loadFromEnv())</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 -&gt; loadDefaults());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stream() to flatMap over a list of Optionals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List&lt;String&gt; presentValues = optionals.stream()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.flatMap(Optional::stream)  // removes empty, unwraps present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.toList();</w:t>
            </w:r>
          </w:p>
        </w:tc>
      </w:tr>
    </w:tbl>
    <w:p>
      <w:pPr>
        <w:pStyle w:val="Normal"/>
        <w:spacing w:before="0" w:after="0"/>
        <w:rPr/>
      </w:pPr>
      <w:r>
        <w:rPr/>
      </w:r>
    </w:p>
    <w:p>
      <w:pPr>
        <w:pStyle w:val="Normal"/>
        <w:pBdr>
          <w:bottom w:val="single" w:sz="4" w:space="1" w:color="48BDE8"/>
        </w:pBdr>
        <w:spacing w:before="360" w:after="120"/>
        <w:rPr/>
      </w:pPr>
      <w:r>
        <w:rPr>
          <w:rFonts w:eastAsia="Arial" w:cs="Arial" w:ascii="Arial" w:hAnsi="Arial"/>
          <w:b/>
          <w:bCs/>
          <w:color w:val="0277A8"/>
          <w:sz w:val="26"/>
          <w:szCs w:val="26"/>
        </w:rPr>
        <w:t>4  Fail-Fast Null Validation</w:t>
      </w:r>
    </w:p>
    <w:p>
      <w:pPr>
        <w:pStyle w:val="Normal"/>
        <w:spacing w:before="0" w:after="0"/>
        <w:rPr/>
      </w:pPr>
      <w:r>
        <w:rPr/>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Objects.requireNonNull: fail at the entry point with a clear 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OrderService(UserRepository userRepo, PaymentGateway gateway)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this.userRepo = Objects.requireNonNull(userRepo,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"userRepo must not be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this.gateway  = Objects.requireNonNull(gateway,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"gateway must not be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requireNonNullElse: return default if null (Java 9+)</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name = Objects.requireNonNullElse(user.getName(), "Anonymous");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requireNonNullElseGet: computed default (lazy, Java 9+)</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name2 = Objects.requireNonNullElseGet(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user.getName(), () -&gt; buildDefaultName(user));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Objects.equals: null-safe comparison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Objects.equals(a, b)  // true if both null, or a.equals(b)</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Objects.equals("expected", actual)  // never NPE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Constant first: avoids NPE if variable is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if ("ACTIVE".equals(user.getStatus())) { ... }  // safe even if status is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if (user.getStatus().equals("ACTIVE")) { ... }  // NPE if status is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Objects.isNull / nonNull: useful in streams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List&lt;User&gt; nullUsers    = users.stream().filter(Objects::isNull).toList();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List&lt;User&gt; presentUsers = users.stream().filter(Objects::nonNull).toList();</w:t>
            </w:r>
          </w:p>
        </w:tc>
      </w:tr>
    </w:tbl>
    <w:p>
      <w:pPr>
        <w:pStyle w:val="Normal"/>
        <w:spacing w:before="0" w:after="0"/>
        <w:rPr/>
      </w:pPr>
      <w:r>
        <w:rPr/>
      </w:r>
    </w:p>
    <w:p>
      <w:pPr>
        <w:pStyle w:val="Normal"/>
        <w:pBdr>
          <w:bottom w:val="single" w:sz="4" w:space="1" w:color="48BDE8"/>
        </w:pBdr>
        <w:spacing w:before="360" w:after="120"/>
        <w:rPr/>
      </w:pPr>
      <w:r>
        <w:rPr>
          <w:rFonts w:eastAsia="Arial" w:cs="Arial" w:ascii="Arial" w:hAnsi="Arial"/>
          <w:b/>
          <w:bCs/>
          <w:color w:val="0277A8"/>
          <w:sz w:val="26"/>
          <w:szCs w:val="26"/>
        </w:rPr>
        <w:t>5  @Nullable and @NonNull Annotations</w:t>
      </w:r>
    </w:p>
    <w:p>
      <w:pPr>
        <w:pStyle w:val="Normal"/>
        <w:spacing w:before="80" w:after="80"/>
        <w:jc w:val="both"/>
        <w:rPr/>
      </w:pPr>
      <w:r>
        <w:rPr>
          <w:rFonts w:eastAsia="Arial" w:cs="Arial" w:ascii="Arial" w:hAnsi="Arial"/>
          <w:color w:val="1A1A2E"/>
          <w:sz w:val="22"/>
          <w:szCs w:val="22"/>
        </w:rPr>
        <w:t>Annotation-based null contracts document intent and enable IDEs (IntelliJ IDEA, Eclipse) and static analysis tools (NullAway, Checker Framework) to detect NullPointerException risks at compile time. Choose one annotation library and apply it consistently.</w:t>
      </w:r>
    </w:p>
    <w:p>
      <w:pPr>
        <w:pStyle w:val="Normal"/>
        <w:spacing w:before="0" w:after="0"/>
        <w:rPr/>
      </w:pPr>
      <w:r>
        <w:rPr/>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JSR-305 annotations (javax.annotation)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&lt;dependency&gt;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&lt;groupId&gt;com.google.code.findbugs&lt;/groupId&gt;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&lt;artifactId&gt;jsr305&lt;/artifactId&gt;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&lt;/dependency&gt;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JetBrains annotations (IntelliJ IDEA built-in)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&lt;dependency&gt;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&lt;groupId&gt;org.jetbrains&lt;/groupId&gt;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&lt;artifactId&gt;annotations&lt;/artifactId&gt;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&lt;/dependency&gt;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Annotate public API methods to document the null contract: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org.jetbrains.annotations.NotNull;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org.jetbrains.annotations.Nullable;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interface UserRepository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List&lt;User&gt; findAll();  // never returns null; may return empty list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@Nullable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 findById(long id);  // returns null if not found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Optional&lt;User&gt; findByEmail(@NotNull String email);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email param never null; return is Optional (not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 save(@NotNull User user);  // both param and return are non-null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NullAway (Uber) enforcement in annotation processor: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Fails compilation when @NonNull parameters are passed nulls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or when @NonNull return values might be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Add to pom.xml: com.uber.nullaway:nullaway</w:t>
            </w:r>
          </w:p>
        </w:tc>
      </w:tr>
    </w:tbl>
    <w:p>
      <w:pPr>
        <w:pStyle w:val="Normal"/>
        <w:spacing w:before="0" w:after="0"/>
        <w:rPr/>
      </w:pPr>
      <w:r>
        <w:rPr/>
      </w:r>
    </w:p>
    <w:p>
      <w:pPr>
        <w:pStyle w:val="Normal"/>
        <w:pBdr>
          <w:bottom w:val="single" w:sz="4" w:space="1" w:color="48BDE8"/>
        </w:pBdr>
        <w:spacing w:before="360" w:after="120"/>
        <w:rPr/>
      </w:pPr>
      <w:r>
        <w:rPr>
          <w:rFonts w:eastAsia="Arial" w:cs="Arial" w:ascii="Arial" w:hAnsi="Arial"/>
          <w:b/>
          <w:bCs/>
          <w:color w:val="0277A8"/>
          <w:sz w:val="26"/>
          <w:szCs w:val="26"/>
        </w:rPr>
        <w:t>6  Never Return Null from Collections</w:t>
      </w:r>
    </w:p>
    <w:p>
      <w:pPr>
        <w:pStyle w:val="Normal"/>
        <w:spacing w:before="0" w:after="0"/>
        <w:rPr/>
      </w:pPr>
      <w:r>
        <w:rPr/>
      </w:r>
    </w:p>
    <w:tbl>
      <w:tblPr>
        <w:tblW w:w="9120" w:type="dxa"/>
        <w:jc w:val="left"/>
        <w:tblInd w:w="205" w:type="dxa"/>
        <w:tblLayout w:type="fixed"/>
        <w:tblCellMar>
          <w:top w:w="80" w:type="dxa"/>
          <w:left w:w="200" w:type="dxa"/>
          <w:bottom w:w="80" w:type="dxa"/>
          <w:right w:w="200" w:type="dxa"/>
        </w:tblCellMar>
      </w:tblPr>
      <w:tblGrid>
        <w:gridCol w:w="4560"/>
        <w:gridCol w:w="4560"/>
      </w:tblGrid>
      <w:tr>
        <w:trPr/>
        <w:tc>
          <w:tcPr>
            <w:tcW w:w="4560" w:type="dxa"/>
            <w:tcBorders>
              <w:top w:val="single" w:sz="4" w:space="0" w:color="C0392B"/>
              <w:left w:val="single" w:sz="4" w:space="0" w:color="C0392B"/>
              <w:bottom w:val="single" w:sz="2" w:space="0" w:color="C0392B"/>
            </w:tcBorders>
            <w:shd w:fill="922B21" w:val="clear"/>
          </w:tcPr>
          <w:p>
            <w:pPr>
              <w:pStyle w:val="Normal"/>
              <w:spacing w:before="0" w:after="0"/>
              <w:rPr/>
            </w:pPr>
            <w:r>
              <w:rPr>
                <w:rFonts w:eastAsia="Arial" w:cs="Arial" w:ascii="Arial" w:hAnsi="Arial"/>
                <w:b/>
                <w:bCs/>
                <w:color w:val="FFFFFF"/>
                <w:sz w:val="20"/>
                <w:szCs w:val="20"/>
              </w:rPr>
              <w:t>Avoid</w:t>
            </w:r>
          </w:p>
        </w:tc>
        <w:tc>
          <w:tcPr>
            <w:tcW w:w="4560" w:type="dxa"/>
            <w:tcBorders>
              <w:top w:val="single" w:sz="4" w:space="0" w:color="1E8449"/>
              <w:bottom w:val="single" w:sz="2" w:space="0" w:color="1E8449"/>
              <w:right w:val="single" w:sz="4" w:space="0" w:color="1E8449"/>
            </w:tcBorders>
            <w:shd w:fill="1E8449" w:val="clear"/>
          </w:tcPr>
          <w:p>
            <w:pPr>
              <w:pStyle w:val="Normal"/>
              <w:spacing w:before="0" w:after="0"/>
              <w:rPr/>
            </w:pPr>
            <w:r>
              <w:rPr>
                <w:rFonts w:eastAsia="Arial" w:cs="Arial" w:ascii="Arial" w:hAnsi="Arial"/>
                <w:b/>
                <w:bCs/>
                <w:color w:val="FFFFFF"/>
                <w:sz w:val="20"/>
                <w:szCs w:val="20"/>
              </w:rPr>
              <w:t>Prefer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Forces null-check on every caller.</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Safe for iteration immediately.</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One missed check = NPE in forEach.</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Callers need no null-check.</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public List&lt;Order&gt; getOrders(</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public List&lt;Order&gt; getOrders(</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userId)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userId)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(userId == null)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(userId == null)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null;</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Collections.emptyList();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orderRepo</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orderRepo</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.findByUserId(userId);</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.findByUserId(userId);</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r>
      <w:tr>
        <w:trPr/>
        <w:tc>
          <w:tcPr>
            <w:tcW w:w="4560" w:type="dxa"/>
            <w:tcBorders>
              <w:top w:val="single" w:sz="4" w:space="0" w:color="C0392B"/>
              <w:left w:val="single" w:sz="4" w:space="0" w:color="C0392B"/>
            </w:tcBorders>
            <w:shd w:fill="1E1E1E" w:val="clear"/>
            <w:tcMar>
              <w:top w:w="3" w:type="dxa"/>
              <w:left w:w="108" w:type="dxa"/>
              <w:bottom w:w="3" w:type="dxa"/>
              <w:right w:w="108" w:type="dxa"/>
            </w:tcMar>
          </w:tcPr>
          <w:p>
            <w:pPr>
              <w:pStyle w:val="Normal"/>
              <w:spacing w:before="0" w:after="0"/>
              <w:rPr/>
            </w:pPr>
            <w:r>
              <w:rPr/>
              <w:t xml:space="preserve"> </w:t>
            </w:r>
          </w:p>
        </w:tc>
        <w:tc>
          <w:tcPr>
            <w:tcW w:w="4560" w:type="dxa"/>
            <w:tcBorders>
              <w:top w:val="single" w:sz="4" w:space="0" w:color="1E8449"/>
              <w:right w:val="single" w:sz="4" w:space="0" w:color="1E8449"/>
            </w:tcBorders>
            <w:shd w:fill="1E1E1E" w:val="clear"/>
            <w:tcMar>
              <w:top w:w="3" w:type="dxa"/>
              <w:left w:w="108" w:type="dxa"/>
              <w:bottom w:w="3" w:type="dxa"/>
              <w:right w:w="108" w:type="dxa"/>
            </w:tcMar>
          </w:tcPr>
          <w:p>
            <w:pPr>
              <w:pStyle w:val="Normal"/>
              <w:spacing w:before="0" w:after="0"/>
              <w:rPr/>
            </w:pPr>
            <w:r>
              <w:rPr/>
              <w:t xml:space="preserve"> </w:t>
            </w:r>
          </w:p>
        </w:tc>
      </w:tr>
    </w:tbl>
    <w:p>
      <w:pPr>
        <w:pStyle w:val="Normal"/>
        <w:spacing w:before="0" w:after="0"/>
        <w:rPr/>
      </w:pPr>
      <w:r>
        <w:rPr/>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Empty collection factory quick reference: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Collections.emptyList()        // List, immutable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Collections.emptySet()         // Set, immutable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Collections.emptyMap()         // Map, immutable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List.of()                      // List, immutable (Java 9+, more concise)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Set.of()                       // Set, immutable (Java 9+)</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Map.of()                       // Map, immutable (Java 9+)</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Collections.emptyIterator()    // Iterator, immutable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Stream.empty()                 // Stream, for stream return types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Optional.empty()               // Optional, for absent value return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For mutable empty collections (caller will add to it):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new ArrayList&lt;&gt;()              // mutable List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new HashMap&lt;&gt;()                // mutable Map</w:t>
            </w:r>
          </w:p>
        </w:tc>
      </w:tr>
    </w:tbl>
    <w:p>
      <w:pPr>
        <w:pStyle w:val="Normal"/>
        <w:spacing w:before="0" w:after="0"/>
        <w:rPr/>
      </w:pPr>
      <w:r>
        <w:rPr/>
      </w:r>
    </w:p>
    <w:p>
      <w:pPr>
        <w:pStyle w:val="Normal"/>
        <w:pBdr>
          <w:bottom w:val="single" w:sz="4" w:space="1" w:color="48BDE8"/>
        </w:pBdr>
        <w:spacing w:before="360" w:after="120"/>
        <w:rPr/>
      </w:pPr>
      <w:r>
        <w:rPr>
          <w:rFonts w:eastAsia="Arial" w:cs="Arial" w:ascii="Arial" w:hAnsi="Arial"/>
          <w:b/>
          <w:bCs/>
          <w:color w:val="0277A8"/>
          <w:sz w:val="26"/>
          <w:szCs w:val="26"/>
        </w:rPr>
        <w:t>7  Spring: Optional in @RequestParam</w:t>
      </w:r>
    </w:p>
    <w:p>
      <w:pPr>
        <w:pStyle w:val="Normal"/>
        <w:spacing w:before="0" w:after="0"/>
        <w:rPr/>
      </w:pPr>
      <w:r>
        <w:rPr/>
      </w:r>
    </w:p>
    <w:tbl>
      <w:tblPr>
        <w:tblW w:w="9120" w:type="dxa"/>
        <w:jc w:val="left"/>
        <w:tblInd w:w="205" w:type="dxa"/>
        <w:tblLayout w:type="fixed"/>
        <w:tblCellMar>
          <w:top w:w="80" w:type="dxa"/>
          <w:left w:w="200" w:type="dxa"/>
          <w:bottom w:w="80" w:type="dxa"/>
          <w:right w:w="200" w:type="dxa"/>
        </w:tblCellMar>
      </w:tblPr>
      <w:tblGrid>
        <w:gridCol w:w="4560"/>
        <w:gridCol w:w="4560"/>
      </w:tblGrid>
      <w:tr>
        <w:trPr/>
        <w:tc>
          <w:tcPr>
            <w:tcW w:w="4560" w:type="dxa"/>
            <w:tcBorders>
              <w:top w:val="single" w:sz="4" w:space="0" w:color="C0392B"/>
              <w:left w:val="single" w:sz="4" w:space="0" w:color="C0392B"/>
              <w:bottom w:val="single" w:sz="2" w:space="0" w:color="C0392B"/>
            </w:tcBorders>
            <w:shd w:fill="922B21" w:val="clear"/>
          </w:tcPr>
          <w:p>
            <w:pPr>
              <w:pStyle w:val="Normal"/>
              <w:spacing w:before="0" w:after="0"/>
              <w:rPr/>
            </w:pPr>
            <w:r>
              <w:rPr>
                <w:rFonts w:eastAsia="Arial" w:cs="Arial" w:ascii="Arial" w:hAnsi="Arial"/>
                <w:b/>
                <w:bCs/>
                <w:color w:val="FFFFFF"/>
                <w:sz w:val="20"/>
                <w:szCs w:val="20"/>
              </w:rPr>
              <w:t>Avoid</w:t>
            </w:r>
          </w:p>
        </w:tc>
        <w:tc>
          <w:tcPr>
            <w:tcW w:w="4560" w:type="dxa"/>
            <w:tcBorders>
              <w:top w:val="single" w:sz="4" w:space="0" w:color="1E8449"/>
              <w:bottom w:val="single" w:sz="2" w:space="0" w:color="1E8449"/>
              <w:right w:val="single" w:sz="4" w:space="0" w:color="1E8449"/>
            </w:tcBorders>
            <w:shd w:fill="1E8449" w:val="clear"/>
          </w:tcPr>
          <w:p>
            <w:pPr>
              <w:pStyle w:val="Normal"/>
              <w:spacing w:before="0" w:after="0"/>
              <w:rPr/>
            </w:pPr>
            <w:r>
              <w:rPr>
                <w:rFonts w:eastAsia="Arial" w:cs="Arial" w:ascii="Arial" w:hAnsi="Arial"/>
                <w:b/>
                <w:bCs/>
                <w:color w:val="FFFFFF"/>
                <w:sz w:val="20"/>
                <w:szCs w:val="20"/>
              </w:rPr>
              <w:t>Prefer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Without Optional: throws</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With Optional: absent param</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MissingServletRequestParameterException</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binds to Optional.empty()</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if 'filter' is absent.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@GetMapping("/orders")</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@GetMapping("/orders")</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public List&lt;Order&gt; getOrders(</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public List&lt;Order&gt; getOrders(</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@RequestParam Optional&lt;String&gt;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@RequestParam String filter,</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@RequestParam int page)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@RequestParam(defaultValue = "0")</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filter is always present here</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page)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or the method throws before entry</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filter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.map(f -&gt; orderRepo.findByFilter(f, page))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.orElseGet(() -&gt;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orderRepo.findAll(page));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r>
      <w:tr>
        <w:trPr/>
        <w:tc>
          <w:tcPr>
            <w:tcW w:w="4560" w:type="dxa"/>
            <w:tcBorders>
              <w:top w:val="single" w:sz="4" w:space="0" w:color="C0392B"/>
              <w:left w:val="single" w:sz="4" w:space="0" w:color="C0392B"/>
            </w:tcBorders>
            <w:shd w:fill="1E1E1E" w:val="clear"/>
            <w:tcMar>
              <w:top w:w="3" w:type="dxa"/>
              <w:left w:w="108" w:type="dxa"/>
              <w:bottom w:w="3" w:type="dxa"/>
              <w:right w:w="108" w:type="dxa"/>
            </w:tcMar>
          </w:tcPr>
          <w:p>
            <w:pPr>
              <w:pStyle w:val="Normal"/>
              <w:spacing w:before="0" w:after="0"/>
              <w:rPr/>
            </w:pPr>
            <w:r>
              <w:rPr/>
              <w:t xml:space="preserve"> </w:t>
            </w:r>
          </w:p>
        </w:tc>
        <w:tc>
          <w:tcPr>
            <w:tcW w:w="4560" w:type="dxa"/>
            <w:tcBorders>
              <w:top w:val="single" w:sz="4" w:space="0" w:color="1E8449"/>
              <w:right w:val="single" w:sz="4" w:space="0" w:color="1E8449"/>
            </w:tcBorders>
            <w:shd w:fill="1E1E1E" w:val="clear"/>
            <w:tcMar>
              <w:top w:w="3" w:type="dxa"/>
              <w:left w:w="108" w:type="dxa"/>
              <w:bottom w:w="3" w:type="dxa"/>
              <w:right w:w="108" w:type="dxa"/>
            </w:tcMar>
          </w:tcPr>
          <w:p>
            <w:pPr>
              <w:pStyle w:val="Normal"/>
              <w:spacing w:before="0" w:after="0"/>
              <w:rPr/>
            </w:pPr>
            <w:r>
              <w:rPr/>
              <w:t xml:space="preserve"> </w:t>
            </w:r>
          </w:p>
        </w:tc>
      </w:tr>
    </w:tbl>
    <w:p>
      <w:pPr>
        <w:pStyle w:val="Normal"/>
        <w:spacing w:before="0" w:after="0"/>
        <w:rPr/>
      </w:pPr>
      <w:r>
        <w:rPr/>
      </w:r>
    </w:p>
    <w:tbl>
      <w:tblPr>
        <w:tblW w:w="9200" w:type="dxa"/>
        <w:jc w:val="left"/>
        <w:tblInd w:w="250" w:type="dxa"/>
        <w:tblLayout w:type="fixed"/>
        <w:tblCellMar>
          <w:top w:w="100" w:type="dxa"/>
          <w:left w:w="220" w:type="dxa"/>
          <w:bottom w:w="100" w:type="dxa"/>
          <w:right w:w="220" w:type="dxa"/>
        </w:tblCellMar>
      </w:tblPr>
      <w:tblGrid>
        <w:gridCol w:w="9200"/>
      </w:tblGrid>
      <w:tr>
        <w:trPr/>
        <w:tc>
          <w:tcPr>
            <w:tcW w:w="9200" w:type="dxa"/>
            <w:tcBorders>
              <w:top w:val="single" w:sz="2" w:space="0" w:color="0277A8"/>
              <w:left w:val="single" w:sz="24" w:space="0" w:color="0277A8"/>
              <w:bottom w:val="single" w:sz="2" w:space="0" w:color="0277A8"/>
              <w:right w:val="single" w:sz="2" w:space="0" w:color="0277A8"/>
            </w:tcBorders>
            <w:shd w:fill="E8F6FC" w:val="clear"/>
          </w:tcPr>
          <w:p>
            <w:pPr>
              <w:pStyle w:val="Normal"/>
              <w:spacing w:before="0" w:after="0"/>
              <w:rPr/>
            </w:pPr>
            <w:r>
              <w:rPr>
                <w:rFonts w:eastAsia="Arial" w:cs="Arial" w:ascii="Arial" w:hAnsi="Arial"/>
                <w:b/>
                <w:bCs/>
                <w:color w:val="0277A8"/>
                <w:sz w:val="20"/>
                <w:szCs w:val="20"/>
              </w:rPr>
              <w:t xml:space="preserve">Note:  </w:t>
            </w:r>
            <w:r>
              <w:rPr>
                <w:rFonts w:eastAsia="Arial" w:cs="Arial" w:ascii="Arial" w:hAnsi="Arial"/>
                <w:color w:val="013A52"/>
                <w:sz w:val="20"/>
                <w:szCs w:val="20"/>
              </w:rPr>
              <w:t>For optional parameters with a default value, @RequestParam(required = false, defaultValue = "0") is simpler than Optional. Use Optional when the absence itself is meaningful and you want to branch on it.</w:t>
            </w:r>
          </w:p>
        </w:tc>
      </w:tr>
    </w:tbl>
    <w:p>
      <w:pPr>
        <w:pStyle w:val="Normal"/>
        <w:spacing w:before="0" w:after="0"/>
        <w:rPr/>
      </w:pPr>
      <w:r>
        <w:rPr/>
      </w:r>
    </w:p>
    <w:p>
      <w:pPr>
        <w:pStyle w:val="Normal"/>
        <w:pBdr>
          <w:bottom w:val="single" w:sz="4" w:space="1" w:color="48BDE8"/>
        </w:pBdr>
        <w:spacing w:before="360" w:after="120"/>
        <w:rPr/>
      </w:pPr>
      <w:r>
        <w:rPr>
          <w:rFonts w:eastAsia="Arial" w:cs="Arial" w:ascii="Arial" w:hAnsi="Arial"/>
          <w:b/>
          <w:bCs/>
          <w:color w:val="0277A8"/>
          <w:sz w:val="26"/>
          <w:szCs w:val="26"/>
        </w:rPr>
        <w:t>8  Anti-Patterns</w:t>
      </w:r>
    </w:p>
    <w:p>
      <w:pPr>
        <w:pStyle w:val="Normal"/>
        <w:spacing w:before="0" w:after="0"/>
        <w:rPr/>
      </w:pPr>
      <w:r>
        <w:rPr/>
      </w:r>
    </w:p>
    <w:p>
      <w:pPr>
        <w:pStyle w:val="Normal"/>
        <w:spacing w:before="240" w:after="80"/>
        <w:rPr/>
      </w:pPr>
      <w:r>
        <w:rPr>
          <w:rFonts w:eastAsia="Arial" w:cs="Arial" w:ascii="Arial" w:hAnsi="Arial"/>
          <w:b/>
          <w:bCs/>
          <w:color w:val="013A52"/>
          <w:sz w:val="22"/>
          <w:szCs w:val="22"/>
        </w:rPr>
        <w:t>AP-1  Nested null guards</w:t>
      </w:r>
    </w:p>
    <w:tbl>
      <w:tblPr>
        <w:tblW w:w="9120" w:type="dxa"/>
        <w:jc w:val="left"/>
        <w:tblInd w:w="205" w:type="dxa"/>
        <w:tblLayout w:type="fixed"/>
        <w:tblCellMar>
          <w:top w:w="80" w:type="dxa"/>
          <w:left w:w="200" w:type="dxa"/>
          <w:bottom w:w="80" w:type="dxa"/>
          <w:right w:w="200" w:type="dxa"/>
        </w:tblCellMar>
      </w:tblPr>
      <w:tblGrid>
        <w:gridCol w:w="4560"/>
        <w:gridCol w:w="4560"/>
      </w:tblGrid>
      <w:tr>
        <w:trPr/>
        <w:tc>
          <w:tcPr>
            <w:tcW w:w="4560" w:type="dxa"/>
            <w:tcBorders>
              <w:top w:val="single" w:sz="4" w:space="0" w:color="C0392B"/>
              <w:left w:val="single" w:sz="4" w:space="0" w:color="C0392B"/>
              <w:bottom w:val="single" w:sz="2" w:space="0" w:color="C0392B"/>
            </w:tcBorders>
            <w:shd w:fill="922B21" w:val="clear"/>
          </w:tcPr>
          <w:p>
            <w:pPr>
              <w:pStyle w:val="Normal"/>
              <w:spacing w:before="0" w:after="0"/>
              <w:rPr/>
            </w:pPr>
            <w:r>
              <w:rPr>
                <w:rFonts w:eastAsia="Arial" w:cs="Arial" w:ascii="Arial" w:hAnsi="Arial"/>
                <w:b/>
                <w:bCs/>
                <w:color w:val="FFFFFF"/>
                <w:sz w:val="20"/>
                <w:szCs w:val="20"/>
              </w:rPr>
              <w:t>Avoid</w:t>
            </w:r>
          </w:p>
        </w:tc>
        <w:tc>
          <w:tcPr>
            <w:tcW w:w="4560" w:type="dxa"/>
            <w:tcBorders>
              <w:top w:val="single" w:sz="4" w:space="0" w:color="1E8449"/>
              <w:bottom w:val="single" w:sz="2" w:space="0" w:color="1E8449"/>
              <w:right w:val="single" w:sz="4" w:space="0" w:color="1E8449"/>
            </w:tcBorders>
            <w:shd w:fill="1E8449" w:val="clear"/>
          </w:tcPr>
          <w:p>
            <w:pPr>
              <w:pStyle w:val="Normal"/>
              <w:spacing w:before="0" w:after="0"/>
              <w:rPr/>
            </w:pPr>
            <w:r>
              <w:rPr>
                <w:rFonts w:eastAsia="Arial" w:cs="Arial" w:ascii="Arial" w:hAnsi="Arial"/>
                <w:b/>
                <w:bCs/>
                <w:color w:val="FFFFFF"/>
                <w:sz w:val="20"/>
                <w:szCs w:val="20"/>
              </w:rPr>
              <w:t>Prefer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if (x != null)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return Optional.ofNullable(x)</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(x.getY() != null)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.map(X::getY)</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z = x.getY().getZ();</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.map(Y::getZ)</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(z != null)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.map(String::toUpperCase)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z.toUpperCase();</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.orElse("DEFAULT");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return "DEFAULT";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top w:val="single" w:sz="4" w:space="0" w:color="C0392B"/>
              <w:left w:val="single" w:sz="4" w:space="0" w:color="C0392B"/>
            </w:tcBorders>
            <w:shd w:fill="1E1E1E" w:val="clear"/>
            <w:tcMar>
              <w:top w:w="3" w:type="dxa"/>
              <w:left w:w="108" w:type="dxa"/>
              <w:bottom w:w="3" w:type="dxa"/>
              <w:right w:w="108" w:type="dxa"/>
            </w:tcMar>
          </w:tcPr>
          <w:p>
            <w:pPr>
              <w:pStyle w:val="Normal"/>
              <w:spacing w:before="0" w:after="0"/>
              <w:rPr/>
            </w:pPr>
            <w:r>
              <w:rPr/>
              <w:t xml:space="preserve"> </w:t>
            </w:r>
          </w:p>
        </w:tc>
        <w:tc>
          <w:tcPr>
            <w:tcW w:w="4560" w:type="dxa"/>
            <w:tcBorders>
              <w:top w:val="single" w:sz="4" w:space="0" w:color="1E8449"/>
              <w:right w:val="single" w:sz="4" w:space="0" w:color="1E8449"/>
            </w:tcBorders>
            <w:shd w:fill="1E1E1E" w:val="clear"/>
            <w:tcMar>
              <w:top w:w="3" w:type="dxa"/>
              <w:left w:w="108" w:type="dxa"/>
              <w:bottom w:w="3" w:type="dxa"/>
              <w:right w:w="108" w:type="dxa"/>
            </w:tcMar>
          </w:tcPr>
          <w:p>
            <w:pPr>
              <w:pStyle w:val="Normal"/>
              <w:spacing w:before="0" w:after="0"/>
              <w:rPr/>
            </w:pPr>
            <w:r>
              <w:rPr/>
              <w:t xml:space="preserve"> </w:t>
            </w:r>
          </w:p>
        </w:tc>
      </w:tr>
    </w:tbl>
    <w:p>
      <w:pPr>
        <w:pStyle w:val="Normal"/>
        <w:spacing w:before="0" w:after="0"/>
        <w:rPr/>
      </w:pPr>
      <w:r>
        <w:rPr/>
      </w:r>
    </w:p>
    <w:p>
      <w:pPr>
        <w:pStyle w:val="Normal"/>
        <w:spacing w:before="240" w:after="80"/>
        <w:rPr/>
      </w:pPr>
      <w:r>
        <w:rPr>
          <w:rFonts w:eastAsia="Arial" w:cs="Arial" w:ascii="Arial" w:hAnsi="Arial"/>
          <w:b/>
          <w:bCs/>
          <w:color w:val="013A52"/>
          <w:sz w:val="22"/>
          <w:szCs w:val="22"/>
        </w:rPr>
        <w:t>AP-2  null from a List/Map/Set return</w:t>
      </w:r>
    </w:p>
    <w:tbl>
      <w:tblPr>
        <w:tblW w:w="9120" w:type="dxa"/>
        <w:jc w:val="left"/>
        <w:tblInd w:w="205" w:type="dxa"/>
        <w:tblLayout w:type="fixed"/>
        <w:tblCellMar>
          <w:top w:w="80" w:type="dxa"/>
          <w:left w:w="200" w:type="dxa"/>
          <w:bottom w:w="80" w:type="dxa"/>
          <w:right w:w="200" w:type="dxa"/>
        </w:tblCellMar>
      </w:tblPr>
      <w:tblGrid>
        <w:gridCol w:w="4560"/>
        <w:gridCol w:w="4560"/>
      </w:tblGrid>
      <w:tr>
        <w:trPr/>
        <w:tc>
          <w:tcPr>
            <w:tcW w:w="4560" w:type="dxa"/>
            <w:tcBorders>
              <w:top w:val="single" w:sz="4" w:space="0" w:color="C0392B"/>
              <w:left w:val="single" w:sz="4" w:space="0" w:color="C0392B"/>
              <w:bottom w:val="single" w:sz="2" w:space="0" w:color="C0392B"/>
            </w:tcBorders>
            <w:shd w:fill="922B21" w:val="clear"/>
          </w:tcPr>
          <w:p>
            <w:pPr>
              <w:pStyle w:val="Normal"/>
              <w:spacing w:before="0" w:after="0"/>
              <w:rPr/>
            </w:pPr>
            <w:r>
              <w:rPr>
                <w:rFonts w:eastAsia="Arial" w:cs="Arial" w:ascii="Arial" w:hAnsi="Arial"/>
                <w:b/>
                <w:bCs/>
                <w:color w:val="FFFFFF"/>
                <w:sz w:val="20"/>
                <w:szCs w:val="20"/>
              </w:rPr>
              <w:t>Avoid</w:t>
            </w:r>
          </w:p>
        </w:tc>
        <w:tc>
          <w:tcPr>
            <w:tcW w:w="4560" w:type="dxa"/>
            <w:tcBorders>
              <w:top w:val="single" w:sz="4" w:space="0" w:color="1E8449"/>
              <w:bottom w:val="single" w:sz="2" w:space="0" w:color="1E8449"/>
              <w:right w:val="single" w:sz="4" w:space="0" w:color="1E8449"/>
            </w:tcBorders>
            <w:shd w:fill="1E8449" w:val="clear"/>
          </w:tcPr>
          <w:p>
            <w:pPr>
              <w:pStyle w:val="Normal"/>
              <w:spacing w:before="0" w:after="0"/>
              <w:rPr/>
            </w:pPr>
            <w:r>
              <w:rPr>
                <w:rFonts w:eastAsia="Arial" w:cs="Arial" w:ascii="Arial" w:hAnsi="Arial"/>
                <w:b/>
                <w:bCs/>
                <w:color w:val="FFFFFF"/>
                <w:sz w:val="20"/>
                <w:szCs w:val="20"/>
              </w:rPr>
              <w:t>Prefer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public List&lt;Tag&gt; getTags(</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public List&lt;Tag&gt; getTags(</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articleId)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articleId)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List&lt;Tag&gt; tags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List&lt;Tag&gt; tags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tagRepo.find(articleId);</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tagRepo.find(articleId);</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(tags == null) return null;</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tags != null</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tags;</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tags</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Collections.emptyList();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Caller must null-check before</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iterating — easy to forget.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Caller iterates safely; no check.</w:t>
            </w:r>
          </w:p>
        </w:tc>
      </w:tr>
      <w:tr>
        <w:trPr/>
        <w:tc>
          <w:tcPr>
            <w:tcW w:w="4560" w:type="dxa"/>
            <w:tcBorders>
              <w:top w:val="single" w:sz="4" w:space="0" w:color="C0392B"/>
              <w:left w:val="single" w:sz="4" w:space="0" w:color="C0392B"/>
            </w:tcBorders>
            <w:shd w:fill="1E1E1E" w:val="clear"/>
            <w:tcMar>
              <w:top w:w="3" w:type="dxa"/>
              <w:left w:w="108" w:type="dxa"/>
              <w:bottom w:w="3" w:type="dxa"/>
              <w:right w:w="108" w:type="dxa"/>
            </w:tcMar>
          </w:tcPr>
          <w:p>
            <w:pPr>
              <w:pStyle w:val="Normal"/>
              <w:spacing w:before="0" w:after="0"/>
              <w:rPr/>
            </w:pPr>
            <w:r>
              <w:rPr/>
              <w:t xml:space="preserve"> </w:t>
            </w:r>
          </w:p>
        </w:tc>
        <w:tc>
          <w:tcPr>
            <w:tcW w:w="4560" w:type="dxa"/>
            <w:tcBorders>
              <w:top w:val="single" w:sz="4" w:space="0" w:color="1E8449"/>
              <w:right w:val="single" w:sz="4" w:space="0" w:color="1E8449"/>
            </w:tcBorders>
            <w:shd w:fill="1E1E1E" w:val="clear"/>
            <w:tcMar>
              <w:top w:w="3" w:type="dxa"/>
              <w:left w:w="108" w:type="dxa"/>
              <w:bottom w:w="3" w:type="dxa"/>
              <w:right w:w="108" w:type="dxa"/>
            </w:tcMar>
          </w:tcPr>
          <w:p>
            <w:pPr>
              <w:pStyle w:val="Normal"/>
              <w:spacing w:before="0" w:after="0"/>
              <w:rPr/>
            </w:pPr>
            <w:r>
              <w:rPr/>
              <w:t xml:space="preserve"> </w:t>
            </w:r>
          </w:p>
        </w:tc>
      </w:tr>
    </w:tbl>
    <w:p>
      <w:pPr>
        <w:pStyle w:val="Normal"/>
        <w:spacing w:before="0" w:after="0"/>
        <w:rPr/>
      </w:pPr>
      <w:r>
        <w:rPr/>
      </w:r>
    </w:p>
    <w:p>
      <w:pPr>
        <w:pStyle w:val="Normal"/>
        <w:spacing w:before="240" w:after="80"/>
        <w:rPr/>
      </w:pPr>
      <w:r>
        <w:rPr>
          <w:rFonts w:eastAsia="Arial" w:cs="Arial" w:ascii="Arial" w:hAnsi="Arial"/>
          <w:b/>
          <w:bCs/>
          <w:color w:val="013A52"/>
          <w:sz w:val="22"/>
          <w:szCs w:val="22"/>
        </w:rPr>
        <w:t>AP-3  Optional.of(possiblyNull)</w:t>
      </w:r>
    </w:p>
    <w:tbl>
      <w:tblPr>
        <w:tblW w:w="9120" w:type="dxa"/>
        <w:jc w:val="left"/>
        <w:tblInd w:w="205" w:type="dxa"/>
        <w:tblLayout w:type="fixed"/>
        <w:tblCellMar>
          <w:top w:w="80" w:type="dxa"/>
          <w:left w:w="200" w:type="dxa"/>
          <w:bottom w:w="80" w:type="dxa"/>
          <w:right w:w="200" w:type="dxa"/>
        </w:tblCellMar>
      </w:tblPr>
      <w:tblGrid>
        <w:gridCol w:w="4560"/>
        <w:gridCol w:w="4560"/>
      </w:tblGrid>
      <w:tr>
        <w:trPr/>
        <w:tc>
          <w:tcPr>
            <w:tcW w:w="4560" w:type="dxa"/>
            <w:tcBorders>
              <w:top w:val="single" w:sz="4" w:space="0" w:color="C0392B"/>
              <w:left w:val="single" w:sz="4" w:space="0" w:color="C0392B"/>
              <w:bottom w:val="single" w:sz="2" w:space="0" w:color="C0392B"/>
            </w:tcBorders>
            <w:shd w:fill="922B21" w:val="clear"/>
          </w:tcPr>
          <w:p>
            <w:pPr>
              <w:pStyle w:val="Normal"/>
              <w:spacing w:before="0" w:after="0"/>
              <w:rPr/>
            </w:pPr>
            <w:r>
              <w:rPr>
                <w:rFonts w:eastAsia="Arial" w:cs="Arial" w:ascii="Arial" w:hAnsi="Arial"/>
                <w:b/>
                <w:bCs/>
                <w:color w:val="FFFFFF"/>
                <w:sz w:val="20"/>
                <w:szCs w:val="20"/>
              </w:rPr>
              <w:t>Avoid</w:t>
            </w:r>
          </w:p>
        </w:tc>
        <w:tc>
          <w:tcPr>
            <w:tcW w:w="4560" w:type="dxa"/>
            <w:tcBorders>
              <w:top w:val="single" w:sz="4" w:space="0" w:color="1E8449"/>
              <w:bottom w:val="single" w:sz="2" w:space="0" w:color="1E8449"/>
              <w:right w:val="single" w:sz="4" w:space="0" w:color="1E8449"/>
            </w:tcBorders>
            <w:shd w:fill="1E8449" w:val="clear"/>
          </w:tcPr>
          <w:p>
            <w:pPr>
              <w:pStyle w:val="Normal"/>
              <w:spacing w:before="0" w:after="0"/>
              <w:rPr/>
            </w:pPr>
            <w:r>
              <w:rPr>
                <w:rFonts w:eastAsia="Arial" w:cs="Arial" w:ascii="Arial" w:hAnsi="Arial"/>
                <w:b/>
                <w:bCs/>
                <w:color w:val="FFFFFF"/>
                <w:sz w:val="20"/>
                <w:szCs w:val="20"/>
              </w:rPr>
              <w:t>Prefer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String name = user.getName();</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String name = user.getName();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getName() can return null.</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Optional.ofNullable(null)</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Optional.of(null) throws</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returns Optional.empty().</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NullPointerException immediately.</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Optional&lt;String&gt; opt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Optional&lt;String&gt; opt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Optional.ofNullable(name);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Optional.of(name);</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Optional.of() only when you are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CERTAIN the value is non-null.</w:t>
            </w:r>
          </w:p>
        </w:tc>
      </w:tr>
      <w:tr>
        <w:trPr/>
        <w:tc>
          <w:tcPr>
            <w:tcW w:w="4560" w:type="dxa"/>
            <w:tcBorders>
              <w:top w:val="single" w:sz="4" w:space="0" w:color="C0392B"/>
              <w:left w:val="single" w:sz="4" w:space="0" w:color="C0392B"/>
            </w:tcBorders>
            <w:shd w:fill="1E1E1E" w:val="clear"/>
            <w:tcMar>
              <w:top w:w="3" w:type="dxa"/>
              <w:left w:w="108" w:type="dxa"/>
              <w:bottom w:w="3" w:type="dxa"/>
              <w:right w:w="108" w:type="dxa"/>
            </w:tcMar>
          </w:tcPr>
          <w:p>
            <w:pPr>
              <w:pStyle w:val="Normal"/>
              <w:spacing w:before="0" w:after="0"/>
              <w:rPr/>
            </w:pPr>
            <w:r>
              <w:rPr/>
              <w:t xml:space="preserve"> </w:t>
            </w:r>
          </w:p>
        </w:tc>
        <w:tc>
          <w:tcPr>
            <w:tcW w:w="4560" w:type="dxa"/>
            <w:tcBorders>
              <w:top w:val="single" w:sz="4" w:space="0" w:color="1E8449"/>
              <w:right w:val="single" w:sz="4" w:space="0" w:color="1E8449"/>
            </w:tcBorders>
            <w:shd w:fill="1E1E1E" w:val="clear"/>
            <w:tcMar>
              <w:top w:w="3" w:type="dxa"/>
              <w:left w:w="108" w:type="dxa"/>
              <w:bottom w:w="3" w:type="dxa"/>
              <w:right w:w="108" w:type="dxa"/>
            </w:tcMar>
          </w:tcPr>
          <w:p>
            <w:pPr>
              <w:pStyle w:val="Normal"/>
              <w:spacing w:before="0" w:after="0"/>
              <w:rPr/>
            </w:pPr>
            <w:r>
              <w:rPr/>
              <w:t xml:space="preserve"> </w:t>
            </w:r>
          </w:p>
        </w:tc>
      </w:tr>
    </w:tbl>
    <w:p>
      <w:pPr>
        <w:pStyle w:val="Normal"/>
        <w:spacing w:before="0" w:after="0"/>
        <w:rPr/>
      </w:pPr>
      <w:r>
        <w:rPr/>
      </w:r>
    </w:p>
    <w:p>
      <w:pPr>
        <w:pStyle w:val="Normal"/>
        <w:spacing w:before="240" w:after="80"/>
        <w:rPr/>
      </w:pPr>
      <w:r>
        <w:rPr>
          <w:rFonts w:eastAsia="Arial" w:cs="Arial" w:ascii="Arial" w:hAnsi="Arial"/>
          <w:b/>
          <w:bCs/>
          <w:color w:val="013A52"/>
          <w:sz w:val="22"/>
          <w:szCs w:val="22"/>
        </w:rPr>
        <w:t>AP-4  isPresent() + get() — the disguised null check</w:t>
      </w:r>
    </w:p>
    <w:tbl>
      <w:tblPr>
        <w:tblW w:w="9120" w:type="dxa"/>
        <w:jc w:val="left"/>
        <w:tblInd w:w="205" w:type="dxa"/>
        <w:tblLayout w:type="fixed"/>
        <w:tblCellMar>
          <w:top w:w="80" w:type="dxa"/>
          <w:left w:w="200" w:type="dxa"/>
          <w:bottom w:w="80" w:type="dxa"/>
          <w:right w:w="200" w:type="dxa"/>
        </w:tblCellMar>
      </w:tblPr>
      <w:tblGrid>
        <w:gridCol w:w="4560"/>
        <w:gridCol w:w="4560"/>
      </w:tblGrid>
      <w:tr>
        <w:trPr/>
        <w:tc>
          <w:tcPr>
            <w:tcW w:w="4560" w:type="dxa"/>
            <w:tcBorders>
              <w:top w:val="single" w:sz="4" w:space="0" w:color="C0392B"/>
              <w:left w:val="single" w:sz="4" w:space="0" w:color="C0392B"/>
              <w:bottom w:val="single" w:sz="2" w:space="0" w:color="C0392B"/>
            </w:tcBorders>
            <w:shd w:fill="922B21" w:val="clear"/>
          </w:tcPr>
          <w:p>
            <w:pPr>
              <w:pStyle w:val="Normal"/>
              <w:spacing w:before="0" w:after="0"/>
              <w:rPr/>
            </w:pPr>
            <w:r>
              <w:rPr>
                <w:rFonts w:eastAsia="Arial" w:cs="Arial" w:ascii="Arial" w:hAnsi="Arial"/>
                <w:b/>
                <w:bCs/>
                <w:color w:val="FFFFFF"/>
                <w:sz w:val="20"/>
                <w:szCs w:val="20"/>
              </w:rPr>
              <w:t>Avoid</w:t>
            </w:r>
          </w:p>
        </w:tc>
        <w:tc>
          <w:tcPr>
            <w:tcW w:w="4560" w:type="dxa"/>
            <w:tcBorders>
              <w:top w:val="single" w:sz="4" w:space="0" w:color="1E8449"/>
              <w:bottom w:val="single" w:sz="2" w:space="0" w:color="1E8449"/>
              <w:right w:val="single" w:sz="4" w:space="0" w:color="1E8449"/>
            </w:tcBorders>
            <w:shd w:fill="1E8449" w:val="clear"/>
          </w:tcPr>
          <w:p>
            <w:pPr>
              <w:pStyle w:val="Normal"/>
              <w:spacing w:before="0" w:after="0"/>
              <w:rPr/>
            </w:pPr>
            <w:r>
              <w:rPr>
                <w:rFonts w:eastAsia="Arial" w:cs="Arial" w:ascii="Arial" w:hAnsi="Arial"/>
                <w:b/>
                <w:bCs/>
                <w:color w:val="FFFFFF"/>
                <w:sz w:val="20"/>
                <w:szCs w:val="20"/>
              </w:rPr>
              <w:t>Prefer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Optional&lt;User&gt; opt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Self-documenting: value must exist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userRepo.findById(id);</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return userRepo.findById(id)</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.orElseThrow(() -&gt;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get() throws NoSuchElementException</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UserNotFoundException(id));</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with no context if empty.</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if (opt.isPresent())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With fallback:</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opt.get();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return userRepo.findById(id)</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else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.orElse(User.anonymous());</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RuntimeException(</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 found");</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With computed fallback:</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return userRepo.findById(id)</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.orElseGet(this::createDefault);</w:t>
            </w:r>
          </w:p>
        </w:tc>
      </w:tr>
      <w:tr>
        <w:trPr/>
        <w:tc>
          <w:tcPr>
            <w:tcW w:w="4560" w:type="dxa"/>
            <w:tcBorders>
              <w:top w:val="single" w:sz="4" w:space="0" w:color="C0392B"/>
              <w:left w:val="single" w:sz="4" w:space="0" w:color="C0392B"/>
            </w:tcBorders>
            <w:shd w:fill="1E1E1E" w:val="clear"/>
            <w:tcMar>
              <w:top w:w="3" w:type="dxa"/>
              <w:left w:w="108" w:type="dxa"/>
              <w:bottom w:w="3" w:type="dxa"/>
              <w:right w:w="108" w:type="dxa"/>
            </w:tcMar>
          </w:tcPr>
          <w:p>
            <w:pPr>
              <w:pStyle w:val="Normal"/>
              <w:spacing w:before="0" w:after="0"/>
              <w:rPr/>
            </w:pPr>
            <w:r>
              <w:rPr/>
              <w:t xml:space="preserve"> </w:t>
            </w:r>
          </w:p>
        </w:tc>
        <w:tc>
          <w:tcPr>
            <w:tcW w:w="4560" w:type="dxa"/>
            <w:tcBorders>
              <w:top w:val="single" w:sz="4" w:space="0" w:color="1E8449"/>
              <w:right w:val="single" w:sz="4" w:space="0" w:color="1E8449"/>
            </w:tcBorders>
            <w:shd w:fill="1E1E1E" w:val="clear"/>
            <w:tcMar>
              <w:top w:w="3" w:type="dxa"/>
              <w:left w:w="108" w:type="dxa"/>
              <w:bottom w:w="3" w:type="dxa"/>
              <w:right w:w="108" w:type="dxa"/>
            </w:tcMar>
          </w:tcPr>
          <w:p>
            <w:pPr>
              <w:pStyle w:val="Normal"/>
              <w:spacing w:before="0" w:after="0"/>
              <w:rPr/>
            </w:pPr>
            <w:r>
              <w:rPr/>
              <w:t xml:space="preserve"> </w:t>
            </w:r>
          </w:p>
        </w:tc>
      </w:tr>
    </w:tbl>
    <w:p>
      <w:pPr>
        <w:pStyle w:val="Normal"/>
        <w:spacing w:before="0" w:after="0"/>
        <w:rPr/>
      </w:pPr>
      <w:r>
        <w:rPr/>
      </w:r>
    </w:p>
    <w:p>
      <w:pPr>
        <w:pStyle w:val="Normal"/>
        <w:spacing w:before="240" w:after="80"/>
        <w:rPr/>
      </w:pPr>
      <w:r>
        <w:rPr>
          <w:rFonts w:eastAsia="Arial" w:cs="Arial" w:ascii="Arial" w:hAnsi="Arial"/>
          <w:b/>
          <w:bCs/>
          <w:color w:val="013A52"/>
          <w:sz w:val="22"/>
          <w:szCs w:val="22"/>
        </w:rPr>
        <w:t>AP-5  Optional as a field or parameter</w:t>
      </w:r>
    </w:p>
    <w:tbl>
      <w:tblPr>
        <w:tblW w:w="9120" w:type="dxa"/>
        <w:jc w:val="left"/>
        <w:tblInd w:w="205" w:type="dxa"/>
        <w:tblLayout w:type="fixed"/>
        <w:tblCellMar>
          <w:top w:w="80" w:type="dxa"/>
          <w:left w:w="200" w:type="dxa"/>
          <w:bottom w:w="80" w:type="dxa"/>
          <w:right w:w="200" w:type="dxa"/>
        </w:tblCellMar>
      </w:tblPr>
      <w:tblGrid>
        <w:gridCol w:w="4560"/>
        <w:gridCol w:w="4560"/>
      </w:tblGrid>
      <w:tr>
        <w:trPr/>
        <w:tc>
          <w:tcPr>
            <w:tcW w:w="4560" w:type="dxa"/>
            <w:tcBorders>
              <w:top w:val="single" w:sz="4" w:space="0" w:color="C0392B"/>
              <w:left w:val="single" w:sz="4" w:space="0" w:color="C0392B"/>
              <w:bottom w:val="single" w:sz="2" w:space="0" w:color="C0392B"/>
            </w:tcBorders>
            <w:shd w:fill="922B21" w:val="clear"/>
          </w:tcPr>
          <w:p>
            <w:pPr>
              <w:pStyle w:val="Normal"/>
              <w:spacing w:before="0" w:after="0"/>
              <w:rPr/>
            </w:pPr>
            <w:r>
              <w:rPr>
                <w:rFonts w:eastAsia="Arial" w:cs="Arial" w:ascii="Arial" w:hAnsi="Arial"/>
                <w:b/>
                <w:bCs/>
                <w:color w:val="FFFFFF"/>
                <w:sz w:val="20"/>
                <w:szCs w:val="20"/>
              </w:rPr>
              <w:t>Avoid</w:t>
            </w:r>
          </w:p>
        </w:tc>
        <w:tc>
          <w:tcPr>
            <w:tcW w:w="4560" w:type="dxa"/>
            <w:tcBorders>
              <w:top w:val="single" w:sz="4" w:space="0" w:color="1E8449"/>
              <w:bottom w:val="single" w:sz="2" w:space="0" w:color="1E8449"/>
              <w:right w:val="single" w:sz="4" w:space="0" w:color="1E8449"/>
            </w:tcBorders>
            <w:shd w:fill="1E8449" w:val="clear"/>
          </w:tcPr>
          <w:p>
            <w:pPr>
              <w:pStyle w:val="Normal"/>
              <w:spacing w:before="0" w:after="0"/>
              <w:rPr/>
            </w:pPr>
            <w:r>
              <w:rPr>
                <w:rFonts w:eastAsia="Arial" w:cs="Arial" w:ascii="Arial" w:hAnsi="Arial"/>
                <w:b/>
                <w:bCs/>
                <w:color w:val="FFFFFF"/>
                <w:sz w:val="20"/>
                <w:szCs w:val="20"/>
              </w:rPr>
              <w:t>Prefer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Optional field: not serializable,</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Nullable field: straightforward.</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adds unnecessary boxing,</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public class UserPrefs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breaks JPA/Jackson by default.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@Nullable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public class UserPrefs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theme;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Optional&lt;String&gt; theme;</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Optional&lt;String&gt; getTheme()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Optional.ofNullable(theme);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Optional parameter: forces callers</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to wrap values unnecessarily.</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void setTheme(Optional&lt;String&gt; theme);</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Nullable parameter: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void setTheme(@Nullable String theme);</w:t>
            </w:r>
          </w:p>
        </w:tc>
      </w:tr>
      <w:tr>
        <w:trPr/>
        <w:tc>
          <w:tcPr>
            <w:tcW w:w="4560" w:type="dxa"/>
            <w:tcBorders>
              <w:top w:val="single" w:sz="4" w:space="0" w:color="C0392B"/>
              <w:left w:val="single" w:sz="4" w:space="0" w:color="C0392B"/>
            </w:tcBorders>
            <w:shd w:fill="1E1E1E" w:val="clear"/>
            <w:tcMar>
              <w:top w:w="3" w:type="dxa"/>
              <w:left w:w="108" w:type="dxa"/>
              <w:bottom w:w="3" w:type="dxa"/>
              <w:right w:w="108" w:type="dxa"/>
            </w:tcMar>
          </w:tcPr>
          <w:p>
            <w:pPr>
              <w:pStyle w:val="Normal"/>
              <w:spacing w:before="0" w:after="0"/>
              <w:rPr/>
            </w:pPr>
            <w:r>
              <w:rPr/>
              <w:t xml:space="preserve"> </w:t>
            </w:r>
          </w:p>
        </w:tc>
        <w:tc>
          <w:tcPr>
            <w:tcW w:w="4560" w:type="dxa"/>
            <w:tcBorders>
              <w:top w:val="single" w:sz="4" w:space="0" w:color="1E8449"/>
              <w:right w:val="single" w:sz="4" w:space="0" w:color="1E8449"/>
            </w:tcBorders>
            <w:shd w:fill="1E1E1E" w:val="clear"/>
            <w:tcMar>
              <w:top w:w="3" w:type="dxa"/>
              <w:left w:w="108" w:type="dxa"/>
              <w:bottom w:w="3" w:type="dxa"/>
              <w:right w:w="108" w:type="dxa"/>
            </w:tcMar>
          </w:tcPr>
          <w:p>
            <w:pPr>
              <w:pStyle w:val="Normal"/>
              <w:spacing w:before="0" w:after="0"/>
              <w:rPr/>
            </w:pPr>
            <w:r>
              <w:rPr/>
              <w:t xml:space="preserve"> </w:t>
            </w:r>
          </w:p>
        </w:tc>
      </w:tr>
    </w:tbl>
    <w:p>
      <w:pPr>
        <w:pStyle w:val="Normal"/>
        <w:spacing w:before="0" w:after="0"/>
        <w:rPr/>
      </w:pPr>
      <w:r>
        <w:rPr/>
      </w:r>
    </w:p>
    <w:p>
      <w:pPr>
        <w:pStyle w:val="Normal"/>
        <w:spacing w:before="0" w:after="0"/>
        <w:rPr/>
      </w:pPr>
      <w:r>
        <w:rPr/>
      </w:r>
    </w:p>
    <w:p>
      <w:pPr>
        <w:pStyle w:val="Normal"/>
        <w:pBdr>
          <w:bottom w:val="single" w:sz="4" w:space="1" w:color="48BDE8"/>
        </w:pBdr>
        <w:spacing w:before="360" w:after="120"/>
        <w:rPr/>
      </w:pPr>
      <w:r>
        <w:rPr>
          <w:rFonts w:eastAsia="Arial" w:cs="Arial" w:ascii="Arial" w:hAnsi="Arial"/>
          <w:b/>
          <w:bCs/>
          <w:color w:val="0277A8"/>
          <w:sz w:val="26"/>
          <w:szCs w:val="26"/>
        </w:rPr>
        <w:t>9  Null-Safe Utilities Quick Reference</w:t>
      </w:r>
    </w:p>
    <w:p>
      <w:pPr>
        <w:pStyle w:val="Normal"/>
        <w:spacing w:before="0" w:after="0"/>
        <w:rPr/>
      </w:pPr>
      <w:r>
        <w:rPr/>
      </w:r>
    </w:p>
    <w:tbl>
      <w:tblPr>
        <w:tblW w:w="9600" w:type="dxa"/>
        <w:jc w:val="left"/>
        <w:tblInd w:w="141" w:type="dxa"/>
        <w:tblLayout w:type="fixed"/>
        <w:tblCellMar>
          <w:top w:w="100" w:type="dxa"/>
          <w:left w:w="140" w:type="dxa"/>
          <w:bottom w:w="100" w:type="dxa"/>
          <w:right w:w="140" w:type="dxa"/>
        </w:tblCellMar>
      </w:tblPr>
      <w:tblGrid>
        <w:gridCol w:w="3200"/>
        <w:gridCol w:w="2600"/>
        <w:gridCol w:w="3800"/>
      </w:tblGrid>
      <w:tr>
        <w:trPr>
          <w:tblHeader w:val="true"/>
        </w:trPr>
        <w:tc>
          <w:tcPr>
            <w:tcW w:w="3200" w:type="dxa"/>
            <w:tcBorders>
              <w:top w:val="single" w:sz="2" w:space="0" w:color="FFFFFF"/>
              <w:left w:val="single" w:sz="2" w:space="0" w:color="FFFFFF"/>
              <w:bottom w:val="single" w:sz="2" w:space="0" w:color="FFFFFF"/>
              <w:right w:val="single" w:sz="2" w:space="0" w:color="FFFFFF"/>
            </w:tcBorders>
            <w:shd w:fill="013A52" w:val="clear"/>
          </w:tcPr>
          <w:p>
            <w:pPr>
              <w:pStyle w:val="Normal"/>
              <w:spacing w:before="0" w:after="0"/>
              <w:rPr/>
            </w:pPr>
            <w:r>
              <w:rPr>
                <w:rFonts w:eastAsia="Arial" w:cs="Arial" w:ascii="Arial" w:hAnsi="Arial"/>
                <w:b/>
                <w:bCs/>
                <w:color w:val="FFFFFF"/>
                <w:sz w:val="20"/>
                <w:szCs w:val="20"/>
              </w:rPr>
              <w:t>Call</w:t>
            </w:r>
          </w:p>
        </w:tc>
        <w:tc>
          <w:tcPr>
            <w:tcW w:w="2600" w:type="dxa"/>
            <w:tcBorders>
              <w:top w:val="single" w:sz="2" w:space="0" w:color="FFFFFF"/>
              <w:left w:val="single" w:sz="2" w:space="0" w:color="FFFFFF"/>
              <w:bottom w:val="single" w:sz="2" w:space="0" w:color="FFFFFF"/>
              <w:right w:val="single" w:sz="2" w:space="0" w:color="FFFFFF"/>
            </w:tcBorders>
            <w:shd w:fill="013A52" w:val="clear"/>
          </w:tcPr>
          <w:p>
            <w:pPr>
              <w:pStyle w:val="Normal"/>
              <w:spacing w:before="0" w:after="0"/>
              <w:rPr/>
            </w:pPr>
            <w:r>
              <w:rPr>
                <w:rFonts w:eastAsia="Arial" w:cs="Arial" w:ascii="Arial" w:hAnsi="Arial"/>
                <w:b/>
                <w:bCs/>
                <w:color w:val="FFFFFF"/>
                <w:sz w:val="20"/>
                <w:szCs w:val="20"/>
              </w:rPr>
              <w:t>Returns / throws</w:t>
            </w:r>
          </w:p>
        </w:tc>
        <w:tc>
          <w:tcPr>
            <w:tcW w:w="3800" w:type="dxa"/>
            <w:tcBorders>
              <w:top w:val="single" w:sz="2" w:space="0" w:color="FFFFFF"/>
              <w:left w:val="single" w:sz="2" w:space="0" w:color="FFFFFF"/>
              <w:bottom w:val="single" w:sz="2" w:space="0" w:color="FFFFFF"/>
              <w:right w:val="single" w:sz="2" w:space="0" w:color="FFFFFF"/>
            </w:tcBorders>
            <w:shd w:fill="013A52" w:val="clear"/>
          </w:tcPr>
          <w:p>
            <w:pPr>
              <w:pStyle w:val="Normal"/>
              <w:spacing w:before="0" w:after="0"/>
              <w:rPr/>
            </w:pPr>
            <w:r>
              <w:rPr>
                <w:rFonts w:eastAsia="Arial" w:cs="Arial" w:ascii="Arial" w:hAnsi="Arial"/>
                <w:b/>
                <w:bCs/>
                <w:color w:val="FFFFFF"/>
                <w:sz w:val="20"/>
                <w:szCs w:val="20"/>
              </w:rPr>
              <w:t>Use when</w:t>
            </w:r>
          </w:p>
        </w:tc>
      </w:tr>
      <w:tr>
        <w:trPr/>
        <w:tc>
          <w:tcPr>
            <w:tcW w:w="3200" w:type="dxa"/>
            <w:tcBorders>
              <w:top w:val="single" w:sz="2" w:space="0" w:color="48BDE8"/>
              <w:left w:val="single" w:sz="2" w:space="0" w:color="48BDE8"/>
              <w:bottom w:val="single" w:sz="2" w:space="0" w:color="48BDE8"/>
              <w:right w:val="single" w:sz="2" w:space="0" w:color="48BDE8"/>
            </w:tcBorders>
            <w:shd w:fill="FFFFFF" w:val="clear"/>
            <w:tcMar>
              <w:top w:w="75" w:type="dxa"/>
              <w:bottom w:w="75" w:type="dxa"/>
            </w:tcMar>
          </w:tcPr>
          <w:p>
            <w:pPr>
              <w:pStyle w:val="Normal"/>
              <w:spacing w:before="0" w:after="0"/>
              <w:rPr/>
            </w:pPr>
            <w:r>
              <w:rPr>
                <w:rFonts w:eastAsia="Courier New" w:cs="Courier New" w:ascii="Courier New" w:hAnsi="Courier New"/>
                <w:b/>
                <w:bCs/>
                <w:color w:val="0277A8"/>
                <w:sz w:val="17"/>
                <w:szCs w:val="17"/>
              </w:rPr>
              <w:t>Objects.requireNonNull(v, msg)</w:t>
            </w:r>
          </w:p>
        </w:tc>
        <w:tc>
          <w:tcPr>
            <w:tcW w:w="2600" w:type="dxa"/>
            <w:tcBorders>
              <w:top w:val="single" w:sz="2" w:space="0" w:color="48BDE8"/>
              <w:left w:val="single" w:sz="2" w:space="0" w:color="48BDE8"/>
              <w:bottom w:val="single" w:sz="2" w:space="0" w:color="48BDE8"/>
              <w:right w:val="single" w:sz="2" w:space="0" w:color="48BDE8"/>
            </w:tcBorders>
            <w:shd w:fill="FFFFFF" w:val="clear"/>
            <w:tcMar>
              <w:top w:w="75" w:type="dxa"/>
              <w:bottom w:w="75" w:type="dxa"/>
            </w:tcMar>
          </w:tcPr>
          <w:p>
            <w:pPr>
              <w:pStyle w:val="Normal"/>
              <w:spacing w:before="0" w:after="0"/>
              <w:rPr/>
            </w:pPr>
            <w:r>
              <w:rPr>
                <w:rFonts w:eastAsia="Arial" w:cs="Arial" w:ascii="Arial" w:hAnsi="Arial"/>
                <w:color w:val="1A1A2E"/>
                <w:sz w:val="18"/>
                <w:szCs w:val="18"/>
              </w:rPr>
              <w:t>Throws NullPointerException</w:t>
            </w:r>
          </w:p>
        </w:tc>
        <w:tc>
          <w:tcPr>
            <w:tcW w:w="3800" w:type="dxa"/>
            <w:tcBorders>
              <w:top w:val="single" w:sz="2" w:space="0" w:color="48BDE8"/>
              <w:left w:val="single" w:sz="2" w:space="0" w:color="48BDE8"/>
              <w:bottom w:val="single" w:sz="2" w:space="0" w:color="48BDE8"/>
              <w:right w:val="single" w:sz="2" w:space="0" w:color="48BDE8"/>
            </w:tcBorders>
            <w:shd w:fill="FFFFFF" w:val="clear"/>
            <w:tcMar>
              <w:top w:w="75" w:type="dxa"/>
              <w:bottom w:w="75" w:type="dxa"/>
            </w:tcMar>
          </w:tcPr>
          <w:p>
            <w:pPr>
              <w:pStyle w:val="Normal"/>
              <w:spacing w:before="0" w:after="0"/>
              <w:rPr/>
            </w:pPr>
            <w:r>
              <w:rPr>
                <w:rFonts w:eastAsia="Arial" w:cs="Arial" w:ascii="Arial" w:hAnsi="Arial"/>
                <w:color w:val="555555"/>
                <w:sz w:val="18"/>
                <w:szCs w:val="18"/>
              </w:rPr>
              <w:t>Validate non-null parameter at method entry. Fail fast with context.</w:t>
            </w:r>
          </w:p>
        </w:tc>
      </w:tr>
      <w:tr>
        <w:trPr/>
        <w:tc>
          <w:tcPr>
            <w:tcW w:w="3200" w:type="dxa"/>
            <w:tcBorders>
              <w:top w:val="single" w:sz="2" w:space="0" w:color="48BDE8"/>
              <w:left w:val="single" w:sz="2" w:space="0" w:color="48BDE8"/>
              <w:bottom w:val="single" w:sz="2" w:space="0" w:color="48BDE8"/>
              <w:right w:val="single" w:sz="2" w:space="0" w:color="48BDE8"/>
            </w:tcBorders>
            <w:shd w:fill="E8F6FC" w:val="clear"/>
            <w:tcMar>
              <w:top w:w="75" w:type="dxa"/>
              <w:bottom w:w="75" w:type="dxa"/>
            </w:tcMar>
          </w:tcPr>
          <w:p>
            <w:pPr>
              <w:pStyle w:val="Normal"/>
              <w:spacing w:before="0" w:after="0"/>
              <w:rPr/>
            </w:pPr>
            <w:r>
              <w:rPr>
                <w:rFonts w:eastAsia="Courier New" w:cs="Courier New" w:ascii="Courier New" w:hAnsi="Courier New"/>
                <w:b/>
                <w:bCs/>
                <w:color w:val="0277A8"/>
                <w:sz w:val="17"/>
                <w:szCs w:val="17"/>
              </w:rPr>
              <w:t>Objects.requireNonNullElse(v, d)</w:t>
            </w:r>
          </w:p>
        </w:tc>
        <w:tc>
          <w:tcPr>
            <w:tcW w:w="2600" w:type="dxa"/>
            <w:tcBorders>
              <w:top w:val="single" w:sz="2" w:space="0" w:color="48BDE8"/>
              <w:left w:val="single" w:sz="2" w:space="0" w:color="48BDE8"/>
              <w:bottom w:val="single" w:sz="2" w:space="0" w:color="48BDE8"/>
              <w:right w:val="single" w:sz="2" w:space="0" w:color="48BDE8"/>
            </w:tcBorders>
            <w:shd w:fill="E8F6FC" w:val="clear"/>
            <w:tcMar>
              <w:top w:w="75" w:type="dxa"/>
              <w:bottom w:w="75" w:type="dxa"/>
            </w:tcMar>
          </w:tcPr>
          <w:p>
            <w:pPr>
              <w:pStyle w:val="Normal"/>
              <w:spacing w:before="0" w:after="0"/>
              <w:rPr/>
            </w:pPr>
            <w:r>
              <w:rPr>
                <w:rFonts w:eastAsia="Arial" w:cs="Arial" w:ascii="Arial" w:hAnsi="Arial"/>
                <w:color w:val="1A1A2E"/>
                <w:sz w:val="18"/>
                <w:szCs w:val="18"/>
              </w:rPr>
              <w:t>Returns v, or d if v is null</w:t>
            </w:r>
          </w:p>
        </w:tc>
        <w:tc>
          <w:tcPr>
            <w:tcW w:w="3800" w:type="dxa"/>
            <w:tcBorders>
              <w:top w:val="single" w:sz="2" w:space="0" w:color="48BDE8"/>
              <w:left w:val="single" w:sz="2" w:space="0" w:color="48BDE8"/>
              <w:bottom w:val="single" w:sz="2" w:space="0" w:color="48BDE8"/>
              <w:right w:val="single" w:sz="2" w:space="0" w:color="48BDE8"/>
            </w:tcBorders>
            <w:shd w:fill="E8F6FC" w:val="clear"/>
            <w:tcMar>
              <w:top w:w="75" w:type="dxa"/>
              <w:bottom w:w="75" w:type="dxa"/>
            </w:tcMar>
          </w:tcPr>
          <w:p>
            <w:pPr>
              <w:pStyle w:val="Normal"/>
              <w:spacing w:before="0" w:after="0"/>
              <w:rPr/>
            </w:pPr>
            <w:r>
              <w:rPr>
                <w:rFonts w:eastAsia="Arial" w:cs="Arial" w:ascii="Arial" w:hAnsi="Arial"/>
                <w:color w:val="555555"/>
                <w:sz w:val="18"/>
                <w:szCs w:val="18"/>
              </w:rPr>
              <w:t>Inline default without NPE risk. Java 9+.</w:t>
            </w:r>
          </w:p>
        </w:tc>
      </w:tr>
      <w:tr>
        <w:trPr/>
        <w:tc>
          <w:tcPr>
            <w:tcW w:w="3200" w:type="dxa"/>
            <w:tcBorders>
              <w:top w:val="single" w:sz="2" w:space="0" w:color="48BDE8"/>
              <w:left w:val="single" w:sz="2" w:space="0" w:color="48BDE8"/>
              <w:bottom w:val="single" w:sz="2" w:space="0" w:color="48BDE8"/>
              <w:right w:val="single" w:sz="2" w:space="0" w:color="48BDE8"/>
            </w:tcBorders>
            <w:shd w:fill="FFFFFF" w:val="clear"/>
            <w:tcMar>
              <w:top w:w="75" w:type="dxa"/>
              <w:bottom w:w="75" w:type="dxa"/>
            </w:tcMar>
          </w:tcPr>
          <w:p>
            <w:pPr>
              <w:pStyle w:val="Normal"/>
              <w:spacing w:before="0" w:after="0"/>
              <w:rPr/>
            </w:pPr>
            <w:r>
              <w:rPr>
                <w:rFonts w:eastAsia="Courier New" w:cs="Courier New" w:ascii="Courier New" w:hAnsi="Courier New"/>
                <w:b/>
                <w:bCs/>
                <w:color w:val="0277A8"/>
                <w:sz w:val="17"/>
                <w:szCs w:val="17"/>
              </w:rPr>
              <w:t>Objects.equals(a, b)</w:t>
            </w:r>
          </w:p>
        </w:tc>
        <w:tc>
          <w:tcPr>
            <w:tcW w:w="2600" w:type="dxa"/>
            <w:tcBorders>
              <w:top w:val="single" w:sz="2" w:space="0" w:color="48BDE8"/>
              <w:left w:val="single" w:sz="2" w:space="0" w:color="48BDE8"/>
              <w:bottom w:val="single" w:sz="2" w:space="0" w:color="48BDE8"/>
              <w:right w:val="single" w:sz="2" w:space="0" w:color="48BDE8"/>
            </w:tcBorders>
            <w:shd w:fill="FFFFFF" w:val="clear"/>
            <w:tcMar>
              <w:top w:w="75" w:type="dxa"/>
              <w:bottom w:w="75" w:type="dxa"/>
            </w:tcMar>
          </w:tcPr>
          <w:p>
            <w:pPr>
              <w:pStyle w:val="Normal"/>
              <w:spacing w:before="0" w:after="0"/>
              <w:rPr/>
            </w:pPr>
            <w:r>
              <w:rPr>
                <w:rFonts w:eastAsia="Arial" w:cs="Arial" w:ascii="Arial" w:hAnsi="Arial"/>
                <w:color w:val="1A1A2E"/>
                <w:sz w:val="18"/>
                <w:szCs w:val="18"/>
              </w:rPr>
              <w:t>true if both null or a.equals(b)</w:t>
            </w:r>
          </w:p>
        </w:tc>
        <w:tc>
          <w:tcPr>
            <w:tcW w:w="3800" w:type="dxa"/>
            <w:tcBorders>
              <w:top w:val="single" w:sz="2" w:space="0" w:color="48BDE8"/>
              <w:left w:val="single" w:sz="2" w:space="0" w:color="48BDE8"/>
              <w:bottom w:val="single" w:sz="2" w:space="0" w:color="48BDE8"/>
              <w:right w:val="single" w:sz="2" w:space="0" w:color="48BDE8"/>
            </w:tcBorders>
            <w:shd w:fill="FFFFFF" w:val="clear"/>
            <w:tcMar>
              <w:top w:w="75" w:type="dxa"/>
              <w:bottom w:w="75" w:type="dxa"/>
            </w:tcMar>
          </w:tcPr>
          <w:p>
            <w:pPr>
              <w:pStyle w:val="Normal"/>
              <w:spacing w:before="0" w:after="0"/>
              <w:rPr/>
            </w:pPr>
            <w:r>
              <w:rPr>
                <w:rFonts w:eastAsia="Arial" w:cs="Arial" w:ascii="Arial" w:hAnsi="Arial"/>
                <w:color w:val="555555"/>
                <w:sz w:val="18"/>
                <w:szCs w:val="18"/>
              </w:rPr>
              <w:t>Null-safe comparison. Replaces a == null ? b == null : a.equals(b).</w:t>
            </w:r>
          </w:p>
        </w:tc>
      </w:tr>
      <w:tr>
        <w:trPr/>
        <w:tc>
          <w:tcPr>
            <w:tcW w:w="3200" w:type="dxa"/>
            <w:tcBorders>
              <w:top w:val="single" w:sz="2" w:space="0" w:color="48BDE8"/>
              <w:left w:val="single" w:sz="2" w:space="0" w:color="48BDE8"/>
              <w:bottom w:val="single" w:sz="2" w:space="0" w:color="48BDE8"/>
              <w:right w:val="single" w:sz="2" w:space="0" w:color="48BDE8"/>
            </w:tcBorders>
            <w:shd w:fill="E8F6FC" w:val="clear"/>
            <w:tcMar>
              <w:top w:w="75" w:type="dxa"/>
              <w:bottom w:w="75" w:type="dxa"/>
            </w:tcMar>
          </w:tcPr>
          <w:p>
            <w:pPr>
              <w:pStyle w:val="Normal"/>
              <w:spacing w:before="0" w:after="0"/>
              <w:rPr/>
            </w:pPr>
            <w:r>
              <w:rPr>
                <w:rFonts w:eastAsia="Courier New" w:cs="Courier New" w:ascii="Courier New" w:hAnsi="Courier New"/>
                <w:b/>
                <w:bCs/>
                <w:color w:val="0277A8"/>
                <w:sz w:val="17"/>
                <w:szCs w:val="17"/>
              </w:rPr>
              <w:t>Objects.isNull(v)</w:t>
            </w:r>
          </w:p>
        </w:tc>
        <w:tc>
          <w:tcPr>
            <w:tcW w:w="2600" w:type="dxa"/>
            <w:tcBorders>
              <w:top w:val="single" w:sz="2" w:space="0" w:color="48BDE8"/>
              <w:left w:val="single" w:sz="2" w:space="0" w:color="48BDE8"/>
              <w:bottom w:val="single" w:sz="2" w:space="0" w:color="48BDE8"/>
              <w:right w:val="single" w:sz="2" w:space="0" w:color="48BDE8"/>
            </w:tcBorders>
            <w:shd w:fill="E8F6FC" w:val="clear"/>
            <w:tcMar>
              <w:top w:w="75" w:type="dxa"/>
              <w:bottom w:w="75" w:type="dxa"/>
            </w:tcMar>
          </w:tcPr>
          <w:p>
            <w:pPr>
              <w:pStyle w:val="Normal"/>
              <w:spacing w:before="0" w:after="0"/>
              <w:rPr/>
            </w:pPr>
            <w:r>
              <w:rPr>
                <w:rFonts w:eastAsia="Arial" w:cs="Arial" w:ascii="Arial" w:hAnsi="Arial"/>
                <w:color w:val="1A1A2E"/>
                <w:sz w:val="18"/>
                <w:szCs w:val="18"/>
              </w:rPr>
              <w:t>true if v is null</w:t>
            </w:r>
          </w:p>
        </w:tc>
        <w:tc>
          <w:tcPr>
            <w:tcW w:w="3800" w:type="dxa"/>
            <w:tcBorders>
              <w:top w:val="single" w:sz="2" w:space="0" w:color="48BDE8"/>
              <w:left w:val="single" w:sz="2" w:space="0" w:color="48BDE8"/>
              <w:bottom w:val="single" w:sz="2" w:space="0" w:color="48BDE8"/>
              <w:right w:val="single" w:sz="2" w:space="0" w:color="48BDE8"/>
            </w:tcBorders>
            <w:shd w:fill="E8F6FC" w:val="clear"/>
            <w:tcMar>
              <w:top w:w="75" w:type="dxa"/>
              <w:bottom w:w="75" w:type="dxa"/>
            </w:tcMar>
          </w:tcPr>
          <w:p>
            <w:pPr>
              <w:pStyle w:val="Normal"/>
              <w:spacing w:before="0" w:after="0"/>
              <w:rPr/>
            </w:pPr>
            <w:r>
              <w:rPr>
                <w:rFonts w:eastAsia="Arial" w:cs="Arial" w:ascii="Arial" w:hAnsi="Arial"/>
                <w:color w:val="555555"/>
                <w:sz w:val="18"/>
                <w:szCs w:val="18"/>
              </w:rPr>
              <w:t>Stream filter: .filter(Objects::isNull).</w:t>
            </w:r>
          </w:p>
        </w:tc>
      </w:tr>
      <w:tr>
        <w:trPr/>
        <w:tc>
          <w:tcPr>
            <w:tcW w:w="3200" w:type="dxa"/>
            <w:tcBorders>
              <w:top w:val="single" w:sz="2" w:space="0" w:color="48BDE8"/>
              <w:left w:val="single" w:sz="2" w:space="0" w:color="48BDE8"/>
              <w:bottom w:val="single" w:sz="2" w:space="0" w:color="48BDE8"/>
              <w:right w:val="single" w:sz="2" w:space="0" w:color="48BDE8"/>
            </w:tcBorders>
            <w:shd w:fill="FFFFFF" w:val="clear"/>
            <w:tcMar>
              <w:top w:w="75" w:type="dxa"/>
              <w:bottom w:w="75" w:type="dxa"/>
            </w:tcMar>
          </w:tcPr>
          <w:p>
            <w:pPr>
              <w:pStyle w:val="Normal"/>
              <w:spacing w:before="0" w:after="0"/>
              <w:rPr/>
            </w:pPr>
            <w:r>
              <w:rPr>
                <w:rFonts w:eastAsia="Courier New" w:cs="Courier New" w:ascii="Courier New" w:hAnsi="Courier New"/>
                <w:b/>
                <w:bCs/>
                <w:color w:val="0277A8"/>
                <w:sz w:val="17"/>
                <w:szCs w:val="17"/>
              </w:rPr>
              <w:t>Objects.nonNull(v)</w:t>
            </w:r>
          </w:p>
        </w:tc>
        <w:tc>
          <w:tcPr>
            <w:tcW w:w="2600" w:type="dxa"/>
            <w:tcBorders>
              <w:top w:val="single" w:sz="2" w:space="0" w:color="48BDE8"/>
              <w:left w:val="single" w:sz="2" w:space="0" w:color="48BDE8"/>
              <w:bottom w:val="single" w:sz="2" w:space="0" w:color="48BDE8"/>
              <w:right w:val="single" w:sz="2" w:space="0" w:color="48BDE8"/>
            </w:tcBorders>
            <w:shd w:fill="FFFFFF" w:val="clear"/>
            <w:tcMar>
              <w:top w:w="75" w:type="dxa"/>
              <w:bottom w:w="75" w:type="dxa"/>
            </w:tcMar>
          </w:tcPr>
          <w:p>
            <w:pPr>
              <w:pStyle w:val="Normal"/>
              <w:spacing w:before="0" w:after="0"/>
              <w:rPr/>
            </w:pPr>
            <w:r>
              <w:rPr>
                <w:rFonts w:eastAsia="Arial" w:cs="Arial" w:ascii="Arial" w:hAnsi="Arial"/>
                <w:color w:val="1A1A2E"/>
                <w:sz w:val="18"/>
                <w:szCs w:val="18"/>
              </w:rPr>
              <w:t>true if v is not null</w:t>
            </w:r>
          </w:p>
        </w:tc>
        <w:tc>
          <w:tcPr>
            <w:tcW w:w="3800" w:type="dxa"/>
            <w:tcBorders>
              <w:top w:val="single" w:sz="2" w:space="0" w:color="48BDE8"/>
              <w:left w:val="single" w:sz="2" w:space="0" w:color="48BDE8"/>
              <w:bottom w:val="single" w:sz="2" w:space="0" w:color="48BDE8"/>
              <w:right w:val="single" w:sz="2" w:space="0" w:color="48BDE8"/>
            </w:tcBorders>
            <w:shd w:fill="FFFFFF" w:val="clear"/>
            <w:tcMar>
              <w:top w:w="75" w:type="dxa"/>
              <w:bottom w:w="75" w:type="dxa"/>
            </w:tcMar>
          </w:tcPr>
          <w:p>
            <w:pPr>
              <w:pStyle w:val="Normal"/>
              <w:spacing w:before="0" w:after="0"/>
              <w:rPr/>
            </w:pPr>
            <w:r>
              <w:rPr>
                <w:rFonts w:eastAsia="Arial" w:cs="Arial" w:ascii="Arial" w:hAnsi="Arial"/>
                <w:color w:val="555555"/>
                <w:sz w:val="18"/>
                <w:szCs w:val="18"/>
              </w:rPr>
              <w:t>Stream filter: .filter(Objects::nonNull).</w:t>
            </w:r>
          </w:p>
        </w:tc>
      </w:tr>
      <w:tr>
        <w:trPr/>
        <w:tc>
          <w:tcPr>
            <w:tcW w:w="3200" w:type="dxa"/>
            <w:tcBorders>
              <w:top w:val="single" w:sz="2" w:space="0" w:color="48BDE8"/>
              <w:left w:val="single" w:sz="2" w:space="0" w:color="48BDE8"/>
              <w:bottom w:val="single" w:sz="2" w:space="0" w:color="48BDE8"/>
              <w:right w:val="single" w:sz="2" w:space="0" w:color="48BDE8"/>
            </w:tcBorders>
            <w:shd w:fill="E8F6FC" w:val="clear"/>
            <w:tcMar>
              <w:top w:w="75" w:type="dxa"/>
              <w:bottom w:w="75" w:type="dxa"/>
            </w:tcMar>
          </w:tcPr>
          <w:p>
            <w:pPr>
              <w:pStyle w:val="Normal"/>
              <w:spacing w:before="0" w:after="0"/>
              <w:rPr/>
            </w:pPr>
            <w:r>
              <w:rPr>
                <w:rFonts w:eastAsia="Courier New" w:cs="Courier New" w:ascii="Courier New" w:hAnsi="Courier New"/>
                <w:b/>
                <w:bCs/>
                <w:color w:val="0277A8"/>
                <w:sz w:val="17"/>
                <w:szCs w:val="17"/>
              </w:rPr>
              <w:t>Objects.toString(v, def)</w:t>
            </w:r>
          </w:p>
        </w:tc>
        <w:tc>
          <w:tcPr>
            <w:tcW w:w="2600" w:type="dxa"/>
            <w:tcBorders>
              <w:top w:val="single" w:sz="2" w:space="0" w:color="48BDE8"/>
              <w:left w:val="single" w:sz="2" w:space="0" w:color="48BDE8"/>
              <w:bottom w:val="single" w:sz="2" w:space="0" w:color="48BDE8"/>
              <w:right w:val="single" w:sz="2" w:space="0" w:color="48BDE8"/>
            </w:tcBorders>
            <w:shd w:fill="E8F6FC" w:val="clear"/>
            <w:tcMar>
              <w:top w:w="75" w:type="dxa"/>
              <w:bottom w:w="75" w:type="dxa"/>
            </w:tcMar>
          </w:tcPr>
          <w:p>
            <w:pPr>
              <w:pStyle w:val="Normal"/>
              <w:spacing w:before="0" w:after="0"/>
              <w:rPr/>
            </w:pPr>
            <w:r>
              <w:rPr>
                <w:rFonts w:eastAsia="Arial" w:cs="Arial" w:ascii="Arial" w:hAnsi="Arial"/>
                <w:color w:val="1A1A2E"/>
                <w:sz w:val="18"/>
                <w:szCs w:val="18"/>
              </w:rPr>
              <w:t>v.toString(), or def if null</w:t>
            </w:r>
          </w:p>
        </w:tc>
        <w:tc>
          <w:tcPr>
            <w:tcW w:w="3800" w:type="dxa"/>
            <w:tcBorders>
              <w:top w:val="single" w:sz="2" w:space="0" w:color="48BDE8"/>
              <w:left w:val="single" w:sz="2" w:space="0" w:color="48BDE8"/>
              <w:bottom w:val="single" w:sz="2" w:space="0" w:color="48BDE8"/>
              <w:right w:val="single" w:sz="2" w:space="0" w:color="48BDE8"/>
            </w:tcBorders>
            <w:shd w:fill="E8F6FC" w:val="clear"/>
            <w:tcMar>
              <w:top w:w="75" w:type="dxa"/>
              <w:bottom w:w="75" w:type="dxa"/>
            </w:tcMar>
          </w:tcPr>
          <w:p>
            <w:pPr>
              <w:pStyle w:val="Normal"/>
              <w:spacing w:before="0" w:after="0"/>
              <w:rPr/>
            </w:pPr>
            <w:r>
              <w:rPr>
                <w:rFonts w:eastAsia="Arial" w:cs="Arial" w:ascii="Arial" w:hAnsi="Arial"/>
                <w:color w:val="555555"/>
                <w:sz w:val="18"/>
                <w:szCs w:val="18"/>
              </w:rPr>
              <w:t>Null-safe toString with fallback string.</w:t>
            </w:r>
          </w:p>
        </w:tc>
      </w:tr>
      <w:tr>
        <w:trPr/>
        <w:tc>
          <w:tcPr>
            <w:tcW w:w="3200" w:type="dxa"/>
            <w:tcBorders>
              <w:top w:val="single" w:sz="2" w:space="0" w:color="48BDE8"/>
              <w:left w:val="single" w:sz="2" w:space="0" w:color="48BDE8"/>
              <w:bottom w:val="single" w:sz="2" w:space="0" w:color="48BDE8"/>
              <w:right w:val="single" w:sz="2" w:space="0" w:color="48BDE8"/>
            </w:tcBorders>
            <w:shd w:fill="FFFFFF" w:val="clear"/>
            <w:tcMar>
              <w:top w:w="75" w:type="dxa"/>
              <w:bottom w:w="75" w:type="dxa"/>
            </w:tcMar>
          </w:tcPr>
          <w:p>
            <w:pPr>
              <w:pStyle w:val="Normal"/>
              <w:spacing w:before="0" w:after="0"/>
              <w:rPr/>
            </w:pPr>
            <w:r>
              <w:rPr>
                <w:rFonts w:eastAsia="Courier New" w:cs="Courier New" w:ascii="Courier New" w:hAnsi="Courier New"/>
                <w:b/>
                <w:bCs/>
                <w:color w:val="0277A8"/>
                <w:sz w:val="17"/>
                <w:szCs w:val="17"/>
              </w:rPr>
              <w:t>Optional.ofNullable(v)</w:t>
            </w:r>
          </w:p>
        </w:tc>
        <w:tc>
          <w:tcPr>
            <w:tcW w:w="2600" w:type="dxa"/>
            <w:tcBorders>
              <w:top w:val="single" w:sz="2" w:space="0" w:color="48BDE8"/>
              <w:left w:val="single" w:sz="2" w:space="0" w:color="48BDE8"/>
              <w:bottom w:val="single" w:sz="2" w:space="0" w:color="48BDE8"/>
              <w:right w:val="single" w:sz="2" w:space="0" w:color="48BDE8"/>
            </w:tcBorders>
            <w:shd w:fill="FFFFFF" w:val="clear"/>
            <w:tcMar>
              <w:top w:w="75" w:type="dxa"/>
              <w:bottom w:w="75" w:type="dxa"/>
            </w:tcMar>
          </w:tcPr>
          <w:p>
            <w:pPr>
              <w:pStyle w:val="Normal"/>
              <w:spacing w:before="0" w:after="0"/>
              <w:rPr/>
            </w:pPr>
            <w:r>
              <w:rPr>
                <w:rFonts w:eastAsia="Arial" w:cs="Arial" w:ascii="Arial" w:hAnsi="Arial"/>
                <w:color w:val="1A1A2E"/>
                <w:sz w:val="18"/>
                <w:szCs w:val="18"/>
              </w:rPr>
              <w:t>Optional.empty() if null</w:t>
            </w:r>
          </w:p>
        </w:tc>
        <w:tc>
          <w:tcPr>
            <w:tcW w:w="3800" w:type="dxa"/>
            <w:tcBorders>
              <w:top w:val="single" w:sz="2" w:space="0" w:color="48BDE8"/>
              <w:left w:val="single" w:sz="2" w:space="0" w:color="48BDE8"/>
              <w:bottom w:val="single" w:sz="2" w:space="0" w:color="48BDE8"/>
              <w:right w:val="single" w:sz="2" w:space="0" w:color="48BDE8"/>
            </w:tcBorders>
            <w:shd w:fill="FFFFFF" w:val="clear"/>
            <w:tcMar>
              <w:top w:w="75" w:type="dxa"/>
              <w:bottom w:w="75" w:type="dxa"/>
            </w:tcMar>
          </w:tcPr>
          <w:p>
            <w:pPr>
              <w:pStyle w:val="Normal"/>
              <w:spacing w:before="0" w:after="0"/>
              <w:rPr/>
            </w:pPr>
            <w:r>
              <w:rPr>
                <w:rFonts w:eastAsia="Arial" w:cs="Arial" w:ascii="Arial" w:hAnsi="Arial"/>
                <w:color w:val="555555"/>
                <w:sz w:val="18"/>
                <w:szCs w:val="18"/>
              </w:rPr>
              <w:t>Wrap a possibly-null value into Optional.</w:t>
            </w:r>
          </w:p>
        </w:tc>
      </w:tr>
      <w:tr>
        <w:trPr/>
        <w:tc>
          <w:tcPr>
            <w:tcW w:w="3200" w:type="dxa"/>
            <w:tcBorders>
              <w:top w:val="single" w:sz="2" w:space="0" w:color="48BDE8"/>
              <w:left w:val="single" w:sz="2" w:space="0" w:color="48BDE8"/>
              <w:bottom w:val="single" w:sz="2" w:space="0" w:color="48BDE8"/>
              <w:right w:val="single" w:sz="2" w:space="0" w:color="48BDE8"/>
            </w:tcBorders>
            <w:shd w:fill="E8F6FC" w:val="clear"/>
            <w:tcMar>
              <w:top w:w="75" w:type="dxa"/>
              <w:bottom w:w="75" w:type="dxa"/>
            </w:tcMar>
          </w:tcPr>
          <w:p>
            <w:pPr>
              <w:pStyle w:val="Normal"/>
              <w:spacing w:before="0" w:after="0"/>
              <w:rPr/>
            </w:pPr>
            <w:r>
              <w:rPr>
                <w:rFonts w:eastAsia="Courier New" w:cs="Courier New" w:ascii="Courier New" w:hAnsi="Courier New"/>
                <w:b/>
                <w:bCs/>
                <w:color w:val="0277A8"/>
                <w:sz w:val="17"/>
                <w:szCs w:val="17"/>
              </w:rPr>
              <w:t>Optional.of(v)</w:t>
            </w:r>
          </w:p>
        </w:tc>
        <w:tc>
          <w:tcPr>
            <w:tcW w:w="2600" w:type="dxa"/>
            <w:tcBorders>
              <w:top w:val="single" w:sz="2" w:space="0" w:color="48BDE8"/>
              <w:left w:val="single" w:sz="2" w:space="0" w:color="48BDE8"/>
              <w:bottom w:val="single" w:sz="2" w:space="0" w:color="48BDE8"/>
              <w:right w:val="single" w:sz="2" w:space="0" w:color="48BDE8"/>
            </w:tcBorders>
            <w:shd w:fill="E8F6FC" w:val="clear"/>
            <w:tcMar>
              <w:top w:w="75" w:type="dxa"/>
              <w:bottom w:w="75" w:type="dxa"/>
            </w:tcMar>
          </w:tcPr>
          <w:p>
            <w:pPr>
              <w:pStyle w:val="Normal"/>
              <w:spacing w:before="0" w:after="0"/>
              <w:rPr/>
            </w:pPr>
            <w:r>
              <w:rPr>
                <w:rFonts w:eastAsia="Arial" w:cs="Arial" w:ascii="Arial" w:hAnsi="Arial"/>
                <w:color w:val="1A1A2E"/>
                <w:sz w:val="18"/>
                <w:szCs w:val="18"/>
              </w:rPr>
              <w:t>Throws NPE if v is null</w:t>
            </w:r>
          </w:p>
        </w:tc>
        <w:tc>
          <w:tcPr>
            <w:tcW w:w="3800" w:type="dxa"/>
            <w:tcBorders>
              <w:top w:val="single" w:sz="2" w:space="0" w:color="48BDE8"/>
              <w:left w:val="single" w:sz="2" w:space="0" w:color="48BDE8"/>
              <w:bottom w:val="single" w:sz="2" w:space="0" w:color="48BDE8"/>
              <w:right w:val="single" w:sz="2" w:space="0" w:color="48BDE8"/>
            </w:tcBorders>
            <w:shd w:fill="E8F6FC" w:val="clear"/>
            <w:tcMar>
              <w:top w:w="75" w:type="dxa"/>
              <w:bottom w:w="75" w:type="dxa"/>
            </w:tcMar>
          </w:tcPr>
          <w:p>
            <w:pPr>
              <w:pStyle w:val="Normal"/>
              <w:spacing w:before="0" w:after="0"/>
              <w:rPr/>
            </w:pPr>
            <w:r>
              <w:rPr>
                <w:rFonts w:eastAsia="Arial" w:cs="Arial" w:ascii="Arial" w:hAnsi="Arial"/>
                <w:color w:val="555555"/>
                <w:sz w:val="18"/>
                <w:szCs w:val="18"/>
              </w:rPr>
              <w:t>Only when value is guaranteed non-null.</w:t>
            </w:r>
          </w:p>
        </w:tc>
      </w:tr>
      <w:tr>
        <w:trPr/>
        <w:tc>
          <w:tcPr>
            <w:tcW w:w="3200" w:type="dxa"/>
            <w:tcBorders>
              <w:top w:val="single" w:sz="2" w:space="0" w:color="48BDE8"/>
              <w:left w:val="single" w:sz="2" w:space="0" w:color="48BDE8"/>
              <w:bottom w:val="single" w:sz="2" w:space="0" w:color="48BDE8"/>
              <w:right w:val="single" w:sz="2" w:space="0" w:color="48BDE8"/>
            </w:tcBorders>
            <w:shd w:fill="FFFFFF" w:val="clear"/>
            <w:tcMar>
              <w:top w:w="75" w:type="dxa"/>
              <w:bottom w:w="75" w:type="dxa"/>
            </w:tcMar>
          </w:tcPr>
          <w:p>
            <w:pPr>
              <w:pStyle w:val="Normal"/>
              <w:spacing w:before="0" w:after="0"/>
              <w:rPr/>
            </w:pPr>
            <w:r>
              <w:rPr>
                <w:rFonts w:eastAsia="Courier New" w:cs="Courier New" w:ascii="Courier New" w:hAnsi="Courier New"/>
                <w:b/>
                <w:bCs/>
                <w:color w:val="0277A8"/>
                <w:sz w:val="17"/>
                <w:szCs w:val="17"/>
              </w:rPr>
              <w:t>Optional.empty()</w:t>
            </w:r>
          </w:p>
        </w:tc>
        <w:tc>
          <w:tcPr>
            <w:tcW w:w="2600" w:type="dxa"/>
            <w:tcBorders>
              <w:top w:val="single" w:sz="2" w:space="0" w:color="48BDE8"/>
              <w:left w:val="single" w:sz="2" w:space="0" w:color="48BDE8"/>
              <w:bottom w:val="single" w:sz="2" w:space="0" w:color="48BDE8"/>
              <w:right w:val="single" w:sz="2" w:space="0" w:color="48BDE8"/>
            </w:tcBorders>
            <w:shd w:fill="FFFFFF" w:val="clear"/>
            <w:tcMar>
              <w:top w:w="75" w:type="dxa"/>
              <w:bottom w:w="75" w:type="dxa"/>
            </w:tcMar>
          </w:tcPr>
          <w:p>
            <w:pPr>
              <w:pStyle w:val="Normal"/>
              <w:spacing w:before="0" w:after="0"/>
              <w:rPr/>
            </w:pPr>
            <w:r>
              <w:rPr>
                <w:rFonts w:eastAsia="Arial" w:cs="Arial" w:ascii="Arial" w:hAnsi="Arial"/>
                <w:color w:val="1A1A2E"/>
                <w:sz w:val="18"/>
                <w:szCs w:val="18"/>
              </w:rPr>
              <w:t>Empty Optional</w:t>
            </w:r>
          </w:p>
        </w:tc>
        <w:tc>
          <w:tcPr>
            <w:tcW w:w="3800" w:type="dxa"/>
            <w:tcBorders>
              <w:top w:val="single" w:sz="2" w:space="0" w:color="48BDE8"/>
              <w:left w:val="single" w:sz="2" w:space="0" w:color="48BDE8"/>
              <w:bottom w:val="single" w:sz="2" w:space="0" w:color="48BDE8"/>
              <w:right w:val="single" w:sz="2" w:space="0" w:color="48BDE8"/>
            </w:tcBorders>
            <w:shd w:fill="FFFFFF" w:val="clear"/>
            <w:tcMar>
              <w:top w:w="75" w:type="dxa"/>
              <w:bottom w:w="75" w:type="dxa"/>
            </w:tcMar>
          </w:tcPr>
          <w:p>
            <w:pPr>
              <w:pStyle w:val="Normal"/>
              <w:spacing w:before="0" w:after="0"/>
              <w:rPr/>
            </w:pPr>
            <w:r>
              <w:rPr>
                <w:rFonts w:eastAsia="Arial" w:cs="Arial" w:ascii="Arial" w:hAnsi="Arial"/>
                <w:color w:val="555555"/>
                <w:sz w:val="18"/>
                <w:szCs w:val="18"/>
              </w:rPr>
              <w:t>Return type sentinel for absent value.</w:t>
            </w:r>
          </w:p>
        </w:tc>
      </w:tr>
      <w:tr>
        <w:trPr/>
        <w:tc>
          <w:tcPr>
            <w:tcW w:w="3200" w:type="dxa"/>
            <w:tcBorders>
              <w:top w:val="single" w:sz="2" w:space="0" w:color="48BDE8"/>
              <w:left w:val="single" w:sz="2" w:space="0" w:color="48BDE8"/>
              <w:bottom w:val="single" w:sz="2" w:space="0" w:color="48BDE8"/>
              <w:right w:val="single" w:sz="2" w:space="0" w:color="48BDE8"/>
            </w:tcBorders>
            <w:shd w:fill="E8F6FC" w:val="clear"/>
            <w:tcMar>
              <w:top w:w="75" w:type="dxa"/>
              <w:bottom w:w="75" w:type="dxa"/>
            </w:tcMar>
          </w:tcPr>
          <w:p>
            <w:pPr>
              <w:pStyle w:val="Normal"/>
              <w:spacing w:before="0" w:after="0"/>
              <w:rPr/>
            </w:pPr>
            <w:r>
              <w:rPr>
                <w:rFonts w:eastAsia="Courier New" w:cs="Courier New" w:ascii="Courier New" w:hAnsi="Courier New"/>
                <w:b/>
                <w:bCs/>
                <w:color w:val="0277A8"/>
                <w:sz w:val="17"/>
                <w:szCs w:val="17"/>
              </w:rPr>
              <w:t>Collections.emptyList/Set/Map()</w:t>
            </w:r>
          </w:p>
        </w:tc>
        <w:tc>
          <w:tcPr>
            <w:tcW w:w="2600" w:type="dxa"/>
            <w:tcBorders>
              <w:top w:val="single" w:sz="2" w:space="0" w:color="48BDE8"/>
              <w:left w:val="single" w:sz="2" w:space="0" w:color="48BDE8"/>
              <w:bottom w:val="single" w:sz="2" w:space="0" w:color="48BDE8"/>
              <w:right w:val="single" w:sz="2" w:space="0" w:color="48BDE8"/>
            </w:tcBorders>
            <w:shd w:fill="E8F6FC" w:val="clear"/>
            <w:tcMar>
              <w:top w:w="75" w:type="dxa"/>
              <w:bottom w:w="75" w:type="dxa"/>
            </w:tcMar>
          </w:tcPr>
          <w:p>
            <w:pPr>
              <w:pStyle w:val="Normal"/>
              <w:spacing w:before="0" w:after="0"/>
              <w:rPr/>
            </w:pPr>
            <w:r>
              <w:rPr>
                <w:rFonts w:eastAsia="Arial" w:cs="Arial" w:ascii="Arial" w:hAnsi="Arial"/>
                <w:color w:val="1A1A2E"/>
                <w:sz w:val="18"/>
                <w:szCs w:val="18"/>
              </w:rPr>
              <w:t>Immutable empty collection</w:t>
            </w:r>
          </w:p>
        </w:tc>
        <w:tc>
          <w:tcPr>
            <w:tcW w:w="3800" w:type="dxa"/>
            <w:tcBorders>
              <w:top w:val="single" w:sz="2" w:space="0" w:color="48BDE8"/>
              <w:left w:val="single" w:sz="2" w:space="0" w:color="48BDE8"/>
              <w:bottom w:val="single" w:sz="2" w:space="0" w:color="48BDE8"/>
              <w:right w:val="single" w:sz="2" w:space="0" w:color="48BDE8"/>
            </w:tcBorders>
            <w:shd w:fill="E8F6FC" w:val="clear"/>
            <w:tcMar>
              <w:top w:w="75" w:type="dxa"/>
              <w:bottom w:w="75" w:type="dxa"/>
            </w:tcMar>
          </w:tcPr>
          <w:p>
            <w:pPr>
              <w:pStyle w:val="Normal"/>
              <w:spacing w:before="0" w:after="0"/>
              <w:rPr/>
            </w:pPr>
            <w:r>
              <w:rPr>
                <w:rFonts w:eastAsia="Arial" w:cs="Arial" w:ascii="Arial" w:hAnsi="Arial"/>
                <w:color w:val="555555"/>
                <w:sz w:val="18"/>
                <w:szCs w:val="18"/>
              </w:rPr>
              <w:t>Return instead of null from collection methods.</w:t>
            </w:r>
          </w:p>
        </w:tc>
      </w:tr>
    </w:tbl>
    <w:p>
      <w:pPr>
        <w:pStyle w:val="Normal"/>
        <w:spacing w:before="0" w:after="0"/>
        <w:rPr/>
      </w:pPr>
      <w:r>
        <w:rPr/>
      </w:r>
    </w:p>
    <w:p>
      <w:pPr>
        <w:pStyle w:val="Normal"/>
        <w:spacing w:before="0" w:after="0"/>
        <w:rPr/>
      </w:pPr>
      <w:r>
        <w:rPr/>
      </w:r>
    </w:p>
    <w:p>
      <w:pPr>
        <w:pStyle w:val="Normal"/>
        <w:pBdr>
          <w:top w:val="single" w:sz="2" w:space="1" w:color="CCCCCC"/>
        </w:pBdr>
        <w:spacing w:before="200" w:after="0"/>
        <w:rPr>
          <w:rFonts w:ascii="Arial" w:hAnsi="Arial"/>
          <w:i/>
          <w:iCs/>
          <w:color w:val="555555"/>
          <w:sz w:val="19"/>
          <w:szCs w:val="19"/>
        </w:rPr>
      </w:pPr>
      <w:r>
        <w:rPr>
          <w:rFonts w:ascii="Arial" w:hAnsi="Arial"/>
          <w:i/>
          <w:iCs/>
          <w:color w:val="555555"/>
          <w:sz w:val="19"/>
          <w:szCs w:val="19"/>
        </w:rPr>
        <w:t>Tip: enable IntelliJ IDEA's 'Nullability and data flow problems' inspection under Preferences &gt; Editor &gt; Inspections. It highlights @NonNull violations and potential NPEs before you run the code.</w:t>
      </w:r>
    </w:p>
    <w:p>
      <w:pPr>
        <w:pStyle w:val="Normal"/>
        <w:pBdr>
          <w:top w:val="single" w:sz="2" w:space="1" w:color="CCCCCC"/>
        </w:pBdr>
        <w:spacing w:before="200" w:after="0"/>
        <w:rPr>
          <w:rFonts w:ascii="Arial" w:hAnsi="Arial"/>
          <w:i/>
          <w:iCs/>
          <w:color w:val="555555"/>
          <w:sz w:val="19"/>
          <w:szCs w:val="19"/>
        </w:rPr>
      </w:pPr>
      <w:r>
        <w:rPr>
          <w:rFonts w:ascii="Arial" w:hAnsi="Arial"/>
          <w:i/>
          <w:iCs/>
          <w:color w:val="555555"/>
          <w:sz w:val="19"/>
          <w:szCs w:val="19"/>
        </w:rPr>
      </w:r>
      <w:r>
        <w:br w:type="page"/>
      </w:r>
    </w:p>
    <w:p>
      <w:pPr>
        <w:pStyle w:val="Normal"/>
        <w:shd w:val="clear" w:fill="1A1A2E"/>
        <w:spacing w:before="1400" w:after="0"/>
        <w:ind w:left="240" w:right="240"/>
        <w:jc w:val="center"/>
        <w:rPr/>
      </w:pPr>
      <w:r>
        <w:rPr>
          <w:rFonts w:eastAsia="Arial" w:cs="Arial" w:ascii="Arial" w:hAnsi="Arial"/>
          <w:b/>
          <w:bCs/>
          <w:color w:val="FFFFFF"/>
          <w:sz w:val="72"/>
          <w:szCs w:val="72"/>
        </w:rPr>
        <w:t>Java Exception Handling</w:t>
      </w:r>
    </w:p>
    <w:p>
      <w:pPr>
        <w:pStyle w:val="Normal"/>
        <w:shd w:val="clear" w:fill="1A1A2E"/>
        <w:spacing w:before="60" w:after="0"/>
        <w:ind w:left="240" w:right="240"/>
        <w:jc w:val="center"/>
        <w:rPr/>
      </w:pPr>
      <w:r>
        <w:rPr>
          <w:rFonts w:eastAsia="Arial" w:cs="Arial" w:ascii="Arial" w:hAnsi="Arial"/>
          <w:b/>
          <w:bCs/>
          <w:color w:val="7EB8E8"/>
          <w:sz w:val="34"/>
          <w:szCs w:val="34"/>
        </w:rPr>
        <w:t>Rules, Patterns &amp; Hierarchy Reference</w:t>
      </w:r>
    </w:p>
    <w:p>
      <w:pPr>
        <w:pStyle w:val="Normal"/>
        <w:shd w:val="clear" w:fill="1A1A2E"/>
        <w:spacing w:before="80" w:after="1400"/>
        <w:ind w:left="240" w:right="240"/>
        <w:jc w:val="center"/>
        <w:rPr/>
      </w:pPr>
      <w:r>
        <w:rPr>
          <w:rFonts w:eastAsia="Arial" w:cs="Arial" w:ascii="Arial" w:hAnsi="Arial"/>
          <w:i/>
          <w:iCs/>
          <w:color w:val="BBDEFB"/>
          <w:sz w:val="22"/>
          <w:szCs w:val="22"/>
        </w:rPr>
        <w:t>Module 2 — Exception Handling</w:t>
      </w:r>
    </w:p>
    <w:p>
      <w:pPr>
        <w:pStyle w:val="Normal"/>
        <w:pBdr>
          <w:bottom w:val="single" w:sz="4" w:space="1" w:color="7EB8E8"/>
        </w:pBdr>
        <w:spacing w:before="360" w:after="120"/>
        <w:rPr/>
      </w:pPr>
      <w:r>
        <w:rPr>
          <w:rFonts w:eastAsia="Arial" w:cs="Arial" w:ascii="Arial" w:hAnsi="Arial"/>
          <w:b/>
          <w:bCs/>
          <w:color w:val="1565C0"/>
          <w:sz w:val="26"/>
          <w:szCs w:val="26"/>
        </w:rPr>
        <w:t>1  Core Rules Reference</w:t>
      </w:r>
    </w:p>
    <w:p>
      <w:pPr>
        <w:pStyle w:val="Normal"/>
        <w:spacing w:before="80" w:after="80"/>
        <w:jc w:val="both"/>
        <w:rPr/>
      </w:pPr>
      <w:r>
        <w:rPr>
          <w:rFonts w:eastAsia="Arial" w:cs="Arial" w:ascii="Arial" w:hAnsi="Arial"/>
          <w:color w:val="1A1A2E"/>
          <w:sz w:val="22"/>
          <w:szCs w:val="22"/>
        </w:rPr>
        <w:t>Twelve rules that govern correct exception handling across every layer of a Java application.</w:t>
      </w:r>
    </w:p>
    <w:p>
      <w:pPr>
        <w:pStyle w:val="Normal"/>
        <w:spacing w:before="0" w:after="0"/>
        <w:rPr/>
      </w:pPr>
      <w:r>
        <w:rPr/>
      </w:r>
    </w:p>
    <w:tbl>
      <w:tblPr>
        <w:tblW w:w="9400" w:type="dxa"/>
        <w:jc w:val="left"/>
        <w:tblInd w:w="141" w:type="dxa"/>
        <w:tblLayout w:type="fixed"/>
        <w:tblCellMar>
          <w:top w:w="100" w:type="dxa"/>
          <w:left w:w="140" w:type="dxa"/>
          <w:bottom w:w="100" w:type="dxa"/>
          <w:right w:w="140" w:type="dxa"/>
        </w:tblCellMar>
      </w:tblPr>
      <w:tblGrid>
        <w:gridCol w:w="1000"/>
        <w:gridCol w:w="2600"/>
        <w:gridCol w:w="5800"/>
      </w:tblGrid>
      <w:tr>
        <w:trPr>
          <w:tblHeader w:val="true"/>
        </w:trPr>
        <w:tc>
          <w:tcPr>
            <w:tcW w:w="1000" w:type="dxa"/>
            <w:tcBorders>
              <w:top w:val="single" w:sz="2" w:space="0" w:color="FFFFFF"/>
              <w:left w:val="single" w:sz="2" w:space="0" w:color="FFFFFF"/>
              <w:bottom w:val="single" w:sz="2" w:space="0" w:color="FFFFFF"/>
              <w:right w:val="single" w:sz="2" w:space="0" w:color="FFFFFF"/>
            </w:tcBorders>
            <w:shd w:fill="0F3460" w:val="clear"/>
          </w:tcPr>
          <w:p>
            <w:pPr>
              <w:pStyle w:val="Normal"/>
              <w:spacing w:before="0" w:after="0"/>
              <w:rPr/>
            </w:pPr>
            <w:r>
              <w:rPr>
                <w:rFonts w:eastAsia="Arial" w:cs="Arial" w:ascii="Arial" w:hAnsi="Arial"/>
                <w:b/>
                <w:bCs/>
                <w:color w:val="FFFFFF"/>
                <w:sz w:val="20"/>
                <w:szCs w:val="20"/>
              </w:rPr>
              <w:t>Level</w:t>
            </w:r>
          </w:p>
        </w:tc>
        <w:tc>
          <w:tcPr>
            <w:tcW w:w="2600" w:type="dxa"/>
            <w:tcBorders>
              <w:top w:val="single" w:sz="2" w:space="0" w:color="FFFFFF"/>
              <w:left w:val="single" w:sz="2" w:space="0" w:color="FFFFFF"/>
              <w:bottom w:val="single" w:sz="2" w:space="0" w:color="FFFFFF"/>
              <w:right w:val="single" w:sz="2" w:space="0" w:color="FFFFFF"/>
            </w:tcBorders>
            <w:shd w:fill="0F3460" w:val="clear"/>
          </w:tcPr>
          <w:p>
            <w:pPr>
              <w:pStyle w:val="Normal"/>
              <w:spacing w:before="0" w:after="0"/>
              <w:rPr/>
            </w:pPr>
            <w:r>
              <w:rPr>
                <w:rFonts w:eastAsia="Arial" w:cs="Arial" w:ascii="Arial" w:hAnsi="Arial"/>
                <w:b/>
                <w:bCs/>
                <w:color w:val="FFFFFF"/>
                <w:sz w:val="20"/>
                <w:szCs w:val="20"/>
              </w:rPr>
              <w:t>Rule</w:t>
            </w:r>
          </w:p>
        </w:tc>
        <w:tc>
          <w:tcPr>
            <w:tcW w:w="5800" w:type="dxa"/>
            <w:tcBorders>
              <w:top w:val="single" w:sz="2" w:space="0" w:color="FFFFFF"/>
              <w:left w:val="single" w:sz="2" w:space="0" w:color="FFFFFF"/>
              <w:bottom w:val="single" w:sz="2" w:space="0" w:color="FFFFFF"/>
              <w:right w:val="single" w:sz="2" w:space="0" w:color="FFFFFF"/>
            </w:tcBorders>
            <w:shd w:fill="0F3460" w:val="clear"/>
          </w:tcPr>
          <w:p>
            <w:pPr>
              <w:pStyle w:val="Normal"/>
              <w:spacing w:before="0" w:after="0"/>
              <w:rPr/>
            </w:pPr>
            <w:r>
              <w:rPr>
                <w:rFonts w:eastAsia="Arial" w:cs="Arial" w:ascii="Arial" w:hAnsi="Arial"/>
                <w:b/>
                <w:bCs/>
                <w:color w:val="FFFFFF"/>
                <w:sz w:val="20"/>
                <w:szCs w:val="20"/>
              </w:rPr>
              <w:t>Description</w:t>
            </w:r>
          </w:p>
        </w:tc>
      </w:tr>
      <w:tr>
        <w:trPr/>
        <w:tc>
          <w:tcPr>
            <w:tcW w:w="1000" w:type="dxa"/>
            <w:tcBorders>
              <w:top w:val="single" w:sz="2" w:space="0" w:color="BFCFE8"/>
              <w:left w:val="single" w:sz="2" w:space="0" w:color="BFCFE8"/>
              <w:bottom w:val="single" w:sz="2" w:space="0" w:color="BFCFE8"/>
              <w:right w:val="single" w:sz="2" w:space="0" w:color="BFCFE8"/>
            </w:tcBorders>
            <w:shd w:fill="F0FAF4" w:val="clear"/>
            <w:tcMar>
              <w:top w:w="80" w:type="dxa"/>
              <w:left w:w="100" w:type="dxa"/>
              <w:bottom w:w="80" w:type="dxa"/>
              <w:right w:w="100" w:type="dxa"/>
            </w:tcMar>
          </w:tcPr>
          <w:p>
            <w:pPr>
              <w:pStyle w:val="Normal"/>
              <w:spacing w:before="0" w:after="0"/>
              <w:jc w:val="center"/>
              <w:rPr/>
            </w:pPr>
            <w:r>
              <w:rPr>
                <w:rFonts w:eastAsia="Arial" w:cs="Arial" w:ascii="Arial" w:hAnsi="Arial"/>
                <w:b/>
                <w:bCs/>
                <w:color w:val="1B5E20"/>
                <w:sz w:val="17"/>
                <w:szCs w:val="17"/>
              </w:rPr>
              <w:t>DO</w:t>
            </w:r>
          </w:p>
        </w:tc>
        <w:tc>
          <w:tcPr>
            <w:tcW w:w="2600" w:type="dxa"/>
            <w:tcBorders>
              <w:top w:val="single" w:sz="2" w:space="0" w:color="BFCFE8"/>
              <w:left w:val="single" w:sz="2" w:space="0" w:color="BFCFE8"/>
              <w:bottom w:val="single" w:sz="2" w:space="0" w:color="BFCFE8"/>
              <w:right w:val="single" w:sz="2" w:space="0" w:color="BFCFE8"/>
            </w:tcBorders>
            <w:shd w:fill="FFFFFF" w:val="clear"/>
            <w:tcMar>
              <w:top w:w="80" w:type="dxa"/>
              <w:bottom w:w="80" w:type="dxa"/>
            </w:tcMar>
          </w:tcPr>
          <w:p>
            <w:pPr>
              <w:pStyle w:val="Normal"/>
              <w:spacing w:before="0" w:after="0"/>
              <w:rPr/>
            </w:pPr>
            <w:r>
              <w:rPr>
                <w:rFonts w:eastAsia="Arial" w:cs="Arial" w:ascii="Arial" w:hAnsi="Arial"/>
                <w:b/>
                <w:bCs/>
                <w:color w:val="0F3460"/>
                <w:sz w:val="19"/>
                <w:szCs w:val="19"/>
              </w:rPr>
              <w:t>Throw early, catch late</w:t>
            </w:r>
          </w:p>
        </w:tc>
        <w:tc>
          <w:tcPr>
            <w:tcW w:w="5800" w:type="dxa"/>
            <w:tcBorders>
              <w:top w:val="single" w:sz="2" w:space="0" w:color="BFCFE8"/>
              <w:left w:val="single" w:sz="2" w:space="0" w:color="BFCFE8"/>
              <w:bottom w:val="single" w:sz="2" w:space="0" w:color="BFCFE8"/>
              <w:right w:val="single" w:sz="2" w:space="0" w:color="BFCFE8"/>
            </w:tcBorders>
            <w:shd w:fill="FFFFFF" w:val="clear"/>
            <w:tcMar>
              <w:top w:w="80" w:type="dxa"/>
              <w:bottom w:w="80" w:type="dxa"/>
            </w:tcMar>
          </w:tcPr>
          <w:p>
            <w:pPr>
              <w:pStyle w:val="Normal"/>
              <w:spacing w:before="0" w:after="0"/>
              <w:rPr/>
            </w:pPr>
            <w:r>
              <w:rPr>
                <w:rFonts w:eastAsia="Arial" w:cs="Arial" w:ascii="Arial" w:hAnsi="Arial"/>
                <w:color w:val="1A1A2E"/>
                <w:sz w:val="19"/>
                <w:szCs w:val="19"/>
              </w:rPr>
              <w:t>Validate inputs at the boundary; propagate exceptions up to the layer that can meaningfully handle them.</w:t>
            </w:r>
          </w:p>
        </w:tc>
      </w:tr>
      <w:tr>
        <w:trPr/>
        <w:tc>
          <w:tcPr>
            <w:tcW w:w="1000" w:type="dxa"/>
            <w:tcBorders>
              <w:top w:val="single" w:sz="2" w:space="0" w:color="BFCFE8"/>
              <w:left w:val="single" w:sz="2" w:space="0" w:color="BFCFE8"/>
              <w:bottom w:val="single" w:sz="2" w:space="0" w:color="BFCFE8"/>
              <w:right w:val="single" w:sz="2" w:space="0" w:color="BFCFE8"/>
            </w:tcBorders>
            <w:shd w:fill="F0FAF4" w:val="clear"/>
            <w:tcMar>
              <w:top w:w="80" w:type="dxa"/>
              <w:left w:w="100" w:type="dxa"/>
              <w:bottom w:w="80" w:type="dxa"/>
              <w:right w:w="100" w:type="dxa"/>
            </w:tcMar>
          </w:tcPr>
          <w:p>
            <w:pPr>
              <w:pStyle w:val="Normal"/>
              <w:spacing w:before="0" w:after="0"/>
              <w:jc w:val="center"/>
              <w:rPr/>
            </w:pPr>
            <w:r>
              <w:rPr>
                <w:rFonts w:eastAsia="Arial" w:cs="Arial" w:ascii="Arial" w:hAnsi="Arial"/>
                <w:b/>
                <w:bCs/>
                <w:color w:val="1B5E20"/>
                <w:sz w:val="17"/>
                <w:szCs w:val="17"/>
              </w:rPr>
              <w:t>DO</w:t>
            </w:r>
          </w:p>
        </w:tc>
        <w:tc>
          <w:tcPr>
            <w:tcW w:w="2600" w:type="dxa"/>
            <w:tcBorders>
              <w:top w:val="single" w:sz="2" w:space="0" w:color="BFCFE8"/>
              <w:left w:val="single" w:sz="2" w:space="0" w:color="BFCFE8"/>
              <w:bottom w:val="single" w:sz="2" w:space="0" w:color="BFCFE8"/>
              <w:right w:val="single" w:sz="2" w:space="0" w:color="BFCFE8"/>
            </w:tcBorders>
            <w:shd w:fill="EEF4FF" w:val="clear"/>
            <w:tcMar>
              <w:top w:w="80" w:type="dxa"/>
              <w:bottom w:w="80" w:type="dxa"/>
            </w:tcMar>
          </w:tcPr>
          <w:p>
            <w:pPr>
              <w:pStyle w:val="Normal"/>
              <w:spacing w:before="0" w:after="0"/>
              <w:rPr/>
            </w:pPr>
            <w:r>
              <w:rPr>
                <w:rFonts w:eastAsia="Arial" w:cs="Arial" w:ascii="Arial" w:hAnsi="Arial"/>
                <w:b/>
                <w:bCs/>
                <w:color w:val="0F3460"/>
                <w:sz w:val="19"/>
                <w:szCs w:val="19"/>
              </w:rPr>
              <w:t>Catch specific types</w:t>
            </w:r>
          </w:p>
        </w:tc>
        <w:tc>
          <w:tcPr>
            <w:tcW w:w="5800" w:type="dxa"/>
            <w:tcBorders>
              <w:top w:val="single" w:sz="2" w:space="0" w:color="BFCFE8"/>
              <w:left w:val="single" w:sz="2" w:space="0" w:color="BFCFE8"/>
              <w:bottom w:val="single" w:sz="2" w:space="0" w:color="BFCFE8"/>
              <w:right w:val="single" w:sz="2" w:space="0" w:color="BFCFE8"/>
            </w:tcBorders>
            <w:shd w:fill="EEF4FF" w:val="clear"/>
            <w:tcMar>
              <w:top w:w="80" w:type="dxa"/>
              <w:bottom w:w="80" w:type="dxa"/>
            </w:tcMar>
          </w:tcPr>
          <w:p>
            <w:pPr>
              <w:pStyle w:val="Normal"/>
              <w:spacing w:before="0" w:after="0"/>
              <w:rPr/>
            </w:pPr>
            <w:r>
              <w:rPr>
                <w:rFonts w:eastAsia="Arial" w:cs="Arial" w:ascii="Arial" w:hAnsi="Arial"/>
                <w:color w:val="1A1A2E"/>
                <w:sz w:val="19"/>
                <w:szCs w:val="19"/>
              </w:rPr>
              <w:t>Catch IOException, SQLException, etc. — never Exception or Throwable broadly unless absolutely necessary at the top level.</w:t>
            </w:r>
          </w:p>
        </w:tc>
      </w:tr>
      <w:tr>
        <w:trPr/>
        <w:tc>
          <w:tcPr>
            <w:tcW w:w="1000" w:type="dxa"/>
            <w:tcBorders>
              <w:top w:val="single" w:sz="2" w:space="0" w:color="BFCFE8"/>
              <w:left w:val="single" w:sz="2" w:space="0" w:color="BFCFE8"/>
              <w:bottom w:val="single" w:sz="2" w:space="0" w:color="BFCFE8"/>
              <w:right w:val="single" w:sz="2" w:space="0" w:color="BFCFE8"/>
            </w:tcBorders>
            <w:shd w:fill="F0FAF4" w:val="clear"/>
            <w:tcMar>
              <w:top w:w="80" w:type="dxa"/>
              <w:left w:w="100" w:type="dxa"/>
              <w:bottom w:w="80" w:type="dxa"/>
              <w:right w:w="100" w:type="dxa"/>
            </w:tcMar>
          </w:tcPr>
          <w:p>
            <w:pPr>
              <w:pStyle w:val="Normal"/>
              <w:spacing w:before="0" w:after="0"/>
              <w:jc w:val="center"/>
              <w:rPr/>
            </w:pPr>
            <w:r>
              <w:rPr>
                <w:rFonts w:eastAsia="Arial" w:cs="Arial" w:ascii="Arial" w:hAnsi="Arial"/>
                <w:b/>
                <w:bCs/>
                <w:color w:val="1B5E20"/>
                <w:sz w:val="17"/>
                <w:szCs w:val="17"/>
              </w:rPr>
              <w:t>DO</w:t>
            </w:r>
          </w:p>
        </w:tc>
        <w:tc>
          <w:tcPr>
            <w:tcW w:w="2600" w:type="dxa"/>
            <w:tcBorders>
              <w:top w:val="single" w:sz="2" w:space="0" w:color="BFCFE8"/>
              <w:left w:val="single" w:sz="2" w:space="0" w:color="BFCFE8"/>
              <w:bottom w:val="single" w:sz="2" w:space="0" w:color="BFCFE8"/>
              <w:right w:val="single" w:sz="2" w:space="0" w:color="BFCFE8"/>
            </w:tcBorders>
            <w:shd w:fill="FFFFFF" w:val="clear"/>
            <w:tcMar>
              <w:top w:w="80" w:type="dxa"/>
              <w:bottom w:w="80" w:type="dxa"/>
            </w:tcMar>
          </w:tcPr>
          <w:p>
            <w:pPr>
              <w:pStyle w:val="Normal"/>
              <w:spacing w:before="0" w:after="0"/>
              <w:rPr/>
            </w:pPr>
            <w:r>
              <w:rPr>
                <w:rFonts w:eastAsia="Arial" w:cs="Arial" w:ascii="Arial" w:hAnsi="Arial"/>
                <w:b/>
                <w:bCs/>
                <w:color w:val="0F3460"/>
                <w:sz w:val="19"/>
                <w:szCs w:val="19"/>
              </w:rPr>
              <w:t>Log or rethrow</w:t>
            </w:r>
          </w:p>
        </w:tc>
        <w:tc>
          <w:tcPr>
            <w:tcW w:w="5800" w:type="dxa"/>
            <w:tcBorders>
              <w:top w:val="single" w:sz="2" w:space="0" w:color="BFCFE8"/>
              <w:left w:val="single" w:sz="2" w:space="0" w:color="BFCFE8"/>
              <w:bottom w:val="single" w:sz="2" w:space="0" w:color="BFCFE8"/>
              <w:right w:val="single" w:sz="2" w:space="0" w:color="BFCFE8"/>
            </w:tcBorders>
            <w:shd w:fill="FFFFFF" w:val="clear"/>
            <w:tcMar>
              <w:top w:w="80" w:type="dxa"/>
              <w:bottom w:w="80" w:type="dxa"/>
            </w:tcMar>
          </w:tcPr>
          <w:p>
            <w:pPr>
              <w:pStyle w:val="Normal"/>
              <w:spacing w:before="0" w:after="0"/>
              <w:rPr/>
            </w:pPr>
            <w:r>
              <w:rPr>
                <w:rFonts w:eastAsia="Arial" w:cs="Arial" w:ascii="Arial" w:hAnsi="Arial"/>
                <w:color w:val="1A1A2E"/>
                <w:sz w:val="19"/>
                <w:szCs w:val="19"/>
              </w:rPr>
              <w:t>Never swallow silently. catch (IOException e) { log.error("msg", e); } or wrap and rethrow.</w:t>
            </w:r>
          </w:p>
        </w:tc>
      </w:tr>
      <w:tr>
        <w:trPr/>
        <w:tc>
          <w:tcPr>
            <w:tcW w:w="1000" w:type="dxa"/>
            <w:tcBorders>
              <w:top w:val="single" w:sz="2" w:space="0" w:color="BFCFE8"/>
              <w:left w:val="single" w:sz="2" w:space="0" w:color="BFCFE8"/>
              <w:bottom w:val="single" w:sz="2" w:space="0" w:color="BFCFE8"/>
              <w:right w:val="single" w:sz="2" w:space="0" w:color="BFCFE8"/>
            </w:tcBorders>
            <w:shd w:fill="F0FAF4" w:val="clear"/>
            <w:tcMar>
              <w:top w:w="80" w:type="dxa"/>
              <w:left w:w="100" w:type="dxa"/>
              <w:bottom w:w="80" w:type="dxa"/>
              <w:right w:w="100" w:type="dxa"/>
            </w:tcMar>
          </w:tcPr>
          <w:p>
            <w:pPr>
              <w:pStyle w:val="Normal"/>
              <w:spacing w:before="0" w:after="0"/>
              <w:jc w:val="center"/>
              <w:rPr/>
            </w:pPr>
            <w:r>
              <w:rPr>
                <w:rFonts w:eastAsia="Arial" w:cs="Arial" w:ascii="Arial" w:hAnsi="Arial"/>
                <w:b/>
                <w:bCs/>
                <w:color w:val="1B5E20"/>
                <w:sz w:val="17"/>
                <w:szCs w:val="17"/>
              </w:rPr>
              <w:t>DO</w:t>
            </w:r>
          </w:p>
        </w:tc>
        <w:tc>
          <w:tcPr>
            <w:tcW w:w="2600" w:type="dxa"/>
            <w:tcBorders>
              <w:top w:val="single" w:sz="2" w:space="0" w:color="BFCFE8"/>
              <w:left w:val="single" w:sz="2" w:space="0" w:color="BFCFE8"/>
              <w:bottom w:val="single" w:sz="2" w:space="0" w:color="BFCFE8"/>
              <w:right w:val="single" w:sz="2" w:space="0" w:color="BFCFE8"/>
            </w:tcBorders>
            <w:shd w:fill="EEF4FF" w:val="clear"/>
            <w:tcMar>
              <w:top w:w="80" w:type="dxa"/>
              <w:bottom w:w="80" w:type="dxa"/>
            </w:tcMar>
          </w:tcPr>
          <w:p>
            <w:pPr>
              <w:pStyle w:val="Normal"/>
              <w:spacing w:before="0" w:after="0"/>
              <w:rPr/>
            </w:pPr>
            <w:r>
              <w:rPr>
                <w:rFonts w:eastAsia="Arial" w:cs="Arial" w:ascii="Arial" w:hAnsi="Arial"/>
                <w:b/>
                <w:bCs/>
                <w:color w:val="0F3460"/>
                <w:sz w:val="19"/>
                <w:szCs w:val="19"/>
              </w:rPr>
              <w:t>Include the cause</w:t>
            </w:r>
          </w:p>
        </w:tc>
        <w:tc>
          <w:tcPr>
            <w:tcW w:w="5800" w:type="dxa"/>
            <w:tcBorders>
              <w:top w:val="single" w:sz="2" w:space="0" w:color="BFCFE8"/>
              <w:left w:val="single" w:sz="2" w:space="0" w:color="BFCFE8"/>
              <w:bottom w:val="single" w:sz="2" w:space="0" w:color="BFCFE8"/>
              <w:right w:val="single" w:sz="2" w:space="0" w:color="BFCFE8"/>
            </w:tcBorders>
            <w:shd w:fill="EEF4FF" w:val="clear"/>
            <w:tcMar>
              <w:top w:w="80" w:type="dxa"/>
              <w:bottom w:w="80" w:type="dxa"/>
            </w:tcMar>
          </w:tcPr>
          <w:p>
            <w:pPr>
              <w:pStyle w:val="Normal"/>
              <w:spacing w:before="0" w:after="0"/>
              <w:rPr/>
            </w:pPr>
            <w:r>
              <w:rPr>
                <w:rFonts w:eastAsia="Arial" w:cs="Arial" w:ascii="Arial" w:hAnsi="Arial"/>
                <w:color w:val="1A1A2E"/>
                <w:sz w:val="19"/>
                <w:szCs w:val="19"/>
              </w:rPr>
              <w:t>throw new ServiceException("message", e) — always chain the original exception so the stack trace is preserved.</w:t>
            </w:r>
          </w:p>
        </w:tc>
      </w:tr>
      <w:tr>
        <w:trPr/>
        <w:tc>
          <w:tcPr>
            <w:tcW w:w="1000" w:type="dxa"/>
            <w:tcBorders>
              <w:top w:val="single" w:sz="2" w:space="0" w:color="BFCFE8"/>
              <w:left w:val="single" w:sz="2" w:space="0" w:color="BFCFE8"/>
              <w:bottom w:val="single" w:sz="2" w:space="0" w:color="BFCFE8"/>
              <w:right w:val="single" w:sz="2" w:space="0" w:color="BFCFE8"/>
            </w:tcBorders>
            <w:shd w:fill="F0FAF4" w:val="clear"/>
            <w:tcMar>
              <w:top w:w="80" w:type="dxa"/>
              <w:left w:w="100" w:type="dxa"/>
              <w:bottom w:w="80" w:type="dxa"/>
              <w:right w:w="100" w:type="dxa"/>
            </w:tcMar>
          </w:tcPr>
          <w:p>
            <w:pPr>
              <w:pStyle w:val="Normal"/>
              <w:spacing w:before="0" w:after="0"/>
              <w:jc w:val="center"/>
              <w:rPr/>
            </w:pPr>
            <w:r>
              <w:rPr>
                <w:rFonts w:eastAsia="Arial" w:cs="Arial" w:ascii="Arial" w:hAnsi="Arial"/>
                <w:b/>
                <w:bCs/>
                <w:color w:val="1B5E20"/>
                <w:sz w:val="17"/>
                <w:szCs w:val="17"/>
              </w:rPr>
              <w:t>DO</w:t>
            </w:r>
          </w:p>
        </w:tc>
        <w:tc>
          <w:tcPr>
            <w:tcW w:w="2600" w:type="dxa"/>
            <w:tcBorders>
              <w:top w:val="single" w:sz="2" w:space="0" w:color="BFCFE8"/>
              <w:left w:val="single" w:sz="2" w:space="0" w:color="BFCFE8"/>
              <w:bottom w:val="single" w:sz="2" w:space="0" w:color="BFCFE8"/>
              <w:right w:val="single" w:sz="2" w:space="0" w:color="BFCFE8"/>
            </w:tcBorders>
            <w:shd w:fill="FFFFFF" w:val="clear"/>
            <w:tcMar>
              <w:top w:w="80" w:type="dxa"/>
              <w:bottom w:w="80" w:type="dxa"/>
            </w:tcMar>
          </w:tcPr>
          <w:p>
            <w:pPr>
              <w:pStyle w:val="Normal"/>
              <w:spacing w:before="0" w:after="0"/>
              <w:rPr/>
            </w:pPr>
            <w:r>
              <w:rPr>
                <w:rFonts w:eastAsia="Arial" w:cs="Arial" w:ascii="Arial" w:hAnsi="Arial"/>
                <w:b/>
                <w:bCs/>
                <w:color w:val="0F3460"/>
                <w:sz w:val="19"/>
                <w:szCs w:val="19"/>
              </w:rPr>
              <w:t>try-with-resources</w:t>
            </w:r>
          </w:p>
        </w:tc>
        <w:tc>
          <w:tcPr>
            <w:tcW w:w="5800" w:type="dxa"/>
            <w:tcBorders>
              <w:top w:val="single" w:sz="2" w:space="0" w:color="BFCFE8"/>
              <w:left w:val="single" w:sz="2" w:space="0" w:color="BFCFE8"/>
              <w:bottom w:val="single" w:sz="2" w:space="0" w:color="BFCFE8"/>
              <w:right w:val="single" w:sz="2" w:space="0" w:color="BFCFE8"/>
            </w:tcBorders>
            <w:shd w:fill="FFFFFF" w:val="clear"/>
            <w:tcMar>
              <w:top w:w="80" w:type="dxa"/>
              <w:bottom w:w="80" w:type="dxa"/>
            </w:tcMar>
          </w:tcPr>
          <w:p>
            <w:pPr>
              <w:pStyle w:val="Normal"/>
              <w:spacing w:before="0" w:after="0"/>
              <w:rPr/>
            </w:pPr>
            <w:r>
              <w:rPr>
                <w:rFonts w:eastAsia="Arial" w:cs="Arial" w:ascii="Arial" w:hAnsi="Arial"/>
                <w:color w:val="1A1A2E"/>
                <w:sz w:val="19"/>
                <w:szCs w:val="19"/>
              </w:rPr>
              <w:t>Use for all AutoCloseable resources: streams, connections, readers. Never rely on finally to close them.</w:t>
            </w:r>
          </w:p>
        </w:tc>
      </w:tr>
      <w:tr>
        <w:trPr/>
        <w:tc>
          <w:tcPr>
            <w:tcW w:w="1000" w:type="dxa"/>
            <w:tcBorders>
              <w:top w:val="single" w:sz="2" w:space="0" w:color="BFCFE8"/>
              <w:left w:val="single" w:sz="2" w:space="0" w:color="BFCFE8"/>
              <w:bottom w:val="single" w:sz="2" w:space="0" w:color="BFCFE8"/>
              <w:right w:val="single" w:sz="2" w:space="0" w:color="BFCFE8"/>
            </w:tcBorders>
            <w:shd w:fill="F0FAF4" w:val="clear"/>
            <w:tcMar>
              <w:top w:w="80" w:type="dxa"/>
              <w:left w:w="100" w:type="dxa"/>
              <w:bottom w:w="80" w:type="dxa"/>
              <w:right w:w="100" w:type="dxa"/>
            </w:tcMar>
          </w:tcPr>
          <w:p>
            <w:pPr>
              <w:pStyle w:val="Normal"/>
              <w:spacing w:before="0" w:after="0"/>
              <w:jc w:val="center"/>
              <w:rPr/>
            </w:pPr>
            <w:r>
              <w:rPr>
                <w:rFonts w:eastAsia="Arial" w:cs="Arial" w:ascii="Arial" w:hAnsi="Arial"/>
                <w:b/>
                <w:bCs/>
                <w:color w:val="1B5E20"/>
                <w:sz w:val="17"/>
                <w:szCs w:val="17"/>
              </w:rPr>
              <w:t>DO</w:t>
            </w:r>
          </w:p>
        </w:tc>
        <w:tc>
          <w:tcPr>
            <w:tcW w:w="2600" w:type="dxa"/>
            <w:tcBorders>
              <w:top w:val="single" w:sz="2" w:space="0" w:color="BFCFE8"/>
              <w:left w:val="single" w:sz="2" w:space="0" w:color="BFCFE8"/>
              <w:bottom w:val="single" w:sz="2" w:space="0" w:color="BFCFE8"/>
              <w:right w:val="single" w:sz="2" w:space="0" w:color="BFCFE8"/>
            </w:tcBorders>
            <w:shd w:fill="EEF4FF" w:val="clear"/>
            <w:tcMar>
              <w:top w:w="80" w:type="dxa"/>
              <w:bottom w:w="80" w:type="dxa"/>
            </w:tcMar>
          </w:tcPr>
          <w:p>
            <w:pPr>
              <w:pStyle w:val="Normal"/>
              <w:spacing w:before="0" w:after="0"/>
              <w:rPr/>
            </w:pPr>
            <w:r>
              <w:rPr>
                <w:rFonts w:eastAsia="Arial" w:cs="Arial" w:ascii="Arial" w:hAnsi="Arial"/>
                <w:b/>
                <w:bCs/>
                <w:color w:val="0F3460"/>
                <w:sz w:val="19"/>
                <w:szCs w:val="19"/>
              </w:rPr>
              <w:t>Unchecked for business logic</w:t>
            </w:r>
          </w:p>
        </w:tc>
        <w:tc>
          <w:tcPr>
            <w:tcW w:w="5800" w:type="dxa"/>
            <w:tcBorders>
              <w:top w:val="single" w:sz="2" w:space="0" w:color="BFCFE8"/>
              <w:left w:val="single" w:sz="2" w:space="0" w:color="BFCFE8"/>
              <w:bottom w:val="single" w:sz="2" w:space="0" w:color="BFCFE8"/>
              <w:right w:val="single" w:sz="2" w:space="0" w:color="BFCFE8"/>
            </w:tcBorders>
            <w:shd w:fill="EEF4FF" w:val="clear"/>
            <w:tcMar>
              <w:top w:w="80" w:type="dxa"/>
              <w:bottom w:w="80" w:type="dxa"/>
            </w:tcMar>
          </w:tcPr>
          <w:p>
            <w:pPr>
              <w:pStyle w:val="Normal"/>
              <w:spacing w:before="0" w:after="0"/>
              <w:rPr/>
            </w:pPr>
            <w:r>
              <w:rPr>
                <w:rFonts w:eastAsia="Arial" w:cs="Arial" w:ascii="Arial" w:hAnsi="Arial"/>
                <w:color w:val="1A1A2E"/>
                <w:sz w:val="19"/>
                <w:szCs w:val="19"/>
              </w:rPr>
              <w:t>Custom exceptions for domain errors should extend RuntimeException so callers are not forced to declare them.</w:t>
            </w:r>
          </w:p>
        </w:tc>
      </w:tr>
      <w:tr>
        <w:trPr/>
        <w:tc>
          <w:tcPr>
            <w:tcW w:w="1000" w:type="dxa"/>
            <w:tcBorders>
              <w:top w:val="single" w:sz="2" w:space="0" w:color="BFCFE8"/>
              <w:left w:val="single" w:sz="2" w:space="0" w:color="BFCFE8"/>
              <w:bottom w:val="single" w:sz="2" w:space="0" w:color="BFCFE8"/>
              <w:right w:val="single" w:sz="2" w:space="0" w:color="BFCFE8"/>
            </w:tcBorders>
            <w:shd w:fill="F0FAF4" w:val="clear"/>
            <w:tcMar>
              <w:top w:w="80" w:type="dxa"/>
              <w:left w:w="100" w:type="dxa"/>
              <w:bottom w:w="80" w:type="dxa"/>
              <w:right w:w="100" w:type="dxa"/>
            </w:tcMar>
          </w:tcPr>
          <w:p>
            <w:pPr>
              <w:pStyle w:val="Normal"/>
              <w:spacing w:before="0" w:after="0"/>
              <w:jc w:val="center"/>
              <w:rPr/>
            </w:pPr>
            <w:r>
              <w:rPr>
                <w:rFonts w:eastAsia="Arial" w:cs="Arial" w:ascii="Arial" w:hAnsi="Arial"/>
                <w:b/>
                <w:bCs/>
                <w:color w:val="1B5E20"/>
                <w:sz w:val="17"/>
                <w:szCs w:val="17"/>
              </w:rPr>
              <w:t>DO</w:t>
            </w:r>
          </w:p>
        </w:tc>
        <w:tc>
          <w:tcPr>
            <w:tcW w:w="2600" w:type="dxa"/>
            <w:tcBorders>
              <w:top w:val="single" w:sz="2" w:space="0" w:color="BFCFE8"/>
              <w:left w:val="single" w:sz="2" w:space="0" w:color="BFCFE8"/>
              <w:bottom w:val="single" w:sz="2" w:space="0" w:color="BFCFE8"/>
              <w:right w:val="single" w:sz="2" w:space="0" w:color="BFCFE8"/>
            </w:tcBorders>
            <w:shd w:fill="FFFFFF" w:val="clear"/>
            <w:tcMar>
              <w:top w:w="80" w:type="dxa"/>
              <w:bottom w:w="80" w:type="dxa"/>
            </w:tcMar>
          </w:tcPr>
          <w:p>
            <w:pPr>
              <w:pStyle w:val="Normal"/>
              <w:spacing w:before="0" w:after="0"/>
              <w:rPr/>
            </w:pPr>
            <w:r>
              <w:rPr>
                <w:rFonts w:eastAsia="Arial" w:cs="Arial" w:ascii="Arial" w:hAnsi="Arial"/>
                <w:b/>
                <w:bCs/>
                <w:color w:val="0F3460"/>
                <w:sz w:val="19"/>
                <w:szCs w:val="19"/>
              </w:rPr>
              <w:t>Include context in messages</w:t>
            </w:r>
          </w:p>
        </w:tc>
        <w:tc>
          <w:tcPr>
            <w:tcW w:w="5800" w:type="dxa"/>
            <w:tcBorders>
              <w:top w:val="single" w:sz="2" w:space="0" w:color="BFCFE8"/>
              <w:left w:val="single" w:sz="2" w:space="0" w:color="BFCFE8"/>
              <w:bottom w:val="single" w:sz="2" w:space="0" w:color="BFCFE8"/>
              <w:right w:val="single" w:sz="2" w:space="0" w:color="BFCFE8"/>
            </w:tcBorders>
            <w:shd w:fill="FFFFFF" w:val="clear"/>
            <w:tcMar>
              <w:top w:w="80" w:type="dxa"/>
              <w:bottom w:w="80" w:type="dxa"/>
            </w:tcMar>
          </w:tcPr>
          <w:p>
            <w:pPr>
              <w:pStyle w:val="Normal"/>
              <w:spacing w:before="0" w:after="0"/>
              <w:rPr/>
            </w:pPr>
            <w:r>
              <w:rPr>
                <w:rFonts w:eastAsia="Arial" w:cs="Arial" w:ascii="Arial" w:hAnsi="Arial"/>
                <w:color w:val="1A1A2E"/>
                <w:sz w:val="19"/>
                <w:szCs w:val="19"/>
              </w:rPr>
              <w:t>"User not found: id=" + id  not just  "Not found". The message must let the reader diagnose the problem without a debugger.</w:t>
            </w:r>
          </w:p>
        </w:tc>
      </w:tr>
      <w:tr>
        <w:trPr/>
        <w:tc>
          <w:tcPr>
            <w:tcW w:w="1000" w:type="dxa"/>
            <w:tcBorders>
              <w:top w:val="single" w:sz="2" w:space="0" w:color="BFCFE8"/>
              <w:left w:val="single" w:sz="2" w:space="0" w:color="BFCFE8"/>
              <w:bottom w:val="single" w:sz="2" w:space="0" w:color="BFCFE8"/>
              <w:right w:val="single" w:sz="2" w:space="0" w:color="BFCFE8"/>
            </w:tcBorders>
            <w:shd w:fill="F0FAF4" w:val="clear"/>
            <w:tcMar>
              <w:top w:w="80" w:type="dxa"/>
              <w:left w:w="100" w:type="dxa"/>
              <w:bottom w:w="80" w:type="dxa"/>
              <w:right w:w="100" w:type="dxa"/>
            </w:tcMar>
          </w:tcPr>
          <w:p>
            <w:pPr>
              <w:pStyle w:val="Normal"/>
              <w:spacing w:before="0" w:after="0"/>
              <w:jc w:val="center"/>
              <w:rPr/>
            </w:pPr>
            <w:r>
              <w:rPr>
                <w:rFonts w:eastAsia="Arial" w:cs="Arial" w:ascii="Arial" w:hAnsi="Arial"/>
                <w:b/>
                <w:bCs/>
                <w:color w:val="1B5E20"/>
                <w:sz w:val="17"/>
                <w:szCs w:val="17"/>
              </w:rPr>
              <w:t>DO</w:t>
            </w:r>
          </w:p>
        </w:tc>
        <w:tc>
          <w:tcPr>
            <w:tcW w:w="2600" w:type="dxa"/>
            <w:tcBorders>
              <w:top w:val="single" w:sz="2" w:space="0" w:color="BFCFE8"/>
              <w:left w:val="single" w:sz="2" w:space="0" w:color="BFCFE8"/>
              <w:bottom w:val="single" w:sz="2" w:space="0" w:color="BFCFE8"/>
              <w:right w:val="single" w:sz="2" w:space="0" w:color="BFCFE8"/>
            </w:tcBorders>
            <w:shd w:fill="EEF4FF" w:val="clear"/>
            <w:tcMar>
              <w:top w:w="80" w:type="dxa"/>
              <w:bottom w:w="80" w:type="dxa"/>
            </w:tcMar>
          </w:tcPr>
          <w:p>
            <w:pPr>
              <w:pStyle w:val="Normal"/>
              <w:spacing w:before="0" w:after="0"/>
              <w:rPr/>
            </w:pPr>
            <w:r>
              <w:rPr>
                <w:rFonts w:eastAsia="Arial" w:cs="Arial" w:ascii="Arial" w:hAnsi="Arial"/>
                <w:b/>
                <w:bCs/>
                <w:color w:val="0F3460"/>
                <w:sz w:val="19"/>
                <w:szCs w:val="19"/>
              </w:rPr>
              <w:t>Log at the right level</w:t>
            </w:r>
          </w:p>
        </w:tc>
        <w:tc>
          <w:tcPr>
            <w:tcW w:w="5800" w:type="dxa"/>
            <w:tcBorders>
              <w:top w:val="single" w:sz="2" w:space="0" w:color="BFCFE8"/>
              <w:left w:val="single" w:sz="2" w:space="0" w:color="BFCFE8"/>
              <w:bottom w:val="single" w:sz="2" w:space="0" w:color="BFCFE8"/>
              <w:right w:val="single" w:sz="2" w:space="0" w:color="BFCFE8"/>
            </w:tcBorders>
            <w:shd w:fill="EEF4FF" w:val="clear"/>
            <w:tcMar>
              <w:top w:w="80" w:type="dxa"/>
              <w:bottom w:w="80" w:type="dxa"/>
            </w:tcMar>
          </w:tcPr>
          <w:p>
            <w:pPr>
              <w:pStyle w:val="Normal"/>
              <w:spacing w:before="0" w:after="0"/>
              <w:rPr/>
            </w:pPr>
            <w:r>
              <w:rPr>
                <w:rFonts w:eastAsia="Arial" w:cs="Arial" w:ascii="Arial" w:hAnsi="Arial"/>
                <w:color w:val="1A1A2E"/>
                <w:sz w:val="19"/>
                <w:szCs w:val="19"/>
              </w:rPr>
              <w:t>ERROR for failures; WARN for recoverable situations; DEBUG for contextual detail. Never log at ERROR for expected paths.</w:t>
            </w:r>
          </w:p>
        </w:tc>
      </w:tr>
      <w:tr>
        <w:trPr/>
        <w:tc>
          <w:tcPr>
            <w:tcW w:w="1000" w:type="dxa"/>
            <w:tcBorders>
              <w:top w:val="single" w:sz="2" w:space="0" w:color="BFCFE8"/>
              <w:left w:val="single" w:sz="2" w:space="0" w:color="BFCFE8"/>
              <w:bottom w:val="single" w:sz="2" w:space="0" w:color="BFCFE8"/>
              <w:right w:val="single" w:sz="2" w:space="0" w:color="BFCFE8"/>
            </w:tcBorders>
            <w:shd w:fill="F0FAF4" w:val="clear"/>
            <w:tcMar>
              <w:top w:w="80" w:type="dxa"/>
              <w:left w:w="100" w:type="dxa"/>
              <w:bottom w:w="80" w:type="dxa"/>
              <w:right w:w="100" w:type="dxa"/>
            </w:tcMar>
          </w:tcPr>
          <w:p>
            <w:pPr>
              <w:pStyle w:val="Normal"/>
              <w:spacing w:before="0" w:after="0"/>
              <w:jc w:val="center"/>
              <w:rPr/>
            </w:pPr>
            <w:r>
              <w:rPr>
                <w:rFonts w:eastAsia="Arial" w:cs="Arial" w:ascii="Arial" w:hAnsi="Arial"/>
                <w:b/>
                <w:bCs/>
                <w:color w:val="1B5E20"/>
                <w:sz w:val="17"/>
                <w:szCs w:val="17"/>
              </w:rPr>
              <w:t>DO</w:t>
            </w:r>
          </w:p>
        </w:tc>
        <w:tc>
          <w:tcPr>
            <w:tcW w:w="2600" w:type="dxa"/>
            <w:tcBorders>
              <w:top w:val="single" w:sz="2" w:space="0" w:color="BFCFE8"/>
              <w:left w:val="single" w:sz="2" w:space="0" w:color="BFCFE8"/>
              <w:bottom w:val="single" w:sz="2" w:space="0" w:color="BFCFE8"/>
              <w:right w:val="single" w:sz="2" w:space="0" w:color="BFCFE8"/>
            </w:tcBorders>
            <w:shd w:fill="FFFFFF" w:val="clear"/>
            <w:tcMar>
              <w:top w:w="80" w:type="dxa"/>
              <w:bottom w:w="80" w:type="dxa"/>
            </w:tcMar>
          </w:tcPr>
          <w:p>
            <w:pPr>
              <w:pStyle w:val="Normal"/>
              <w:spacing w:before="0" w:after="0"/>
              <w:rPr/>
            </w:pPr>
            <w:r>
              <w:rPr>
                <w:rFonts w:eastAsia="Arial" w:cs="Arial" w:ascii="Arial" w:hAnsi="Arial"/>
                <w:b/>
                <w:bCs/>
                <w:color w:val="0F3460"/>
                <w:sz w:val="19"/>
                <w:szCs w:val="19"/>
              </w:rPr>
              <w:t>Domain exception hierarchy</w:t>
            </w:r>
          </w:p>
        </w:tc>
        <w:tc>
          <w:tcPr>
            <w:tcW w:w="5800" w:type="dxa"/>
            <w:tcBorders>
              <w:top w:val="single" w:sz="2" w:space="0" w:color="BFCFE8"/>
              <w:left w:val="single" w:sz="2" w:space="0" w:color="BFCFE8"/>
              <w:bottom w:val="single" w:sz="2" w:space="0" w:color="BFCFE8"/>
              <w:right w:val="single" w:sz="2" w:space="0" w:color="BFCFE8"/>
            </w:tcBorders>
            <w:shd w:fill="FFFFFF" w:val="clear"/>
            <w:tcMar>
              <w:top w:w="80" w:type="dxa"/>
              <w:bottom w:w="80" w:type="dxa"/>
            </w:tcMar>
          </w:tcPr>
          <w:p>
            <w:pPr>
              <w:pStyle w:val="Normal"/>
              <w:spacing w:before="0" w:after="0"/>
              <w:rPr/>
            </w:pPr>
            <w:r>
              <w:rPr>
                <w:rFonts w:eastAsia="Arial" w:cs="Arial" w:ascii="Arial" w:hAnsi="Arial"/>
                <w:color w:val="1A1A2E"/>
                <w:sz w:val="19"/>
                <w:szCs w:val="19"/>
              </w:rPr>
              <w:t>Build AppException → NotFoundException / ValidationException / ConflictException so HTTP mapping is centralised.</w:t>
            </w:r>
          </w:p>
        </w:tc>
      </w:tr>
      <w:tr>
        <w:trPr/>
        <w:tc>
          <w:tcPr>
            <w:tcW w:w="1000" w:type="dxa"/>
            <w:tcBorders>
              <w:top w:val="single" w:sz="2" w:space="0" w:color="BFCFE8"/>
              <w:left w:val="single" w:sz="2" w:space="0" w:color="BFCFE8"/>
              <w:bottom w:val="single" w:sz="2" w:space="0" w:color="BFCFE8"/>
              <w:right w:val="single" w:sz="2" w:space="0" w:color="BFCFE8"/>
            </w:tcBorders>
            <w:shd w:fill="F0FAF4" w:val="clear"/>
            <w:tcMar>
              <w:top w:w="80" w:type="dxa"/>
              <w:left w:w="100" w:type="dxa"/>
              <w:bottom w:w="80" w:type="dxa"/>
              <w:right w:w="100" w:type="dxa"/>
            </w:tcMar>
          </w:tcPr>
          <w:p>
            <w:pPr>
              <w:pStyle w:val="Normal"/>
              <w:spacing w:before="0" w:after="0"/>
              <w:jc w:val="center"/>
              <w:rPr/>
            </w:pPr>
            <w:r>
              <w:rPr>
                <w:rFonts w:eastAsia="Arial" w:cs="Arial" w:ascii="Arial" w:hAnsi="Arial"/>
                <w:b/>
                <w:bCs/>
                <w:color w:val="1B5E20"/>
                <w:sz w:val="17"/>
                <w:szCs w:val="17"/>
              </w:rPr>
              <w:t>DO</w:t>
            </w:r>
          </w:p>
        </w:tc>
        <w:tc>
          <w:tcPr>
            <w:tcW w:w="2600" w:type="dxa"/>
            <w:tcBorders>
              <w:top w:val="single" w:sz="2" w:space="0" w:color="BFCFE8"/>
              <w:left w:val="single" w:sz="2" w:space="0" w:color="BFCFE8"/>
              <w:bottom w:val="single" w:sz="2" w:space="0" w:color="BFCFE8"/>
              <w:right w:val="single" w:sz="2" w:space="0" w:color="BFCFE8"/>
            </w:tcBorders>
            <w:shd w:fill="EEF4FF" w:val="clear"/>
            <w:tcMar>
              <w:top w:w="80" w:type="dxa"/>
              <w:bottom w:w="80" w:type="dxa"/>
            </w:tcMar>
          </w:tcPr>
          <w:p>
            <w:pPr>
              <w:pStyle w:val="Normal"/>
              <w:spacing w:before="0" w:after="0"/>
              <w:rPr/>
            </w:pPr>
            <w:r>
              <w:rPr>
                <w:rFonts w:eastAsia="Arial" w:cs="Arial" w:ascii="Arial" w:hAnsi="Arial"/>
                <w:b/>
                <w:bCs/>
                <w:color w:val="0F3460"/>
                <w:sz w:val="19"/>
                <w:szCs w:val="19"/>
              </w:rPr>
              <w:t>Checked for recoverable only</w:t>
            </w:r>
          </w:p>
        </w:tc>
        <w:tc>
          <w:tcPr>
            <w:tcW w:w="5800" w:type="dxa"/>
            <w:tcBorders>
              <w:top w:val="single" w:sz="2" w:space="0" w:color="BFCFE8"/>
              <w:left w:val="single" w:sz="2" w:space="0" w:color="BFCFE8"/>
              <w:bottom w:val="single" w:sz="2" w:space="0" w:color="BFCFE8"/>
              <w:right w:val="single" w:sz="2" w:space="0" w:color="BFCFE8"/>
            </w:tcBorders>
            <w:shd w:fill="EEF4FF" w:val="clear"/>
            <w:tcMar>
              <w:top w:w="80" w:type="dxa"/>
              <w:bottom w:w="80" w:type="dxa"/>
            </w:tcMar>
          </w:tcPr>
          <w:p>
            <w:pPr>
              <w:pStyle w:val="Normal"/>
              <w:spacing w:before="0" w:after="0"/>
              <w:rPr/>
            </w:pPr>
            <w:r>
              <w:rPr>
                <w:rFonts w:eastAsia="Arial" w:cs="Arial" w:ascii="Arial" w:hAnsi="Arial"/>
                <w:color w:val="1A1A2E"/>
                <w:sz w:val="19"/>
                <w:szCs w:val="19"/>
              </w:rPr>
              <w:t>Use checked exceptions only when the caller can realistically recover. Unrecoverable conditions should be unchecked.</w:t>
            </w:r>
          </w:p>
        </w:tc>
      </w:tr>
      <w:tr>
        <w:trPr/>
        <w:tc>
          <w:tcPr>
            <w:tcW w:w="1000" w:type="dxa"/>
            <w:tcBorders>
              <w:top w:val="single" w:sz="2" w:space="0" w:color="BFCFE8"/>
              <w:left w:val="single" w:sz="2" w:space="0" w:color="BFCFE8"/>
              <w:bottom w:val="single" w:sz="2" w:space="0" w:color="BFCFE8"/>
              <w:right w:val="single" w:sz="2" w:space="0" w:color="BFCFE8"/>
            </w:tcBorders>
            <w:shd w:fill="FFF0F0" w:val="clear"/>
            <w:tcMar>
              <w:top w:w="80" w:type="dxa"/>
              <w:left w:w="100" w:type="dxa"/>
              <w:bottom w:w="80" w:type="dxa"/>
              <w:right w:w="100" w:type="dxa"/>
            </w:tcMar>
          </w:tcPr>
          <w:p>
            <w:pPr>
              <w:pStyle w:val="Normal"/>
              <w:spacing w:before="0" w:after="0"/>
              <w:jc w:val="center"/>
              <w:rPr/>
            </w:pPr>
            <w:r>
              <w:rPr>
                <w:rFonts w:eastAsia="Arial" w:cs="Arial" w:ascii="Arial" w:hAnsi="Arial"/>
                <w:b/>
                <w:bCs/>
                <w:color w:val="7F0000"/>
                <w:sz w:val="17"/>
                <w:szCs w:val="17"/>
              </w:rPr>
              <w:t>DON'T</w:t>
            </w:r>
          </w:p>
        </w:tc>
        <w:tc>
          <w:tcPr>
            <w:tcW w:w="2600" w:type="dxa"/>
            <w:tcBorders>
              <w:top w:val="single" w:sz="2" w:space="0" w:color="BFCFE8"/>
              <w:left w:val="single" w:sz="2" w:space="0" w:color="BFCFE8"/>
              <w:bottom w:val="single" w:sz="2" w:space="0" w:color="BFCFE8"/>
              <w:right w:val="single" w:sz="2" w:space="0" w:color="BFCFE8"/>
            </w:tcBorders>
            <w:shd w:fill="FFFFFF" w:val="clear"/>
            <w:tcMar>
              <w:top w:w="80" w:type="dxa"/>
              <w:bottom w:w="80" w:type="dxa"/>
            </w:tcMar>
          </w:tcPr>
          <w:p>
            <w:pPr>
              <w:pStyle w:val="Normal"/>
              <w:spacing w:before="0" w:after="0"/>
              <w:rPr/>
            </w:pPr>
            <w:r>
              <w:rPr>
                <w:rFonts w:eastAsia="Arial" w:cs="Arial" w:ascii="Arial" w:hAnsi="Arial"/>
                <w:b/>
                <w:bCs/>
                <w:color w:val="0F3460"/>
                <w:sz w:val="19"/>
                <w:szCs w:val="19"/>
              </w:rPr>
              <w:t>Exceptions for control flow</w:t>
            </w:r>
          </w:p>
        </w:tc>
        <w:tc>
          <w:tcPr>
            <w:tcW w:w="5800" w:type="dxa"/>
            <w:tcBorders>
              <w:top w:val="single" w:sz="2" w:space="0" w:color="BFCFE8"/>
              <w:left w:val="single" w:sz="2" w:space="0" w:color="BFCFE8"/>
              <w:bottom w:val="single" w:sz="2" w:space="0" w:color="BFCFE8"/>
              <w:right w:val="single" w:sz="2" w:space="0" w:color="BFCFE8"/>
            </w:tcBorders>
            <w:shd w:fill="FFFFFF" w:val="clear"/>
            <w:tcMar>
              <w:top w:w="80" w:type="dxa"/>
              <w:bottom w:w="80" w:type="dxa"/>
            </w:tcMar>
          </w:tcPr>
          <w:p>
            <w:pPr>
              <w:pStyle w:val="Normal"/>
              <w:spacing w:before="0" w:after="0"/>
              <w:rPr/>
            </w:pPr>
            <w:r>
              <w:rPr>
                <w:rFonts w:eastAsia="Arial" w:cs="Arial" w:ascii="Arial" w:hAnsi="Arial"/>
                <w:color w:val="1A1A2E"/>
                <w:sz w:val="19"/>
                <w:szCs w:val="19"/>
              </w:rPr>
              <w:t>Exceptions are expensive to construct. Never throw to signal a normal code path such as checking whether an element exists.</w:t>
            </w:r>
          </w:p>
        </w:tc>
      </w:tr>
      <w:tr>
        <w:trPr/>
        <w:tc>
          <w:tcPr>
            <w:tcW w:w="1000" w:type="dxa"/>
            <w:tcBorders>
              <w:top w:val="single" w:sz="2" w:space="0" w:color="BFCFE8"/>
              <w:left w:val="single" w:sz="2" w:space="0" w:color="BFCFE8"/>
              <w:bottom w:val="single" w:sz="2" w:space="0" w:color="BFCFE8"/>
              <w:right w:val="single" w:sz="2" w:space="0" w:color="BFCFE8"/>
            </w:tcBorders>
            <w:shd w:fill="FFF0F0" w:val="clear"/>
            <w:tcMar>
              <w:top w:w="80" w:type="dxa"/>
              <w:left w:w="100" w:type="dxa"/>
              <w:bottom w:w="80" w:type="dxa"/>
              <w:right w:w="100" w:type="dxa"/>
            </w:tcMar>
          </w:tcPr>
          <w:p>
            <w:pPr>
              <w:pStyle w:val="Normal"/>
              <w:spacing w:before="0" w:after="0"/>
              <w:jc w:val="center"/>
              <w:rPr/>
            </w:pPr>
            <w:r>
              <w:rPr>
                <w:rFonts w:eastAsia="Arial" w:cs="Arial" w:ascii="Arial" w:hAnsi="Arial"/>
                <w:b/>
                <w:bCs/>
                <w:color w:val="7F0000"/>
                <w:sz w:val="17"/>
                <w:szCs w:val="17"/>
              </w:rPr>
              <w:t>DON'T</w:t>
            </w:r>
          </w:p>
        </w:tc>
        <w:tc>
          <w:tcPr>
            <w:tcW w:w="2600" w:type="dxa"/>
            <w:tcBorders>
              <w:top w:val="single" w:sz="2" w:space="0" w:color="BFCFE8"/>
              <w:left w:val="single" w:sz="2" w:space="0" w:color="BFCFE8"/>
              <w:bottom w:val="single" w:sz="2" w:space="0" w:color="BFCFE8"/>
              <w:right w:val="single" w:sz="2" w:space="0" w:color="BFCFE8"/>
            </w:tcBorders>
            <w:shd w:fill="EEF4FF" w:val="clear"/>
            <w:tcMar>
              <w:top w:w="80" w:type="dxa"/>
              <w:bottom w:w="80" w:type="dxa"/>
            </w:tcMar>
          </w:tcPr>
          <w:p>
            <w:pPr>
              <w:pStyle w:val="Normal"/>
              <w:spacing w:before="0" w:after="0"/>
              <w:rPr/>
            </w:pPr>
            <w:r>
              <w:rPr>
                <w:rFonts w:eastAsia="Arial" w:cs="Arial" w:ascii="Arial" w:hAnsi="Arial"/>
                <w:b/>
                <w:bCs/>
                <w:color w:val="0F3460"/>
                <w:sz w:val="19"/>
                <w:szCs w:val="19"/>
              </w:rPr>
              <w:t>Throw from finally</w:t>
            </w:r>
          </w:p>
        </w:tc>
        <w:tc>
          <w:tcPr>
            <w:tcW w:w="5800" w:type="dxa"/>
            <w:tcBorders>
              <w:top w:val="single" w:sz="2" w:space="0" w:color="BFCFE8"/>
              <w:left w:val="single" w:sz="2" w:space="0" w:color="BFCFE8"/>
              <w:bottom w:val="single" w:sz="2" w:space="0" w:color="BFCFE8"/>
              <w:right w:val="single" w:sz="2" w:space="0" w:color="BFCFE8"/>
            </w:tcBorders>
            <w:shd w:fill="EEF4FF" w:val="clear"/>
            <w:tcMar>
              <w:top w:w="80" w:type="dxa"/>
              <w:bottom w:w="80" w:type="dxa"/>
            </w:tcMar>
          </w:tcPr>
          <w:p>
            <w:pPr>
              <w:pStyle w:val="Normal"/>
              <w:spacing w:before="0" w:after="0"/>
              <w:rPr/>
            </w:pPr>
            <w:r>
              <w:rPr>
                <w:rFonts w:eastAsia="Arial" w:cs="Arial" w:ascii="Arial" w:hAnsi="Arial"/>
                <w:color w:val="1A1A2E"/>
                <w:sz w:val="19"/>
                <w:szCs w:val="19"/>
              </w:rPr>
              <w:t>A throw in finally swallows the original exception completely. Close resources silently or use try-with-resources.</w:t>
            </w:r>
          </w:p>
        </w:tc>
      </w:tr>
    </w:tbl>
    <w:p>
      <w:pPr>
        <w:pStyle w:val="Normal"/>
        <w:spacing w:before="0" w:after="0"/>
        <w:rPr/>
      </w:pPr>
      <w:r>
        <w:rPr/>
      </w:r>
    </w:p>
    <w:p>
      <w:pPr>
        <w:pStyle w:val="Normal"/>
        <w:pBdr>
          <w:bottom w:val="single" w:sz="4" w:space="1" w:color="7EB8E8"/>
        </w:pBdr>
        <w:spacing w:before="360" w:after="120"/>
        <w:rPr/>
      </w:pPr>
      <w:r>
        <w:rPr>
          <w:rFonts w:eastAsia="Arial" w:cs="Arial" w:ascii="Arial" w:hAnsi="Arial"/>
          <w:b/>
          <w:bCs/>
          <w:color w:val="1565C0"/>
          <w:sz w:val="26"/>
          <w:szCs w:val="26"/>
        </w:rPr>
        <w:t>2  Exception Hierarchy Template</w:t>
      </w:r>
    </w:p>
    <w:p>
      <w:pPr>
        <w:pStyle w:val="Normal"/>
        <w:spacing w:before="80" w:after="80"/>
        <w:jc w:val="both"/>
        <w:rPr/>
      </w:pPr>
      <w:r>
        <w:rPr>
          <w:rFonts w:eastAsia="Arial" w:cs="Arial" w:ascii="Arial" w:hAnsi="Arial"/>
          <w:color w:val="1A1A2E"/>
          <w:sz w:val="22"/>
          <w:szCs w:val="22"/>
        </w:rPr>
        <w:t>A consistent hierarchy lets a single @ExceptionHandler or ControllerAdvice map every domain exception to an HTTP status code without scattered try-catch blocks in controllers.</w:t>
      </w:r>
    </w:p>
    <w:p>
      <w:pPr>
        <w:pStyle w:val="Normal"/>
        <w:spacing w:before="0" w:after="0"/>
        <w:rPr/>
      </w:pPr>
      <w:r>
        <w:rPr/>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AppException  (extends RuntimeException)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NotFoundException        HTTP 404  - Resource does not exist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ValidationException      HTTP 400  - Input constraint violated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ConflictException        HTTP 409  - State conflict (duplicate, etc.)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ForbiddenException       HTTP 403  - Authorised but not permitted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ExternalServiceException HTTP 502  - Downstream service failure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InternalException        HTTP 500  - Unexpected internal error</w:t>
            </w:r>
          </w:p>
        </w:tc>
      </w:tr>
    </w:tbl>
    <w:p>
      <w:pPr>
        <w:pStyle w:val="Normal"/>
        <w:spacing w:before="0" w:after="0"/>
        <w:rPr/>
      </w:pPr>
      <w:r>
        <w:rPr/>
      </w:r>
    </w:p>
    <w:p>
      <w:pPr>
        <w:pStyle w:val="Normal"/>
        <w:spacing w:before="240" w:after="80"/>
        <w:rPr/>
      </w:pPr>
      <w:r>
        <w:rPr>
          <w:rFonts w:eastAsia="Arial" w:cs="Arial" w:ascii="Arial" w:hAnsi="Arial"/>
          <w:b/>
          <w:bCs/>
          <w:color w:val="0F3460"/>
          <w:sz w:val="22"/>
          <w:szCs w:val="22"/>
        </w:rPr>
        <w:t>Java implementation</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Base exception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AppException extends RuntimeException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int    httpStatus;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String errorCode;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AppException(String message, int httpStatus,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errorCode, Throwable cause)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super(message, cause);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this.httpStatus = httpStatus;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this.errorCode  = errorCode;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int    getHttpStatus() { return httpStatus;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getErrorCode()  { return errorCode;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Leaf exceptions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NotFoundException extends AppException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NotFoundException(String resource, Object id)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super(resource + " not found: id=" + id, 404, "NOT_FOUND",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ValidationException extends AppException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ValidationException(String message)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super(message, 400, "VALIDATION_ERROR",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ConflictException extends AppException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ConflictException(String message)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super(message, 409, "CONFLICT",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ExternalServiceException extends AppException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ExternalServiceException(String service, Throwable cause)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super("External service failed: " + service, 502, "EXTERNAL_ERROR", cause);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Normal"/>
        <w:spacing w:before="240" w:after="80"/>
        <w:rPr/>
      </w:pPr>
      <w:r>
        <w:rPr>
          <w:rFonts w:eastAsia="Arial" w:cs="Arial" w:ascii="Arial" w:hAnsi="Arial"/>
          <w:b/>
          <w:bCs/>
          <w:color w:val="0F3460"/>
          <w:sz w:val="22"/>
          <w:szCs w:val="22"/>
        </w:rPr>
        <w:t>Spring global handler</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@RestControllerAdvice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GlobalExceptionHandler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@ExceptionHandler(AppException.class)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ResponseEntity&lt;ErrorResponse&gt; handleApp(AppException ex)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log.warn("Domain exception: {}", ex.getMessage());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ResponseEntity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.status(ex.getHttpStatus())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.body(new ErrorResponse(ex.getErrorCode(), ex.getMessage()));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@ExceptionHandler(Exception.class)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ResponseEntity&lt;ErrorResponse&gt; handleUnexpected(Exception ex)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log.error("Unexpected error", ex);   // full stack trace at ERROR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ResponseEntity.status(500)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.body(new ErrorResponse("INTERNAL_ERROR", "Unexpected error"));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Normal"/>
        <w:pBdr>
          <w:bottom w:val="single" w:sz="4" w:space="1" w:color="7EB8E8"/>
        </w:pBdr>
        <w:spacing w:before="360" w:after="120"/>
        <w:rPr/>
      </w:pPr>
      <w:r>
        <w:rPr>
          <w:rFonts w:eastAsia="Arial" w:cs="Arial" w:ascii="Arial" w:hAnsi="Arial"/>
          <w:b/>
          <w:bCs/>
          <w:color w:val="1565C0"/>
          <w:sz w:val="26"/>
          <w:szCs w:val="26"/>
        </w:rPr>
        <w:t>3  Anti-Patterns</w:t>
      </w:r>
    </w:p>
    <w:p>
      <w:pPr>
        <w:pStyle w:val="Normal"/>
        <w:spacing w:before="0" w:after="0"/>
        <w:rPr/>
      </w:pPr>
      <w:r>
        <w:rPr/>
      </w:r>
    </w:p>
    <w:p>
      <w:pPr>
        <w:pStyle w:val="Normal"/>
        <w:spacing w:before="240" w:after="80"/>
        <w:rPr/>
      </w:pPr>
      <w:r>
        <w:rPr>
          <w:rFonts w:eastAsia="Arial" w:cs="Arial" w:ascii="Arial" w:hAnsi="Arial"/>
          <w:b/>
          <w:bCs/>
          <w:color w:val="0F3460"/>
          <w:sz w:val="22"/>
          <w:szCs w:val="22"/>
        </w:rPr>
        <w:t>AP-1  Silent swallow</w:t>
      </w:r>
    </w:p>
    <w:tbl>
      <w:tblPr>
        <w:tblW w:w="9120" w:type="dxa"/>
        <w:jc w:val="left"/>
        <w:tblInd w:w="205" w:type="dxa"/>
        <w:tblLayout w:type="fixed"/>
        <w:tblCellMar>
          <w:top w:w="80" w:type="dxa"/>
          <w:left w:w="200" w:type="dxa"/>
          <w:bottom w:w="80" w:type="dxa"/>
          <w:right w:w="200" w:type="dxa"/>
        </w:tblCellMar>
      </w:tblPr>
      <w:tblGrid>
        <w:gridCol w:w="4560"/>
        <w:gridCol w:w="4560"/>
      </w:tblGrid>
      <w:tr>
        <w:trPr/>
        <w:tc>
          <w:tcPr>
            <w:tcW w:w="4560" w:type="dxa"/>
            <w:tcBorders>
              <w:top w:val="single" w:sz="4" w:space="0" w:color="C62828"/>
              <w:left w:val="single" w:sz="4" w:space="0" w:color="C62828"/>
              <w:bottom w:val="single" w:sz="2" w:space="0" w:color="C62828"/>
            </w:tcBorders>
            <w:shd w:fill="C62828" w:val="clear"/>
          </w:tcPr>
          <w:p>
            <w:pPr>
              <w:pStyle w:val="Normal"/>
              <w:spacing w:before="0" w:after="0"/>
              <w:rPr/>
            </w:pPr>
            <w:r>
              <w:rPr>
                <w:rFonts w:eastAsia="Arial" w:cs="Arial" w:ascii="Arial" w:hAnsi="Arial"/>
                <w:b/>
                <w:bCs/>
                <w:color w:val="FFFFFF"/>
                <w:sz w:val="20"/>
                <w:szCs w:val="20"/>
              </w:rPr>
              <w:t>Avoid</w:t>
            </w:r>
          </w:p>
        </w:tc>
        <w:tc>
          <w:tcPr>
            <w:tcW w:w="4560" w:type="dxa"/>
            <w:tcBorders>
              <w:top w:val="single" w:sz="4" w:space="0" w:color="2E7D32"/>
              <w:bottom w:val="single" w:sz="2" w:space="0" w:color="2E7D32"/>
              <w:right w:val="single" w:sz="4" w:space="0" w:color="2E7D32"/>
            </w:tcBorders>
            <w:shd w:fill="2E7D32" w:val="clear"/>
          </w:tcPr>
          <w:p>
            <w:pPr>
              <w:pStyle w:val="Normal"/>
              <w:spacing w:before="0" w:after="0"/>
              <w:rPr/>
            </w:pPr>
            <w:r>
              <w:rPr>
                <w:rFonts w:eastAsia="Arial" w:cs="Arial" w:ascii="Arial" w:hAnsi="Arial"/>
                <w:b/>
                <w:bCs/>
                <w:color w:val="FFFFFF"/>
                <w:sz w:val="20"/>
                <w:szCs w:val="20"/>
              </w:rPr>
              <w:t>Prefer</w:t>
            </w:r>
          </w:p>
        </w:tc>
      </w:tr>
      <w:tr>
        <w:trPr/>
        <w:tc>
          <w:tcPr>
            <w:tcW w:w="4560" w:type="dxa"/>
            <w:tcBorders>
              <w:left w:val="single" w:sz="4" w:space="0" w:color="C62828"/>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try {</w:t>
            </w:r>
          </w:p>
        </w:tc>
        <w:tc>
          <w:tcPr>
            <w:tcW w:w="4560" w:type="dxa"/>
            <w:tcBorders>
              <w:left w:val="single" w:sz="2" w:space="0" w:color="444444"/>
              <w:right w:val="single" w:sz="4" w:space="0" w:color="2E7D32"/>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try {</w:t>
            </w:r>
          </w:p>
        </w:tc>
      </w:tr>
      <w:tr>
        <w:trPr/>
        <w:tc>
          <w:tcPr>
            <w:tcW w:w="4560" w:type="dxa"/>
            <w:tcBorders>
              <w:left w:val="single" w:sz="4" w:space="0" w:color="C62828"/>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processOrder(order);</w:t>
            </w:r>
          </w:p>
        </w:tc>
        <w:tc>
          <w:tcPr>
            <w:tcW w:w="4560" w:type="dxa"/>
            <w:tcBorders>
              <w:left w:val="single" w:sz="2" w:space="0" w:color="444444"/>
              <w:right w:val="single" w:sz="4" w:space="0" w:color="2E7D32"/>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processOrder(order);</w:t>
            </w:r>
          </w:p>
        </w:tc>
      </w:tr>
      <w:tr>
        <w:trPr/>
        <w:tc>
          <w:tcPr>
            <w:tcW w:w="4560" w:type="dxa"/>
            <w:tcBorders>
              <w:left w:val="single" w:sz="4" w:space="0" w:color="C62828"/>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catch (Exception e) {</w:t>
            </w:r>
          </w:p>
        </w:tc>
        <w:tc>
          <w:tcPr>
            <w:tcW w:w="4560" w:type="dxa"/>
            <w:tcBorders>
              <w:left w:val="single" w:sz="2" w:space="0" w:color="444444"/>
              <w:right w:val="single" w:sz="4" w:space="0" w:color="2E7D32"/>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catch (OrderException e) {</w:t>
            </w:r>
          </w:p>
        </w:tc>
      </w:tr>
      <w:tr>
        <w:trPr/>
        <w:tc>
          <w:tcPr>
            <w:tcW w:w="4560" w:type="dxa"/>
            <w:tcBorders>
              <w:left w:val="single" w:sz="4" w:space="0" w:color="C62828"/>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nothing here</w:t>
            </w:r>
          </w:p>
        </w:tc>
        <w:tc>
          <w:tcPr>
            <w:tcW w:w="4560" w:type="dxa"/>
            <w:tcBorders>
              <w:left w:val="single" w:sz="2" w:space="0" w:color="444444"/>
              <w:right w:val="single" w:sz="4" w:space="0" w:color="2E7D32"/>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log.error("Order processing failed: {}"</w:t>
            </w:r>
          </w:p>
        </w:tc>
      </w:tr>
      <w:tr>
        <w:trPr/>
        <w:tc>
          <w:tcPr>
            <w:tcW w:w="4560" w:type="dxa"/>
            <w:tcBorders>
              <w:left w:val="single" w:sz="4" w:space="0" w:color="C62828"/>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c>
          <w:tcPr>
            <w:tcW w:w="4560" w:type="dxa"/>
            <w:tcBorders>
              <w:left w:val="single" w:sz="2" w:space="0" w:color="444444"/>
              <w:right w:val="single" w:sz="4" w:space="0" w:color="2E7D32"/>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orderId={}", e.getMessage(),</w:t>
            </w:r>
          </w:p>
        </w:tc>
      </w:tr>
      <w:tr>
        <w:trPr/>
        <w:tc>
          <w:tcPr>
            <w:tcW w:w="4560" w:type="dxa"/>
            <w:tcBorders>
              <w:left w:val="single" w:sz="4" w:space="0" w:color="C62828"/>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2E7D32"/>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order.getId(), e);</w:t>
            </w:r>
          </w:p>
        </w:tc>
      </w:tr>
      <w:tr>
        <w:trPr/>
        <w:tc>
          <w:tcPr>
            <w:tcW w:w="4560" w:type="dxa"/>
            <w:tcBorders>
              <w:left w:val="single" w:sz="4" w:space="0" w:color="C62828"/>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Caller never knows the operation</w:t>
            </w:r>
          </w:p>
        </w:tc>
        <w:tc>
          <w:tcPr>
            <w:tcW w:w="4560" w:type="dxa"/>
            <w:tcBorders>
              <w:left w:val="single" w:sz="2" w:space="0" w:color="444444"/>
              <w:right w:val="single" w:sz="4" w:space="0" w:color="2E7D32"/>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e;   // rethrow so caller knows</w:t>
            </w:r>
          </w:p>
        </w:tc>
      </w:tr>
      <w:tr>
        <w:trPr/>
        <w:tc>
          <w:tcPr>
            <w:tcW w:w="4560" w:type="dxa"/>
            <w:tcBorders>
              <w:left w:val="single" w:sz="4" w:space="0" w:color="C62828"/>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failed. Silent data corruption.</w:t>
            </w:r>
          </w:p>
        </w:tc>
        <w:tc>
          <w:tcPr>
            <w:tcW w:w="4560" w:type="dxa"/>
            <w:tcBorders>
              <w:left w:val="single" w:sz="2" w:space="0" w:color="444444"/>
              <w:right w:val="single" w:sz="4" w:space="0" w:color="2E7D32"/>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r>
      <w:tr>
        <w:trPr/>
        <w:tc>
          <w:tcPr>
            <w:tcW w:w="4560" w:type="dxa"/>
            <w:tcBorders>
              <w:top w:val="single" w:sz="4" w:space="0" w:color="C62828"/>
              <w:left w:val="single" w:sz="4" w:space="0" w:color="C62828"/>
            </w:tcBorders>
            <w:shd w:fill="1E1E1E" w:val="clear"/>
            <w:tcMar>
              <w:top w:w="3" w:type="dxa"/>
              <w:left w:w="0" w:type="dxa"/>
              <w:bottom w:w="3" w:type="dxa"/>
              <w:right w:w="0" w:type="dxa"/>
            </w:tcMar>
          </w:tcPr>
          <w:p>
            <w:pPr>
              <w:pStyle w:val="Normal"/>
              <w:spacing w:before="0" w:after="0"/>
              <w:rPr/>
            </w:pPr>
            <w:r>
              <w:rPr/>
              <w:t xml:space="preserve"> </w:t>
            </w:r>
          </w:p>
        </w:tc>
        <w:tc>
          <w:tcPr>
            <w:tcW w:w="4560" w:type="dxa"/>
            <w:tcBorders>
              <w:top w:val="single" w:sz="4" w:space="0" w:color="2E7D32"/>
              <w:right w:val="single" w:sz="4" w:space="0" w:color="2E7D32"/>
            </w:tcBorders>
            <w:shd w:fill="1E1E1E" w:val="clear"/>
            <w:tcMar>
              <w:top w:w="3" w:type="dxa"/>
              <w:left w:w="0" w:type="dxa"/>
              <w:bottom w:w="3" w:type="dxa"/>
              <w:right w:w="0" w:type="dxa"/>
            </w:tcMar>
          </w:tcPr>
          <w:p>
            <w:pPr>
              <w:pStyle w:val="Normal"/>
              <w:spacing w:before="0" w:after="0"/>
              <w:rPr/>
            </w:pPr>
            <w:r>
              <w:rPr/>
              <w:t xml:space="preserve"> </w:t>
            </w:r>
          </w:p>
        </w:tc>
      </w:tr>
    </w:tbl>
    <w:p>
      <w:pPr>
        <w:pStyle w:val="Normal"/>
        <w:spacing w:before="0" w:after="0"/>
        <w:rPr/>
      </w:pPr>
      <w:r>
        <w:rPr/>
      </w:r>
    </w:p>
    <w:tbl>
      <w:tblPr>
        <w:tblW w:w="9200" w:type="dxa"/>
        <w:jc w:val="left"/>
        <w:tblInd w:w="250" w:type="dxa"/>
        <w:tblLayout w:type="fixed"/>
        <w:tblCellMar>
          <w:top w:w="100" w:type="dxa"/>
          <w:left w:w="220" w:type="dxa"/>
          <w:bottom w:w="100" w:type="dxa"/>
          <w:right w:w="220" w:type="dxa"/>
        </w:tblCellMar>
      </w:tblPr>
      <w:tblGrid>
        <w:gridCol w:w="9200"/>
      </w:tblGrid>
      <w:tr>
        <w:trPr/>
        <w:tc>
          <w:tcPr>
            <w:tcW w:w="9200" w:type="dxa"/>
            <w:tcBorders>
              <w:top w:val="single" w:sz="2" w:space="0" w:color="C62828"/>
              <w:left w:val="single" w:sz="24" w:space="0" w:color="C62828"/>
              <w:bottom w:val="single" w:sz="2" w:space="0" w:color="C62828"/>
              <w:right w:val="single" w:sz="2" w:space="0" w:color="C62828"/>
            </w:tcBorders>
            <w:shd w:fill="FFF0F0" w:val="clear"/>
          </w:tcPr>
          <w:p>
            <w:pPr>
              <w:pStyle w:val="Normal"/>
              <w:spacing w:before="0" w:after="0"/>
              <w:rPr/>
            </w:pPr>
            <w:r>
              <w:rPr>
                <w:rFonts w:eastAsia="Arial" w:cs="Arial" w:ascii="Arial" w:hAnsi="Arial"/>
                <w:b/>
                <w:bCs/>
                <w:color w:val="C62828"/>
                <w:sz w:val="20"/>
                <w:szCs w:val="20"/>
              </w:rPr>
              <w:t xml:space="preserve">Why:  </w:t>
            </w:r>
            <w:r>
              <w:rPr>
                <w:rFonts w:eastAsia="Arial" w:cs="Arial" w:ascii="Arial" w:hAnsi="Arial"/>
                <w:color w:val="7F0000"/>
                <w:sz w:val="20"/>
                <w:szCs w:val="20"/>
              </w:rPr>
              <w:t>Empty catch blocks are the #1 cause of untraceable bugs in production. Even if you genuinely want to ignore an exception, write a comment explaining why. Most linters and static analysis tools flag this automatically.</w:t>
            </w:r>
          </w:p>
        </w:tc>
      </w:tr>
    </w:tbl>
    <w:p>
      <w:pPr>
        <w:pStyle w:val="Normal"/>
        <w:spacing w:before="0" w:after="0"/>
        <w:rPr/>
      </w:pPr>
      <w:r>
        <w:rPr/>
      </w:r>
    </w:p>
    <w:p>
      <w:pPr>
        <w:pStyle w:val="Normal"/>
        <w:spacing w:before="240" w:after="80"/>
        <w:rPr/>
      </w:pPr>
      <w:r>
        <w:rPr>
          <w:rFonts w:eastAsia="Arial" w:cs="Arial" w:ascii="Arial" w:hAnsi="Arial"/>
          <w:b/>
          <w:bCs/>
          <w:color w:val="0F3460"/>
          <w:sz w:val="22"/>
          <w:szCs w:val="22"/>
        </w:rPr>
        <w:t>AP-2  Lost stack trace</w:t>
      </w:r>
    </w:p>
    <w:tbl>
      <w:tblPr>
        <w:tblW w:w="9120" w:type="dxa"/>
        <w:jc w:val="left"/>
        <w:tblInd w:w="205" w:type="dxa"/>
        <w:tblLayout w:type="fixed"/>
        <w:tblCellMar>
          <w:top w:w="80" w:type="dxa"/>
          <w:left w:w="200" w:type="dxa"/>
          <w:bottom w:w="80" w:type="dxa"/>
          <w:right w:w="200" w:type="dxa"/>
        </w:tblCellMar>
      </w:tblPr>
      <w:tblGrid>
        <w:gridCol w:w="4560"/>
        <w:gridCol w:w="4560"/>
      </w:tblGrid>
      <w:tr>
        <w:trPr/>
        <w:tc>
          <w:tcPr>
            <w:tcW w:w="4560" w:type="dxa"/>
            <w:tcBorders>
              <w:top w:val="single" w:sz="4" w:space="0" w:color="C62828"/>
              <w:left w:val="single" w:sz="4" w:space="0" w:color="C62828"/>
              <w:bottom w:val="single" w:sz="2" w:space="0" w:color="C62828"/>
            </w:tcBorders>
            <w:shd w:fill="C62828" w:val="clear"/>
          </w:tcPr>
          <w:p>
            <w:pPr>
              <w:pStyle w:val="Normal"/>
              <w:spacing w:before="0" w:after="0"/>
              <w:rPr/>
            </w:pPr>
            <w:r>
              <w:rPr>
                <w:rFonts w:eastAsia="Arial" w:cs="Arial" w:ascii="Arial" w:hAnsi="Arial"/>
                <w:b/>
                <w:bCs/>
                <w:color w:val="FFFFFF"/>
                <w:sz w:val="20"/>
                <w:szCs w:val="20"/>
              </w:rPr>
              <w:t>Avoid</w:t>
            </w:r>
          </w:p>
        </w:tc>
        <w:tc>
          <w:tcPr>
            <w:tcW w:w="4560" w:type="dxa"/>
            <w:tcBorders>
              <w:top w:val="single" w:sz="4" w:space="0" w:color="2E7D32"/>
              <w:bottom w:val="single" w:sz="2" w:space="0" w:color="2E7D32"/>
              <w:right w:val="single" w:sz="4" w:space="0" w:color="2E7D32"/>
            </w:tcBorders>
            <w:shd w:fill="2E7D32" w:val="clear"/>
          </w:tcPr>
          <w:p>
            <w:pPr>
              <w:pStyle w:val="Normal"/>
              <w:spacing w:before="0" w:after="0"/>
              <w:rPr/>
            </w:pPr>
            <w:r>
              <w:rPr>
                <w:rFonts w:eastAsia="Arial" w:cs="Arial" w:ascii="Arial" w:hAnsi="Arial"/>
                <w:b/>
                <w:bCs/>
                <w:color w:val="FFFFFF"/>
                <w:sz w:val="20"/>
                <w:szCs w:val="20"/>
              </w:rPr>
              <w:t>Prefer</w:t>
            </w:r>
          </w:p>
        </w:tc>
      </w:tr>
      <w:tr>
        <w:trPr/>
        <w:tc>
          <w:tcPr>
            <w:tcW w:w="4560" w:type="dxa"/>
            <w:tcBorders>
              <w:left w:val="single" w:sz="4" w:space="0" w:color="C62828"/>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catch (IOException e) {</w:t>
            </w:r>
          </w:p>
        </w:tc>
        <w:tc>
          <w:tcPr>
            <w:tcW w:w="4560" w:type="dxa"/>
            <w:tcBorders>
              <w:left w:val="single" w:sz="2" w:space="0" w:color="444444"/>
              <w:right w:val="single" w:sz="4" w:space="0" w:color="2E7D32"/>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catch (IOException e) {</w:t>
            </w:r>
          </w:p>
        </w:tc>
      </w:tr>
      <w:tr>
        <w:trPr/>
        <w:tc>
          <w:tcPr>
            <w:tcW w:w="4560" w:type="dxa"/>
            <w:tcBorders>
              <w:left w:val="single" w:sz="4" w:space="0" w:color="C62828"/>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RuntimeException(</w:t>
            </w:r>
          </w:p>
        </w:tc>
        <w:tc>
          <w:tcPr>
            <w:tcW w:w="4560" w:type="dxa"/>
            <w:tcBorders>
              <w:left w:val="single" w:sz="2" w:space="0" w:color="444444"/>
              <w:right w:val="single" w:sz="4" w:space="0" w:color="2E7D32"/>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ServiceException(</w:t>
            </w:r>
          </w:p>
        </w:tc>
      </w:tr>
      <w:tr>
        <w:trPr/>
        <w:tc>
          <w:tcPr>
            <w:tcW w:w="4560" w:type="dxa"/>
            <w:tcBorders>
              <w:left w:val="single" w:sz="4" w:space="0" w:color="C62828"/>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e.getMessage());</w:t>
            </w:r>
          </w:p>
        </w:tc>
        <w:tc>
          <w:tcPr>
            <w:tcW w:w="4560" w:type="dxa"/>
            <w:tcBorders>
              <w:left w:val="single" w:sz="2" w:space="0" w:color="444444"/>
              <w:right w:val="single" w:sz="4" w:space="0" w:color="2E7D32"/>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"Failed to read config", e);</w:t>
            </w:r>
          </w:p>
        </w:tc>
      </w:tr>
      <w:tr>
        <w:trPr/>
        <w:tc>
          <w:tcPr>
            <w:tcW w:w="4560" w:type="dxa"/>
            <w:tcBorders>
              <w:left w:val="single" w:sz="4" w:space="0" w:color="C62828"/>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Original stack trace gone.</w:t>
            </w:r>
          </w:p>
        </w:tc>
        <w:tc>
          <w:tcPr>
            <w:tcW w:w="4560" w:type="dxa"/>
            <w:tcBorders>
              <w:left w:val="single" w:sz="2" w:space="0" w:color="444444"/>
              <w:right w:val="single" w:sz="4" w:space="0" w:color="2E7D32"/>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 is the cause: full chain</w:t>
            </w:r>
          </w:p>
        </w:tc>
      </w:tr>
      <w:tr>
        <w:trPr/>
        <w:tc>
          <w:tcPr>
            <w:tcW w:w="4560" w:type="dxa"/>
            <w:tcBorders>
              <w:left w:val="single" w:sz="4" w:space="0" w:color="C62828"/>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All you see is the message</w:t>
            </w:r>
          </w:p>
        </w:tc>
        <w:tc>
          <w:tcPr>
            <w:tcW w:w="4560" w:type="dxa"/>
            <w:tcBorders>
              <w:left w:val="single" w:sz="2" w:space="0" w:color="444444"/>
              <w:right w:val="single" w:sz="4" w:space="0" w:color="2E7D32"/>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preserved in the stack trace.</w:t>
            </w:r>
          </w:p>
        </w:tc>
      </w:tr>
      <w:tr>
        <w:trPr/>
        <w:tc>
          <w:tcPr>
            <w:tcW w:w="4560" w:type="dxa"/>
            <w:tcBorders>
              <w:left w:val="single" w:sz="4" w:space="0" w:color="C62828"/>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string with no location info.</w:t>
            </w:r>
          </w:p>
        </w:tc>
        <w:tc>
          <w:tcPr>
            <w:tcW w:w="4560" w:type="dxa"/>
            <w:tcBorders>
              <w:left w:val="single" w:sz="2" w:space="0" w:color="444444"/>
              <w:right w:val="single" w:sz="4" w:space="0" w:color="2E7D32"/>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r>
      <w:tr>
        <w:trPr/>
        <w:tc>
          <w:tcPr>
            <w:tcW w:w="4560" w:type="dxa"/>
            <w:tcBorders>
              <w:left w:val="single" w:sz="4" w:space="0" w:color="C62828"/>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c>
          <w:tcPr>
            <w:tcW w:w="4560" w:type="dxa"/>
            <w:tcBorders>
              <w:left w:val="single" w:sz="2" w:space="0" w:color="444444"/>
              <w:right w:val="single" w:sz="4" w:space="0" w:color="2E7D32"/>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top w:val="single" w:sz="4" w:space="0" w:color="C62828"/>
              <w:left w:val="single" w:sz="4" w:space="0" w:color="C62828"/>
            </w:tcBorders>
            <w:shd w:fill="1E1E1E" w:val="clear"/>
            <w:tcMar>
              <w:top w:w="3" w:type="dxa"/>
              <w:left w:w="0" w:type="dxa"/>
              <w:bottom w:w="3" w:type="dxa"/>
              <w:right w:w="0" w:type="dxa"/>
            </w:tcMar>
          </w:tcPr>
          <w:p>
            <w:pPr>
              <w:pStyle w:val="Normal"/>
              <w:spacing w:before="0" w:after="0"/>
              <w:rPr/>
            </w:pPr>
            <w:r>
              <w:rPr/>
              <w:t xml:space="preserve"> </w:t>
            </w:r>
          </w:p>
        </w:tc>
        <w:tc>
          <w:tcPr>
            <w:tcW w:w="4560" w:type="dxa"/>
            <w:tcBorders>
              <w:top w:val="single" w:sz="4" w:space="0" w:color="2E7D32"/>
              <w:right w:val="single" w:sz="4" w:space="0" w:color="2E7D32"/>
            </w:tcBorders>
            <w:shd w:fill="1E1E1E" w:val="clear"/>
            <w:tcMar>
              <w:top w:w="3" w:type="dxa"/>
              <w:left w:w="0" w:type="dxa"/>
              <w:bottom w:w="3" w:type="dxa"/>
              <w:right w:w="0" w:type="dxa"/>
            </w:tcMar>
          </w:tcPr>
          <w:p>
            <w:pPr>
              <w:pStyle w:val="Normal"/>
              <w:spacing w:before="0" w:after="0"/>
              <w:rPr/>
            </w:pPr>
            <w:r>
              <w:rPr/>
              <w:t xml:space="preserve"> </w:t>
            </w:r>
          </w:p>
        </w:tc>
      </w:tr>
    </w:tbl>
    <w:p>
      <w:pPr>
        <w:pStyle w:val="Normal"/>
        <w:spacing w:before="0" w:after="0"/>
        <w:rPr/>
      </w:pPr>
      <w:r>
        <w:rPr/>
      </w:r>
    </w:p>
    <w:tbl>
      <w:tblPr>
        <w:tblW w:w="9200" w:type="dxa"/>
        <w:jc w:val="left"/>
        <w:tblInd w:w="250" w:type="dxa"/>
        <w:tblLayout w:type="fixed"/>
        <w:tblCellMar>
          <w:top w:w="100" w:type="dxa"/>
          <w:left w:w="220" w:type="dxa"/>
          <w:bottom w:w="100" w:type="dxa"/>
          <w:right w:w="220" w:type="dxa"/>
        </w:tblCellMar>
      </w:tblPr>
      <w:tblGrid>
        <w:gridCol w:w="9200"/>
      </w:tblGrid>
      <w:tr>
        <w:trPr/>
        <w:tc>
          <w:tcPr>
            <w:tcW w:w="9200" w:type="dxa"/>
            <w:tcBorders>
              <w:top w:val="single" w:sz="2" w:space="0" w:color="C62828"/>
              <w:left w:val="single" w:sz="24" w:space="0" w:color="C62828"/>
              <w:bottom w:val="single" w:sz="2" w:space="0" w:color="C62828"/>
              <w:right w:val="single" w:sz="2" w:space="0" w:color="C62828"/>
            </w:tcBorders>
            <w:shd w:fill="FFF0F0" w:val="clear"/>
          </w:tcPr>
          <w:p>
            <w:pPr>
              <w:pStyle w:val="Normal"/>
              <w:spacing w:before="0" w:after="0"/>
              <w:rPr/>
            </w:pPr>
            <w:r>
              <w:rPr>
                <w:rFonts w:eastAsia="Arial" w:cs="Arial" w:ascii="Arial" w:hAnsi="Arial"/>
                <w:b/>
                <w:bCs/>
                <w:color w:val="C62828"/>
                <w:sz w:val="20"/>
                <w:szCs w:val="20"/>
              </w:rPr>
              <w:t xml:space="preserve">Why:  </w:t>
            </w:r>
            <w:r>
              <w:rPr>
                <w:rFonts w:eastAsia="Arial" w:cs="Arial" w:ascii="Arial" w:hAnsi="Arial"/>
                <w:color w:val="7F0000"/>
                <w:sz w:val="20"/>
                <w:szCs w:val="20"/>
              </w:rPr>
              <w:t>e.getMessage() discards the original exception type, the stack frames, and any suppressed exceptions. Always pass e as the cause parameter so the full chain appears in logs.</w:t>
            </w:r>
          </w:p>
        </w:tc>
      </w:tr>
    </w:tbl>
    <w:p>
      <w:pPr>
        <w:pStyle w:val="Normal"/>
        <w:spacing w:before="0" w:after="0"/>
        <w:rPr/>
      </w:pPr>
      <w:r>
        <w:rPr/>
      </w:r>
    </w:p>
    <w:p>
      <w:pPr>
        <w:pStyle w:val="Normal"/>
        <w:spacing w:before="240" w:after="80"/>
        <w:rPr/>
      </w:pPr>
      <w:r>
        <w:rPr>
          <w:rFonts w:eastAsia="Arial" w:cs="Arial" w:ascii="Arial" w:hAnsi="Arial"/>
          <w:b/>
          <w:bCs/>
          <w:color w:val="0F3460"/>
          <w:sz w:val="22"/>
          <w:szCs w:val="22"/>
        </w:rPr>
        <w:t>AP-3  Generic exception type</w:t>
      </w:r>
    </w:p>
    <w:tbl>
      <w:tblPr>
        <w:tblW w:w="9120" w:type="dxa"/>
        <w:jc w:val="left"/>
        <w:tblInd w:w="205" w:type="dxa"/>
        <w:tblLayout w:type="fixed"/>
        <w:tblCellMar>
          <w:top w:w="80" w:type="dxa"/>
          <w:left w:w="200" w:type="dxa"/>
          <w:bottom w:w="80" w:type="dxa"/>
          <w:right w:w="200" w:type="dxa"/>
        </w:tblCellMar>
      </w:tblPr>
      <w:tblGrid>
        <w:gridCol w:w="4560"/>
        <w:gridCol w:w="4560"/>
      </w:tblGrid>
      <w:tr>
        <w:trPr/>
        <w:tc>
          <w:tcPr>
            <w:tcW w:w="4560" w:type="dxa"/>
            <w:tcBorders>
              <w:top w:val="single" w:sz="4" w:space="0" w:color="C62828"/>
              <w:left w:val="single" w:sz="4" w:space="0" w:color="C62828"/>
              <w:bottom w:val="single" w:sz="2" w:space="0" w:color="C62828"/>
            </w:tcBorders>
            <w:shd w:fill="C62828" w:val="clear"/>
          </w:tcPr>
          <w:p>
            <w:pPr>
              <w:pStyle w:val="Normal"/>
              <w:spacing w:before="0" w:after="0"/>
              <w:rPr/>
            </w:pPr>
            <w:r>
              <w:rPr>
                <w:rFonts w:eastAsia="Arial" w:cs="Arial" w:ascii="Arial" w:hAnsi="Arial"/>
                <w:b/>
                <w:bCs/>
                <w:color w:val="FFFFFF"/>
                <w:sz w:val="20"/>
                <w:szCs w:val="20"/>
              </w:rPr>
              <w:t>Avoid</w:t>
            </w:r>
          </w:p>
        </w:tc>
        <w:tc>
          <w:tcPr>
            <w:tcW w:w="4560" w:type="dxa"/>
            <w:tcBorders>
              <w:top w:val="single" w:sz="4" w:space="0" w:color="2E7D32"/>
              <w:bottom w:val="single" w:sz="2" w:space="0" w:color="2E7D32"/>
              <w:right w:val="single" w:sz="4" w:space="0" w:color="2E7D32"/>
            </w:tcBorders>
            <w:shd w:fill="2E7D32" w:val="clear"/>
          </w:tcPr>
          <w:p>
            <w:pPr>
              <w:pStyle w:val="Normal"/>
              <w:spacing w:before="0" w:after="0"/>
              <w:rPr/>
            </w:pPr>
            <w:r>
              <w:rPr>
                <w:rFonts w:eastAsia="Arial" w:cs="Arial" w:ascii="Arial" w:hAnsi="Arial"/>
                <w:b/>
                <w:bCs/>
                <w:color w:val="FFFFFF"/>
                <w:sz w:val="20"/>
                <w:szCs w:val="20"/>
              </w:rPr>
              <w:t>Prefer</w:t>
            </w:r>
          </w:p>
        </w:tc>
      </w:tr>
      <w:tr>
        <w:trPr/>
        <w:tc>
          <w:tcPr>
            <w:tcW w:w="4560" w:type="dxa"/>
            <w:tcBorders>
              <w:left w:val="single" w:sz="4" w:space="0" w:color="C62828"/>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User user = userRepo.findById(id);</w:t>
            </w:r>
          </w:p>
        </w:tc>
        <w:tc>
          <w:tcPr>
            <w:tcW w:w="4560" w:type="dxa"/>
            <w:tcBorders>
              <w:left w:val="single" w:sz="2" w:space="0" w:color="444444"/>
              <w:right w:val="single" w:sz="4" w:space="0" w:color="2E7D32"/>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User user = userRepo.findById(id)</w:t>
            </w:r>
          </w:p>
        </w:tc>
      </w:tr>
      <w:tr>
        <w:trPr/>
        <w:tc>
          <w:tcPr>
            <w:tcW w:w="4560" w:type="dxa"/>
            <w:tcBorders>
              <w:left w:val="single" w:sz="4" w:space="0" w:color="C62828"/>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if (user == null) {</w:t>
            </w:r>
          </w:p>
        </w:tc>
        <w:tc>
          <w:tcPr>
            <w:tcW w:w="4560" w:type="dxa"/>
            <w:tcBorders>
              <w:left w:val="single" w:sz="2" w:space="0" w:color="444444"/>
              <w:right w:val="single" w:sz="4" w:space="0" w:color="2E7D32"/>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.orElseThrow(() -&gt;</w:t>
            </w:r>
          </w:p>
        </w:tc>
      </w:tr>
      <w:tr>
        <w:trPr/>
        <w:tc>
          <w:tcPr>
            <w:tcW w:w="4560" w:type="dxa"/>
            <w:tcBorders>
              <w:left w:val="single" w:sz="4" w:space="0" w:color="C62828"/>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Exception("not found");</w:t>
            </w:r>
          </w:p>
        </w:tc>
        <w:tc>
          <w:tcPr>
            <w:tcW w:w="4560" w:type="dxa"/>
            <w:tcBorders>
              <w:left w:val="single" w:sz="2" w:space="0" w:color="444444"/>
              <w:right w:val="single" w:sz="4" w:space="0" w:color="2E7D32"/>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NotFoundException(</w:t>
            </w:r>
          </w:p>
        </w:tc>
      </w:tr>
      <w:tr>
        <w:trPr/>
        <w:tc>
          <w:tcPr>
            <w:tcW w:w="4560" w:type="dxa"/>
            <w:tcBorders>
              <w:left w:val="single" w:sz="4" w:space="0" w:color="C62828"/>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c>
          <w:tcPr>
            <w:tcW w:w="4560" w:type="dxa"/>
            <w:tcBorders>
              <w:left w:val="single" w:sz="2" w:space="0" w:color="444444"/>
              <w:right w:val="single" w:sz="4" w:space="0" w:color="2E7D32"/>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 id));</w:t>
            </w:r>
          </w:p>
        </w:tc>
      </w:tr>
      <w:tr>
        <w:trPr/>
        <w:tc>
          <w:tcPr>
            <w:tcW w:w="4560" w:type="dxa"/>
            <w:tcBorders>
              <w:left w:val="single" w:sz="4" w:space="0" w:color="C62828"/>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2E7D32"/>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62828"/>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Forces caller to catch Exception.</w:t>
            </w:r>
          </w:p>
        </w:tc>
        <w:tc>
          <w:tcPr>
            <w:tcW w:w="4560" w:type="dxa"/>
            <w:tcBorders>
              <w:left w:val="single" w:sz="2" w:space="0" w:color="444444"/>
              <w:right w:val="single" w:sz="4" w:space="0" w:color="2E7D32"/>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Typed. Self-describing.</w:t>
            </w:r>
          </w:p>
        </w:tc>
      </w:tr>
      <w:tr>
        <w:trPr/>
        <w:tc>
          <w:tcPr>
            <w:tcW w:w="4560" w:type="dxa"/>
            <w:tcBorders>
              <w:left w:val="single" w:sz="4" w:space="0" w:color="C62828"/>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No HTTP mapping possible.</w:t>
            </w:r>
          </w:p>
        </w:tc>
        <w:tc>
          <w:tcPr>
            <w:tcW w:w="4560" w:type="dxa"/>
            <w:tcBorders>
              <w:left w:val="single" w:sz="2" w:space="0" w:color="444444"/>
              <w:right w:val="single" w:sz="4" w:space="0" w:color="2E7D32"/>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Message: "User not found: id=42"</w:t>
            </w:r>
          </w:p>
        </w:tc>
      </w:tr>
      <w:tr>
        <w:trPr/>
        <w:tc>
          <w:tcPr>
            <w:tcW w:w="4560" w:type="dxa"/>
            <w:tcBorders>
              <w:left w:val="single" w:sz="4" w:space="0" w:color="C62828"/>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Message has no context.</w:t>
            </w:r>
          </w:p>
        </w:tc>
        <w:tc>
          <w:tcPr>
            <w:tcW w:w="4560" w:type="dxa"/>
            <w:tcBorders>
              <w:left w:val="single" w:sz="2" w:space="0" w:color="444444"/>
              <w:right w:val="single" w:sz="4" w:space="0" w:color="2E7D32"/>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Maps to 404 automatically.</w:t>
            </w:r>
          </w:p>
        </w:tc>
      </w:tr>
      <w:tr>
        <w:trPr/>
        <w:tc>
          <w:tcPr>
            <w:tcW w:w="4560" w:type="dxa"/>
            <w:tcBorders>
              <w:top w:val="single" w:sz="4" w:space="0" w:color="C62828"/>
              <w:left w:val="single" w:sz="4" w:space="0" w:color="C62828"/>
            </w:tcBorders>
            <w:shd w:fill="1E1E1E" w:val="clear"/>
            <w:tcMar>
              <w:top w:w="3" w:type="dxa"/>
              <w:left w:w="0" w:type="dxa"/>
              <w:bottom w:w="3" w:type="dxa"/>
              <w:right w:w="0" w:type="dxa"/>
            </w:tcMar>
          </w:tcPr>
          <w:p>
            <w:pPr>
              <w:pStyle w:val="Normal"/>
              <w:spacing w:before="0" w:after="0"/>
              <w:rPr/>
            </w:pPr>
            <w:r>
              <w:rPr/>
              <w:t xml:space="preserve"> </w:t>
            </w:r>
          </w:p>
        </w:tc>
        <w:tc>
          <w:tcPr>
            <w:tcW w:w="4560" w:type="dxa"/>
            <w:tcBorders>
              <w:top w:val="single" w:sz="4" w:space="0" w:color="2E7D32"/>
              <w:right w:val="single" w:sz="4" w:space="0" w:color="2E7D32"/>
            </w:tcBorders>
            <w:shd w:fill="1E1E1E" w:val="clear"/>
            <w:tcMar>
              <w:top w:w="3" w:type="dxa"/>
              <w:left w:w="0" w:type="dxa"/>
              <w:bottom w:w="3" w:type="dxa"/>
              <w:right w:w="0" w:type="dxa"/>
            </w:tcMar>
          </w:tcPr>
          <w:p>
            <w:pPr>
              <w:pStyle w:val="Normal"/>
              <w:spacing w:before="0" w:after="0"/>
              <w:rPr/>
            </w:pPr>
            <w:r>
              <w:rPr/>
              <w:t xml:space="preserve"> </w:t>
            </w:r>
          </w:p>
        </w:tc>
      </w:tr>
    </w:tbl>
    <w:p>
      <w:pPr>
        <w:pStyle w:val="Normal"/>
        <w:spacing w:before="0" w:after="0"/>
        <w:rPr/>
      </w:pPr>
      <w:r>
        <w:rPr/>
      </w:r>
    </w:p>
    <w:tbl>
      <w:tblPr>
        <w:tblW w:w="9200" w:type="dxa"/>
        <w:jc w:val="left"/>
        <w:tblInd w:w="250" w:type="dxa"/>
        <w:tblLayout w:type="fixed"/>
        <w:tblCellMar>
          <w:top w:w="100" w:type="dxa"/>
          <w:left w:w="220" w:type="dxa"/>
          <w:bottom w:w="100" w:type="dxa"/>
          <w:right w:w="220" w:type="dxa"/>
        </w:tblCellMar>
      </w:tblPr>
      <w:tblGrid>
        <w:gridCol w:w="9200"/>
      </w:tblGrid>
      <w:tr>
        <w:trPr/>
        <w:tc>
          <w:tcPr>
            <w:tcW w:w="9200" w:type="dxa"/>
            <w:tcBorders>
              <w:top w:val="single" w:sz="2" w:space="0" w:color="F57F17"/>
              <w:left w:val="single" w:sz="24" w:space="0" w:color="F57F17"/>
              <w:bottom w:val="single" w:sz="2" w:space="0" w:color="F57F17"/>
              <w:right w:val="single" w:sz="2" w:space="0" w:color="F57F17"/>
            </w:tcBorders>
            <w:shd w:fill="FFFBF0" w:val="clear"/>
          </w:tcPr>
          <w:p>
            <w:pPr>
              <w:pStyle w:val="Normal"/>
              <w:spacing w:before="0" w:after="0"/>
              <w:rPr/>
            </w:pPr>
            <w:r>
              <w:rPr>
                <w:rFonts w:eastAsia="Arial" w:cs="Arial" w:ascii="Arial" w:hAnsi="Arial"/>
                <w:b/>
                <w:bCs/>
                <w:color w:val="F57F17"/>
                <w:sz w:val="20"/>
                <w:szCs w:val="20"/>
              </w:rPr>
              <w:t xml:space="preserve">Why:  </w:t>
            </w:r>
            <w:r>
              <w:rPr>
                <w:rFonts w:eastAsia="Arial" w:cs="Arial" w:ascii="Arial" w:hAnsi="Arial"/>
                <w:color w:val="6D4C00"/>
                <w:sz w:val="20"/>
                <w:szCs w:val="20"/>
              </w:rPr>
              <w:t>Specific exception types let the framework map them to HTTP statuses, let callers catch precisely what they can handle, and make logs instantly scannable by exception class name.</w:t>
            </w:r>
          </w:p>
        </w:tc>
      </w:tr>
    </w:tbl>
    <w:p>
      <w:pPr>
        <w:pStyle w:val="Normal"/>
        <w:spacing w:before="0" w:after="0"/>
        <w:rPr/>
      </w:pPr>
      <w:r>
        <w:rPr/>
      </w:r>
    </w:p>
    <w:p>
      <w:pPr>
        <w:pStyle w:val="Normal"/>
        <w:spacing w:before="240" w:after="80"/>
        <w:rPr/>
      </w:pPr>
      <w:r>
        <w:rPr>
          <w:rFonts w:eastAsia="Arial" w:cs="Arial" w:ascii="Arial" w:hAnsi="Arial"/>
          <w:b/>
          <w:bCs/>
          <w:color w:val="0F3460"/>
          <w:sz w:val="22"/>
          <w:szCs w:val="22"/>
        </w:rPr>
        <w:t>AP-4  Exceptions as control flow</w:t>
      </w:r>
    </w:p>
    <w:tbl>
      <w:tblPr>
        <w:tblW w:w="9120" w:type="dxa"/>
        <w:jc w:val="left"/>
        <w:tblInd w:w="205" w:type="dxa"/>
        <w:tblLayout w:type="fixed"/>
        <w:tblCellMar>
          <w:top w:w="80" w:type="dxa"/>
          <w:left w:w="200" w:type="dxa"/>
          <w:bottom w:w="80" w:type="dxa"/>
          <w:right w:w="200" w:type="dxa"/>
        </w:tblCellMar>
      </w:tblPr>
      <w:tblGrid>
        <w:gridCol w:w="4560"/>
        <w:gridCol w:w="4560"/>
      </w:tblGrid>
      <w:tr>
        <w:trPr/>
        <w:tc>
          <w:tcPr>
            <w:tcW w:w="4560" w:type="dxa"/>
            <w:tcBorders>
              <w:top w:val="single" w:sz="4" w:space="0" w:color="C62828"/>
              <w:left w:val="single" w:sz="4" w:space="0" w:color="C62828"/>
              <w:bottom w:val="single" w:sz="2" w:space="0" w:color="C62828"/>
            </w:tcBorders>
            <w:shd w:fill="C62828" w:val="clear"/>
          </w:tcPr>
          <w:p>
            <w:pPr>
              <w:pStyle w:val="Normal"/>
              <w:spacing w:before="0" w:after="0"/>
              <w:rPr/>
            </w:pPr>
            <w:r>
              <w:rPr>
                <w:rFonts w:eastAsia="Arial" w:cs="Arial" w:ascii="Arial" w:hAnsi="Arial"/>
                <w:b/>
                <w:bCs/>
                <w:color w:val="FFFFFF"/>
                <w:sz w:val="20"/>
                <w:szCs w:val="20"/>
              </w:rPr>
              <w:t>Avoid</w:t>
            </w:r>
          </w:p>
        </w:tc>
        <w:tc>
          <w:tcPr>
            <w:tcW w:w="4560" w:type="dxa"/>
            <w:tcBorders>
              <w:top w:val="single" w:sz="4" w:space="0" w:color="2E7D32"/>
              <w:bottom w:val="single" w:sz="2" w:space="0" w:color="2E7D32"/>
              <w:right w:val="single" w:sz="4" w:space="0" w:color="2E7D32"/>
            </w:tcBorders>
            <w:shd w:fill="2E7D32" w:val="clear"/>
          </w:tcPr>
          <w:p>
            <w:pPr>
              <w:pStyle w:val="Normal"/>
              <w:spacing w:before="0" w:after="0"/>
              <w:rPr/>
            </w:pPr>
            <w:r>
              <w:rPr>
                <w:rFonts w:eastAsia="Arial" w:cs="Arial" w:ascii="Arial" w:hAnsi="Arial"/>
                <w:b/>
                <w:bCs/>
                <w:color w:val="FFFFFF"/>
                <w:sz w:val="20"/>
                <w:szCs w:val="20"/>
              </w:rPr>
              <w:t>Prefer</w:t>
            </w:r>
          </w:p>
        </w:tc>
      </w:tr>
      <w:tr>
        <w:trPr/>
        <w:tc>
          <w:tcPr>
            <w:tcW w:w="4560" w:type="dxa"/>
            <w:tcBorders>
              <w:left w:val="single" w:sz="4" w:space="0" w:color="C62828"/>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public boolean userExists(String email) {</w:t>
            </w:r>
          </w:p>
        </w:tc>
        <w:tc>
          <w:tcPr>
            <w:tcW w:w="4560" w:type="dxa"/>
            <w:tcBorders>
              <w:left w:val="single" w:sz="2" w:space="0" w:color="444444"/>
              <w:right w:val="single" w:sz="4" w:space="0" w:color="2E7D32"/>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public boolean userExists(String email) {</w:t>
            </w:r>
          </w:p>
        </w:tc>
      </w:tr>
      <w:tr>
        <w:trPr/>
        <w:tc>
          <w:tcPr>
            <w:tcW w:w="4560" w:type="dxa"/>
            <w:tcBorders>
              <w:left w:val="single" w:sz="4" w:space="0" w:color="C62828"/>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tc>
        <w:tc>
          <w:tcPr>
            <w:tcW w:w="4560" w:type="dxa"/>
            <w:tcBorders>
              <w:left w:val="single" w:sz="2" w:space="0" w:color="444444"/>
              <w:right w:val="single" w:sz="4" w:space="0" w:color="2E7D32"/>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userRepo</w:t>
            </w:r>
          </w:p>
        </w:tc>
      </w:tr>
      <w:tr>
        <w:trPr/>
        <w:tc>
          <w:tcPr>
            <w:tcW w:w="4560" w:type="dxa"/>
            <w:tcBorders>
              <w:left w:val="single" w:sz="4" w:space="0" w:color="C62828"/>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userRepo.findByEmail(email);</w:t>
            </w:r>
          </w:p>
        </w:tc>
        <w:tc>
          <w:tcPr>
            <w:tcW w:w="4560" w:type="dxa"/>
            <w:tcBorders>
              <w:left w:val="single" w:sz="2" w:space="0" w:color="444444"/>
              <w:right w:val="single" w:sz="4" w:space="0" w:color="2E7D32"/>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.existsByEmail(email);</w:t>
            </w:r>
          </w:p>
        </w:tc>
      </w:tr>
      <w:tr>
        <w:trPr/>
        <w:tc>
          <w:tcPr>
            <w:tcW w:w="4560" w:type="dxa"/>
            <w:tcBorders>
              <w:left w:val="single" w:sz="4" w:space="0" w:color="C62828"/>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true;</w:t>
            </w:r>
          </w:p>
        </w:tc>
        <w:tc>
          <w:tcPr>
            <w:tcW w:w="4560" w:type="dxa"/>
            <w:tcBorders>
              <w:left w:val="single" w:sz="2" w:space="0" w:color="444444"/>
              <w:right w:val="single" w:sz="4" w:space="0" w:color="2E7D32"/>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r>
      <w:tr>
        <w:trPr/>
        <w:tc>
          <w:tcPr>
            <w:tcW w:w="4560" w:type="dxa"/>
            <w:tcBorders>
              <w:left w:val="single" w:sz="4" w:space="0" w:color="C62828"/>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(NotFoundException e) {</w:t>
            </w:r>
          </w:p>
        </w:tc>
        <w:tc>
          <w:tcPr>
            <w:tcW w:w="4560" w:type="dxa"/>
            <w:tcBorders>
              <w:left w:val="single" w:sz="2" w:space="0" w:color="444444"/>
              <w:right w:val="single" w:sz="4" w:space="0" w:color="2E7D32"/>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62828"/>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false;</w:t>
            </w:r>
          </w:p>
        </w:tc>
        <w:tc>
          <w:tcPr>
            <w:tcW w:w="4560" w:type="dxa"/>
            <w:tcBorders>
              <w:left w:val="single" w:sz="2" w:space="0" w:color="444444"/>
              <w:right w:val="single" w:sz="4" w:space="0" w:color="2E7D32"/>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Or: return findByEmail(email)</w:t>
            </w:r>
          </w:p>
        </w:tc>
      </w:tr>
      <w:tr>
        <w:trPr/>
        <w:tc>
          <w:tcPr>
            <w:tcW w:w="4560" w:type="dxa"/>
            <w:tcBorders>
              <w:left w:val="single" w:sz="4" w:space="0" w:color="C62828"/>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c>
          <w:tcPr>
            <w:tcW w:w="4560" w:type="dxa"/>
            <w:tcBorders>
              <w:left w:val="single" w:sz="2" w:space="0" w:color="444444"/>
              <w:right w:val="single" w:sz="4" w:space="0" w:color="2E7D32"/>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.isPresent();</w:t>
            </w:r>
          </w:p>
        </w:tc>
      </w:tr>
      <w:tr>
        <w:trPr/>
        <w:tc>
          <w:tcPr>
            <w:tcW w:w="4560" w:type="dxa"/>
            <w:tcBorders>
              <w:left w:val="single" w:sz="4" w:space="0" w:color="C62828"/>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c>
          <w:tcPr>
            <w:tcW w:w="4560" w:type="dxa"/>
            <w:tcBorders>
              <w:left w:val="single" w:sz="2" w:space="0" w:color="444444"/>
              <w:right w:val="single" w:sz="4" w:space="0" w:color="2E7D32"/>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top w:val="single" w:sz="4" w:space="0" w:color="C62828"/>
              <w:left w:val="single" w:sz="4" w:space="0" w:color="C62828"/>
            </w:tcBorders>
            <w:shd w:fill="1E1E1E" w:val="clear"/>
            <w:tcMar>
              <w:top w:w="3" w:type="dxa"/>
              <w:left w:w="0" w:type="dxa"/>
              <w:bottom w:w="3" w:type="dxa"/>
              <w:right w:w="0" w:type="dxa"/>
            </w:tcMar>
          </w:tcPr>
          <w:p>
            <w:pPr>
              <w:pStyle w:val="Normal"/>
              <w:spacing w:before="0" w:after="0"/>
              <w:rPr/>
            </w:pPr>
            <w:r>
              <w:rPr/>
              <w:t xml:space="preserve"> </w:t>
            </w:r>
          </w:p>
        </w:tc>
        <w:tc>
          <w:tcPr>
            <w:tcW w:w="4560" w:type="dxa"/>
            <w:tcBorders>
              <w:top w:val="single" w:sz="4" w:space="0" w:color="2E7D32"/>
              <w:right w:val="single" w:sz="4" w:space="0" w:color="2E7D32"/>
            </w:tcBorders>
            <w:shd w:fill="1E1E1E" w:val="clear"/>
            <w:tcMar>
              <w:top w:w="3" w:type="dxa"/>
              <w:left w:w="0" w:type="dxa"/>
              <w:bottom w:w="3" w:type="dxa"/>
              <w:right w:w="0" w:type="dxa"/>
            </w:tcMar>
          </w:tcPr>
          <w:p>
            <w:pPr>
              <w:pStyle w:val="Normal"/>
              <w:spacing w:before="0" w:after="0"/>
              <w:rPr/>
            </w:pPr>
            <w:r>
              <w:rPr/>
              <w:t xml:space="preserve"> </w:t>
            </w:r>
          </w:p>
        </w:tc>
      </w:tr>
    </w:tbl>
    <w:p>
      <w:pPr>
        <w:pStyle w:val="Normal"/>
        <w:spacing w:before="0" w:after="0"/>
        <w:rPr/>
      </w:pPr>
      <w:r>
        <w:rPr/>
      </w:r>
    </w:p>
    <w:tbl>
      <w:tblPr>
        <w:tblW w:w="9200" w:type="dxa"/>
        <w:jc w:val="left"/>
        <w:tblInd w:w="250" w:type="dxa"/>
        <w:tblLayout w:type="fixed"/>
        <w:tblCellMar>
          <w:top w:w="100" w:type="dxa"/>
          <w:left w:w="220" w:type="dxa"/>
          <w:bottom w:w="100" w:type="dxa"/>
          <w:right w:w="220" w:type="dxa"/>
        </w:tblCellMar>
      </w:tblPr>
      <w:tblGrid>
        <w:gridCol w:w="9200"/>
      </w:tblGrid>
      <w:tr>
        <w:trPr/>
        <w:tc>
          <w:tcPr>
            <w:tcW w:w="9200" w:type="dxa"/>
            <w:tcBorders>
              <w:top w:val="single" w:sz="2" w:space="0" w:color="C62828"/>
              <w:left w:val="single" w:sz="24" w:space="0" w:color="C62828"/>
              <w:bottom w:val="single" w:sz="2" w:space="0" w:color="C62828"/>
              <w:right w:val="single" w:sz="2" w:space="0" w:color="C62828"/>
            </w:tcBorders>
            <w:shd w:fill="FFF0F0" w:val="clear"/>
          </w:tcPr>
          <w:p>
            <w:pPr>
              <w:pStyle w:val="Normal"/>
              <w:spacing w:before="0" w:after="0"/>
              <w:rPr/>
            </w:pPr>
            <w:r>
              <w:rPr>
                <w:rFonts w:eastAsia="Arial" w:cs="Arial" w:ascii="Arial" w:hAnsi="Arial"/>
                <w:b/>
                <w:bCs/>
                <w:color w:val="C62828"/>
                <w:sz w:val="20"/>
                <w:szCs w:val="20"/>
              </w:rPr>
              <w:t xml:space="preserve">Why:  </w:t>
            </w:r>
            <w:r>
              <w:rPr>
                <w:rFonts w:eastAsia="Arial" w:cs="Arial" w:ascii="Arial" w:hAnsi="Arial"/>
                <w:color w:val="7F0000"/>
                <w:sz w:val="20"/>
                <w:szCs w:val="20"/>
              </w:rPr>
              <w:t>Exception construction is expensive — it captures the full stack trace. Using exceptions to check for normal conditions (does a record exist?) degrades performance and obscures intent. Use repository query methods or Optional instead.</w:t>
            </w:r>
          </w:p>
        </w:tc>
      </w:tr>
    </w:tbl>
    <w:p>
      <w:pPr>
        <w:pStyle w:val="Normal"/>
        <w:spacing w:before="0" w:after="0"/>
        <w:rPr/>
      </w:pPr>
      <w:r>
        <w:rPr/>
      </w:r>
    </w:p>
    <w:p>
      <w:pPr>
        <w:pStyle w:val="Normal"/>
        <w:pBdr>
          <w:bottom w:val="single" w:sz="4" w:space="1" w:color="7EB8E8"/>
        </w:pBdr>
        <w:spacing w:before="360" w:after="120"/>
        <w:rPr/>
      </w:pPr>
      <w:r>
        <w:rPr>
          <w:rFonts w:eastAsia="Arial" w:cs="Arial" w:ascii="Arial" w:hAnsi="Arial"/>
          <w:b/>
          <w:bCs/>
          <w:color w:val="1565C0"/>
          <w:sz w:val="26"/>
          <w:szCs w:val="26"/>
        </w:rPr>
        <w:t>4  try-with-resources Patterns</w:t>
      </w:r>
    </w:p>
    <w:p>
      <w:pPr>
        <w:pStyle w:val="Normal"/>
        <w:spacing w:before="0" w:after="0"/>
        <w:rPr/>
      </w:pPr>
      <w:r>
        <w:rPr/>
      </w:r>
    </w:p>
    <w:p>
      <w:pPr>
        <w:pStyle w:val="Normal"/>
        <w:spacing w:before="240" w:after="80"/>
        <w:rPr/>
      </w:pPr>
      <w:r>
        <w:rPr>
          <w:rFonts w:eastAsia="Arial" w:cs="Arial" w:ascii="Arial" w:hAnsi="Arial"/>
          <w:b/>
          <w:bCs/>
          <w:color w:val="0F3460"/>
          <w:sz w:val="22"/>
          <w:szCs w:val="22"/>
        </w:rPr>
        <w:t>Single resource</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Resource closed automatically whether or not an exception is thrown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try (BufferedReader reader = new BufferedReader(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FileReader(path)))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reader.readLine();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reader.close() called here</w:t>
            </w:r>
          </w:p>
        </w:tc>
      </w:tr>
    </w:tbl>
    <w:p>
      <w:pPr>
        <w:pStyle w:val="Normal"/>
        <w:spacing w:before="0" w:after="0"/>
        <w:rPr/>
      </w:pPr>
      <w:r>
        <w:rPr/>
      </w:r>
    </w:p>
    <w:p>
      <w:pPr>
        <w:pStyle w:val="Normal"/>
        <w:spacing w:before="240" w:after="80"/>
        <w:rPr/>
      </w:pPr>
      <w:r>
        <w:rPr>
          <w:rFonts w:eastAsia="Arial" w:cs="Arial" w:ascii="Arial" w:hAnsi="Arial"/>
          <w:b/>
          <w:bCs/>
          <w:color w:val="0F3460"/>
          <w:sz w:val="22"/>
          <w:szCs w:val="22"/>
        </w:rPr>
        <w:t>Multiple resources — closed in reverse declaration order</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try (Connection conn   = dataSource.getConnection();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PreparedStatement ps = conn.prepareStatement(SQL);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ResultSet rs         = ps.executeQuery())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mapResults(rs);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rs closed, then ps closed, then conn closed</w:t>
            </w:r>
          </w:p>
        </w:tc>
      </w:tr>
    </w:tbl>
    <w:p>
      <w:pPr>
        <w:pStyle w:val="Normal"/>
        <w:spacing w:before="0" w:after="0"/>
        <w:rPr/>
      </w:pPr>
      <w:r>
        <w:rPr/>
      </w:r>
    </w:p>
    <w:p>
      <w:pPr>
        <w:pStyle w:val="Normal"/>
        <w:spacing w:before="240" w:after="80"/>
        <w:rPr/>
      </w:pPr>
      <w:r>
        <w:rPr>
          <w:rFonts w:eastAsia="Arial" w:cs="Arial" w:ascii="Arial" w:hAnsi="Arial"/>
          <w:b/>
          <w:bCs/>
          <w:color w:val="0F3460"/>
          <w:sz w:val="22"/>
          <w:szCs w:val="22"/>
        </w:rPr>
        <w:t>Equivalent manual finally (what try-with-resources replaces)</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Connection conn =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 = dataSource.getConnection();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work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catch (SQLException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DatabaseException("Query failed", 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finally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(conn != null)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 conn.close();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catch (SQLException suppress)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we throw here we lose the original exception above.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try-with-resources handles this automatically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via getSuppressed() — never write this manually.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Normal"/>
        <w:pBdr>
          <w:bottom w:val="single" w:sz="4" w:space="1" w:color="7EB8E8"/>
        </w:pBdr>
        <w:spacing w:before="360" w:after="120"/>
        <w:rPr/>
      </w:pPr>
      <w:r>
        <w:rPr>
          <w:rFonts w:eastAsia="Arial" w:cs="Arial" w:ascii="Arial" w:hAnsi="Arial"/>
          <w:b/>
          <w:bCs/>
          <w:color w:val="1565C0"/>
          <w:sz w:val="26"/>
          <w:szCs w:val="26"/>
        </w:rPr>
        <w:t>5  Logging Level Reference</w:t>
      </w:r>
    </w:p>
    <w:p>
      <w:pPr>
        <w:pStyle w:val="Normal"/>
        <w:spacing w:before="0" w:after="0"/>
        <w:rPr/>
      </w:pPr>
      <w:r>
        <w:rPr/>
      </w:r>
    </w:p>
    <w:tbl>
      <w:tblPr>
        <w:tblW w:w="9600" w:type="dxa"/>
        <w:jc w:val="left"/>
        <w:tblInd w:w="141" w:type="dxa"/>
        <w:tblLayout w:type="fixed"/>
        <w:tblCellMar>
          <w:top w:w="100" w:type="dxa"/>
          <w:left w:w="140" w:type="dxa"/>
          <w:bottom w:w="100" w:type="dxa"/>
          <w:right w:w="140" w:type="dxa"/>
        </w:tblCellMar>
      </w:tblPr>
      <w:tblGrid>
        <w:gridCol w:w="1399"/>
        <w:gridCol w:w="1601"/>
        <w:gridCol w:w="2800"/>
        <w:gridCol w:w="3800"/>
      </w:tblGrid>
      <w:tr>
        <w:trPr>
          <w:tblHeader w:val="true"/>
        </w:trPr>
        <w:tc>
          <w:tcPr>
            <w:tcW w:w="1399" w:type="dxa"/>
            <w:tcBorders>
              <w:top w:val="single" w:sz="2" w:space="0" w:color="FFFFFF"/>
              <w:left w:val="single" w:sz="2" w:space="0" w:color="FFFFFF"/>
              <w:bottom w:val="single" w:sz="2" w:space="0" w:color="FFFFFF"/>
              <w:right w:val="single" w:sz="2" w:space="0" w:color="FFFFFF"/>
            </w:tcBorders>
            <w:shd w:fill="0F3460" w:val="clear"/>
          </w:tcPr>
          <w:p>
            <w:pPr>
              <w:pStyle w:val="Normal"/>
              <w:spacing w:before="0" w:after="0"/>
              <w:rPr/>
            </w:pPr>
            <w:r>
              <w:rPr>
                <w:rFonts w:eastAsia="Arial" w:cs="Arial" w:ascii="Arial" w:hAnsi="Arial"/>
                <w:b/>
                <w:bCs/>
                <w:color w:val="FFFFFF"/>
                <w:sz w:val="20"/>
                <w:szCs w:val="20"/>
              </w:rPr>
              <w:t>Level</w:t>
            </w:r>
          </w:p>
        </w:tc>
        <w:tc>
          <w:tcPr>
            <w:tcW w:w="1601" w:type="dxa"/>
            <w:tcBorders>
              <w:top w:val="single" w:sz="2" w:space="0" w:color="FFFFFF"/>
              <w:left w:val="single" w:sz="2" w:space="0" w:color="FFFFFF"/>
              <w:bottom w:val="single" w:sz="2" w:space="0" w:color="FFFFFF"/>
              <w:right w:val="single" w:sz="2" w:space="0" w:color="FFFFFF"/>
            </w:tcBorders>
            <w:shd w:fill="0F3460" w:val="clear"/>
          </w:tcPr>
          <w:p>
            <w:pPr>
              <w:pStyle w:val="Normal"/>
              <w:spacing w:before="0" w:after="0"/>
              <w:rPr/>
            </w:pPr>
            <w:r>
              <w:rPr>
                <w:rFonts w:eastAsia="Arial" w:cs="Arial" w:ascii="Arial" w:hAnsi="Arial"/>
                <w:b/>
                <w:bCs/>
                <w:color w:val="FFFFFF"/>
                <w:sz w:val="20"/>
                <w:szCs w:val="20"/>
              </w:rPr>
              <w:t>Severity</w:t>
            </w:r>
          </w:p>
        </w:tc>
        <w:tc>
          <w:tcPr>
            <w:tcW w:w="2800" w:type="dxa"/>
            <w:tcBorders>
              <w:top w:val="single" w:sz="2" w:space="0" w:color="FFFFFF"/>
              <w:left w:val="single" w:sz="2" w:space="0" w:color="FFFFFF"/>
              <w:bottom w:val="single" w:sz="2" w:space="0" w:color="FFFFFF"/>
              <w:right w:val="single" w:sz="2" w:space="0" w:color="FFFFFF"/>
            </w:tcBorders>
            <w:shd w:fill="0F3460" w:val="clear"/>
          </w:tcPr>
          <w:p>
            <w:pPr>
              <w:pStyle w:val="Normal"/>
              <w:spacing w:before="0" w:after="0"/>
              <w:rPr/>
            </w:pPr>
            <w:r>
              <w:rPr>
                <w:rFonts w:eastAsia="Arial" w:cs="Arial" w:ascii="Arial" w:hAnsi="Arial"/>
                <w:b/>
                <w:bCs/>
                <w:color w:val="FFFFFF"/>
                <w:sz w:val="20"/>
                <w:szCs w:val="20"/>
              </w:rPr>
              <w:t>When</w:t>
            </w:r>
          </w:p>
        </w:tc>
        <w:tc>
          <w:tcPr>
            <w:tcW w:w="3800" w:type="dxa"/>
            <w:tcBorders>
              <w:top w:val="single" w:sz="2" w:space="0" w:color="FFFFFF"/>
              <w:left w:val="single" w:sz="2" w:space="0" w:color="FFFFFF"/>
              <w:bottom w:val="single" w:sz="2" w:space="0" w:color="FFFFFF"/>
              <w:right w:val="single" w:sz="2" w:space="0" w:color="FFFFFF"/>
            </w:tcBorders>
            <w:shd w:fill="0F3460" w:val="clear"/>
          </w:tcPr>
          <w:p>
            <w:pPr>
              <w:pStyle w:val="Normal"/>
              <w:spacing w:before="0" w:after="0"/>
              <w:rPr/>
            </w:pPr>
            <w:r>
              <w:rPr>
                <w:rFonts w:eastAsia="Arial" w:cs="Arial" w:ascii="Arial" w:hAnsi="Arial"/>
                <w:b/>
                <w:bCs/>
                <w:color w:val="FFFFFF"/>
                <w:sz w:val="20"/>
                <w:szCs w:val="20"/>
              </w:rPr>
              <w:t>Guidance</w:t>
            </w:r>
          </w:p>
        </w:tc>
      </w:tr>
      <w:tr>
        <w:trPr/>
        <w:tc>
          <w:tcPr>
            <w:tcW w:w="1399" w:type="dxa"/>
            <w:tcBorders>
              <w:top w:val="single" w:sz="2" w:space="0" w:color="BFCFE8"/>
              <w:left w:val="single" w:sz="2" w:space="0" w:color="BFCFE8"/>
              <w:bottom w:val="single" w:sz="2" w:space="0" w:color="BFCFE8"/>
              <w:right w:val="single" w:sz="2" w:space="0" w:color="BFCFE8"/>
            </w:tcBorders>
            <w:shd w:fill="FFF0F0" w:val="clear"/>
            <w:tcMar>
              <w:top w:w="80" w:type="dxa"/>
              <w:bottom w:w="80" w:type="dxa"/>
            </w:tcMar>
          </w:tcPr>
          <w:p>
            <w:pPr>
              <w:pStyle w:val="Normal"/>
              <w:spacing w:before="0" w:after="0"/>
              <w:rPr/>
            </w:pPr>
            <w:r>
              <w:rPr>
                <w:rFonts w:eastAsia="Courier New" w:cs="Courier New" w:ascii="Courier New" w:hAnsi="Courier New"/>
                <w:b/>
                <w:bCs/>
                <w:color w:val="C62828"/>
                <w:sz w:val="19"/>
                <w:szCs w:val="19"/>
              </w:rPr>
              <w:t>ERROR</w:t>
            </w:r>
          </w:p>
        </w:tc>
        <w:tc>
          <w:tcPr>
            <w:tcW w:w="1601" w:type="dxa"/>
            <w:tcBorders>
              <w:top w:val="single" w:sz="2" w:space="0" w:color="BFCFE8"/>
              <w:left w:val="single" w:sz="2" w:space="0" w:color="BFCFE8"/>
              <w:bottom w:val="single" w:sz="2" w:space="0" w:color="BFCFE8"/>
              <w:right w:val="single" w:sz="2" w:space="0" w:color="BFCFE8"/>
            </w:tcBorders>
            <w:shd w:fill="FFFFFF" w:val="clear"/>
            <w:tcMar>
              <w:top w:w="80" w:type="dxa"/>
              <w:bottom w:w="80" w:type="dxa"/>
            </w:tcMar>
          </w:tcPr>
          <w:p>
            <w:pPr>
              <w:pStyle w:val="Normal"/>
              <w:spacing w:before="0" w:after="0"/>
              <w:rPr/>
            </w:pPr>
            <w:r>
              <w:rPr>
                <w:rFonts w:eastAsia="Arial" w:cs="Arial" w:ascii="Arial" w:hAnsi="Arial"/>
                <w:color w:val="1A1A2E"/>
                <w:sz w:val="19"/>
                <w:szCs w:val="19"/>
              </w:rPr>
              <w:t>Never recovers</w:t>
            </w:r>
          </w:p>
        </w:tc>
        <w:tc>
          <w:tcPr>
            <w:tcW w:w="2800" w:type="dxa"/>
            <w:tcBorders>
              <w:top w:val="single" w:sz="2" w:space="0" w:color="BFCFE8"/>
              <w:left w:val="single" w:sz="2" w:space="0" w:color="BFCFE8"/>
              <w:bottom w:val="single" w:sz="2" w:space="0" w:color="BFCFE8"/>
              <w:right w:val="single" w:sz="2" w:space="0" w:color="BFCFE8"/>
            </w:tcBorders>
            <w:shd w:fill="FFFFFF" w:val="clear"/>
            <w:tcMar>
              <w:top w:w="80" w:type="dxa"/>
              <w:bottom w:w="80" w:type="dxa"/>
            </w:tcMar>
          </w:tcPr>
          <w:p>
            <w:pPr>
              <w:pStyle w:val="Normal"/>
              <w:spacing w:before="0" w:after="0"/>
              <w:rPr/>
            </w:pPr>
            <w:r>
              <w:rPr>
                <w:rFonts w:eastAsia="Arial" w:cs="Arial" w:ascii="Arial" w:hAnsi="Arial"/>
                <w:color w:val="1A1A2E"/>
                <w:sz w:val="19"/>
                <w:szCs w:val="19"/>
              </w:rPr>
              <w:t>Service unavailable, data corruption, unhandled exception. Pages on-call.</w:t>
            </w:r>
          </w:p>
        </w:tc>
        <w:tc>
          <w:tcPr>
            <w:tcW w:w="3800" w:type="dxa"/>
            <w:tcBorders>
              <w:top w:val="single" w:sz="2" w:space="0" w:color="BFCFE8"/>
              <w:left w:val="single" w:sz="2" w:space="0" w:color="BFCFE8"/>
              <w:bottom w:val="single" w:sz="2" w:space="0" w:color="BFCFE8"/>
              <w:right w:val="single" w:sz="2" w:space="0" w:color="BFCFE8"/>
            </w:tcBorders>
            <w:shd w:fill="FFFFFF" w:val="clear"/>
            <w:tcMar>
              <w:top w:w="80" w:type="dxa"/>
              <w:bottom w:w="80" w:type="dxa"/>
            </w:tcMar>
          </w:tcPr>
          <w:p>
            <w:pPr>
              <w:pStyle w:val="Normal"/>
              <w:spacing w:before="0" w:after="0"/>
              <w:rPr/>
            </w:pPr>
            <w:r>
              <w:rPr/>
            </w:r>
          </w:p>
        </w:tc>
      </w:tr>
      <w:tr>
        <w:trPr/>
        <w:tc>
          <w:tcPr>
            <w:tcW w:w="1399" w:type="dxa"/>
            <w:tcBorders>
              <w:top w:val="single" w:sz="2" w:space="0" w:color="BFCFE8"/>
              <w:left w:val="single" w:sz="2" w:space="0" w:color="BFCFE8"/>
              <w:bottom w:val="single" w:sz="2" w:space="0" w:color="BFCFE8"/>
              <w:right w:val="single" w:sz="2" w:space="0" w:color="BFCFE8"/>
            </w:tcBorders>
            <w:shd w:fill="FFF8E1" w:val="clear"/>
            <w:tcMar>
              <w:top w:w="80" w:type="dxa"/>
              <w:bottom w:w="80" w:type="dxa"/>
            </w:tcMar>
          </w:tcPr>
          <w:p>
            <w:pPr>
              <w:pStyle w:val="Normal"/>
              <w:spacing w:before="0" w:after="0"/>
              <w:rPr/>
            </w:pPr>
            <w:r>
              <w:rPr>
                <w:rFonts w:eastAsia="Courier New" w:cs="Courier New" w:ascii="Courier New" w:hAnsi="Courier New"/>
                <w:b/>
                <w:bCs/>
                <w:color w:val="E65100"/>
                <w:sz w:val="19"/>
                <w:szCs w:val="19"/>
              </w:rPr>
              <w:t>WARN</w:t>
            </w:r>
          </w:p>
        </w:tc>
        <w:tc>
          <w:tcPr>
            <w:tcW w:w="1601" w:type="dxa"/>
            <w:tcBorders>
              <w:top w:val="single" w:sz="2" w:space="0" w:color="BFCFE8"/>
              <w:left w:val="single" w:sz="2" w:space="0" w:color="BFCFE8"/>
              <w:bottom w:val="single" w:sz="2" w:space="0" w:color="BFCFE8"/>
              <w:right w:val="single" w:sz="2" w:space="0" w:color="BFCFE8"/>
            </w:tcBorders>
            <w:shd w:fill="EEF4FF" w:val="clear"/>
            <w:tcMar>
              <w:top w:w="80" w:type="dxa"/>
              <w:bottom w:w="80" w:type="dxa"/>
            </w:tcMar>
          </w:tcPr>
          <w:p>
            <w:pPr>
              <w:pStyle w:val="Normal"/>
              <w:spacing w:before="0" w:after="0"/>
              <w:rPr/>
            </w:pPr>
            <w:r>
              <w:rPr>
                <w:rFonts w:eastAsia="Arial" w:cs="Arial" w:ascii="Arial" w:hAnsi="Arial"/>
                <w:color w:val="1A1A2E"/>
                <w:sz w:val="19"/>
                <w:szCs w:val="19"/>
              </w:rPr>
              <w:t>Recoverable</w:t>
            </w:r>
          </w:p>
        </w:tc>
        <w:tc>
          <w:tcPr>
            <w:tcW w:w="2800" w:type="dxa"/>
            <w:tcBorders>
              <w:top w:val="single" w:sz="2" w:space="0" w:color="BFCFE8"/>
              <w:left w:val="single" w:sz="2" w:space="0" w:color="BFCFE8"/>
              <w:bottom w:val="single" w:sz="2" w:space="0" w:color="BFCFE8"/>
              <w:right w:val="single" w:sz="2" w:space="0" w:color="BFCFE8"/>
            </w:tcBorders>
            <w:shd w:fill="EEF4FF" w:val="clear"/>
            <w:tcMar>
              <w:top w:w="80" w:type="dxa"/>
              <w:bottom w:w="80" w:type="dxa"/>
            </w:tcMar>
          </w:tcPr>
          <w:p>
            <w:pPr>
              <w:pStyle w:val="Normal"/>
              <w:spacing w:before="0" w:after="0"/>
              <w:rPr/>
            </w:pPr>
            <w:r>
              <w:rPr>
                <w:rFonts w:eastAsia="Arial" w:cs="Arial" w:ascii="Arial" w:hAnsi="Arial"/>
                <w:color w:val="1A1A2E"/>
                <w:sz w:val="19"/>
                <w:szCs w:val="19"/>
              </w:rPr>
              <w:t>Retry succeeded, fallback used, deprecated API called, slow query.</w:t>
            </w:r>
          </w:p>
        </w:tc>
        <w:tc>
          <w:tcPr>
            <w:tcW w:w="3800" w:type="dxa"/>
            <w:tcBorders>
              <w:top w:val="single" w:sz="2" w:space="0" w:color="BFCFE8"/>
              <w:left w:val="single" w:sz="2" w:space="0" w:color="BFCFE8"/>
              <w:bottom w:val="single" w:sz="2" w:space="0" w:color="BFCFE8"/>
              <w:right w:val="single" w:sz="2" w:space="0" w:color="BFCFE8"/>
            </w:tcBorders>
            <w:shd w:fill="EEF4FF" w:val="clear"/>
            <w:tcMar>
              <w:top w:w="80" w:type="dxa"/>
              <w:bottom w:w="80" w:type="dxa"/>
            </w:tcMar>
          </w:tcPr>
          <w:p>
            <w:pPr>
              <w:pStyle w:val="Normal"/>
              <w:spacing w:before="0" w:after="0"/>
              <w:rPr/>
            </w:pPr>
            <w:r>
              <w:rPr/>
            </w:r>
          </w:p>
        </w:tc>
      </w:tr>
      <w:tr>
        <w:trPr/>
        <w:tc>
          <w:tcPr>
            <w:tcW w:w="1399" w:type="dxa"/>
            <w:tcBorders>
              <w:top w:val="single" w:sz="2" w:space="0" w:color="BFCFE8"/>
              <w:left w:val="single" w:sz="2" w:space="0" w:color="BFCFE8"/>
              <w:bottom w:val="single" w:sz="2" w:space="0" w:color="BFCFE8"/>
              <w:right w:val="single" w:sz="2" w:space="0" w:color="BFCFE8"/>
            </w:tcBorders>
            <w:shd w:fill="EBF5FF" w:val="clear"/>
            <w:tcMar>
              <w:top w:w="80" w:type="dxa"/>
              <w:bottom w:w="80" w:type="dxa"/>
            </w:tcMar>
          </w:tcPr>
          <w:p>
            <w:pPr>
              <w:pStyle w:val="Normal"/>
              <w:spacing w:before="0" w:after="0"/>
              <w:rPr/>
            </w:pPr>
            <w:r>
              <w:rPr>
                <w:rFonts w:eastAsia="Courier New" w:cs="Courier New" w:ascii="Courier New" w:hAnsi="Courier New"/>
                <w:b/>
                <w:bCs/>
                <w:color w:val="0F3460"/>
                <w:sz w:val="19"/>
                <w:szCs w:val="19"/>
              </w:rPr>
              <w:t>INFO</w:t>
            </w:r>
          </w:p>
        </w:tc>
        <w:tc>
          <w:tcPr>
            <w:tcW w:w="1601" w:type="dxa"/>
            <w:tcBorders>
              <w:top w:val="single" w:sz="2" w:space="0" w:color="BFCFE8"/>
              <w:left w:val="single" w:sz="2" w:space="0" w:color="BFCFE8"/>
              <w:bottom w:val="single" w:sz="2" w:space="0" w:color="BFCFE8"/>
              <w:right w:val="single" w:sz="2" w:space="0" w:color="BFCFE8"/>
            </w:tcBorders>
            <w:shd w:fill="FFFFFF" w:val="clear"/>
            <w:tcMar>
              <w:top w:w="80" w:type="dxa"/>
              <w:bottom w:w="80" w:type="dxa"/>
            </w:tcMar>
          </w:tcPr>
          <w:p>
            <w:pPr>
              <w:pStyle w:val="Normal"/>
              <w:spacing w:before="0" w:after="0"/>
              <w:rPr/>
            </w:pPr>
            <w:r>
              <w:rPr>
                <w:rFonts w:eastAsia="Arial" w:cs="Arial" w:ascii="Arial" w:hAnsi="Arial"/>
                <w:color w:val="1A1A2E"/>
                <w:sz w:val="19"/>
                <w:szCs w:val="19"/>
              </w:rPr>
              <w:t>Normal milestones</w:t>
            </w:r>
          </w:p>
        </w:tc>
        <w:tc>
          <w:tcPr>
            <w:tcW w:w="2800" w:type="dxa"/>
            <w:tcBorders>
              <w:top w:val="single" w:sz="2" w:space="0" w:color="BFCFE8"/>
              <w:left w:val="single" w:sz="2" w:space="0" w:color="BFCFE8"/>
              <w:bottom w:val="single" w:sz="2" w:space="0" w:color="BFCFE8"/>
              <w:right w:val="single" w:sz="2" w:space="0" w:color="BFCFE8"/>
            </w:tcBorders>
            <w:shd w:fill="FFFFFF" w:val="clear"/>
            <w:tcMar>
              <w:top w:w="80" w:type="dxa"/>
              <w:bottom w:w="80" w:type="dxa"/>
            </w:tcMar>
          </w:tcPr>
          <w:p>
            <w:pPr>
              <w:pStyle w:val="Normal"/>
              <w:spacing w:before="0" w:after="0"/>
              <w:rPr/>
            </w:pPr>
            <w:r>
              <w:rPr>
                <w:rFonts w:eastAsia="Arial" w:cs="Arial" w:ascii="Arial" w:hAnsi="Arial"/>
                <w:color w:val="1A1A2E"/>
                <w:sz w:val="19"/>
                <w:szCs w:val="19"/>
              </w:rPr>
              <w:t>Request received, batch started, user logged in. High-value business events.</w:t>
            </w:r>
          </w:p>
        </w:tc>
        <w:tc>
          <w:tcPr>
            <w:tcW w:w="3800" w:type="dxa"/>
            <w:tcBorders>
              <w:top w:val="single" w:sz="2" w:space="0" w:color="BFCFE8"/>
              <w:left w:val="single" w:sz="2" w:space="0" w:color="BFCFE8"/>
              <w:bottom w:val="single" w:sz="2" w:space="0" w:color="BFCFE8"/>
              <w:right w:val="single" w:sz="2" w:space="0" w:color="BFCFE8"/>
            </w:tcBorders>
            <w:shd w:fill="FFFFFF" w:val="clear"/>
            <w:tcMar>
              <w:top w:w="80" w:type="dxa"/>
              <w:bottom w:w="80" w:type="dxa"/>
            </w:tcMar>
          </w:tcPr>
          <w:p>
            <w:pPr>
              <w:pStyle w:val="Normal"/>
              <w:spacing w:before="0" w:after="0"/>
              <w:rPr/>
            </w:pPr>
            <w:r>
              <w:rPr/>
            </w:r>
          </w:p>
        </w:tc>
      </w:tr>
      <w:tr>
        <w:trPr/>
        <w:tc>
          <w:tcPr>
            <w:tcW w:w="1399" w:type="dxa"/>
            <w:tcBorders>
              <w:top w:val="single" w:sz="2" w:space="0" w:color="BFCFE8"/>
              <w:left w:val="single" w:sz="2" w:space="0" w:color="BFCFE8"/>
              <w:bottom w:val="single" w:sz="2" w:space="0" w:color="BFCFE8"/>
              <w:right w:val="single" w:sz="2" w:space="0" w:color="BFCFE8"/>
            </w:tcBorders>
            <w:shd w:fill="F0FAF4" w:val="clear"/>
            <w:tcMar>
              <w:top w:w="80" w:type="dxa"/>
              <w:bottom w:w="80" w:type="dxa"/>
            </w:tcMar>
          </w:tcPr>
          <w:p>
            <w:pPr>
              <w:pStyle w:val="Normal"/>
              <w:spacing w:before="0" w:after="0"/>
              <w:rPr/>
            </w:pPr>
            <w:r>
              <w:rPr>
                <w:rFonts w:eastAsia="Courier New" w:cs="Courier New" w:ascii="Courier New" w:hAnsi="Courier New"/>
                <w:b/>
                <w:bCs/>
                <w:color w:val="1B5E20"/>
                <w:sz w:val="19"/>
                <w:szCs w:val="19"/>
              </w:rPr>
              <w:t>DEBUG</w:t>
            </w:r>
          </w:p>
        </w:tc>
        <w:tc>
          <w:tcPr>
            <w:tcW w:w="1601" w:type="dxa"/>
            <w:tcBorders>
              <w:top w:val="single" w:sz="2" w:space="0" w:color="BFCFE8"/>
              <w:left w:val="single" w:sz="2" w:space="0" w:color="BFCFE8"/>
              <w:bottom w:val="single" w:sz="2" w:space="0" w:color="BFCFE8"/>
              <w:right w:val="single" w:sz="2" w:space="0" w:color="BFCFE8"/>
            </w:tcBorders>
            <w:shd w:fill="EEF4FF" w:val="clear"/>
            <w:tcMar>
              <w:top w:w="80" w:type="dxa"/>
              <w:bottom w:w="80" w:type="dxa"/>
            </w:tcMar>
          </w:tcPr>
          <w:p>
            <w:pPr>
              <w:pStyle w:val="Normal"/>
              <w:spacing w:before="0" w:after="0"/>
              <w:rPr/>
            </w:pPr>
            <w:r>
              <w:rPr>
                <w:rFonts w:eastAsia="Arial" w:cs="Arial" w:ascii="Arial" w:hAnsi="Arial"/>
                <w:color w:val="1A1A2E"/>
                <w:sz w:val="19"/>
                <w:szCs w:val="19"/>
              </w:rPr>
              <w:t>Troubleshooting</w:t>
            </w:r>
          </w:p>
        </w:tc>
        <w:tc>
          <w:tcPr>
            <w:tcW w:w="2800" w:type="dxa"/>
            <w:tcBorders>
              <w:top w:val="single" w:sz="2" w:space="0" w:color="BFCFE8"/>
              <w:left w:val="single" w:sz="2" w:space="0" w:color="BFCFE8"/>
              <w:bottom w:val="single" w:sz="2" w:space="0" w:color="BFCFE8"/>
              <w:right w:val="single" w:sz="2" w:space="0" w:color="BFCFE8"/>
            </w:tcBorders>
            <w:shd w:fill="EEF4FF" w:val="clear"/>
            <w:tcMar>
              <w:top w:w="80" w:type="dxa"/>
              <w:bottom w:w="80" w:type="dxa"/>
            </w:tcMar>
          </w:tcPr>
          <w:p>
            <w:pPr>
              <w:pStyle w:val="Normal"/>
              <w:spacing w:before="0" w:after="0"/>
              <w:rPr/>
            </w:pPr>
            <w:r>
              <w:rPr>
                <w:rFonts w:eastAsia="Arial" w:cs="Arial" w:ascii="Arial" w:hAnsi="Arial"/>
                <w:color w:val="1A1A2E"/>
                <w:sz w:val="19"/>
                <w:szCs w:val="19"/>
              </w:rPr>
              <w:t>SQL, HTTP request/response bodies, cache hit/miss. Off in production.</w:t>
            </w:r>
          </w:p>
        </w:tc>
        <w:tc>
          <w:tcPr>
            <w:tcW w:w="3800" w:type="dxa"/>
            <w:tcBorders>
              <w:top w:val="single" w:sz="2" w:space="0" w:color="BFCFE8"/>
              <w:left w:val="single" w:sz="2" w:space="0" w:color="BFCFE8"/>
              <w:bottom w:val="single" w:sz="2" w:space="0" w:color="BFCFE8"/>
              <w:right w:val="single" w:sz="2" w:space="0" w:color="BFCFE8"/>
            </w:tcBorders>
            <w:shd w:fill="EEF4FF" w:val="clear"/>
            <w:tcMar>
              <w:top w:w="80" w:type="dxa"/>
              <w:bottom w:w="80" w:type="dxa"/>
            </w:tcMar>
          </w:tcPr>
          <w:p>
            <w:pPr>
              <w:pStyle w:val="Normal"/>
              <w:spacing w:before="0" w:after="0"/>
              <w:rPr/>
            </w:pPr>
            <w:r>
              <w:rPr/>
            </w:r>
          </w:p>
        </w:tc>
      </w:tr>
      <w:tr>
        <w:trPr/>
        <w:tc>
          <w:tcPr>
            <w:tcW w:w="1399" w:type="dxa"/>
            <w:tcBorders>
              <w:top w:val="single" w:sz="2" w:space="0" w:color="BFCFE8"/>
              <w:left w:val="single" w:sz="2" w:space="0" w:color="BFCFE8"/>
              <w:bottom w:val="single" w:sz="2" w:space="0" w:color="BFCFE8"/>
              <w:right w:val="single" w:sz="2" w:space="0" w:color="BFCFE8"/>
            </w:tcBorders>
            <w:shd w:fill="F5F0FF" w:val="clear"/>
            <w:tcMar>
              <w:top w:w="80" w:type="dxa"/>
              <w:bottom w:w="80" w:type="dxa"/>
            </w:tcMar>
          </w:tcPr>
          <w:p>
            <w:pPr>
              <w:pStyle w:val="Normal"/>
              <w:spacing w:before="0" w:after="0"/>
              <w:rPr/>
            </w:pPr>
            <w:r>
              <w:rPr>
                <w:rFonts w:eastAsia="Courier New" w:cs="Courier New" w:ascii="Courier New" w:hAnsi="Courier New"/>
                <w:b/>
                <w:bCs/>
                <w:color w:val="4A148C"/>
                <w:sz w:val="19"/>
                <w:szCs w:val="19"/>
              </w:rPr>
              <w:t>TRACE</w:t>
            </w:r>
          </w:p>
        </w:tc>
        <w:tc>
          <w:tcPr>
            <w:tcW w:w="1601" w:type="dxa"/>
            <w:tcBorders>
              <w:top w:val="single" w:sz="2" w:space="0" w:color="BFCFE8"/>
              <w:left w:val="single" w:sz="2" w:space="0" w:color="BFCFE8"/>
              <w:bottom w:val="single" w:sz="2" w:space="0" w:color="BFCFE8"/>
              <w:right w:val="single" w:sz="2" w:space="0" w:color="BFCFE8"/>
            </w:tcBorders>
            <w:shd w:fill="FFFFFF" w:val="clear"/>
            <w:tcMar>
              <w:top w:w="80" w:type="dxa"/>
              <w:bottom w:w="80" w:type="dxa"/>
            </w:tcMar>
          </w:tcPr>
          <w:p>
            <w:pPr>
              <w:pStyle w:val="Normal"/>
              <w:spacing w:before="0" w:after="0"/>
              <w:rPr/>
            </w:pPr>
            <w:r>
              <w:rPr>
                <w:rFonts w:eastAsia="Arial" w:cs="Arial" w:ascii="Arial" w:hAnsi="Arial"/>
                <w:color w:val="1A1A2E"/>
                <w:sz w:val="19"/>
                <w:szCs w:val="19"/>
              </w:rPr>
              <w:t>Granular trace</w:t>
            </w:r>
          </w:p>
        </w:tc>
        <w:tc>
          <w:tcPr>
            <w:tcW w:w="2800" w:type="dxa"/>
            <w:tcBorders>
              <w:top w:val="single" w:sz="2" w:space="0" w:color="BFCFE8"/>
              <w:left w:val="single" w:sz="2" w:space="0" w:color="BFCFE8"/>
              <w:bottom w:val="single" w:sz="2" w:space="0" w:color="BFCFE8"/>
              <w:right w:val="single" w:sz="2" w:space="0" w:color="BFCFE8"/>
            </w:tcBorders>
            <w:shd w:fill="FFFFFF" w:val="clear"/>
            <w:tcMar>
              <w:top w:w="80" w:type="dxa"/>
              <w:bottom w:w="80" w:type="dxa"/>
            </w:tcMar>
          </w:tcPr>
          <w:p>
            <w:pPr>
              <w:pStyle w:val="Normal"/>
              <w:spacing w:before="0" w:after="0"/>
              <w:rPr/>
            </w:pPr>
            <w:r>
              <w:rPr>
                <w:rFonts w:eastAsia="Arial" w:cs="Arial" w:ascii="Arial" w:hAnsi="Arial"/>
                <w:color w:val="1A1A2E"/>
                <w:sz w:val="19"/>
                <w:szCs w:val="19"/>
              </w:rPr>
              <w:t>Every loop iteration, all method entries/exits. Dev only.</w:t>
            </w:r>
          </w:p>
        </w:tc>
        <w:tc>
          <w:tcPr>
            <w:tcW w:w="3800" w:type="dxa"/>
            <w:tcBorders>
              <w:top w:val="single" w:sz="2" w:space="0" w:color="BFCFE8"/>
              <w:left w:val="single" w:sz="2" w:space="0" w:color="BFCFE8"/>
              <w:bottom w:val="single" w:sz="2" w:space="0" w:color="BFCFE8"/>
              <w:right w:val="single" w:sz="2" w:space="0" w:color="BFCFE8"/>
            </w:tcBorders>
            <w:shd w:fill="FFFFFF" w:val="clear"/>
            <w:tcMar>
              <w:top w:w="80" w:type="dxa"/>
              <w:bottom w:w="80" w:type="dxa"/>
            </w:tcMar>
          </w:tcPr>
          <w:p>
            <w:pPr>
              <w:pStyle w:val="Normal"/>
              <w:spacing w:before="0" w:after="0"/>
              <w:rPr/>
            </w:pPr>
            <w:r>
              <w:rPr/>
            </w:r>
          </w:p>
        </w:tc>
      </w:tr>
    </w:tbl>
    <w:p>
      <w:pPr>
        <w:pStyle w:val="Normal"/>
        <w:spacing w:before="0" w:after="0"/>
        <w:rPr/>
      </w:pPr>
      <w:r>
        <w:rPr/>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Correct log call — always pass exception as last argument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log.error("Payment failed: orderId={}, amount={}",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order.getId(), order.getAmount(), 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Structured logging (preferred in cloud environments)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log.atError()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.addKeyValue("orderId",  order.getId())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.addKeyValue("amount",   order.getAmount())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.addKeyValue("currency", order.getCurrency())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.setCause(e)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.log("Payment processing failed");</w:t>
            </w:r>
          </w:p>
        </w:tc>
      </w:tr>
    </w:tbl>
    <w:p>
      <w:pPr>
        <w:pStyle w:val="Normal"/>
        <w:spacing w:before="0" w:after="0"/>
        <w:rPr/>
      </w:pPr>
      <w:r>
        <w:rPr/>
      </w:r>
    </w:p>
    <w:p>
      <w:pPr>
        <w:pStyle w:val="Normal"/>
        <w:pBdr>
          <w:top w:val="single" w:sz="2" w:space="1" w:color="CCCCCC"/>
        </w:pBdr>
        <w:spacing w:before="200" w:after="0"/>
        <w:rPr>
          <w:rFonts w:eastAsia="Arial" w:cs="Arial"/>
        </w:rPr>
      </w:pPr>
      <w:r>
        <w:rPr>
          <w:rFonts w:eastAsia="Arial" w:cs="Arial"/>
        </w:rPr>
        <w:t>Tip: use a single @RestControllerAdvice that maps AppException subclasses to HTTP responses. This eliminates try-catch in every controller and centralises error serialisation format.</w:t>
      </w:r>
      <w:r>
        <w:br w:type="page"/>
      </w:r>
    </w:p>
    <w:p>
      <w:pPr>
        <w:pStyle w:val="Normal"/>
        <w:rPr/>
      </w:pPr>
      <w:r>
        <w:rPr/>
        <w:t># Defensive Copies for Mutable Types — Complete Study Guide</w:t>
      </w:r>
    </w:p>
    <w:p>
      <w:pPr>
        <w:pStyle w:val="Normal"/>
        <w:rPr/>
      </w:pPr>
      <w:r>
        <w:rPr/>
      </w:r>
    </w:p>
    <w:p>
      <w:pPr>
        <w:pStyle w:val="Normal"/>
        <w:rPr/>
      </w:pPr>
      <w:r>
        <w:rPr/>
        <w:t>&gt; **Brutally Detailed Reference**</w:t>
      </w:r>
    </w:p>
    <w:p>
      <w:pPr>
        <w:pStyle w:val="Normal"/>
        <w:rPr/>
      </w:pPr>
      <w:r>
        <w:rPr/>
        <w:t>&gt; Covers defensive copying for every mutable type (arrays, `Date`, `Calendar`, collections, custom objects), the attack vectors exposed by not copying, `java.time` replacements, and every pattern needed to build genuinely immutable classes. Full broken vs fixed code comparisons throughout.</w:t>
      </w:r>
    </w:p>
    <w:p>
      <w:pPr>
        <w:pStyle w:val="Normal"/>
        <w:rPr/>
      </w:pPr>
      <w:r>
        <w:rPr/>
      </w:r>
    </w:p>
    <w:p>
      <w:pPr>
        <w:pStyle w:val="Normal"/>
        <w:rPr/>
      </w:pPr>
      <w:r>
        <w:rPr/>
        <w:t>---</w:t>
      </w:r>
    </w:p>
    <w:p>
      <w:pPr>
        <w:pStyle w:val="Normal"/>
        <w:rPr/>
      </w:pPr>
      <w:r>
        <w:rPr/>
      </w:r>
    </w:p>
    <w:p>
      <w:pPr>
        <w:pStyle w:val="Normal"/>
        <w:rPr/>
      </w:pPr>
      <w:r>
        <w:rPr/>
        <w:t>## Table of Contents</w:t>
      </w:r>
    </w:p>
    <w:p>
      <w:pPr>
        <w:pStyle w:val="Normal"/>
        <w:rPr/>
      </w:pPr>
      <w:r>
        <w:rPr/>
      </w:r>
    </w:p>
    <w:p>
      <w:pPr>
        <w:pStyle w:val="Normal"/>
        <w:rPr/>
      </w:pPr>
      <w:r>
        <w:rPr/>
        <w:t>1. [The Problem — What "Defensive Copy" Means and Why It Matters](#1-the-problem--what-defensive-copy-means-and-why-it-matters)</w:t>
      </w:r>
    </w:p>
    <w:p>
      <w:pPr>
        <w:pStyle w:val="Normal"/>
        <w:rPr/>
      </w:pPr>
      <w:r>
        <w:rPr/>
        <w:t>2. [Arrays — The Most Common Violation](#2-arrays--the-most-common-violation)</w:t>
      </w:r>
    </w:p>
    <w:p>
      <w:pPr>
        <w:pStyle w:val="Normal"/>
        <w:rPr/>
      </w:pPr>
      <w:r>
        <w:rPr/>
        <w:t>3. [`Date` and `Calendar` — Legacy Mutable Types](#3-date-and-calendar--legacy-mutable-types)</w:t>
      </w:r>
    </w:p>
    <w:p>
      <w:pPr>
        <w:pStyle w:val="Normal"/>
        <w:rPr/>
      </w:pPr>
      <w:r>
        <w:rPr/>
        <w:t>4. [Replace with `java.time` Immutables](#4-replace-with-javatime-immutables)</w:t>
      </w:r>
    </w:p>
    <w:p>
      <w:pPr>
        <w:pStyle w:val="Normal"/>
        <w:rPr/>
      </w:pPr>
      <w:r>
        <w:rPr/>
        <w:t>5. [Mutable Collections](#5-mutable-collections)</w:t>
      </w:r>
    </w:p>
    <w:p>
      <w:pPr>
        <w:pStyle w:val="Normal"/>
        <w:rPr/>
      </w:pPr>
      <w:r>
        <w:rPr/>
        <w:t>6. [Custom Mutable Objects](#6-custom-mutable-objects)</w:t>
      </w:r>
    </w:p>
    <w:p>
      <w:pPr>
        <w:pStyle w:val="Normal"/>
        <w:rPr/>
      </w:pPr>
      <w:r>
        <w:rPr/>
        <w:t>7. [Building a Genuinely Immutable Class — Full Checklist](#7-building-a-genuinely-immutable-class--full-checklist)</w:t>
      </w:r>
    </w:p>
    <w:p>
      <w:pPr>
        <w:pStyle w:val="Normal"/>
        <w:rPr/>
      </w:pPr>
      <w:r>
        <w:rPr/>
        <w:t>8. [Records and Immutability](#8-records-and-immutability)</w:t>
      </w:r>
    </w:p>
    <w:p>
      <w:pPr>
        <w:pStyle w:val="Normal"/>
        <w:rPr/>
      </w:pPr>
      <w:r>
        <w:rPr/>
        <w:t>9. [Performance Considerations](#9-performance-considerations)</w:t>
      </w:r>
    </w:p>
    <w:p>
      <w:pPr>
        <w:pStyle w:val="Normal"/>
        <w:rPr/>
      </w:pPr>
      <w:r>
        <w:rPr/>
        <w:t>10. [Quick Reference Cheat Sheet](#10-quick-reference-cheat-sheet)</w:t>
      </w:r>
    </w:p>
    <w:p>
      <w:pPr>
        <w:pStyle w:val="Normal"/>
        <w:rPr/>
      </w:pPr>
      <w:r>
        <w:rPr/>
      </w:r>
    </w:p>
    <w:p>
      <w:pPr>
        <w:pStyle w:val="Normal"/>
        <w:rPr/>
      </w:pPr>
      <w:r>
        <w:rPr/>
        <w:t>---</w:t>
      </w:r>
    </w:p>
    <w:p>
      <w:pPr>
        <w:pStyle w:val="Normal"/>
        <w:rPr/>
      </w:pPr>
      <w:r>
        <w:rPr/>
      </w:r>
    </w:p>
    <w:p>
      <w:pPr>
        <w:pStyle w:val="Normal"/>
        <w:rPr/>
      </w:pPr>
      <w:r>
        <w:rPr/>
        <w:t>## 1. The Problem — What "Defensive Copy" Means and Why It Matters</w:t>
      </w:r>
    </w:p>
    <w:p>
      <w:pPr>
        <w:pStyle w:val="Normal"/>
        <w:rPr/>
      </w:pPr>
      <w:r>
        <w:rPr/>
      </w:r>
    </w:p>
    <w:p>
      <w:pPr>
        <w:pStyle w:val="Normal"/>
        <w:rPr/>
      </w:pPr>
      <w:r>
        <w:rPr/>
        <w:t>### 1.1 The Core Vulnerability</w:t>
      </w:r>
    </w:p>
    <w:p>
      <w:pPr>
        <w:pStyle w:val="Normal"/>
        <w:rPr/>
      </w:pPr>
      <w:r>
        <w:rPr/>
      </w:r>
    </w:p>
    <w:p>
      <w:pPr>
        <w:pStyle w:val="Normal"/>
        <w:rPr/>
      </w:pPr>
      <w:r>
        <w:rPr/>
        <w:t>An immutable-looking class that holds **references to mutable objects** is not truly immutable. A caller who holds a reference to one of those mutable objects can change the class's internal state without its knowledge or consent:</w:t>
      </w:r>
    </w:p>
    <w:p>
      <w:pPr>
        <w:pStyle w:val="Normal"/>
        <w:rPr/>
      </w:pPr>
      <w:r>
        <w:rPr/>
      </w:r>
    </w:p>
    <w:p>
      <w:pPr>
        <w:pStyle w:val="Normal"/>
        <w:rPr/>
      </w:pPr>
      <w:r>
        <w:rPr/>
        <w:t>```java</w:t>
      </w:r>
    </w:p>
    <w:p>
      <w:pPr>
        <w:pStyle w:val="Normal"/>
        <w:rPr/>
      </w:pPr>
      <w:r>
        <w:rPr/>
        <w:t>// LOOKS immutable — but is NOT</w:t>
      </w:r>
    </w:p>
    <w:p>
      <w:pPr>
        <w:pStyle w:val="Normal"/>
        <w:rPr/>
      </w:pPr>
      <w:r>
        <w:rPr/>
        <w:t>public final class Period {</w:t>
      </w:r>
    </w:p>
    <w:p>
      <w:pPr>
        <w:pStyle w:val="Normal"/>
        <w:rPr/>
      </w:pPr>
      <w:r>
        <w:rPr/>
        <w:t xml:space="preserve">    </w:t>
      </w:r>
      <w:r>
        <w:rPr/>
        <w:t>private final Date start;  // Date is mutable!</w:t>
      </w:r>
    </w:p>
    <w:p>
      <w:pPr>
        <w:pStyle w:val="Normal"/>
        <w:rPr/>
      </w:pPr>
      <w:r>
        <w:rPr/>
        <w:t xml:space="preserve">    </w:t>
      </w:r>
      <w:r>
        <w:rPr/>
        <w:t>private final Date end;</w:t>
      </w:r>
    </w:p>
    <w:p>
      <w:pPr>
        <w:pStyle w:val="Normal"/>
        <w:rPr/>
      </w:pPr>
      <w:r>
        <w:rPr/>
      </w:r>
    </w:p>
    <w:p>
      <w:pPr>
        <w:pStyle w:val="Normal"/>
        <w:rPr/>
      </w:pPr>
      <w:r>
        <w:rPr/>
        <w:t xml:space="preserve">    </w:t>
      </w:r>
      <w:r>
        <w:rPr/>
        <w:t>public Period(Date start, Date end) {</w:t>
      </w:r>
    </w:p>
    <w:p>
      <w:pPr>
        <w:pStyle w:val="Normal"/>
        <w:rPr/>
      </w:pPr>
      <w:r>
        <w:rPr/>
        <w:t xml:space="preserve">        </w:t>
      </w:r>
      <w:r>
        <w:rPr/>
        <w:t>this.start = start;   // stores the reference directly — WRONG</w:t>
      </w:r>
    </w:p>
    <w:p>
      <w:pPr>
        <w:pStyle w:val="Normal"/>
        <w:rPr/>
      </w:pPr>
      <w:r>
        <w:rPr/>
        <w:t xml:space="preserve">        </w:t>
      </w:r>
      <w:r>
        <w:rPr/>
        <w:t>this.end = end;</w:t>
      </w:r>
    </w:p>
    <w:p>
      <w:pPr>
        <w:pStyle w:val="Normal"/>
        <w:rPr/>
      </w:pPr>
      <w:r>
        <w:rPr/>
        <w:t xml:space="preserve">    </w:t>
      </w:r>
      <w:r>
        <w:rPr/>
        <w:t>}</w:t>
      </w:r>
    </w:p>
    <w:p>
      <w:pPr>
        <w:pStyle w:val="Normal"/>
        <w:rPr/>
      </w:pPr>
      <w:r>
        <w:rPr/>
      </w:r>
    </w:p>
    <w:p>
      <w:pPr>
        <w:pStyle w:val="Normal"/>
        <w:rPr/>
      </w:pPr>
      <w:r>
        <w:rPr/>
        <w:t xml:space="preserve">    </w:t>
      </w:r>
      <w:r>
        <w:rPr/>
        <w:t>public Date getStart() { return start; }  // exposes internals — WRONG</w:t>
      </w:r>
    </w:p>
    <w:p>
      <w:pPr>
        <w:pStyle w:val="Normal"/>
        <w:rPr/>
      </w:pPr>
      <w:r>
        <w:rPr/>
        <w:t xml:space="preserve">    </w:t>
      </w:r>
      <w:r>
        <w:rPr/>
        <w:t>public Date getEnd()   { return end; }</w:t>
      </w:r>
    </w:p>
    <w:p>
      <w:pPr>
        <w:pStyle w:val="Normal"/>
        <w:rPr/>
      </w:pPr>
      <w:r>
        <w:rPr/>
        <w:t>}</w:t>
      </w:r>
    </w:p>
    <w:p>
      <w:pPr>
        <w:pStyle w:val="Normal"/>
        <w:rPr/>
      </w:pPr>
      <w:r>
        <w:rPr/>
      </w:r>
    </w:p>
    <w:p>
      <w:pPr>
        <w:pStyle w:val="Normal"/>
        <w:rPr/>
      </w:pPr>
      <w:r>
        <w:rPr/>
        <w:t>// Attack 1: Mutate via constructor argument after construction</w:t>
      </w:r>
    </w:p>
    <w:p>
      <w:pPr>
        <w:pStyle w:val="Normal"/>
        <w:rPr/>
      </w:pPr>
      <w:r>
        <w:rPr/>
        <w:t>Date start = new Date();</w:t>
      </w:r>
    </w:p>
    <w:p>
      <w:pPr>
        <w:pStyle w:val="Normal"/>
        <w:rPr/>
      </w:pPr>
      <w:r>
        <w:rPr/>
        <w:t>Date end   = new Date();</w:t>
      </w:r>
    </w:p>
    <w:p>
      <w:pPr>
        <w:pStyle w:val="Normal"/>
        <w:rPr/>
      </w:pPr>
      <w:r>
        <w:rPr/>
        <w:t>Period p = new Period(start, end);</w:t>
      </w:r>
    </w:p>
    <w:p>
      <w:pPr>
        <w:pStyle w:val="Normal"/>
        <w:rPr/>
      </w:pPr>
      <w:r>
        <w:rPr/>
      </w:r>
    </w:p>
    <w:p>
      <w:pPr>
        <w:pStyle w:val="Normal"/>
        <w:rPr/>
      </w:pPr>
      <w:r>
        <w:rPr/>
        <w:t>end.setYear(78);   // Jill modifies the Date object after Period was constructed</w:t>
      </w:r>
    </w:p>
    <w:p>
      <w:pPr>
        <w:pStyle w:val="Normal"/>
        <w:rPr/>
      </w:pPr>
      <w:r>
        <w:rPr/>
        <w:t>System.out.println(p.getEnd()); // Period's "immutable" end date is now 1978!</w:t>
      </w:r>
    </w:p>
    <w:p>
      <w:pPr>
        <w:pStyle w:val="Normal"/>
        <w:rPr/>
      </w:pPr>
      <w:r>
        <w:rPr/>
        <w:t>// p.start and p.end point to the SAME Date objects the caller holds</w:t>
      </w:r>
    </w:p>
    <w:p>
      <w:pPr>
        <w:pStyle w:val="Normal"/>
        <w:rPr/>
      </w:pPr>
      <w:r>
        <w:rPr/>
      </w:r>
    </w:p>
    <w:p>
      <w:pPr>
        <w:pStyle w:val="Normal"/>
        <w:rPr/>
      </w:pPr>
      <w:r>
        <w:rPr/>
        <w:t>// Attack 2: Mutate via getter return value</w:t>
      </w:r>
    </w:p>
    <w:p>
      <w:pPr>
        <w:pStyle w:val="Normal"/>
        <w:rPr/>
      </w:pPr>
      <w:r>
        <w:rPr/>
        <w:t>Date d = p.getStart();</w:t>
      </w:r>
    </w:p>
    <w:p>
      <w:pPr>
        <w:pStyle w:val="Normal"/>
        <w:rPr/>
      </w:pPr>
      <w:r>
        <w:rPr/>
        <w:t>d.setYear(95);              // modifies the returned Date</w:t>
      </w:r>
    </w:p>
    <w:p>
      <w:pPr>
        <w:pStyle w:val="Normal"/>
        <w:rPr/>
      </w:pPr>
      <w:r>
        <w:rPr/>
        <w:t>System.out.println(p.getStart()); // Period's start is now 1995!</w:t>
      </w:r>
    </w:p>
    <w:p>
      <w:pPr>
        <w:pStyle w:val="Normal"/>
        <w:rPr/>
      </w:pPr>
      <w:r>
        <w:rPr/>
        <w:t>```</w:t>
      </w:r>
    </w:p>
    <w:p>
      <w:pPr>
        <w:pStyle w:val="Normal"/>
        <w:rPr/>
      </w:pPr>
      <w:r>
        <w:rPr/>
      </w:r>
    </w:p>
    <w:p>
      <w:pPr>
        <w:pStyle w:val="Normal"/>
        <w:rPr/>
      </w:pPr>
      <w:r>
        <w:rPr/>
        <w:t>Both attacks work because `Period` stores and exposes **the same `Date` objects** that callers control.</w:t>
      </w:r>
    </w:p>
    <w:p>
      <w:pPr>
        <w:pStyle w:val="Normal"/>
        <w:rPr/>
      </w:pPr>
      <w:r>
        <w:rPr/>
      </w:r>
    </w:p>
    <w:p>
      <w:pPr>
        <w:pStyle w:val="Normal"/>
        <w:rPr/>
      </w:pPr>
      <w:r>
        <w:rPr/>
        <w:t>### 1.2 Why This Matters</w:t>
      </w:r>
    </w:p>
    <w:p>
      <w:pPr>
        <w:pStyle w:val="Normal"/>
        <w:rPr/>
      </w:pPr>
      <w:r>
        <w:rPr/>
      </w:r>
    </w:p>
    <w:p>
      <w:pPr>
        <w:pStyle w:val="Normal"/>
        <w:rPr/>
      </w:pPr>
      <w:r>
        <w:rPr/>
        <w:t>```</w:t>
      </w:r>
    </w:p>
    <w:p>
      <w:pPr>
        <w:pStyle w:val="Normal"/>
        <w:rPr/>
      </w:pPr>
      <w:r>
        <w:rPr/>
        <w:t>Security:    An attacker can bypass validation by mutating input after it passes checks</w:t>
      </w:r>
    </w:p>
    <w:p>
      <w:pPr>
        <w:pStyle w:val="Normal"/>
        <w:rPr/>
      </w:pPr>
      <w:r>
        <w:rPr/>
        <w:t>Correctness: Invariants established at construction time are silently broken later</w:t>
      </w:r>
    </w:p>
    <w:p>
      <w:pPr>
        <w:pStyle w:val="Normal"/>
        <w:rPr/>
      </w:pPr>
      <w:r>
        <w:rPr/>
        <w:t>Concurrency: Shared mutable state without synchronization = data races</w:t>
      </w:r>
    </w:p>
    <w:p>
      <w:pPr>
        <w:pStyle w:val="Normal"/>
        <w:rPr/>
      </w:pPr>
      <w:r>
        <w:rPr/>
        <w:t>Debugging:   Class state changes without any code inside the class changing it</w:t>
      </w:r>
    </w:p>
    <w:p>
      <w:pPr>
        <w:pStyle w:val="Normal"/>
        <w:rPr/>
      </w:pPr>
      <w:r>
        <w:rPr/>
        <w:t xml:space="preserve">             → </w:t>
      </w:r>
      <w:r>
        <w:rPr/>
        <w:t>Extremely difficult to trace</w:t>
      </w:r>
    </w:p>
    <w:p>
      <w:pPr>
        <w:pStyle w:val="Normal"/>
        <w:rPr/>
      </w:pPr>
      <w:r>
        <w:rPr/>
        <w:t>API contract: "Immutable" in your Javadoc becomes a lie</w:t>
      </w:r>
    </w:p>
    <w:p>
      <w:pPr>
        <w:pStyle w:val="Normal"/>
        <w:rPr/>
      </w:pPr>
      <w:r>
        <w:rPr/>
        <w:t>```</w:t>
      </w:r>
    </w:p>
    <w:p>
      <w:pPr>
        <w:pStyle w:val="Normal"/>
        <w:rPr/>
      </w:pPr>
      <w:r>
        <w:rPr/>
      </w:r>
    </w:p>
    <w:p>
      <w:pPr>
        <w:pStyle w:val="Normal"/>
        <w:rPr/>
      </w:pPr>
      <w:r>
        <w:rPr/>
        <w:t>### 1.3 The Two Places You Must Copy</w:t>
      </w:r>
    </w:p>
    <w:p>
      <w:pPr>
        <w:pStyle w:val="Normal"/>
        <w:rPr/>
      </w:pPr>
      <w:r>
        <w:rPr/>
      </w:r>
    </w:p>
    <w:p>
      <w:pPr>
        <w:pStyle w:val="Normal"/>
        <w:rPr/>
      </w:pPr>
      <w:r>
        <w:rPr/>
        <w:t>Defensive copies are needed in **exactly two places** whenever a class holds mutable fields:</w:t>
      </w:r>
    </w:p>
    <w:p>
      <w:pPr>
        <w:pStyle w:val="Normal"/>
        <w:rPr/>
      </w:pPr>
      <w:r>
        <w:rPr/>
      </w:r>
    </w:p>
    <w:p>
      <w:pPr>
        <w:pStyle w:val="Normal"/>
        <w:rPr/>
      </w:pPr>
      <w:r>
        <w:rPr/>
        <w:t>```</w:t>
      </w:r>
    </w:p>
    <w:p>
      <w:pPr>
        <w:pStyle w:val="Normal"/>
        <w:rPr/>
      </w:pPr>
      <w:r>
        <w:rPr/>
        <w:t>1. CONSTRUCTOR / FACTORY METHOD:</w:t>
      </w:r>
    </w:p>
    <w:p>
      <w:pPr>
        <w:pStyle w:val="Normal"/>
        <w:rPr/>
      </w:pPr>
      <w:r>
        <w:rPr/>
        <w:t xml:space="preserve">   </w:t>
      </w:r>
      <w:r>
        <w:rPr/>
        <w:t>When the caller passes a mutable object in, copy it immediately.</w:t>
      </w:r>
    </w:p>
    <w:p>
      <w:pPr>
        <w:pStyle w:val="Normal"/>
        <w:rPr/>
      </w:pPr>
      <w:r>
        <w:rPr/>
        <w:t xml:space="preserve">   </w:t>
      </w:r>
      <w:r>
        <w:rPr/>
        <w:t>Never store the reference the caller gave you.</w:t>
      </w:r>
    </w:p>
    <w:p>
      <w:pPr>
        <w:pStyle w:val="Normal"/>
        <w:rPr/>
      </w:pPr>
      <w:r>
        <w:rPr/>
        <w:t xml:space="preserve">   </w:t>
      </w:r>
      <w:r>
        <w:rPr/>
        <w:t>Reason: caller might mutate their copy after construction.</w:t>
      </w:r>
    </w:p>
    <w:p>
      <w:pPr>
        <w:pStyle w:val="Normal"/>
        <w:rPr/>
      </w:pPr>
      <w:r>
        <w:rPr/>
      </w:r>
    </w:p>
    <w:p>
      <w:pPr>
        <w:pStyle w:val="Normal"/>
        <w:rPr/>
      </w:pPr>
      <w:r>
        <w:rPr/>
        <w:t>2. GETTER / ACCESSOR:</w:t>
      </w:r>
    </w:p>
    <w:p>
      <w:pPr>
        <w:pStyle w:val="Normal"/>
        <w:rPr/>
      </w:pPr>
      <w:r>
        <w:rPr/>
        <w:t xml:space="preserve">   </w:t>
      </w:r>
      <w:r>
        <w:rPr/>
        <w:t>When returning a mutable field, return a copy.</w:t>
      </w:r>
    </w:p>
    <w:p>
      <w:pPr>
        <w:pStyle w:val="Normal"/>
        <w:rPr/>
      </w:pPr>
      <w:r>
        <w:rPr/>
        <w:t xml:space="preserve">   </w:t>
      </w:r>
      <w:r>
        <w:rPr/>
        <w:t>Never return the actual internal reference.</w:t>
      </w:r>
    </w:p>
    <w:p>
      <w:pPr>
        <w:pStyle w:val="Normal"/>
        <w:rPr/>
      </w:pPr>
      <w:r>
        <w:rPr/>
        <w:t xml:space="preserve">   </w:t>
      </w:r>
      <w:r>
        <w:rPr/>
        <w:t>Reason: caller might mutate the returned reference.</w:t>
      </w:r>
    </w:p>
    <w:p>
      <w:pPr>
        <w:pStyle w:val="Normal"/>
        <w:rPr/>
      </w:pPr>
      <w:r>
        <w:rPr/>
        <w:t>```</w:t>
      </w:r>
    </w:p>
    <w:p>
      <w:pPr>
        <w:pStyle w:val="Normal"/>
        <w:rPr/>
      </w:pPr>
      <w:r>
        <w:rPr/>
      </w:r>
    </w:p>
    <w:p>
      <w:pPr>
        <w:pStyle w:val="Normal"/>
        <w:rPr/>
      </w:pPr>
      <w:r>
        <w:rPr/>
        <w:t>---</w:t>
      </w:r>
    </w:p>
    <w:p>
      <w:pPr>
        <w:pStyle w:val="Normal"/>
        <w:rPr/>
      </w:pPr>
      <w:r>
        <w:rPr/>
      </w:r>
    </w:p>
    <w:p>
      <w:pPr>
        <w:pStyle w:val="Normal"/>
        <w:rPr/>
      </w:pPr>
      <w:r>
        <w:rPr/>
        <w:t>## 2. Arrays — The Most Common Violation</w:t>
      </w:r>
    </w:p>
    <w:p>
      <w:pPr>
        <w:pStyle w:val="Normal"/>
        <w:rPr/>
      </w:pPr>
      <w:r>
        <w:rPr/>
      </w:r>
    </w:p>
    <w:p>
      <w:pPr>
        <w:pStyle w:val="Normal"/>
        <w:rPr/>
      </w:pPr>
      <w:r>
        <w:rPr/>
        <w:t>### 2.1 Why Arrays Are Always Mutable</w:t>
      </w:r>
    </w:p>
    <w:p>
      <w:pPr>
        <w:pStyle w:val="Normal"/>
        <w:rPr/>
      </w:pPr>
      <w:r>
        <w:rPr/>
      </w:r>
    </w:p>
    <w:p>
      <w:pPr>
        <w:pStyle w:val="Normal"/>
        <w:rPr/>
      </w:pPr>
      <w:r>
        <w:rPr/>
        <w:t>In Java, arrays are **objects**, but their elements are always directly accessible via the `[]` operator. There is no such thing as an immutable array in Java. `final int[] arr` means the variable `arr` cannot be reassigned, but `arr[0] = 99` is still perfectly legal.</w:t>
      </w:r>
    </w:p>
    <w:p>
      <w:pPr>
        <w:pStyle w:val="Normal"/>
        <w:rPr/>
      </w:pPr>
      <w:r>
        <w:rPr/>
      </w:r>
    </w:p>
    <w:p>
      <w:pPr>
        <w:pStyle w:val="Normal"/>
        <w:rPr/>
      </w:pPr>
      <w:r>
        <w:rPr/>
        <w:t>```java</w:t>
      </w:r>
    </w:p>
    <w:p>
      <w:pPr>
        <w:pStyle w:val="Normal"/>
        <w:rPr/>
      </w:pPr>
      <w:r>
        <w:rPr/>
        <w:t>final int[] arr = {1, 2, 3};</w:t>
      </w:r>
    </w:p>
    <w:p>
      <w:pPr>
        <w:pStyle w:val="Normal"/>
        <w:rPr/>
      </w:pPr>
      <w:r>
        <w:rPr/>
        <w:t>arr[0] = 999;      // compiles and runs — final doesn't protect elements</w:t>
      </w:r>
    </w:p>
    <w:p>
      <w:pPr>
        <w:pStyle w:val="Normal"/>
        <w:rPr/>
      </w:pPr>
      <w:r>
        <w:rPr/>
        <w:t>System.out.println(arr[0]); // 999</w:t>
      </w:r>
    </w:p>
    <w:p>
      <w:pPr>
        <w:pStyle w:val="Normal"/>
        <w:rPr/>
      </w:pPr>
      <w:r>
        <w:rPr/>
      </w:r>
    </w:p>
    <w:p>
      <w:pPr>
        <w:pStyle w:val="Normal"/>
        <w:rPr/>
      </w:pPr>
      <w:r>
        <w:rPr/>
        <w:t>arr = new int[]{4, 5, 6}; // compile error — ONLY this is prevented by final</w:t>
      </w:r>
    </w:p>
    <w:p>
      <w:pPr>
        <w:pStyle w:val="Normal"/>
        <w:rPr/>
      </w:pPr>
      <w:r>
        <w:rPr/>
        <w:t>```</w:t>
      </w:r>
    </w:p>
    <w:p>
      <w:pPr>
        <w:pStyle w:val="Normal"/>
        <w:rPr/>
      </w:pPr>
      <w:r>
        <w:rPr/>
      </w:r>
    </w:p>
    <w:p>
      <w:pPr>
        <w:pStyle w:val="Normal"/>
        <w:rPr/>
      </w:pPr>
      <w:r>
        <w:rPr/>
        <w:t>### 2.2 Broken: Storing the Input Array Directly</w:t>
      </w:r>
    </w:p>
    <w:p>
      <w:pPr>
        <w:pStyle w:val="Normal"/>
        <w:rPr/>
      </w:pPr>
      <w:r>
        <w:rPr/>
      </w:r>
    </w:p>
    <w:p>
      <w:pPr>
        <w:pStyle w:val="Normal"/>
        <w:rPr/>
      </w:pPr>
      <w:r>
        <w:rPr/>
        <w:t>```java</w:t>
      </w:r>
    </w:p>
    <w:p>
      <w:pPr>
        <w:pStyle w:val="Normal"/>
        <w:rPr/>
      </w:pPr>
      <w:r>
        <w:rPr/>
        <w:t>// BROKEN — stores reference to the caller's array</w:t>
      </w:r>
    </w:p>
    <w:p>
      <w:pPr>
        <w:pStyle w:val="Normal"/>
        <w:rPr/>
      </w:pPr>
      <w:r>
        <w:rPr/>
        <w:t>public final class Statistics {</w:t>
      </w:r>
    </w:p>
    <w:p>
      <w:pPr>
        <w:pStyle w:val="Normal"/>
        <w:rPr/>
      </w:pPr>
      <w:r>
        <w:rPr/>
        <w:t xml:space="preserve">    </w:t>
      </w:r>
      <w:r>
        <w:rPr/>
        <w:t>private final double[] data;</w:t>
      </w:r>
    </w:p>
    <w:p>
      <w:pPr>
        <w:pStyle w:val="Normal"/>
        <w:rPr/>
      </w:pPr>
      <w:r>
        <w:rPr/>
      </w:r>
    </w:p>
    <w:p>
      <w:pPr>
        <w:pStyle w:val="Normal"/>
        <w:rPr/>
      </w:pPr>
      <w:r>
        <w:rPr/>
        <w:t xml:space="preserve">    </w:t>
      </w:r>
      <w:r>
        <w:rPr/>
        <w:t>public Statistics(double[] data) {</w:t>
      </w:r>
    </w:p>
    <w:p>
      <w:pPr>
        <w:pStyle w:val="Normal"/>
        <w:rPr/>
      </w:pPr>
      <w:r>
        <w:rPr/>
        <w:t xml:space="preserve">        </w:t>
      </w:r>
      <w:r>
        <w:rPr/>
        <w:t>this.data = data;  // ← WRONG: caller still holds this reference</w:t>
      </w:r>
    </w:p>
    <w:p>
      <w:pPr>
        <w:pStyle w:val="Normal"/>
        <w:rPr/>
      </w:pPr>
      <w:r>
        <w:rPr/>
        <w:t xml:space="preserve">    </w:t>
      </w:r>
      <w:r>
        <w:rPr/>
        <w:t>}</w:t>
      </w:r>
    </w:p>
    <w:p>
      <w:pPr>
        <w:pStyle w:val="Normal"/>
        <w:rPr/>
      </w:pPr>
      <w:r>
        <w:rPr/>
      </w:r>
    </w:p>
    <w:p>
      <w:pPr>
        <w:pStyle w:val="Normal"/>
        <w:rPr/>
      </w:pPr>
      <w:r>
        <w:rPr/>
        <w:t xml:space="preserve">    </w:t>
      </w:r>
      <w:r>
        <w:rPr/>
        <w:t>public double mean() {</w:t>
      </w:r>
    </w:p>
    <w:p>
      <w:pPr>
        <w:pStyle w:val="Normal"/>
        <w:rPr/>
      </w:pPr>
      <w:r>
        <w:rPr/>
        <w:t xml:space="preserve">        </w:t>
      </w:r>
      <w:r>
        <w:rPr/>
        <w:t>return Arrays.stream(data).average().orElse(0);</w:t>
      </w:r>
    </w:p>
    <w:p>
      <w:pPr>
        <w:pStyle w:val="Normal"/>
        <w:rPr/>
      </w:pPr>
      <w:r>
        <w:rPr/>
        <w:t xml:space="preserve">    </w:t>
      </w:r>
      <w:r>
        <w:rPr/>
        <w:t>}</w:t>
      </w:r>
    </w:p>
    <w:p>
      <w:pPr>
        <w:pStyle w:val="Normal"/>
        <w:rPr/>
      </w:pPr>
      <w:r>
        <w:rPr/>
        <w:t>}</w:t>
      </w:r>
    </w:p>
    <w:p>
      <w:pPr>
        <w:pStyle w:val="Normal"/>
        <w:rPr/>
      </w:pPr>
      <w:r>
        <w:rPr/>
      </w:r>
    </w:p>
    <w:p>
      <w:pPr>
        <w:pStyle w:val="Normal"/>
        <w:rPr/>
      </w:pPr>
      <w:r>
        <w:rPr/>
        <w:t>// Caller can corrupt the object after construction:</w:t>
      </w:r>
    </w:p>
    <w:p>
      <w:pPr>
        <w:pStyle w:val="Normal"/>
        <w:rPr/>
      </w:pPr>
      <w:r>
        <w:rPr/>
        <w:t>double[] readings = {1.0, 2.0, 3.0, 4.0};</w:t>
      </w:r>
    </w:p>
    <w:p>
      <w:pPr>
        <w:pStyle w:val="Normal"/>
        <w:rPr/>
      </w:pPr>
      <w:r>
        <w:rPr/>
        <w:t>Statistics stats = new Statistics(readings);</w:t>
      </w:r>
    </w:p>
    <w:p>
      <w:pPr>
        <w:pStyle w:val="Normal"/>
        <w:rPr/>
      </w:pPr>
      <w:r>
        <w:rPr/>
        <w:t>System.out.println(stats.mean()); // 2.5</w:t>
      </w:r>
    </w:p>
    <w:p>
      <w:pPr>
        <w:pStyle w:val="Normal"/>
        <w:rPr/>
      </w:pPr>
      <w:r>
        <w:rPr/>
      </w:r>
    </w:p>
    <w:p>
      <w:pPr>
        <w:pStyle w:val="Normal"/>
        <w:rPr/>
      </w:pPr>
      <w:r>
        <w:rPr/>
        <w:t>readings[0] = 1000.0;             // caller mutates their array</w:t>
      </w:r>
    </w:p>
    <w:p>
      <w:pPr>
        <w:pStyle w:val="Normal"/>
        <w:rPr/>
      </w:pPr>
      <w:r>
        <w:rPr/>
        <w:t>System.out.println(stats.mean()); // 252.25 — statistics object silently corrupted!</w:t>
      </w:r>
    </w:p>
    <w:p>
      <w:pPr>
        <w:pStyle w:val="Normal"/>
        <w:rPr/>
      </w:pPr>
      <w:r>
        <w:rPr/>
        <w:t>```</w:t>
      </w:r>
    </w:p>
    <w:p>
      <w:pPr>
        <w:pStyle w:val="Normal"/>
        <w:rPr/>
      </w:pPr>
      <w:r>
        <w:rPr/>
      </w:r>
    </w:p>
    <w:p>
      <w:pPr>
        <w:pStyle w:val="Normal"/>
        <w:rPr/>
      </w:pPr>
      <w:r>
        <w:rPr/>
        <w:t>### 2.3 Broken: Returning the Internal Array Directly</w:t>
      </w:r>
    </w:p>
    <w:p>
      <w:pPr>
        <w:pStyle w:val="Normal"/>
        <w:rPr/>
      </w:pPr>
      <w:r>
        <w:rPr/>
      </w:r>
    </w:p>
    <w:p>
      <w:pPr>
        <w:pStyle w:val="Normal"/>
        <w:rPr/>
      </w:pPr>
      <w:r>
        <w:rPr/>
        <w:t>```java</w:t>
      </w:r>
    </w:p>
    <w:p>
      <w:pPr>
        <w:pStyle w:val="Normal"/>
        <w:rPr/>
      </w:pPr>
      <w:r>
        <w:rPr/>
        <w:t>public final class Statistics {</w:t>
      </w:r>
    </w:p>
    <w:p>
      <w:pPr>
        <w:pStyle w:val="Normal"/>
        <w:rPr/>
      </w:pPr>
      <w:r>
        <w:rPr/>
        <w:t xml:space="preserve">    </w:t>
      </w:r>
      <w:r>
        <w:rPr/>
        <w:t>private final double[] data;</w:t>
      </w:r>
    </w:p>
    <w:p>
      <w:pPr>
        <w:pStyle w:val="Normal"/>
        <w:rPr/>
      </w:pPr>
      <w:r>
        <w:rPr/>
      </w:r>
    </w:p>
    <w:p>
      <w:pPr>
        <w:pStyle w:val="Normal"/>
        <w:rPr/>
      </w:pPr>
      <w:r>
        <w:rPr/>
        <w:t xml:space="preserve">    </w:t>
      </w:r>
      <w:r>
        <w:rPr/>
        <w:t>public Statistics(double[] data) {</w:t>
      </w:r>
    </w:p>
    <w:p>
      <w:pPr>
        <w:pStyle w:val="Normal"/>
        <w:rPr/>
      </w:pPr>
      <w:r>
        <w:rPr/>
        <w:t xml:space="preserve">        </w:t>
      </w:r>
      <w:r>
        <w:rPr/>
        <w:t>this.data = Arrays.copyOf(data, data.length); // constructor is fixed</w:t>
      </w:r>
    </w:p>
    <w:p>
      <w:pPr>
        <w:pStyle w:val="Normal"/>
        <w:rPr/>
      </w:pPr>
      <w:r>
        <w:rPr/>
        <w:t xml:space="preserve">    </w:t>
      </w:r>
      <w:r>
        <w:rPr/>
        <w:t>}</w:t>
      </w:r>
    </w:p>
    <w:p>
      <w:pPr>
        <w:pStyle w:val="Normal"/>
        <w:rPr/>
      </w:pPr>
      <w:r>
        <w:rPr/>
      </w:r>
    </w:p>
    <w:p>
      <w:pPr>
        <w:pStyle w:val="Normal"/>
        <w:rPr/>
      </w:pPr>
      <w:r>
        <w:rPr/>
        <w:t xml:space="preserve">    </w:t>
      </w:r>
      <w:r>
        <w:rPr/>
        <w:t>public double[] getData() {</w:t>
      </w:r>
    </w:p>
    <w:p>
      <w:pPr>
        <w:pStyle w:val="Normal"/>
        <w:rPr/>
      </w:pPr>
      <w:r>
        <w:rPr/>
        <w:t xml:space="preserve">        </w:t>
      </w:r>
      <w:r>
        <w:rPr/>
        <w:t>return data;    // ← WRONG: returns reference to internal array</w:t>
      </w:r>
    </w:p>
    <w:p>
      <w:pPr>
        <w:pStyle w:val="Normal"/>
        <w:rPr/>
      </w:pPr>
      <w:r>
        <w:rPr/>
        <w:t xml:space="preserve">    </w:t>
      </w:r>
      <w:r>
        <w:rPr/>
        <w:t>}</w:t>
      </w:r>
    </w:p>
    <w:p>
      <w:pPr>
        <w:pStyle w:val="Normal"/>
        <w:rPr/>
      </w:pPr>
      <w:r>
        <w:rPr/>
        <w:t>}</w:t>
      </w:r>
    </w:p>
    <w:p>
      <w:pPr>
        <w:pStyle w:val="Normal"/>
        <w:rPr/>
      </w:pPr>
      <w:r>
        <w:rPr/>
      </w:r>
    </w:p>
    <w:p>
      <w:pPr>
        <w:pStyle w:val="Normal"/>
        <w:rPr/>
      </w:pPr>
      <w:r>
        <w:rPr/>
        <w:t>// Even with a defensive copy in the constructor, getter exposes internals:</w:t>
      </w:r>
    </w:p>
    <w:p>
      <w:pPr>
        <w:pStyle w:val="Normal"/>
        <w:rPr/>
      </w:pPr>
      <w:r>
        <w:rPr/>
        <w:t>Statistics stats = new Statistics(new double[]{1.0, 2.0, 3.0});</w:t>
      </w:r>
    </w:p>
    <w:p>
      <w:pPr>
        <w:pStyle w:val="Normal"/>
        <w:rPr/>
      </w:pPr>
      <w:r>
        <w:rPr/>
        <w:t>double[] got = stats.getData();</w:t>
      </w:r>
    </w:p>
    <w:p>
      <w:pPr>
        <w:pStyle w:val="Normal"/>
        <w:rPr/>
      </w:pPr>
      <w:r>
        <w:rPr/>
        <w:t>got[0] = 999.0;                   // caller modifies through returned reference</w:t>
      </w:r>
    </w:p>
    <w:p>
      <w:pPr>
        <w:pStyle w:val="Normal"/>
        <w:rPr/>
      </w:pPr>
      <w:r>
        <w:rPr/>
        <w:t>System.out.println(stats.mean()); // internal data mutated!</w:t>
      </w:r>
    </w:p>
    <w:p>
      <w:pPr>
        <w:pStyle w:val="Normal"/>
        <w:rPr/>
      </w:pPr>
      <w:r>
        <w:rPr/>
        <w:t>```</w:t>
      </w:r>
    </w:p>
    <w:p>
      <w:pPr>
        <w:pStyle w:val="Normal"/>
        <w:rPr/>
      </w:pPr>
      <w:r>
        <w:rPr/>
      </w:r>
    </w:p>
    <w:p>
      <w:pPr>
        <w:pStyle w:val="Normal"/>
        <w:rPr/>
      </w:pPr>
      <w:r>
        <w:rPr/>
        <w:t>### 2.4 Fixed: Defensive Copies in Both Constructor and Getter</w:t>
      </w:r>
    </w:p>
    <w:p>
      <w:pPr>
        <w:pStyle w:val="Normal"/>
        <w:rPr/>
      </w:pPr>
      <w:r>
        <w:rPr/>
      </w:r>
    </w:p>
    <w:p>
      <w:pPr>
        <w:pStyle w:val="Normal"/>
        <w:rPr/>
      </w:pPr>
      <w:r>
        <w:rPr/>
        <w:t>```java</w:t>
      </w:r>
    </w:p>
    <w:p>
      <w:pPr>
        <w:pStyle w:val="Normal"/>
        <w:rPr/>
      </w:pPr>
      <w:r>
        <w:rPr/>
        <w:t>public final class Statistics {</w:t>
      </w:r>
    </w:p>
    <w:p>
      <w:pPr>
        <w:pStyle w:val="Normal"/>
        <w:rPr/>
      </w:pPr>
      <w:r>
        <w:rPr/>
        <w:t xml:space="preserve">    </w:t>
      </w:r>
      <w:r>
        <w:rPr/>
        <w:t>private final double[] data;</w:t>
      </w:r>
    </w:p>
    <w:p>
      <w:pPr>
        <w:pStyle w:val="Normal"/>
        <w:rPr/>
      </w:pPr>
      <w:r>
        <w:rPr/>
      </w:r>
    </w:p>
    <w:p>
      <w:pPr>
        <w:pStyle w:val="Normal"/>
        <w:rPr/>
      </w:pPr>
      <w:r>
        <w:rPr/>
        <w:t xml:space="preserve">    </w:t>
      </w:r>
      <w:r>
        <w:rPr/>
        <w:t>public Statistics(double[] data) {</w:t>
      </w:r>
    </w:p>
    <w:p>
      <w:pPr>
        <w:pStyle w:val="Normal"/>
        <w:rPr/>
      </w:pPr>
      <w:r>
        <w:rPr/>
        <w:t xml:space="preserve">        </w:t>
      </w:r>
      <w:r>
        <w:rPr/>
        <w:t>// DEFENSIVE COPY ON INPUT: copy before storing</w:t>
      </w:r>
    </w:p>
    <w:p>
      <w:pPr>
        <w:pStyle w:val="Normal"/>
        <w:rPr/>
      </w:pPr>
      <w:r>
        <w:rPr/>
        <w:t xml:space="preserve">        </w:t>
      </w:r>
      <w:r>
        <w:rPr/>
        <w:t>// Note: null check BEFORE copy — copyOf(null, ...) throws NullPointerException</w:t>
      </w:r>
    </w:p>
    <w:p>
      <w:pPr>
        <w:pStyle w:val="Normal"/>
        <w:rPr/>
      </w:pPr>
      <w:r>
        <w:rPr/>
        <w:t xml:space="preserve">        </w:t>
      </w:r>
      <w:r>
        <w:rPr/>
        <w:t>Objects.requireNonNull(data, "data must not be null");</w:t>
      </w:r>
    </w:p>
    <w:p>
      <w:pPr>
        <w:pStyle w:val="Normal"/>
        <w:rPr/>
      </w:pPr>
      <w:r>
        <w:rPr/>
        <w:t xml:space="preserve">        </w:t>
      </w:r>
      <w:r>
        <w:rPr/>
        <w:t>this.data = Arrays.copyOf(data, data.length);  // ← copy, not reference</w:t>
      </w:r>
    </w:p>
    <w:p>
      <w:pPr>
        <w:pStyle w:val="Normal"/>
        <w:rPr/>
      </w:pPr>
      <w:r>
        <w:rPr/>
        <w:t xml:space="preserve">    </w:t>
      </w:r>
      <w:r>
        <w:rPr/>
        <w:t>}</w:t>
      </w:r>
    </w:p>
    <w:p>
      <w:pPr>
        <w:pStyle w:val="Normal"/>
        <w:rPr/>
      </w:pPr>
      <w:r>
        <w:rPr/>
      </w:r>
    </w:p>
    <w:p>
      <w:pPr>
        <w:pStyle w:val="Normal"/>
        <w:rPr/>
      </w:pPr>
      <w:r>
        <w:rPr/>
        <w:t xml:space="preserve">    </w:t>
      </w:r>
      <w:r>
        <w:rPr/>
        <w:t>public double mean() {</w:t>
      </w:r>
    </w:p>
    <w:p>
      <w:pPr>
        <w:pStyle w:val="Normal"/>
        <w:rPr/>
      </w:pPr>
      <w:r>
        <w:rPr/>
        <w:t xml:space="preserve">        </w:t>
      </w:r>
      <w:r>
        <w:rPr/>
        <w:t>return Arrays.stream(data).average().orElse(0);</w:t>
      </w:r>
    </w:p>
    <w:p>
      <w:pPr>
        <w:pStyle w:val="Normal"/>
        <w:rPr/>
      </w:pPr>
      <w:r>
        <w:rPr/>
        <w:t xml:space="preserve">    </w:t>
      </w:r>
      <w:r>
        <w:rPr/>
        <w:t>}</w:t>
      </w:r>
    </w:p>
    <w:p>
      <w:pPr>
        <w:pStyle w:val="Normal"/>
        <w:rPr/>
      </w:pPr>
      <w:r>
        <w:rPr/>
      </w:r>
    </w:p>
    <w:p>
      <w:pPr>
        <w:pStyle w:val="Normal"/>
        <w:rPr/>
      </w:pPr>
      <w:r>
        <w:rPr/>
        <w:t xml:space="preserve">    </w:t>
      </w:r>
      <w:r>
        <w:rPr/>
        <w:t>public double[] getData() {</w:t>
      </w:r>
    </w:p>
    <w:p>
      <w:pPr>
        <w:pStyle w:val="Normal"/>
        <w:rPr/>
      </w:pPr>
      <w:r>
        <w:rPr/>
        <w:t xml:space="preserve">        </w:t>
      </w:r>
      <w:r>
        <w:rPr/>
        <w:t>// DEFENSIVE COPY ON OUTPUT: return copy, not internal reference</w:t>
      </w:r>
    </w:p>
    <w:p>
      <w:pPr>
        <w:pStyle w:val="Normal"/>
        <w:rPr/>
      </w:pPr>
      <w:r>
        <w:rPr/>
        <w:t xml:space="preserve">        </w:t>
      </w:r>
      <w:r>
        <w:rPr/>
        <w:t>return Arrays.copyOf(data, data.length);  // ← copy, not reference</w:t>
      </w:r>
    </w:p>
    <w:p>
      <w:pPr>
        <w:pStyle w:val="Normal"/>
        <w:rPr/>
      </w:pPr>
      <w:r>
        <w:rPr/>
        <w:t xml:space="preserve">    </w:t>
      </w:r>
      <w:r>
        <w:rPr/>
        <w:t>}</w:t>
      </w:r>
    </w:p>
    <w:p>
      <w:pPr>
        <w:pStyle w:val="Normal"/>
        <w:rPr/>
      </w:pPr>
      <w:r>
        <w:rPr/>
      </w:r>
    </w:p>
    <w:p>
      <w:pPr>
        <w:pStyle w:val="Normal"/>
        <w:rPr/>
      </w:pPr>
      <w:r>
        <w:rPr/>
        <w:t xml:space="preserve">    </w:t>
      </w:r>
      <w:r>
        <w:rPr/>
        <w:t>public int size() {</w:t>
      </w:r>
    </w:p>
    <w:p>
      <w:pPr>
        <w:pStyle w:val="Normal"/>
        <w:rPr/>
      </w:pPr>
      <w:r>
        <w:rPr/>
        <w:t xml:space="preserve">        </w:t>
      </w:r>
      <w:r>
        <w:rPr/>
        <w:t>return data.length;</w:t>
      </w:r>
    </w:p>
    <w:p>
      <w:pPr>
        <w:pStyle w:val="Normal"/>
        <w:rPr/>
      </w:pPr>
      <w:r>
        <w:rPr/>
        <w:t xml:space="preserve">    </w:t>
      </w:r>
      <w:r>
        <w:rPr/>
        <w:t>}</w:t>
      </w:r>
    </w:p>
    <w:p>
      <w:pPr>
        <w:pStyle w:val="Normal"/>
        <w:rPr/>
      </w:pPr>
      <w:r>
        <w:rPr/>
      </w:r>
    </w:p>
    <w:p>
      <w:pPr>
        <w:pStyle w:val="Normal"/>
        <w:rPr/>
      </w:pPr>
      <w:r>
        <w:rPr/>
        <w:t xml:space="preserve">    </w:t>
      </w:r>
      <w:r>
        <w:rPr/>
        <w:t>// Expose individual elements safely (no array exposure needed)</w:t>
      </w:r>
    </w:p>
    <w:p>
      <w:pPr>
        <w:pStyle w:val="Normal"/>
        <w:rPr/>
      </w:pPr>
      <w:r>
        <w:rPr/>
        <w:t xml:space="preserve">    </w:t>
      </w:r>
      <w:r>
        <w:rPr/>
        <w:t>public double get(int index) {</w:t>
      </w:r>
    </w:p>
    <w:p>
      <w:pPr>
        <w:pStyle w:val="Normal"/>
        <w:rPr/>
      </w:pPr>
      <w:r>
        <w:rPr/>
        <w:t xml:space="preserve">        </w:t>
      </w:r>
      <w:r>
        <w:rPr/>
        <w:t>return data[index]; // primitive copy — primitives are always safe</w:t>
      </w:r>
    </w:p>
    <w:p>
      <w:pPr>
        <w:pStyle w:val="Normal"/>
        <w:rPr/>
      </w:pPr>
      <w:r>
        <w:rPr/>
        <w:t xml:space="preserve">    </w:t>
      </w:r>
      <w:r>
        <w:rPr/>
        <w:t>}</w:t>
      </w:r>
    </w:p>
    <w:p>
      <w:pPr>
        <w:pStyle w:val="Normal"/>
        <w:rPr/>
      </w:pPr>
      <w:r>
        <w:rPr/>
        <w:t>}</w:t>
      </w:r>
    </w:p>
    <w:p>
      <w:pPr>
        <w:pStyle w:val="Normal"/>
        <w:rPr/>
      </w:pPr>
      <w:r>
        <w:rPr/>
      </w:r>
    </w:p>
    <w:p>
      <w:pPr>
        <w:pStyle w:val="Normal"/>
        <w:rPr/>
      </w:pPr>
      <w:r>
        <w:rPr/>
        <w:t>// Now all mutation attempts fail:</w:t>
      </w:r>
    </w:p>
    <w:p>
      <w:pPr>
        <w:pStyle w:val="Normal"/>
        <w:rPr/>
      </w:pPr>
      <w:r>
        <w:rPr/>
        <w:t>double[] input = {1.0, 2.0, 3.0};</w:t>
      </w:r>
    </w:p>
    <w:p>
      <w:pPr>
        <w:pStyle w:val="Normal"/>
        <w:rPr/>
      </w:pPr>
      <w:r>
        <w:rPr/>
        <w:t>Statistics stats = new Statistics(input);</w:t>
      </w:r>
    </w:p>
    <w:p>
      <w:pPr>
        <w:pStyle w:val="Normal"/>
        <w:rPr/>
      </w:pPr>
      <w:r>
        <w:rPr/>
        <w:t>input[0] = 999.0;                    // no effect on stats</w:t>
      </w:r>
    </w:p>
    <w:p>
      <w:pPr>
        <w:pStyle w:val="Normal"/>
        <w:rPr/>
      </w:pPr>
      <w:r>
        <w:rPr/>
        <w:t>double[] got = stats.getData();</w:t>
      </w:r>
    </w:p>
    <w:p>
      <w:pPr>
        <w:pStyle w:val="Normal"/>
        <w:rPr/>
      </w:pPr>
      <w:r>
        <w:rPr/>
        <w:t>got[0] = 999.0;                      // no effect on stats — got is a copy</w:t>
      </w:r>
    </w:p>
    <w:p>
      <w:pPr>
        <w:pStyle w:val="Normal"/>
        <w:rPr/>
      </w:pPr>
      <w:r>
        <w:rPr/>
        <w:t>System.out.println(stats.mean());    // always 2.0 — immutable</w:t>
      </w:r>
    </w:p>
    <w:p>
      <w:pPr>
        <w:pStyle w:val="Normal"/>
        <w:rPr/>
      </w:pPr>
      <w:r>
        <w:rPr/>
        <w:t>```</w:t>
      </w:r>
    </w:p>
    <w:p>
      <w:pPr>
        <w:pStyle w:val="Normal"/>
        <w:rPr/>
      </w:pPr>
      <w:r>
        <w:rPr/>
      </w:r>
    </w:p>
    <w:p>
      <w:pPr>
        <w:pStyle w:val="Normal"/>
        <w:rPr/>
      </w:pPr>
      <w:r>
        <w:rPr/>
        <w:t>### 2.5 `Arrays.copyOf` vs `System.arraycopy` vs `.clone()`</w:t>
      </w:r>
    </w:p>
    <w:p>
      <w:pPr>
        <w:pStyle w:val="Normal"/>
        <w:rPr/>
      </w:pPr>
      <w:r>
        <w:rPr/>
      </w:r>
    </w:p>
    <w:p>
      <w:pPr>
        <w:pStyle w:val="Normal"/>
        <w:rPr/>
      </w:pPr>
      <w:r>
        <w:rPr/>
        <w:t>All three produce a **shallow copy** — correct for arrays of primitives or immutable objects, but not for arrays of mutable objects (see Section 2.6):</w:t>
      </w:r>
    </w:p>
    <w:p>
      <w:pPr>
        <w:pStyle w:val="Normal"/>
        <w:rPr/>
      </w:pPr>
      <w:r>
        <w:rPr/>
      </w:r>
    </w:p>
    <w:p>
      <w:pPr>
        <w:pStyle w:val="Normal"/>
        <w:rPr/>
      </w:pPr>
      <w:r>
        <w:rPr/>
        <w:t>```java</w:t>
      </w:r>
    </w:p>
    <w:p>
      <w:pPr>
        <w:pStyle w:val="Normal"/>
        <w:rPr/>
      </w:pPr>
      <w:r>
        <w:rPr/>
        <w:t>// Three equivalent ways to copy a 1D array:</w:t>
      </w:r>
    </w:p>
    <w:p>
      <w:pPr>
        <w:pStyle w:val="Normal"/>
        <w:rPr/>
      </w:pPr>
      <w:r>
        <w:rPr/>
        <w:t>int[] original = {1, 2, 3, 4, 5};</w:t>
      </w:r>
    </w:p>
    <w:p>
      <w:pPr>
        <w:pStyle w:val="Normal"/>
        <w:rPr/>
      </w:pPr>
      <w:r>
        <w:rPr/>
      </w:r>
    </w:p>
    <w:p>
      <w:pPr>
        <w:pStyle w:val="Normal"/>
        <w:rPr/>
      </w:pPr>
      <w:r>
        <w:rPr/>
        <w:t>int[] copy1 = Arrays.copyOf(original, original.length);          // most readable</w:t>
      </w:r>
    </w:p>
    <w:p>
      <w:pPr>
        <w:pStyle w:val="Normal"/>
        <w:rPr/>
      </w:pPr>
      <w:r>
        <w:rPr/>
        <w:t>int[] copy2 = original.clone();                                   // also fine</w:t>
      </w:r>
    </w:p>
    <w:p>
      <w:pPr>
        <w:pStyle w:val="Normal"/>
        <w:rPr/>
      </w:pPr>
      <w:r>
        <w:rPr/>
        <w:t>int[] copy3 = new int[original.length];</w:t>
      </w:r>
    </w:p>
    <w:p>
      <w:pPr>
        <w:pStyle w:val="Normal"/>
        <w:rPr/>
      </w:pPr>
      <w:r>
        <w:rPr/>
        <w:t>System.arraycopy(original, 0, copy3, 0, original.length);        // most explicit</w:t>
      </w:r>
    </w:p>
    <w:p>
      <w:pPr>
        <w:pStyle w:val="Normal"/>
        <w:rPr/>
      </w:pPr>
      <w:r>
        <w:rPr/>
      </w:r>
    </w:p>
    <w:p>
      <w:pPr>
        <w:pStyle w:val="Normal"/>
        <w:rPr/>
      </w:pPr>
      <w:r>
        <w:rPr/>
        <w:t>// Arrays.copyOf also works for partial copy and range:</w:t>
      </w:r>
    </w:p>
    <w:p>
      <w:pPr>
        <w:pStyle w:val="Normal"/>
        <w:rPr/>
      </w:pPr>
      <w:r>
        <w:rPr/>
        <w:t>int[] first3 = Arrays.copyOf(original, 3);                       // [1, 2, 3]</w:t>
      </w:r>
    </w:p>
    <w:p>
      <w:pPr>
        <w:pStyle w:val="Normal"/>
        <w:rPr/>
      </w:pPr>
      <w:r>
        <w:rPr/>
        <w:t>int[] range  = Arrays.copyOfRange(original, 1, 4);               // [2, 3, 4]</w:t>
      </w:r>
    </w:p>
    <w:p>
      <w:pPr>
        <w:pStyle w:val="Normal"/>
        <w:rPr/>
      </w:pPr>
      <w:r>
        <w:rPr/>
        <w:t>```</w:t>
      </w:r>
    </w:p>
    <w:p>
      <w:pPr>
        <w:pStyle w:val="Normal"/>
        <w:rPr/>
      </w:pPr>
      <w:r>
        <w:rPr/>
      </w:r>
    </w:p>
    <w:p>
      <w:pPr>
        <w:pStyle w:val="Normal"/>
        <w:rPr/>
      </w:pPr>
      <w:r>
        <w:rPr/>
        <w:t>### 2.6 Arrays of Mutable Objects — Deep Copy Required</w:t>
      </w:r>
    </w:p>
    <w:p>
      <w:pPr>
        <w:pStyle w:val="Normal"/>
        <w:rPr/>
      </w:pPr>
      <w:r>
        <w:rPr/>
      </w:r>
    </w:p>
    <w:p>
      <w:pPr>
        <w:pStyle w:val="Normal"/>
        <w:rPr/>
      </w:pPr>
      <w:r>
        <w:rPr/>
        <w:t>A shallow copy of an array that contains mutable objects is **not sufficient**. The copy contains the same object references:</w:t>
      </w:r>
    </w:p>
    <w:p>
      <w:pPr>
        <w:pStyle w:val="Normal"/>
        <w:rPr/>
      </w:pPr>
      <w:r>
        <w:rPr/>
      </w:r>
    </w:p>
    <w:p>
      <w:pPr>
        <w:pStyle w:val="Normal"/>
        <w:rPr/>
      </w:pPr>
      <w:r>
        <w:rPr/>
        <w:t>```java</w:t>
      </w:r>
    </w:p>
    <w:p>
      <w:pPr>
        <w:pStyle w:val="Normal"/>
        <w:rPr/>
      </w:pPr>
      <w:r>
        <w:rPr/>
        <w:t>// STILL BROKEN — shallow copy of array of mutable objects</w:t>
      </w:r>
    </w:p>
    <w:p>
      <w:pPr>
        <w:pStyle w:val="Normal"/>
        <w:rPr/>
      </w:pPr>
      <w:r>
        <w:rPr/>
        <w:t>public final class Schedule {</w:t>
      </w:r>
    </w:p>
    <w:p>
      <w:pPr>
        <w:pStyle w:val="Normal"/>
        <w:rPr/>
      </w:pPr>
      <w:r>
        <w:rPr/>
        <w:t xml:space="preserve">    </w:t>
      </w:r>
      <w:r>
        <w:rPr/>
        <w:t>private final Date[] appointments;</w:t>
      </w:r>
    </w:p>
    <w:p>
      <w:pPr>
        <w:pStyle w:val="Normal"/>
        <w:rPr/>
      </w:pPr>
      <w:r>
        <w:rPr/>
      </w:r>
    </w:p>
    <w:p>
      <w:pPr>
        <w:pStyle w:val="Normal"/>
        <w:rPr/>
      </w:pPr>
      <w:r>
        <w:rPr/>
        <w:t xml:space="preserve">    </w:t>
      </w:r>
      <w:r>
        <w:rPr/>
        <w:t>public Schedule(Date[] appointments) {</w:t>
      </w:r>
    </w:p>
    <w:p>
      <w:pPr>
        <w:pStyle w:val="Normal"/>
        <w:rPr/>
      </w:pPr>
      <w:r>
        <w:rPr/>
        <w:t xml:space="preserve">        </w:t>
      </w:r>
      <w:r>
        <w:rPr/>
        <w:t>// Shallow copy — copies the Date references, not the Date objects</w:t>
      </w:r>
    </w:p>
    <w:p>
      <w:pPr>
        <w:pStyle w:val="Normal"/>
        <w:rPr/>
      </w:pPr>
      <w:r>
        <w:rPr/>
        <w:t xml:space="preserve">        </w:t>
      </w:r>
      <w:r>
        <w:rPr/>
        <w:t>this.appointments = appointments.clone();  // ← NOT ENOUGH</w:t>
      </w:r>
    </w:p>
    <w:p>
      <w:pPr>
        <w:pStyle w:val="Normal"/>
        <w:rPr/>
      </w:pPr>
      <w:r>
        <w:rPr/>
        <w:t xml:space="preserve">    </w:t>
      </w:r>
      <w:r>
        <w:rPr/>
        <w:t>}</w:t>
      </w:r>
    </w:p>
    <w:p>
      <w:pPr>
        <w:pStyle w:val="Normal"/>
        <w:rPr/>
      </w:pPr>
      <w:r>
        <w:rPr/>
      </w:r>
    </w:p>
    <w:p>
      <w:pPr>
        <w:pStyle w:val="Normal"/>
        <w:rPr/>
      </w:pPr>
      <w:r>
        <w:rPr/>
        <w:t xml:space="preserve">    </w:t>
      </w:r>
      <w:r>
        <w:rPr/>
        <w:t>public Date[] getAppointments() {</w:t>
      </w:r>
    </w:p>
    <w:p>
      <w:pPr>
        <w:pStyle w:val="Normal"/>
        <w:rPr/>
      </w:pPr>
      <w:r>
        <w:rPr/>
        <w:t xml:space="preserve">        </w:t>
      </w:r>
      <w:r>
        <w:rPr/>
        <w:t>return appointments.clone(); // ← also not enough</w:t>
      </w:r>
    </w:p>
    <w:p>
      <w:pPr>
        <w:pStyle w:val="Normal"/>
        <w:rPr/>
      </w:pPr>
      <w:r>
        <w:rPr/>
        <w:t xml:space="preserve">    </w:t>
      </w:r>
      <w:r>
        <w:rPr/>
        <w:t>}</w:t>
      </w:r>
    </w:p>
    <w:p>
      <w:pPr>
        <w:pStyle w:val="Normal"/>
        <w:rPr/>
      </w:pPr>
      <w:r>
        <w:rPr/>
        <w:t>}</w:t>
      </w:r>
    </w:p>
    <w:p>
      <w:pPr>
        <w:pStyle w:val="Normal"/>
        <w:rPr/>
      </w:pPr>
      <w:r>
        <w:rPr/>
      </w:r>
    </w:p>
    <w:p>
      <w:pPr>
        <w:pStyle w:val="Normal"/>
        <w:rPr/>
      </w:pPr>
      <w:r>
        <w:rPr/>
        <w:t>Schedule schedule = new Schedule(new Date[]{new Date()});</w:t>
      </w:r>
    </w:p>
    <w:p>
      <w:pPr>
        <w:pStyle w:val="Normal"/>
        <w:rPr/>
      </w:pPr>
      <w:r>
        <w:rPr/>
        <w:t>Date[] got = schedule.getAppointments();</w:t>
      </w:r>
    </w:p>
    <w:p>
      <w:pPr>
        <w:pStyle w:val="Normal"/>
        <w:rPr/>
      </w:pPr>
      <w:r>
        <w:rPr/>
        <w:t>got[0].setYear(78);    // modifies the Date object inside the schedule!</w:t>
      </w:r>
    </w:p>
    <w:p>
      <w:pPr>
        <w:pStyle w:val="Normal"/>
        <w:rPr/>
      </w:pPr>
      <w:r>
        <w:rPr/>
        <w:t>// Because both the returned array and the internal array</w:t>
      </w:r>
    </w:p>
    <w:p>
      <w:pPr>
        <w:pStyle w:val="Normal"/>
        <w:rPr/>
      </w:pPr>
      <w:r>
        <w:rPr/>
        <w:t>// contain REFERENCES to the same Date objects</w:t>
      </w:r>
    </w:p>
    <w:p>
      <w:pPr>
        <w:pStyle w:val="Normal"/>
        <w:rPr/>
      </w:pPr>
      <w:r>
        <w:rPr/>
        <w:t>```</w:t>
      </w:r>
    </w:p>
    <w:p>
      <w:pPr>
        <w:pStyle w:val="Normal"/>
        <w:rPr/>
      </w:pPr>
      <w:r>
        <w:rPr/>
      </w:r>
    </w:p>
    <w:p>
      <w:pPr>
        <w:pStyle w:val="Normal"/>
        <w:rPr/>
      </w:pPr>
      <w:r>
        <w:rPr/>
        <w:t>**Fix — deep copy for arrays of mutable objects:**</w:t>
      </w:r>
    </w:p>
    <w:p>
      <w:pPr>
        <w:pStyle w:val="Normal"/>
        <w:rPr/>
      </w:pPr>
      <w:r>
        <w:rPr/>
      </w:r>
    </w:p>
    <w:p>
      <w:pPr>
        <w:pStyle w:val="Normal"/>
        <w:rPr/>
      </w:pPr>
      <w:r>
        <w:rPr/>
        <w:t>```java</w:t>
      </w:r>
    </w:p>
    <w:p>
      <w:pPr>
        <w:pStyle w:val="Normal"/>
        <w:rPr/>
      </w:pPr>
      <w:r>
        <w:rPr/>
        <w:t>public final class Schedule {</w:t>
      </w:r>
    </w:p>
    <w:p>
      <w:pPr>
        <w:pStyle w:val="Normal"/>
        <w:rPr/>
      </w:pPr>
      <w:r>
        <w:rPr/>
        <w:t xml:space="preserve">    </w:t>
      </w:r>
      <w:r>
        <w:rPr/>
        <w:t>private final Date[] appointments;</w:t>
      </w:r>
    </w:p>
    <w:p>
      <w:pPr>
        <w:pStyle w:val="Normal"/>
        <w:rPr/>
      </w:pPr>
      <w:r>
        <w:rPr/>
      </w:r>
    </w:p>
    <w:p>
      <w:pPr>
        <w:pStyle w:val="Normal"/>
        <w:rPr/>
      </w:pPr>
      <w:r>
        <w:rPr/>
        <w:t xml:space="preserve">    </w:t>
      </w:r>
      <w:r>
        <w:rPr/>
        <w:t>public Schedule(Date[] appointments) {</w:t>
      </w:r>
    </w:p>
    <w:p>
      <w:pPr>
        <w:pStyle w:val="Normal"/>
        <w:rPr/>
      </w:pPr>
      <w:r>
        <w:rPr/>
        <w:t xml:space="preserve">        </w:t>
      </w:r>
      <w:r>
        <w:rPr/>
        <w:t>Objects.requireNonNull(appointments, "appointments must not be null");</w:t>
      </w:r>
    </w:p>
    <w:p>
      <w:pPr>
        <w:pStyle w:val="Normal"/>
        <w:rPr/>
      </w:pPr>
      <w:r>
        <w:rPr/>
        <w:t xml:space="preserve">        </w:t>
      </w:r>
      <w:r>
        <w:rPr/>
        <w:t>// Deep copy: copy the array AND copy each Date inside it</w:t>
      </w:r>
    </w:p>
    <w:p>
      <w:pPr>
        <w:pStyle w:val="Normal"/>
        <w:rPr/>
      </w:pPr>
      <w:r>
        <w:rPr/>
        <w:t xml:space="preserve">        </w:t>
      </w:r>
      <w:r>
        <w:rPr/>
        <w:t>this.appointments = new Date[appointments.length];</w:t>
      </w:r>
    </w:p>
    <w:p>
      <w:pPr>
        <w:pStyle w:val="Normal"/>
        <w:rPr/>
      </w:pPr>
      <w:r>
        <w:rPr/>
        <w:t xml:space="preserve">        </w:t>
      </w:r>
      <w:r>
        <w:rPr/>
        <w:t>for (int i = 0; i &lt; appointments.length; i++) {</w:t>
      </w:r>
    </w:p>
    <w:p>
      <w:pPr>
        <w:pStyle w:val="Normal"/>
        <w:rPr/>
      </w:pPr>
      <w:r>
        <w:rPr/>
        <w:t xml:space="preserve">            </w:t>
      </w:r>
      <w:r>
        <w:rPr/>
        <w:t>// Copy each Date individually (Date has a copy constructor)</w:t>
      </w:r>
    </w:p>
    <w:p>
      <w:pPr>
        <w:pStyle w:val="Normal"/>
        <w:rPr/>
      </w:pPr>
      <w:r>
        <w:rPr/>
        <w:t xml:space="preserve">            </w:t>
      </w:r>
      <w:r>
        <w:rPr/>
        <w:t>this.appointments[i] = appointments[i] == null</w:t>
      </w:r>
    </w:p>
    <w:p>
      <w:pPr>
        <w:pStyle w:val="Normal"/>
        <w:rPr/>
      </w:pPr>
      <w:r>
        <w:rPr/>
        <w:t xml:space="preserve">                </w:t>
      </w:r>
      <w:r>
        <w:rPr/>
        <w:t>? null</w:t>
      </w:r>
    </w:p>
    <w:p>
      <w:pPr>
        <w:pStyle w:val="Normal"/>
        <w:rPr/>
      </w:pPr>
      <w:r>
        <w:rPr/>
        <w:t xml:space="preserve">                </w:t>
      </w:r>
      <w:r>
        <w:rPr/>
        <w:t>: new Date(appointments[i].getTime());</w:t>
      </w:r>
    </w:p>
    <w:p>
      <w:pPr>
        <w:pStyle w:val="Normal"/>
        <w:rPr/>
      </w:pPr>
      <w:r>
        <w:rPr/>
        <w:t xml:space="preserve">        </w:t>
      </w:r>
      <w:r>
        <w:rPr/>
        <w:t>}</w:t>
      </w:r>
    </w:p>
    <w:p>
      <w:pPr>
        <w:pStyle w:val="Normal"/>
        <w:rPr/>
      </w:pPr>
      <w:r>
        <w:rPr/>
        <w:t xml:space="preserve">    </w:t>
      </w:r>
      <w:r>
        <w:rPr/>
        <w:t>}</w:t>
      </w:r>
    </w:p>
    <w:p>
      <w:pPr>
        <w:pStyle w:val="Normal"/>
        <w:rPr/>
      </w:pPr>
      <w:r>
        <w:rPr/>
      </w:r>
    </w:p>
    <w:p>
      <w:pPr>
        <w:pStyle w:val="Normal"/>
        <w:rPr/>
      </w:pPr>
      <w:r>
        <w:rPr/>
        <w:t xml:space="preserve">    </w:t>
      </w:r>
      <w:r>
        <w:rPr/>
        <w:t>public Date[] getAppointments() {</w:t>
      </w:r>
    </w:p>
    <w:p>
      <w:pPr>
        <w:pStyle w:val="Normal"/>
        <w:rPr/>
      </w:pPr>
      <w:r>
        <w:rPr/>
        <w:t xml:space="preserve">        </w:t>
      </w:r>
      <w:r>
        <w:rPr/>
        <w:t>// Deep copy on output too</w:t>
      </w:r>
    </w:p>
    <w:p>
      <w:pPr>
        <w:pStyle w:val="Normal"/>
        <w:rPr/>
      </w:pPr>
      <w:r>
        <w:rPr/>
        <w:t xml:space="preserve">        </w:t>
      </w:r>
      <w:r>
        <w:rPr/>
        <w:t>Date[] copy = new Date[appointments.length];</w:t>
      </w:r>
    </w:p>
    <w:p>
      <w:pPr>
        <w:pStyle w:val="Normal"/>
        <w:rPr/>
      </w:pPr>
      <w:r>
        <w:rPr/>
        <w:t xml:space="preserve">        </w:t>
      </w:r>
      <w:r>
        <w:rPr/>
        <w:t>for (int i = 0; i &lt; appointments.length; i++) {</w:t>
      </w:r>
    </w:p>
    <w:p>
      <w:pPr>
        <w:pStyle w:val="Normal"/>
        <w:rPr/>
      </w:pPr>
      <w:r>
        <w:rPr/>
        <w:t xml:space="preserve">            </w:t>
      </w:r>
      <w:r>
        <w:rPr/>
        <w:t>copy[i] = appointments[i] == null</w:t>
      </w:r>
    </w:p>
    <w:p>
      <w:pPr>
        <w:pStyle w:val="Normal"/>
        <w:rPr/>
      </w:pPr>
      <w:r>
        <w:rPr/>
        <w:t xml:space="preserve">                </w:t>
      </w:r>
      <w:r>
        <w:rPr/>
        <w:t>? null</w:t>
      </w:r>
    </w:p>
    <w:p>
      <w:pPr>
        <w:pStyle w:val="Normal"/>
        <w:rPr/>
      </w:pPr>
      <w:r>
        <w:rPr/>
        <w:t xml:space="preserve">                </w:t>
      </w:r>
      <w:r>
        <w:rPr/>
        <w:t>: new Date(appointments[i].getTime());</w:t>
      </w:r>
    </w:p>
    <w:p>
      <w:pPr>
        <w:pStyle w:val="Normal"/>
        <w:rPr/>
      </w:pPr>
      <w:r>
        <w:rPr/>
        <w:t xml:space="preserve">        </w:t>
      </w:r>
      <w:r>
        <w:rPr/>
        <w:t>}</w:t>
      </w:r>
    </w:p>
    <w:p>
      <w:pPr>
        <w:pStyle w:val="Normal"/>
        <w:rPr/>
      </w:pPr>
      <w:r>
        <w:rPr/>
        <w:t xml:space="preserve">        </w:t>
      </w:r>
      <w:r>
        <w:rPr/>
        <w:t>return copy;</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**Best fix — use `java.time` instead of `Date` (see Section 4):**</w:t>
      </w:r>
    </w:p>
    <w:p>
      <w:pPr>
        <w:pStyle w:val="Normal"/>
        <w:rPr/>
      </w:pPr>
      <w:r>
        <w:rPr/>
      </w:r>
    </w:p>
    <w:p>
      <w:pPr>
        <w:pStyle w:val="Normal"/>
        <w:rPr/>
      </w:pPr>
      <w:r>
        <w:rPr/>
        <w:t>```java</w:t>
      </w:r>
    </w:p>
    <w:p>
      <w:pPr>
        <w:pStyle w:val="Normal"/>
        <w:rPr/>
      </w:pPr>
      <w:r>
        <w:rPr/>
        <w:t>// Using LocalDate (immutable) — no deep copy needed at all</w:t>
      </w:r>
    </w:p>
    <w:p>
      <w:pPr>
        <w:pStyle w:val="Normal"/>
        <w:rPr/>
      </w:pPr>
      <w:r>
        <w:rPr/>
        <w:t>public final class Schedule {</w:t>
      </w:r>
    </w:p>
    <w:p>
      <w:pPr>
        <w:pStyle w:val="Normal"/>
        <w:rPr/>
      </w:pPr>
      <w:r>
        <w:rPr/>
        <w:t xml:space="preserve">    </w:t>
      </w:r>
      <w:r>
        <w:rPr/>
        <w:t>private final LocalDate[] appointments;</w:t>
      </w:r>
    </w:p>
    <w:p>
      <w:pPr>
        <w:pStyle w:val="Normal"/>
        <w:rPr/>
      </w:pPr>
      <w:r>
        <w:rPr/>
      </w:r>
    </w:p>
    <w:p>
      <w:pPr>
        <w:pStyle w:val="Normal"/>
        <w:rPr/>
      </w:pPr>
      <w:r>
        <w:rPr/>
        <w:t xml:space="preserve">    </w:t>
      </w:r>
      <w:r>
        <w:rPr/>
        <w:t>public Schedule(LocalDate[] appointments) {</w:t>
      </w:r>
    </w:p>
    <w:p>
      <w:pPr>
        <w:pStyle w:val="Normal"/>
        <w:rPr/>
      </w:pPr>
      <w:r>
        <w:rPr/>
        <w:t xml:space="preserve">        </w:t>
      </w:r>
      <w:r>
        <w:rPr/>
        <w:t>Objects.requireNonNull(appointments, "appointments must not be null");</w:t>
      </w:r>
    </w:p>
    <w:p>
      <w:pPr>
        <w:pStyle w:val="Normal"/>
        <w:rPr/>
      </w:pPr>
      <w:r>
        <w:rPr/>
        <w:t xml:space="preserve">        </w:t>
      </w:r>
      <w:r>
        <w:rPr/>
        <w:t>this.appointments = appointments.clone(); // shallow is fine — LocalDate is immutable</w:t>
      </w:r>
    </w:p>
    <w:p>
      <w:pPr>
        <w:pStyle w:val="Normal"/>
        <w:rPr/>
      </w:pPr>
      <w:r>
        <w:rPr/>
        <w:t xml:space="preserve">    </w:t>
      </w:r>
      <w:r>
        <w:rPr/>
        <w:t>}</w:t>
      </w:r>
    </w:p>
    <w:p>
      <w:pPr>
        <w:pStyle w:val="Normal"/>
        <w:rPr/>
      </w:pPr>
      <w:r>
        <w:rPr/>
      </w:r>
    </w:p>
    <w:p>
      <w:pPr>
        <w:pStyle w:val="Normal"/>
        <w:rPr/>
      </w:pPr>
      <w:r>
        <w:rPr/>
        <w:t xml:space="preserve">    </w:t>
      </w:r>
      <w:r>
        <w:rPr/>
        <w:t>public LocalDate[] getAppointments() {</w:t>
      </w:r>
    </w:p>
    <w:p>
      <w:pPr>
        <w:pStyle w:val="Normal"/>
        <w:rPr/>
      </w:pPr>
      <w:r>
        <w:rPr/>
        <w:t xml:space="preserve">        </w:t>
      </w:r>
      <w:r>
        <w:rPr/>
        <w:t>return appointments.clone(); // shallow copy is enough</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2.7 2D and Multi-Dimensional Arrays</w:t>
      </w:r>
    </w:p>
    <w:p>
      <w:pPr>
        <w:pStyle w:val="Normal"/>
        <w:rPr/>
      </w:pPr>
      <w:r>
        <w:rPr/>
      </w:r>
    </w:p>
    <w:p>
      <w:pPr>
        <w:pStyle w:val="Normal"/>
        <w:rPr/>
      </w:pPr>
      <w:r>
        <w:rPr/>
        <w:t>Multi-dimensional arrays require recursive deep copying:</w:t>
      </w:r>
    </w:p>
    <w:p>
      <w:pPr>
        <w:pStyle w:val="Normal"/>
        <w:rPr/>
      </w:pPr>
      <w:r>
        <w:rPr/>
      </w:r>
    </w:p>
    <w:p>
      <w:pPr>
        <w:pStyle w:val="Normal"/>
        <w:rPr/>
      </w:pPr>
      <w:r>
        <w:rPr/>
        <w:t>```java</w:t>
      </w:r>
    </w:p>
    <w:p>
      <w:pPr>
        <w:pStyle w:val="Normal"/>
        <w:rPr/>
      </w:pPr>
      <w:r>
        <w:rPr/>
        <w:t>public final class Matrix {</w:t>
      </w:r>
    </w:p>
    <w:p>
      <w:pPr>
        <w:pStyle w:val="Normal"/>
        <w:rPr/>
      </w:pPr>
      <w:r>
        <w:rPr/>
        <w:t xml:space="preserve">    </w:t>
      </w:r>
      <w:r>
        <w:rPr/>
        <w:t>private final int[][] data;</w:t>
      </w:r>
    </w:p>
    <w:p>
      <w:pPr>
        <w:pStyle w:val="Normal"/>
        <w:rPr/>
      </w:pPr>
      <w:r>
        <w:rPr/>
      </w:r>
    </w:p>
    <w:p>
      <w:pPr>
        <w:pStyle w:val="Normal"/>
        <w:rPr/>
      </w:pPr>
      <w:r>
        <w:rPr/>
        <w:t xml:space="preserve">    </w:t>
      </w:r>
      <w:r>
        <w:rPr/>
        <w:t>public Matrix(int[][] data) {</w:t>
      </w:r>
    </w:p>
    <w:p>
      <w:pPr>
        <w:pStyle w:val="Normal"/>
        <w:rPr/>
      </w:pPr>
      <w:r>
        <w:rPr/>
        <w:t xml:space="preserve">        </w:t>
      </w:r>
      <w:r>
        <w:rPr/>
        <w:t>Objects.requireNonNull(data, "data must not be null");</w:t>
      </w:r>
    </w:p>
    <w:p>
      <w:pPr>
        <w:pStyle w:val="Normal"/>
        <w:rPr/>
      </w:pPr>
      <w:r>
        <w:rPr/>
        <w:t xml:space="preserve">        </w:t>
      </w:r>
      <w:r>
        <w:rPr/>
        <w:t>// Each row is a separate array — must copy each row</w:t>
      </w:r>
    </w:p>
    <w:p>
      <w:pPr>
        <w:pStyle w:val="Normal"/>
        <w:rPr/>
      </w:pPr>
      <w:r>
        <w:rPr/>
        <w:t xml:space="preserve">        </w:t>
      </w:r>
      <w:r>
        <w:rPr/>
        <w:t>this.data = new int[data.length][];</w:t>
      </w:r>
    </w:p>
    <w:p>
      <w:pPr>
        <w:pStyle w:val="Normal"/>
        <w:rPr/>
      </w:pPr>
      <w:r>
        <w:rPr/>
        <w:t xml:space="preserve">        </w:t>
      </w:r>
      <w:r>
        <w:rPr/>
        <w:t>for (int i = 0; i &lt; data.length; i++) {</w:t>
      </w:r>
    </w:p>
    <w:p>
      <w:pPr>
        <w:pStyle w:val="Normal"/>
        <w:rPr/>
      </w:pPr>
      <w:r>
        <w:rPr/>
        <w:t xml:space="preserve">            </w:t>
      </w:r>
      <w:r>
        <w:rPr/>
        <w:t>this.data[i] = Arrays.copyOf(data[i], data[i].length);</w:t>
      </w:r>
    </w:p>
    <w:p>
      <w:pPr>
        <w:pStyle w:val="Normal"/>
        <w:rPr/>
      </w:pPr>
      <w:r>
        <w:rPr/>
        <w:t xml:space="preserve">        </w:t>
      </w:r>
      <w:r>
        <w:rPr/>
        <w:t>}</w:t>
      </w:r>
    </w:p>
    <w:p>
      <w:pPr>
        <w:pStyle w:val="Normal"/>
        <w:rPr/>
      </w:pPr>
      <w:r>
        <w:rPr/>
        <w:t xml:space="preserve">    </w:t>
      </w:r>
      <w:r>
        <w:rPr/>
        <w:t>}</w:t>
      </w:r>
    </w:p>
    <w:p>
      <w:pPr>
        <w:pStyle w:val="Normal"/>
        <w:rPr/>
      </w:pPr>
      <w:r>
        <w:rPr/>
      </w:r>
    </w:p>
    <w:p>
      <w:pPr>
        <w:pStyle w:val="Normal"/>
        <w:rPr/>
      </w:pPr>
      <w:r>
        <w:rPr/>
        <w:t xml:space="preserve">    </w:t>
      </w:r>
      <w:r>
        <w:rPr/>
        <w:t>public int[][] getData() {</w:t>
      </w:r>
    </w:p>
    <w:p>
      <w:pPr>
        <w:pStyle w:val="Normal"/>
        <w:rPr/>
      </w:pPr>
      <w:r>
        <w:rPr/>
        <w:t xml:space="preserve">        </w:t>
      </w:r>
      <w:r>
        <w:rPr/>
        <w:t>int[][] copy = new int[data.length][];</w:t>
      </w:r>
    </w:p>
    <w:p>
      <w:pPr>
        <w:pStyle w:val="Normal"/>
        <w:rPr/>
      </w:pPr>
      <w:r>
        <w:rPr/>
        <w:t xml:space="preserve">        </w:t>
      </w:r>
      <w:r>
        <w:rPr/>
        <w:t>for (int i = 0; i &lt; data.length; i++) {</w:t>
      </w:r>
    </w:p>
    <w:p>
      <w:pPr>
        <w:pStyle w:val="Normal"/>
        <w:rPr/>
      </w:pPr>
      <w:r>
        <w:rPr/>
        <w:t xml:space="preserve">            </w:t>
      </w:r>
      <w:r>
        <w:rPr/>
        <w:t>copy[i] = Arrays.copyOf(data[i], data[i].length);</w:t>
      </w:r>
    </w:p>
    <w:p>
      <w:pPr>
        <w:pStyle w:val="Normal"/>
        <w:rPr/>
      </w:pPr>
      <w:r>
        <w:rPr/>
        <w:t xml:space="preserve">        </w:t>
      </w:r>
      <w:r>
        <w:rPr/>
        <w:t>}</w:t>
      </w:r>
    </w:p>
    <w:p>
      <w:pPr>
        <w:pStyle w:val="Normal"/>
        <w:rPr/>
      </w:pPr>
      <w:r>
        <w:rPr/>
        <w:t xml:space="preserve">        </w:t>
      </w:r>
      <w:r>
        <w:rPr/>
        <w:t>return copy;</w:t>
      </w:r>
    </w:p>
    <w:p>
      <w:pPr>
        <w:pStyle w:val="Normal"/>
        <w:rPr/>
      </w:pPr>
      <w:r>
        <w:rPr/>
        <w:t xml:space="preserve">    </w:t>
      </w:r>
      <w:r>
        <w:rPr/>
        <w:t>}</w:t>
      </w:r>
    </w:p>
    <w:p>
      <w:pPr>
        <w:pStyle w:val="Normal"/>
        <w:rPr/>
      </w:pPr>
      <w:r>
        <w:rPr/>
      </w:r>
    </w:p>
    <w:p>
      <w:pPr>
        <w:pStyle w:val="Normal"/>
        <w:rPr/>
      </w:pPr>
      <w:r>
        <w:rPr/>
        <w:t xml:space="preserve">    </w:t>
      </w:r>
      <w:r>
        <w:rPr/>
        <w:t>// Prefer: expose elements without exposing the array</w:t>
      </w:r>
    </w:p>
    <w:p>
      <w:pPr>
        <w:pStyle w:val="Normal"/>
        <w:rPr/>
      </w:pPr>
      <w:r>
        <w:rPr/>
        <w:t xml:space="preserve">    </w:t>
      </w:r>
      <w:r>
        <w:rPr/>
        <w:t>public int get(int row, int col) {</w:t>
      </w:r>
    </w:p>
    <w:p>
      <w:pPr>
        <w:pStyle w:val="Normal"/>
        <w:rPr/>
      </w:pPr>
      <w:r>
        <w:rPr/>
        <w:t xml:space="preserve">        </w:t>
      </w:r>
      <w:r>
        <w:rPr/>
        <w:t>return data[row][col]; // safe — int is a primitive</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3. `Date` and `Calendar` — Legacy Mutable Types</w:t>
      </w:r>
    </w:p>
    <w:p>
      <w:pPr>
        <w:pStyle w:val="Normal"/>
        <w:rPr/>
      </w:pPr>
      <w:r>
        <w:rPr/>
      </w:r>
    </w:p>
    <w:p>
      <w:pPr>
        <w:pStyle w:val="Normal"/>
        <w:rPr/>
      </w:pPr>
      <w:r>
        <w:rPr/>
        <w:t>### 3.1 Why `Date` and `Calendar` Are Dangerous</w:t>
      </w:r>
    </w:p>
    <w:p>
      <w:pPr>
        <w:pStyle w:val="Normal"/>
        <w:rPr/>
      </w:pPr>
      <w:r>
        <w:rPr/>
      </w:r>
    </w:p>
    <w:p>
      <w:pPr>
        <w:pStyle w:val="Normal"/>
        <w:rPr/>
      </w:pPr>
      <w:r>
        <w:rPr/>
        <w:t>`java.util.Date` and `java.util.Calendar` are among the most pervasive mutable types in legacy Java code:</w:t>
      </w:r>
    </w:p>
    <w:p>
      <w:pPr>
        <w:pStyle w:val="Normal"/>
        <w:rPr/>
      </w:pPr>
      <w:r>
        <w:rPr/>
      </w:r>
    </w:p>
    <w:p>
      <w:pPr>
        <w:pStyle w:val="Normal"/>
        <w:rPr/>
      </w:pPr>
      <w:r>
        <w:rPr/>
        <w:t>```java</w:t>
      </w:r>
    </w:p>
    <w:p>
      <w:pPr>
        <w:pStyle w:val="Normal"/>
        <w:rPr/>
      </w:pPr>
      <w:r>
        <w:rPr/>
        <w:t>Date d = new Date();</w:t>
      </w:r>
    </w:p>
    <w:p>
      <w:pPr>
        <w:pStyle w:val="Normal"/>
        <w:rPr/>
      </w:pPr>
      <w:r>
        <w:rPr/>
        <w:t>d.setYear(78);         // change the year</w:t>
      </w:r>
    </w:p>
    <w:p>
      <w:pPr>
        <w:pStyle w:val="Normal"/>
        <w:rPr/>
      </w:pPr>
      <w:r>
        <w:rPr/>
        <w:t>d.setMonth(5);         // change the month</w:t>
      </w:r>
    </w:p>
    <w:p>
      <w:pPr>
        <w:pStyle w:val="Normal"/>
        <w:rPr/>
      </w:pPr>
      <w:r>
        <w:rPr/>
        <w:t>d.setTime(0L);         // set to Unix epoch (1970-01-01)</w:t>
      </w:r>
    </w:p>
    <w:p>
      <w:pPr>
        <w:pStyle w:val="Normal"/>
        <w:rPr/>
      </w:pPr>
      <w:r>
        <w:rPr/>
      </w:r>
    </w:p>
    <w:p>
      <w:pPr>
        <w:pStyle w:val="Normal"/>
        <w:rPr/>
      </w:pPr>
      <w:r>
        <w:rPr/>
        <w:t>Calendar c = Calendar.getInstance();</w:t>
      </w:r>
    </w:p>
    <w:p>
      <w:pPr>
        <w:pStyle w:val="Normal"/>
        <w:rPr/>
      </w:pPr>
      <w:r>
        <w:rPr/>
        <w:t>c.set(Calendar.YEAR, 2000);   // mutable</w:t>
      </w:r>
    </w:p>
    <w:p>
      <w:pPr>
        <w:pStyle w:val="Normal"/>
        <w:rPr/>
      </w:pPr>
      <w:r>
        <w:rPr/>
        <w:t>c.set(Calendar.MONTH, 0);     // mutable</w:t>
      </w:r>
    </w:p>
    <w:p>
      <w:pPr>
        <w:pStyle w:val="Normal"/>
        <w:rPr/>
      </w:pPr>
      <w:r>
        <w:rPr/>
        <w:t>c.add(Calendar.DAY_OF_MONTH, 7); // mutable</w:t>
      </w:r>
    </w:p>
    <w:p>
      <w:pPr>
        <w:pStyle w:val="Normal"/>
        <w:rPr/>
      </w:pPr>
      <w:r>
        <w:rPr/>
        <w:t>```</w:t>
      </w:r>
    </w:p>
    <w:p>
      <w:pPr>
        <w:pStyle w:val="Normal"/>
        <w:rPr/>
      </w:pPr>
      <w:r>
        <w:rPr/>
      </w:r>
    </w:p>
    <w:p>
      <w:pPr>
        <w:pStyle w:val="Normal"/>
        <w:rPr/>
      </w:pPr>
      <w:r>
        <w:rPr/>
        <w:t>Every `Date` or `Calendar` reference is a handle that anyone can use to change the date.</w:t>
      </w:r>
    </w:p>
    <w:p>
      <w:pPr>
        <w:pStyle w:val="Normal"/>
        <w:rPr/>
      </w:pPr>
      <w:r>
        <w:rPr/>
      </w:r>
    </w:p>
    <w:p>
      <w:pPr>
        <w:pStyle w:val="Normal"/>
        <w:rPr/>
      </w:pPr>
      <w:r>
        <w:rPr/>
        <w:t>### 3.2 The `Date` Copy Idiom</w:t>
      </w:r>
    </w:p>
    <w:p>
      <w:pPr>
        <w:pStyle w:val="Normal"/>
        <w:rPr/>
      </w:pPr>
      <w:r>
        <w:rPr/>
      </w:r>
    </w:p>
    <w:p>
      <w:pPr>
        <w:pStyle w:val="Normal"/>
        <w:rPr/>
      </w:pPr>
      <w:r>
        <w:rPr/>
        <w:t>`Date` provides a copy constructor `new Date(long time)` that takes the millisecond epoch value. This is the correct way to copy a `Date`:</w:t>
      </w:r>
    </w:p>
    <w:p>
      <w:pPr>
        <w:pStyle w:val="Normal"/>
        <w:rPr/>
      </w:pPr>
      <w:r>
        <w:rPr/>
      </w:r>
    </w:p>
    <w:p>
      <w:pPr>
        <w:pStyle w:val="Normal"/>
        <w:rPr/>
      </w:pPr>
      <w:r>
        <w:rPr/>
        <w:t>```java</w:t>
      </w:r>
    </w:p>
    <w:p>
      <w:pPr>
        <w:pStyle w:val="Normal"/>
        <w:rPr/>
      </w:pPr>
      <w:r>
        <w:rPr/>
        <w:t>// WRONG: store the reference</w:t>
      </w:r>
    </w:p>
    <w:p>
      <w:pPr>
        <w:pStyle w:val="Normal"/>
        <w:rPr/>
      </w:pPr>
      <w:r>
        <w:rPr/>
        <w:t>this.createdAt = date;</w:t>
      </w:r>
    </w:p>
    <w:p>
      <w:pPr>
        <w:pStyle w:val="Normal"/>
        <w:rPr/>
      </w:pPr>
      <w:r>
        <w:rPr/>
      </w:r>
    </w:p>
    <w:p>
      <w:pPr>
        <w:pStyle w:val="Normal"/>
        <w:rPr/>
      </w:pPr>
      <w:r>
        <w:rPr/>
        <w:t>// CORRECT: copy the Date</w:t>
      </w:r>
    </w:p>
    <w:p>
      <w:pPr>
        <w:pStyle w:val="Normal"/>
        <w:rPr/>
      </w:pPr>
      <w:r>
        <w:rPr/>
        <w:t>this.createdAt = new Date(date.getTime());  // copy constructor</w:t>
      </w:r>
    </w:p>
    <w:p>
      <w:pPr>
        <w:pStyle w:val="Normal"/>
        <w:rPr/>
      </w:pPr>
      <w:r>
        <w:rPr/>
      </w:r>
    </w:p>
    <w:p>
      <w:pPr>
        <w:pStyle w:val="Normal"/>
        <w:rPr/>
      </w:pPr>
      <w:r>
        <w:rPr/>
        <w:t>// Also correct: Date.clone() — but new Date(date.getTime()) is clearer</w:t>
      </w:r>
    </w:p>
    <w:p>
      <w:pPr>
        <w:pStyle w:val="Normal"/>
        <w:rPr/>
      </w:pPr>
      <w:r>
        <w:rPr/>
        <w:t>this.createdAt = (Date) date.clone();</w:t>
      </w:r>
    </w:p>
    <w:p>
      <w:pPr>
        <w:pStyle w:val="Normal"/>
        <w:rPr/>
      </w:pPr>
      <w:r>
        <w:rPr/>
        <w:t>```</w:t>
      </w:r>
    </w:p>
    <w:p>
      <w:pPr>
        <w:pStyle w:val="Normal"/>
        <w:rPr/>
      </w:pPr>
      <w:r>
        <w:rPr/>
      </w:r>
    </w:p>
    <w:p>
      <w:pPr>
        <w:pStyle w:val="Normal"/>
        <w:rPr/>
      </w:pPr>
      <w:r>
        <w:rPr/>
        <w:t>### 3.3 Full `Date` Defensive Copy Example</w:t>
      </w:r>
    </w:p>
    <w:p>
      <w:pPr>
        <w:pStyle w:val="Normal"/>
        <w:rPr/>
      </w:pPr>
      <w:r>
        <w:rPr/>
      </w:r>
    </w:p>
    <w:p>
      <w:pPr>
        <w:pStyle w:val="Normal"/>
        <w:rPr/>
      </w:pPr>
      <w:r>
        <w:rPr/>
        <w:t>```java</w:t>
      </w:r>
    </w:p>
    <w:p>
      <w:pPr>
        <w:pStyle w:val="Normal"/>
        <w:rPr/>
      </w:pPr>
      <w:r>
        <w:rPr/>
        <w:t>public final class Appointment {</w:t>
      </w:r>
    </w:p>
    <w:p>
      <w:pPr>
        <w:pStyle w:val="Normal"/>
        <w:rPr/>
      </w:pPr>
      <w:r>
        <w:rPr/>
        <w:t xml:space="preserve">    </w:t>
      </w:r>
      <w:r>
        <w:rPr/>
        <w:t>private final String title;</w:t>
      </w:r>
    </w:p>
    <w:p>
      <w:pPr>
        <w:pStyle w:val="Normal"/>
        <w:rPr/>
      </w:pPr>
      <w:r>
        <w:rPr/>
        <w:t xml:space="preserve">    </w:t>
      </w:r>
      <w:r>
        <w:rPr/>
        <w:t>private final Date scheduledAt;  // stores a Date safely</w:t>
      </w:r>
    </w:p>
    <w:p>
      <w:pPr>
        <w:pStyle w:val="Normal"/>
        <w:rPr/>
      </w:pPr>
      <w:r>
        <w:rPr/>
      </w:r>
    </w:p>
    <w:p>
      <w:pPr>
        <w:pStyle w:val="Normal"/>
        <w:rPr/>
      </w:pPr>
      <w:r>
        <w:rPr/>
        <w:t xml:space="preserve">    </w:t>
      </w:r>
      <w:r>
        <w:rPr/>
        <w:t>public Appointment(String title, Date scheduledAt) {</w:t>
      </w:r>
    </w:p>
    <w:p>
      <w:pPr>
        <w:pStyle w:val="Normal"/>
        <w:rPr/>
      </w:pPr>
      <w:r>
        <w:rPr/>
        <w:t xml:space="preserve">        </w:t>
      </w:r>
      <w:r>
        <w:rPr/>
        <w:t>Objects.requireNonNull(title, "title must not be null");</w:t>
      </w:r>
    </w:p>
    <w:p>
      <w:pPr>
        <w:pStyle w:val="Normal"/>
        <w:rPr/>
      </w:pPr>
      <w:r>
        <w:rPr/>
        <w:t xml:space="preserve">        </w:t>
      </w:r>
      <w:r>
        <w:rPr/>
        <w:t>Objects.requireNonNull(scheduledAt, "scheduledAt must not be null");</w:t>
      </w:r>
    </w:p>
    <w:p>
      <w:pPr>
        <w:pStyle w:val="Normal"/>
        <w:rPr/>
      </w:pPr>
      <w:r>
        <w:rPr/>
        <w:t xml:space="preserve">        </w:t>
      </w:r>
      <w:r>
        <w:rPr/>
        <w:t>this.title = title;</w:t>
      </w:r>
    </w:p>
    <w:p>
      <w:pPr>
        <w:pStyle w:val="Normal"/>
        <w:rPr/>
      </w:pPr>
      <w:r>
        <w:rPr/>
        <w:t xml:space="preserve">        </w:t>
      </w:r>
      <w:r>
        <w:rPr/>
        <w:t>// COPY ON INPUT: never store the reference</w:t>
      </w:r>
    </w:p>
    <w:p>
      <w:pPr>
        <w:pStyle w:val="Normal"/>
        <w:rPr/>
      </w:pPr>
      <w:r>
        <w:rPr/>
        <w:t xml:space="preserve">        </w:t>
      </w:r>
      <w:r>
        <w:rPr/>
        <w:t>this.scheduledAt = new Date(scheduledAt.getTime());</w:t>
      </w:r>
    </w:p>
    <w:p>
      <w:pPr>
        <w:pStyle w:val="Normal"/>
        <w:rPr/>
      </w:pPr>
      <w:r>
        <w:rPr/>
        <w:t xml:space="preserve">    </w:t>
      </w:r>
      <w:r>
        <w:rPr/>
        <w:t>}</w:t>
      </w:r>
    </w:p>
    <w:p>
      <w:pPr>
        <w:pStyle w:val="Normal"/>
        <w:rPr/>
      </w:pPr>
      <w:r>
        <w:rPr/>
      </w:r>
    </w:p>
    <w:p>
      <w:pPr>
        <w:pStyle w:val="Normal"/>
        <w:rPr/>
      </w:pPr>
      <w:r>
        <w:rPr/>
        <w:t xml:space="preserve">    </w:t>
      </w:r>
      <w:r>
        <w:rPr/>
        <w:t>public String getTitle() {</w:t>
      </w:r>
    </w:p>
    <w:p>
      <w:pPr>
        <w:pStyle w:val="Normal"/>
        <w:rPr/>
      </w:pPr>
      <w:r>
        <w:rPr/>
        <w:t xml:space="preserve">        </w:t>
      </w:r>
      <w:r>
        <w:rPr/>
        <w:t>return title; // String is immutable — safe to return directly</w:t>
      </w:r>
    </w:p>
    <w:p>
      <w:pPr>
        <w:pStyle w:val="Normal"/>
        <w:rPr/>
      </w:pPr>
      <w:r>
        <w:rPr/>
        <w:t xml:space="preserve">    </w:t>
      </w:r>
      <w:r>
        <w:rPr/>
        <w:t>}</w:t>
      </w:r>
    </w:p>
    <w:p>
      <w:pPr>
        <w:pStyle w:val="Normal"/>
        <w:rPr/>
      </w:pPr>
      <w:r>
        <w:rPr/>
      </w:r>
    </w:p>
    <w:p>
      <w:pPr>
        <w:pStyle w:val="Normal"/>
        <w:rPr/>
      </w:pPr>
      <w:r>
        <w:rPr/>
        <w:t xml:space="preserve">    </w:t>
      </w:r>
      <w:r>
        <w:rPr/>
        <w:t>public Date getScheduledAt() {</w:t>
      </w:r>
    </w:p>
    <w:p>
      <w:pPr>
        <w:pStyle w:val="Normal"/>
        <w:rPr/>
      </w:pPr>
      <w:r>
        <w:rPr/>
        <w:t xml:space="preserve">        </w:t>
      </w:r>
      <w:r>
        <w:rPr/>
        <w:t>// COPY ON OUTPUT: never return the internal reference</w:t>
      </w:r>
    </w:p>
    <w:p>
      <w:pPr>
        <w:pStyle w:val="Normal"/>
        <w:rPr/>
      </w:pPr>
      <w:r>
        <w:rPr/>
        <w:t xml:space="preserve">        </w:t>
      </w:r>
      <w:r>
        <w:rPr/>
        <w:t>return new Date(scheduledAt.getTime());</w:t>
      </w:r>
    </w:p>
    <w:p>
      <w:pPr>
        <w:pStyle w:val="Normal"/>
        <w:rPr/>
      </w:pPr>
      <w:r>
        <w:rPr/>
        <w:t xml:space="preserve">    </w:t>
      </w:r>
      <w:r>
        <w:rPr/>
        <w:t>}</w:t>
      </w:r>
    </w:p>
    <w:p>
      <w:pPr>
        <w:pStyle w:val="Normal"/>
        <w:rPr/>
      </w:pPr>
      <w:r>
        <w:rPr/>
      </w:r>
    </w:p>
    <w:p>
      <w:pPr>
        <w:pStyle w:val="Normal"/>
        <w:rPr/>
      </w:pPr>
      <w:r>
        <w:rPr/>
        <w:t xml:space="preserve">    </w:t>
      </w:r>
      <w:r>
        <w:rPr/>
        <w:t>@Override</w:t>
      </w:r>
    </w:p>
    <w:p>
      <w:pPr>
        <w:pStyle w:val="Normal"/>
        <w:rPr/>
      </w:pPr>
      <w:r>
        <w:rPr/>
        <w:t xml:space="preserve">    </w:t>
      </w:r>
      <w:r>
        <w:rPr/>
        <w:t>public String toString() {</w:t>
      </w:r>
    </w:p>
    <w:p>
      <w:pPr>
        <w:pStyle w:val="Normal"/>
        <w:rPr/>
      </w:pPr>
      <w:r>
        <w:rPr/>
        <w:t xml:space="preserve">        </w:t>
      </w:r>
      <w:r>
        <w:rPr/>
        <w:t>return "Appointment{title='" + title + "', at=" + scheduledAt + "}";</w:t>
      </w:r>
    </w:p>
    <w:p>
      <w:pPr>
        <w:pStyle w:val="Normal"/>
        <w:rPr/>
      </w:pPr>
      <w:r>
        <w:rPr/>
        <w:t xml:space="preserve">    </w:t>
      </w:r>
      <w:r>
        <w:rPr/>
        <w:t>}</w:t>
      </w:r>
    </w:p>
    <w:p>
      <w:pPr>
        <w:pStyle w:val="Normal"/>
        <w:rPr/>
      </w:pPr>
      <w:r>
        <w:rPr/>
        <w:t>}</w:t>
      </w:r>
    </w:p>
    <w:p>
      <w:pPr>
        <w:pStyle w:val="Normal"/>
        <w:rPr/>
      </w:pPr>
      <w:r>
        <w:rPr/>
      </w:r>
    </w:p>
    <w:p>
      <w:pPr>
        <w:pStyle w:val="Normal"/>
        <w:rPr/>
      </w:pPr>
      <w:r>
        <w:rPr/>
        <w:t>// Verification that it's truly immutable:</w:t>
      </w:r>
    </w:p>
    <w:p>
      <w:pPr>
        <w:pStyle w:val="Normal"/>
        <w:rPr/>
      </w:pPr>
      <w:r>
        <w:rPr/>
        <w:t>Date d = new Date();</w:t>
      </w:r>
    </w:p>
    <w:p>
      <w:pPr>
        <w:pStyle w:val="Normal"/>
        <w:rPr/>
      </w:pPr>
      <w:r>
        <w:rPr/>
        <w:t>Appointment appt = new Appointment("Dentist", d);</w:t>
      </w:r>
    </w:p>
    <w:p>
      <w:pPr>
        <w:pStyle w:val="Normal"/>
        <w:rPr/>
      </w:pPr>
      <w:r>
        <w:rPr/>
      </w:r>
    </w:p>
    <w:p>
      <w:pPr>
        <w:pStyle w:val="Normal"/>
        <w:rPr/>
      </w:pPr>
      <w:r>
        <w:rPr/>
        <w:t>// Attack 1: mutate constructor argument</w:t>
      </w:r>
    </w:p>
    <w:p>
      <w:pPr>
        <w:pStyle w:val="Normal"/>
        <w:rPr/>
      </w:pPr>
      <w:r>
        <w:rPr/>
        <w:t>d.setTime(0L);</w:t>
      </w:r>
    </w:p>
    <w:p>
      <w:pPr>
        <w:pStyle w:val="Normal"/>
        <w:rPr/>
      </w:pPr>
      <w:r>
        <w:rPr/>
        <w:t>System.out.println(appt.getScheduledAt()); // ← still the original date, unaffected</w:t>
      </w:r>
    </w:p>
    <w:p>
      <w:pPr>
        <w:pStyle w:val="Normal"/>
        <w:rPr/>
      </w:pPr>
      <w:r>
        <w:rPr/>
      </w:r>
    </w:p>
    <w:p>
      <w:pPr>
        <w:pStyle w:val="Normal"/>
        <w:rPr/>
      </w:pPr>
      <w:r>
        <w:rPr/>
        <w:t>// Attack 2: mutate getter result</w:t>
      </w:r>
    </w:p>
    <w:p>
      <w:pPr>
        <w:pStyle w:val="Normal"/>
        <w:rPr/>
      </w:pPr>
      <w:r>
        <w:rPr/>
        <w:t>Date returned = appt.getScheduledAt();</w:t>
      </w:r>
    </w:p>
    <w:p>
      <w:pPr>
        <w:pStyle w:val="Normal"/>
        <w:rPr/>
      </w:pPr>
      <w:r>
        <w:rPr/>
        <w:t>returned.setTime(0L);</w:t>
      </w:r>
    </w:p>
    <w:p>
      <w:pPr>
        <w:pStyle w:val="Normal"/>
        <w:rPr/>
      </w:pPr>
      <w:r>
        <w:rPr/>
        <w:t>System.out.println(appt.getScheduledAt()); // ← still the original date, unaffected</w:t>
      </w:r>
    </w:p>
    <w:p>
      <w:pPr>
        <w:pStyle w:val="Normal"/>
        <w:rPr/>
      </w:pPr>
      <w:r>
        <w:rPr/>
        <w:t>```</w:t>
      </w:r>
    </w:p>
    <w:p>
      <w:pPr>
        <w:pStyle w:val="Normal"/>
        <w:rPr/>
      </w:pPr>
      <w:r>
        <w:rPr/>
      </w:r>
    </w:p>
    <w:p>
      <w:pPr>
        <w:pStyle w:val="Normal"/>
        <w:rPr/>
      </w:pPr>
      <w:r>
        <w:rPr/>
        <w:t>### 3.4 Why Validate AFTER Copying in Constructors</w:t>
      </w:r>
    </w:p>
    <w:p>
      <w:pPr>
        <w:pStyle w:val="Normal"/>
        <w:rPr/>
      </w:pPr>
      <w:r>
        <w:rPr/>
      </w:r>
    </w:p>
    <w:p>
      <w:pPr>
        <w:pStyle w:val="Normal"/>
        <w:rPr/>
      </w:pPr>
      <w:r>
        <w:rPr/>
        <w:t>The defensive copy in the constructor must be made **before validation**, not after. This prevents a subtle race condition called **TOCTOU** (Time-Of-Check-Time-Of-Use):</w:t>
      </w:r>
    </w:p>
    <w:p>
      <w:pPr>
        <w:pStyle w:val="Normal"/>
        <w:rPr/>
      </w:pPr>
      <w:r>
        <w:rPr/>
      </w:r>
    </w:p>
    <w:p>
      <w:pPr>
        <w:pStyle w:val="Normal"/>
        <w:rPr/>
      </w:pPr>
      <w:r>
        <w:rPr/>
        <w:t>```java</w:t>
      </w:r>
    </w:p>
    <w:p>
      <w:pPr>
        <w:pStyle w:val="Normal"/>
        <w:rPr/>
      </w:pPr>
      <w:r>
        <w:rPr/>
        <w:t>// WRONG ORDER — TOCTOU vulnerability</w:t>
      </w:r>
    </w:p>
    <w:p>
      <w:pPr>
        <w:pStyle w:val="Normal"/>
        <w:rPr/>
      </w:pPr>
      <w:r>
        <w:rPr/>
        <w:t>public Period(Date start, Date end) {</w:t>
      </w:r>
    </w:p>
    <w:p>
      <w:pPr>
        <w:pStyle w:val="Normal"/>
        <w:rPr/>
      </w:pPr>
      <w:r>
        <w:rPr/>
        <w:t xml:space="preserve">    </w:t>
      </w:r>
      <w:r>
        <w:rPr/>
        <w:t>if (start.compareTo(end) &gt; 0)      // 1. check: start is before end ← OK</w:t>
      </w:r>
    </w:p>
    <w:p>
      <w:pPr>
        <w:pStyle w:val="Normal"/>
        <w:rPr/>
      </w:pPr>
      <w:r>
        <w:rPr/>
        <w:t xml:space="preserve">        </w:t>
      </w:r>
      <w:r>
        <w:rPr/>
        <w:t>throw new IllegalArgumentException("start after end");</w:t>
      </w:r>
    </w:p>
    <w:p>
      <w:pPr>
        <w:pStyle w:val="Normal"/>
        <w:rPr/>
      </w:pPr>
      <w:r>
        <w:rPr/>
        <w:t xml:space="preserve">    </w:t>
      </w:r>
      <w:r>
        <w:rPr/>
        <w:t>this.start = new Date(start.getTime()); // 3. copy after validation</w:t>
      </w:r>
    </w:p>
    <w:p>
      <w:pPr>
        <w:pStyle w:val="Normal"/>
        <w:rPr/>
      </w:pPr>
      <w:r>
        <w:rPr/>
        <w:t xml:space="preserve">    </w:t>
      </w:r>
      <w:r>
        <w:rPr/>
        <w:t>this.end   = new Date(end.getTime());</w:t>
      </w:r>
    </w:p>
    <w:p>
      <w:pPr>
        <w:pStyle w:val="Normal"/>
        <w:rPr/>
      </w:pPr>
      <w:r>
        <w:rPr/>
        <w:t xml:space="preserve">    </w:t>
      </w:r>
      <w:r>
        <w:rPr/>
        <w:t>// In a multithreaded environment:</w:t>
      </w:r>
    </w:p>
    <w:p>
      <w:pPr>
        <w:pStyle w:val="Normal"/>
        <w:rPr/>
      </w:pPr>
      <w:r>
        <w:rPr/>
        <w:t xml:space="preserve">    </w:t>
      </w:r>
      <w:r>
        <w:rPr/>
        <w:t>// 2. Another thread mutates start BETWEEN the check and the copy!</w:t>
      </w:r>
    </w:p>
    <w:p>
      <w:pPr>
        <w:pStyle w:val="Normal"/>
        <w:rPr/>
      </w:pPr>
      <w:r>
        <w:rPr/>
        <w:t xml:space="preserve">    </w:t>
      </w:r>
      <w:r>
        <w:rPr/>
        <w:t>// The validation passes but the stored value is invalid.</w:t>
      </w:r>
    </w:p>
    <w:p>
      <w:pPr>
        <w:pStyle w:val="Normal"/>
        <w:rPr/>
      </w:pPr>
      <w:r>
        <w:rPr/>
        <w:t>}</w:t>
      </w:r>
    </w:p>
    <w:p>
      <w:pPr>
        <w:pStyle w:val="Normal"/>
        <w:rPr/>
      </w:pPr>
      <w:r>
        <w:rPr/>
      </w:r>
    </w:p>
    <w:p>
      <w:pPr>
        <w:pStyle w:val="Normal"/>
        <w:rPr/>
      </w:pPr>
      <w:r>
        <w:rPr/>
        <w:t>// CORRECT ORDER — copy THEN validate</w:t>
      </w:r>
    </w:p>
    <w:p>
      <w:pPr>
        <w:pStyle w:val="Normal"/>
        <w:rPr/>
      </w:pPr>
      <w:r>
        <w:rPr/>
        <w:t>public Period(Date start, Date end) {</w:t>
      </w:r>
    </w:p>
    <w:p>
      <w:pPr>
        <w:pStyle w:val="Normal"/>
        <w:rPr/>
      </w:pPr>
      <w:r>
        <w:rPr/>
        <w:t xml:space="preserve">    </w:t>
      </w:r>
      <w:r>
        <w:rPr/>
        <w:t>// 1. COPY FIRST — now we own the data and no one else can mutate it</w:t>
      </w:r>
    </w:p>
    <w:p>
      <w:pPr>
        <w:pStyle w:val="Normal"/>
        <w:rPr/>
      </w:pPr>
      <w:r>
        <w:rPr/>
        <w:t xml:space="preserve">    </w:t>
      </w:r>
      <w:r>
        <w:rPr/>
        <w:t>this.start = new Date(start.getTime());</w:t>
      </w:r>
    </w:p>
    <w:p>
      <w:pPr>
        <w:pStyle w:val="Normal"/>
        <w:rPr/>
      </w:pPr>
      <w:r>
        <w:rPr/>
        <w:t xml:space="preserve">    </w:t>
      </w:r>
      <w:r>
        <w:rPr/>
        <w:t>this.end   = new Date(end.getTime());</w:t>
      </w:r>
    </w:p>
    <w:p>
      <w:pPr>
        <w:pStyle w:val="Normal"/>
        <w:rPr/>
      </w:pPr>
      <w:r>
        <w:rPr/>
        <w:t xml:space="preserve">    </w:t>
      </w:r>
      <w:r>
        <w:rPr/>
        <w:t>// 2. VALIDATE the copies — the originals can change now but it doesn't matter</w:t>
      </w:r>
    </w:p>
    <w:p>
      <w:pPr>
        <w:pStyle w:val="Normal"/>
        <w:rPr/>
      </w:pPr>
      <w:r>
        <w:rPr/>
        <w:t xml:space="preserve">    </w:t>
      </w:r>
      <w:r>
        <w:rPr/>
        <w:t>if (this.start.compareTo(this.end) &gt; 0)</w:t>
      </w:r>
    </w:p>
    <w:p>
      <w:pPr>
        <w:pStyle w:val="Normal"/>
        <w:rPr/>
      </w:pPr>
      <w:r>
        <w:rPr/>
        <w:t xml:space="preserve">        </w:t>
      </w:r>
      <w:r>
        <w:rPr/>
        <w:t>throw new IllegalArgumentException("start after end: "</w:t>
      </w:r>
    </w:p>
    <w:p>
      <w:pPr>
        <w:pStyle w:val="Normal"/>
        <w:rPr/>
      </w:pPr>
      <w:r>
        <w:rPr/>
        <w:t xml:space="preserve">            </w:t>
      </w:r>
      <w:r>
        <w:rPr/>
        <w:t>+ this.start + " &gt; " + this.end);</w:t>
      </w:r>
    </w:p>
    <w:p>
      <w:pPr>
        <w:pStyle w:val="Normal"/>
        <w:rPr/>
      </w:pPr>
      <w:r>
        <w:rPr/>
        <w:t>}</w:t>
      </w:r>
    </w:p>
    <w:p>
      <w:pPr>
        <w:pStyle w:val="Normal"/>
        <w:rPr/>
      </w:pPr>
      <w:r>
        <w:rPr/>
        <w:t>```</w:t>
      </w:r>
    </w:p>
    <w:p>
      <w:pPr>
        <w:pStyle w:val="Normal"/>
        <w:rPr/>
      </w:pPr>
      <w:r>
        <w:rPr/>
      </w:r>
    </w:p>
    <w:p>
      <w:pPr>
        <w:pStyle w:val="Normal"/>
        <w:rPr/>
      </w:pPr>
      <w:r>
        <w:rPr/>
        <w:t>### 3.5 `Calendar` Defensive Copy</w:t>
      </w:r>
    </w:p>
    <w:p>
      <w:pPr>
        <w:pStyle w:val="Normal"/>
        <w:rPr/>
      </w:pPr>
      <w:r>
        <w:rPr/>
      </w:r>
    </w:p>
    <w:p>
      <w:pPr>
        <w:pStyle w:val="Normal"/>
        <w:rPr/>
      </w:pPr>
      <w:r>
        <w:rPr/>
        <w:t>`Calendar` requires `clone()` — there is no copy constructor:</w:t>
      </w:r>
    </w:p>
    <w:p>
      <w:pPr>
        <w:pStyle w:val="Normal"/>
        <w:rPr/>
      </w:pPr>
      <w:r>
        <w:rPr/>
      </w:r>
    </w:p>
    <w:p>
      <w:pPr>
        <w:pStyle w:val="Normal"/>
        <w:rPr/>
      </w:pPr>
      <w:r>
        <w:rPr/>
        <w:t>```java</w:t>
      </w:r>
    </w:p>
    <w:p>
      <w:pPr>
        <w:pStyle w:val="Normal"/>
        <w:rPr/>
      </w:pPr>
      <w:r>
        <w:rPr/>
        <w:t>public final class Event {</w:t>
      </w:r>
    </w:p>
    <w:p>
      <w:pPr>
        <w:pStyle w:val="Normal"/>
        <w:rPr/>
      </w:pPr>
      <w:r>
        <w:rPr/>
        <w:t xml:space="preserve">    </w:t>
      </w:r>
      <w:r>
        <w:rPr/>
        <w:t>private final Calendar startTime;</w:t>
      </w:r>
    </w:p>
    <w:p>
      <w:pPr>
        <w:pStyle w:val="Normal"/>
        <w:rPr/>
      </w:pPr>
      <w:r>
        <w:rPr/>
      </w:r>
    </w:p>
    <w:p>
      <w:pPr>
        <w:pStyle w:val="Normal"/>
        <w:rPr/>
      </w:pPr>
      <w:r>
        <w:rPr/>
        <w:t xml:space="preserve">    </w:t>
      </w:r>
      <w:r>
        <w:rPr/>
        <w:t>public Event(Calendar startTime) {</w:t>
      </w:r>
    </w:p>
    <w:p>
      <w:pPr>
        <w:pStyle w:val="Normal"/>
        <w:rPr/>
      </w:pPr>
      <w:r>
        <w:rPr/>
        <w:t xml:space="preserve">        </w:t>
      </w:r>
      <w:r>
        <w:rPr/>
        <w:t>Objects.requireNonNull(startTime, "startTime must not be null");</w:t>
      </w:r>
    </w:p>
    <w:p>
      <w:pPr>
        <w:pStyle w:val="Normal"/>
        <w:rPr/>
      </w:pPr>
      <w:r>
        <w:rPr/>
        <w:t xml:space="preserve">        </w:t>
      </w:r>
      <w:r>
        <w:rPr/>
        <w:t>this.startTime = (Calendar) startTime.clone();  // copy on input</w:t>
      </w:r>
    </w:p>
    <w:p>
      <w:pPr>
        <w:pStyle w:val="Normal"/>
        <w:rPr/>
      </w:pPr>
      <w:r>
        <w:rPr/>
        <w:t xml:space="preserve">    </w:t>
      </w:r>
      <w:r>
        <w:rPr/>
        <w:t>}</w:t>
      </w:r>
    </w:p>
    <w:p>
      <w:pPr>
        <w:pStyle w:val="Normal"/>
        <w:rPr/>
      </w:pPr>
      <w:r>
        <w:rPr/>
      </w:r>
    </w:p>
    <w:p>
      <w:pPr>
        <w:pStyle w:val="Normal"/>
        <w:rPr/>
      </w:pPr>
      <w:r>
        <w:rPr/>
        <w:t xml:space="preserve">    </w:t>
      </w:r>
      <w:r>
        <w:rPr/>
        <w:t>public Calendar getStartTime() {</w:t>
      </w:r>
    </w:p>
    <w:p>
      <w:pPr>
        <w:pStyle w:val="Normal"/>
        <w:rPr/>
      </w:pPr>
      <w:r>
        <w:rPr/>
        <w:t xml:space="preserve">        </w:t>
      </w:r>
      <w:r>
        <w:rPr/>
        <w:t>return (Calendar) startTime.clone();  // copy on output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**Recommendation:** Avoid `Calendar` in new code entirely. Use `java.time` (see Section 4).</w:t>
      </w:r>
    </w:p>
    <w:p>
      <w:pPr>
        <w:pStyle w:val="Normal"/>
        <w:rPr/>
      </w:pPr>
      <w:r>
        <w:rPr/>
      </w:r>
    </w:p>
    <w:p>
      <w:pPr>
        <w:pStyle w:val="Normal"/>
        <w:rPr/>
      </w:pPr>
      <w:r>
        <w:rPr/>
        <w:t>---</w:t>
      </w:r>
    </w:p>
    <w:p>
      <w:pPr>
        <w:pStyle w:val="Normal"/>
        <w:rPr/>
      </w:pPr>
      <w:r>
        <w:rPr/>
      </w:r>
    </w:p>
    <w:p>
      <w:pPr>
        <w:pStyle w:val="Normal"/>
        <w:rPr/>
      </w:pPr>
      <w:r>
        <w:rPr/>
        <w:t>## 4. Replace with `java.time` Immutables</w:t>
      </w:r>
    </w:p>
    <w:p>
      <w:pPr>
        <w:pStyle w:val="Normal"/>
        <w:rPr/>
      </w:pPr>
      <w:r>
        <w:rPr/>
      </w:r>
    </w:p>
    <w:p>
      <w:pPr>
        <w:pStyle w:val="Normal"/>
        <w:rPr/>
      </w:pPr>
      <w:r>
        <w:rPr/>
        <w:t>The best solution for `Date`/`Calendar` is to avoid them entirely. The `java.time` package (Java 8+) provides immutable date/time types that eliminate the need for defensive copying:</w:t>
      </w:r>
    </w:p>
    <w:p>
      <w:pPr>
        <w:pStyle w:val="Normal"/>
        <w:rPr/>
      </w:pPr>
      <w:r>
        <w:rPr/>
      </w:r>
    </w:p>
    <w:p>
      <w:pPr>
        <w:pStyle w:val="Normal"/>
        <w:rPr/>
      </w:pPr>
      <w:r>
        <w:rPr/>
        <w:t>### 4.1 `java.time` Immutable Types — No Defensive Copies Needed</w:t>
      </w:r>
    </w:p>
    <w:p>
      <w:pPr>
        <w:pStyle w:val="Normal"/>
        <w:rPr/>
      </w:pPr>
      <w:r>
        <w:rPr/>
      </w:r>
    </w:p>
    <w:p>
      <w:pPr>
        <w:pStyle w:val="Normal"/>
        <w:rPr/>
      </w:pPr>
      <w:r>
        <w:rPr/>
        <w:t>```java</w:t>
      </w:r>
    </w:p>
    <w:p>
      <w:pPr>
        <w:pStyle w:val="Normal"/>
        <w:rPr/>
      </w:pPr>
      <w:r>
        <w:rPr/>
        <w:t>// All of these are immutable — safe to store and return directly</w:t>
      </w:r>
    </w:p>
    <w:p>
      <w:pPr>
        <w:pStyle w:val="Normal"/>
        <w:rPr/>
      </w:pPr>
      <w:r>
        <w:rPr/>
        <w:t>import java.time.*;</w:t>
      </w:r>
    </w:p>
    <w:p>
      <w:pPr>
        <w:pStyle w:val="Normal"/>
        <w:rPr/>
      </w:pPr>
      <w:r>
        <w:rPr/>
      </w:r>
    </w:p>
    <w:p>
      <w:pPr>
        <w:pStyle w:val="Normal"/>
        <w:rPr/>
      </w:pPr>
      <w:r>
        <w:rPr/>
        <w:t>LocalDate     date     = LocalDate.of(2024, 1, 15);      // date only, no time</w:t>
      </w:r>
    </w:p>
    <w:p>
      <w:pPr>
        <w:pStyle w:val="Normal"/>
        <w:rPr/>
      </w:pPr>
      <w:r>
        <w:rPr/>
        <w:t>LocalTime     time     = LocalTime.of(14, 30);            // time only, no date</w:t>
      </w:r>
    </w:p>
    <w:p>
      <w:pPr>
        <w:pStyle w:val="Normal"/>
        <w:rPr/>
      </w:pPr>
      <w:r>
        <w:rPr/>
        <w:t>LocalDateTime dateTime = LocalDateTime.of(date, time);   // date + time, no zone</w:t>
      </w:r>
    </w:p>
    <w:p>
      <w:pPr>
        <w:pStyle w:val="Normal"/>
        <w:rPr/>
      </w:pPr>
      <w:r>
        <w:rPr/>
        <w:t>ZonedDateTime zoned    = ZonedDateTime.of(dateTime, ZoneId.of("America/New_York")); // with zone</w:t>
      </w:r>
    </w:p>
    <w:p>
      <w:pPr>
        <w:pStyle w:val="Normal"/>
        <w:rPr/>
      </w:pPr>
      <w:r>
        <w:rPr/>
        <w:t>Instant       instant  = Instant.now();                  // point on timeline (UTC)</w:t>
      </w:r>
    </w:p>
    <w:p>
      <w:pPr>
        <w:pStyle w:val="Normal"/>
        <w:rPr/>
      </w:pPr>
      <w:r>
        <w:rPr/>
        <w:t>Duration      dur      = Duration.ofMinutes(90);          // amount of time</w:t>
      </w:r>
    </w:p>
    <w:p>
      <w:pPr>
        <w:pStyle w:val="Normal"/>
        <w:rPr/>
      </w:pPr>
      <w:r>
        <w:rPr/>
        <w:t>Period        period   = Period.ofDays(30);               // calendar period</w:t>
      </w:r>
    </w:p>
    <w:p>
      <w:pPr>
        <w:pStyle w:val="Normal"/>
        <w:rPr/>
      </w:pPr>
      <w:r>
        <w:rPr/>
      </w:r>
    </w:p>
    <w:p>
      <w:pPr>
        <w:pStyle w:val="Normal"/>
        <w:rPr/>
      </w:pPr>
      <w:r>
        <w:rPr/>
        <w:t>// Immutability: all mutation methods return NEW objects</w:t>
      </w:r>
    </w:p>
    <w:p>
      <w:pPr>
        <w:pStyle w:val="Normal"/>
        <w:rPr/>
      </w:pPr>
      <w:r>
        <w:rPr/>
        <w:t>LocalDate tomorrow = date.plusDays(1);      // date is unchanged</w:t>
      </w:r>
    </w:p>
    <w:p>
      <w:pPr>
        <w:pStyle w:val="Normal"/>
        <w:rPr/>
      </w:pPr>
      <w:r>
        <w:rPr/>
        <w:t>LocalDate modified = date.withYear(2025);   // date is unchanged</w:t>
      </w:r>
    </w:p>
    <w:p>
      <w:pPr>
        <w:pStyle w:val="Normal"/>
        <w:rPr/>
      </w:pPr>
      <w:r>
        <w:rPr/>
        <w:t>// 'date' is still 2024-01-15 — these create new instances</w:t>
      </w:r>
    </w:p>
    <w:p>
      <w:pPr>
        <w:pStyle w:val="Normal"/>
        <w:rPr/>
      </w:pPr>
      <w:r>
        <w:rPr/>
        <w:t>```</w:t>
      </w:r>
    </w:p>
    <w:p>
      <w:pPr>
        <w:pStyle w:val="Normal"/>
        <w:rPr/>
      </w:pPr>
      <w:r>
        <w:rPr/>
      </w:r>
    </w:p>
    <w:p>
      <w:pPr>
        <w:pStyle w:val="Normal"/>
        <w:rPr/>
      </w:pPr>
      <w:r>
        <w:rPr/>
        <w:t>### 4.2 Migration: Replace `Date`/`Calendar` Fields with `java.time`</w:t>
      </w:r>
    </w:p>
    <w:p>
      <w:pPr>
        <w:pStyle w:val="Normal"/>
        <w:rPr/>
      </w:pPr>
      <w:r>
        <w:rPr/>
      </w:r>
    </w:p>
    <w:p>
      <w:pPr>
        <w:pStyle w:val="Normal"/>
        <w:rPr/>
      </w:pPr>
      <w:r>
        <w:rPr/>
        <w:t>```java</w:t>
      </w:r>
    </w:p>
    <w:p>
      <w:pPr>
        <w:pStyle w:val="Normal"/>
        <w:rPr/>
      </w:pPr>
      <w:r>
        <w:rPr/>
        <w:t>// BEFORE — with Date (mutable, defensive copies everywhere)</w:t>
      </w:r>
    </w:p>
    <w:p>
      <w:pPr>
        <w:pStyle w:val="Normal"/>
        <w:rPr/>
      </w:pPr>
      <w:r>
        <w:rPr/>
        <w:t>public final class Task {</w:t>
      </w:r>
    </w:p>
    <w:p>
      <w:pPr>
        <w:pStyle w:val="Normal"/>
        <w:rPr/>
      </w:pPr>
      <w:r>
        <w:rPr/>
        <w:t xml:space="preserve">    </w:t>
      </w:r>
      <w:r>
        <w:rPr/>
        <w:t>private final Date deadline;</w:t>
      </w:r>
    </w:p>
    <w:p>
      <w:pPr>
        <w:pStyle w:val="Normal"/>
        <w:rPr/>
      </w:pPr>
      <w:r>
        <w:rPr/>
      </w:r>
    </w:p>
    <w:p>
      <w:pPr>
        <w:pStyle w:val="Normal"/>
        <w:rPr/>
      </w:pPr>
      <w:r>
        <w:rPr/>
        <w:t xml:space="preserve">    </w:t>
      </w:r>
      <w:r>
        <w:rPr/>
        <w:t>public Task(Date deadline) {</w:t>
      </w:r>
    </w:p>
    <w:p>
      <w:pPr>
        <w:pStyle w:val="Normal"/>
        <w:rPr/>
      </w:pPr>
      <w:r>
        <w:rPr/>
        <w:t xml:space="preserve">        </w:t>
      </w:r>
      <w:r>
        <w:rPr/>
        <w:t>this.deadline = new Date(deadline.getTime());  // copy needed</w:t>
      </w:r>
    </w:p>
    <w:p>
      <w:pPr>
        <w:pStyle w:val="Normal"/>
        <w:rPr/>
      </w:pPr>
      <w:r>
        <w:rPr/>
        <w:t xml:space="preserve">    </w:t>
      </w:r>
      <w:r>
        <w:rPr/>
        <w:t>}</w:t>
      </w:r>
    </w:p>
    <w:p>
      <w:pPr>
        <w:pStyle w:val="Normal"/>
        <w:rPr/>
      </w:pPr>
      <w:r>
        <w:rPr/>
      </w:r>
    </w:p>
    <w:p>
      <w:pPr>
        <w:pStyle w:val="Normal"/>
        <w:rPr/>
      </w:pPr>
      <w:r>
        <w:rPr/>
        <w:t xml:space="preserve">    </w:t>
      </w:r>
      <w:r>
        <w:rPr/>
        <w:t>public Date getDeadline() {</w:t>
      </w:r>
    </w:p>
    <w:p>
      <w:pPr>
        <w:pStyle w:val="Normal"/>
        <w:rPr/>
      </w:pPr>
      <w:r>
        <w:rPr/>
        <w:t xml:space="preserve">        </w:t>
      </w:r>
      <w:r>
        <w:rPr/>
        <w:t>return new Date(deadline.getTime());            // copy needed</w:t>
      </w:r>
    </w:p>
    <w:p>
      <w:pPr>
        <w:pStyle w:val="Normal"/>
        <w:rPr/>
      </w:pPr>
      <w:r>
        <w:rPr/>
        <w:t xml:space="preserve">    </w:t>
      </w:r>
      <w:r>
        <w:rPr/>
        <w:t>}</w:t>
      </w:r>
    </w:p>
    <w:p>
      <w:pPr>
        <w:pStyle w:val="Normal"/>
        <w:rPr/>
      </w:pPr>
      <w:r>
        <w:rPr/>
        <w:t>}</w:t>
      </w:r>
    </w:p>
    <w:p>
      <w:pPr>
        <w:pStyle w:val="Normal"/>
        <w:rPr/>
      </w:pPr>
      <w:r>
        <w:rPr/>
      </w:r>
    </w:p>
    <w:p>
      <w:pPr>
        <w:pStyle w:val="Normal"/>
        <w:rPr/>
      </w:pPr>
      <w:r>
        <w:rPr/>
        <w:t>// AFTER — with Instant (immutable, no copies needed)</w:t>
      </w:r>
    </w:p>
    <w:p>
      <w:pPr>
        <w:pStyle w:val="Normal"/>
        <w:rPr/>
      </w:pPr>
      <w:r>
        <w:rPr/>
        <w:t>public final class Task {</w:t>
      </w:r>
    </w:p>
    <w:p>
      <w:pPr>
        <w:pStyle w:val="Normal"/>
        <w:rPr/>
      </w:pPr>
      <w:r>
        <w:rPr/>
        <w:t xml:space="preserve">    </w:t>
      </w:r>
      <w:r>
        <w:rPr/>
        <w:t>private final Instant deadline;</w:t>
      </w:r>
    </w:p>
    <w:p>
      <w:pPr>
        <w:pStyle w:val="Normal"/>
        <w:rPr/>
      </w:pPr>
      <w:r>
        <w:rPr/>
      </w:r>
    </w:p>
    <w:p>
      <w:pPr>
        <w:pStyle w:val="Normal"/>
        <w:rPr/>
      </w:pPr>
      <w:r>
        <w:rPr/>
        <w:t xml:space="preserve">    </w:t>
      </w:r>
      <w:r>
        <w:rPr/>
        <w:t>public Task(Instant deadline) {</w:t>
      </w:r>
    </w:p>
    <w:p>
      <w:pPr>
        <w:pStyle w:val="Normal"/>
        <w:rPr/>
      </w:pPr>
      <w:r>
        <w:rPr/>
        <w:t xml:space="preserve">        </w:t>
      </w:r>
      <w:r>
        <w:rPr/>
        <w:t>this.deadline = Objects.requireNonNull(deadline); // no copy — already immutable</w:t>
      </w:r>
    </w:p>
    <w:p>
      <w:pPr>
        <w:pStyle w:val="Normal"/>
        <w:rPr/>
      </w:pPr>
      <w:r>
        <w:rPr/>
        <w:t xml:space="preserve">    </w:t>
      </w:r>
      <w:r>
        <w:rPr/>
        <w:t>}</w:t>
      </w:r>
    </w:p>
    <w:p>
      <w:pPr>
        <w:pStyle w:val="Normal"/>
        <w:rPr/>
      </w:pPr>
      <w:r>
        <w:rPr/>
      </w:r>
    </w:p>
    <w:p>
      <w:pPr>
        <w:pStyle w:val="Normal"/>
        <w:rPr/>
      </w:pPr>
      <w:r>
        <w:rPr/>
        <w:t xml:space="preserve">    </w:t>
      </w:r>
      <w:r>
        <w:rPr/>
        <w:t>public Instant getDeadline() {</w:t>
      </w:r>
    </w:p>
    <w:p>
      <w:pPr>
        <w:pStyle w:val="Normal"/>
        <w:rPr/>
      </w:pPr>
      <w:r>
        <w:rPr/>
        <w:t xml:space="preserve">        </w:t>
      </w:r>
      <w:r>
        <w:rPr/>
        <w:t>return deadline;   // safe to return directly — caller cannot mutate it</w:t>
      </w:r>
    </w:p>
    <w:p>
      <w:pPr>
        <w:pStyle w:val="Normal"/>
        <w:rPr/>
      </w:pPr>
      <w:r>
        <w:rPr/>
        <w:t xml:space="preserve">    </w:t>
      </w:r>
      <w:r>
        <w:rPr/>
        <w:t>}</w:t>
      </w:r>
    </w:p>
    <w:p>
      <w:pPr>
        <w:pStyle w:val="Normal"/>
        <w:rPr/>
      </w:pPr>
      <w:r>
        <w:rPr/>
        <w:t>}</w:t>
      </w:r>
    </w:p>
    <w:p>
      <w:pPr>
        <w:pStyle w:val="Normal"/>
        <w:rPr/>
      </w:pPr>
      <w:r>
        <w:rPr/>
      </w:r>
    </w:p>
    <w:p>
      <w:pPr>
        <w:pStyle w:val="Normal"/>
        <w:rPr/>
      </w:pPr>
      <w:r>
        <w:rPr/>
        <w:t>// AFTER — with LocalDate for date-only fields</w:t>
      </w:r>
    </w:p>
    <w:p>
      <w:pPr>
        <w:pStyle w:val="Normal"/>
        <w:rPr/>
      </w:pPr>
      <w:r>
        <w:rPr/>
        <w:t>public final class Task {</w:t>
      </w:r>
    </w:p>
    <w:p>
      <w:pPr>
        <w:pStyle w:val="Normal"/>
        <w:rPr/>
      </w:pPr>
      <w:r>
        <w:rPr/>
        <w:t xml:space="preserve">    </w:t>
      </w:r>
      <w:r>
        <w:rPr/>
        <w:t>private final LocalDate deadline;</w:t>
      </w:r>
    </w:p>
    <w:p>
      <w:pPr>
        <w:pStyle w:val="Normal"/>
        <w:rPr/>
      </w:pPr>
      <w:r>
        <w:rPr/>
      </w:r>
    </w:p>
    <w:p>
      <w:pPr>
        <w:pStyle w:val="Normal"/>
        <w:rPr/>
      </w:pPr>
      <w:r>
        <w:rPr/>
        <w:t xml:space="preserve">    </w:t>
      </w:r>
      <w:r>
        <w:rPr/>
        <w:t>public Task(LocalDate deadline) {</w:t>
      </w:r>
    </w:p>
    <w:p>
      <w:pPr>
        <w:pStyle w:val="Normal"/>
        <w:rPr/>
      </w:pPr>
      <w:r>
        <w:rPr/>
        <w:t xml:space="preserve">        </w:t>
      </w:r>
      <w:r>
        <w:rPr/>
        <w:t>this.deadline = Objects.requireNonNull(deadline);</w:t>
      </w:r>
    </w:p>
    <w:p>
      <w:pPr>
        <w:pStyle w:val="Normal"/>
        <w:rPr/>
      </w:pPr>
      <w:r>
        <w:rPr/>
        <w:t xml:space="preserve">    </w:t>
      </w:r>
      <w:r>
        <w:rPr/>
        <w:t>}</w:t>
      </w:r>
    </w:p>
    <w:p>
      <w:pPr>
        <w:pStyle w:val="Normal"/>
        <w:rPr/>
      </w:pPr>
      <w:r>
        <w:rPr/>
      </w:r>
    </w:p>
    <w:p>
      <w:pPr>
        <w:pStyle w:val="Normal"/>
        <w:rPr/>
      </w:pPr>
      <w:r>
        <w:rPr/>
        <w:t xml:space="preserve">    </w:t>
      </w:r>
      <w:r>
        <w:rPr/>
        <w:t>public LocalDate getDeadline() {</w:t>
      </w:r>
    </w:p>
    <w:p>
      <w:pPr>
        <w:pStyle w:val="Normal"/>
        <w:rPr/>
      </w:pPr>
      <w:r>
        <w:rPr/>
        <w:t xml:space="preserve">        </w:t>
      </w:r>
      <w:r>
        <w:rPr/>
        <w:t>return deadline;  // immutable — return directly</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4.3 Interoperability — Converting Between `Date` and `java.time`</w:t>
      </w:r>
    </w:p>
    <w:p>
      <w:pPr>
        <w:pStyle w:val="Normal"/>
        <w:rPr/>
      </w:pPr>
      <w:r>
        <w:rPr/>
      </w:r>
    </w:p>
    <w:p>
      <w:pPr>
        <w:pStyle w:val="Normal"/>
        <w:rPr/>
      </w:pPr>
      <w:r>
        <w:rPr/>
        <w:t>When you receive `Date` from legacy APIs and want to store it safely:</w:t>
      </w:r>
    </w:p>
    <w:p>
      <w:pPr>
        <w:pStyle w:val="Normal"/>
        <w:rPr/>
      </w:pPr>
      <w:r>
        <w:rPr/>
      </w:r>
    </w:p>
    <w:p>
      <w:pPr>
        <w:pStyle w:val="Normal"/>
        <w:rPr/>
      </w:pPr>
      <w:r>
        <w:rPr/>
        <w:t>```java</w:t>
      </w:r>
    </w:p>
    <w:p>
      <w:pPr>
        <w:pStyle w:val="Normal"/>
        <w:rPr/>
      </w:pPr>
      <w:r>
        <w:rPr/>
        <w:t>// Date → Instant (safest conversion — always use Instant as the bridge)</w:t>
      </w:r>
    </w:p>
    <w:p>
      <w:pPr>
        <w:pStyle w:val="Normal"/>
        <w:rPr/>
      </w:pPr>
      <w:r>
        <w:rPr/>
        <w:t>Date legacyDate = getLegacyDate();</w:t>
      </w:r>
    </w:p>
    <w:p>
      <w:pPr>
        <w:pStyle w:val="Normal"/>
        <w:rPr/>
      </w:pPr>
      <w:r>
        <w:rPr/>
        <w:t>Instant instant = legacyDate.toInstant();        // ← store this (immutable)</w:t>
      </w:r>
    </w:p>
    <w:p>
      <w:pPr>
        <w:pStyle w:val="Normal"/>
        <w:rPr/>
      </w:pPr>
      <w:r>
        <w:rPr/>
      </w:r>
    </w:p>
    <w:p>
      <w:pPr>
        <w:pStyle w:val="Normal"/>
        <w:rPr/>
      </w:pPr>
      <w:r>
        <w:rPr/>
        <w:t>// Date → LocalDate (if you only need the date, not time/zone)</w:t>
      </w:r>
    </w:p>
    <w:p>
      <w:pPr>
        <w:pStyle w:val="Normal"/>
        <w:rPr/>
      </w:pPr>
      <w:r>
        <w:rPr/>
        <w:t>LocalDate localDate = legacyDate.toInstant()</w:t>
      </w:r>
    </w:p>
    <w:p>
      <w:pPr>
        <w:pStyle w:val="Normal"/>
        <w:rPr/>
      </w:pPr>
      <w:r>
        <w:rPr/>
        <w:t xml:space="preserve">    </w:t>
      </w:r>
      <w:r>
        <w:rPr/>
        <w:t>.atZone(ZoneId.systemDefault())</w:t>
      </w:r>
    </w:p>
    <w:p>
      <w:pPr>
        <w:pStyle w:val="Normal"/>
        <w:rPr/>
      </w:pPr>
      <w:r>
        <w:rPr/>
        <w:t xml:space="preserve">    </w:t>
      </w:r>
      <w:r>
        <w:rPr/>
        <w:t>.toLocalDate();</w:t>
      </w:r>
    </w:p>
    <w:p>
      <w:pPr>
        <w:pStyle w:val="Normal"/>
        <w:rPr/>
      </w:pPr>
      <w:r>
        <w:rPr/>
      </w:r>
    </w:p>
    <w:p>
      <w:pPr>
        <w:pStyle w:val="Normal"/>
        <w:rPr/>
      </w:pPr>
      <w:r>
        <w:rPr/>
        <w:t>// Date → ZonedDateTime</w:t>
      </w:r>
    </w:p>
    <w:p>
      <w:pPr>
        <w:pStyle w:val="Normal"/>
        <w:rPr/>
      </w:pPr>
      <w:r>
        <w:rPr/>
        <w:t>ZonedDateTime zdt = legacyDate.toInstant()</w:t>
      </w:r>
    </w:p>
    <w:p>
      <w:pPr>
        <w:pStyle w:val="Normal"/>
        <w:rPr/>
      </w:pPr>
      <w:r>
        <w:rPr/>
        <w:t xml:space="preserve">    </w:t>
      </w:r>
      <w:r>
        <w:rPr/>
        <w:t>.atZone(ZoneId.of("America/New_York"));</w:t>
      </w:r>
    </w:p>
    <w:p>
      <w:pPr>
        <w:pStyle w:val="Normal"/>
        <w:rPr/>
      </w:pPr>
      <w:r>
        <w:rPr/>
      </w:r>
    </w:p>
    <w:p>
      <w:pPr>
        <w:pStyle w:val="Normal"/>
        <w:rPr/>
      </w:pPr>
      <w:r>
        <w:rPr/>
        <w:t>// java.time → Date (when passing back to legacy APIs)</w:t>
      </w:r>
    </w:p>
    <w:p>
      <w:pPr>
        <w:pStyle w:val="Normal"/>
        <w:rPr/>
      </w:pPr>
      <w:r>
        <w:rPr/>
        <w:t>Date backToDate = Date.from(instant);</w:t>
      </w:r>
    </w:p>
    <w:p>
      <w:pPr>
        <w:pStyle w:val="Normal"/>
        <w:rPr/>
      </w:pPr>
      <w:r>
        <w:rPr/>
        <w:t>Date fromLocalDate = Date.from(</w:t>
      </w:r>
    </w:p>
    <w:p>
      <w:pPr>
        <w:pStyle w:val="Normal"/>
        <w:rPr/>
      </w:pPr>
      <w:r>
        <w:rPr/>
        <w:t xml:space="preserve">    </w:t>
      </w:r>
      <w:r>
        <w:rPr/>
        <w:t>localDate.atStartOfDay(ZoneId.systemDefault()).toInstant());</w:t>
      </w:r>
    </w:p>
    <w:p>
      <w:pPr>
        <w:pStyle w:val="Normal"/>
        <w:rPr/>
      </w:pPr>
      <w:r>
        <w:rPr/>
        <w:t>```</w:t>
      </w:r>
    </w:p>
    <w:p>
      <w:pPr>
        <w:pStyle w:val="Normal"/>
        <w:rPr/>
      </w:pPr>
      <w:r>
        <w:rPr/>
      </w:r>
    </w:p>
    <w:p>
      <w:pPr>
        <w:pStyle w:val="Normal"/>
        <w:rPr/>
      </w:pPr>
      <w:r>
        <w:rPr/>
        <w:t>### 4.4 The Full Refactored Class</w:t>
      </w:r>
    </w:p>
    <w:p>
      <w:pPr>
        <w:pStyle w:val="Normal"/>
        <w:rPr/>
      </w:pPr>
      <w:r>
        <w:rPr/>
      </w:r>
    </w:p>
    <w:p>
      <w:pPr>
        <w:pStyle w:val="Normal"/>
        <w:rPr/>
      </w:pPr>
      <w:r>
        <w:rPr/>
        <w:t>```java</w:t>
      </w:r>
    </w:p>
    <w:p>
      <w:pPr>
        <w:pStyle w:val="Normal"/>
        <w:rPr/>
      </w:pPr>
      <w:r>
        <w:rPr/>
        <w:t>// BEFORE — many defensive copies needed</w:t>
      </w:r>
    </w:p>
    <w:p>
      <w:pPr>
        <w:pStyle w:val="Normal"/>
        <w:rPr/>
      </w:pPr>
      <w:r>
        <w:rPr/>
        <w:t>public final class EmployeeRecord {</w:t>
      </w:r>
    </w:p>
    <w:p>
      <w:pPr>
        <w:pStyle w:val="Normal"/>
        <w:rPr/>
      </w:pPr>
      <w:r>
        <w:rPr/>
        <w:t xml:space="preserve">    </w:t>
      </w:r>
      <w:r>
        <w:rPr/>
        <w:t>private final String name;</w:t>
      </w:r>
    </w:p>
    <w:p>
      <w:pPr>
        <w:pStyle w:val="Normal"/>
        <w:rPr/>
      </w:pPr>
      <w:r>
        <w:rPr/>
        <w:t xml:space="preserve">    </w:t>
      </w:r>
      <w:r>
        <w:rPr/>
        <w:t>private final Date hireDate;</w:t>
      </w:r>
    </w:p>
    <w:p>
      <w:pPr>
        <w:pStyle w:val="Normal"/>
        <w:rPr/>
      </w:pPr>
      <w:r>
        <w:rPr/>
        <w:t xml:space="preserve">    </w:t>
      </w:r>
      <w:r>
        <w:rPr/>
        <w:t>private final Date[] performanceReviewDates;</w:t>
      </w:r>
    </w:p>
    <w:p>
      <w:pPr>
        <w:pStyle w:val="Normal"/>
        <w:rPr/>
      </w:pPr>
      <w:r>
        <w:rPr/>
        <w:t xml:space="preserve">    </w:t>
      </w:r>
      <w:r>
        <w:rPr/>
        <w:t>private final Calendar lastLogin;</w:t>
      </w:r>
    </w:p>
    <w:p>
      <w:pPr>
        <w:pStyle w:val="Normal"/>
        <w:rPr/>
      </w:pPr>
      <w:r>
        <w:rPr/>
      </w:r>
    </w:p>
    <w:p>
      <w:pPr>
        <w:pStyle w:val="Normal"/>
        <w:rPr/>
      </w:pPr>
      <w:r>
        <w:rPr/>
        <w:t xml:space="preserve">    </w:t>
      </w:r>
      <w:r>
        <w:rPr/>
        <w:t>public EmployeeRecord(String name, Date hireDate,</w:t>
      </w:r>
    </w:p>
    <w:p>
      <w:pPr>
        <w:pStyle w:val="Normal"/>
        <w:rPr/>
      </w:pPr>
      <w:r>
        <w:rPr/>
        <w:t xml:space="preserve">                          </w:t>
      </w:r>
      <w:r>
        <w:rPr/>
        <w:t>Date[] reviews, Calendar lastLogin) {</w:t>
      </w:r>
    </w:p>
    <w:p>
      <w:pPr>
        <w:pStyle w:val="Normal"/>
        <w:rPr/>
      </w:pPr>
      <w:r>
        <w:rPr/>
        <w:t xml:space="preserve">        </w:t>
      </w:r>
      <w:r>
        <w:rPr/>
        <w:t>this.name = Objects.requireNonNull(name);</w:t>
      </w:r>
    </w:p>
    <w:p>
      <w:pPr>
        <w:pStyle w:val="Normal"/>
        <w:rPr/>
      </w:pPr>
      <w:r>
        <w:rPr/>
        <w:t xml:space="preserve">        </w:t>
      </w:r>
      <w:r>
        <w:rPr/>
        <w:t>this.hireDate = new Date(hireDate.getTime());</w:t>
      </w:r>
    </w:p>
    <w:p>
      <w:pPr>
        <w:pStyle w:val="Normal"/>
        <w:rPr/>
      </w:pPr>
      <w:r>
        <w:rPr/>
        <w:t xml:space="preserve">        </w:t>
      </w:r>
      <w:r>
        <w:rPr/>
        <w:t>this.performanceReviewDates = new Date[reviews.length];</w:t>
      </w:r>
    </w:p>
    <w:p>
      <w:pPr>
        <w:pStyle w:val="Normal"/>
        <w:rPr/>
      </w:pPr>
      <w:r>
        <w:rPr/>
        <w:t xml:space="preserve">        </w:t>
      </w:r>
      <w:r>
        <w:rPr/>
        <w:t>for (int i = 0; i &lt; reviews.length; i++) {</w:t>
      </w:r>
    </w:p>
    <w:p>
      <w:pPr>
        <w:pStyle w:val="Normal"/>
        <w:rPr/>
      </w:pPr>
      <w:r>
        <w:rPr/>
        <w:t xml:space="preserve">            </w:t>
      </w:r>
      <w:r>
        <w:rPr/>
        <w:t>this.performanceReviewDates[i] = new Date(reviews[i].getTime());</w:t>
      </w:r>
    </w:p>
    <w:p>
      <w:pPr>
        <w:pStyle w:val="Normal"/>
        <w:rPr/>
      </w:pPr>
      <w:r>
        <w:rPr/>
        <w:t xml:space="preserve">        </w:t>
      </w:r>
      <w:r>
        <w:rPr/>
        <w:t>}</w:t>
      </w:r>
    </w:p>
    <w:p>
      <w:pPr>
        <w:pStyle w:val="Normal"/>
        <w:rPr/>
      </w:pPr>
      <w:r>
        <w:rPr/>
        <w:t xml:space="preserve">        </w:t>
      </w:r>
      <w:r>
        <w:rPr/>
        <w:t>this.lastLogin = (Calendar) lastLogin.clone();</w:t>
      </w:r>
    </w:p>
    <w:p>
      <w:pPr>
        <w:pStyle w:val="Normal"/>
        <w:rPr/>
      </w:pPr>
      <w:r>
        <w:rPr/>
        <w:t xml:space="preserve">    </w:t>
      </w:r>
      <w:r>
        <w:rPr/>
        <w:t>}</w:t>
      </w:r>
    </w:p>
    <w:p>
      <w:pPr>
        <w:pStyle w:val="Normal"/>
        <w:rPr/>
      </w:pPr>
      <w:r>
        <w:rPr/>
      </w:r>
    </w:p>
    <w:p>
      <w:pPr>
        <w:pStyle w:val="Normal"/>
        <w:rPr/>
      </w:pPr>
      <w:r>
        <w:rPr/>
        <w:t xml:space="preserve">    </w:t>
      </w:r>
      <w:r>
        <w:rPr/>
        <w:t>public Date getHireDate() {</w:t>
      </w:r>
    </w:p>
    <w:p>
      <w:pPr>
        <w:pStyle w:val="Normal"/>
        <w:rPr/>
      </w:pPr>
      <w:r>
        <w:rPr/>
        <w:t xml:space="preserve">        </w:t>
      </w:r>
      <w:r>
        <w:rPr/>
        <w:t>return new Date(hireDate.getTime());</w:t>
      </w:r>
    </w:p>
    <w:p>
      <w:pPr>
        <w:pStyle w:val="Normal"/>
        <w:rPr/>
      </w:pPr>
      <w:r>
        <w:rPr/>
        <w:t xml:space="preserve">    </w:t>
      </w:r>
      <w:r>
        <w:rPr/>
        <w:t>}</w:t>
      </w:r>
    </w:p>
    <w:p>
      <w:pPr>
        <w:pStyle w:val="Normal"/>
        <w:rPr/>
      </w:pPr>
      <w:r>
        <w:rPr/>
      </w:r>
    </w:p>
    <w:p>
      <w:pPr>
        <w:pStyle w:val="Normal"/>
        <w:rPr/>
      </w:pPr>
      <w:r>
        <w:rPr/>
        <w:t xml:space="preserve">    </w:t>
      </w:r>
      <w:r>
        <w:rPr/>
        <w:t>public Date[] getPerformanceReviewDates() {</w:t>
      </w:r>
    </w:p>
    <w:p>
      <w:pPr>
        <w:pStyle w:val="Normal"/>
        <w:rPr/>
      </w:pPr>
      <w:r>
        <w:rPr/>
        <w:t xml:space="preserve">        </w:t>
      </w:r>
      <w:r>
        <w:rPr/>
        <w:t>Date[] copy = new Date[performanceReviewDates.length];</w:t>
      </w:r>
    </w:p>
    <w:p>
      <w:pPr>
        <w:pStyle w:val="Normal"/>
        <w:rPr/>
      </w:pPr>
      <w:r>
        <w:rPr/>
        <w:t xml:space="preserve">        </w:t>
      </w:r>
      <w:r>
        <w:rPr/>
        <w:t>for (int i = 0; i &lt; copy.length; i++) {</w:t>
      </w:r>
    </w:p>
    <w:p>
      <w:pPr>
        <w:pStyle w:val="Normal"/>
        <w:rPr/>
      </w:pPr>
      <w:r>
        <w:rPr/>
        <w:t xml:space="preserve">            </w:t>
      </w:r>
      <w:r>
        <w:rPr/>
        <w:t>copy[i] = new Date(performanceReviewDates[i].getTime());</w:t>
      </w:r>
    </w:p>
    <w:p>
      <w:pPr>
        <w:pStyle w:val="Normal"/>
        <w:rPr/>
      </w:pPr>
      <w:r>
        <w:rPr/>
        <w:t xml:space="preserve">        </w:t>
      </w:r>
      <w:r>
        <w:rPr/>
        <w:t>}</w:t>
      </w:r>
    </w:p>
    <w:p>
      <w:pPr>
        <w:pStyle w:val="Normal"/>
        <w:rPr/>
      </w:pPr>
      <w:r>
        <w:rPr/>
        <w:t xml:space="preserve">        </w:t>
      </w:r>
      <w:r>
        <w:rPr/>
        <w:t>return copy;</w:t>
      </w:r>
    </w:p>
    <w:p>
      <w:pPr>
        <w:pStyle w:val="Normal"/>
        <w:rPr/>
      </w:pPr>
      <w:r>
        <w:rPr/>
        <w:t xml:space="preserve">    </w:t>
      </w:r>
      <w:r>
        <w:rPr/>
        <w:t>}</w:t>
      </w:r>
    </w:p>
    <w:p>
      <w:pPr>
        <w:pStyle w:val="Normal"/>
        <w:rPr/>
      </w:pPr>
      <w:r>
        <w:rPr/>
      </w:r>
    </w:p>
    <w:p>
      <w:pPr>
        <w:pStyle w:val="Normal"/>
        <w:rPr/>
      </w:pPr>
      <w:r>
        <w:rPr/>
        <w:t xml:space="preserve">    </w:t>
      </w:r>
      <w:r>
        <w:rPr/>
        <w:t>public Calendar getLastLogin() {</w:t>
      </w:r>
    </w:p>
    <w:p>
      <w:pPr>
        <w:pStyle w:val="Normal"/>
        <w:rPr/>
      </w:pPr>
      <w:r>
        <w:rPr/>
        <w:t xml:space="preserve">        </w:t>
      </w:r>
      <w:r>
        <w:rPr/>
        <w:t>return (Calendar) lastLogin.clone();</w:t>
      </w:r>
    </w:p>
    <w:p>
      <w:pPr>
        <w:pStyle w:val="Normal"/>
        <w:rPr/>
      </w:pPr>
      <w:r>
        <w:rPr/>
        <w:t xml:space="preserve">    </w:t>
      </w:r>
      <w:r>
        <w:rPr/>
        <w:t>}</w:t>
      </w:r>
    </w:p>
    <w:p>
      <w:pPr>
        <w:pStyle w:val="Normal"/>
        <w:rPr/>
      </w:pPr>
      <w:r>
        <w:rPr/>
        <w:t>}</w:t>
      </w:r>
    </w:p>
    <w:p>
      <w:pPr>
        <w:pStyle w:val="Normal"/>
        <w:rPr/>
      </w:pPr>
      <w:r>
        <w:rPr/>
      </w:r>
    </w:p>
    <w:p>
      <w:pPr>
        <w:pStyle w:val="Normal"/>
        <w:rPr/>
      </w:pPr>
      <w:r>
        <w:rPr/>
        <w:t>// AFTER — java.time types, no defensive copies needed</w:t>
      </w:r>
    </w:p>
    <w:p>
      <w:pPr>
        <w:pStyle w:val="Normal"/>
        <w:rPr/>
      </w:pPr>
      <w:r>
        <w:rPr/>
        <w:t>public final class EmployeeRecord {</w:t>
      </w:r>
    </w:p>
    <w:p>
      <w:pPr>
        <w:pStyle w:val="Normal"/>
        <w:rPr/>
      </w:pPr>
      <w:r>
        <w:rPr/>
        <w:t xml:space="preserve">    </w:t>
      </w:r>
      <w:r>
        <w:rPr/>
        <w:t>private final String name;</w:t>
      </w:r>
    </w:p>
    <w:p>
      <w:pPr>
        <w:pStyle w:val="Normal"/>
        <w:rPr/>
      </w:pPr>
      <w:r>
        <w:rPr/>
        <w:t xml:space="preserve">    </w:t>
      </w:r>
      <w:r>
        <w:rPr/>
        <w:t>private final LocalDate hireDate;            // was Date</w:t>
      </w:r>
    </w:p>
    <w:p>
      <w:pPr>
        <w:pStyle w:val="Normal"/>
        <w:rPr/>
      </w:pPr>
      <w:r>
        <w:rPr/>
        <w:t xml:space="preserve">    </w:t>
      </w:r>
      <w:r>
        <w:rPr/>
        <w:t>private final List&lt;LocalDate&gt; reviewDates;   // was Date[] (use unmodifiable list)</w:t>
      </w:r>
    </w:p>
    <w:p>
      <w:pPr>
        <w:pStyle w:val="Normal"/>
        <w:rPr/>
      </w:pPr>
      <w:r>
        <w:rPr/>
        <w:t xml:space="preserve">    </w:t>
      </w:r>
      <w:r>
        <w:rPr/>
        <w:t>private final Instant lastLogin;             // was Calendar</w:t>
      </w:r>
    </w:p>
    <w:p>
      <w:pPr>
        <w:pStyle w:val="Normal"/>
        <w:rPr/>
      </w:pPr>
      <w:r>
        <w:rPr/>
      </w:r>
    </w:p>
    <w:p>
      <w:pPr>
        <w:pStyle w:val="Normal"/>
        <w:rPr/>
      </w:pPr>
      <w:r>
        <w:rPr/>
        <w:t xml:space="preserve">    </w:t>
      </w:r>
      <w:r>
        <w:rPr/>
        <w:t>public EmployeeRecord(String name, LocalDate hireDate,</w:t>
      </w:r>
    </w:p>
    <w:p>
      <w:pPr>
        <w:pStyle w:val="Normal"/>
        <w:rPr/>
      </w:pPr>
      <w:r>
        <w:rPr/>
        <w:t xml:space="preserve">                          </w:t>
      </w:r>
      <w:r>
        <w:rPr/>
        <w:t>List&lt;LocalDate&gt; reviews, Instant lastLogin) {</w:t>
      </w:r>
    </w:p>
    <w:p>
      <w:pPr>
        <w:pStyle w:val="Normal"/>
        <w:rPr/>
      </w:pPr>
      <w:r>
        <w:rPr/>
        <w:t xml:space="preserve">        </w:t>
      </w:r>
      <w:r>
        <w:rPr/>
        <w:t>this.name       = Objects.requireNonNull(name);</w:t>
      </w:r>
    </w:p>
    <w:p>
      <w:pPr>
        <w:pStyle w:val="Normal"/>
        <w:rPr/>
      </w:pPr>
      <w:r>
        <w:rPr/>
        <w:t xml:space="preserve">        </w:t>
      </w:r>
      <w:r>
        <w:rPr/>
        <w:t>this.hireDate   = Objects.requireNonNull(hireDate);  // no copy — immutable</w:t>
      </w:r>
    </w:p>
    <w:p>
      <w:pPr>
        <w:pStyle w:val="Normal"/>
        <w:rPr/>
      </w:pPr>
      <w:r>
        <w:rPr/>
        <w:t xml:space="preserve">        </w:t>
      </w:r>
      <w:r>
        <w:rPr/>
        <w:t>this.reviewDates = List.copyOf(reviews);             // unmodifiable snapshot</w:t>
      </w:r>
    </w:p>
    <w:p>
      <w:pPr>
        <w:pStyle w:val="Normal"/>
        <w:rPr/>
      </w:pPr>
      <w:r>
        <w:rPr/>
        <w:t xml:space="preserve">        </w:t>
      </w:r>
      <w:r>
        <w:rPr/>
        <w:t>this.lastLogin  = Objects.requireNonNull(lastLogin); // no copy — immutable</w:t>
      </w:r>
    </w:p>
    <w:p>
      <w:pPr>
        <w:pStyle w:val="Normal"/>
        <w:rPr/>
      </w:pPr>
      <w:r>
        <w:rPr/>
        <w:t xml:space="preserve">    </w:t>
      </w:r>
      <w:r>
        <w:rPr/>
        <w:t>}</w:t>
      </w:r>
    </w:p>
    <w:p>
      <w:pPr>
        <w:pStyle w:val="Normal"/>
        <w:rPr/>
      </w:pPr>
      <w:r>
        <w:rPr/>
      </w:r>
    </w:p>
    <w:p>
      <w:pPr>
        <w:pStyle w:val="Normal"/>
        <w:rPr/>
      </w:pPr>
      <w:r>
        <w:rPr/>
        <w:t xml:space="preserve">    </w:t>
      </w:r>
      <w:r>
        <w:rPr/>
        <w:t>public String      getName()        { return name; }</w:t>
      </w:r>
    </w:p>
    <w:p>
      <w:pPr>
        <w:pStyle w:val="Normal"/>
        <w:rPr/>
      </w:pPr>
      <w:r>
        <w:rPr/>
        <w:t xml:space="preserve">    </w:t>
      </w:r>
      <w:r>
        <w:rPr/>
        <w:t>public LocalDate   getHireDate()    { return hireDate; }        // safe — immutable</w:t>
      </w:r>
    </w:p>
    <w:p>
      <w:pPr>
        <w:pStyle w:val="Normal"/>
        <w:rPr/>
      </w:pPr>
      <w:r>
        <w:rPr/>
        <w:t xml:space="preserve">    </w:t>
      </w:r>
      <w:r>
        <w:rPr/>
        <w:t>public List&lt;LocalDate&gt; getReviewDates() { return reviewDates; } // safe — unmodifiable</w:t>
      </w:r>
    </w:p>
    <w:p>
      <w:pPr>
        <w:pStyle w:val="Normal"/>
        <w:rPr/>
      </w:pPr>
      <w:r>
        <w:rPr/>
        <w:t xml:space="preserve">    </w:t>
      </w:r>
      <w:r>
        <w:rPr/>
        <w:t>public Instant     getLastLogin()   { return lastLogin; }       // safe — immutable</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5. Mutable Collections</w:t>
      </w:r>
    </w:p>
    <w:p>
      <w:pPr>
        <w:pStyle w:val="Normal"/>
        <w:rPr/>
      </w:pPr>
      <w:r>
        <w:rPr/>
      </w:r>
    </w:p>
    <w:p>
      <w:pPr>
        <w:pStyle w:val="Normal"/>
        <w:rPr/>
      </w:pPr>
      <w:r>
        <w:rPr/>
        <w:t>### 5.1 `List`, `Set`, `Map` Are Mutable</w:t>
      </w:r>
    </w:p>
    <w:p>
      <w:pPr>
        <w:pStyle w:val="Normal"/>
        <w:rPr/>
      </w:pPr>
      <w:r>
        <w:rPr/>
      </w:r>
    </w:p>
    <w:p>
      <w:pPr>
        <w:pStyle w:val="Normal"/>
        <w:rPr/>
      </w:pPr>
      <w:r>
        <w:rPr/>
        <w:t>Standard Java collections are mutable by default. Storing a caller-provided collection directly exposes internal state:</w:t>
      </w:r>
    </w:p>
    <w:p>
      <w:pPr>
        <w:pStyle w:val="Normal"/>
        <w:rPr/>
      </w:pPr>
      <w:r>
        <w:rPr/>
      </w:r>
    </w:p>
    <w:p>
      <w:pPr>
        <w:pStyle w:val="Normal"/>
        <w:rPr/>
      </w:pPr>
      <w:r>
        <w:rPr/>
        <w:t>```java</w:t>
      </w:r>
    </w:p>
    <w:p>
      <w:pPr>
        <w:pStyle w:val="Normal"/>
        <w:rPr/>
      </w:pPr>
      <w:r>
        <w:rPr/>
        <w:t>// BROKEN — stores reference to caller's list</w:t>
      </w:r>
    </w:p>
    <w:p>
      <w:pPr>
        <w:pStyle w:val="Normal"/>
        <w:rPr/>
      </w:pPr>
      <w:r>
        <w:rPr/>
        <w:t>public final class Team {</w:t>
      </w:r>
    </w:p>
    <w:p>
      <w:pPr>
        <w:pStyle w:val="Normal"/>
        <w:rPr/>
      </w:pPr>
      <w:r>
        <w:rPr/>
        <w:t xml:space="preserve">    </w:t>
      </w:r>
      <w:r>
        <w:rPr/>
        <w:t>private final List&lt;String&gt; members;</w:t>
      </w:r>
    </w:p>
    <w:p>
      <w:pPr>
        <w:pStyle w:val="Normal"/>
        <w:rPr/>
      </w:pPr>
      <w:r>
        <w:rPr/>
      </w:r>
    </w:p>
    <w:p>
      <w:pPr>
        <w:pStyle w:val="Normal"/>
        <w:rPr/>
      </w:pPr>
      <w:r>
        <w:rPr/>
        <w:t xml:space="preserve">    </w:t>
      </w:r>
      <w:r>
        <w:rPr/>
        <w:t>public Team(List&lt;String&gt; members) {</w:t>
      </w:r>
    </w:p>
    <w:p>
      <w:pPr>
        <w:pStyle w:val="Normal"/>
        <w:rPr/>
      </w:pPr>
      <w:r>
        <w:rPr/>
        <w:t xml:space="preserve">        </w:t>
      </w:r>
      <w:r>
        <w:rPr/>
        <w:t>this.members = members;  // caller can add/remove members!</w:t>
      </w:r>
    </w:p>
    <w:p>
      <w:pPr>
        <w:pStyle w:val="Normal"/>
        <w:rPr/>
      </w:pPr>
      <w:r>
        <w:rPr/>
        <w:t xml:space="preserve">    </w:t>
      </w:r>
      <w:r>
        <w:rPr/>
        <w:t>}</w:t>
      </w:r>
    </w:p>
    <w:p>
      <w:pPr>
        <w:pStyle w:val="Normal"/>
        <w:rPr/>
      </w:pPr>
      <w:r>
        <w:rPr/>
      </w:r>
    </w:p>
    <w:p>
      <w:pPr>
        <w:pStyle w:val="Normal"/>
        <w:rPr/>
      </w:pPr>
      <w:r>
        <w:rPr/>
        <w:t xml:space="preserve">    </w:t>
      </w:r>
      <w:r>
        <w:rPr/>
        <w:t>public List&lt;String&gt; getMembers() {</w:t>
      </w:r>
    </w:p>
    <w:p>
      <w:pPr>
        <w:pStyle w:val="Normal"/>
        <w:rPr/>
      </w:pPr>
      <w:r>
        <w:rPr/>
        <w:t xml:space="preserve">        </w:t>
      </w:r>
      <w:r>
        <w:rPr/>
        <w:t>return members;  // callers can modify through this reference!</w:t>
      </w:r>
    </w:p>
    <w:p>
      <w:pPr>
        <w:pStyle w:val="Normal"/>
        <w:rPr/>
      </w:pPr>
      <w:r>
        <w:rPr/>
        <w:t xml:space="preserve">    </w:t>
      </w:r>
      <w:r>
        <w:rPr/>
        <w:t>}</w:t>
      </w:r>
    </w:p>
    <w:p>
      <w:pPr>
        <w:pStyle w:val="Normal"/>
        <w:rPr/>
      </w:pPr>
      <w:r>
        <w:rPr/>
        <w:t>}</w:t>
      </w:r>
    </w:p>
    <w:p>
      <w:pPr>
        <w:pStyle w:val="Normal"/>
        <w:rPr/>
      </w:pPr>
      <w:r>
        <w:rPr/>
      </w:r>
    </w:p>
    <w:p>
      <w:pPr>
        <w:pStyle w:val="Normal"/>
        <w:rPr/>
      </w:pPr>
      <w:r>
        <w:rPr/>
        <w:t>List&lt;String&gt; m = new ArrayList&lt;&gt;(Arrays.asList("Alice", "Bob"));</w:t>
      </w:r>
    </w:p>
    <w:p>
      <w:pPr>
        <w:pStyle w:val="Normal"/>
        <w:rPr/>
      </w:pPr>
      <w:r>
        <w:rPr/>
        <w:t>Team team = new Team(m);</w:t>
      </w:r>
    </w:p>
    <w:p>
      <w:pPr>
        <w:pStyle w:val="Normal"/>
        <w:rPr/>
      </w:pPr>
      <w:r>
        <w:rPr/>
        <w:t>m.add("Charlie");              // modifies the Team's internal state!</w:t>
      </w:r>
    </w:p>
    <w:p>
      <w:pPr>
        <w:pStyle w:val="Normal"/>
        <w:rPr/>
      </w:pPr>
      <w:r>
        <w:rPr/>
        <w:t>team.getMembers().remove("Alice"); // also modifies internal state!</w:t>
      </w:r>
    </w:p>
    <w:p>
      <w:pPr>
        <w:pStyle w:val="Normal"/>
        <w:rPr/>
      </w:pPr>
      <w:r>
        <w:rPr/>
        <w:t>```</w:t>
      </w:r>
    </w:p>
    <w:p>
      <w:pPr>
        <w:pStyle w:val="Normal"/>
        <w:rPr/>
      </w:pPr>
      <w:r>
        <w:rPr/>
      </w:r>
    </w:p>
    <w:p>
      <w:pPr>
        <w:pStyle w:val="Normal"/>
        <w:rPr/>
      </w:pPr>
      <w:r>
        <w:rPr/>
        <w:t>### 5.2 `List.copyOf` / `Set.copyOf` / `Map.copyOf` (Java 10+)</w:t>
      </w:r>
    </w:p>
    <w:p>
      <w:pPr>
        <w:pStyle w:val="Normal"/>
        <w:rPr/>
      </w:pPr>
      <w:r>
        <w:rPr/>
      </w:r>
    </w:p>
    <w:p>
      <w:pPr>
        <w:pStyle w:val="Normal"/>
        <w:rPr/>
      </w:pPr>
      <w:r>
        <w:rPr/>
        <w:t>The cleanest solution for collections: copy the input and store as an **unmodifiable** collection:</w:t>
      </w:r>
    </w:p>
    <w:p>
      <w:pPr>
        <w:pStyle w:val="Normal"/>
        <w:rPr/>
      </w:pPr>
      <w:r>
        <w:rPr/>
      </w:r>
    </w:p>
    <w:p>
      <w:pPr>
        <w:pStyle w:val="Normal"/>
        <w:rPr/>
      </w:pPr>
      <w:r>
        <w:rPr/>
        <w:t>```java</w:t>
      </w:r>
    </w:p>
    <w:p>
      <w:pPr>
        <w:pStyle w:val="Normal"/>
        <w:rPr/>
      </w:pPr>
      <w:r>
        <w:rPr/>
        <w:t>// FIXED — defensive copy + unmodifiable storage</w:t>
      </w:r>
    </w:p>
    <w:p>
      <w:pPr>
        <w:pStyle w:val="Normal"/>
        <w:rPr/>
      </w:pPr>
      <w:r>
        <w:rPr/>
        <w:t>public final class Team {</w:t>
      </w:r>
    </w:p>
    <w:p>
      <w:pPr>
        <w:pStyle w:val="Normal"/>
        <w:rPr/>
      </w:pPr>
      <w:r>
        <w:rPr/>
        <w:t xml:space="preserve">    </w:t>
      </w:r>
      <w:r>
        <w:rPr/>
        <w:t>private final List&lt;String&gt; members;</w:t>
      </w:r>
    </w:p>
    <w:p>
      <w:pPr>
        <w:pStyle w:val="Normal"/>
        <w:rPr/>
      </w:pPr>
      <w:r>
        <w:rPr/>
      </w:r>
    </w:p>
    <w:p>
      <w:pPr>
        <w:pStyle w:val="Normal"/>
        <w:rPr/>
      </w:pPr>
      <w:r>
        <w:rPr/>
        <w:t xml:space="preserve">    </w:t>
      </w:r>
      <w:r>
        <w:rPr/>
        <w:t>public Team(List&lt;String&gt; members) {</w:t>
      </w:r>
    </w:p>
    <w:p>
      <w:pPr>
        <w:pStyle w:val="Normal"/>
        <w:rPr/>
      </w:pPr>
      <w:r>
        <w:rPr/>
        <w:t xml:space="preserve">        </w:t>
      </w:r>
      <w:r>
        <w:rPr/>
        <w:t>Objects.requireNonNull(members, "members must not be null");</w:t>
      </w:r>
    </w:p>
    <w:p>
      <w:pPr>
        <w:pStyle w:val="Normal"/>
        <w:rPr/>
      </w:pPr>
      <w:r>
        <w:rPr/>
        <w:t xml:space="preserve">        </w:t>
      </w:r>
      <w:r>
        <w:rPr/>
        <w:t>// List.copyOf: creates a new unmodifiable list with the same elements</w:t>
      </w:r>
    </w:p>
    <w:p>
      <w:pPr>
        <w:pStyle w:val="Normal"/>
        <w:rPr/>
      </w:pPr>
      <w:r>
        <w:rPr/>
        <w:t xml:space="preserve">        </w:t>
      </w:r>
      <w:r>
        <w:rPr/>
        <w:t>// null elements throw NullPointerException — check elements if needed</w:t>
      </w:r>
    </w:p>
    <w:p>
      <w:pPr>
        <w:pStyle w:val="Normal"/>
        <w:rPr/>
      </w:pPr>
      <w:r>
        <w:rPr/>
        <w:t xml:space="preserve">        </w:t>
      </w:r>
      <w:r>
        <w:rPr/>
        <w:t>this.members = List.copyOf(members);  // ← copy + unmodifiable</w:t>
      </w:r>
    </w:p>
    <w:p>
      <w:pPr>
        <w:pStyle w:val="Normal"/>
        <w:rPr/>
      </w:pPr>
      <w:r>
        <w:rPr/>
        <w:t xml:space="preserve">    </w:t>
      </w:r>
      <w:r>
        <w:rPr/>
        <w:t>}</w:t>
      </w:r>
    </w:p>
    <w:p>
      <w:pPr>
        <w:pStyle w:val="Normal"/>
        <w:rPr/>
      </w:pPr>
      <w:r>
        <w:rPr/>
      </w:r>
    </w:p>
    <w:p>
      <w:pPr>
        <w:pStyle w:val="Normal"/>
        <w:rPr/>
      </w:pPr>
      <w:r>
        <w:rPr/>
        <w:t xml:space="preserve">    </w:t>
      </w:r>
      <w:r>
        <w:rPr/>
        <w:t>public List&lt;String&gt; getMembers() {</w:t>
      </w:r>
    </w:p>
    <w:p>
      <w:pPr>
        <w:pStyle w:val="Normal"/>
        <w:rPr/>
      </w:pPr>
      <w:r>
        <w:rPr/>
        <w:t xml:space="preserve">        </w:t>
      </w:r>
      <w:r>
        <w:rPr/>
        <w:t>// List stored as unmodifiable — safe to return directly</w:t>
      </w:r>
    </w:p>
    <w:p>
      <w:pPr>
        <w:pStyle w:val="Normal"/>
        <w:rPr/>
      </w:pPr>
      <w:r>
        <w:rPr/>
        <w:t xml:space="preserve">        </w:t>
      </w:r>
      <w:r>
        <w:rPr/>
        <w:t>return members;  // ← no copy needed since it's already unmodifiable</w:t>
      </w:r>
    </w:p>
    <w:p>
      <w:pPr>
        <w:pStyle w:val="Normal"/>
        <w:rPr/>
      </w:pPr>
      <w:r>
        <w:rPr/>
        <w:t xml:space="preserve">    </w:t>
      </w:r>
      <w:r>
        <w:rPr/>
        <w:t>}</w:t>
      </w:r>
    </w:p>
    <w:p>
      <w:pPr>
        <w:pStyle w:val="Normal"/>
        <w:rPr/>
      </w:pPr>
      <w:r>
        <w:rPr/>
        <w:t>}</w:t>
      </w:r>
    </w:p>
    <w:p>
      <w:pPr>
        <w:pStyle w:val="Normal"/>
        <w:rPr/>
      </w:pPr>
      <w:r>
        <w:rPr/>
      </w:r>
    </w:p>
    <w:p>
      <w:pPr>
        <w:pStyle w:val="Normal"/>
        <w:rPr/>
      </w:pPr>
      <w:r>
        <w:rPr/>
        <w:t>// Verify immutability:</w:t>
      </w:r>
    </w:p>
    <w:p>
      <w:pPr>
        <w:pStyle w:val="Normal"/>
        <w:rPr/>
      </w:pPr>
      <w:r>
        <w:rPr/>
        <w:t>List&lt;String&gt; input = new ArrayList&lt;&gt;(Arrays.asList("Alice", "Bob"));</w:t>
      </w:r>
    </w:p>
    <w:p>
      <w:pPr>
        <w:pStyle w:val="Normal"/>
        <w:rPr/>
      </w:pPr>
      <w:r>
        <w:rPr/>
        <w:t>Team team = new Team(input);</w:t>
      </w:r>
    </w:p>
    <w:p>
      <w:pPr>
        <w:pStyle w:val="Normal"/>
        <w:rPr/>
      </w:pPr>
      <w:r>
        <w:rPr/>
        <w:t>input.add("Charlie");              // no effect — team has its own copy</w:t>
      </w:r>
    </w:p>
    <w:p>
      <w:pPr>
        <w:pStyle w:val="Normal"/>
        <w:rPr/>
      </w:pPr>
      <w:r>
        <w:rPr/>
        <w:t>team.getMembers().add("Dave");     // throws UnsupportedOperationException</w:t>
      </w:r>
    </w:p>
    <w:p>
      <w:pPr>
        <w:pStyle w:val="Normal"/>
        <w:rPr/>
      </w:pPr>
      <w:r>
        <w:rPr/>
        <w:t>```</w:t>
      </w:r>
    </w:p>
    <w:p>
      <w:pPr>
        <w:pStyle w:val="Normal"/>
        <w:rPr/>
      </w:pPr>
      <w:r>
        <w:rPr/>
      </w:r>
    </w:p>
    <w:p>
      <w:pPr>
        <w:pStyle w:val="Normal"/>
        <w:rPr/>
      </w:pPr>
      <w:r>
        <w:rPr/>
        <w:t>### 5.3 `Collections.unmodifiableList` vs `List.copyOf`</w:t>
      </w:r>
    </w:p>
    <w:p>
      <w:pPr>
        <w:pStyle w:val="Normal"/>
        <w:rPr/>
      </w:pPr>
      <w:r>
        <w:rPr/>
      </w:r>
    </w:p>
    <w:p>
      <w:pPr>
        <w:pStyle w:val="Normal"/>
        <w:rPr/>
      </w:pPr>
      <w:r>
        <w:rPr/>
        <w:t>```java</w:t>
      </w:r>
    </w:p>
    <w:p>
      <w:pPr>
        <w:pStyle w:val="Normal"/>
        <w:rPr/>
      </w:pPr>
      <w:r>
        <w:rPr/>
        <w:t>List&lt;String&gt; original = new ArrayList&lt;&gt;(List.of("Alice", "Bob"));</w:t>
      </w:r>
    </w:p>
    <w:p>
      <w:pPr>
        <w:pStyle w:val="Normal"/>
        <w:rPr/>
      </w:pPr>
      <w:r>
        <w:rPr/>
      </w:r>
    </w:p>
    <w:p>
      <w:pPr>
        <w:pStyle w:val="Normal"/>
        <w:rPr/>
      </w:pPr>
      <w:r>
        <w:rPr/>
        <w:t>// Collections.unmodifiableList — WRAPS the original, does NOT copy</w:t>
      </w:r>
    </w:p>
    <w:p>
      <w:pPr>
        <w:pStyle w:val="Normal"/>
        <w:rPr/>
      </w:pPr>
      <w:r>
        <w:rPr/>
        <w:t>List&lt;String&gt; wrapped = Collections.unmodifiableList(original);</w:t>
      </w:r>
    </w:p>
    <w:p>
      <w:pPr>
        <w:pStyle w:val="Normal"/>
        <w:rPr/>
      </w:pPr>
      <w:r>
        <w:rPr/>
        <w:t>original.add("Charlie");         // wrapped now contains Charlie! Not a copy!</w:t>
      </w:r>
    </w:p>
    <w:p>
      <w:pPr>
        <w:pStyle w:val="Normal"/>
        <w:rPr/>
      </w:pPr>
      <w:r>
        <w:rPr/>
        <w:t>// unmodifiableList creates a VIEW, not a snapshot.</w:t>
      </w:r>
    </w:p>
    <w:p>
      <w:pPr>
        <w:pStyle w:val="Normal"/>
        <w:rPr/>
      </w:pPr>
      <w:r>
        <w:rPr/>
        <w:t>// Use it only when you want to prevent the RECEIVER from modifying it</w:t>
      </w:r>
    </w:p>
    <w:p>
      <w:pPr>
        <w:pStyle w:val="Normal"/>
        <w:rPr/>
      </w:pPr>
      <w:r>
        <w:rPr/>
        <w:t>// but don't mind the original changing.</w:t>
      </w:r>
    </w:p>
    <w:p>
      <w:pPr>
        <w:pStyle w:val="Normal"/>
        <w:rPr/>
      </w:pPr>
      <w:r>
        <w:rPr/>
      </w:r>
    </w:p>
    <w:p>
      <w:pPr>
        <w:pStyle w:val="Normal"/>
        <w:rPr/>
      </w:pPr>
      <w:r>
        <w:rPr/>
        <w:t>// List.copyOf — creates a NEW unmodifiable list with a snapshot of elements</w:t>
      </w:r>
    </w:p>
    <w:p>
      <w:pPr>
        <w:pStyle w:val="Normal"/>
        <w:rPr/>
      </w:pPr>
      <w:r>
        <w:rPr/>
        <w:t>List&lt;String&gt; copied = List.copyOf(original);</w:t>
      </w:r>
    </w:p>
    <w:p>
      <w:pPr>
        <w:pStyle w:val="Normal"/>
        <w:rPr/>
      </w:pPr>
      <w:r>
        <w:rPr/>
        <w:t>original.add("Dave");            // copied is unchanged — it's a separate snapshot</w:t>
      </w:r>
    </w:p>
    <w:p>
      <w:pPr>
        <w:pStyle w:val="Normal"/>
        <w:rPr/>
      </w:pPr>
      <w:r>
        <w:rPr/>
        <w:t>// Use List.copyOf when you need a true independent copy.</w:t>
      </w:r>
    </w:p>
    <w:p>
      <w:pPr>
        <w:pStyle w:val="Normal"/>
        <w:rPr/>
      </w:pPr>
      <w:r>
        <w:rPr/>
        <w:t>```</w:t>
      </w:r>
    </w:p>
    <w:p>
      <w:pPr>
        <w:pStyle w:val="Normal"/>
        <w:rPr/>
      </w:pPr>
      <w:r>
        <w:rPr/>
      </w:r>
    </w:p>
    <w:p>
      <w:pPr>
        <w:pStyle w:val="Normal"/>
        <w:rPr/>
      </w:pPr>
      <w:r>
        <w:rPr/>
        <w:t>**Rule of thumb:**</w:t>
      </w:r>
    </w:p>
    <w:p>
      <w:pPr>
        <w:pStyle w:val="Normal"/>
        <w:rPr/>
      </w:pPr>
      <w:r>
        <w:rPr/>
        <w:t>- `List.copyOf()` in **constructors** — independent snapshot, immune to caller mutations</w:t>
      </w:r>
    </w:p>
    <w:p>
      <w:pPr>
        <w:pStyle w:val="Normal"/>
        <w:rPr/>
      </w:pPr>
      <w:r>
        <w:rPr/>
        <w:t>- `Collections.unmodifiableList()` in **getters** when you want to expose a live view but prevent modification through the returned reference</w:t>
      </w:r>
    </w:p>
    <w:p>
      <w:pPr>
        <w:pStyle w:val="Normal"/>
        <w:rPr/>
      </w:pPr>
      <w:r>
        <w:rPr/>
      </w:r>
    </w:p>
    <w:p>
      <w:pPr>
        <w:pStyle w:val="Normal"/>
        <w:rPr/>
      </w:pPr>
      <w:r>
        <w:rPr/>
        <w:t>### 5.4 Mutable Elements Inside Collections</w:t>
      </w:r>
    </w:p>
    <w:p>
      <w:pPr>
        <w:pStyle w:val="Normal"/>
        <w:rPr/>
      </w:pPr>
      <w:r>
        <w:rPr/>
      </w:r>
    </w:p>
    <w:p>
      <w:pPr>
        <w:pStyle w:val="Normal"/>
        <w:rPr/>
      </w:pPr>
      <w:r>
        <w:rPr/>
        <w:t>`List.copyOf` is a shallow copy — if the list contains mutable objects, those are still shared:</w:t>
      </w:r>
    </w:p>
    <w:p>
      <w:pPr>
        <w:pStyle w:val="Normal"/>
        <w:rPr/>
      </w:pPr>
      <w:r>
        <w:rPr/>
      </w:r>
    </w:p>
    <w:p>
      <w:pPr>
        <w:pStyle w:val="Normal"/>
        <w:rPr/>
      </w:pPr>
      <w:r>
        <w:rPr/>
        <w:t>```java</w:t>
      </w:r>
    </w:p>
    <w:p>
      <w:pPr>
        <w:pStyle w:val="Normal"/>
        <w:rPr/>
      </w:pPr>
      <w:r>
        <w:rPr/>
        <w:t>// Still broken if elements are mutable:</w:t>
      </w:r>
    </w:p>
    <w:p>
      <w:pPr>
        <w:pStyle w:val="Normal"/>
        <w:rPr/>
      </w:pPr>
      <w:r>
        <w:rPr/>
        <w:t>public final class Registry {</w:t>
      </w:r>
    </w:p>
    <w:p>
      <w:pPr>
        <w:pStyle w:val="Normal"/>
        <w:rPr/>
      </w:pPr>
      <w:r>
        <w:rPr/>
        <w:t xml:space="preserve">    </w:t>
      </w:r>
      <w:r>
        <w:rPr/>
        <w:t>private final List&lt;Date&gt; dates;</w:t>
      </w:r>
    </w:p>
    <w:p>
      <w:pPr>
        <w:pStyle w:val="Normal"/>
        <w:rPr/>
      </w:pPr>
      <w:r>
        <w:rPr/>
      </w:r>
    </w:p>
    <w:p>
      <w:pPr>
        <w:pStyle w:val="Normal"/>
        <w:rPr/>
      </w:pPr>
      <w:r>
        <w:rPr/>
        <w:t xml:space="preserve">    </w:t>
      </w:r>
      <w:r>
        <w:rPr/>
        <w:t>public Registry(List&lt;Date&gt; dates) {</w:t>
      </w:r>
    </w:p>
    <w:p>
      <w:pPr>
        <w:pStyle w:val="Normal"/>
        <w:rPr/>
      </w:pPr>
      <w:r>
        <w:rPr/>
        <w:t xml:space="preserve">        </w:t>
      </w:r>
      <w:r>
        <w:rPr/>
        <w:t>this.dates = List.copyOf(dates); // unmodifiable list — but Date elements are mutable!</w:t>
      </w:r>
    </w:p>
    <w:p>
      <w:pPr>
        <w:pStyle w:val="Normal"/>
        <w:rPr/>
      </w:pPr>
      <w:r>
        <w:rPr/>
        <w:t xml:space="preserve">    </w:t>
      </w:r>
      <w:r>
        <w:rPr/>
        <w:t>}</w:t>
      </w:r>
    </w:p>
    <w:p>
      <w:pPr>
        <w:pStyle w:val="Normal"/>
        <w:rPr/>
      </w:pPr>
      <w:r>
        <w:rPr/>
      </w:r>
    </w:p>
    <w:p>
      <w:pPr>
        <w:pStyle w:val="Normal"/>
        <w:rPr/>
      </w:pPr>
      <w:r>
        <w:rPr/>
        <w:t xml:space="preserve">    </w:t>
      </w:r>
      <w:r>
        <w:rPr/>
        <w:t>public List&lt;Date&gt; getDates() {</w:t>
      </w:r>
    </w:p>
    <w:p>
      <w:pPr>
        <w:pStyle w:val="Normal"/>
        <w:rPr/>
      </w:pPr>
      <w:r>
        <w:rPr/>
        <w:t xml:space="preserve">        </w:t>
      </w:r>
      <w:r>
        <w:rPr/>
        <w:t>return dates; // safe from add/remove, but elements can still be mutated!</w:t>
      </w:r>
    </w:p>
    <w:p>
      <w:pPr>
        <w:pStyle w:val="Normal"/>
        <w:rPr/>
      </w:pPr>
      <w:r>
        <w:rPr/>
        <w:t xml:space="preserve">    </w:t>
      </w:r>
      <w:r>
        <w:rPr/>
        <w:t>}</w:t>
      </w:r>
    </w:p>
    <w:p>
      <w:pPr>
        <w:pStyle w:val="Normal"/>
        <w:rPr/>
      </w:pPr>
      <w:r>
        <w:rPr/>
        <w:t>}</w:t>
      </w:r>
    </w:p>
    <w:p>
      <w:pPr>
        <w:pStyle w:val="Normal"/>
        <w:rPr/>
      </w:pPr>
      <w:r>
        <w:rPr/>
      </w:r>
    </w:p>
    <w:p>
      <w:pPr>
        <w:pStyle w:val="Normal"/>
        <w:rPr/>
      </w:pPr>
      <w:r>
        <w:rPr/>
        <w:t>List&lt;Date&gt; input = new ArrayList&lt;&gt;();</w:t>
      </w:r>
    </w:p>
    <w:p>
      <w:pPr>
        <w:pStyle w:val="Normal"/>
        <w:rPr/>
      </w:pPr>
      <w:r>
        <w:rPr/>
        <w:t>input.add(new Date());</w:t>
      </w:r>
    </w:p>
    <w:p>
      <w:pPr>
        <w:pStyle w:val="Normal"/>
        <w:rPr/>
      </w:pPr>
      <w:r>
        <w:rPr/>
        <w:t>Registry r = new Registry(input);</w:t>
      </w:r>
    </w:p>
    <w:p>
      <w:pPr>
        <w:pStyle w:val="Normal"/>
        <w:rPr/>
      </w:pPr>
      <w:r>
        <w:rPr/>
        <w:t>r.getDates().get(0).setTime(0L);  // UnsupportedOperationException on the list</w:t>
      </w:r>
    </w:p>
    <w:p>
      <w:pPr>
        <w:pStyle w:val="Normal"/>
        <w:rPr/>
      </w:pPr>
      <w:r>
        <w:rPr/>
        <w:t xml:space="preserve">                                  </w:t>
      </w:r>
      <w:r>
        <w:rPr/>
        <w:t>// BUT: if you had a reference to the Date itself:</w:t>
      </w:r>
    </w:p>
    <w:p>
      <w:pPr>
        <w:pStyle w:val="Normal"/>
        <w:rPr/>
      </w:pPr>
      <w:r>
        <w:rPr/>
        <w:t>Date d = r.getDates().get(0);</w:t>
      </w:r>
    </w:p>
    <w:p>
      <w:pPr>
        <w:pStyle w:val="Normal"/>
        <w:rPr/>
      </w:pPr>
      <w:r>
        <w:rPr/>
        <w:t>d.setTime(0L);  // WORKS — modifies the Date inside the registry!</w:t>
      </w:r>
    </w:p>
    <w:p>
      <w:pPr>
        <w:pStyle w:val="Normal"/>
        <w:rPr/>
      </w:pPr>
      <w:r>
        <w:rPr/>
        <w:t>```</w:t>
      </w:r>
    </w:p>
    <w:p>
      <w:pPr>
        <w:pStyle w:val="Normal"/>
        <w:rPr/>
      </w:pPr>
      <w:r>
        <w:rPr/>
      </w:r>
    </w:p>
    <w:p>
      <w:pPr>
        <w:pStyle w:val="Normal"/>
        <w:rPr/>
      </w:pPr>
      <w:r>
        <w:rPr/>
        <w:t>**Fix: use `java.time` types as elements, or deep-copy:**</w:t>
      </w:r>
    </w:p>
    <w:p>
      <w:pPr>
        <w:pStyle w:val="Normal"/>
        <w:rPr/>
      </w:pPr>
      <w:r>
        <w:rPr/>
      </w:r>
    </w:p>
    <w:p>
      <w:pPr>
        <w:pStyle w:val="Normal"/>
        <w:rPr/>
      </w:pPr>
      <w:r>
        <w:rPr/>
        <w:t>```java</w:t>
      </w:r>
    </w:p>
    <w:p>
      <w:pPr>
        <w:pStyle w:val="Normal"/>
        <w:rPr/>
      </w:pPr>
      <w:r>
        <w:rPr/>
        <w:t>// Fix 1: java.time (preferred)</w:t>
      </w:r>
    </w:p>
    <w:p>
      <w:pPr>
        <w:pStyle w:val="Normal"/>
        <w:rPr/>
      </w:pPr>
      <w:r>
        <w:rPr/>
        <w:t>public final class Registry {</w:t>
      </w:r>
    </w:p>
    <w:p>
      <w:pPr>
        <w:pStyle w:val="Normal"/>
        <w:rPr/>
      </w:pPr>
      <w:r>
        <w:rPr/>
        <w:t xml:space="preserve">    </w:t>
      </w:r>
      <w:r>
        <w:rPr/>
        <w:t>private final List&lt;Instant&gt; dates;</w:t>
      </w:r>
    </w:p>
    <w:p>
      <w:pPr>
        <w:pStyle w:val="Normal"/>
        <w:rPr/>
      </w:pPr>
      <w:r>
        <w:rPr/>
      </w:r>
    </w:p>
    <w:p>
      <w:pPr>
        <w:pStyle w:val="Normal"/>
        <w:rPr/>
      </w:pPr>
      <w:r>
        <w:rPr/>
        <w:t xml:space="preserve">    </w:t>
      </w:r>
      <w:r>
        <w:rPr/>
        <w:t>public Registry(List&lt;Instant&gt; dates) {</w:t>
      </w:r>
    </w:p>
    <w:p>
      <w:pPr>
        <w:pStyle w:val="Normal"/>
        <w:rPr/>
      </w:pPr>
      <w:r>
        <w:rPr/>
        <w:t xml:space="preserve">        </w:t>
      </w:r>
      <w:r>
        <w:rPr/>
        <w:t>this.dates = List.copyOf(dates); // shallow copy is fine — Instant is immutable</w:t>
      </w:r>
    </w:p>
    <w:p>
      <w:pPr>
        <w:pStyle w:val="Normal"/>
        <w:rPr/>
      </w:pPr>
      <w:r>
        <w:rPr/>
        <w:t xml:space="preserve">    </w:t>
      </w:r>
      <w:r>
        <w:rPr/>
        <w:t>}</w:t>
      </w:r>
    </w:p>
    <w:p>
      <w:pPr>
        <w:pStyle w:val="Normal"/>
        <w:rPr/>
      </w:pPr>
      <w:r>
        <w:rPr/>
      </w:r>
    </w:p>
    <w:p>
      <w:pPr>
        <w:pStyle w:val="Normal"/>
        <w:rPr/>
      </w:pPr>
      <w:r>
        <w:rPr/>
        <w:t xml:space="preserve">    </w:t>
      </w:r>
      <w:r>
        <w:rPr/>
        <w:t>public List&lt;Instant&gt; getDates() {</w:t>
      </w:r>
    </w:p>
    <w:p>
      <w:pPr>
        <w:pStyle w:val="Normal"/>
        <w:rPr/>
      </w:pPr>
      <w:r>
        <w:rPr/>
        <w:t xml:space="preserve">        </w:t>
      </w:r>
      <w:r>
        <w:rPr/>
        <w:t>return dates;</w:t>
      </w:r>
    </w:p>
    <w:p>
      <w:pPr>
        <w:pStyle w:val="Normal"/>
        <w:rPr/>
      </w:pPr>
      <w:r>
        <w:rPr/>
        <w:t xml:space="preserve">    </w:t>
      </w:r>
      <w:r>
        <w:rPr/>
        <w:t>}</w:t>
      </w:r>
    </w:p>
    <w:p>
      <w:pPr>
        <w:pStyle w:val="Normal"/>
        <w:rPr/>
      </w:pPr>
      <w:r>
        <w:rPr/>
        <w:t>}</w:t>
      </w:r>
    </w:p>
    <w:p>
      <w:pPr>
        <w:pStyle w:val="Normal"/>
        <w:rPr/>
      </w:pPr>
      <w:r>
        <w:rPr/>
      </w:r>
    </w:p>
    <w:p>
      <w:pPr>
        <w:pStyle w:val="Normal"/>
        <w:rPr/>
      </w:pPr>
      <w:r>
        <w:rPr/>
        <w:t>// Fix 2: deep copy each Date element</w:t>
      </w:r>
    </w:p>
    <w:p>
      <w:pPr>
        <w:pStyle w:val="Normal"/>
        <w:rPr/>
      </w:pPr>
      <w:r>
        <w:rPr/>
        <w:t>public final class Registry {</w:t>
      </w:r>
    </w:p>
    <w:p>
      <w:pPr>
        <w:pStyle w:val="Normal"/>
        <w:rPr/>
      </w:pPr>
      <w:r>
        <w:rPr/>
        <w:t xml:space="preserve">    </w:t>
      </w:r>
      <w:r>
        <w:rPr/>
        <w:t>private final List&lt;Date&gt; dates;</w:t>
      </w:r>
    </w:p>
    <w:p>
      <w:pPr>
        <w:pStyle w:val="Normal"/>
        <w:rPr/>
      </w:pPr>
      <w:r>
        <w:rPr/>
      </w:r>
    </w:p>
    <w:p>
      <w:pPr>
        <w:pStyle w:val="Normal"/>
        <w:rPr/>
      </w:pPr>
      <w:r>
        <w:rPr/>
        <w:t xml:space="preserve">    </w:t>
      </w:r>
      <w:r>
        <w:rPr/>
        <w:t>public Registry(List&lt;Date&gt; dates) {</w:t>
      </w:r>
    </w:p>
    <w:p>
      <w:pPr>
        <w:pStyle w:val="Normal"/>
        <w:rPr/>
      </w:pPr>
      <w:r>
        <w:rPr/>
        <w:t xml:space="preserve">        </w:t>
      </w:r>
      <w:r>
        <w:rPr/>
        <w:t>Objects.requireNonNull(dates, "dates must not be null");</w:t>
      </w:r>
    </w:p>
    <w:p>
      <w:pPr>
        <w:pStyle w:val="Normal"/>
        <w:rPr/>
      </w:pPr>
      <w:r>
        <w:rPr/>
        <w:t xml:space="preserve">        </w:t>
      </w:r>
      <w:r>
        <w:rPr/>
        <w:t>this.dates = dates.stream()</w:t>
      </w:r>
    </w:p>
    <w:p>
      <w:pPr>
        <w:pStyle w:val="Normal"/>
        <w:rPr/>
      </w:pPr>
      <w:r>
        <w:rPr/>
        <w:t xml:space="preserve">            </w:t>
      </w:r>
      <w:r>
        <w:rPr/>
        <w:t>.map(d -&gt; new Date(d.getTime()))   // copy each Date</w:t>
      </w:r>
    </w:p>
    <w:p>
      <w:pPr>
        <w:pStyle w:val="Normal"/>
        <w:rPr/>
      </w:pPr>
      <w:r>
        <w:rPr/>
        <w:t xml:space="preserve">            </w:t>
      </w:r>
      <w:r>
        <w:rPr/>
        <w:t>.collect(Collectors.toUnmodifiableList());</w:t>
      </w:r>
    </w:p>
    <w:p>
      <w:pPr>
        <w:pStyle w:val="Normal"/>
        <w:rPr/>
      </w:pPr>
      <w:r>
        <w:rPr/>
        <w:t xml:space="preserve">    </w:t>
      </w:r>
      <w:r>
        <w:rPr/>
        <w:t>}</w:t>
      </w:r>
    </w:p>
    <w:p>
      <w:pPr>
        <w:pStyle w:val="Normal"/>
        <w:rPr/>
      </w:pPr>
      <w:r>
        <w:rPr/>
      </w:r>
    </w:p>
    <w:p>
      <w:pPr>
        <w:pStyle w:val="Normal"/>
        <w:rPr/>
      </w:pPr>
      <w:r>
        <w:rPr/>
        <w:t xml:space="preserve">    </w:t>
      </w:r>
      <w:r>
        <w:rPr/>
        <w:t>public List&lt;Date&gt; getDates() {</w:t>
      </w:r>
    </w:p>
    <w:p>
      <w:pPr>
        <w:pStyle w:val="Normal"/>
        <w:rPr/>
      </w:pPr>
      <w:r>
        <w:rPr/>
        <w:t xml:space="preserve">        </w:t>
      </w:r>
      <w:r>
        <w:rPr/>
        <w:t>return dates.stream()</w:t>
      </w:r>
    </w:p>
    <w:p>
      <w:pPr>
        <w:pStyle w:val="Normal"/>
        <w:rPr/>
      </w:pPr>
      <w:r>
        <w:rPr/>
        <w:t xml:space="preserve">            </w:t>
      </w:r>
      <w:r>
        <w:rPr/>
        <w:t>.map(d -&gt; new Date(d.getTime()))   // copy each Date on output</w:t>
      </w:r>
    </w:p>
    <w:p>
      <w:pPr>
        <w:pStyle w:val="Normal"/>
        <w:rPr/>
      </w:pPr>
      <w:r>
        <w:rPr/>
        <w:t xml:space="preserve">            </w:t>
      </w:r>
      <w:r>
        <w:rPr/>
        <w:t>.collect(Collectors.toUnmodifiableList());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6. Custom Mutable Objects</w:t>
      </w:r>
    </w:p>
    <w:p>
      <w:pPr>
        <w:pStyle w:val="Normal"/>
        <w:rPr/>
      </w:pPr>
      <w:r>
        <w:rPr/>
      </w:r>
    </w:p>
    <w:p>
      <w:pPr>
        <w:pStyle w:val="Normal"/>
        <w:rPr/>
      </w:pPr>
      <w:r>
        <w:rPr/>
        <w:t>### 6.1 When to Defensive-Copy Custom Classes</w:t>
      </w:r>
    </w:p>
    <w:p>
      <w:pPr>
        <w:pStyle w:val="Normal"/>
        <w:rPr/>
      </w:pPr>
      <w:r>
        <w:rPr/>
      </w:r>
    </w:p>
    <w:p>
      <w:pPr>
        <w:pStyle w:val="Normal"/>
        <w:rPr/>
      </w:pPr>
      <w:r>
        <w:rPr/>
        <w:t>Custom classes need defensive copying if they are **mutable** — i.e., they have methods that change their state after creation. Check:</w:t>
      </w:r>
    </w:p>
    <w:p>
      <w:pPr>
        <w:pStyle w:val="Normal"/>
        <w:rPr/>
      </w:pPr>
      <w:r>
        <w:rPr/>
      </w:r>
    </w:p>
    <w:p>
      <w:pPr>
        <w:pStyle w:val="Normal"/>
        <w:rPr/>
      </w:pPr>
      <w:r>
        <w:rPr/>
        <w:t>```java</w:t>
      </w:r>
    </w:p>
    <w:p>
      <w:pPr>
        <w:pStyle w:val="Normal"/>
        <w:rPr/>
      </w:pPr>
      <w:r>
        <w:rPr/>
        <w:t>// Mutable custom class — has setter methods</w:t>
      </w:r>
    </w:p>
    <w:p>
      <w:pPr>
        <w:pStyle w:val="Normal"/>
        <w:rPr/>
      </w:pPr>
      <w:r>
        <w:rPr/>
        <w:t>public class Address {</w:t>
      </w:r>
    </w:p>
    <w:p>
      <w:pPr>
        <w:pStyle w:val="Normal"/>
        <w:rPr/>
      </w:pPr>
      <w:r>
        <w:rPr/>
        <w:t xml:space="preserve">    </w:t>
      </w:r>
      <w:r>
        <w:rPr/>
        <w:t>private String street;</w:t>
      </w:r>
    </w:p>
    <w:p>
      <w:pPr>
        <w:pStyle w:val="Normal"/>
        <w:rPr/>
      </w:pPr>
      <w:r>
        <w:rPr/>
        <w:t xml:space="preserve">    </w:t>
      </w:r>
      <w:r>
        <w:rPr/>
        <w:t>private String city;</w:t>
      </w:r>
    </w:p>
    <w:p>
      <w:pPr>
        <w:pStyle w:val="Normal"/>
        <w:rPr/>
      </w:pPr>
      <w:r>
        <w:rPr/>
      </w:r>
    </w:p>
    <w:p>
      <w:pPr>
        <w:pStyle w:val="Normal"/>
        <w:rPr/>
      </w:pPr>
      <w:r>
        <w:rPr/>
        <w:t xml:space="preserve">    </w:t>
      </w:r>
      <w:r>
        <w:rPr/>
        <w:t>public void setStreet(String s) { this.street = s; }  // mutable!</w:t>
      </w:r>
    </w:p>
    <w:p>
      <w:pPr>
        <w:pStyle w:val="Normal"/>
        <w:rPr/>
      </w:pPr>
      <w:r>
        <w:rPr/>
        <w:t xml:space="preserve">    </w:t>
      </w:r>
      <w:r>
        <w:rPr/>
        <w:t>public void setCity(String c)   { this.city = c; }    // mutable!</w:t>
      </w:r>
    </w:p>
    <w:p>
      <w:pPr>
        <w:pStyle w:val="Normal"/>
        <w:rPr/>
      </w:pPr>
      <w:r>
        <w:rPr/>
        <w:t>}</w:t>
      </w:r>
    </w:p>
    <w:p>
      <w:pPr>
        <w:pStyle w:val="Normal"/>
        <w:rPr/>
      </w:pPr>
      <w:r>
        <w:rPr/>
      </w:r>
    </w:p>
    <w:p>
      <w:pPr>
        <w:pStyle w:val="Normal"/>
        <w:rPr/>
      </w:pPr>
      <w:r>
        <w:rPr/>
        <w:t>// Immutable custom class — no state change after construction</w:t>
      </w:r>
    </w:p>
    <w:p>
      <w:pPr>
        <w:pStyle w:val="Normal"/>
        <w:rPr/>
      </w:pPr>
      <w:r>
        <w:rPr/>
        <w:t>public final class ImmutableAddress {</w:t>
      </w:r>
    </w:p>
    <w:p>
      <w:pPr>
        <w:pStyle w:val="Normal"/>
        <w:rPr/>
      </w:pPr>
      <w:r>
        <w:rPr/>
        <w:t xml:space="preserve">    </w:t>
      </w:r>
      <w:r>
        <w:rPr/>
        <w:t>private final String street;</w:t>
      </w:r>
    </w:p>
    <w:p>
      <w:pPr>
        <w:pStyle w:val="Normal"/>
        <w:rPr/>
      </w:pPr>
      <w:r>
        <w:rPr/>
        <w:t xml:space="preserve">    </w:t>
      </w:r>
      <w:r>
        <w:rPr/>
        <w:t>private final String city;</w:t>
      </w:r>
    </w:p>
    <w:p>
      <w:pPr>
        <w:pStyle w:val="Normal"/>
        <w:rPr/>
      </w:pPr>
      <w:r>
        <w:rPr/>
      </w:r>
    </w:p>
    <w:p>
      <w:pPr>
        <w:pStyle w:val="Normal"/>
        <w:rPr/>
      </w:pPr>
      <w:r>
        <w:rPr/>
        <w:t xml:space="preserve">    </w:t>
      </w:r>
      <w:r>
        <w:rPr/>
        <w:t>public ImmutableAddress(String street, String city) {</w:t>
      </w:r>
    </w:p>
    <w:p>
      <w:pPr>
        <w:pStyle w:val="Normal"/>
        <w:rPr/>
      </w:pPr>
      <w:r>
        <w:rPr/>
        <w:t xml:space="preserve">        </w:t>
      </w:r>
      <w:r>
        <w:rPr/>
        <w:t>this.street = Objects.requireNonNull(street);</w:t>
      </w:r>
    </w:p>
    <w:p>
      <w:pPr>
        <w:pStyle w:val="Normal"/>
        <w:rPr/>
      </w:pPr>
      <w:r>
        <w:rPr/>
        <w:t xml:space="preserve">        </w:t>
      </w:r>
      <w:r>
        <w:rPr/>
        <w:t>this.city   = Objects.requireNonNull(city);</w:t>
      </w:r>
    </w:p>
    <w:p>
      <w:pPr>
        <w:pStyle w:val="Normal"/>
        <w:rPr/>
      </w:pPr>
      <w:r>
        <w:rPr/>
        <w:t xml:space="preserve">    </w:t>
      </w:r>
      <w:r>
        <w:rPr/>
        <w:t>}</w:t>
      </w:r>
    </w:p>
    <w:p>
      <w:pPr>
        <w:pStyle w:val="Normal"/>
        <w:rPr/>
      </w:pPr>
      <w:r>
        <w:rPr/>
      </w:r>
    </w:p>
    <w:p>
      <w:pPr>
        <w:pStyle w:val="Normal"/>
        <w:rPr/>
      </w:pPr>
      <w:r>
        <w:rPr/>
        <w:t xml:space="preserve">    </w:t>
      </w:r>
      <w:r>
        <w:rPr/>
        <w:t>public String getStreet() { return street; }</w:t>
      </w:r>
    </w:p>
    <w:p>
      <w:pPr>
        <w:pStyle w:val="Normal"/>
        <w:rPr/>
      </w:pPr>
      <w:r>
        <w:rPr/>
        <w:t xml:space="preserve">    </w:t>
      </w:r>
      <w:r>
        <w:rPr/>
        <w:t>public String getCity()   { return city; }</w:t>
      </w:r>
    </w:p>
    <w:p>
      <w:pPr>
        <w:pStyle w:val="Normal"/>
        <w:rPr/>
      </w:pPr>
      <w:r>
        <w:rPr/>
        <w:t xml:space="preserve">    </w:t>
      </w:r>
      <w:r>
        <w:rPr/>
        <w:t>// No setters — cannot be mutated</w:t>
      </w:r>
    </w:p>
    <w:p>
      <w:pPr>
        <w:pStyle w:val="Normal"/>
        <w:rPr/>
      </w:pPr>
      <w:r>
        <w:rPr/>
        <w:t>}</w:t>
      </w:r>
    </w:p>
    <w:p>
      <w:pPr>
        <w:pStyle w:val="Normal"/>
        <w:rPr/>
      </w:pPr>
      <w:r>
        <w:rPr/>
        <w:t>```</w:t>
      </w:r>
    </w:p>
    <w:p>
      <w:pPr>
        <w:pStyle w:val="Normal"/>
        <w:rPr/>
      </w:pPr>
      <w:r>
        <w:rPr/>
      </w:r>
    </w:p>
    <w:p>
      <w:pPr>
        <w:pStyle w:val="Normal"/>
        <w:rPr/>
      </w:pPr>
      <w:r>
        <w:rPr/>
        <w:t>If your field type is an immutable class (no setters, all fields final), no defensive copy is needed. If it has any mutable state, you must copy.</w:t>
      </w:r>
    </w:p>
    <w:p>
      <w:pPr>
        <w:pStyle w:val="Normal"/>
        <w:rPr/>
      </w:pPr>
      <w:r>
        <w:rPr/>
      </w:r>
    </w:p>
    <w:p>
      <w:pPr>
        <w:pStyle w:val="Normal"/>
        <w:rPr/>
      </w:pPr>
      <w:r>
        <w:rPr/>
        <w:t>### 6.2 Copy Constructors</w:t>
      </w:r>
    </w:p>
    <w:p>
      <w:pPr>
        <w:pStyle w:val="Normal"/>
        <w:rPr/>
      </w:pPr>
      <w:r>
        <w:rPr/>
      </w:r>
    </w:p>
    <w:p>
      <w:pPr>
        <w:pStyle w:val="Normal"/>
        <w:rPr/>
      </w:pPr>
      <w:r>
        <w:rPr/>
        <w:t>The standard pattern for defensive-copying custom objects: provide a **copy constructor**:</w:t>
      </w:r>
    </w:p>
    <w:p>
      <w:pPr>
        <w:pStyle w:val="Normal"/>
        <w:rPr/>
      </w:pPr>
      <w:r>
        <w:rPr/>
      </w:r>
    </w:p>
    <w:p>
      <w:pPr>
        <w:pStyle w:val="Normal"/>
        <w:rPr/>
      </w:pPr>
      <w:r>
        <w:rPr/>
        <w:t>```java</w:t>
      </w:r>
    </w:p>
    <w:p>
      <w:pPr>
        <w:pStyle w:val="Normal"/>
        <w:rPr/>
      </w:pPr>
      <w:r>
        <w:rPr/>
        <w:t>public class Address {</w:t>
      </w:r>
    </w:p>
    <w:p>
      <w:pPr>
        <w:pStyle w:val="Normal"/>
        <w:rPr/>
      </w:pPr>
      <w:r>
        <w:rPr/>
        <w:t xml:space="preserve">    </w:t>
      </w:r>
      <w:r>
        <w:rPr/>
        <w:t>private String street;</w:t>
      </w:r>
    </w:p>
    <w:p>
      <w:pPr>
        <w:pStyle w:val="Normal"/>
        <w:rPr/>
      </w:pPr>
      <w:r>
        <w:rPr/>
        <w:t xml:space="preserve">    </w:t>
      </w:r>
      <w:r>
        <w:rPr/>
        <w:t>private String city;</w:t>
      </w:r>
    </w:p>
    <w:p>
      <w:pPr>
        <w:pStyle w:val="Normal"/>
        <w:rPr/>
      </w:pPr>
      <w:r>
        <w:rPr/>
      </w:r>
    </w:p>
    <w:p>
      <w:pPr>
        <w:pStyle w:val="Normal"/>
        <w:rPr/>
      </w:pPr>
      <w:r>
        <w:rPr/>
        <w:t xml:space="preserve">    </w:t>
      </w:r>
      <w:r>
        <w:rPr/>
        <w:t>// Regular constructor</w:t>
      </w:r>
    </w:p>
    <w:p>
      <w:pPr>
        <w:pStyle w:val="Normal"/>
        <w:rPr/>
      </w:pPr>
      <w:r>
        <w:rPr/>
        <w:t xml:space="preserve">    </w:t>
      </w:r>
      <w:r>
        <w:rPr/>
        <w:t>public Address(String street, String city) {</w:t>
      </w:r>
    </w:p>
    <w:p>
      <w:pPr>
        <w:pStyle w:val="Normal"/>
        <w:rPr/>
      </w:pPr>
      <w:r>
        <w:rPr/>
        <w:t xml:space="preserve">        </w:t>
      </w:r>
      <w:r>
        <w:rPr/>
        <w:t>this.street = street;</w:t>
      </w:r>
    </w:p>
    <w:p>
      <w:pPr>
        <w:pStyle w:val="Normal"/>
        <w:rPr/>
      </w:pPr>
      <w:r>
        <w:rPr/>
        <w:t xml:space="preserve">        </w:t>
      </w:r>
      <w:r>
        <w:rPr/>
        <w:t>this.city   = city;</w:t>
      </w:r>
    </w:p>
    <w:p>
      <w:pPr>
        <w:pStyle w:val="Normal"/>
        <w:rPr/>
      </w:pPr>
      <w:r>
        <w:rPr/>
        <w:t xml:space="preserve">    </w:t>
      </w:r>
      <w:r>
        <w:rPr/>
        <w:t>}</w:t>
      </w:r>
    </w:p>
    <w:p>
      <w:pPr>
        <w:pStyle w:val="Normal"/>
        <w:rPr/>
      </w:pPr>
      <w:r>
        <w:rPr/>
      </w:r>
    </w:p>
    <w:p>
      <w:pPr>
        <w:pStyle w:val="Normal"/>
        <w:rPr/>
      </w:pPr>
      <w:r>
        <w:rPr/>
        <w:t xml:space="preserve">    </w:t>
      </w:r>
      <w:r>
        <w:rPr/>
        <w:t>// Copy constructor — creates an independent copy</w:t>
      </w:r>
    </w:p>
    <w:p>
      <w:pPr>
        <w:pStyle w:val="Normal"/>
        <w:rPr/>
      </w:pPr>
      <w:r>
        <w:rPr/>
        <w:t xml:space="preserve">    </w:t>
      </w:r>
      <w:r>
        <w:rPr/>
        <w:t>public Address(Address other) {</w:t>
      </w:r>
    </w:p>
    <w:p>
      <w:pPr>
        <w:pStyle w:val="Normal"/>
        <w:rPr/>
      </w:pPr>
      <w:r>
        <w:rPr/>
        <w:t xml:space="preserve">        </w:t>
      </w:r>
      <w:r>
        <w:rPr/>
        <w:t>this.street = other.street; // String is immutable — no need to copy</w:t>
      </w:r>
    </w:p>
    <w:p>
      <w:pPr>
        <w:pStyle w:val="Normal"/>
        <w:rPr/>
      </w:pPr>
      <w:r>
        <w:rPr/>
        <w:t xml:space="preserve">        </w:t>
      </w:r>
      <w:r>
        <w:rPr/>
        <w:t>this.city   = other.city;</w:t>
      </w:r>
    </w:p>
    <w:p>
      <w:pPr>
        <w:pStyle w:val="Normal"/>
        <w:rPr/>
      </w:pPr>
      <w:r>
        <w:rPr/>
        <w:t xml:space="preserve">    </w:t>
      </w:r>
      <w:r>
        <w:rPr/>
        <w:t>}</w:t>
      </w:r>
    </w:p>
    <w:p>
      <w:pPr>
        <w:pStyle w:val="Normal"/>
        <w:rPr/>
      </w:pPr>
      <w:r>
        <w:rPr/>
      </w:r>
    </w:p>
    <w:p>
      <w:pPr>
        <w:pStyle w:val="Normal"/>
        <w:rPr/>
      </w:pPr>
      <w:r>
        <w:rPr/>
        <w:t xml:space="preserve">    </w:t>
      </w:r>
      <w:r>
        <w:rPr/>
        <w:t>// Setters (making this a mutable class)</w:t>
      </w:r>
    </w:p>
    <w:p>
      <w:pPr>
        <w:pStyle w:val="Normal"/>
        <w:rPr/>
      </w:pPr>
      <w:r>
        <w:rPr/>
        <w:t xml:space="preserve">    </w:t>
      </w:r>
      <w:r>
        <w:rPr/>
        <w:t>public void setStreet(String s) { this.street = s; }</w:t>
      </w:r>
    </w:p>
    <w:p>
      <w:pPr>
        <w:pStyle w:val="Normal"/>
        <w:rPr/>
      </w:pPr>
      <w:r>
        <w:rPr/>
        <w:t xml:space="preserve">    </w:t>
      </w:r>
      <w:r>
        <w:rPr/>
        <w:t>public void setCity(String c)   { this.city = c; }</w:t>
      </w:r>
    </w:p>
    <w:p>
      <w:pPr>
        <w:pStyle w:val="Normal"/>
        <w:rPr/>
      </w:pPr>
      <w:r>
        <w:rPr/>
        <w:t>}</w:t>
      </w:r>
    </w:p>
    <w:p>
      <w:pPr>
        <w:pStyle w:val="Normal"/>
        <w:rPr/>
      </w:pPr>
      <w:r>
        <w:rPr/>
      </w:r>
    </w:p>
    <w:p>
      <w:pPr>
        <w:pStyle w:val="Normal"/>
        <w:rPr/>
      </w:pPr>
      <w:r>
        <w:rPr/>
        <w:t>// Using copy constructor for defensive copy:</w:t>
      </w:r>
    </w:p>
    <w:p>
      <w:pPr>
        <w:pStyle w:val="Normal"/>
        <w:rPr/>
      </w:pPr>
      <w:r>
        <w:rPr/>
        <w:t>public final class Person {</w:t>
      </w:r>
    </w:p>
    <w:p>
      <w:pPr>
        <w:pStyle w:val="Normal"/>
        <w:rPr/>
      </w:pPr>
      <w:r>
        <w:rPr/>
        <w:t xml:space="preserve">    </w:t>
      </w:r>
      <w:r>
        <w:rPr/>
        <w:t>private final String name;</w:t>
      </w:r>
    </w:p>
    <w:p>
      <w:pPr>
        <w:pStyle w:val="Normal"/>
        <w:rPr/>
      </w:pPr>
      <w:r>
        <w:rPr/>
        <w:t xml:space="preserve">    </w:t>
      </w:r>
      <w:r>
        <w:rPr/>
        <w:t>private final Address address;</w:t>
      </w:r>
    </w:p>
    <w:p>
      <w:pPr>
        <w:pStyle w:val="Normal"/>
        <w:rPr/>
      </w:pPr>
      <w:r>
        <w:rPr/>
      </w:r>
    </w:p>
    <w:p>
      <w:pPr>
        <w:pStyle w:val="Normal"/>
        <w:rPr/>
      </w:pPr>
      <w:r>
        <w:rPr/>
        <w:t xml:space="preserve">    </w:t>
      </w:r>
      <w:r>
        <w:rPr/>
        <w:t>public Person(String name, Address address) {</w:t>
      </w:r>
    </w:p>
    <w:p>
      <w:pPr>
        <w:pStyle w:val="Normal"/>
        <w:rPr/>
      </w:pPr>
      <w:r>
        <w:rPr/>
        <w:t xml:space="preserve">        </w:t>
      </w:r>
      <w:r>
        <w:rPr/>
        <w:t>this.name    = Objects.requireNonNull(name);</w:t>
      </w:r>
    </w:p>
    <w:p>
      <w:pPr>
        <w:pStyle w:val="Normal"/>
        <w:rPr/>
      </w:pPr>
      <w:r>
        <w:rPr/>
        <w:t xml:space="preserve">        </w:t>
      </w:r>
      <w:r>
        <w:rPr/>
        <w:t>this.address = new Address(address);  // copy constructor — defensive copy</w:t>
      </w:r>
    </w:p>
    <w:p>
      <w:pPr>
        <w:pStyle w:val="Normal"/>
        <w:rPr/>
      </w:pPr>
      <w:r>
        <w:rPr/>
        <w:t xml:space="preserve">    </w:t>
      </w:r>
      <w:r>
        <w:rPr/>
        <w:t>}</w:t>
      </w:r>
    </w:p>
    <w:p>
      <w:pPr>
        <w:pStyle w:val="Normal"/>
        <w:rPr/>
      </w:pPr>
      <w:r>
        <w:rPr/>
      </w:r>
    </w:p>
    <w:p>
      <w:pPr>
        <w:pStyle w:val="Normal"/>
        <w:rPr/>
      </w:pPr>
      <w:r>
        <w:rPr/>
        <w:t xml:space="preserve">    </w:t>
      </w:r>
      <w:r>
        <w:rPr/>
        <w:t>public Address getAddress() {</w:t>
      </w:r>
    </w:p>
    <w:p>
      <w:pPr>
        <w:pStyle w:val="Normal"/>
        <w:rPr/>
      </w:pPr>
      <w:r>
        <w:rPr/>
        <w:t xml:space="preserve">        </w:t>
      </w:r>
      <w:r>
        <w:rPr/>
        <w:t>return new Address(address);  // copy constructor — defensive copy</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6.3 `Cloneable` and `clone()` — Approach with Caution</w:t>
      </w:r>
    </w:p>
    <w:p>
      <w:pPr>
        <w:pStyle w:val="Normal"/>
        <w:rPr/>
      </w:pPr>
      <w:r>
        <w:rPr/>
      </w:r>
    </w:p>
    <w:p>
      <w:pPr>
        <w:pStyle w:val="Normal"/>
        <w:rPr/>
      </w:pPr>
      <w:r>
        <w:rPr/>
        <w:t>`Object.clone()` can be used but is fragile:</w:t>
      </w:r>
    </w:p>
    <w:p>
      <w:pPr>
        <w:pStyle w:val="Normal"/>
        <w:rPr/>
      </w:pPr>
      <w:r>
        <w:rPr/>
      </w:r>
    </w:p>
    <w:p>
      <w:pPr>
        <w:pStyle w:val="Normal"/>
        <w:rPr/>
      </w:pPr>
      <w:r>
        <w:rPr/>
        <w:t>```java</w:t>
      </w:r>
    </w:p>
    <w:p>
      <w:pPr>
        <w:pStyle w:val="Normal"/>
        <w:rPr/>
      </w:pPr>
      <w:r>
        <w:rPr/>
        <w:t>// clone() approach — works but has pitfalls</w:t>
      </w:r>
    </w:p>
    <w:p>
      <w:pPr>
        <w:pStyle w:val="Normal"/>
        <w:rPr/>
      </w:pPr>
      <w:r>
        <w:rPr/>
        <w:t>public Address getAddress() {</w:t>
      </w:r>
    </w:p>
    <w:p>
      <w:pPr>
        <w:pStyle w:val="Normal"/>
        <w:rPr/>
      </w:pPr>
      <w:r>
        <w:rPr/>
        <w:t xml:space="preserve">    </w:t>
      </w:r>
      <w:r>
        <w:rPr/>
        <w:t>return address.clone(); // must cast from Object — unchecked warning</w:t>
      </w:r>
    </w:p>
    <w:p>
      <w:pPr>
        <w:pStyle w:val="Normal"/>
        <w:rPr/>
      </w:pPr>
      <w:r>
        <w:rPr/>
        <w:t>}</w:t>
      </w:r>
    </w:p>
    <w:p>
      <w:pPr>
        <w:pStyle w:val="Normal"/>
        <w:rPr/>
      </w:pPr>
      <w:r>
        <w:rPr/>
      </w:r>
    </w:p>
    <w:p>
      <w:pPr>
        <w:pStyle w:val="Normal"/>
        <w:rPr/>
      </w:pPr>
      <w:r>
        <w:rPr/>
        <w:t>// Problems with clone():</w:t>
      </w:r>
    </w:p>
    <w:p>
      <w:pPr>
        <w:pStyle w:val="Normal"/>
        <w:rPr/>
      </w:pPr>
      <w:r>
        <w:rPr/>
        <w:t>// 1. Must implement Cloneable — easy to forget</w:t>
      </w:r>
    </w:p>
    <w:p>
      <w:pPr>
        <w:pStyle w:val="Normal"/>
        <w:rPr/>
      </w:pPr>
      <w:r>
        <w:rPr/>
        <w:t>// 2. Returns Object — requires cast</w:t>
      </w:r>
    </w:p>
    <w:p>
      <w:pPr>
        <w:pStyle w:val="Normal"/>
        <w:rPr/>
      </w:pPr>
      <w:r>
        <w:rPr/>
        <w:t>// 3. Shallow by default — subclasses may not override for deep copy</w:t>
      </w:r>
    </w:p>
    <w:p>
      <w:pPr>
        <w:pStyle w:val="Normal"/>
        <w:rPr/>
      </w:pPr>
      <w:r>
        <w:rPr/>
        <w:t>// 4. Can't be used if class doesn't implement Cloneable (throws CloneNotSupportedException)</w:t>
      </w:r>
    </w:p>
    <w:p>
      <w:pPr>
        <w:pStyle w:val="Normal"/>
        <w:rPr/>
      </w:pPr>
      <w:r>
        <w:rPr/>
      </w:r>
    </w:p>
    <w:p>
      <w:pPr>
        <w:pStyle w:val="Normal"/>
        <w:rPr/>
      </w:pPr>
      <w:r>
        <w:rPr/>
        <w:t>// Prefer: copy constructor, factory method, or switch to immutable types</w:t>
      </w:r>
    </w:p>
    <w:p>
      <w:pPr>
        <w:pStyle w:val="Normal"/>
        <w:rPr/>
      </w:pPr>
      <w:r>
        <w:rPr/>
        <w:t>```</w:t>
      </w:r>
    </w:p>
    <w:p>
      <w:pPr>
        <w:pStyle w:val="Normal"/>
        <w:rPr/>
      </w:pPr>
      <w:r>
        <w:rPr/>
      </w:r>
    </w:p>
    <w:p>
      <w:pPr>
        <w:pStyle w:val="Normal"/>
        <w:rPr/>
      </w:pPr>
      <w:r>
        <w:rPr/>
        <w:t>### 6.4 Nested Mutable Objects — Deep Copy</w:t>
      </w:r>
    </w:p>
    <w:p>
      <w:pPr>
        <w:pStyle w:val="Normal"/>
        <w:rPr/>
      </w:pPr>
      <w:r>
        <w:rPr/>
      </w:r>
    </w:p>
    <w:p>
      <w:pPr>
        <w:pStyle w:val="Normal"/>
        <w:rPr/>
      </w:pPr>
      <w:r>
        <w:rPr/>
        <w:t>If your mutable class itself contains mutable objects, the copy constructor must copy those too:</w:t>
      </w:r>
    </w:p>
    <w:p>
      <w:pPr>
        <w:pStyle w:val="Normal"/>
        <w:rPr/>
      </w:pPr>
      <w:r>
        <w:rPr/>
      </w:r>
    </w:p>
    <w:p>
      <w:pPr>
        <w:pStyle w:val="Normal"/>
        <w:rPr/>
      </w:pPr>
      <w:r>
        <w:rPr/>
        <w:t>```java</w:t>
      </w:r>
    </w:p>
    <w:p>
      <w:pPr>
        <w:pStyle w:val="Normal"/>
        <w:rPr/>
      </w:pPr>
      <w:r>
        <w:rPr/>
        <w:t>public class Order {</w:t>
      </w:r>
    </w:p>
    <w:p>
      <w:pPr>
        <w:pStyle w:val="Normal"/>
        <w:rPr/>
      </w:pPr>
      <w:r>
        <w:rPr/>
        <w:t xml:space="preserve">    </w:t>
      </w:r>
      <w:r>
        <w:rPr/>
        <w:t>private String id;</w:t>
      </w:r>
    </w:p>
    <w:p>
      <w:pPr>
        <w:pStyle w:val="Normal"/>
        <w:rPr/>
      </w:pPr>
      <w:r>
        <w:rPr/>
        <w:t xml:space="preserve">    </w:t>
      </w:r>
      <w:r>
        <w:rPr/>
        <w:t>private List&lt;String&gt; items;  // mutable list of mutable (in theory) items</w:t>
      </w:r>
    </w:p>
    <w:p>
      <w:pPr>
        <w:pStyle w:val="Normal"/>
        <w:rPr/>
      </w:pPr>
      <w:r>
        <w:rPr/>
        <w:t xml:space="preserve">    </w:t>
      </w:r>
      <w:r>
        <w:rPr/>
        <w:t>private Date placedAt;</w:t>
      </w:r>
    </w:p>
    <w:p>
      <w:pPr>
        <w:pStyle w:val="Normal"/>
        <w:rPr/>
      </w:pPr>
      <w:r>
        <w:rPr/>
      </w:r>
    </w:p>
    <w:p>
      <w:pPr>
        <w:pStyle w:val="Normal"/>
        <w:rPr/>
      </w:pPr>
      <w:r>
        <w:rPr/>
        <w:t xml:space="preserve">    </w:t>
      </w:r>
      <w:r>
        <w:rPr/>
        <w:t>// Copy constructor — deep copy</w:t>
      </w:r>
    </w:p>
    <w:p>
      <w:pPr>
        <w:pStyle w:val="Normal"/>
        <w:rPr/>
      </w:pPr>
      <w:r>
        <w:rPr/>
        <w:t xml:space="preserve">    </w:t>
      </w:r>
      <w:r>
        <w:rPr/>
        <w:t>public Order(Order other) {</w:t>
      </w:r>
    </w:p>
    <w:p>
      <w:pPr>
        <w:pStyle w:val="Normal"/>
        <w:rPr/>
      </w:pPr>
      <w:r>
        <w:rPr/>
        <w:t xml:space="preserve">        </w:t>
      </w:r>
      <w:r>
        <w:rPr/>
        <w:t>this.id       = other.id;                                  // String — immutable</w:t>
      </w:r>
    </w:p>
    <w:p>
      <w:pPr>
        <w:pStyle w:val="Normal"/>
        <w:rPr/>
      </w:pPr>
      <w:r>
        <w:rPr/>
        <w:t xml:space="preserve">        </w:t>
      </w:r>
      <w:r>
        <w:rPr/>
        <w:t>this.items    = new ArrayList&lt;&gt;(other.items);              // new list (Strings are immutable)</w:t>
      </w:r>
    </w:p>
    <w:p>
      <w:pPr>
        <w:pStyle w:val="Normal"/>
        <w:rPr/>
      </w:pPr>
      <w:r>
        <w:rPr/>
        <w:t xml:space="preserve">        </w:t>
      </w:r>
      <w:r>
        <w:rPr/>
        <w:t>this.placedAt = new Date(other.placedAt.getTime());        // copy each Date</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7. Building a Genuinely Immutable Class — Full Checklist</w:t>
      </w:r>
    </w:p>
    <w:p>
      <w:pPr>
        <w:pStyle w:val="Normal"/>
        <w:rPr/>
      </w:pPr>
      <w:r>
        <w:rPr/>
      </w:r>
    </w:p>
    <w:p>
      <w:pPr>
        <w:pStyle w:val="Normal"/>
        <w:rPr/>
      </w:pPr>
      <w:r>
        <w:rPr/>
        <w:t>### 7.1 The Complete Immutability Checklist</w:t>
      </w:r>
    </w:p>
    <w:p>
      <w:pPr>
        <w:pStyle w:val="Normal"/>
        <w:rPr/>
      </w:pPr>
      <w:r>
        <w:rPr/>
      </w:r>
    </w:p>
    <w:p>
      <w:pPr>
        <w:pStyle w:val="Normal"/>
        <w:rPr/>
      </w:pPr>
      <w:r>
        <w:rPr/>
        <w:t>```</w:t>
      </w:r>
    </w:p>
    <w:p>
      <w:pPr>
        <w:pStyle w:val="Normal"/>
        <w:rPr/>
      </w:pPr>
      <w:r>
        <w:rPr/>
        <w:t xml:space="preserve">□ </w:t>
      </w:r>
      <w:r>
        <w:rPr/>
        <w:t>1. Class is declared `final` (prevents subclasses overriding behavior)</w:t>
      </w:r>
    </w:p>
    <w:p>
      <w:pPr>
        <w:pStyle w:val="Normal"/>
        <w:rPr/>
      </w:pPr>
      <w:r>
        <w:rPr/>
        <w:t xml:space="preserve">□ </w:t>
      </w:r>
      <w:r>
        <w:rPr/>
        <w:t>2. All fields are `private final`</w:t>
      </w:r>
    </w:p>
    <w:p>
      <w:pPr>
        <w:pStyle w:val="Normal"/>
        <w:rPr/>
      </w:pPr>
      <w:r>
        <w:rPr/>
        <w:t xml:space="preserve">□ </w:t>
      </w:r>
      <w:r>
        <w:rPr/>
        <w:t>3. No setter methods</w:t>
      </w:r>
    </w:p>
    <w:p>
      <w:pPr>
        <w:pStyle w:val="Normal"/>
        <w:rPr/>
      </w:pPr>
      <w:r>
        <w:rPr/>
        <w:t xml:space="preserve">□ </w:t>
      </w:r>
      <w:r>
        <w:rPr/>
        <w:t>4. For each mutable field type (array, Date, Calendar, mutable collection,</w:t>
      </w:r>
    </w:p>
    <w:p>
      <w:pPr>
        <w:pStyle w:val="Normal"/>
        <w:rPr/>
      </w:pPr>
      <w:r>
        <w:rPr/>
        <w:t xml:space="preserve">     </w:t>
      </w:r>
      <w:r>
        <w:rPr/>
        <w:t>mutable custom object):</w:t>
      </w:r>
    </w:p>
    <w:p>
      <w:pPr>
        <w:pStyle w:val="Normal"/>
        <w:rPr/>
      </w:pPr>
      <w:r>
        <w:rPr/>
        <w:t xml:space="preserve">     □ </w:t>
      </w:r>
      <w:r>
        <w:rPr/>
        <w:t>4a. Defensive copy in constructor: store a copy, not the caller's reference</w:t>
      </w:r>
    </w:p>
    <w:p>
      <w:pPr>
        <w:pStyle w:val="Normal"/>
        <w:rPr/>
      </w:pPr>
      <w:r>
        <w:rPr/>
        <w:t xml:space="preserve">     □ </w:t>
      </w:r>
      <w:r>
        <w:rPr/>
        <w:t>4b. Defensive copy in getter: return a copy, not the internal reference</w:t>
      </w:r>
    </w:p>
    <w:p>
      <w:pPr>
        <w:pStyle w:val="Normal"/>
        <w:rPr/>
      </w:pPr>
      <w:r>
        <w:rPr/>
        <w:t xml:space="preserve">□ </w:t>
      </w:r>
      <w:r>
        <w:rPr/>
        <w:t>5. Copy-before-validate in constructor (prevent TOCTOU)</w:t>
      </w:r>
    </w:p>
    <w:p>
      <w:pPr>
        <w:pStyle w:val="Normal"/>
        <w:rPr/>
      </w:pPr>
      <w:r>
        <w:rPr/>
        <w:t xml:space="preserve">□ </w:t>
      </w:r>
      <w:r>
        <w:rPr/>
        <w:t>6. Deep copy arrays of mutable objects (not just shallow clone)</w:t>
      </w:r>
    </w:p>
    <w:p>
      <w:pPr>
        <w:pStyle w:val="Normal"/>
        <w:rPr/>
      </w:pPr>
      <w:r>
        <w:rPr/>
        <w:t xml:space="preserve">□ </w:t>
      </w:r>
      <w:r>
        <w:rPr/>
        <w:t>7. Deep copy multi-dimensional arrays</w:t>
      </w:r>
    </w:p>
    <w:p>
      <w:pPr>
        <w:pStyle w:val="Normal"/>
        <w:rPr/>
      </w:pPr>
      <w:r>
        <w:rPr/>
        <w:t xml:space="preserve">□ </w:t>
      </w:r>
      <w:r>
        <w:rPr/>
        <w:t>8. For collections of mutable objects: copy each element, not just the collection</w:t>
      </w:r>
    </w:p>
    <w:p>
      <w:pPr>
        <w:pStyle w:val="Normal"/>
        <w:rPr/>
      </w:pPr>
      <w:r>
        <w:rPr/>
        <w:t xml:space="preserve">□ </w:t>
      </w:r>
      <w:r>
        <w:rPr/>
        <w:t>9. Prefer java.time over Date/Calendar (eliminates entire category of problem)</w:t>
      </w:r>
    </w:p>
    <w:p>
      <w:pPr>
        <w:pStyle w:val="Normal"/>
        <w:rPr/>
      </w:pPr>
      <w:r>
        <w:rPr/>
        <w:t xml:space="preserve">□ </w:t>
      </w:r>
      <w:r>
        <w:rPr/>
        <w:t>10. Prefer List.copyOf / Set.copyOf / Map.copyOf over Collections.unmodifiableX</w:t>
      </w:r>
    </w:p>
    <w:p>
      <w:pPr>
        <w:pStyle w:val="Normal"/>
        <w:rPr/>
      </w:pPr>
      <w:r>
        <w:rPr/>
        <w:t xml:space="preserve">      </w:t>
      </w:r>
      <w:r>
        <w:rPr/>
        <w:t>for independent snapshots</w:t>
      </w:r>
    </w:p>
    <w:p>
      <w:pPr>
        <w:pStyle w:val="Normal"/>
        <w:rPr/>
      </w:pPr>
      <w:r>
        <w:rPr/>
        <w:t>```</w:t>
      </w:r>
    </w:p>
    <w:p>
      <w:pPr>
        <w:pStyle w:val="Normal"/>
        <w:rPr/>
      </w:pPr>
      <w:r>
        <w:rPr/>
      </w:r>
    </w:p>
    <w:p>
      <w:pPr>
        <w:pStyle w:val="Normal"/>
        <w:rPr/>
      </w:pPr>
      <w:r>
        <w:rPr/>
        <w:t>### 7.2 A Complete, Genuinely Immutable Class</w:t>
      </w:r>
    </w:p>
    <w:p>
      <w:pPr>
        <w:pStyle w:val="Normal"/>
        <w:rPr/>
      </w:pPr>
      <w:r>
        <w:rPr/>
      </w:r>
    </w:p>
    <w:p>
      <w:pPr>
        <w:pStyle w:val="Normal"/>
        <w:rPr/>
      </w:pPr>
      <w:r>
        <w:rPr/>
        <w:t>```java</w:t>
      </w:r>
    </w:p>
    <w:p>
      <w:pPr>
        <w:pStyle w:val="Normal"/>
        <w:rPr/>
      </w:pPr>
      <w:r>
        <w:rPr/>
        <w:t>import java.time.*;</w:t>
      </w:r>
    </w:p>
    <w:p>
      <w:pPr>
        <w:pStyle w:val="Normal"/>
        <w:rPr/>
      </w:pPr>
      <w:r>
        <w:rPr/>
        <w:t>import java.util.*;</w:t>
      </w:r>
    </w:p>
    <w:p>
      <w:pPr>
        <w:pStyle w:val="Normal"/>
        <w:rPr/>
      </w:pPr>
      <w:r>
        <w:rPr/>
      </w:r>
    </w:p>
    <w:p>
      <w:pPr>
        <w:pStyle w:val="Normal"/>
        <w:rPr/>
      </w:pPr>
      <w:r>
        <w:rPr/>
        <w:t>/**</w:t>
      </w:r>
    </w:p>
    <w:p>
      <w:pPr>
        <w:pStyle w:val="Normal"/>
        <w:rPr/>
      </w:pPr>
      <w:r>
        <w:rPr/>
        <w:t xml:space="preserve"> </w:t>
      </w:r>
      <w:r>
        <w:rPr/>
        <w:t>* Genuinely immutable employee record.</w:t>
      </w:r>
    </w:p>
    <w:p>
      <w:pPr>
        <w:pStyle w:val="Normal"/>
        <w:rPr/>
      </w:pPr>
      <w:r>
        <w:rPr/>
        <w:t xml:space="preserve"> </w:t>
      </w:r>
      <w:r>
        <w:rPr/>
        <w:t>* All mutation attempts are structurally impossible.</w:t>
      </w:r>
    </w:p>
    <w:p>
      <w:pPr>
        <w:pStyle w:val="Normal"/>
        <w:rPr/>
      </w:pPr>
      <w:r>
        <w:rPr/>
        <w:t xml:space="preserve"> </w:t>
      </w:r>
      <w:r>
        <w:rPr/>
        <w:t>*/</w:t>
      </w:r>
    </w:p>
    <w:p>
      <w:pPr>
        <w:pStyle w:val="Normal"/>
        <w:rPr/>
      </w:pPr>
      <w:r>
        <w:rPr/>
        <w:t>public final class ImmutableEmployee {                    // ① final class</w:t>
      </w:r>
    </w:p>
    <w:p>
      <w:pPr>
        <w:pStyle w:val="Normal"/>
        <w:rPr/>
      </w:pPr>
      <w:r>
        <w:rPr/>
      </w:r>
    </w:p>
    <w:p>
      <w:pPr>
        <w:pStyle w:val="Normal"/>
        <w:rPr/>
      </w:pPr>
      <w:r>
        <w:rPr/>
        <w:t xml:space="preserve">    </w:t>
      </w:r>
      <w:r>
        <w:rPr/>
        <w:t>private final long id;                                // ② final primitive — always safe</w:t>
      </w:r>
    </w:p>
    <w:p>
      <w:pPr>
        <w:pStyle w:val="Normal"/>
        <w:rPr/>
      </w:pPr>
      <w:r>
        <w:rPr/>
        <w:t xml:space="preserve">    </w:t>
      </w:r>
      <w:r>
        <w:rPr/>
        <w:t>private final String name;                            // ② String is immutable</w:t>
      </w:r>
    </w:p>
    <w:p>
      <w:pPr>
        <w:pStyle w:val="Normal"/>
        <w:rPr/>
      </w:pPr>
      <w:r>
        <w:rPr/>
        <w:t xml:space="preserve">    </w:t>
      </w:r>
      <w:r>
        <w:rPr/>
        <w:t>private final LocalDate hireDate;                     // ② LocalDate is immutable</w:t>
      </w:r>
    </w:p>
    <w:p>
      <w:pPr>
        <w:pStyle w:val="Normal"/>
        <w:rPr/>
      </w:pPr>
      <w:r>
        <w:rPr/>
        <w:t xml:space="preserve">    </w:t>
      </w:r>
      <w:r>
        <w:rPr/>
        <w:t>private final Instant lastModified;                   // ② Instant is immutable</w:t>
      </w:r>
    </w:p>
    <w:p>
      <w:pPr>
        <w:pStyle w:val="Normal"/>
        <w:rPr/>
      </w:pPr>
      <w:r>
        <w:rPr/>
        <w:t xml:space="preserve">    </w:t>
      </w:r>
      <w:r>
        <w:rPr/>
        <w:t>private final int[] performanceScores;                // ② final reference BUT array is mutable</w:t>
      </w:r>
    </w:p>
    <w:p>
      <w:pPr>
        <w:pStyle w:val="Normal"/>
        <w:rPr/>
      </w:pPr>
      <w:r>
        <w:rPr/>
        <w:t xml:space="preserve">    </w:t>
      </w:r>
      <w:r>
        <w:rPr/>
        <w:t>private final List&lt;String&gt; roles;                     // ② final reference BUT list is mutable</w:t>
      </w:r>
    </w:p>
    <w:p>
      <w:pPr>
        <w:pStyle w:val="Normal"/>
        <w:rPr/>
      </w:pPr>
      <w:r>
        <w:rPr/>
      </w:r>
    </w:p>
    <w:p>
      <w:pPr>
        <w:pStyle w:val="Normal"/>
        <w:rPr/>
      </w:pPr>
      <w:r>
        <w:rPr/>
        <w:t xml:space="preserve">    </w:t>
      </w:r>
      <w:r>
        <w:rPr/>
        <w:t>public ImmutableEmployee(long id, String name, LocalDate hireDate,</w:t>
      </w:r>
    </w:p>
    <w:p>
      <w:pPr>
        <w:pStyle w:val="Normal"/>
        <w:rPr/>
      </w:pPr>
      <w:r>
        <w:rPr/>
        <w:t xml:space="preserve">                              </w:t>
      </w:r>
      <w:r>
        <w:rPr/>
        <w:t>Instant lastModified, int[] performanceScores,</w:t>
      </w:r>
    </w:p>
    <w:p>
      <w:pPr>
        <w:pStyle w:val="Normal"/>
        <w:rPr/>
      </w:pPr>
      <w:r>
        <w:rPr/>
        <w:t xml:space="preserve">                              </w:t>
      </w:r>
      <w:r>
        <w:rPr/>
        <w:t>List&lt;String&gt; roles) {</w:t>
      </w:r>
    </w:p>
    <w:p>
      <w:pPr>
        <w:pStyle w:val="Normal"/>
        <w:rPr/>
      </w:pPr>
      <w:r>
        <w:rPr/>
      </w:r>
    </w:p>
    <w:p>
      <w:pPr>
        <w:pStyle w:val="Normal"/>
        <w:rPr/>
      </w:pPr>
      <w:r>
        <w:rPr/>
        <w:t xml:space="preserve">        </w:t>
      </w:r>
      <w:r>
        <w:rPr/>
        <w:t>// ③ validate before storing (for immutable types — OK to validate then store)</w:t>
      </w:r>
    </w:p>
    <w:p>
      <w:pPr>
        <w:pStyle w:val="Normal"/>
        <w:rPr/>
      </w:pPr>
      <w:r>
        <w:rPr/>
        <w:t xml:space="preserve">        </w:t>
      </w:r>
      <w:r>
        <w:rPr/>
        <w:t>if (id &lt;= 0) throw new IllegalArgumentException("id must be positive");</w:t>
      </w:r>
    </w:p>
    <w:p>
      <w:pPr>
        <w:pStyle w:val="Normal"/>
        <w:rPr/>
      </w:pPr>
      <w:r>
        <w:rPr/>
        <w:t xml:space="preserve">        </w:t>
      </w:r>
      <w:r>
        <w:rPr/>
        <w:t>Objects.requireNonNull(name, "name must not be null");</w:t>
      </w:r>
    </w:p>
    <w:p>
      <w:pPr>
        <w:pStyle w:val="Normal"/>
        <w:rPr/>
      </w:pPr>
      <w:r>
        <w:rPr/>
        <w:t xml:space="preserve">        </w:t>
      </w:r>
      <w:r>
        <w:rPr/>
        <w:t>if (name.isBlank()) throw new IllegalArgumentException("name must not be blank");</w:t>
      </w:r>
    </w:p>
    <w:p>
      <w:pPr>
        <w:pStyle w:val="Normal"/>
        <w:rPr/>
      </w:pPr>
      <w:r>
        <w:rPr/>
        <w:t xml:space="preserve">        </w:t>
      </w:r>
      <w:r>
        <w:rPr/>
        <w:t>Objects.requireNonNull(hireDate, "hireDate must not be null");</w:t>
      </w:r>
    </w:p>
    <w:p>
      <w:pPr>
        <w:pStyle w:val="Normal"/>
        <w:rPr/>
      </w:pPr>
      <w:r>
        <w:rPr/>
        <w:t xml:space="preserve">        </w:t>
      </w:r>
      <w:r>
        <w:rPr/>
        <w:t>Objects.requireNonNull(lastModified, "lastModified must not be null");</w:t>
      </w:r>
    </w:p>
    <w:p>
      <w:pPr>
        <w:pStyle w:val="Normal"/>
        <w:rPr/>
      </w:pPr>
      <w:r>
        <w:rPr/>
        <w:t xml:space="preserve">        </w:t>
      </w:r>
      <w:r>
        <w:rPr/>
        <w:t>Objects.requireNonNull(performanceScores, "performanceScores must not be null");</w:t>
      </w:r>
    </w:p>
    <w:p>
      <w:pPr>
        <w:pStyle w:val="Normal"/>
        <w:rPr/>
      </w:pPr>
      <w:r>
        <w:rPr/>
        <w:t xml:space="preserve">        </w:t>
      </w:r>
      <w:r>
        <w:rPr/>
        <w:t>Objects.requireNonNull(roles, "roles must not be null");</w:t>
      </w:r>
    </w:p>
    <w:p>
      <w:pPr>
        <w:pStyle w:val="Normal"/>
        <w:rPr/>
      </w:pPr>
      <w:r>
        <w:rPr/>
      </w:r>
    </w:p>
    <w:p>
      <w:pPr>
        <w:pStyle w:val="Normal"/>
        <w:rPr/>
      </w:pPr>
      <w:r>
        <w:rPr/>
        <w:t xml:space="preserve">        </w:t>
      </w:r>
      <w:r>
        <w:rPr/>
        <w:t>this.id           = id;</w:t>
      </w:r>
    </w:p>
    <w:p>
      <w:pPr>
        <w:pStyle w:val="Normal"/>
        <w:rPr/>
      </w:pPr>
      <w:r>
        <w:rPr/>
        <w:t xml:space="preserve">        </w:t>
      </w:r>
      <w:r>
        <w:rPr/>
        <w:t>this.name         = name;           // immutable — no copy needed</w:t>
      </w:r>
    </w:p>
    <w:p>
      <w:pPr>
        <w:pStyle w:val="Normal"/>
        <w:rPr/>
      </w:pPr>
      <w:r>
        <w:rPr/>
        <w:t xml:space="preserve">        </w:t>
      </w:r>
      <w:r>
        <w:rPr/>
        <w:t>this.hireDate     = hireDate;       // immutable — no copy needed</w:t>
      </w:r>
    </w:p>
    <w:p>
      <w:pPr>
        <w:pStyle w:val="Normal"/>
        <w:rPr/>
      </w:pPr>
      <w:r>
        <w:rPr/>
        <w:t xml:space="preserve">        </w:t>
      </w:r>
      <w:r>
        <w:rPr/>
        <w:t>this.lastModified = lastModified;   // immutable — no copy needed</w:t>
      </w:r>
    </w:p>
    <w:p>
      <w:pPr>
        <w:pStyle w:val="Normal"/>
        <w:rPr/>
      </w:pPr>
      <w:r>
        <w:rPr/>
      </w:r>
    </w:p>
    <w:p>
      <w:pPr>
        <w:pStyle w:val="Normal"/>
        <w:rPr/>
      </w:pPr>
      <w:r>
        <w:rPr/>
        <w:t xml:space="preserve">        </w:t>
      </w:r>
      <w:r>
        <w:rPr/>
        <w:t>// ④ DEFENSIVE COPY for mutable types on INPUT:</w:t>
      </w:r>
    </w:p>
    <w:p>
      <w:pPr>
        <w:pStyle w:val="Normal"/>
        <w:rPr/>
      </w:pPr>
      <w:r>
        <w:rPr/>
        <w:t xml:space="preserve">        </w:t>
      </w:r>
      <w:r>
        <w:rPr/>
        <w:t>this.performanceScores = Arrays.copyOf(performanceScores,</w:t>
      </w:r>
    </w:p>
    <w:p>
      <w:pPr>
        <w:pStyle w:val="Normal"/>
        <w:rPr/>
      </w:pPr>
      <w:r>
        <w:rPr/>
        <w:t xml:space="preserve">                                               </w:t>
      </w:r>
      <w:r>
        <w:rPr/>
        <w:t>performanceScores.length); // ④a array copy</w:t>
      </w:r>
    </w:p>
    <w:p>
      <w:pPr>
        <w:pStyle w:val="Normal"/>
        <w:rPr/>
      </w:pPr>
      <w:r>
        <w:rPr/>
        <w:t xml:space="preserve">        </w:t>
      </w:r>
      <w:r>
        <w:rPr/>
        <w:t>this.roles = List.copyOf(roles);    // ④b list copy (unmodifiable snapshot)</w:t>
      </w:r>
    </w:p>
    <w:p>
      <w:pPr>
        <w:pStyle w:val="Normal"/>
        <w:rPr/>
      </w:pPr>
      <w:r>
        <w:rPr/>
        <w:t xml:space="preserve">    </w:t>
      </w:r>
      <w:r>
        <w:rPr/>
        <w:t>}</w:t>
      </w:r>
    </w:p>
    <w:p>
      <w:pPr>
        <w:pStyle w:val="Normal"/>
        <w:rPr/>
      </w:pPr>
      <w:r>
        <w:rPr/>
      </w:r>
    </w:p>
    <w:p>
      <w:pPr>
        <w:pStyle w:val="Normal"/>
        <w:rPr/>
      </w:pPr>
      <w:r>
        <w:rPr/>
        <w:t xml:space="preserve">    </w:t>
      </w:r>
      <w:r>
        <w:rPr/>
        <w:t>// ⑤ No setters — ever</w:t>
      </w:r>
    </w:p>
    <w:p>
      <w:pPr>
        <w:pStyle w:val="Normal"/>
        <w:rPr/>
      </w:pPr>
      <w:r>
        <w:rPr/>
      </w:r>
    </w:p>
    <w:p>
      <w:pPr>
        <w:pStyle w:val="Normal"/>
        <w:rPr/>
      </w:pPr>
      <w:r>
        <w:rPr/>
        <w:t xml:space="preserve">    </w:t>
      </w:r>
      <w:r>
        <w:rPr/>
        <w:t>// Getters for immutable types — safe to return directly</w:t>
      </w:r>
    </w:p>
    <w:p>
      <w:pPr>
        <w:pStyle w:val="Normal"/>
        <w:rPr/>
      </w:pPr>
      <w:r>
        <w:rPr/>
        <w:t xml:space="preserve">    </w:t>
      </w:r>
      <w:r>
        <w:rPr/>
        <w:t>public long      getId()           { return id; }</w:t>
      </w:r>
    </w:p>
    <w:p>
      <w:pPr>
        <w:pStyle w:val="Normal"/>
        <w:rPr/>
      </w:pPr>
      <w:r>
        <w:rPr/>
        <w:t xml:space="preserve">    </w:t>
      </w:r>
      <w:r>
        <w:rPr/>
        <w:t>public String    getName()         { return name; }</w:t>
      </w:r>
    </w:p>
    <w:p>
      <w:pPr>
        <w:pStyle w:val="Normal"/>
        <w:rPr/>
      </w:pPr>
      <w:r>
        <w:rPr/>
        <w:t xml:space="preserve">    </w:t>
      </w:r>
      <w:r>
        <w:rPr/>
        <w:t>public LocalDate getHireDate()     { return hireDate; }</w:t>
      </w:r>
    </w:p>
    <w:p>
      <w:pPr>
        <w:pStyle w:val="Normal"/>
        <w:rPr/>
      </w:pPr>
      <w:r>
        <w:rPr/>
        <w:t xml:space="preserve">    </w:t>
      </w:r>
      <w:r>
        <w:rPr/>
        <w:t>public Instant   getLastModified() { return lastModified; }</w:t>
      </w:r>
    </w:p>
    <w:p>
      <w:pPr>
        <w:pStyle w:val="Normal"/>
        <w:rPr/>
      </w:pPr>
      <w:r>
        <w:rPr/>
      </w:r>
    </w:p>
    <w:p>
      <w:pPr>
        <w:pStyle w:val="Normal"/>
        <w:rPr/>
      </w:pPr>
      <w:r>
        <w:rPr/>
        <w:t xml:space="preserve">    </w:t>
      </w:r>
      <w:r>
        <w:rPr/>
        <w:t>// ④ DEFENSIVE COPY for mutable types on OUTPUT:</w:t>
      </w:r>
    </w:p>
    <w:p>
      <w:pPr>
        <w:pStyle w:val="Normal"/>
        <w:rPr/>
      </w:pPr>
      <w:r>
        <w:rPr/>
        <w:t xml:space="preserve">    </w:t>
      </w:r>
      <w:r>
        <w:rPr/>
        <w:t>public int[] getPerformanceScores() {</w:t>
      </w:r>
    </w:p>
    <w:p>
      <w:pPr>
        <w:pStyle w:val="Normal"/>
        <w:rPr/>
      </w:pPr>
      <w:r>
        <w:rPr/>
        <w:t xml:space="preserve">        </w:t>
      </w:r>
      <w:r>
        <w:rPr/>
        <w:t>return Arrays.copyOf(performanceScores, performanceScores.length); // ④a copy</w:t>
      </w:r>
    </w:p>
    <w:p>
      <w:pPr>
        <w:pStyle w:val="Normal"/>
        <w:rPr/>
      </w:pPr>
      <w:r>
        <w:rPr/>
        <w:t xml:space="preserve">    </w:t>
      </w:r>
      <w:r>
        <w:rPr/>
        <w:t>}</w:t>
      </w:r>
    </w:p>
    <w:p>
      <w:pPr>
        <w:pStyle w:val="Normal"/>
        <w:rPr/>
      </w:pPr>
      <w:r>
        <w:rPr/>
      </w:r>
    </w:p>
    <w:p>
      <w:pPr>
        <w:pStyle w:val="Normal"/>
        <w:rPr/>
      </w:pPr>
      <w:r>
        <w:rPr/>
        <w:t xml:space="preserve">    </w:t>
      </w:r>
      <w:r>
        <w:rPr/>
        <w:t>public List&lt;String&gt; getRoles() {</w:t>
      </w:r>
    </w:p>
    <w:p>
      <w:pPr>
        <w:pStyle w:val="Normal"/>
        <w:rPr/>
      </w:pPr>
      <w:r>
        <w:rPr/>
        <w:t xml:space="preserve">        </w:t>
      </w:r>
      <w:r>
        <w:rPr/>
        <w:t>// Already unmodifiable — safe to return directly</w:t>
      </w:r>
    </w:p>
    <w:p>
      <w:pPr>
        <w:pStyle w:val="Normal"/>
        <w:rPr/>
      </w:pPr>
      <w:r>
        <w:rPr/>
        <w:t xml:space="preserve">        </w:t>
      </w:r>
      <w:r>
        <w:rPr/>
        <w:t>// List.copyOf stores an unmodifiable list, so no further copying needed</w:t>
      </w:r>
    </w:p>
    <w:p>
      <w:pPr>
        <w:pStyle w:val="Normal"/>
        <w:rPr/>
      </w:pPr>
      <w:r>
        <w:rPr/>
        <w:t xml:space="preserve">        </w:t>
      </w:r>
      <w:r>
        <w:rPr/>
        <w:t>return roles; // ④b: unmodifiable list — safe to expose</w:t>
      </w:r>
    </w:p>
    <w:p>
      <w:pPr>
        <w:pStyle w:val="Normal"/>
        <w:rPr/>
      </w:pPr>
      <w:r>
        <w:rPr/>
        <w:t xml:space="preserve">    </w:t>
      </w:r>
      <w:r>
        <w:rPr/>
        <w:t>}</w:t>
      </w:r>
    </w:p>
    <w:p>
      <w:pPr>
        <w:pStyle w:val="Normal"/>
        <w:rPr/>
      </w:pPr>
      <w:r>
        <w:rPr/>
      </w:r>
    </w:p>
    <w:p>
      <w:pPr>
        <w:pStyle w:val="Normal"/>
        <w:rPr/>
      </w:pPr>
      <w:r>
        <w:rPr/>
        <w:t xml:space="preserve">    </w:t>
      </w:r>
      <w:r>
        <w:rPr/>
        <w:t>// Utility: element access without exposing array</w:t>
      </w:r>
    </w:p>
    <w:p>
      <w:pPr>
        <w:pStyle w:val="Normal"/>
        <w:rPr/>
      </w:pPr>
      <w:r>
        <w:rPr/>
        <w:t xml:space="preserve">    </w:t>
      </w:r>
      <w:r>
        <w:rPr/>
        <w:t>public int getScoreCount() { return performanceScores.length; }</w:t>
      </w:r>
    </w:p>
    <w:p>
      <w:pPr>
        <w:pStyle w:val="Normal"/>
        <w:rPr/>
      </w:pPr>
      <w:r>
        <w:rPr/>
        <w:t xml:space="preserve">    </w:t>
      </w:r>
      <w:r>
        <w:rPr/>
        <w:t>public int getScore(int i) { return performanceScores[i]; }  // primitive — always safe</w:t>
      </w:r>
    </w:p>
    <w:p>
      <w:pPr>
        <w:pStyle w:val="Normal"/>
        <w:rPr/>
      </w:pPr>
      <w:r>
        <w:rPr/>
      </w:r>
    </w:p>
    <w:p>
      <w:pPr>
        <w:pStyle w:val="Normal"/>
        <w:rPr/>
      </w:pPr>
      <w:r>
        <w:rPr/>
        <w:t xml:space="preserve">    </w:t>
      </w:r>
      <w:r>
        <w:rPr/>
        <w:t>@Override</w:t>
      </w:r>
    </w:p>
    <w:p>
      <w:pPr>
        <w:pStyle w:val="Normal"/>
        <w:rPr/>
      </w:pPr>
      <w:r>
        <w:rPr/>
        <w:t xml:space="preserve">    </w:t>
      </w:r>
      <w:r>
        <w:rPr/>
        <w:t>public boolean equals(Object o) {</w:t>
      </w:r>
    </w:p>
    <w:p>
      <w:pPr>
        <w:pStyle w:val="Normal"/>
        <w:rPr/>
      </w:pPr>
      <w:r>
        <w:rPr/>
        <w:t xml:space="preserve">        </w:t>
      </w:r>
      <w:r>
        <w:rPr/>
        <w:t>if (this == o) return true;</w:t>
      </w:r>
    </w:p>
    <w:p>
      <w:pPr>
        <w:pStyle w:val="Normal"/>
        <w:rPr/>
      </w:pPr>
      <w:r>
        <w:rPr/>
        <w:t xml:space="preserve">        </w:t>
      </w:r>
      <w:r>
        <w:rPr/>
        <w:t>if (!(o instanceof ImmutableEmployee e)) return false;</w:t>
      </w:r>
    </w:p>
    <w:p>
      <w:pPr>
        <w:pStyle w:val="Normal"/>
        <w:rPr/>
      </w:pPr>
      <w:r>
        <w:rPr/>
        <w:t xml:space="preserve">        </w:t>
      </w:r>
      <w:r>
        <w:rPr/>
        <w:t>return id == e.id &amp;&amp;</w:t>
      </w:r>
    </w:p>
    <w:p>
      <w:pPr>
        <w:pStyle w:val="Normal"/>
        <w:rPr/>
      </w:pPr>
      <w:r>
        <w:rPr/>
        <w:t xml:space="preserve">               </w:t>
      </w:r>
      <w:r>
        <w:rPr/>
        <w:t>name.equals(e.name) &amp;&amp;</w:t>
      </w:r>
    </w:p>
    <w:p>
      <w:pPr>
        <w:pStyle w:val="Normal"/>
        <w:rPr/>
      </w:pPr>
      <w:r>
        <w:rPr/>
        <w:t xml:space="preserve">               </w:t>
      </w:r>
      <w:r>
        <w:rPr/>
        <w:t>hireDate.equals(e.hireDate) &amp;&amp;</w:t>
      </w:r>
    </w:p>
    <w:p>
      <w:pPr>
        <w:pStyle w:val="Normal"/>
        <w:rPr/>
      </w:pPr>
      <w:r>
        <w:rPr/>
        <w:t xml:space="preserve">               </w:t>
      </w:r>
      <w:r>
        <w:rPr/>
        <w:t>lastModified.equals(e.lastModified) &amp;&amp;</w:t>
      </w:r>
    </w:p>
    <w:p>
      <w:pPr>
        <w:pStyle w:val="Normal"/>
        <w:rPr/>
      </w:pPr>
      <w:r>
        <w:rPr/>
        <w:t xml:space="preserve">               </w:t>
      </w:r>
      <w:r>
        <w:rPr/>
        <w:t>Arrays.equals(performanceScores, e.performanceScores) &amp;&amp;</w:t>
      </w:r>
    </w:p>
    <w:p>
      <w:pPr>
        <w:pStyle w:val="Normal"/>
        <w:rPr/>
      </w:pPr>
      <w:r>
        <w:rPr/>
        <w:t xml:space="preserve">               </w:t>
      </w:r>
      <w:r>
        <w:rPr/>
        <w:t>roles.equals(e.roles);</w:t>
      </w:r>
    </w:p>
    <w:p>
      <w:pPr>
        <w:pStyle w:val="Normal"/>
        <w:rPr/>
      </w:pPr>
      <w:r>
        <w:rPr/>
        <w:t xml:space="preserve">    </w:t>
      </w:r>
      <w:r>
        <w:rPr/>
        <w:t>}</w:t>
      </w:r>
    </w:p>
    <w:p>
      <w:pPr>
        <w:pStyle w:val="Normal"/>
        <w:rPr/>
      </w:pPr>
      <w:r>
        <w:rPr/>
      </w:r>
    </w:p>
    <w:p>
      <w:pPr>
        <w:pStyle w:val="Normal"/>
        <w:rPr/>
      </w:pPr>
      <w:r>
        <w:rPr/>
        <w:t xml:space="preserve">    </w:t>
      </w:r>
      <w:r>
        <w:rPr/>
        <w:t>@Override</w:t>
      </w:r>
    </w:p>
    <w:p>
      <w:pPr>
        <w:pStyle w:val="Normal"/>
        <w:rPr/>
      </w:pPr>
      <w:r>
        <w:rPr/>
        <w:t xml:space="preserve">    </w:t>
      </w:r>
      <w:r>
        <w:rPr/>
        <w:t>public int hashCode() {</w:t>
      </w:r>
    </w:p>
    <w:p>
      <w:pPr>
        <w:pStyle w:val="Normal"/>
        <w:rPr/>
      </w:pPr>
      <w:r>
        <w:rPr/>
        <w:t xml:space="preserve">        </w:t>
      </w:r>
      <w:r>
        <w:rPr/>
        <w:t>int result = Long.hashCode(id);</w:t>
      </w:r>
    </w:p>
    <w:p>
      <w:pPr>
        <w:pStyle w:val="Normal"/>
        <w:rPr/>
      </w:pPr>
      <w:r>
        <w:rPr/>
        <w:t xml:space="preserve">        </w:t>
      </w:r>
      <w:r>
        <w:rPr/>
        <w:t>result = 31 * result + name.hashCode();</w:t>
      </w:r>
    </w:p>
    <w:p>
      <w:pPr>
        <w:pStyle w:val="Normal"/>
        <w:rPr/>
      </w:pPr>
      <w:r>
        <w:rPr/>
        <w:t xml:space="preserve">        </w:t>
      </w:r>
      <w:r>
        <w:rPr/>
        <w:t>result = 31 * result + hireDate.hashCode();</w:t>
      </w:r>
    </w:p>
    <w:p>
      <w:pPr>
        <w:pStyle w:val="Normal"/>
        <w:rPr/>
      </w:pPr>
      <w:r>
        <w:rPr/>
        <w:t xml:space="preserve">        </w:t>
      </w:r>
      <w:r>
        <w:rPr/>
        <w:t>result = 31 * result + lastModified.hashCode();</w:t>
      </w:r>
    </w:p>
    <w:p>
      <w:pPr>
        <w:pStyle w:val="Normal"/>
        <w:rPr/>
      </w:pPr>
      <w:r>
        <w:rPr/>
        <w:t xml:space="preserve">        </w:t>
      </w:r>
      <w:r>
        <w:rPr/>
        <w:t>result = 31 * result + Arrays.hashCode(performanceScores);</w:t>
      </w:r>
    </w:p>
    <w:p>
      <w:pPr>
        <w:pStyle w:val="Normal"/>
        <w:rPr/>
      </w:pPr>
      <w:r>
        <w:rPr/>
        <w:t xml:space="preserve">        </w:t>
      </w:r>
      <w:r>
        <w:rPr/>
        <w:t>result = 31 * result + roles.hashCode();</w:t>
      </w:r>
    </w:p>
    <w:p>
      <w:pPr>
        <w:pStyle w:val="Normal"/>
        <w:rPr/>
      </w:pPr>
      <w:r>
        <w:rPr/>
        <w:t xml:space="preserve">        </w:t>
      </w:r>
      <w:r>
        <w:rPr/>
        <w:t>return result;</w:t>
      </w:r>
    </w:p>
    <w:p>
      <w:pPr>
        <w:pStyle w:val="Normal"/>
        <w:rPr/>
      </w:pPr>
      <w:r>
        <w:rPr/>
        <w:t xml:space="preserve">    </w:t>
      </w:r>
      <w:r>
        <w:rPr/>
        <w:t>}</w:t>
      </w:r>
    </w:p>
    <w:p>
      <w:pPr>
        <w:pStyle w:val="Normal"/>
        <w:rPr/>
      </w:pPr>
      <w:r>
        <w:rPr/>
      </w:r>
    </w:p>
    <w:p>
      <w:pPr>
        <w:pStyle w:val="Normal"/>
        <w:rPr/>
      </w:pPr>
      <w:r>
        <w:rPr/>
        <w:t xml:space="preserve">    </w:t>
      </w:r>
      <w:r>
        <w:rPr/>
        <w:t>@Override</w:t>
      </w:r>
    </w:p>
    <w:p>
      <w:pPr>
        <w:pStyle w:val="Normal"/>
        <w:rPr/>
      </w:pPr>
      <w:r>
        <w:rPr/>
        <w:t xml:space="preserve">    </w:t>
      </w:r>
      <w:r>
        <w:rPr/>
        <w:t>public String toString() {</w:t>
      </w:r>
    </w:p>
    <w:p>
      <w:pPr>
        <w:pStyle w:val="Normal"/>
        <w:rPr/>
      </w:pPr>
      <w:r>
        <w:rPr/>
        <w:t xml:space="preserve">        </w:t>
      </w:r>
      <w:r>
        <w:rPr/>
        <w:t>return "ImmutableEmployee{id=" + id +</w:t>
      </w:r>
    </w:p>
    <w:p>
      <w:pPr>
        <w:pStyle w:val="Normal"/>
        <w:rPr/>
      </w:pPr>
      <w:r>
        <w:rPr/>
        <w:t xml:space="preserve">               </w:t>
      </w:r>
      <w:r>
        <w:rPr/>
        <w:t>", name='" + name + '\'' +</w:t>
      </w:r>
    </w:p>
    <w:p>
      <w:pPr>
        <w:pStyle w:val="Normal"/>
        <w:rPr/>
      </w:pPr>
      <w:r>
        <w:rPr/>
        <w:t xml:space="preserve">               </w:t>
      </w:r>
      <w:r>
        <w:rPr/>
        <w:t>", hireDate=" + hireDate +</w:t>
      </w:r>
    </w:p>
    <w:p>
      <w:pPr>
        <w:pStyle w:val="Normal"/>
        <w:rPr/>
      </w:pPr>
      <w:r>
        <w:rPr/>
        <w:t xml:space="preserve">               </w:t>
      </w:r>
      <w:r>
        <w:rPr/>
        <w:t>", roles=" + roles + '}';</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8. Records and Immutability</w:t>
      </w:r>
    </w:p>
    <w:p>
      <w:pPr>
        <w:pStyle w:val="Normal"/>
        <w:rPr/>
      </w:pPr>
      <w:r>
        <w:rPr/>
      </w:r>
    </w:p>
    <w:p>
      <w:pPr>
        <w:pStyle w:val="Normal"/>
        <w:rPr/>
      </w:pPr>
      <w:r>
        <w:rPr/>
        <w:t>### 8.1 Records Are Not Automatically Fully Immutable</w:t>
      </w:r>
    </w:p>
    <w:p>
      <w:pPr>
        <w:pStyle w:val="Normal"/>
        <w:rPr/>
      </w:pPr>
      <w:r>
        <w:rPr/>
      </w:r>
    </w:p>
    <w:p>
      <w:pPr>
        <w:pStyle w:val="Normal"/>
        <w:rPr/>
      </w:pPr>
      <w:r>
        <w:rPr/>
        <w:t>Java records (`record`) are often described as "immutable," but they have the same vulnerability with mutable component types:</w:t>
      </w:r>
    </w:p>
    <w:p>
      <w:pPr>
        <w:pStyle w:val="Normal"/>
        <w:rPr/>
      </w:pPr>
      <w:r>
        <w:rPr/>
      </w:r>
    </w:p>
    <w:p>
      <w:pPr>
        <w:pStyle w:val="Normal"/>
        <w:rPr/>
      </w:pPr>
      <w:r>
        <w:rPr/>
        <w:t>```java</w:t>
      </w:r>
    </w:p>
    <w:p>
      <w:pPr>
        <w:pStyle w:val="Normal"/>
        <w:rPr/>
      </w:pPr>
      <w:r>
        <w:rPr/>
        <w:t>// BROKEN record — not truly immutable despite being a record</w:t>
      </w:r>
    </w:p>
    <w:p>
      <w:pPr>
        <w:pStyle w:val="Normal"/>
        <w:rPr/>
      </w:pPr>
      <w:r>
        <w:rPr/>
        <w:t>record Snapshot(LocalDate date, int[] values) {}</w:t>
      </w:r>
    </w:p>
    <w:p>
      <w:pPr>
        <w:pStyle w:val="Normal"/>
        <w:rPr/>
      </w:pPr>
      <w:r>
        <w:rPr/>
      </w:r>
    </w:p>
    <w:p>
      <w:pPr>
        <w:pStyle w:val="Normal"/>
        <w:rPr/>
      </w:pPr>
      <w:r>
        <w:rPr/>
        <w:t>Snapshot s = new Snapshot(LocalDate.now(), new int[]{1, 2, 3});</w:t>
      </w:r>
    </w:p>
    <w:p>
      <w:pPr>
        <w:pStyle w:val="Normal"/>
        <w:rPr/>
      </w:pPr>
      <w:r>
        <w:rPr/>
        <w:t>// The record's canonical accessor returns the actual array:</w:t>
      </w:r>
    </w:p>
    <w:p>
      <w:pPr>
        <w:pStyle w:val="Normal"/>
        <w:rPr/>
      </w:pPr>
      <w:r>
        <w:rPr/>
        <w:t>s.values()[0] = 999;   // modifies the record's internal array!</w:t>
      </w:r>
    </w:p>
    <w:p>
      <w:pPr>
        <w:pStyle w:val="Normal"/>
        <w:rPr/>
      </w:pPr>
      <w:r>
        <w:rPr/>
        <w:t>```</w:t>
      </w:r>
    </w:p>
    <w:p>
      <w:pPr>
        <w:pStyle w:val="Normal"/>
        <w:rPr/>
      </w:pPr>
      <w:r>
        <w:rPr/>
      </w:r>
    </w:p>
    <w:p>
      <w:pPr>
        <w:pStyle w:val="Normal"/>
        <w:rPr/>
      </w:pPr>
      <w:r>
        <w:rPr/>
        <w:t>### 8.2 Compact Constructors for Records</w:t>
      </w:r>
    </w:p>
    <w:p>
      <w:pPr>
        <w:pStyle w:val="Normal"/>
        <w:rPr/>
      </w:pPr>
      <w:r>
        <w:rPr/>
      </w:r>
    </w:p>
    <w:p>
      <w:pPr>
        <w:pStyle w:val="Normal"/>
        <w:rPr/>
      </w:pPr>
      <w:r>
        <w:rPr/>
        <w:t>Use a **compact constructor** to add defensive copies in records:</w:t>
      </w:r>
    </w:p>
    <w:p>
      <w:pPr>
        <w:pStyle w:val="Normal"/>
        <w:rPr/>
      </w:pPr>
      <w:r>
        <w:rPr/>
      </w:r>
    </w:p>
    <w:p>
      <w:pPr>
        <w:pStyle w:val="Normal"/>
        <w:rPr/>
      </w:pPr>
      <w:r>
        <w:rPr/>
        <w:t>```java</w:t>
      </w:r>
    </w:p>
    <w:p>
      <w:pPr>
        <w:pStyle w:val="Normal"/>
        <w:rPr/>
      </w:pPr>
      <w:r>
        <w:rPr/>
        <w:t>// FIXED record — genuinely immutable</w:t>
      </w:r>
    </w:p>
    <w:p>
      <w:pPr>
        <w:pStyle w:val="Normal"/>
        <w:rPr/>
      </w:pPr>
      <w:r>
        <w:rPr/>
        <w:t>record Snapshot(LocalDate date, int[] values) {</w:t>
      </w:r>
    </w:p>
    <w:p>
      <w:pPr>
        <w:pStyle w:val="Normal"/>
        <w:rPr/>
      </w:pPr>
      <w:r>
        <w:rPr/>
      </w:r>
    </w:p>
    <w:p>
      <w:pPr>
        <w:pStyle w:val="Normal"/>
        <w:rPr/>
      </w:pPr>
      <w:r>
        <w:rPr/>
        <w:t xml:space="preserve">    </w:t>
      </w:r>
      <w:r>
        <w:rPr/>
        <w:t>// Compact constructor: runs before the canonical constructor assigns fields</w:t>
      </w:r>
    </w:p>
    <w:p>
      <w:pPr>
        <w:pStyle w:val="Normal"/>
        <w:rPr/>
      </w:pPr>
      <w:r>
        <w:rPr/>
        <w:t xml:space="preserve">    </w:t>
      </w:r>
      <w:r>
        <w:rPr/>
        <w:t>Snapshot {</w:t>
      </w:r>
    </w:p>
    <w:p>
      <w:pPr>
        <w:pStyle w:val="Normal"/>
        <w:rPr/>
      </w:pPr>
      <w:r>
        <w:rPr/>
        <w:t xml:space="preserve">        </w:t>
      </w:r>
      <w:r>
        <w:rPr/>
        <w:t>// Validate</w:t>
      </w:r>
    </w:p>
    <w:p>
      <w:pPr>
        <w:pStyle w:val="Normal"/>
        <w:rPr/>
      </w:pPr>
      <w:r>
        <w:rPr/>
        <w:t xml:space="preserve">        </w:t>
      </w:r>
      <w:r>
        <w:rPr/>
        <w:t>Objects.requireNonNull(date, "date must not be null");</w:t>
      </w:r>
    </w:p>
    <w:p>
      <w:pPr>
        <w:pStyle w:val="Normal"/>
        <w:rPr/>
      </w:pPr>
      <w:r>
        <w:rPr/>
        <w:t xml:space="preserve">        </w:t>
      </w:r>
      <w:r>
        <w:rPr/>
        <w:t>Objects.requireNonNull(values, "values must not be null");</w:t>
      </w:r>
    </w:p>
    <w:p>
      <w:pPr>
        <w:pStyle w:val="Normal"/>
        <w:rPr/>
      </w:pPr>
      <w:r>
        <w:rPr/>
      </w:r>
    </w:p>
    <w:p>
      <w:pPr>
        <w:pStyle w:val="Normal"/>
        <w:rPr/>
      </w:pPr>
      <w:r>
        <w:rPr/>
        <w:t xml:space="preserve">        </w:t>
      </w:r>
      <w:r>
        <w:rPr/>
        <w:t>// DEFENSIVE COPY: reassign the compact constructor parameter</w:t>
      </w:r>
    </w:p>
    <w:p>
      <w:pPr>
        <w:pStyle w:val="Normal"/>
        <w:rPr/>
      </w:pPr>
      <w:r>
        <w:rPr/>
        <w:t xml:space="preserve">        </w:t>
      </w:r>
      <w:r>
        <w:rPr/>
        <w:t>// The canonical constructor will then assign this.values = values (the copy)</w:t>
      </w:r>
    </w:p>
    <w:p>
      <w:pPr>
        <w:pStyle w:val="Normal"/>
        <w:rPr/>
      </w:pPr>
      <w:r>
        <w:rPr/>
        <w:t xml:space="preserve">        </w:t>
      </w:r>
      <w:r>
        <w:rPr/>
        <w:t>values = Arrays.copyOf(values, values.length);</w:t>
      </w:r>
    </w:p>
    <w:p>
      <w:pPr>
        <w:pStyle w:val="Normal"/>
        <w:rPr/>
      </w:pPr>
      <w:r>
        <w:rPr/>
        <w:t xml:space="preserve">        </w:t>
      </w:r>
      <w:r>
        <w:rPr/>
        <w:t>// Note: date is LocalDate — immutable, no copy needed</w:t>
      </w:r>
    </w:p>
    <w:p>
      <w:pPr>
        <w:pStyle w:val="Normal"/>
        <w:rPr/>
      </w:pPr>
      <w:r>
        <w:rPr/>
        <w:t xml:space="preserve">    </w:t>
      </w:r>
      <w:r>
        <w:rPr/>
        <w:t>}</w:t>
      </w:r>
    </w:p>
    <w:p>
      <w:pPr>
        <w:pStyle w:val="Normal"/>
        <w:rPr/>
      </w:pPr>
      <w:r>
        <w:rPr/>
      </w:r>
    </w:p>
    <w:p>
      <w:pPr>
        <w:pStyle w:val="Normal"/>
        <w:rPr/>
      </w:pPr>
      <w:r>
        <w:rPr/>
        <w:t xml:space="preserve">    </w:t>
      </w:r>
      <w:r>
        <w:rPr/>
        <w:t>// Override the generated accessor to return a copy</w:t>
      </w:r>
    </w:p>
    <w:p>
      <w:pPr>
        <w:pStyle w:val="Normal"/>
        <w:rPr/>
      </w:pPr>
      <w:r>
        <w:rPr/>
        <w:t xml:space="preserve">    </w:t>
      </w:r>
      <w:r>
        <w:rPr/>
        <w:t>@Override</w:t>
      </w:r>
    </w:p>
    <w:p>
      <w:pPr>
        <w:pStyle w:val="Normal"/>
        <w:rPr/>
      </w:pPr>
      <w:r>
        <w:rPr/>
        <w:t xml:space="preserve">    </w:t>
      </w:r>
      <w:r>
        <w:rPr/>
        <w:t>public int[] values() {</w:t>
      </w:r>
    </w:p>
    <w:p>
      <w:pPr>
        <w:pStyle w:val="Normal"/>
        <w:rPr/>
      </w:pPr>
      <w:r>
        <w:rPr/>
        <w:t xml:space="preserve">        </w:t>
      </w:r>
      <w:r>
        <w:rPr/>
        <w:t>return Arrays.copyOf(values, values.length);</w:t>
      </w:r>
    </w:p>
    <w:p>
      <w:pPr>
        <w:pStyle w:val="Normal"/>
        <w:rPr/>
      </w:pPr>
      <w:r>
        <w:rPr/>
        <w:t xml:space="preserve">    </w:t>
      </w:r>
      <w:r>
        <w:rPr/>
        <w:t>}</w:t>
      </w:r>
    </w:p>
    <w:p>
      <w:pPr>
        <w:pStyle w:val="Normal"/>
        <w:rPr/>
      </w:pPr>
      <w:r>
        <w:rPr/>
        <w:t>}</w:t>
      </w:r>
    </w:p>
    <w:p>
      <w:pPr>
        <w:pStyle w:val="Normal"/>
        <w:rPr/>
      </w:pPr>
      <w:r>
        <w:rPr/>
      </w:r>
    </w:p>
    <w:p>
      <w:pPr>
        <w:pStyle w:val="Normal"/>
        <w:rPr/>
      </w:pPr>
      <w:r>
        <w:rPr/>
        <w:t>// Now truly immutable:</w:t>
      </w:r>
    </w:p>
    <w:p>
      <w:pPr>
        <w:pStyle w:val="Normal"/>
        <w:rPr/>
      </w:pPr>
      <w:r>
        <w:rPr/>
        <w:t>int[] input = {1, 2, 3};</w:t>
      </w:r>
    </w:p>
    <w:p>
      <w:pPr>
        <w:pStyle w:val="Normal"/>
        <w:rPr/>
      </w:pPr>
      <w:r>
        <w:rPr/>
        <w:t>Snapshot s = new Snapshot(LocalDate.now(), input);</w:t>
      </w:r>
    </w:p>
    <w:p>
      <w:pPr>
        <w:pStyle w:val="Normal"/>
        <w:rPr/>
      </w:pPr>
      <w:r>
        <w:rPr/>
        <w:t>input[0] = 999;          // no effect on s</w:t>
      </w:r>
    </w:p>
    <w:p>
      <w:pPr>
        <w:pStyle w:val="Normal"/>
        <w:rPr/>
      </w:pPr>
      <w:r>
        <w:rPr/>
        <w:t>s.values()[0] = 999;     // no effect on s — accessor returns a copy</w:t>
      </w:r>
    </w:p>
    <w:p>
      <w:pPr>
        <w:pStyle w:val="Normal"/>
        <w:rPr/>
      </w:pPr>
      <w:r>
        <w:rPr/>
        <w:t>```</w:t>
      </w:r>
    </w:p>
    <w:p>
      <w:pPr>
        <w:pStyle w:val="Normal"/>
        <w:rPr/>
      </w:pPr>
      <w:r>
        <w:rPr/>
      </w:r>
    </w:p>
    <w:p>
      <w:pPr>
        <w:pStyle w:val="Normal"/>
        <w:rPr/>
      </w:pPr>
      <w:r>
        <w:rPr/>
        <w:t>### 8.3 Record with Collection Fields</w:t>
      </w:r>
    </w:p>
    <w:p>
      <w:pPr>
        <w:pStyle w:val="Normal"/>
        <w:rPr/>
      </w:pPr>
      <w:r>
        <w:rPr/>
      </w:r>
    </w:p>
    <w:p>
      <w:pPr>
        <w:pStyle w:val="Normal"/>
        <w:rPr/>
      </w:pPr>
      <w:r>
        <w:rPr/>
        <w:t>```java</w:t>
      </w:r>
    </w:p>
    <w:p>
      <w:pPr>
        <w:pStyle w:val="Normal"/>
        <w:rPr/>
      </w:pPr>
      <w:r>
        <w:rPr/>
        <w:t>record TeamSnapshot(String teamName, List&lt;String&gt; members) {</w:t>
      </w:r>
    </w:p>
    <w:p>
      <w:pPr>
        <w:pStyle w:val="Normal"/>
        <w:rPr/>
      </w:pPr>
      <w:r>
        <w:rPr/>
      </w:r>
    </w:p>
    <w:p>
      <w:pPr>
        <w:pStyle w:val="Normal"/>
        <w:rPr/>
      </w:pPr>
      <w:r>
        <w:rPr/>
        <w:t xml:space="preserve">    </w:t>
      </w:r>
      <w:r>
        <w:rPr/>
        <w:t>TeamSnapshot {</w:t>
      </w:r>
    </w:p>
    <w:p>
      <w:pPr>
        <w:pStyle w:val="Normal"/>
        <w:rPr/>
      </w:pPr>
      <w:r>
        <w:rPr/>
        <w:t xml:space="preserve">        </w:t>
      </w:r>
      <w:r>
        <w:rPr/>
        <w:t>Objects.requireNonNull(teamName, "teamName must not be null");</w:t>
      </w:r>
    </w:p>
    <w:p>
      <w:pPr>
        <w:pStyle w:val="Normal"/>
        <w:rPr/>
      </w:pPr>
      <w:r>
        <w:rPr/>
        <w:t xml:space="preserve">        </w:t>
      </w:r>
      <w:r>
        <w:rPr/>
        <w:t>Objects.requireNonNull(members, "members must not be null");</w:t>
      </w:r>
    </w:p>
    <w:p>
      <w:pPr>
        <w:pStyle w:val="Normal"/>
        <w:rPr/>
      </w:pPr>
      <w:r>
        <w:rPr/>
        <w:t xml:space="preserve">        </w:t>
      </w:r>
      <w:r>
        <w:rPr/>
        <w:t>// List.copyOf handles the defensive copy + makes it unmodifiable</w:t>
      </w:r>
    </w:p>
    <w:p>
      <w:pPr>
        <w:pStyle w:val="Normal"/>
        <w:rPr/>
      </w:pPr>
      <w:r>
        <w:rPr/>
        <w:t xml:space="preserve">        </w:t>
      </w:r>
      <w:r>
        <w:rPr/>
        <w:t>members = List.copyOf(members);</w:t>
      </w:r>
    </w:p>
    <w:p>
      <w:pPr>
        <w:pStyle w:val="Normal"/>
        <w:rPr/>
      </w:pPr>
      <w:r>
        <w:rPr/>
        <w:t xml:space="preserve">    </w:t>
      </w:r>
      <w:r>
        <w:rPr/>
        <w:t>}</w:t>
      </w:r>
    </w:p>
    <w:p>
      <w:pPr>
        <w:pStyle w:val="Normal"/>
        <w:rPr/>
      </w:pPr>
      <w:r>
        <w:rPr/>
      </w:r>
    </w:p>
    <w:p>
      <w:pPr>
        <w:pStyle w:val="Normal"/>
        <w:rPr/>
      </w:pPr>
      <w:r>
        <w:rPr/>
        <w:t xml:space="preserve">    </w:t>
      </w:r>
      <w:r>
        <w:rPr/>
        <w:t>// accessor already returns the unmodifiable list — no override needed</w:t>
      </w:r>
    </w:p>
    <w:p>
      <w:pPr>
        <w:pStyle w:val="Normal"/>
        <w:rPr/>
      </w:pPr>
      <w:r>
        <w:rPr/>
        <w:t xml:space="preserve">    </w:t>
      </w:r>
      <w:r>
        <w:rPr/>
        <w:t>// BUT if you want to be extra explicit:</w:t>
      </w:r>
    </w:p>
    <w:p>
      <w:pPr>
        <w:pStyle w:val="Normal"/>
        <w:rPr/>
      </w:pPr>
      <w:r>
        <w:rPr/>
        <w:t xml:space="preserve">    </w:t>
      </w:r>
      <w:r>
        <w:rPr/>
        <w:t>@Override</w:t>
      </w:r>
    </w:p>
    <w:p>
      <w:pPr>
        <w:pStyle w:val="Normal"/>
        <w:rPr/>
      </w:pPr>
      <w:r>
        <w:rPr/>
        <w:t xml:space="preserve">    </w:t>
      </w:r>
      <w:r>
        <w:rPr/>
        <w:t>public List&lt;String&gt; members() {</w:t>
      </w:r>
    </w:p>
    <w:p>
      <w:pPr>
        <w:pStyle w:val="Normal"/>
        <w:rPr/>
      </w:pPr>
      <w:r>
        <w:rPr/>
        <w:t xml:space="preserve">        </w:t>
      </w:r>
      <w:r>
        <w:rPr/>
        <w:t>return members; // already unmodifiable from List.copyOf</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9. Performance Considerations</w:t>
      </w:r>
    </w:p>
    <w:p>
      <w:pPr>
        <w:pStyle w:val="Normal"/>
        <w:rPr/>
      </w:pPr>
      <w:r>
        <w:rPr/>
      </w:r>
    </w:p>
    <w:p>
      <w:pPr>
        <w:pStyle w:val="Normal"/>
        <w:rPr/>
      </w:pPr>
      <w:r>
        <w:rPr/>
        <w:t>### 9.1 Cost of Defensive Copies</w:t>
      </w:r>
    </w:p>
    <w:p>
      <w:pPr>
        <w:pStyle w:val="Normal"/>
        <w:rPr/>
      </w:pPr>
      <w:r>
        <w:rPr/>
      </w:r>
    </w:p>
    <w:p>
      <w:pPr>
        <w:pStyle w:val="Normal"/>
        <w:rPr/>
      </w:pPr>
      <w:r>
        <w:rPr/>
        <w:t>Defensive copies are not free. Each copy allocates a new object and copies elements:</w:t>
      </w:r>
    </w:p>
    <w:p>
      <w:pPr>
        <w:pStyle w:val="Normal"/>
        <w:rPr/>
      </w:pPr>
      <w:r>
        <w:rPr/>
      </w:r>
    </w:p>
    <w:p>
      <w:pPr>
        <w:pStyle w:val="Normal"/>
        <w:rPr/>
      </w:pPr>
      <w:r>
        <w:rPr/>
        <w:t>```java</w:t>
      </w:r>
    </w:p>
    <w:p>
      <w:pPr>
        <w:pStyle w:val="Normal"/>
        <w:rPr/>
      </w:pPr>
      <w:r>
        <w:rPr/>
        <w:t>// Array copy cost:</w:t>
      </w:r>
    </w:p>
    <w:p>
      <w:pPr>
        <w:pStyle w:val="Normal"/>
        <w:rPr/>
      </w:pPr>
      <w:r>
        <w:rPr/>
        <w:t>// - int[1000]:  ~1µs   (just a System.arraycopy call)</w:t>
      </w:r>
    </w:p>
    <w:p>
      <w:pPr>
        <w:pStyle w:val="Normal"/>
        <w:rPr/>
      </w:pPr>
      <w:r>
        <w:rPr/>
        <w:t>// - Date[100]:  ~10µs  (100 new Date allocations + 100 getTime() calls)</w:t>
      </w:r>
    </w:p>
    <w:p>
      <w:pPr>
        <w:pStyle w:val="Normal"/>
        <w:rPr/>
      </w:pPr>
      <w:r>
        <w:rPr/>
        <w:t>// - int[10]:    ~50ns  (negligible)</w:t>
      </w:r>
    </w:p>
    <w:p>
      <w:pPr>
        <w:pStyle w:val="Normal"/>
        <w:rPr/>
      </w:pPr>
      <w:r>
        <w:rPr/>
      </w:r>
    </w:p>
    <w:p>
      <w:pPr>
        <w:pStyle w:val="Normal"/>
        <w:rPr/>
      </w:pPr>
      <w:r>
        <w:rPr/>
        <w:t>// Collection copy cost:</w:t>
      </w:r>
    </w:p>
    <w:p>
      <w:pPr>
        <w:pStyle w:val="Normal"/>
        <w:rPr/>
      </w:pPr>
      <w:r>
        <w:rPr/>
        <w:t>// - List.copyOf(list with 10 elements):   negligible</w:t>
      </w:r>
    </w:p>
    <w:p>
      <w:pPr>
        <w:pStyle w:val="Normal"/>
        <w:rPr/>
      </w:pPr>
      <w:r>
        <w:rPr/>
        <w:t>// - List.copyOf(list with 10,000 elements): ~100µs</w:t>
      </w:r>
    </w:p>
    <w:p>
      <w:pPr>
        <w:pStyle w:val="Normal"/>
        <w:rPr/>
      </w:pPr>
      <w:r>
        <w:rPr/>
        <w:t>```</w:t>
      </w:r>
    </w:p>
    <w:p>
      <w:pPr>
        <w:pStyle w:val="Normal"/>
        <w:rPr/>
      </w:pPr>
      <w:r>
        <w:rPr/>
      </w:r>
    </w:p>
    <w:p>
      <w:pPr>
        <w:pStyle w:val="Normal"/>
        <w:rPr/>
      </w:pPr>
      <w:r>
        <w:rPr/>
        <w:t>### 9.2 When the Cost Is Worth It</w:t>
      </w:r>
    </w:p>
    <w:p>
      <w:pPr>
        <w:pStyle w:val="Normal"/>
        <w:rPr/>
      </w:pPr>
      <w:r>
        <w:rPr/>
      </w:r>
    </w:p>
    <w:p>
      <w:pPr>
        <w:pStyle w:val="Normal"/>
        <w:rPr/>
      </w:pPr>
      <w:r>
        <w:rPr/>
        <w:t>```</w:t>
      </w:r>
    </w:p>
    <w:p>
      <w:pPr>
        <w:pStyle w:val="Normal"/>
        <w:rPr/>
      </w:pPr>
      <w:r>
        <w:rPr/>
        <w:t>Almost always worth it:</w:t>
      </w:r>
    </w:p>
    <w:p>
      <w:pPr>
        <w:pStyle w:val="Normal"/>
        <w:rPr/>
      </w:pPr>
      <w:r>
        <w:rPr/>
        <w:t>- Security-sensitive code (authentication, authorization, financial)</w:t>
      </w:r>
    </w:p>
    <w:p>
      <w:pPr>
        <w:pStyle w:val="Normal"/>
        <w:rPr/>
      </w:pPr>
      <w:r>
        <w:rPr/>
        <w:t>- Public API methods (called by code you don't control)</w:t>
      </w:r>
    </w:p>
    <w:p>
      <w:pPr>
        <w:pStyle w:val="Normal"/>
        <w:rPr/>
      </w:pPr>
      <w:r>
        <w:rPr/>
        <w:t>- Shared state in multithreaded code</w:t>
      </w:r>
    </w:p>
    <w:p>
      <w:pPr>
        <w:pStyle w:val="Normal"/>
        <w:rPr/>
      </w:pPr>
      <w:r>
        <w:rPr/>
        <w:t>- Any truly immutable type</w:t>
      </w:r>
    </w:p>
    <w:p>
      <w:pPr>
        <w:pStyle w:val="Normal"/>
        <w:rPr/>
      </w:pPr>
      <w:r>
        <w:rPr/>
      </w:r>
    </w:p>
    <w:p>
      <w:pPr>
        <w:pStyle w:val="Normal"/>
        <w:rPr/>
      </w:pPr>
      <w:r>
        <w:rPr/>
        <w:t>Possibly skip when:</w:t>
      </w:r>
    </w:p>
    <w:p>
      <w:pPr>
        <w:pStyle w:val="Normal"/>
        <w:rPr/>
      </w:pPr>
      <w:r>
        <w:rPr/>
        <w:t>- Private internal methods in performance-critical inner loops</w:t>
      </w:r>
    </w:p>
    <w:p>
      <w:pPr>
        <w:pStyle w:val="Normal"/>
        <w:rPr/>
      </w:pPr>
      <w:r>
        <w:rPr/>
        <w:t>- Both caller and class are in same package under your control</w:t>
      </w:r>
    </w:p>
    <w:p>
      <w:pPr>
        <w:pStyle w:val="Normal"/>
        <w:rPr/>
      </w:pPr>
      <w:r>
        <w:rPr/>
        <w:t>- Profiler shows copy as a real bottleneck</w:t>
      </w:r>
    </w:p>
    <w:p>
      <w:pPr>
        <w:pStyle w:val="Normal"/>
        <w:rPr/>
      </w:pPr>
      <w:r>
        <w:rPr/>
        <w:t>- After measuring — not before</w:t>
      </w:r>
    </w:p>
    <w:p>
      <w:pPr>
        <w:pStyle w:val="Normal"/>
        <w:rPr/>
      </w:pPr>
      <w:r>
        <w:rPr/>
        <w:t>```</w:t>
      </w:r>
    </w:p>
    <w:p>
      <w:pPr>
        <w:pStyle w:val="Normal"/>
        <w:rPr/>
      </w:pPr>
      <w:r>
        <w:rPr/>
      </w:r>
    </w:p>
    <w:p>
      <w:pPr>
        <w:pStyle w:val="Normal"/>
        <w:rPr/>
      </w:pPr>
      <w:r>
        <w:rPr/>
        <w:t>### 9.3 Alternatives to Copying</w:t>
      </w:r>
    </w:p>
    <w:p>
      <w:pPr>
        <w:pStyle w:val="Normal"/>
        <w:rPr/>
      </w:pPr>
      <w:r>
        <w:rPr/>
      </w:r>
    </w:p>
    <w:p>
      <w:pPr>
        <w:pStyle w:val="Normal"/>
        <w:rPr/>
      </w:pPr>
      <w:r>
        <w:rPr/>
        <w:t>```java</w:t>
      </w:r>
    </w:p>
    <w:p>
      <w:pPr>
        <w:pStyle w:val="Normal"/>
        <w:rPr/>
      </w:pPr>
      <w:r>
        <w:rPr/>
        <w:t>// Alternative 1: Return unmodifiable wrapper (no copy, but caller sees live changes)</w:t>
      </w:r>
    </w:p>
    <w:p>
      <w:pPr>
        <w:pStyle w:val="Normal"/>
        <w:rPr/>
      </w:pPr>
      <w:r>
        <w:rPr/>
        <w:t>public List&lt;String&gt; getMembers() {</w:t>
      </w:r>
    </w:p>
    <w:p>
      <w:pPr>
        <w:pStyle w:val="Normal"/>
        <w:rPr/>
      </w:pPr>
      <w:r>
        <w:rPr/>
        <w:t xml:space="preserve">    </w:t>
      </w:r>
      <w:r>
        <w:rPr/>
        <w:t>return Collections.unmodifiableList(members); // wrap, don't copy</w:t>
      </w:r>
    </w:p>
    <w:p>
      <w:pPr>
        <w:pStyle w:val="Normal"/>
        <w:rPr/>
      </w:pPr>
      <w:r>
        <w:rPr/>
        <w:t xml:space="preserve">    </w:t>
      </w:r>
      <w:r>
        <w:rPr/>
        <w:t>// Caller can't add/remove, but if you modify members, they see the change</w:t>
      </w:r>
    </w:p>
    <w:p>
      <w:pPr>
        <w:pStyle w:val="Normal"/>
        <w:rPr/>
      </w:pPr>
      <w:r>
        <w:rPr/>
        <w:t>}</w:t>
      </w:r>
    </w:p>
    <w:p>
      <w:pPr>
        <w:pStyle w:val="Normal"/>
        <w:rPr/>
      </w:pPr>
      <w:r>
        <w:rPr/>
      </w:r>
    </w:p>
    <w:p>
      <w:pPr>
        <w:pStyle w:val="Normal"/>
        <w:rPr/>
      </w:pPr>
      <w:r>
        <w:rPr/>
        <w:t>// Alternative 2: Expose elements without exposing the container</w:t>
      </w:r>
    </w:p>
    <w:p>
      <w:pPr>
        <w:pStyle w:val="Normal"/>
        <w:rPr/>
      </w:pPr>
      <w:r>
        <w:rPr/>
        <w:t>// Avoids copying entirely:</w:t>
      </w:r>
    </w:p>
    <w:p>
      <w:pPr>
        <w:pStyle w:val="Normal"/>
        <w:rPr/>
      </w:pPr>
      <w:r>
        <w:rPr/>
        <w:t>public int memberCount() { return members.size(); }</w:t>
      </w:r>
    </w:p>
    <w:p>
      <w:pPr>
        <w:pStyle w:val="Normal"/>
        <w:rPr/>
      </w:pPr>
      <w:r>
        <w:rPr/>
        <w:t>public String getMember(int i) { return members.get(i); } // String is immutable</w:t>
      </w:r>
    </w:p>
    <w:p>
      <w:pPr>
        <w:pStyle w:val="Normal"/>
        <w:rPr/>
      </w:pPr>
      <w:r>
        <w:rPr/>
        <w:t>public Stream&lt;String&gt; members() { return members.stream(); } // lazy, no copy</w:t>
      </w:r>
    </w:p>
    <w:p>
      <w:pPr>
        <w:pStyle w:val="Normal"/>
        <w:rPr/>
      </w:pPr>
      <w:r>
        <w:rPr/>
      </w:r>
    </w:p>
    <w:p>
      <w:pPr>
        <w:pStyle w:val="Normal"/>
        <w:rPr/>
      </w:pPr>
      <w:r>
        <w:rPr/>
        <w:t>// Alternative 3: Use immutable types from the start</w:t>
      </w:r>
    </w:p>
    <w:p>
      <w:pPr>
        <w:pStyle w:val="Normal"/>
        <w:rPr/>
      </w:pPr>
      <w:r>
        <w:rPr/>
        <w:t>// If LocalDate, String, Integer etc. — no copy needed, ever.</w:t>
      </w:r>
    </w:p>
    <w:p>
      <w:pPr>
        <w:pStyle w:val="Normal"/>
        <w:rPr/>
      </w:pPr>
      <w:r>
        <w:rPr/>
        <w:t>// The best optimization is having nothing to copy.</w:t>
      </w:r>
    </w:p>
    <w:p>
      <w:pPr>
        <w:pStyle w:val="Normal"/>
        <w:rPr/>
      </w:pPr>
      <w:r>
        <w:rPr/>
      </w:r>
    </w:p>
    <w:p>
      <w:pPr>
        <w:pStyle w:val="Normal"/>
        <w:rPr/>
      </w:pPr>
      <w:r>
        <w:rPr/>
        <w:t>// Alternative 4: For arrays, expose an IntStream / stream of primitives</w:t>
      </w:r>
    </w:p>
    <w:p>
      <w:pPr>
        <w:pStyle w:val="Normal"/>
        <w:rPr/>
      </w:pPr>
      <w:r>
        <w:rPr/>
        <w:t>public IntStream scores() {</w:t>
      </w:r>
    </w:p>
    <w:p>
      <w:pPr>
        <w:pStyle w:val="Normal"/>
        <w:rPr/>
      </w:pPr>
      <w:r>
        <w:rPr/>
        <w:t xml:space="preserve">    </w:t>
      </w:r>
      <w:r>
        <w:rPr/>
        <w:t>return Arrays.stream(performanceScores); // no array copy — stream reads elements</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10. Quick Reference Cheat Sheet</w:t>
      </w:r>
    </w:p>
    <w:p>
      <w:pPr>
        <w:pStyle w:val="Normal"/>
        <w:rPr/>
      </w:pPr>
      <w:r>
        <w:rPr/>
      </w:r>
    </w:p>
    <w:p>
      <w:pPr>
        <w:pStyle w:val="Normal"/>
        <w:rPr/>
      </w:pPr>
      <w:r>
        <w:rPr/>
        <w:t>### When Is a Copy Needed?</w:t>
      </w:r>
    </w:p>
    <w:p>
      <w:pPr>
        <w:pStyle w:val="Normal"/>
        <w:rPr/>
      </w:pPr>
      <w:r>
        <w:rPr/>
      </w:r>
    </w:p>
    <w:p>
      <w:pPr>
        <w:pStyle w:val="Normal"/>
        <w:rPr/>
      </w:pPr>
      <w:r>
        <w:rPr/>
        <w:t>| Type | Mutable? | Constructor | Getter |</w:t>
      </w:r>
    </w:p>
    <w:p>
      <w:pPr>
        <w:pStyle w:val="Normal"/>
        <w:rPr/>
      </w:pPr>
      <w:r>
        <w:rPr/>
        <w:t>|---|---|---|---|</w:t>
      </w:r>
    </w:p>
    <w:p>
      <w:pPr>
        <w:pStyle w:val="Normal"/>
        <w:rPr/>
      </w:pPr>
      <w:r>
        <w:rPr/>
        <w:t>| `int`, `long`, `double`, etc. (primitives) | No | No copy | No copy (copied by value) |</w:t>
      </w:r>
    </w:p>
    <w:p>
      <w:pPr>
        <w:pStyle w:val="Normal"/>
        <w:rPr/>
      </w:pPr>
      <w:r>
        <w:rPr/>
        <w:t>| `String` | No | No copy | No copy |</w:t>
      </w:r>
    </w:p>
    <w:p>
      <w:pPr>
        <w:pStyle w:val="Normal"/>
        <w:rPr/>
      </w:pPr>
      <w:r>
        <w:rPr/>
        <w:t>| `LocalDate`, `LocalDateTime`, `Instant`, `Duration` | No | No copy | No copy |</w:t>
      </w:r>
    </w:p>
    <w:p>
      <w:pPr>
        <w:pStyle w:val="Normal"/>
        <w:rPr/>
      </w:pPr>
      <w:r>
        <w:rPr/>
        <w:t>| `Integer`, `Long`, `Double` (wrappers) | No | No copy | No copy |</w:t>
      </w:r>
    </w:p>
    <w:p>
      <w:pPr>
        <w:pStyle w:val="Normal"/>
        <w:rPr/>
      </w:pPr>
      <w:r>
        <w:rPr/>
        <w:t>| `BigDecimal`, `BigInteger` | No | No copy | No copy |</w:t>
      </w:r>
    </w:p>
    <w:p>
      <w:pPr>
        <w:pStyle w:val="Normal"/>
        <w:rPr/>
      </w:pPr>
      <w:r>
        <w:rPr/>
        <w:t>| `java.util.Date` | **Yes** | `new Date(d.getTime())` | `new Date(d.getTime())` |</w:t>
      </w:r>
    </w:p>
    <w:p>
      <w:pPr>
        <w:pStyle w:val="Normal"/>
        <w:rPr/>
      </w:pPr>
      <w:r>
        <w:rPr/>
        <w:t>| `java.util.Calendar` | **Yes** | `(Calendar) c.clone()` | `(Calendar) c.clone()` |</w:t>
      </w:r>
    </w:p>
    <w:p>
      <w:pPr>
        <w:pStyle w:val="Normal"/>
        <w:rPr/>
      </w:pPr>
      <w:r>
        <w:rPr/>
        <w:t>| `int[]`, `String[]`, any array | **Yes** | `Arrays.copyOf(a, a.length)` | `Arrays.copyOf(a, a.length)` |</w:t>
      </w:r>
    </w:p>
    <w:p>
      <w:pPr>
        <w:pStyle w:val="Normal"/>
        <w:rPr/>
      </w:pPr>
      <w:r>
        <w:rPr/>
        <w:t>| `int[][]` (2D array) | **Yes** | Copy each row | Copy each row |</w:t>
      </w:r>
    </w:p>
    <w:p>
      <w:pPr>
        <w:pStyle w:val="Normal"/>
        <w:rPr/>
      </w:pPr>
      <w:r>
        <w:rPr/>
        <w:t>| `ArrayList`, `LinkedList` | **Yes** | `List.copyOf(list)` | `List.copyOf(list)` or return unmodifiable |</w:t>
      </w:r>
    </w:p>
    <w:p>
      <w:pPr>
        <w:pStyle w:val="Normal"/>
        <w:rPr/>
      </w:pPr>
      <w:r>
        <w:rPr/>
        <w:t>| `HashMap`, `HashSet` | **Yes** | `Map.copyOf(map)` | `Map.copyOf(map)` |</w:t>
      </w:r>
    </w:p>
    <w:p>
      <w:pPr>
        <w:pStyle w:val="Normal"/>
        <w:rPr/>
      </w:pPr>
      <w:r>
        <w:rPr/>
        <w:t>| Custom mutable class | **Yes** | Copy constructor | Copy constructor |</w:t>
      </w:r>
    </w:p>
    <w:p>
      <w:pPr>
        <w:pStyle w:val="Normal"/>
        <w:rPr/>
      </w:pPr>
      <w:r>
        <w:rPr/>
        <w:t>| Custom immutable class (all final, no setters) | No | No copy | No copy |</w:t>
      </w:r>
    </w:p>
    <w:p>
      <w:pPr>
        <w:pStyle w:val="Normal"/>
        <w:rPr/>
      </w:pPr>
      <w:r>
        <w:rPr/>
      </w:r>
    </w:p>
    <w:p>
      <w:pPr>
        <w:pStyle w:val="Normal"/>
        <w:rPr/>
      </w:pPr>
      <w:r>
        <w:rPr/>
        <w:t>### Copy Recipes</w:t>
      </w:r>
    </w:p>
    <w:p>
      <w:pPr>
        <w:pStyle w:val="Normal"/>
        <w:rPr/>
      </w:pPr>
      <w:r>
        <w:rPr/>
      </w:r>
    </w:p>
    <w:p>
      <w:pPr>
        <w:pStyle w:val="Normal"/>
        <w:rPr/>
      </w:pPr>
      <w:r>
        <w:rPr/>
        <w:t>```java</w:t>
      </w:r>
    </w:p>
    <w:p>
      <w:pPr>
        <w:pStyle w:val="Normal"/>
        <w:rPr/>
      </w:pPr>
      <w:r>
        <w:rPr/>
        <w:t>// Primitives — no copy needed (passed by value)</w:t>
      </w:r>
    </w:p>
    <w:p>
      <w:pPr>
        <w:pStyle w:val="Normal"/>
        <w:rPr/>
      </w:pPr>
      <w:r>
        <w:rPr/>
        <w:t>int x = this.x;                   // already a copy</w:t>
      </w:r>
    </w:p>
    <w:p>
      <w:pPr>
        <w:pStyle w:val="Normal"/>
        <w:rPr/>
      </w:pPr>
      <w:r>
        <w:rPr/>
      </w:r>
    </w:p>
    <w:p>
      <w:pPr>
        <w:pStyle w:val="Normal"/>
        <w:rPr/>
      </w:pPr>
      <w:r>
        <w:rPr/>
        <w:t>// String — no copy needed (immutable)</w:t>
      </w:r>
    </w:p>
    <w:p>
      <w:pPr>
        <w:pStyle w:val="Normal"/>
        <w:rPr/>
      </w:pPr>
      <w:r>
        <w:rPr/>
        <w:t>String s = this.name;             // safe</w:t>
      </w:r>
    </w:p>
    <w:p>
      <w:pPr>
        <w:pStyle w:val="Normal"/>
        <w:rPr/>
      </w:pPr>
      <w:r>
        <w:rPr/>
      </w:r>
    </w:p>
    <w:p>
      <w:pPr>
        <w:pStyle w:val="Normal"/>
        <w:rPr/>
      </w:pPr>
      <w:r>
        <w:rPr/>
        <w:t>// java.time types — no copy needed (immutable)</w:t>
      </w:r>
    </w:p>
    <w:p>
      <w:pPr>
        <w:pStyle w:val="Normal"/>
        <w:rPr/>
      </w:pPr>
      <w:r>
        <w:rPr/>
        <w:t>LocalDate d = this.date;          // safe</w:t>
      </w:r>
    </w:p>
    <w:p>
      <w:pPr>
        <w:pStyle w:val="Normal"/>
        <w:rPr/>
      </w:pPr>
      <w:r>
        <w:rPr/>
      </w:r>
    </w:p>
    <w:p>
      <w:pPr>
        <w:pStyle w:val="Normal"/>
        <w:rPr/>
      </w:pPr>
      <w:r>
        <w:rPr/>
        <w:t>// Date — copy using epoch milliseconds</w:t>
      </w:r>
    </w:p>
    <w:p>
      <w:pPr>
        <w:pStyle w:val="Normal"/>
        <w:rPr/>
      </w:pPr>
      <w:r>
        <w:rPr/>
        <w:t>Date copy = new Date(original.getTime());</w:t>
      </w:r>
    </w:p>
    <w:p>
      <w:pPr>
        <w:pStyle w:val="Normal"/>
        <w:rPr/>
      </w:pPr>
      <w:r>
        <w:rPr/>
      </w:r>
    </w:p>
    <w:p>
      <w:pPr>
        <w:pStyle w:val="Normal"/>
        <w:rPr/>
      </w:pPr>
      <w:r>
        <w:rPr/>
        <w:t>// Calendar — clone</w:t>
      </w:r>
    </w:p>
    <w:p>
      <w:pPr>
        <w:pStyle w:val="Normal"/>
        <w:rPr/>
      </w:pPr>
      <w:r>
        <w:rPr/>
        <w:t>Calendar copy = (Calendar) original.clone();</w:t>
      </w:r>
    </w:p>
    <w:p>
      <w:pPr>
        <w:pStyle w:val="Normal"/>
        <w:rPr/>
      </w:pPr>
      <w:r>
        <w:rPr/>
      </w:r>
    </w:p>
    <w:p>
      <w:pPr>
        <w:pStyle w:val="Normal"/>
        <w:rPr/>
      </w:pPr>
      <w:r>
        <w:rPr/>
        <w:t>// 1D array of primitives</w:t>
      </w:r>
    </w:p>
    <w:p>
      <w:pPr>
        <w:pStyle w:val="Normal"/>
        <w:rPr/>
      </w:pPr>
      <w:r>
        <w:rPr/>
        <w:t>int[] copy = Arrays.copyOf(original, original.length);</w:t>
      </w:r>
    </w:p>
    <w:p>
      <w:pPr>
        <w:pStyle w:val="Normal"/>
        <w:rPr/>
      </w:pPr>
      <w:r>
        <w:rPr/>
      </w:r>
    </w:p>
    <w:p>
      <w:pPr>
        <w:pStyle w:val="Normal"/>
        <w:rPr/>
      </w:pPr>
      <w:r>
        <w:rPr/>
        <w:t>// 1D array of immutable objects (String, LocalDate, etc.)</w:t>
      </w:r>
    </w:p>
    <w:p>
      <w:pPr>
        <w:pStyle w:val="Normal"/>
        <w:rPr/>
      </w:pPr>
      <w:r>
        <w:rPr/>
        <w:t>String[] copy = Arrays.copyOf(original, original.length);  // shallow is fine</w:t>
      </w:r>
    </w:p>
    <w:p>
      <w:pPr>
        <w:pStyle w:val="Normal"/>
        <w:rPr/>
      </w:pPr>
      <w:r>
        <w:rPr/>
      </w:r>
    </w:p>
    <w:p>
      <w:pPr>
        <w:pStyle w:val="Normal"/>
        <w:rPr/>
      </w:pPr>
      <w:r>
        <w:rPr/>
        <w:t>// 1D array of mutable objects (Date, etc.)</w:t>
      </w:r>
    </w:p>
    <w:p>
      <w:pPr>
        <w:pStyle w:val="Normal"/>
        <w:rPr/>
      </w:pPr>
      <w:r>
        <w:rPr/>
        <w:t>Date[] copy = new Date[original.length];</w:t>
      </w:r>
    </w:p>
    <w:p>
      <w:pPr>
        <w:pStyle w:val="Normal"/>
        <w:rPr/>
      </w:pPr>
      <w:r>
        <w:rPr/>
        <w:t>for (int i = 0; i &lt; original.length; i++)</w:t>
      </w:r>
    </w:p>
    <w:p>
      <w:pPr>
        <w:pStyle w:val="Normal"/>
        <w:rPr/>
      </w:pPr>
      <w:r>
        <w:rPr/>
        <w:t xml:space="preserve">    </w:t>
      </w:r>
      <w:r>
        <w:rPr/>
        <w:t>copy[i] = original[i] == null ? null : new Date(original[i].getTime());</w:t>
      </w:r>
    </w:p>
    <w:p>
      <w:pPr>
        <w:pStyle w:val="Normal"/>
        <w:rPr/>
      </w:pPr>
      <w:r>
        <w:rPr/>
      </w:r>
    </w:p>
    <w:p>
      <w:pPr>
        <w:pStyle w:val="Normal"/>
        <w:rPr/>
      </w:pPr>
      <w:r>
        <w:rPr/>
        <w:t>// 2D array of primitives</w:t>
      </w:r>
    </w:p>
    <w:p>
      <w:pPr>
        <w:pStyle w:val="Normal"/>
        <w:rPr/>
      </w:pPr>
      <w:r>
        <w:rPr/>
        <w:t>int[][] copy = new int[original.length][];</w:t>
      </w:r>
    </w:p>
    <w:p>
      <w:pPr>
        <w:pStyle w:val="Normal"/>
        <w:rPr/>
      </w:pPr>
      <w:r>
        <w:rPr/>
        <w:t>for (int i = 0; i &lt; original.length; i++)</w:t>
      </w:r>
    </w:p>
    <w:p>
      <w:pPr>
        <w:pStyle w:val="Normal"/>
        <w:rPr/>
      </w:pPr>
      <w:r>
        <w:rPr/>
        <w:t xml:space="preserve">    </w:t>
      </w:r>
      <w:r>
        <w:rPr/>
        <w:t>copy[i] = Arrays.copyOf(original[i], original[i].length);</w:t>
      </w:r>
    </w:p>
    <w:p>
      <w:pPr>
        <w:pStyle w:val="Normal"/>
        <w:rPr/>
      </w:pPr>
      <w:r>
        <w:rPr/>
      </w:r>
    </w:p>
    <w:p>
      <w:pPr>
        <w:pStyle w:val="Normal"/>
        <w:rPr/>
      </w:pPr>
      <w:r>
        <w:rPr/>
        <w:t>// List (snapshot, unmodifiable)</w:t>
      </w:r>
    </w:p>
    <w:p>
      <w:pPr>
        <w:pStyle w:val="Normal"/>
        <w:rPr/>
      </w:pPr>
      <w:r>
        <w:rPr/>
        <w:t>List&lt;T&gt; copy = List.copyOf(original);</w:t>
      </w:r>
    </w:p>
    <w:p>
      <w:pPr>
        <w:pStyle w:val="Normal"/>
        <w:rPr/>
      </w:pPr>
      <w:r>
        <w:rPr/>
      </w:r>
    </w:p>
    <w:p>
      <w:pPr>
        <w:pStyle w:val="Normal"/>
        <w:rPr/>
      </w:pPr>
      <w:r>
        <w:rPr/>
        <w:t>// List (snapshot, modifiable copy)</w:t>
      </w:r>
    </w:p>
    <w:p>
      <w:pPr>
        <w:pStyle w:val="Normal"/>
        <w:rPr/>
      </w:pPr>
      <w:r>
        <w:rPr/>
        <w:t>List&lt;T&gt; copy = new ArrayList&lt;&gt;(original);</w:t>
      </w:r>
    </w:p>
    <w:p>
      <w:pPr>
        <w:pStyle w:val="Normal"/>
        <w:rPr/>
      </w:pPr>
      <w:r>
        <w:rPr/>
      </w:r>
    </w:p>
    <w:p>
      <w:pPr>
        <w:pStyle w:val="Normal"/>
        <w:rPr/>
      </w:pPr>
      <w:r>
        <w:rPr/>
        <w:t>// Map</w:t>
      </w:r>
    </w:p>
    <w:p>
      <w:pPr>
        <w:pStyle w:val="Normal"/>
        <w:rPr/>
      </w:pPr>
      <w:r>
        <w:rPr/>
        <w:t>Map&lt;K,V&gt; copy = Map.copyOf(original);</w:t>
      </w:r>
    </w:p>
    <w:p>
      <w:pPr>
        <w:pStyle w:val="Normal"/>
        <w:rPr/>
      </w:pPr>
      <w:r>
        <w:rPr/>
        <w:t>```</w:t>
      </w:r>
    </w:p>
    <w:p>
      <w:pPr>
        <w:pStyle w:val="Normal"/>
        <w:rPr/>
      </w:pPr>
      <w:r>
        <w:rPr/>
      </w:r>
    </w:p>
    <w:p>
      <w:pPr>
        <w:pStyle w:val="Normal"/>
        <w:rPr/>
      </w:pPr>
      <w:r>
        <w:rPr/>
        <w:t>### Key Rules to Remember</w:t>
      </w:r>
    </w:p>
    <w:p>
      <w:pPr>
        <w:pStyle w:val="Normal"/>
        <w:rPr/>
      </w:pPr>
      <w:r>
        <w:rPr/>
      </w:r>
    </w:p>
    <w:p>
      <w:pPr>
        <w:pStyle w:val="Normal"/>
        <w:rPr/>
      </w:pPr>
      <w:r>
        <w:rPr/>
        <w:t>1. **Always copy mutable constructor arguments before storing** — caller may mutate after construction.</w:t>
      </w:r>
    </w:p>
    <w:p>
      <w:pPr>
        <w:pStyle w:val="Normal"/>
        <w:rPr/>
      </w:pPr>
      <w:r>
        <w:rPr/>
        <w:t>2. **Always copy mutable fields before returning** — caller may mutate the returned reference.</w:t>
      </w:r>
    </w:p>
    <w:p>
      <w:pPr>
        <w:pStyle w:val="Normal"/>
        <w:rPr/>
      </w:pPr>
      <w:r>
        <w:rPr/>
        <w:t>3. **Copy before validate** in constructors (TOCTOU prevention in concurrent code).</w:t>
      </w:r>
    </w:p>
    <w:p>
      <w:pPr>
        <w:pStyle w:val="Normal"/>
        <w:rPr/>
      </w:pPr>
      <w:r>
        <w:rPr/>
        <w:t>4. **`final` on a field does not make the object immutable** — only prevents reassigning the reference.</w:t>
      </w:r>
    </w:p>
    <w:p>
      <w:pPr>
        <w:pStyle w:val="Normal"/>
        <w:rPr/>
      </w:pPr>
      <w:r>
        <w:rPr/>
        <w:t>5. **`List.copyOf` ≠ `Collections.unmodifiableList`** — `copyOf` is a snapshot; `unmodifiable` is a live view.</w:t>
      </w:r>
    </w:p>
    <w:p>
      <w:pPr>
        <w:pStyle w:val="Normal"/>
        <w:rPr/>
      </w:pPr>
      <w:r>
        <w:rPr/>
        <w:t>6. **Shallow copy is only safe when elements are immutable** — arrays/collections of `Date` need deep copy.</w:t>
      </w:r>
    </w:p>
    <w:p>
      <w:pPr>
        <w:pStyle w:val="Normal"/>
        <w:rPr/>
      </w:pPr>
      <w:r>
        <w:rPr/>
        <w:t>7. **`java.time` types eliminate the entire problem** — prefer `LocalDate`/`Instant` over `Date`/`Calendar`.</w:t>
      </w:r>
    </w:p>
    <w:p>
      <w:pPr>
        <w:pStyle w:val="Normal"/>
        <w:rPr/>
      </w:pPr>
      <w:r>
        <w:rPr/>
        <w:t>8. **Records need compact constructors** — the generated constructor does NOT copy mutable components.</w:t>
      </w:r>
    </w:p>
    <w:p>
      <w:pPr>
        <w:pStyle w:val="Normal"/>
        <w:rPr/>
      </w:pPr>
      <w:r>
        <w:rPr/>
        <w:t>9. **Returning an unmodifiable wrapper is not the same as defensive copying** — caller sees future mutations to the internal collection through the wrapper.</w:t>
      </w:r>
    </w:p>
    <w:p>
      <w:pPr>
        <w:pStyle w:val="Normal"/>
        <w:rPr/>
      </w:pPr>
      <w:r>
        <w:rPr/>
        <w:t>10. **Declare classes `final`** unless inheritance is intentional — prevents subclasses breaking immutability guarantees.</w:t>
      </w:r>
    </w:p>
    <w:p>
      <w:pPr>
        <w:pStyle w:val="Normal"/>
        <w:rPr/>
      </w:pPr>
      <w:r>
        <w:rPr/>
      </w:r>
    </w:p>
    <w:p>
      <w:pPr>
        <w:pStyle w:val="Normal"/>
        <w:rPr/>
      </w:pPr>
      <w:r>
        <w:rPr/>
        <w:t>---</w:t>
      </w:r>
    </w:p>
    <w:p>
      <w:pPr>
        <w:pStyle w:val="Normal"/>
        <w:rPr/>
      </w:pPr>
      <w:r>
        <w:rPr/>
      </w:r>
    </w:p>
    <w:p>
      <w:pPr>
        <w:pStyle w:val="Normal"/>
        <w:rPr/>
      </w:pPr>
      <w:r>
        <w:rPr/>
        <w:t>*End of Defensive Copies for Mutable Types Study Guide*</w:t>
      </w:r>
    </w:p>
    <w:p>
      <w:pPr>
        <w:pStyle w:val="Normal"/>
        <w:pBdr>
          <w:top w:val="single" w:sz="2" w:space="1" w:color="CCCCCC"/>
        </w:pBdr>
        <w:spacing w:before="200" w:after="0"/>
        <w:rPr>
          <w:rFonts w:eastAsia="Arial" w:cs="Arial"/>
        </w:rPr>
      </w:pPr>
      <w:r>
        <w:rPr>
          <w:rFonts w:eastAsia="Arial" w:cs="Arial"/>
        </w:rPr>
      </w:r>
      <w:r>
        <w:br w:type="page"/>
      </w:r>
    </w:p>
    <w:p>
      <w:pPr>
        <w:pStyle w:val="Normal"/>
        <w:shd w:val="clear" w:fill="0D2137"/>
        <w:spacing w:before="1400" w:after="0"/>
        <w:ind w:left="240" w:right="240"/>
        <w:jc w:val="center"/>
        <w:rPr/>
      </w:pPr>
      <w:r>
        <w:rPr>
          <w:rFonts w:eastAsia="Arial" w:cs="Arial" w:ascii="Arial" w:hAnsi="Arial"/>
          <w:b/>
          <w:bCs/>
          <w:color w:val="FFFFFF"/>
          <w:sz w:val="72"/>
          <w:szCs w:val="72"/>
        </w:rPr>
        <w:t>Java Immutability</w:t>
      </w:r>
    </w:p>
    <w:p>
      <w:pPr>
        <w:pStyle w:val="Normal"/>
        <w:shd w:val="clear" w:fill="0D2137"/>
        <w:spacing w:before="60" w:after="0"/>
        <w:ind w:left="240" w:right="240"/>
        <w:jc w:val="center"/>
        <w:rPr/>
      </w:pPr>
      <w:r>
        <w:rPr>
          <w:rFonts w:eastAsia="Arial" w:cs="Arial" w:ascii="Arial" w:hAnsi="Arial"/>
          <w:b/>
          <w:bCs/>
          <w:color w:val="82E0AA"/>
          <w:sz w:val="34"/>
          <w:szCs w:val="34"/>
        </w:rPr>
        <w:t>Rules, Patterns &amp; Anti-Patterns</w:t>
      </w:r>
    </w:p>
    <w:p>
      <w:pPr>
        <w:pStyle w:val="Normal"/>
        <w:shd w:val="clear" w:fill="0D2137"/>
        <w:spacing w:before="80" w:after="1400"/>
        <w:ind w:left="240" w:right="240"/>
        <w:jc w:val="center"/>
        <w:rPr/>
      </w:pPr>
      <w:r>
        <w:rPr>
          <w:rFonts w:eastAsia="Arial" w:cs="Arial" w:ascii="Arial" w:hAnsi="Arial"/>
          <w:i/>
          <w:iCs/>
          <w:color w:val="A9DFBF"/>
          <w:sz w:val="22"/>
          <w:szCs w:val="22"/>
        </w:rPr>
        <w:t>Module 3 — Immutability Rules</w:t>
      </w:r>
    </w:p>
    <w:p>
      <w:pPr>
        <w:pStyle w:val="Normal"/>
        <w:pBdr>
          <w:bottom w:val="single" w:sz="4" w:space="1" w:color="82E0AA"/>
        </w:pBdr>
        <w:spacing w:before="360" w:after="120"/>
        <w:rPr/>
      </w:pPr>
      <w:r>
        <w:rPr>
          <w:rFonts w:eastAsia="Arial" w:cs="Arial" w:ascii="Arial" w:hAnsi="Arial"/>
          <w:b/>
          <w:bCs/>
          <w:color w:val="1E8449"/>
          <w:sz w:val="26"/>
          <w:szCs w:val="26"/>
        </w:rPr>
        <w:t>1  Rules Reference</w:t>
      </w:r>
    </w:p>
    <w:p>
      <w:pPr>
        <w:pStyle w:val="Normal"/>
        <w:spacing w:before="80" w:after="80"/>
        <w:jc w:val="both"/>
        <w:rPr/>
      </w:pPr>
      <w:r>
        <w:rPr>
          <w:rFonts w:eastAsia="Arial" w:cs="Arial" w:ascii="Arial" w:hAnsi="Arial"/>
          <w:color w:val="1A1A2E"/>
          <w:sz w:val="22"/>
          <w:szCs w:val="22"/>
        </w:rPr>
        <w:t>Immutability eliminates an entire category of bugs: state shared across threads, callers mutating internal state through leaked references, and objects whose meaning changes between the time they are created and the time they are read.</w:t>
      </w:r>
    </w:p>
    <w:p>
      <w:pPr>
        <w:pStyle w:val="Normal"/>
        <w:spacing w:before="0" w:after="0"/>
        <w:rPr/>
      </w:pPr>
      <w:r>
        <w:rPr/>
      </w:r>
    </w:p>
    <w:tbl>
      <w:tblPr>
        <w:tblW w:w="9400" w:type="dxa"/>
        <w:jc w:val="left"/>
        <w:tblInd w:w="161" w:type="dxa"/>
        <w:tblLayout w:type="fixed"/>
        <w:tblCellMar>
          <w:top w:w="100" w:type="dxa"/>
          <w:left w:w="160" w:type="dxa"/>
          <w:bottom w:w="100" w:type="dxa"/>
          <w:right w:w="160" w:type="dxa"/>
        </w:tblCellMar>
      </w:tblPr>
      <w:tblGrid>
        <w:gridCol w:w="3399"/>
        <w:gridCol w:w="6001"/>
      </w:tblGrid>
      <w:tr>
        <w:trPr>
          <w:tblHeader w:val="true"/>
        </w:trPr>
        <w:tc>
          <w:tcPr>
            <w:tcW w:w="3399" w:type="dxa"/>
            <w:tcBorders>
              <w:top w:val="single" w:sz="2" w:space="0" w:color="FFFFFF"/>
              <w:left w:val="single" w:sz="2" w:space="0" w:color="FFFFFF"/>
              <w:bottom w:val="single" w:sz="2" w:space="0" w:color="FFFFFF"/>
              <w:right w:val="single" w:sz="2" w:space="0" w:color="FFFFFF"/>
            </w:tcBorders>
            <w:shd w:fill="1B4332" w:val="clear"/>
          </w:tcPr>
          <w:p>
            <w:pPr>
              <w:pStyle w:val="Normal"/>
              <w:spacing w:before="0" w:after="0"/>
              <w:rPr/>
            </w:pPr>
            <w:r>
              <w:rPr>
                <w:rFonts w:eastAsia="Arial" w:cs="Arial" w:ascii="Arial" w:hAnsi="Arial"/>
                <w:b/>
                <w:bCs/>
                <w:color w:val="FFFFFF"/>
                <w:sz w:val="20"/>
                <w:szCs w:val="20"/>
              </w:rPr>
              <w:t>Rule</w:t>
            </w:r>
          </w:p>
        </w:tc>
        <w:tc>
          <w:tcPr>
            <w:tcW w:w="6001" w:type="dxa"/>
            <w:tcBorders>
              <w:top w:val="single" w:sz="2" w:space="0" w:color="FFFFFF"/>
              <w:left w:val="single" w:sz="2" w:space="0" w:color="FFFFFF"/>
              <w:bottom w:val="single" w:sz="2" w:space="0" w:color="FFFFFF"/>
              <w:right w:val="single" w:sz="2" w:space="0" w:color="FFFFFF"/>
            </w:tcBorders>
            <w:shd w:fill="1B4332" w:val="clear"/>
          </w:tcPr>
          <w:p>
            <w:pPr>
              <w:pStyle w:val="Normal"/>
              <w:spacing w:before="0" w:after="0"/>
              <w:rPr/>
            </w:pPr>
            <w:r>
              <w:rPr>
                <w:rFonts w:eastAsia="Arial" w:cs="Arial" w:ascii="Arial" w:hAnsi="Arial"/>
                <w:b/>
                <w:bCs/>
                <w:color w:val="FFFFFF"/>
                <w:sz w:val="20"/>
                <w:szCs w:val="20"/>
              </w:rPr>
              <w:t>Rationale</w:t>
            </w:r>
          </w:p>
        </w:tc>
      </w:tr>
      <w:tr>
        <w:trPr/>
        <w:tc>
          <w:tcPr>
            <w:tcW w:w="3399" w:type="dxa"/>
            <w:tcBorders>
              <w:top w:val="single" w:sz="2" w:space="0" w:color="82E0AA"/>
              <w:left w:val="single" w:sz="2" w:space="0" w:color="82E0AA"/>
              <w:bottom w:val="single" w:sz="2" w:space="0" w:color="82E0AA"/>
              <w:right w:val="single" w:sz="2" w:space="0" w:color="82E0AA"/>
            </w:tcBorders>
            <w:shd w:fill="FFFFFF" w:val="clear"/>
            <w:tcMar>
              <w:top w:w="80" w:type="dxa"/>
              <w:bottom w:w="80" w:type="dxa"/>
            </w:tcMar>
          </w:tcPr>
          <w:p>
            <w:pPr>
              <w:pStyle w:val="Normal"/>
              <w:spacing w:before="0" w:after="0"/>
              <w:rPr/>
            </w:pPr>
            <w:r>
              <w:rPr>
                <w:rFonts w:eastAsia="Arial" w:cs="Arial" w:ascii="Arial" w:hAnsi="Arial"/>
                <w:b/>
                <w:bCs/>
                <w:color w:val="1B4332"/>
                <w:sz w:val="19"/>
                <w:szCs w:val="19"/>
              </w:rPr>
              <w:t>final class + final fields</w:t>
            </w:r>
          </w:p>
        </w:tc>
        <w:tc>
          <w:tcPr>
            <w:tcW w:w="6001" w:type="dxa"/>
            <w:tcBorders>
              <w:top w:val="single" w:sz="2" w:space="0" w:color="82E0AA"/>
              <w:left w:val="single" w:sz="2" w:space="0" w:color="82E0AA"/>
              <w:bottom w:val="single" w:sz="2" w:space="0" w:color="82E0AA"/>
              <w:right w:val="single" w:sz="2" w:space="0" w:color="82E0AA"/>
            </w:tcBorders>
            <w:shd w:fill="FFFFFF" w:val="clear"/>
            <w:tcMar>
              <w:top w:w="80" w:type="dxa"/>
              <w:bottom w:w="80" w:type="dxa"/>
            </w:tcMar>
          </w:tcPr>
          <w:p>
            <w:pPr>
              <w:pStyle w:val="Normal"/>
              <w:spacing w:before="0" w:after="0"/>
              <w:rPr/>
            </w:pPr>
            <w:r>
              <w:rPr>
                <w:rFonts w:eastAsia="Arial" w:cs="Arial" w:ascii="Arial" w:hAnsi="Arial"/>
                <w:color w:val="1A1A2E"/>
                <w:sz w:val="19"/>
                <w:szCs w:val="19"/>
              </w:rPr>
              <w:t>Prevents subclassing and field reassignment. The two minimal requirements for a class to be immutable.</w:t>
            </w:r>
          </w:p>
        </w:tc>
      </w:tr>
      <w:tr>
        <w:trPr/>
        <w:tc>
          <w:tcPr>
            <w:tcW w:w="3399" w:type="dxa"/>
            <w:tcBorders>
              <w:top w:val="single" w:sz="2" w:space="0" w:color="82E0AA"/>
              <w:left w:val="single" w:sz="2" w:space="0" w:color="82E0AA"/>
              <w:bottom w:val="single" w:sz="2" w:space="0" w:color="82E0AA"/>
              <w:right w:val="single" w:sz="2" w:space="0" w:color="82E0AA"/>
            </w:tcBorders>
            <w:shd w:fill="EAFAF1" w:val="clear"/>
            <w:tcMar>
              <w:top w:w="80" w:type="dxa"/>
              <w:bottom w:w="80" w:type="dxa"/>
            </w:tcMar>
          </w:tcPr>
          <w:p>
            <w:pPr>
              <w:pStyle w:val="Normal"/>
              <w:spacing w:before="0" w:after="0"/>
              <w:rPr/>
            </w:pPr>
            <w:r>
              <w:rPr>
                <w:rFonts w:eastAsia="Arial" w:cs="Arial" w:ascii="Arial" w:hAnsi="Arial"/>
                <w:b/>
                <w:bCs/>
                <w:color w:val="1B4332"/>
                <w:sz w:val="19"/>
                <w:szCs w:val="19"/>
              </w:rPr>
              <w:t>No setters</w:t>
            </w:r>
          </w:p>
        </w:tc>
        <w:tc>
          <w:tcPr>
            <w:tcW w:w="6001" w:type="dxa"/>
            <w:tcBorders>
              <w:top w:val="single" w:sz="2" w:space="0" w:color="82E0AA"/>
              <w:left w:val="single" w:sz="2" w:space="0" w:color="82E0AA"/>
              <w:bottom w:val="single" w:sz="2" w:space="0" w:color="82E0AA"/>
              <w:right w:val="single" w:sz="2" w:space="0" w:color="82E0AA"/>
            </w:tcBorders>
            <w:shd w:fill="EAFAF1" w:val="clear"/>
            <w:tcMar>
              <w:top w:w="80" w:type="dxa"/>
              <w:bottom w:w="80" w:type="dxa"/>
            </w:tcMar>
          </w:tcPr>
          <w:p>
            <w:pPr>
              <w:pStyle w:val="Normal"/>
              <w:spacing w:before="0" w:after="0"/>
              <w:rPr/>
            </w:pPr>
            <w:r>
              <w:rPr>
                <w:rFonts w:eastAsia="Arial" w:cs="Arial" w:ascii="Arial" w:hAnsi="Arial"/>
                <w:color w:val="1A1A2E"/>
                <w:sz w:val="19"/>
                <w:szCs w:val="19"/>
              </w:rPr>
              <w:t>If there are no mutation methods, callers cannot change state. Use a builder if construction is complex.</w:t>
            </w:r>
          </w:p>
        </w:tc>
      </w:tr>
      <w:tr>
        <w:trPr/>
        <w:tc>
          <w:tcPr>
            <w:tcW w:w="3399" w:type="dxa"/>
            <w:tcBorders>
              <w:top w:val="single" w:sz="2" w:space="0" w:color="82E0AA"/>
              <w:left w:val="single" w:sz="2" w:space="0" w:color="82E0AA"/>
              <w:bottom w:val="single" w:sz="2" w:space="0" w:color="82E0AA"/>
              <w:right w:val="single" w:sz="2" w:space="0" w:color="82E0AA"/>
            </w:tcBorders>
            <w:shd w:fill="FFFFFF" w:val="clear"/>
            <w:tcMar>
              <w:top w:w="80" w:type="dxa"/>
              <w:bottom w:w="80" w:type="dxa"/>
            </w:tcMar>
          </w:tcPr>
          <w:p>
            <w:pPr>
              <w:pStyle w:val="Normal"/>
              <w:spacing w:before="0" w:after="0"/>
              <w:rPr/>
            </w:pPr>
            <w:r>
              <w:rPr>
                <w:rFonts w:eastAsia="Arial" w:cs="Arial" w:ascii="Arial" w:hAnsi="Arial"/>
                <w:b/>
                <w:bCs/>
                <w:color w:val="1B4332"/>
                <w:sz w:val="19"/>
                <w:szCs w:val="19"/>
              </w:rPr>
              <w:t>Defensive copy on input</w:t>
            </w:r>
          </w:p>
        </w:tc>
        <w:tc>
          <w:tcPr>
            <w:tcW w:w="6001" w:type="dxa"/>
            <w:tcBorders>
              <w:top w:val="single" w:sz="2" w:space="0" w:color="82E0AA"/>
              <w:left w:val="single" w:sz="2" w:space="0" w:color="82E0AA"/>
              <w:bottom w:val="single" w:sz="2" w:space="0" w:color="82E0AA"/>
              <w:right w:val="single" w:sz="2" w:space="0" w:color="82E0AA"/>
            </w:tcBorders>
            <w:shd w:fill="FFFFFF" w:val="clear"/>
            <w:tcMar>
              <w:top w:w="80" w:type="dxa"/>
              <w:bottom w:w="80" w:type="dxa"/>
            </w:tcMar>
          </w:tcPr>
          <w:p>
            <w:pPr>
              <w:pStyle w:val="Normal"/>
              <w:spacing w:before="0" w:after="0"/>
              <w:rPr/>
            </w:pPr>
            <w:r>
              <w:rPr>
                <w:rFonts w:eastAsia="Arial" w:cs="Arial" w:ascii="Arial" w:hAnsi="Arial"/>
                <w:color w:val="1A1A2E"/>
                <w:sz w:val="19"/>
                <w:szCs w:val="19"/>
              </w:rPr>
              <w:t>Collections and arrays passed to a constructor must be copied immediately. The caller must not be able to mutate internal state through the original reference.</w:t>
            </w:r>
          </w:p>
        </w:tc>
      </w:tr>
      <w:tr>
        <w:trPr/>
        <w:tc>
          <w:tcPr>
            <w:tcW w:w="3399" w:type="dxa"/>
            <w:tcBorders>
              <w:top w:val="single" w:sz="2" w:space="0" w:color="82E0AA"/>
              <w:left w:val="single" w:sz="2" w:space="0" w:color="82E0AA"/>
              <w:bottom w:val="single" w:sz="2" w:space="0" w:color="82E0AA"/>
              <w:right w:val="single" w:sz="2" w:space="0" w:color="82E0AA"/>
            </w:tcBorders>
            <w:shd w:fill="EAFAF1" w:val="clear"/>
            <w:tcMar>
              <w:top w:w="80" w:type="dxa"/>
              <w:bottom w:w="80" w:type="dxa"/>
            </w:tcMar>
          </w:tcPr>
          <w:p>
            <w:pPr>
              <w:pStyle w:val="Normal"/>
              <w:spacing w:before="0" w:after="0"/>
              <w:rPr/>
            </w:pPr>
            <w:r>
              <w:rPr>
                <w:rFonts w:eastAsia="Arial" w:cs="Arial" w:ascii="Arial" w:hAnsi="Arial"/>
                <w:b/>
                <w:bCs/>
                <w:color w:val="1B4332"/>
                <w:sz w:val="19"/>
                <w:szCs w:val="19"/>
              </w:rPr>
              <w:t>Return defensive copies</w:t>
            </w:r>
          </w:p>
        </w:tc>
        <w:tc>
          <w:tcPr>
            <w:tcW w:w="6001" w:type="dxa"/>
            <w:tcBorders>
              <w:top w:val="single" w:sz="2" w:space="0" w:color="82E0AA"/>
              <w:left w:val="single" w:sz="2" w:space="0" w:color="82E0AA"/>
              <w:bottom w:val="single" w:sz="2" w:space="0" w:color="82E0AA"/>
              <w:right w:val="single" w:sz="2" w:space="0" w:color="82E0AA"/>
            </w:tcBorders>
            <w:shd w:fill="EAFAF1" w:val="clear"/>
            <w:tcMar>
              <w:top w:w="80" w:type="dxa"/>
              <w:bottom w:w="80" w:type="dxa"/>
            </w:tcMar>
          </w:tcPr>
          <w:p>
            <w:pPr>
              <w:pStyle w:val="Normal"/>
              <w:spacing w:before="0" w:after="0"/>
              <w:rPr/>
            </w:pPr>
            <w:r>
              <w:rPr>
                <w:rFonts w:eastAsia="Arial" w:cs="Arial" w:ascii="Arial" w:hAnsi="Arial"/>
                <w:color w:val="1A1A2E"/>
                <w:sz w:val="19"/>
                <w:szCs w:val="19"/>
              </w:rPr>
              <w:t>Never expose the internal collection reference. Return List.copyOf() or Collections.unmodifiableList() from every getter.</w:t>
            </w:r>
          </w:p>
        </w:tc>
      </w:tr>
      <w:tr>
        <w:trPr/>
        <w:tc>
          <w:tcPr>
            <w:tcW w:w="3399" w:type="dxa"/>
            <w:tcBorders>
              <w:top w:val="single" w:sz="2" w:space="0" w:color="82E0AA"/>
              <w:left w:val="single" w:sz="2" w:space="0" w:color="82E0AA"/>
              <w:bottom w:val="single" w:sz="2" w:space="0" w:color="82E0AA"/>
              <w:right w:val="single" w:sz="2" w:space="0" w:color="82E0AA"/>
            </w:tcBorders>
            <w:shd w:fill="FFFFFF" w:val="clear"/>
            <w:tcMar>
              <w:top w:w="80" w:type="dxa"/>
              <w:bottom w:w="80" w:type="dxa"/>
            </w:tcMar>
          </w:tcPr>
          <w:p>
            <w:pPr>
              <w:pStyle w:val="Normal"/>
              <w:spacing w:before="0" w:after="0"/>
              <w:rPr/>
            </w:pPr>
            <w:r>
              <w:rPr>
                <w:rFonts w:eastAsia="Arial" w:cs="Arial" w:ascii="Arial" w:hAnsi="Arial"/>
                <w:b/>
                <w:bCs/>
                <w:color w:val="1B4332"/>
                <w:sz w:val="19"/>
                <w:szCs w:val="19"/>
              </w:rPr>
              <w:t>Use List.of() / Set.of() / Map.of()</w:t>
            </w:r>
          </w:p>
        </w:tc>
        <w:tc>
          <w:tcPr>
            <w:tcW w:w="6001" w:type="dxa"/>
            <w:tcBorders>
              <w:top w:val="single" w:sz="2" w:space="0" w:color="82E0AA"/>
              <w:left w:val="single" w:sz="2" w:space="0" w:color="82E0AA"/>
              <w:bottom w:val="single" w:sz="2" w:space="0" w:color="82E0AA"/>
              <w:right w:val="single" w:sz="2" w:space="0" w:color="82E0AA"/>
            </w:tcBorders>
            <w:shd w:fill="FFFFFF" w:val="clear"/>
            <w:tcMar>
              <w:top w:w="80" w:type="dxa"/>
              <w:bottom w:w="80" w:type="dxa"/>
            </w:tcMar>
          </w:tcPr>
          <w:p>
            <w:pPr>
              <w:pStyle w:val="Normal"/>
              <w:spacing w:before="0" w:after="0"/>
              <w:rPr/>
            </w:pPr>
            <w:r>
              <w:rPr>
                <w:rFonts w:eastAsia="Arial" w:cs="Arial" w:ascii="Arial" w:hAnsi="Arial"/>
                <w:color w:val="1A1A2E"/>
                <w:sz w:val="19"/>
                <w:szCs w:val="19"/>
              </w:rPr>
              <w:t>Factory methods (Java 9+) create unmodifiable collections. They are also more concise than Arrays.asList() or new ArrayList&lt;&gt;(Arrays.asList(...)).</w:t>
            </w:r>
          </w:p>
        </w:tc>
      </w:tr>
      <w:tr>
        <w:trPr/>
        <w:tc>
          <w:tcPr>
            <w:tcW w:w="3399" w:type="dxa"/>
            <w:tcBorders>
              <w:top w:val="single" w:sz="2" w:space="0" w:color="82E0AA"/>
              <w:left w:val="single" w:sz="2" w:space="0" w:color="82E0AA"/>
              <w:bottom w:val="single" w:sz="2" w:space="0" w:color="82E0AA"/>
              <w:right w:val="single" w:sz="2" w:space="0" w:color="82E0AA"/>
            </w:tcBorders>
            <w:shd w:fill="EAFAF1" w:val="clear"/>
            <w:tcMar>
              <w:top w:w="80" w:type="dxa"/>
              <w:bottom w:w="80" w:type="dxa"/>
            </w:tcMar>
          </w:tcPr>
          <w:p>
            <w:pPr>
              <w:pStyle w:val="Normal"/>
              <w:spacing w:before="0" w:after="0"/>
              <w:rPr/>
            </w:pPr>
            <w:r>
              <w:rPr>
                <w:rFonts w:eastAsia="Arial" w:cs="Arial" w:ascii="Arial" w:hAnsi="Arial"/>
                <w:b/>
                <w:bCs/>
                <w:color w:val="1B4332"/>
                <w:sz w:val="19"/>
                <w:szCs w:val="19"/>
              </w:rPr>
              <w:t>Use Records (Java 16+)</w:t>
            </w:r>
          </w:p>
        </w:tc>
        <w:tc>
          <w:tcPr>
            <w:tcW w:w="6001" w:type="dxa"/>
            <w:tcBorders>
              <w:top w:val="single" w:sz="2" w:space="0" w:color="82E0AA"/>
              <w:left w:val="single" w:sz="2" w:space="0" w:color="82E0AA"/>
              <w:bottom w:val="single" w:sz="2" w:space="0" w:color="82E0AA"/>
              <w:right w:val="single" w:sz="2" w:space="0" w:color="82E0AA"/>
            </w:tcBorders>
            <w:shd w:fill="EAFAF1" w:val="clear"/>
            <w:tcMar>
              <w:top w:w="80" w:type="dxa"/>
              <w:bottom w:w="80" w:type="dxa"/>
            </w:tcMar>
          </w:tcPr>
          <w:p>
            <w:pPr>
              <w:pStyle w:val="Normal"/>
              <w:spacing w:before="0" w:after="0"/>
              <w:rPr/>
            </w:pPr>
            <w:r>
              <w:rPr>
                <w:rFonts w:eastAsia="Arial" w:cs="Arial" w:ascii="Arial" w:hAnsi="Arial"/>
                <w:color w:val="1A1A2E"/>
                <w:sz w:val="19"/>
                <w:szCs w:val="19"/>
              </w:rPr>
              <w:t>Records are final, have no setters, and generate equals/hashCode/toString automatically. The canonical choice for data carriers.</w:t>
            </w:r>
          </w:p>
        </w:tc>
      </w:tr>
      <w:tr>
        <w:trPr/>
        <w:tc>
          <w:tcPr>
            <w:tcW w:w="3399" w:type="dxa"/>
            <w:tcBorders>
              <w:top w:val="single" w:sz="2" w:space="0" w:color="82E0AA"/>
              <w:left w:val="single" w:sz="2" w:space="0" w:color="82E0AA"/>
              <w:bottom w:val="single" w:sz="2" w:space="0" w:color="82E0AA"/>
              <w:right w:val="single" w:sz="2" w:space="0" w:color="82E0AA"/>
            </w:tcBorders>
            <w:shd w:fill="FFFFFF" w:val="clear"/>
            <w:tcMar>
              <w:top w:w="80" w:type="dxa"/>
              <w:bottom w:w="80" w:type="dxa"/>
            </w:tcMar>
          </w:tcPr>
          <w:p>
            <w:pPr>
              <w:pStyle w:val="Normal"/>
              <w:spacing w:before="0" w:after="0"/>
              <w:rPr/>
            </w:pPr>
            <w:r>
              <w:rPr>
                <w:rFonts w:eastAsia="Arial" w:cs="Arial" w:ascii="Arial" w:hAnsi="Arial"/>
                <w:b/>
                <w:bCs/>
                <w:color w:val="1B4332"/>
                <w:sz w:val="19"/>
                <w:szCs w:val="19"/>
              </w:rPr>
              <w:t>StringBuilder in loops</w:t>
            </w:r>
          </w:p>
        </w:tc>
        <w:tc>
          <w:tcPr>
            <w:tcW w:w="6001" w:type="dxa"/>
            <w:tcBorders>
              <w:top w:val="single" w:sz="2" w:space="0" w:color="82E0AA"/>
              <w:left w:val="single" w:sz="2" w:space="0" w:color="82E0AA"/>
              <w:bottom w:val="single" w:sz="2" w:space="0" w:color="82E0AA"/>
              <w:right w:val="single" w:sz="2" w:space="0" w:color="82E0AA"/>
            </w:tcBorders>
            <w:shd w:fill="FFFFFF" w:val="clear"/>
            <w:tcMar>
              <w:top w:w="80" w:type="dxa"/>
              <w:bottom w:w="80" w:type="dxa"/>
            </w:tcMar>
          </w:tcPr>
          <w:p>
            <w:pPr>
              <w:pStyle w:val="Normal"/>
              <w:spacing w:before="0" w:after="0"/>
              <w:rPr/>
            </w:pPr>
            <w:r>
              <w:rPr>
                <w:rFonts w:eastAsia="Arial" w:cs="Arial" w:ascii="Arial" w:hAnsi="Arial"/>
                <w:color w:val="1A1A2E"/>
                <w:sz w:val="19"/>
                <w:szCs w:val="19"/>
              </w:rPr>
              <w:t>String concatenation inside a loop creates O(n) intermediate String objects. StringBuilder.append() builds the result in one buffer.</w:t>
            </w:r>
          </w:p>
        </w:tc>
      </w:tr>
      <w:tr>
        <w:trPr/>
        <w:tc>
          <w:tcPr>
            <w:tcW w:w="3399" w:type="dxa"/>
            <w:tcBorders>
              <w:top w:val="single" w:sz="2" w:space="0" w:color="82E0AA"/>
              <w:left w:val="single" w:sz="2" w:space="0" w:color="82E0AA"/>
              <w:bottom w:val="single" w:sz="2" w:space="0" w:color="82E0AA"/>
              <w:right w:val="single" w:sz="2" w:space="0" w:color="82E0AA"/>
            </w:tcBorders>
            <w:shd w:fill="EAFAF1" w:val="clear"/>
            <w:tcMar>
              <w:top w:w="80" w:type="dxa"/>
              <w:bottom w:w="80" w:type="dxa"/>
            </w:tcMar>
          </w:tcPr>
          <w:p>
            <w:pPr>
              <w:pStyle w:val="Normal"/>
              <w:spacing w:before="0" w:after="0"/>
              <w:rPr/>
            </w:pPr>
            <w:r>
              <w:rPr>
                <w:rFonts w:eastAsia="Arial" w:cs="Arial" w:ascii="Arial" w:hAnsi="Arial"/>
                <w:b/>
                <w:bCs/>
                <w:color w:val="1B4332"/>
                <w:sz w:val="19"/>
                <w:szCs w:val="19"/>
              </w:rPr>
              <w:t>Non-instantiable utility classes</w:t>
            </w:r>
          </w:p>
        </w:tc>
        <w:tc>
          <w:tcPr>
            <w:tcW w:w="6001" w:type="dxa"/>
            <w:tcBorders>
              <w:top w:val="single" w:sz="2" w:space="0" w:color="82E0AA"/>
              <w:left w:val="single" w:sz="2" w:space="0" w:color="82E0AA"/>
              <w:bottom w:val="single" w:sz="2" w:space="0" w:color="82E0AA"/>
              <w:right w:val="single" w:sz="2" w:space="0" w:color="82E0AA"/>
            </w:tcBorders>
            <w:shd w:fill="EAFAF1" w:val="clear"/>
            <w:tcMar>
              <w:top w:w="80" w:type="dxa"/>
              <w:bottom w:w="80" w:type="dxa"/>
            </w:tcMar>
          </w:tcPr>
          <w:p>
            <w:pPr>
              <w:pStyle w:val="Normal"/>
              <w:spacing w:before="0" w:after="0"/>
              <w:rPr/>
            </w:pPr>
            <w:r>
              <w:rPr>
                <w:rFonts w:eastAsia="Arial" w:cs="Arial" w:ascii="Arial" w:hAnsi="Arial"/>
                <w:color w:val="1A1A2E"/>
                <w:sz w:val="19"/>
                <w:szCs w:val="19"/>
              </w:rPr>
              <w:t>A utility class with only static methods should have a private constructor and be final so it cannot be subclassed or instantiated accidentally.</w:t>
            </w:r>
          </w:p>
        </w:tc>
      </w:tr>
      <w:tr>
        <w:trPr/>
        <w:tc>
          <w:tcPr>
            <w:tcW w:w="3399" w:type="dxa"/>
            <w:tcBorders>
              <w:top w:val="single" w:sz="2" w:space="0" w:color="82E0AA"/>
              <w:left w:val="single" w:sz="2" w:space="0" w:color="82E0AA"/>
              <w:bottom w:val="single" w:sz="2" w:space="0" w:color="82E0AA"/>
              <w:right w:val="single" w:sz="2" w:space="0" w:color="82E0AA"/>
            </w:tcBorders>
            <w:shd w:fill="FFFFFF" w:val="clear"/>
            <w:tcMar>
              <w:top w:w="80" w:type="dxa"/>
              <w:bottom w:w="80" w:type="dxa"/>
            </w:tcMar>
          </w:tcPr>
          <w:p>
            <w:pPr>
              <w:pStyle w:val="Normal"/>
              <w:spacing w:before="0" w:after="0"/>
              <w:rPr/>
            </w:pPr>
            <w:r>
              <w:rPr>
                <w:rFonts w:eastAsia="Arial" w:cs="Arial" w:ascii="Arial" w:hAnsi="Arial"/>
                <w:b/>
                <w:bCs/>
                <w:color w:val="1B4332"/>
                <w:sz w:val="19"/>
                <w:szCs w:val="19"/>
              </w:rPr>
              <w:t>Thread safety is free</w:t>
            </w:r>
          </w:p>
        </w:tc>
        <w:tc>
          <w:tcPr>
            <w:tcW w:w="6001" w:type="dxa"/>
            <w:tcBorders>
              <w:top w:val="single" w:sz="2" w:space="0" w:color="82E0AA"/>
              <w:left w:val="single" w:sz="2" w:space="0" w:color="82E0AA"/>
              <w:bottom w:val="single" w:sz="2" w:space="0" w:color="82E0AA"/>
              <w:right w:val="single" w:sz="2" w:space="0" w:color="82E0AA"/>
            </w:tcBorders>
            <w:shd w:fill="FFFFFF" w:val="clear"/>
            <w:tcMar>
              <w:top w:w="80" w:type="dxa"/>
              <w:bottom w:w="80" w:type="dxa"/>
            </w:tcMar>
          </w:tcPr>
          <w:p>
            <w:pPr>
              <w:pStyle w:val="Normal"/>
              <w:spacing w:before="0" w:after="0"/>
              <w:rPr/>
            </w:pPr>
            <w:r>
              <w:rPr>
                <w:rFonts w:eastAsia="Arial" w:cs="Arial" w:ascii="Arial" w:hAnsi="Arial"/>
                <w:color w:val="1A1A2E"/>
                <w:sz w:val="19"/>
                <w:szCs w:val="19"/>
              </w:rPr>
              <w:t>Immutable objects require no synchronisation. They can be shared freely between threads, used as map keys, and passed across layer boundaries without defensive copies.</w:t>
            </w:r>
          </w:p>
        </w:tc>
      </w:tr>
    </w:tbl>
    <w:p>
      <w:pPr>
        <w:pStyle w:val="Normal"/>
        <w:spacing w:before="0" w:after="0"/>
        <w:rPr/>
      </w:pPr>
      <w:r>
        <w:rPr/>
      </w:r>
    </w:p>
    <w:p>
      <w:pPr>
        <w:pStyle w:val="Normal"/>
        <w:pBdr>
          <w:bottom w:val="single" w:sz="4" w:space="1" w:color="82E0AA"/>
        </w:pBdr>
        <w:spacing w:before="360" w:after="120"/>
        <w:rPr/>
      </w:pPr>
      <w:r>
        <w:rPr>
          <w:rFonts w:eastAsia="Arial" w:cs="Arial" w:ascii="Arial" w:hAnsi="Arial"/>
          <w:b/>
          <w:bCs/>
          <w:color w:val="1E8449"/>
          <w:sz w:val="26"/>
          <w:szCs w:val="26"/>
        </w:rPr>
        <w:t>2  Immutable Class Anatomy</w:t>
      </w:r>
    </w:p>
    <w:p>
      <w:pPr>
        <w:pStyle w:val="Normal"/>
        <w:spacing w:before="80" w:after="80"/>
        <w:jc w:val="both"/>
        <w:rPr/>
      </w:pPr>
      <w:r>
        <w:rPr>
          <w:rFonts w:eastAsia="Arial" w:cs="Arial" w:ascii="Arial" w:hAnsi="Arial"/>
          <w:color w:val="1A1A2E"/>
          <w:sz w:val="22"/>
          <w:szCs w:val="22"/>
        </w:rPr>
        <w:t>The checklist for a correctly immutable class: final, no setters, defensive input copy, defensive output copy.</w:t>
      </w:r>
    </w:p>
    <w:p>
      <w:pPr>
        <w:pStyle w:val="Normal"/>
        <w:spacing w:before="0" w:after="0"/>
        <w:rPr/>
      </w:pPr>
      <w:r>
        <w:rPr/>
      </w:r>
    </w:p>
    <w:p>
      <w:pPr>
        <w:pStyle w:val="Normal"/>
        <w:spacing w:before="240" w:after="80"/>
        <w:rPr/>
      </w:pPr>
      <w:r>
        <w:rPr>
          <w:rFonts w:eastAsia="Arial" w:cs="Arial" w:ascii="Arial" w:hAnsi="Arial"/>
          <w:b/>
          <w:bCs/>
          <w:color w:val="1B4332"/>
          <w:sz w:val="22"/>
          <w:szCs w:val="22"/>
        </w:rPr>
        <w:t>Mutable class (before)</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UserProfile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List&lt;String&gt;    roles;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UserProfile(String name, List&lt;String&gt; roles)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this.name  = 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this.roles = roles;    // stores the caller's list directly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getName()  { return name;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List&lt;String&gt; getRoles() { return roles; }  // exposes internal state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setName(String n)  { this.name = n; }  // allows mutation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Normal"/>
        <w:spacing w:before="240" w:after="80"/>
        <w:rPr/>
      </w:pPr>
      <w:r>
        <w:rPr>
          <w:rFonts w:eastAsia="Arial" w:cs="Arial" w:ascii="Arial" w:hAnsi="Arial"/>
          <w:b/>
          <w:bCs/>
          <w:color w:val="1B4332"/>
          <w:sz w:val="22"/>
          <w:szCs w:val="22"/>
        </w:rPr>
        <w:t>Immutable class (after)</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final class UserProfile {              // final: no subclassing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String          name;       // final: no reassignment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List&lt;String&gt;    roles;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UserProfile(String name, List&lt;String&gt; roles)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this.name  = 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this.roles = List.copyOf(roles);      // defensive copy on input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getName()  { return name;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List&lt;String&gt; getRoles() { return List.copyOf(roles); } // defensive copy on output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 setters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Produce a modified copy (wither pattern)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UserProfile withName(String newName)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UserProfile(newName, this.roles);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Normal"/>
        <w:pBdr>
          <w:bottom w:val="single" w:sz="4" w:space="1" w:color="82E0AA"/>
        </w:pBdr>
        <w:spacing w:before="360" w:after="120"/>
        <w:rPr/>
      </w:pPr>
      <w:r>
        <w:rPr>
          <w:rFonts w:eastAsia="Arial" w:cs="Arial" w:ascii="Arial" w:hAnsi="Arial"/>
          <w:b/>
          <w:bCs/>
          <w:color w:val="1E8449"/>
          <w:sz w:val="26"/>
          <w:szCs w:val="26"/>
        </w:rPr>
        <w:t>3  Records (Java 16+)</w:t>
      </w:r>
    </w:p>
    <w:p>
      <w:pPr>
        <w:pStyle w:val="Normal"/>
        <w:spacing w:before="80" w:after="80"/>
        <w:jc w:val="both"/>
        <w:rPr/>
      </w:pPr>
      <w:r>
        <w:rPr>
          <w:rFonts w:eastAsia="Arial" w:cs="Arial" w:ascii="Arial" w:hAnsi="Arial"/>
          <w:color w:val="1A1A2E"/>
          <w:sz w:val="22"/>
          <w:szCs w:val="22"/>
        </w:rPr>
        <w:t>A record is a final class with final fields, a canonical constructor, and auto-generated equals, hashCode, and toString. It is the canonical replacement for immutable data carriers that previously required Lombok @Value or hand-written boilerplate.</w:t>
      </w:r>
    </w:p>
    <w:p>
      <w:pPr>
        <w:pStyle w:val="Normal"/>
        <w:spacing w:before="0" w:after="0"/>
        <w:rPr/>
      </w:pPr>
      <w:r>
        <w:rPr/>
      </w:r>
    </w:p>
    <w:p>
      <w:pPr>
        <w:pStyle w:val="Normal"/>
        <w:spacing w:before="240" w:after="80"/>
        <w:rPr/>
      </w:pPr>
      <w:r>
        <w:rPr>
          <w:rFonts w:eastAsia="Arial" w:cs="Arial" w:ascii="Arial" w:hAnsi="Arial"/>
          <w:b/>
          <w:bCs/>
          <w:color w:val="1B4332"/>
          <w:sz w:val="22"/>
          <w:szCs w:val="22"/>
        </w:rPr>
        <w:t>Basic record</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Declaration — 1 line replaces ~50 lines of boilerplate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record User(String name, int age, String email)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User u = new User("Alice", 30, "alice@example.com");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System.out.println(u.name());   // accessor, not getName()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System.out.println(u.age());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System.out.println(u);          // User[name=Alice, age=30, email=alice@example.com]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User copy = new User(u.name(), 31, u.email()); // produce a modified copy</w:t>
            </w:r>
          </w:p>
        </w:tc>
      </w:tr>
    </w:tbl>
    <w:p>
      <w:pPr>
        <w:pStyle w:val="Normal"/>
        <w:spacing w:before="0" w:after="0"/>
        <w:rPr/>
      </w:pPr>
      <w:r>
        <w:rPr/>
      </w:r>
    </w:p>
    <w:p>
      <w:pPr>
        <w:pStyle w:val="Normal"/>
        <w:spacing w:before="240" w:after="80"/>
        <w:rPr/>
      </w:pPr>
      <w:r>
        <w:rPr>
          <w:rFonts w:eastAsia="Arial" w:cs="Arial" w:ascii="Arial" w:hAnsi="Arial"/>
          <w:b/>
          <w:bCs/>
          <w:color w:val="1B4332"/>
          <w:sz w:val="22"/>
          <w:szCs w:val="22"/>
        </w:rPr>
        <w:t>Record with compact constructor and validation</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record Money(BigDecimal amount, String currency)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Compact constructor: runs before fields are assigned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Money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Objects.requireNonNull(amount,   "amount must not be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Objects.requireNonNull(currency, "currency must not be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(amount.compareTo(BigDecimal.ZERO) &lt; 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IllegalArgumentException("amount must be non-negative");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currency = currency.toUpperCase();  // normalise before assignment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Custom method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Money add(Money other)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(!this.currency.equals(other.currency))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IllegalArgumentException("Currency mismatch");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Money(this.amount.add(other.amount), this.currency);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Normal"/>
        <w:spacing w:before="240" w:after="80"/>
        <w:rPr/>
      </w:pPr>
      <w:r>
        <w:rPr>
          <w:rFonts w:eastAsia="Arial" w:cs="Arial" w:ascii="Arial" w:hAnsi="Arial"/>
          <w:b/>
          <w:bCs/>
          <w:color w:val="1B4332"/>
          <w:sz w:val="22"/>
          <w:szCs w:val="22"/>
        </w:rPr>
        <w:t>Record with mutable collection component — defensive copy needed</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Collections in records are NOT automatically defensive-copied.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You must do it manually in the compact constructor.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record Order(String id, List&lt;String&gt; items)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items = List.copyOf(items);  // compact constructor: copy before assignment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tbl>
      <w:tblPr>
        <w:tblW w:w="9200" w:type="dxa"/>
        <w:jc w:val="left"/>
        <w:tblInd w:w="250" w:type="dxa"/>
        <w:tblLayout w:type="fixed"/>
        <w:tblCellMar>
          <w:top w:w="100" w:type="dxa"/>
          <w:left w:w="220" w:type="dxa"/>
          <w:bottom w:w="100" w:type="dxa"/>
          <w:right w:w="220" w:type="dxa"/>
        </w:tblCellMar>
      </w:tblPr>
      <w:tblGrid>
        <w:gridCol w:w="9200"/>
      </w:tblGrid>
      <w:tr>
        <w:trPr/>
        <w:tc>
          <w:tcPr>
            <w:tcW w:w="9200" w:type="dxa"/>
            <w:tcBorders>
              <w:top w:val="single" w:sz="2" w:space="0" w:color="1A5276"/>
              <w:left w:val="single" w:sz="24" w:space="0" w:color="1A5276"/>
              <w:bottom w:val="single" w:sz="2" w:space="0" w:color="1A5276"/>
              <w:right w:val="single" w:sz="2" w:space="0" w:color="1A5276"/>
            </w:tcBorders>
            <w:shd w:fill="EBF5FB" w:val="clear"/>
          </w:tcPr>
          <w:p>
            <w:pPr>
              <w:pStyle w:val="Normal"/>
              <w:spacing w:before="0" w:after="0"/>
              <w:rPr/>
            </w:pPr>
            <w:r>
              <w:rPr>
                <w:rFonts w:eastAsia="Arial" w:cs="Arial" w:ascii="Arial" w:hAnsi="Arial"/>
                <w:b/>
                <w:bCs/>
                <w:color w:val="1A5276"/>
                <w:sz w:val="20"/>
                <w:szCs w:val="20"/>
              </w:rPr>
              <w:t xml:space="preserve">Note:  </w:t>
            </w:r>
            <w:r>
              <w:rPr>
                <w:rFonts w:eastAsia="Arial" w:cs="Arial" w:ascii="Arial" w:hAnsi="Arial"/>
                <w:color w:val="154360"/>
                <w:sz w:val="20"/>
                <w:szCs w:val="20"/>
              </w:rPr>
              <w:t>Records cannot extend other classes (they implicitly extend Record) but can implement interfaces. Use records for pure data; keep domain logic in regular classes that wrap or use records.</w:t>
            </w:r>
          </w:p>
        </w:tc>
      </w:tr>
    </w:tbl>
    <w:p>
      <w:pPr>
        <w:pStyle w:val="Normal"/>
        <w:spacing w:before="0" w:after="0"/>
        <w:rPr/>
      </w:pPr>
      <w:r>
        <w:rPr/>
      </w:r>
    </w:p>
    <w:p>
      <w:pPr>
        <w:pStyle w:val="Normal"/>
        <w:pBdr>
          <w:bottom w:val="single" w:sz="4" w:space="1" w:color="82E0AA"/>
        </w:pBdr>
        <w:spacing w:before="360" w:after="120"/>
        <w:rPr/>
      </w:pPr>
      <w:r>
        <w:rPr>
          <w:rFonts w:eastAsia="Arial" w:cs="Arial" w:ascii="Arial" w:hAnsi="Arial"/>
          <w:b/>
          <w:bCs/>
          <w:color w:val="1E8449"/>
          <w:sz w:val="26"/>
          <w:szCs w:val="26"/>
        </w:rPr>
        <w:t>4  Immutable Collections</w:t>
      </w:r>
    </w:p>
    <w:p>
      <w:pPr>
        <w:pStyle w:val="Normal"/>
        <w:spacing w:before="0" w:after="0"/>
        <w:rPr/>
      </w:pPr>
      <w:r>
        <w:rPr/>
      </w:r>
    </w:p>
    <w:p>
      <w:pPr>
        <w:pStyle w:val="Normal"/>
        <w:spacing w:before="240" w:after="80"/>
        <w:rPr/>
      </w:pPr>
      <w:r>
        <w:rPr>
          <w:rFonts w:eastAsia="Arial" w:cs="Arial" w:ascii="Arial" w:hAnsi="Arial"/>
          <w:b/>
          <w:bCs/>
          <w:color w:val="1B4332"/>
          <w:sz w:val="22"/>
          <w:szCs w:val="22"/>
        </w:rPr>
        <w:t>Factory methods (Java 9+) — preferred</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List.of / Set.of / Map.of throw UnsupportedOperationException on mutation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List&lt;String&gt; roles  = List.of("ADMIN", "USER", "VIEWER");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Set&lt;String&gt;  codes  = Set.of("USD", "EUR", "GBP");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Map&lt;String, Integer&gt; http = Map.of("OK", 200, "NOT_FOUND", 404);</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For more than 10 map entries use Map.ofEntries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Map&lt;String, Integer&gt; large = Map.ofEntries(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Map.entry("A", 1), Map.entry("B", 2), Map.entry("C", 3),</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Map.entry("D", 4), Map.entry("E", 5)  // ... up to any size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List.copyOf: defensive copy of an existing collection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List&lt;String&gt; safe = List.copyOf(mutableList);</w:t>
            </w:r>
          </w:p>
        </w:tc>
      </w:tr>
    </w:tbl>
    <w:p>
      <w:pPr>
        <w:pStyle w:val="Normal"/>
        <w:spacing w:before="0" w:after="0"/>
        <w:rPr/>
      </w:pPr>
      <w:r>
        <w:rPr/>
      </w:r>
    </w:p>
    <w:p>
      <w:pPr>
        <w:pStyle w:val="Normal"/>
        <w:spacing w:before="240" w:after="80"/>
        <w:rPr/>
      </w:pPr>
      <w:r>
        <w:rPr>
          <w:rFonts w:eastAsia="Arial" w:cs="Arial" w:ascii="Arial" w:hAnsi="Arial"/>
          <w:b/>
          <w:bCs/>
          <w:color w:val="1B4332"/>
          <w:sz w:val="22"/>
          <w:szCs w:val="22"/>
        </w:rPr>
        <w:t>Collections utility wrappers — for existing mutable collections</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Wraps an existing list — the wrapper is unmodifiable but the backing list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is still mutable if someone holds the original reference.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Use List.copyOf() when you need a true snapshot.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List&lt;String&gt; view = Collections.unmodifiableList(mutableList);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Comparison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List&lt;String&gt; snapshot = List.copyOf(mutableList);  // true independent copy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List&lt;String&gt; wrapped  = Collections.unmodifiableList(mutableList);  // view only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mutableList.add("new item");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snapshot still has original content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wrapped now includes "new item" because it's a live view</w:t>
            </w:r>
          </w:p>
        </w:tc>
      </w:tr>
    </w:tbl>
    <w:p>
      <w:pPr>
        <w:pStyle w:val="Normal"/>
        <w:spacing w:before="0" w:after="0"/>
        <w:rPr/>
      </w:pPr>
      <w:r>
        <w:rPr/>
      </w:r>
    </w:p>
    <w:tbl>
      <w:tblPr>
        <w:tblW w:w="9200" w:type="dxa"/>
        <w:jc w:val="left"/>
        <w:tblInd w:w="250" w:type="dxa"/>
        <w:tblLayout w:type="fixed"/>
        <w:tblCellMar>
          <w:top w:w="100" w:type="dxa"/>
          <w:left w:w="220" w:type="dxa"/>
          <w:bottom w:w="100" w:type="dxa"/>
          <w:right w:w="220" w:type="dxa"/>
        </w:tblCellMar>
      </w:tblPr>
      <w:tblGrid>
        <w:gridCol w:w="9200"/>
      </w:tblGrid>
      <w:tr>
        <w:trPr/>
        <w:tc>
          <w:tcPr>
            <w:tcW w:w="9200" w:type="dxa"/>
            <w:tcBorders>
              <w:top w:val="single" w:sz="2" w:space="0" w:color="1E8449"/>
              <w:left w:val="single" w:sz="24" w:space="0" w:color="1E8449"/>
              <w:bottom w:val="single" w:sz="2" w:space="0" w:color="1E8449"/>
              <w:right w:val="single" w:sz="2" w:space="0" w:color="1E8449"/>
            </w:tcBorders>
            <w:shd w:fill="EAFAF1" w:val="clear"/>
          </w:tcPr>
          <w:p>
            <w:pPr>
              <w:pStyle w:val="Normal"/>
              <w:spacing w:before="0" w:after="0"/>
              <w:rPr/>
            </w:pPr>
            <w:r>
              <w:rPr>
                <w:rFonts w:eastAsia="Arial" w:cs="Arial" w:ascii="Arial" w:hAnsi="Arial"/>
                <w:b/>
                <w:bCs/>
                <w:color w:val="1E8449"/>
                <w:sz w:val="20"/>
                <w:szCs w:val="20"/>
              </w:rPr>
              <w:t xml:space="preserve">Rule:  </w:t>
            </w:r>
            <w:r>
              <w:rPr>
                <w:rFonts w:eastAsia="Arial" w:cs="Arial" w:ascii="Arial" w:hAnsi="Arial"/>
                <w:color w:val="145A32"/>
                <w:sz w:val="20"/>
                <w:szCs w:val="20"/>
              </w:rPr>
              <w:t>Prefer List.copyOf() over Collections.unmodifiableList() when returning collections from methods. It guarantees a snapshot, not a live view of the backing list.</w:t>
            </w:r>
          </w:p>
        </w:tc>
      </w:tr>
    </w:tbl>
    <w:p>
      <w:pPr>
        <w:pStyle w:val="Normal"/>
        <w:spacing w:before="0" w:after="0"/>
        <w:rPr/>
      </w:pPr>
      <w:r>
        <w:rPr/>
      </w:r>
    </w:p>
    <w:p>
      <w:pPr>
        <w:pStyle w:val="Normal"/>
        <w:pBdr>
          <w:bottom w:val="single" w:sz="4" w:space="1" w:color="82E0AA"/>
        </w:pBdr>
        <w:spacing w:before="360" w:after="120"/>
        <w:rPr/>
      </w:pPr>
      <w:r>
        <w:rPr>
          <w:rFonts w:eastAsia="Arial" w:cs="Arial" w:ascii="Arial" w:hAnsi="Arial"/>
          <w:b/>
          <w:bCs/>
          <w:color w:val="1E8449"/>
          <w:sz w:val="26"/>
          <w:szCs w:val="26"/>
        </w:rPr>
        <w:t>5  Anti-Patterns</w:t>
      </w:r>
    </w:p>
    <w:p>
      <w:pPr>
        <w:pStyle w:val="Normal"/>
        <w:spacing w:before="0" w:after="0"/>
        <w:rPr/>
      </w:pPr>
      <w:r>
        <w:rPr/>
      </w:r>
    </w:p>
    <w:p>
      <w:pPr>
        <w:pStyle w:val="Normal"/>
        <w:spacing w:before="240" w:after="80"/>
        <w:rPr/>
      </w:pPr>
      <w:r>
        <w:rPr>
          <w:rFonts w:eastAsia="Arial" w:cs="Arial" w:ascii="Arial" w:hAnsi="Arial"/>
          <w:b/>
          <w:bCs/>
          <w:color w:val="1B4332"/>
          <w:sz w:val="22"/>
          <w:szCs w:val="22"/>
        </w:rPr>
        <w:t>AP-1  Leaking internal collection reference</w:t>
      </w:r>
    </w:p>
    <w:tbl>
      <w:tblPr>
        <w:tblW w:w="9120" w:type="dxa"/>
        <w:jc w:val="left"/>
        <w:tblInd w:w="205" w:type="dxa"/>
        <w:tblLayout w:type="fixed"/>
        <w:tblCellMar>
          <w:top w:w="80" w:type="dxa"/>
          <w:left w:w="200" w:type="dxa"/>
          <w:bottom w:w="80" w:type="dxa"/>
          <w:right w:w="200" w:type="dxa"/>
        </w:tblCellMar>
      </w:tblPr>
      <w:tblGrid>
        <w:gridCol w:w="4560"/>
        <w:gridCol w:w="4560"/>
      </w:tblGrid>
      <w:tr>
        <w:trPr/>
        <w:tc>
          <w:tcPr>
            <w:tcW w:w="4560" w:type="dxa"/>
            <w:tcBorders>
              <w:top w:val="single" w:sz="4" w:space="0" w:color="C0392B"/>
              <w:left w:val="single" w:sz="4" w:space="0" w:color="C0392B"/>
              <w:bottom w:val="single" w:sz="2" w:space="0" w:color="C0392B"/>
            </w:tcBorders>
            <w:shd w:fill="922B21" w:val="clear"/>
          </w:tcPr>
          <w:p>
            <w:pPr>
              <w:pStyle w:val="Normal"/>
              <w:spacing w:before="0" w:after="0"/>
              <w:rPr/>
            </w:pPr>
            <w:r>
              <w:rPr>
                <w:rFonts w:eastAsia="Arial" w:cs="Arial" w:ascii="Arial" w:hAnsi="Arial"/>
                <w:b/>
                <w:bCs/>
                <w:color w:val="FFFFFF"/>
                <w:sz w:val="20"/>
                <w:szCs w:val="20"/>
              </w:rPr>
              <w:t>Avoid</w:t>
            </w:r>
          </w:p>
        </w:tc>
        <w:tc>
          <w:tcPr>
            <w:tcW w:w="4560" w:type="dxa"/>
            <w:tcBorders>
              <w:top w:val="single" w:sz="4" w:space="0" w:color="1E8449"/>
              <w:bottom w:val="single" w:sz="2" w:space="0" w:color="1E8449"/>
              <w:right w:val="single" w:sz="4" w:space="0" w:color="1E8449"/>
            </w:tcBorders>
            <w:shd w:fill="1E8449" w:val="clear"/>
          </w:tcPr>
          <w:p>
            <w:pPr>
              <w:pStyle w:val="Normal"/>
              <w:spacing w:before="0" w:after="0"/>
              <w:rPr/>
            </w:pPr>
            <w:r>
              <w:rPr>
                <w:rFonts w:eastAsia="Arial" w:cs="Arial" w:ascii="Arial" w:hAnsi="Arial"/>
                <w:b/>
                <w:bCs/>
                <w:color w:val="FFFFFF"/>
                <w:sz w:val="20"/>
                <w:szCs w:val="20"/>
              </w:rPr>
              <w:t>Prefer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public class Team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public class Team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List&lt;String&gt; members</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List&lt;String&gt; members</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new ArrayList&lt;&gt;();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new ArrayList&lt;&gt;();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List&lt;String&gt; getMembers()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List&lt;String&gt; getMembers()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this.members; // caller can</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List.copyOf(this.members);</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call .add() / .remove() directly</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caller gets an unmodifiable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snapshot; internal state is safe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r>
      <w:tr>
        <w:trPr/>
        <w:tc>
          <w:tcPr>
            <w:tcW w:w="4560" w:type="dxa"/>
            <w:tcBorders>
              <w:top w:val="single" w:sz="4" w:space="0" w:color="C0392B"/>
              <w:left w:val="single" w:sz="4" w:space="0" w:color="C0392B"/>
            </w:tcBorders>
            <w:shd w:fill="1E1E1E" w:val="clear"/>
            <w:tcMar>
              <w:top w:w="3" w:type="dxa"/>
              <w:left w:w="0" w:type="dxa"/>
              <w:bottom w:w="3" w:type="dxa"/>
              <w:right w:w="0" w:type="dxa"/>
            </w:tcMar>
          </w:tcPr>
          <w:p>
            <w:pPr>
              <w:pStyle w:val="Normal"/>
              <w:spacing w:before="0" w:after="0"/>
              <w:rPr/>
            </w:pPr>
            <w:r>
              <w:rPr/>
              <w:t xml:space="preserve"> </w:t>
            </w:r>
          </w:p>
        </w:tc>
        <w:tc>
          <w:tcPr>
            <w:tcW w:w="4560" w:type="dxa"/>
            <w:tcBorders>
              <w:top w:val="single" w:sz="4" w:space="0" w:color="1E8449"/>
              <w:right w:val="single" w:sz="4" w:space="0" w:color="1E8449"/>
            </w:tcBorders>
            <w:shd w:fill="1E1E1E" w:val="clear"/>
            <w:tcMar>
              <w:top w:w="3" w:type="dxa"/>
              <w:left w:w="0" w:type="dxa"/>
              <w:bottom w:w="3" w:type="dxa"/>
              <w:right w:w="0" w:type="dxa"/>
            </w:tcMar>
          </w:tcPr>
          <w:p>
            <w:pPr>
              <w:pStyle w:val="Normal"/>
              <w:spacing w:before="0" w:after="0"/>
              <w:rPr/>
            </w:pPr>
            <w:r>
              <w:rPr/>
              <w:t xml:space="preserve"> </w:t>
            </w:r>
          </w:p>
        </w:tc>
      </w:tr>
    </w:tbl>
    <w:p>
      <w:pPr>
        <w:pStyle w:val="Normal"/>
        <w:spacing w:before="0" w:after="0"/>
        <w:rPr/>
      </w:pPr>
      <w:r>
        <w:rPr/>
      </w:r>
    </w:p>
    <w:tbl>
      <w:tblPr>
        <w:tblW w:w="9200" w:type="dxa"/>
        <w:jc w:val="left"/>
        <w:tblInd w:w="250" w:type="dxa"/>
        <w:tblLayout w:type="fixed"/>
        <w:tblCellMar>
          <w:top w:w="100" w:type="dxa"/>
          <w:left w:w="220" w:type="dxa"/>
          <w:bottom w:w="100" w:type="dxa"/>
          <w:right w:w="220" w:type="dxa"/>
        </w:tblCellMar>
      </w:tblPr>
      <w:tblGrid>
        <w:gridCol w:w="9200"/>
      </w:tblGrid>
      <w:tr>
        <w:trPr/>
        <w:tc>
          <w:tcPr>
            <w:tcW w:w="9200" w:type="dxa"/>
            <w:tcBorders>
              <w:top w:val="single" w:sz="2" w:space="0" w:color="C0392B"/>
              <w:left w:val="single" w:sz="24" w:space="0" w:color="C0392B"/>
              <w:bottom w:val="single" w:sz="2" w:space="0" w:color="C0392B"/>
              <w:right w:val="single" w:sz="2" w:space="0" w:color="C0392B"/>
            </w:tcBorders>
            <w:shd w:fill="FDF2F2" w:val="clear"/>
          </w:tcPr>
          <w:p>
            <w:pPr>
              <w:pStyle w:val="Normal"/>
              <w:spacing w:before="0" w:after="0"/>
              <w:rPr/>
            </w:pPr>
            <w:r>
              <w:rPr>
                <w:rFonts w:eastAsia="Arial" w:cs="Arial" w:ascii="Arial" w:hAnsi="Arial"/>
                <w:b/>
                <w:bCs/>
                <w:color w:val="C0392B"/>
                <w:sz w:val="20"/>
                <w:szCs w:val="20"/>
              </w:rPr>
              <w:t xml:space="preserve">Why:  </w:t>
            </w:r>
            <w:r>
              <w:rPr>
                <w:rFonts w:eastAsia="Arial" w:cs="Arial" w:ascii="Arial" w:hAnsi="Arial"/>
                <w:color w:val="7B241C"/>
                <w:sz w:val="20"/>
                <w:szCs w:val="20"/>
              </w:rPr>
              <w:t>Exposing the internal list means any caller can silently mutate the object's state. This makes the object impossible to reason about and breaks thread safety. Return a defensive copy.</w:t>
            </w:r>
          </w:p>
        </w:tc>
      </w:tr>
    </w:tbl>
    <w:p>
      <w:pPr>
        <w:pStyle w:val="Normal"/>
        <w:spacing w:before="0" w:after="0"/>
        <w:rPr/>
      </w:pPr>
      <w:r>
        <w:rPr/>
      </w:r>
    </w:p>
    <w:p>
      <w:pPr>
        <w:pStyle w:val="Normal"/>
        <w:spacing w:before="240" w:after="80"/>
        <w:rPr/>
      </w:pPr>
      <w:r>
        <w:rPr>
          <w:rFonts w:eastAsia="Arial" w:cs="Arial" w:ascii="Arial" w:hAnsi="Arial"/>
          <w:b/>
          <w:bCs/>
          <w:color w:val="1B4332"/>
          <w:sz w:val="22"/>
          <w:szCs w:val="22"/>
        </w:rPr>
        <w:t>AP-2  Mutable DTO with many setters</w:t>
      </w:r>
    </w:p>
    <w:tbl>
      <w:tblPr>
        <w:tblW w:w="9120" w:type="dxa"/>
        <w:jc w:val="left"/>
        <w:tblInd w:w="205" w:type="dxa"/>
        <w:tblLayout w:type="fixed"/>
        <w:tblCellMar>
          <w:top w:w="80" w:type="dxa"/>
          <w:left w:w="200" w:type="dxa"/>
          <w:bottom w:w="80" w:type="dxa"/>
          <w:right w:w="200" w:type="dxa"/>
        </w:tblCellMar>
      </w:tblPr>
      <w:tblGrid>
        <w:gridCol w:w="4560"/>
        <w:gridCol w:w="4560"/>
      </w:tblGrid>
      <w:tr>
        <w:trPr/>
        <w:tc>
          <w:tcPr>
            <w:tcW w:w="4560" w:type="dxa"/>
            <w:tcBorders>
              <w:top w:val="single" w:sz="4" w:space="0" w:color="C0392B"/>
              <w:left w:val="single" w:sz="4" w:space="0" w:color="C0392B"/>
              <w:bottom w:val="single" w:sz="2" w:space="0" w:color="C0392B"/>
            </w:tcBorders>
            <w:shd w:fill="922B21" w:val="clear"/>
          </w:tcPr>
          <w:p>
            <w:pPr>
              <w:pStyle w:val="Normal"/>
              <w:spacing w:before="0" w:after="0"/>
              <w:rPr/>
            </w:pPr>
            <w:r>
              <w:rPr>
                <w:rFonts w:eastAsia="Arial" w:cs="Arial" w:ascii="Arial" w:hAnsi="Arial"/>
                <w:b/>
                <w:bCs/>
                <w:color w:val="FFFFFF"/>
                <w:sz w:val="20"/>
                <w:szCs w:val="20"/>
              </w:rPr>
              <w:t>Avoid</w:t>
            </w:r>
          </w:p>
        </w:tc>
        <w:tc>
          <w:tcPr>
            <w:tcW w:w="4560" w:type="dxa"/>
            <w:tcBorders>
              <w:top w:val="single" w:sz="4" w:space="0" w:color="1E8449"/>
              <w:bottom w:val="single" w:sz="2" w:space="0" w:color="1E8449"/>
              <w:right w:val="single" w:sz="4" w:space="0" w:color="1E8449"/>
            </w:tcBorders>
            <w:shd w:fill="1E8449" w:val="clear"/>
          </w:tcPr>
          <w:p>
            <w:pPr>
              <w:pStyle w:val="Normal"/>
              <w:spacing w:before="0" w:after="0"/>
              <w:rPr/>
            </w:pPr>
            <w:r>
              <w:rPr>
                <w:rFonts w:eastAsia="Arial" w:cs="Arial" w:ascii="Arial" w:hAnsi="Arial"/>
                <w:b/>
                <w:bCs/>
                <w:color w:val="FFFFFF"/>
                <w:sz w:val="20"/>
                <w:szCs w:val="20"/>
              </w:rPr>
              <w:t>Prefer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20 setters — state can change</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Record — immutable, one line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at any point after construction</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record UserDTO(</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UserDTO dto = new UserDTO();</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id,</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dto.setId(1L);</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name,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dto.setName("Alice");</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email,</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dto.setEmail("a@b.com");</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age)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dto.setAge(30);</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 16 more setters</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UserDTO dto = new UserDTO(</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1L, "Alice", "a@b.com", 30);</w:t>
            </w:r>
          </w:p>
        </w:tc>
      </w:tr>
      <w:tr>
        <w:trPr/>
        <w:tc>
          <w:tcPr>
            <w:tcW w:w="4560" w:type="dxa"/>
            <w:tcBorders>
              <w:top w:val="single" w:sz="4" w:space="0" w:color="C0392B"/>
              <w:left w:val="single" w:sz="4" w:space="0" w:color="C0392B"/>
            </w:tcBorders>
            <w:shd w:fill="1E1E1E" w:val="clear"/>
            <w:tcMar>
              <w:top w:w="3" w:type="dxa"/>
              <w:left w:w="0" w:type="dxa"/>
              <w:bottom w:w="3" w:type="dxa"/>
              <w:right w:w="0" w:type="dxa"/>
            </w:tcMar>
          </w:tcPr>
          <w:p>
            <w:pPr>
              <w:pStyle w:val="Normal"/>
              <w:spacing w:before="0" w:after="0"/>
              <w:rPr/>
            </w:pPr>
            <w:r>
              <w:rPr/>
              <w:t xml:space="preserve"> </w:t>
            </w:r>
          </w:p>
        </w:tc>
        <w:tc>
          <w:tcPr>
            <w:tcW w:w="4560" w:type="dxa"/>
            <w:tcBorders>
              <w:top w:val="single" w:sz="4" w:space="0" w:color="1E8449"/>
              <w:right w:val="single" w:sz="4" w:space="0" w:color="1E8449"/>
            </w:tcBorders>
            <w:shd w:fill="1E1E1E" w:val="clear"/>
            <w:tcMar>
              <w:top w:w="3" w:type="dxa"/>
              <w:left w:w="0" w:type="dxa"/>
              <w:bottom w:w="3" w:type="dxa"/>
              <w:right w:w="0" w:type="dxa"/>
            </w:tcMar>
          </w:tcPr>
          <w:p>
            <w:pPr>
              <w:pStyle w:val="Normal"/>
              <w:spacing w:before="0" w:after="0"/>
              <w:rPr/>
            </w:pPr>
            <w:r>
              <w:rPr/>
              <w:t xml:space="preserve"> </w:t>
            </w:r>
          </w:p>
        </w:tc>
      </w:tr>
    </w:tbl>
    <w:p>
      <w:pPr>
        <w:pStyle w:val="Normal"/>
        <w:spacing w:before="0" w:after="0"/>
        <w:rPr/>
      </w:pPr>
      <w:r>
        <w:rPr/>
      </w:r>
    </w:p>
    <w:tbl>
      <w:tblPr>
        <w:tblW w:w="9200" w:type="dxa"/>
        <w:jc w:val="left"/>
        <w:tblInd w:w="250" w:type="dxa"/>
        <w:tblLayout w:type="fixed"/>
        <w:tblCellMar>
          <w:top w:w="100" w:type="dxa"/>
          <w:left w:w="220" w:type="dxa"/>
          <w:bottom w:w="100" w:type="dxa"/>
          <w:right w:w="220" w:type="dxa"/>
        </w:tblCellMar>
      </w:tblPr>
      <w:tblGrid>
        <w:gridCol w:w="9200"/>
      </w:tblGrid>
      <w:tr>
        <w:trPr/>
        <w:tc>
          <w:tcPr>
            <w:tcW w:w="9200" w:type="dxa"/>
            <w:tcBorders>
              <w:top w:val="single" w:sz="2" w:space="0" w:color="C0392B"/>
              <w:left w:val="single" w:sz="24" w:space="0" w:color="C0392B"/>
              <w:bottom w:val="single" w:sz="2" w:space="0" w:color="C0392B"/>
              <w:right w:val="single" w:sz="2" w:space="0" w:color="C0392B"/>
            </w:tcBorders>
            <w:shd w:fill="FDF2F2" w:val="clear"/>
          </w:tcPr>
          <w:p>
            <w:pPr>
              <w:pStyle w:val="Normal"/>
              <w:spacing w:before="0" w:after="0"/>
              <w:rPr/>
            </w:pPr>
            <w:r>
              <w:rPr>
                <w:rFonts w:eastAsia="Arial" w:cs="Arial" w:ascii="Arial" w:hAnsi="Arial"/>
                <w:b/>
                <w:bCs/>
                <w:color w:val="C0392B"/>
                <w:sz w:val="20"/>
                <w:szCs w:val="20"/>
              </w:rPr>
              <w:t xml:space="preserve">Why:  </w:t>
            </w:r>
            <w:r>
              <w:rPr>
                <w:rFonts w:eastAsia="Arial" w:cs="Arial" w:ascii="Arial" w:hAnsi="Arial"/>
                <w:color w:val="7B241C"/>
                <w:sz w:val="20"/>
                <w:szCs w:val="20"/>
              </w:rPr>
              <w:t>A DTO with setters can be partially initialised, mutated mid-flight, or shared across threads unsafely. A record makes the valid construction state explicit and eliminates these concerns.</w:t>
            </w:r>
          </w:p>
        </w:tc>
      </w:tr>
    </w:tbl>
    <w:p>
      <w:pPr>
        <w:pStyle w:val="Normal"/>
        <w:spacing w:before="0" w:after="0"/>
        <w:rPr/>
      </w:pPr>
      <w:r>
        <w:rPr/>
      </w:r>
    </w:p>
    <w:p>
      <w:pPr>
        <w:pStyle w:val="Normal"/>
        <w:spacing w:before="240" w:after="80"/>
        <w:rPr/>
      </w:pPr>
      <w:r>
        <w:rPr>
          <w:rFonts w:eastAsia="Arial" w:cs="Arial" w:ascii="Arial" w:hAnsi="Arial"/>
          <w:b/>
          <w:bCs/>
          <w:color w:val="1B4332"/>
          <w:sz w:val="22"/>
          <w:szCs w:val="22"/>
        </w:rPr>
        <w:t>AP-3  Public mutable static field</w:t>
      </w:r>
    </w:p>
    <w:tbl>
      <w:tblPr>
        <w:tblW w:w="9120" w:type="dxa"/>
        <w:jc w:val="left"/>
        <w:tblInd w:w="205" w:type="dxa"/>
        <w:tblLayout w:type="fixed"/>
        <w:tblCellMar>
          <w:top w:w="80" w:type="dxa"/>
          <w:left w:w="200" w:type="dxa"/>
          <w:bottom w:w="80" w:type="dxa"/>
          <w:right w:w="200" w:type="dxa"/>
        </w:tblCellMar>
      </w:tblPr>
      <w:tblGrid>
        <w:gridCol w:w="4560"/>
        <w:gridCol w:w="4560"/>
      </w:tblGrid>
      <w:tr>
        <w:trPr/>
        <w:tc>
          <w:tcPr>
            <w:tcW w:w="4560" w:type="dxa"/>
            <w:tcBorders>
              <w:top w:val="single" w:sz="4" w:space="0" w:color="C0392B"/>
              <w:left w:val="single" w:sz="4" w:space="0" w:color="C0392B"/>
              <w:bottom w:val="single" w:sz="2" w:space="0" w:color="C0392B"/>
            </w:tcBorders>
            <w:shd w:fill="922B21" w:val="clear"/>
          </w:tcPr>
          <w:p>
            <w:pPr>
              <w:pStyle w:val="Normal"/>
              <w:spacing w:before="0" w:after="0"/>
              <w:rPr/>
            </w:pPr>
            <w:r>
              <w:rPr>
                <w:rFonts w:eastAsia="Arial" w:cs="Arial" w:ascii="Arial" w:hAnsi="Arial"/>
                <w:b/>
                <w:bCs/>
                <w:color w:val="FFFFFF"/>
                <w:sz w:val="20"/>
                <w:szCs w:val="20"/>
              </w:rPr>
              <w:t>Avoid</w:t>
            </w:r>
          </w:p>
        </w:tc>
        <w:tc>
          <w:tcPr>
            <w:tcW w:w="4560" w:type="dxa"/>
            <w:tcBorders>
              <w:top w:val="single" w:sz="4" w:space="0" w:color="1E8449"/>
              <w:bottom w:val="single" w:sz="2" w:space="0" w:color="1E8449"/>
              <w:right w:val="single" w:sz="4" w:space="0" w:color="1E8449"/>
            </w:tcBorders>
            <w:shd w:fill="1E8449" w:val="clear"/>
          </w:tcPr>
          <w:p>
            <w:pPr>
              <w:pStyle w:val="Normal"/>
              <w:spacing w:before="0" w:after="0"/>
              <w:rPr/>
            </w:pPr>
            <w:r>
              <w:rPr>
                <w:rFonts w:eastAsia="Arial" w:cs="Arial" w:ascii="Arial" w:hAnsi="Arial"/>
                <w:b/>
                <w:bCs/>
                <w:color w:val="FFFFFF"/>
                <w:sz w:val="20"/>
                <w:szCs w:val="20"/>
              </w:rPr>
              <w:t>Prefer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Globally mutable — any class</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public final class Config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in the JVM can change this.</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public class Config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List&lt;String&gt; ALLOWED_ORIGINS</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List&lt;String&gt;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List.of(</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ALLOWED_ORIGINS</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"https://app.example.com",</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new ArrayList&lt;&gt;();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"https://admin.example.com"</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List&lt;String&gt;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getAllowedOrigins()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ALLOWED_ORIGINS;</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Config()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r>
      <w:tr>
        <w:trPr/>
        <w:tc>
          <w:tcPr>
            <w:tcW w:w="4560" w:type="dxa"/>
            <w:tcBorders>
              <w:top w:val="single" w:sz="4" w:space="0" w:color="C0392B"/>
              <w:left w:val="single" w:sz="4" w:space="0" w:color="C0392B"/>
            </w:tcBorders>
            <w:shd w:fill="1E1E1E" w:val="clear"/>
            <w:tcMar>
              <w:top w:w="3" w:type="dxa"/>
              <w:left w:w="0" w:type="dxa"/>
              <w:bottom w:w="3" w:type="dxa"/>
              <w:right w:w="0" w:type="dxa"/>
            </w:tcMar>
          </w:tcPr>
          <w:p>
            <w:pPr>
              <w:pStyle w:val="Normal"/>
              <w:spacing w:before="0" w:after="0"/>
              <w:rPr/>
            </w:pPr>
            <w:r>
              <w:rPr/>
              <w:t xml:space="preserve"> </w:t>
            </w:r>
          </w:p>
        </w:tc>
        <w:tc>
          <w:tcPr>
            <w:tcW w:w="4560" w:type="dxa"/>
            <w:tcBorders>
              <w:top w:val="single" w:sz="4" w:space="0" w:color="1E8449"/>
              <w:right w:val="single" w:sz="4" w:space="0" w:color="1E8449"/>
            </w:tcBorders>
            <w:shd w:fill="1E1E1E" w:val="clear"/>
            <w:tcMar>
              <w:top w:w="3" w:type="dxa"/>
              <w:left w:w="0" w:type="dxa"/>
              <w:bottom w:w="3" w:type="dxa"/>
              <w:right w:w="0" w:type="dxa"/>
            </w:tcMar>
          </w:tcPr>
          <w:p>
            <w:pPr>
              <w:pStyle w:val="Normal"/>
              <w:spacing w:before="0" w:after="0"/>
              <w:rPr/>
            </w:pPr>
            <w:r>
              <w:rPr/>
              <w:t xml:space="preserve"> </w:t>
            </w:r>
          </w:p>
        </w:tc>
      </w:tr>
    </w:tbl>
    <w:p>
      <w:pPr>
        <w:pStyle w:val="Normal"/>
        <w:spacing w:before="0" w:after="0"/>
        <w:rPr/>
      </w:pPr>
      <w:r>
        <w:rPr/>
      </w:r>
    </w:p>
    <w:tbl>
      <w:tblPr>
        <w:tblW w:w="9200" w:type="dxa"/>
        <w:jc w:val="left"/>
        <w:tblInd w:w="250" w:type="dxa"/>
        <w:tblLayout w:type="fixed"/>
        <w:tblCellMar>
          <w:top w:w="100" w:type="dxa"/>
          <w:left w:w="220" w:type="dxa"/>
          <w:bottom w:w="100" w:type="dxa"/>
          <w:right w:w="220" w:type="dxa"/>
        </w:tblCellMar>
      </w:tblPr>
      <w:tblGrid>
        <w:gridCol w:w="9200"/>
      </w:tblGrid>
      <w:tr>
        <w:trPr/>
        <w:tc>
          <w:tcPr>
            <w:tcW w:w="9200" w:type="dxa"/>
            <w:tcBorders>
              <w:top w:val="single" w:sz="2" w:space="0" w:color="C0392B"/>
              <w:left w:val="single" w:sz="24" w:space="0" w:color="C0392B"/>
              <w:bottom w:val="single" w:sz="2" w:space="0" w:color="C0392B"/>
              <w:right w:val="single" w:sz="2" w:space="0" w:color="C0392B"/>
            </w:tcBorders>
            <w:shd w:fill="FDF2F2" w:val="clear"/>
          </w:tcPr>
          <w:p>
            <w:pPr>
              <w:pStyle w:val="Normal"/>
              <w:spacing w:before="0" w:after="0"/>
              <w:rPr/>
            </w:pPr>
            <w:r>
              <w:rPr>
                <w:rFonts w:eastAsia="Arial" w:cs="Arial" w:ascii="Arial" w:hAnsi="Arial"/>
                <w:b/>
                <w:bCs/>
                <w:color w:val="C0392B"/>
                <w:sz w:val="20"/>
                <w:szCs w:val="20"/>
              </w:rPr>
              <w:t xml:space="preserve">Why:  </w:t>
            </w:r>
            <w:r>
              <w:rPr>
                <w:rFonts w:eastAsia="Arial" w:cs="Arial" w:ascii="Arial" w:hAnsi="Arial"/>
                <w:color w:val="7B241C"/>
                <w:sz w:val="20"/>
                <w:szCs w:val="20"/>
              </w:rPr>
              <w:t>A public static mutable field is global mutable state — the worst possible kind. Any code in any thread can modify it at any time. Mark it private static final and return the value through an accessor.</w:t>
            </w:r>
          </w:p>
        </w:tc>
      </w:tr>
    </w:tbl>
    <w:p>
      <w:pPr>
        <w:pStyle w:val="Normal"/>
        <w:spacing w:before="0" w:after="0"/>
        <w:rPr/>
      </w:pPr>
      <w:r>
        <w:rPr/>
      </w:r>
    </w:p>
    <w:p>
      <w:pPr>
        <w:pStyle w:val="Normal"/>
        <w:pBdr>
          <w:bottom w:val="single" w:sz="4" w:space="1" w:color="82E0AA"/>
        </w:pBdr>
        <w:spacing w:before="360" w:after="120"/>
        <w:rPr/>
      </w:pPr>
      <w:r>
        <w:rPr>
          <w:rFonts w:eastAsia="Arial" w:cs="Arial" w:ascii="Arial" w:hAnsi="Arial"/>
          <w:b/>
          <w:bCs/>
          <w:color w:val="1E8449"/>
          <w:sz w:val="26"/>
          <w:szCs w:val="26"/>
        </w:rPr>
        <w:t>6  StringBuilder vs String Concatenation in Loops</w:t>
      </w:r>
    </w:p>
    <w:p>
      <w:pPr>
        <w:pStyle w:val="Normal"/>
        <w:spacing w:before="0" w:after="0"/>
        <w:rPr/>
      </w:pPr>
      <w:r>
        <w:rPr/>
      </w:r>
    </w:p>
    <w:p>
      <w:pPr>
        <w:pStyle w:val="Normal"/>
        <w:spacing w:before="240" w:after="80"/>
        <w:rPr/>
      </w:pPr>
      <w:r>
        <w:rPr>
          <w:rFonts w:eastAsia="Arial" w:cs="Arial" w:ascii="Arial" w:hAnsi="Arial"/>
          <w:b/>
          <w:bCs/>
          <w:color w:val="1B4332"/>
          <w:sz w:val="22"/>
          <w:szCs w:val="22"/>
        </w:rPr>
        <w:t>String concatenation in a loop (avoid)</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result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for (String item : items)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result += item + ", ";  // creates a new String object every iteration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For n items: n intermediate String allocations, O(n^2) total characters copied</w:t>
            </w:r>
          </w:p>
        </w:tc>
      </w:tr>
    </w:tbl>
    <w:p>
      <w:pPr>
        <w:pStyle w:val="Normal"/>
        <w:spacing w:before="0" w:after="0"/>
        <w:rPr/>
      </w:pPr>
      <w:r>
        <w:rPr/>
      </w:r>
    </w:p>
    <w:p>
      <w:pPr>
        <w:pStyle w:val="Normal"/>
        <w:spacing w:before="240" w:after="80"/>
        <w:rPr/>
      </w:pPr>
      <w:r>
        <w:rPr>
          <w:rFonts w:eastAsia="Arial" w:cs="Arial" w:ascii="Arial" w:hAnsi="Arial"/>
          <w:b/>
          <w:bCs/>
          <w:color w:val="1B4332"/>
          <w:sz w:val="22"/>
          <w:szCs w:val="22"/>
        </w:rPr>
        <w:t>StringBuilder (prefer)</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StringBuilder sb = new StringBuilder();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for (String item : items)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sb.append(item).append(",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result = sb.toString();  // one allocation at the end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Even cleaner with streams for joining: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result2 = String.join(", ", items);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result3 = items.stream().collect(Collectors.joining(", "));</w:t>
            </w:r>
          </w:p>
        </w:tc>
      </w:tr>
    </w:tbl>
    <w:p>
      <w:pPr>
        <w:pStyle w:val="Normal"/>
        <w:spacing w:before="0" w:after="0"/>
        <w:rPr/>
      </w:pPr>
      <w:r>
        <w:rPr/>
      </w:r>
    </w:p>
    <w:tbl>
      <w:tblPr>
        <w:tblW w:w="9200" w:type="dxa"/>
        <w:jc w:val="left"/>
        <w:tblInd w:w="250" w:type="dxa"/>
        <w:tblLayout w:type="fixed"/>
        <w:tblCellMar>
          <w:top w:w="100" w:type="dxa"/>
          <w:left w:w="220" w:type="dxa"/>
          <w:bottom w:w="100" w:type="dxa"/>
          <w:right w:w="220" w:type="dxa"/>
        </w:tblCellMar>
      </w:tblPr>
      <w:tblGrid>
        <w:gridCol w:w="9200"/>
      </w:tblGrid>
      <w:tr>
        <w:trPr/>
        <w:tc>
          <w:tcPr>
            <w:tcW w:w="9200" w:type="dxa"/>
            <w:tcBorders>
              <w:top w:val="single" w:sz="2" w:space="0" w:color="B7770D"/>
              <w:left w:val="single" w:sz="24" w:space="0" w:color="B7770D"/>
              <w:bottom w:val="single" w:sz="2" w:space="0" w:color="B7770D"/>
              <w:right w:val="single" w:sz="2" w:space="0" w:color="B7770D"/>
            </w:tcBorders>
            <w:shd w:fill="FEFCE8" w:val="clear"/>
          </w:tcPr>
          <w:p>
            <w:pPr>
              <w:pStyle w:val="Normal"/>
              <w:spacing w:before="0" w:after="0"/>
              <w:rPr/>
            </w:pPr>
            <w:r>
              <w:rPr>
                <w:rFonts w:eastAsia="Arial" w:cs="Arial" w:ascii="Arial" w:hAnsi="Arial"/>
                <w:b/>
                <w:bCs/>
                <w:color w:val="B7770D"/>
                <w:sz w:val="20"/>
                <w:szCs w:val="20"/>
              </w:rPr>
              <w:t xml:space="preserve">Note:  </w:t>
            </w:r>
            <w:r>
              <w:rPr>
                <w:rFonts w:eastAsia="Arial" w:cs="Arial" w:ascii="Arial" w:hAnsi="Arial"/>
                <w:color w:val="7D6608"/>
                <w:sz w:val="20"/>
                <w:szCs w:val="20"/>
              </w:rPr>
              <w:t>Outside loops, modern Java (9+) compiles + concatenation to invokedynamic/StringConcatFactory, which is efficient. The StringBuilder rule applies specifically inside loops or recursive methods.</w:t>
            </w:r>
          </w:p>
        </w:tc>
      </w:tr>
    </w:tbl>
    <w:p>
      <w:pPr>
        <w:pStyle w:val="Normal"/>
        <w:spacing w:before="0" w:after="0"/>
        <w:rPr/>
      </w:pPr>
      <w:r>
        <w:rPr/>
      </w:r>
    </w:p>
    <w:p>
      <w:pPr>
        <w:pStyle w:val="Normal"/>
        <w:pBdr>
          <w:bottom w:val="single" w:sz="4" w:space="1" w:color="82E0AA"/>
        </w:pBdr>
        <w:spacing w:before="360" w:after="120"/>
        <w:rPr/>
      </w:pPr>
      <w:r>
        <w:rPr>
          <w:rFonts w:eastAsia="Arial" w:cs="Arial" w:ascii="Arial" w:hAnsi="Arial"/>
          <w:b/>
          <w:bCs/>
          <w:color w:val="1E8449"/>
          <w:sz w:val="26"/>
          <w:szCs w:val="26"/>
        </w:rPr>
        <w:t>7  Non-Instantiable Utility Classes</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Utility class: only static methods, never instantiated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final class StringUtils {         // final: no subclassing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StringUtils() {              // private: no direct instantiation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UnsupportedOperationException("Utility 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boolean isBlank(String 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 == null || s.isBlank();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String truncate(String s, int maxLen)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 == null) return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s.length() &lt;= maxLen ? s : s.substring(0, maxLen)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boolean blank = StringUtils.isBlank(input);</w:t>
            </w:r>
          </w:p>
        </w:tc>
      </w:tr>
    </w:tbl>
    <w:p>
      <w:pPr>
        <w:pStyle w:val="Normal"/>
        <w:spacing w:before="0" w:after="0"/>
        <w:rPr/>
      </w:pPr>
      <w:r>
        <w:rPr/>
      </w:r>
    </w:p>
    <w:tbl>
      <w:tblPr>
        <w:tblW w:w="9200" w:type="dxa"/>
        <w:jc w:val="left"/>
        <w:tblInd w:w="250" w:type="dxa"/>
        <w:tblLayout w:type="fixed"/>
        <w:tblCellMar>
          <w:top w:w="100" w:type="dxa"/>
          <w:left w:w="220" w:type="dxa"/>
          <w:bottom w:w="100" w:type="dxa"/>
          <w:right w:w="220" w:type="dxa"/>
        </w:tblCellMar>
      </w:tblPr>
      <w:tblGrid>
        <w:gridCol w:w="9200"/>
      </w:tblGrid>
      <w:tr>
        <w:trPr/>
        <w:tc>
          <w:tcPr>
            <w:tcW w:w="9200" w:type="dxa"/>
            <w:tcBorders>
              <w:top w:val="single" w:sz="2" w:space="0" w:color="7D3C98"/>
              <w:left w:val="single" w:sz="24" w:space="0" w:color="7D3C98"/>
              <w:bottom w:val="single" w:sz="2" w:space="0" w:color="7D3C98"/>
              <w:right w:val="single" w:sz="2" w:space="0" w:color="7D3C98"/>
            </w:tcBorders>
            <w:shd w:fill="F5EEF8" w:val="clear"/>
          </w:tcPr>
          <w:p>
            <w:pPr>
              <w:pStyle w:val="Normal"/>
              <w:spacing w:before="0" w:after="0"/>
              <w:rPr/>
            </w:pPr>
            <w:r>
              <w:rPr>
                <w:rFonts w:eastAsia="Arial" w:cs="Arial" w:ascii="Arial" w:hAnsi="Arial"/>
                <w:b/>
                <w:bCs/>
                <w:color w:val="7D3C98"/>
                <w:sz w:val="20"/>
                <w:szCs w:val="20"/>
              </w:rPr>
              <w:t xml:space="preserve">Why:  </w:t>
            </w:r>
            <w:r>
              <w:rPr>
                <w:rFonts w:eastAsia="Arial" w:cs="Arial" w:ascii="Arial" w:hAnsi="Arial"/>
                <w:color w:val="4A235A"/>
                <w:sz w:val="20"/>
                <w:szCs w:val="20"/>
              </w:rPr>
              <w:t>Without a private constructor, Java generates a public no-arg constructor automatically. Any caller could write new StringUtils(), which is meaningless and misleading. The private constructor documents intent explicitly and prevents misuse.</w:t>
            </w:r>
          </w:p>
        </w:tc>
      </w:tr>
    </w:tbl>
    <w:p>
      <w:pPr>
        <w:pStyle w:val="Normal"/>
        <w:spacing w:before="0" w:after="0"/>
        <w:rPr/>
      </w:pPr>
      <w:r>
        <w:rPr/>
      </w:r>
    </w:p>
    <w:p>
      <w:pPr>
        <w:pStyle w:val="Normal"/>
        <w:pBdr>
          <w:top w:val="single" w:sz="2" w:space="1" w:color="CCCCCC"/>
        </w:pBdr>
        <w:spacing w:before="200" w:after="0"/>
        <w:rPr>
          <w:rFonts w:ascii="Arial" w:hAnsi="Arial"/>
          <w:i/>
          <w:iCs/>
          <w:color w:val="555555"/>
          <w:sz w:val="19"/>
          <w:szCs w:val="19"/>
        </w:rPr>
      </w:pPr>
      <w:r>
        <w:rPr>
          <w:rFonts w:ascii="Arial" w:hAnsi="Arial"/>
          <w:i/>
          <w:iCs/>
          <w:color w:val="555555"/>
          <w:sz w:val="19"/>
          <w:szCs w:val="19"/>
        </w:rPr>
        <w:t>Tip: if a class needs to be testable via subclassing, make it package-private rather than final. For public API classes, final is the correct default unless extension is explicitly supported.</w:t>
      </w:r>
      <w:r>
        <w:br w:type="page"/>
      </w:r>
    </w:p>
    <w:p>
      <w:pPr>
        <w:pStyle w:val="Normal"/>
        <w:shd w:val="clear" w:fill="0D2137"/>
        <w:spacing w:before="1400" w:after="0"/>
        <w:ind w:left="240" w:right="240"/>
        <w:jc w:val="center"/>
        <w:rPr/>
      </w:pPr>
      <w:r>
        <w:rPr>
          <w:rFonts w:eastAsia="Arial" w:cs="Arial" w:ascii="Arial" w:hAnsi="Arial"/>
          <w:b/>
          <w:bCs/>
          <w:color w:val="FFFFFF"/>
          <w:sz w:val="72"/>
          <w:szCs w:val="72"/>
        </w:rPr>
        <w:t>Java API Design</w:t>
      </w:r>
    </w:p>
    <w:p>
      <w:pPr>
        <w:pStyle w:val="Normal"/>
        <w:shd w:val="clear" w:fill="0D2137"/>
        <w:spacing w:before="60" w:after="0"/>
        <w:ind w:left="240" w:right="240"/>
        <w:jc w:val="center"/>
        <w:rPr/>
      </w:pPr>
      <w:r>
        <w:rPr>
          <w:rFonts w:eastAsia="Arial" w:cs="Arial" w:ascii="Arial" w:hAnsi="Arial"/>
          <w:b/>
          <w:bCs/>
          <w:color w:val="76D7EA"/>
          <w:sz w:val="32"/>
          <w:szCs w:val="32"/>
        </w:rPr>
        <w:t>Rules, Naming Conventions &amp; Anti-Patterns</w:t>
      </w:r>
    </w:p>
    <w:p>
      <w:pPr>
        <w:pStyle w:val="Normal"/>
        <w:shd w:val="clear" w:fill="0D2137"/>
        <w:spacing w:before="80" w:after="1400"/>
        <w:ind w:left="240" w:right="240"/>
        <w:jc w:val="center"/>
        <w:rPr/>
      </w:pPr>
      <w:r>
        <w:rPr>
          <w:rFonts w:eastAsia="Arial" w:cs="Arial" w:ascii="Arial" w:hAnsi="Arial"/>
          <w:i/>
          <w:iCs/>
          <w:color w:val="AED6F1"/>
          <w:sz w:val="22"/>
          <w:szCs w:val="22"/>
        </w:rPr>
        <w:t>Module 4 — API Design Rules</w:t>
      </w:r>
    </w:p>
    <w:p>
      <w:pPr>
        <w:pStyle w:val="Normal"/>
        <w:pBdr>
          <w:bottom w:val="single" w:sz="4" w:space="1" w:color="76D7EA"/>
        </w:pBdr>
        <w:spacing w:before="360" w:after="120"/>
        <w:rPr/>
      </w:pPr>
      <w:r>
        <w:rPr>
          <w:rFonts w:eastAsia="Arial" w:cs="Arial" w:ascii="Arial" w:hAnsi="Arial"/>
          <w:b/>
          <w:bCs/>
          <w:color w:val="1A7A8A"/>
          <w:sz w:val="26"/>
          <w:szCs w:val="26"/>
        </w:rPr>
        <w:t>1  Naming Conventions</w:t>
      </w:r>
    </w:p>
    <w:p>
      <w:pPr>
        <w:pStyle w:val="Normal"/>
        <w:spacing w:before="80" w:after="80"/>
        <w:jc w:val="both"/>
        <w:rPr/>
      </w:pPr>
      <w:r>
        <w:rPr>
          <w:rFonts w:eastAsia="Arial" w:cs="Arial" w:ascii="Arial" w:hAnsi="Arial"/>
          <w:color w:val="1A1A2E"/>
          <w:sz w:val="22"/>
          <w:szCs w:val="22"/>
        </w:rPr>
        <w:t>Consistent naming lets readers understand intent without needing to read the implementation. Java has well-established conventions that the entire ecosystem follows.</w:t>
      </w:r>
    </w:p>
    <w:p>
      <w:pPr>
        <w:pStyle w:val="Normal"/>
        <w:spacing w:before="0" w:after="0"/>
        <w:rPr/>
      </w:pPr>
      <w:r>
        <w:rPr/>
      </w:r>
    </w:p>
    <w:tbl>
      <w:tblPr>
        <w:tblW w:w="9600" w:type="dxa"/>
        <w:jc w:val="left"/>
        <w:tblInd w:w="161" w:type="dxa"/>
        <w:tblLayout w:type="fixed"/>
        <w:tblCellMar>
          <w:top w:w="100" w:type="dxa"/>
          <w:left w:w="160" w:type="dxa"/>
          <w:bottom w:w="100" w:type="dxa"/>
          <w:right w:w="160" w:type="dxa"/>
        </w:tblCellMar>
      </w:tblPr>
      <w:tblGrid>
        <w:gridCol w:w="2200"/>
        <w:gridCol w:w="2600"/>
        <w:gridCol w:w="4800"/>
      </w:tblGrid>
      <w:tr>
        <w:trPr>
          <w:tblHeader w:val="true"/>
        </w:trPr>
        <w:tc>
          <w:tcPr>
            <w:tcW w:w="2200" w:type="dxa"/>
            <w:tcBorders>
              <w:top w:val="single" w:sz="2" w:space="0" w:color="FFFFFF"/>
              <w:left w:val="single" w:sz="2" w:space="0" w:color="FFFFFF"/>
              <w:bottom w:val="single" w:sz="2" w:space="0" w:color="FFFFFF"/>
              <w:right w:val="single" w:sz="2" w:space="0" w:color="FFFFFF"/>
            </w:tcBorders>
            <w:shd w:fill="164A5B" w:val="clear"/>
          </w:tcPr>
          <w:p>
            <w:pPr>
              <w:pStyle w:val="Normal"/>
              <w:spacing w:before="0" w:after="0"/>
              <w:rPr/>
            </w:pPr>
            <w:r>
              <w:rPr>
                <w:rFonts w:eastAsia="Arial" w:cs="Arial" w:ascii="Arial" w:hAnsi="Arial"/>
                <w:b/>
                <w:bCs/>
                <w:color w:val="FFFFFF"/>
                <w:sz w:val="20"/>
                <w:szCs w:val="20"/>
              </w:rPr>
              <w:t>Element</w:t>
            </w:r>
          </w:p>
        </w:tc>
        <w:tc>
          <w:tcPr>
            <w:tcW w:w="2600" w:type="dxa"/>
            <w:tcBorders>
              <w:top w:val="single" w:sz="2" w:space="0" w:color="FFFFFF"/>
              <w:left w:val="single" w:sz="2" w:space="0" w:color="FFFFFF"/>
              <w:bottom w:val="single" w:sz="2" w:space="0" w:color="FFFFFF"/>
              <w:right w:val="single" w:sz="2" w:space="0" w:color="FFFFFF"/>
            </w:tcBorders>
            <w:shd w:fill="164A5B" w:val="clear"/>
          </w:tcPr>
          <w:p>
            <w:pPr>
              <w:pStyle w:val="Normal"/>
              <w:spacing w:before="0" w:after="0"/>
              <w:rPr/>
            </w:pPr>
            <w:r>
              <w:rPr>
                <w:rFonts w:eastAsia="Arial" w:cs="Arial" w:ascii="Arial" w:hAnsi="Arial"/>
                <w:b/>
                <w:bCs/>
                <w:color w:val="FFFFFF"/>
                <w:sz w:val="20"/>
                <w:szCs w:val="20"/>
              </w:rPr>
              <w:t>Convention</w:t>
            </w:r>
          </w:p>
        </w:tc>
        <w:tc>
          <w:tcPr>
            <w:tcW w:w="4800" w:type="dxa"/>
            <w:tcBorders>
              <w:top w:val="single" w:sz="2" w:space="0" w:color="FFFFFF"/>
              <w:left w:val="single" w:sz="2" w:space="0" w:color="FFFFFF"/>
              <w:bottom w:val="single" w:sz="2" w:space="0" w:color="FFFFFF"/>
              <w:right w:val="single" w:sz="2" w:space="0" w:color="FFFFFF"/>
            </w:tcBorders>
            <w:shd w:fill="164A5B" w:val="clear"/>
          </w:tcPr>
          <w:p>
            <w:pPr>
              <w:pStyle w:val="Normal"/>
              <w:spacing w:before="0" w:after="0"/>
              <w:rPr/>
            </w:pPr>
            <w:r>
              <w:rPr>
                <w:rFonts w:eastAsia="Arial" w:cs="Arial" w:ascii="Arial" w:hAnsi="Arial"/>
                <w:b/>
                <w:bCs/>
                <w:color w:val="FFFFFF"/>
                <w:sz w:val="20"/>
                <w:szCs w:val="20"/>
              </w:rPr>
              <w:t>Examples</w:t>
            </w:r>
          </w:p>
        </w:tc>
      </w:tr>
      <w:tr>
        <w:trPr/>
        <w:tc>
          <w:tcPr>
            <w:tcW w:w="2200" w:type="dxa"/>
            <w:tcBorders>
              <w:top w:val="single" w:sz="2" w:space="0" w:color="76D7EA"/>
              <w:left w:val="single" w:sz="2" w:space="0" w:color="76D7EA"/>
              <w:bottom w:val="single" w:sz="2" w:space="0" w:color="76D7EA"/>
              <w:right w:val="single" w:sz="2" w:space="0" w:color="76D7EA"/>
            </w:tcBorders>
            <w:shd w:fill="FFFFFF" w:val="clear"/>
            <w:tcMar>
              <w:top w:w="80" w:type="dxa"/>
              <w:bottom w:w="80" w:type="dxa"/>
            </w:tcMar>
          </w:tcPr>
          <w:p>
            <w:pPr>
              <w:pStyle w:val="Normal"/>
              <w:spacing w:before="0" w:after="0"/>
              <w:rPr/>
            </w:pPr>
            <w:r>
              <w:rPr>
                <w:rFonts w:eastAsia="Arial" w:cs="Arial" w:ascii="Arial" w:hAnsi="Arial"/>
                <w:b/>
                <w:bCs/>
                <w:color w:val="164A5B"/>
                <w:sz w:val="19"/>
                <w:szCs w:val="19"/>
              </w:rPr>
              <w:t>Classes &amp; Interfaces</w:t>
            </w:r>
          </w:p>
        </w:tc>
        <w:tc>
          <w:tcPr>
            <w:tcW w:w="2600" w:type="dxa"/>
            <w:tcBorders>
              <w:top w:val="single" w:sz="2" w:space="0" w:color="76D7EA"/>
              <w:left w:val="single" w:sz="2" w:space="0" w:color="76D7EA"/>
              <w:bottom w:val="single" w:sz="2" w:space="0" w:color="76D7EA"/>
              <w:right w:val="single" w:sz="2" w:space="0" w:color="76D7EA"/>
            </w:tcBorders>
            <w:shd w:fill="FFFFFF" w:val="clear"/>
            <w:tcMar>
              <w:top w:w="80" w:type="dxa"/>
              <w:bottom w:w="80" w:type="dxa"/>
            </w:tcMar>
          </w:tcPr>
          <w:p>
            <w:pPr>
              <w:pStyle w:val="Normal"/>
              <w:spacing w:before="0" w:after="0"/>
              <w:rPr/>
            </w:pPr>
            <w:r>
              <w:rPr>
                <w:rFonts w:eastAsia="Courier New" w:cs="Courier New" w:ascii="Courier New" w:hAnsi="Courier New"/>
                <w:color w:val="1A7A8A"/>
                <w:sz w:val="18"/>
                <w:szCs w:val="18"/>
              </w:rPr>
              <w:t>PascalCase</w:t>
            </w:r>
          </w:p>
        </w:tc>
        <w:tc>
          <w:tcPr>
            <w:tcW w:w="4800" w:type="dxa"/>
            <w:tcBorders>
              <w:top w:val="single" w:sz="2" w:space="0" w:color="76D7EA"/>
              <w:left w:val="single" w:sz="2" w:space="0" w:color="76D7EA"/>
              <w:bottom w:val="single" w:sz="2" w:space="0" w:color="76D7EA"/>
              <w:right w:val="single" w:sz="2" w:space="0" w:color="76D7EA"/>
            </w:tcBorders>
            <w:shd w:fill="FFFFFF" w:val="clear"/>
            <w:tcMar>
              <w:top w:w="80" w:type="dxa"/>
              <w:bottom w:w="80" w:type="dxa"/>
            </w:tcMar>
          </w:tcPr>
          <w:p>
            <w:pPr>
              <w:pStyle w:val="Normal"/>
              <w:spacing w:before="0" w:after="0"/>
              <w:rPr/>
            </w:pPr>
            <w:r>
              <w:rPr>
                <w:rFonts w:eastAsia="Courier New" w:cs="Courier New" w:ascii="Courier New" w:hAnsi="Courier New"/>
                <w:color w:val="1A1A2E"/>
                <w:sz w:val="17"/>
                <w:szCs w:val="17"/>
              </w:rPr>
              <w:t>UserService, OrderRepository, PaymentProcessor</w:t>
            </w:r>
          </w:p>
        </w:tc>
      </w:tr>
      <w:tr>
        <w:trPr/>
        <w:tc>
          <w:tcPr>
            <w:tcW w:w="2200" w:type="dxa"/>
            <w:tcBorders>
              <w:top w:val="single" w:sz="2" w:space="0" w:color="76D7EA"/>
              <w:left w:val="single" w:sz="2" w:space="0" w:color="76D7EA"/>
              <w:bottom w:val="single" w:sz="2" w:space="0" w:color="76D7EA"/>
              <w:right w:val="single" w:sz="2" w:space="0" w:color="76D7EA"/>
            </w:tcBorders>
            <w:shd w:fill="E8F6F9" w:val="clear"/>
            <w:tcMar>
              <w:top w:w="80" w:type="dxa"/>
              <w:bottom w:w="80" w:type="dxa"/>
            </w:tcMar>
          </w:tcPr>
          <w:p>
            <w:pPr>
              <w:pStyle w:val="Normal"/>
              <w:spacing w:before="0" w:after="0"/>
              <w:rPr/>
            </w:pPr>
            <w:r>
              <w:rPr>
                <w:rFonts w:eastAsia="Arial" w:cs="Arial" w:ascii="Arial" w:hAnsi="Arial"/>
                <w:b/>
                <w:bCs/>
                <w:color w:val="164A5B"/>
                <w:sz w:val="19"/>
                <w:szCs w:val="19"/>
              </w:rPr>
              <w:t>Methods</w:t>
            </w:r>
          </w:p>
        </w:tc>
        <w:tc>
          <w:tcPr>
            <w:tcW w:w="2600" w:type="dxa"/>
            <w:tcBorders>
              <w:top w:val="single" w:sz="2" w:space="0" w:color="76D7EA"/>
              <w:left w:val="single" w:sz="2" w:space="0" w:color="76D7EA"/>
              <w:bottom w:val="single" w:sz="2" w:space="0" w:color="76D7EA"/>
              <w:right w:val="single" w:sz="2" w:space="0" w:color="76D7EA"/>
            </w:tcBorders>
            <w:shd w:fill="E8F6F9" w:val="clear"/>
            <w:tcMar>
              <w:top w:w="80" w:type="dxa"/>
              <w:bottom w:w="80" w:type="dxa"/>
            </w:tcMar>
          </w:tcPr>
          <w:p>
            <w:pPr>
              <w:pStyle w:val="Normal"/>
              <w:spacing w:before="0" w:after="0"/>
              <w:rPr/>
            </w:pPr>
            <w:r>
              <w:rPr>
                <w:rFonts w:eastAsia="Courier New" w:cs="Courier New" w:ascii="Courier New" w:hAnsi="Courier New"/>
                <w:color w:val="1A7A8A"/>
                <w:sz w:val="18"/>
                <w:szCs w:val="18"/>
              </w:rPr>
              <w:t>camelCase</w:t>
            </w:r>
          </w:p>
        </w:tc>
        <w:tc>
          <w:tcPr>
            <w:tcW w:w="4800" w:type="dxa"/>
            <w:tcBorders>
              <w:top w:val="single" w:sz="2" w:space="0" w:color="76D7EA"/>
              <w:left w:val="single" w:sz="2" w:space="0" w:color="76D7EA"/>
              <w:bottom w:val="single" w:sz="2" w:space="0" w:color="76D7EA"/>
              <w:right w:val="single" w:sz="2" w:space="0" w:color="76D7EA"/>
            </w:tcBorders>
            <w:shd w:fill="E8F6F9" w:val="clear"/>
            <w:tcMar>
              <w:top w:w="80" w:type="dxa"/>
              <w:bottom w:w="80" w:type="dxa"/>
            </w:tcMar>
          </w:tcPr>
          <w:p>
            <w:pPr>
              <w:pStyle w:val="Normal"/>
              <w:spacing w:before="0" w:after="0"/>
              <w:rPr/>
            </w:pPr>
            <w:r>
              <w:rPr>
                <w:rFonts w:eastAsia="Courier New" w:cs="Courier New" w:ascii="Courier New" w:hAnsi="Courier New"/>
                <w:color w:val="1A1A2E"/>
                <w:sz w:val="17"/>
                <w:szCs w:val="17"/>
              </w:rPr>
              <w:t>findById, calculateTotal, isActive, hasPermission</w:t>
            </w:r>
          </w:p>
        </w:tc>
      </w:tr>
      <w:tr>
        <w:trPr/>
        <w:tc>
          <w:tcPr>
            <w:tcW w:w="2200" w:type="dxa"/>
            <w:tcBorders>
              <w:top w:val="single" w:sz="2" w:space="0" w:color="76D7EA"/>
              <w:left w:val="single" w:sz="2" w:space="0" w:color="76D7EA"/>
              <w:bottom w:val="single" w:sz="2" w:space="0" w:color="76D7EA"/>
              <w:right w:val="single" w:sz="2" w:space="0" w:color="76D7EA"/>
            </w:tcBorders>
            <w:shd w:fill="FFFFFF" w:val="clear"/>
            <w:tcMar>
              <w:top w:w="80" w:type="dxa"/>
              <w:bottom w:w="80" w:type="dxa"/>
            </w:tcMar>
          </w:tcPr>
          <w:p>
            <w:pPr>
              <w:pStyle w:val="Normal"/>
              <w:spacing w:before="0" w:after="0"/>
              <w:rPr/>
            </w:pPr>
            <w:r>
              <w:rPr>
                <w:rFonts w:eastAsia="Arial" w:cs="Arial" w:ascii="Arial" w:hAnsi="Arial"/>
                <w:b/>
                <w:bCs/>
                <w:color w:val="164A5B"/>
                <w:sz w:val="19"/>
                <w:szCs w:val="19"/>
              </w:rPr>
              <w:t>Variables &amp; Parameters</w:t>
            </w:r>
          </w:p>
        </w:tc>
        <w:tc>
          <w:tcPr>
            <w:tcW w:w="2600" w:type="dxa"/>
            <w:tcBorders>
              <w:top w:val="single" w:sz="2" w:space="0" w:color="76D7EA"/>
              <w:left w:val="single" w:sz="2" w:space="0" w:color="76D7EA"/>
              <w:bottom w:val="single" w:sz="2" w:space="0" w:color="76D7EA"/>
              <w:right w:val="single" w:sz="2" w:space="0" w:color="76D7EA"/>
            </w:tcBorders>
            <w:shd w:fill="FFFFFF" w:val="clear"/>
            <w:tcMar>
              <w:top w:w="80" w:type="dxa"/>
              <w:bottom w:w="80" w:type="dxa"/>
            </w:tcMar>
          </w:tcPr>
          <w:p>
            <w:pPr>
              <w:pStyle w:val="Normal"/>
              <w:spacing w:before="0" w:after="0"/>
              <w:rPr/>
            </w:pPr>
            <w:r>
              <w:rPr>
                <w:rFonts w:eastAsia="Courier New" w:cs="Courier New" w:ascii="Courier New" w:hAnsi="Courier New"/>
                <w:color w:val="1A7A8A"/>
                <w:sz w:val="18"/>
                <w:szCs w:val="18"/>
              </w:rPr>
              <w:t>camelCase</w:t>
            </w:r>
          </w:p>
        </w:tc>
        <w:tc>
          <w:tcPr>
            <w:tcW w:w="4800" w:type="dxa"/>
            <w:tcBorders>
              <w:top w:val="single" w:sz="2" w:space="0" w:color="76D7EA"/>
              <w:left w:val="single" w:sz="2" w:space="0" w:color="76D7EA"/>
              <w:bottom w:val="single" w:sz="2" w:space="0" w:color="76D7EA"/>
              <w:right w:val="single" w:sz="2" w:space="0" w:color="76D7EA"/>
            </w:tcBorders>
            <w:shd w:fill="FFFFFF" w:val="clear"/>
            <w:tcMar>
              <w:top w:w="80" w:type="dxa"/>
              <w:bottom w:w="80" w:type="dxa"/>
            </w:tcMar>
          </w:tcPr>
          <w:p>
            <w:pPr>
              <w:pStyle w:val="Normal"/>
              <w:spacing w:before="0" w:after="0"/>
              <w:rPr/>
            </w:pPr>
            <w:r>
              <w:rPr>
                <w:rFonts w:eastAsia="Courier New" w:cs="Courier New" w:ascii="Courier New" w:hAnsi="Courier New"/>
                <w:color w:val="1A1A2E"/>
                <w:sz w:val="17"/>
                <w:szCs w:val="17"/>
              </w:rPr>
              <w:t>userName, orderId, maxRetries</w:t>
            </w:r>
          </w:p>
        </w:tc>
      </w:tr>
      <w:tr>
        <w:trPr/>
        <w:tc>
          <w:tcPr>
            <w:tcW w:w="2200" w:type="dxa"/>
            <w:tcBorders>
              <w:top w:val="single" w:sz="2" w:space="0" w:color="76D7EA"/>
              <w:left w:val="single" w:sz="2" w:space="0" w:color="76D7EA"/>
              <w:bottom w:val="single" w:sz="2" w:space="0" w:color="76D7EA"/>
              <w:right w:val="single" w:sz="2" w:space="0" w:color="76D7EA"/>
            </w:tcBorders>
            <w:shd w:fill="E8F6F9" w:val="clear"/>
            <w:tcMar>
              <w:top w:w="80" w:type="dxa"/>
              <w:bottom w:w="80" w:type="dxa"/>
            </w:tcMar>
          </w:tcPr>
          <w:p>
            <w:pPr>
              <w:pStyle w:val="Normal"/>
              <w:spacing w:before="0" w:after="0"/>
              <w:rPr/>
            </w:pPr>
            <w:r>
              <w:rPr>
                <w:rFonts w:eastAsia="Arial" w:cs="Arial" w:ascii="Arial" w:hAnsi="Arial"/>
                <w:b/>
                <w:bCs/>
                <w:color w:val="164A5B"/>
                <w:sz w:val="19"/>
                <w:szCs w:val="19"/>
              </w:rPr>
              <w:t>Constants</w:t>
            </w:r>
          </w:p>
        </w:tc>
        <w:tc>
          <w:tcPr>
            <w:tcW w:w="2600" w:type="dxa"/>
            <w:tcBorders>
              <w:top w:val="single" w:sz="2" w:space="0" w:color="76D7EA"/>
              <w:left w:val="single" w:sz="2" w:space="0" w:color="76D7EA"/>
              <w:bottom w:val="single" w:sz="2" w:space="0" w:color="76D7EA"/>
              <w:right w:val="single" w:sz="2" w:space="0" w:color="76D7EA"/>
            </w:tcBorders>
            <w:shd w:fill="E8F6F9" w:val="clear"/>
            <w:tcMar>
              <w:top w:w="80" w:type="dxa"/>
              <w:bottom w:w="80" w:type="dxa"/>
            </w:tcMar>
          </w:tcPr>
          <w:p>
            <w:pPr>
              <w:pStyle w:val="Normal"/>
              <w:spacing w:before="0" w:after="0"/>
              <w:rPr/>
            </w:pPr>
            <w:r>
              <w:rPr>
                <w:rFonts w:eastAsia="Courier New" w:cs="Courier New" w:ascii="Courier New" w:hAnsi="Courier New"/>
                <w:color w:val="1A7A8A"/>
                <w:sz w:val="18"/>
                <w:szCs w:val="18"/>
              </w:rPr>
              <w:t>UPPER_SNAKE_CASE</w:t>
            </w:r>
          </w:p>
        </w:tc>
        <w:tc>
          <w:tcPr>
            <w:tcW w:w="4800" w:type="dxa"/>
            <w:tcBorders>
              <w:top w:val="single" w:sz="2" w:space="0" w:color="76D7EA"/>
              <w:left w:val="single" w:sz="2" w:space="0" w:color="76D7EA"/>
              <w:bottom w:val="single" w:sz="2" w:space="0" w:color="76D7EA"/>
              <w:right w:val="single" w:sz="2" w:space="0" w:color="76D7EA"/>
            </w:tcBorders>
            <w:shd w:fill="E8F6F9" w:val="clear"/>
            <w:tcMar>
              <w:top w:w="80" w:type="dxa"/>
              <w:bottom w:w="80" w:type="dxa"/>
            </w:tcMar>
          </w:tcPr>
          <w:p>
            <w:pPr>
              <w:pStyle w:val="Normal"/>
              <w:spacing w:before="0" w:after="0"/>
              <w:rPr/>
            </w:pPr>
            <w:r>
              <w:rPr>
                <w:rFonts w:eastAsia="Courier New" w:cs="Courier New" w:ascii="Courier New" w:hAnsi="Courier New"/>
                <w:color w:val="1A1A2E"/>
                <w:sz w:val="17"/>
                <w:szCs w:val="17"/>
              </w:rPr>
              <w:t>MAX_RETRIES, DEFAULT_TIMEOUT, BASE_URL</w:t>
            </w:r>
          </w:p>
        </w:tc>
      </w:tr>
      <w:tr>
        <w:trPr/>
        <w:tc>
          <w:tcPr>
            <w:tcW w:w="2200" w:type="dxa"/>
            <w:tcBorders>
              <w:top w:val="single" w:sz="2" w:space="0" w:color="76D7EA"/>
              <w:left w:val="single" w:sz="2" w:space="0" w:color="76D7EA"/>
              <w:bottom w:val="single" w:sz="2" w:space="0" w:color="76D7EA"/>
              <w:right w:val="single" w:sz="2" w:space="0" w:color="76D7EA"/>
            </w:tcBorders>
            <w:shd w:fill="FFFFFF" w:val="clear"/>
            <w:tcMar>
              <w:top w:w="80" w:type="dxa"/>
              <w:bottom w:w="80" w:type="dxa"/>
            </w:tcMar>
          </w:tcPr>
          <w:p>
            <w:pPr>
              <w:pStyle w:val="Normal"/>
              <w:spacing w:before="0" w:after="0"/>
              <w:rPr/>
            </w:pPr>
            <w:r>
              <w:rPr>
                <w:rFonts w:eastAsia="Arial" w:cs="Arial" w:ascii="Arial" w:hAnsi="Arial"/>
                <w:b/>
                <w:bCs/>
                <w:color w:val="164A5B"/>
                <w:sz w:val="19"/>
                <w:szCs w:val="19"/>
              </w:rPr>
              <w:t>Packages</w:t>
            </w:r>
          </w:p>
        </w:tc>
        <w:tc>
          <w:tcPr>
            <w:tcW w:w="2600" w:type="dxa"/>
            <w:tcBorders>
              <w:top w:val="single" w:sz="2" w:space="0" w:color="76D7EA"/>
              <w:left w:val="single" w:sz="2" w:space="0" w:color="76D7EA"/>
              <w:bottom w:val="single" w:sz="2" w:space="0" w:color="76D7EA"/>
              <w:right w:val="single" w:sz="2" w:space="0" w:color="76D7EA"/>
            </w:tcBorders>
            <w:shd w:fill="FFFFFF" w:val="clear"/>
            <w:tcMar>
              <w:top w:w="80" w:type="dxa"/>
              <w:bottom w:w="80" w:type="dxa"/>
            </w:tcMar>
          </w:tcPr>
          <w:p>
            <w:pPr>
              <w:pStyle w:val="Normal"/>
              <w:spacing w:before="0" w:after="0"/>
              <w:rPr/>
            </w:pPr>
            <w:r>
              <w:rPr>
                <w:rFonts w:eastAsia="Courier New" w:cs="Courier New" w:ascii="Courier New" w:hAnsi="Courier New"/>
                <w:color w:val="1A7A8A"/>
                <w:sz w:val="18"/>
                <w:szCs w:val="18"/>
              </w:rPr>
              <w:t>lowercase.dotted</w:t>
            </w:r>
          </w:p>
        </w:tc>
        <w:tc>
          <w:tcPr>
            <w:tcW w:w="4800" w:type="dxa"/>
            <w:tcBorders>
              <w:top w:val="single" w:sz="2" w:space="0" w:color="76D7EA"/>
              <w:left w:val="single" w:sz="2" w:space="0" w:color="76D7EA"/>
              <w:bottom w:val="single" w:sz="2" w:space="0" w:color="76D7EA"/>
              <w:right w:val="single" w:sz="2" w:space="0" w:color="76D7EA"/>
            </w:tcBorders>
            <w:shd w:fill="FFFFFF" w:val="clear"/>
            <w:tcMar>
              <w:top w:w="80" w:type="dxa"/>
              <w:bottom w:w="80" w:type="dxa"/>
            </w:tcMar>
          </w:tcPr>
          <w:p>
            <w:pPr>
              <w:pStyle w:val="Normal"/>
              <w:spacing w:before="0" w:after="0"/>
              <w:rPr/>
            </w:pPr>
            <w:r>
              <w:rPr>
                <w:rFonts w:eastAsia="Courier New" w:cs="Courier New" w:ascii="Courier New" w:hAnsi="Courier New"/>
                <w:color w:val="1A1A2E"/>
                <w:sz w:val="17"/>
                <w:szCs w:val="17"/>
              </w:rPr>
              <w:t>com.myapp.user.service</w:t>
            </w:r>
          </w:p>
        </w:tc>
      </w:tr>
      <w:tr>
        <w:trPr/>
        <w:tc>
          <w:tcPr>
            <w:tcW w:w="2200" w:type="dxa"/>
            <w:tcBorders>
              <w:top w:val="single" w:sz="2" w:space="0" w:color="76D7EA"/>
              <w:left w:val="single" w:sz="2" w:space="0" w:color="76D7EA"/>
              <w:bottom w:val="single" w:sz="2" w:space="0" w:color="76D7EA"/>
              <w:right w:val="single" w:sz="2" w:space="0" w:color="76D7EA"/>
            </w:tcBorders>
            <w:shd w:fill="E8F6F9" w:val="clear"/>
            <w:tcMar>
              <w:top w:w="80" w:type="dxa"/>
              <w:bottom w:w="80" w:type="dxa"/>
            </w:tcMar>
          </w:tcPr>
          <w:p>
            <w:pPr>
              <w:pStyle w:val="Normal"/>
              <w:spacing w:before="0" w:after="0"/>
              <w:rPr/>
            </w:pPr>
            <w:r>
              <w:rPr>
                <w:rFonts w:eastAsia="Arial" w:cs="Arial" w:ascii="Arial" w:hAnsi="Arial"/>
                <w:b/>
                <w:bCs/>
                <w:color w:val="164A5B"/>
                <w:sz w:val="19"/>
                <w:szCs w:val="19"/>
              </w:rPr>
              <w:t>Generic type params</w:t>
            </w:r>
          </w:p>
        </w:tc>
        <w:tc>
          <w:tcPr>
            <w:tcW w:w="2600" w:type="dxa"/>
            <w:tcBorders>
              <w:top w:val="single" w:sz="2" w:space="0" w:color="76D7EA"/>
              <w:left w:val="single" w:sz="2" w:space="0" w:color="76D7EA"/>
              <w:bottom w:val="single" w:sz="2" w:space="0" w:color="76D7EA"/>
              <w:right w:val="single" w:sz="2" w:space="0" w:color="76D7EA"/>
            </w:tcBorders>
            <w:shd w:fill="E8F6F9" w:val="clear"/>
            <w:tcMar>
              <w:top w:w="80" w:type="dxa"/>
              <w:bottom w:w="80" w:type="dxa"/>
            </w:tcMar>
          </w:tcPr>
          <w:p>
            <w:pPr>
              <w:pStyle w:val="Normal"/>
              <w:spacing w:before="0" w:after="0"/>
              <w:rPr/>
            </w:pPr>
            <w:r>
              <w:rPr>
                <w:rFonts w:eastAsia="Courier New" w:cs="Courier New" w:ascii="Courier New" w:hAnsi="Courier New"/>
                <w:color w:val="1A7A8A"/>
                <w:sz w:val="18"/>
                <w:szCs w:val="18"/>
              </w:rPr>
              <w:t>Single uppercase</w:t>
            </w:r>
          </w:p>
        </w:tc>
        <w:tc>
          <w:tcPr>
            <w:tcW w:w="4800" w:type="dxa"/>
            <w:tcBorders>
              <w:top w:val="single" w:sz="2" w:space="0" w:color="76D7EA"/>
              <w:left w:val="single" w:sz="2" w:space="0" w:color="76D7EA"/>
              <w:bottom w:val="single" w:sz="2" w:space="0" w:color="76D7EA"/>
              <w:right w:val="single" w:sz="2" w:space="0" w:color="76D7EA"/>
            </w:tcBorders>
            <w:shd w:fill="E8F6F9" w:val="clear"/>
            <w:tcMar>
              <w:top w:w="80" w:type="dxa"/>
              <w:bottom w:w="80" w:type="dxa"/>
            </w:tcMar>
          </w:tcPr>
          <w:p>
            <w:pPr>
              <w:pStyle w:val="Normal"/>
              <w:spacing w:before="0" w:after="0"/>
              <w:rPr/>
            </w:pPr>
            <w:r>
              <w:rPr>
                <w:rFonts w:eastAsia="Courier New" w:cs="Courier New" w:ascii="Courier New" w:hAnsi="Courier New"/>
                <w:color w:val="1A1A2E"/>
                <w:sz w:val="17"/>
                <w:szCs w:val="17"/>
              </w:rPr>
              <w:t>T (type), E (element), K (key), V (value), R (result)</w:t>
            </w:r>
          </w:p>
        </w:tc>
      </w:tr>
      <w:tr>
        <w:trPr/>
        <w:tc>
          <w:tcPr>
            <w:tcW w:w="2200" w:type="dxa"/>
            <w:tcBorders>
              <w:top w:val="single" w:sz="2" w:space="0" w:color="76D7EA"/>
              <w:left w:val="single" w:sz="2" w:space="0" w:color="76D7EA"/>
              <w:bottom w:val="single" w:sz="2" w:space="0" w:color="76D7EA"/>
              <w:right w:val="single" w:sz="2" w:space="0" w:color="76D7EA"/>
            </w:tcBorders>
            <w:shd w:fill="FFFFFF" w:val="clear"/>
            <w:tcMar>
              <w:top w:w="80" w:type="dxa"/>
              <w:bottom w:w="80" w:type="dxa"/>
            </w:tcMar>
          </w:tcPr>
          <w:p>
            <w:pPr>
              <w:pStyle w:val="Normal"/>
              <w:spacing w:before="0" w:after="0"/>
              <w:rPr/>
            </w:pPr>
            <w:r>
              <w:rPr>
                <w:rFonts w:eastAsia="Arial" w:cs="Arial" w:ascii="Arial" w:hAnsi="Arial"/>
                <w:b/>
                <w:bCs/>
                <w:color w:val="164A5B"/>
                <w:sz w:val="19"/>
                <w:szCs w:val="19"/>
              </w:rPr>
              <w:t>Enums</w:t>
            </w:r>
          </w:p>
        </w:tc>
        <w:tc>
          <w:tcPr>
            <w:tcW w:w="2600" w:type="dxa"/>
            <w:tcBorders>
              <w:top w:val="single" w:sz="2" w:space="0" w:color="76D7EA"/>
              <w:left w:val="single" w:sz="2" w:space="0" w:color="76D7EA"/>
              <w:bottom w:val="single" w:sz="2" w:space="0" w:color="76D7EA"/>
              <w:right w:val="single" w:sz="2" w:space="0" w:color="76D7EA"/>
            </w:tcBorders>
            <w:shd w:fill="FFFFFF" w:val="clear"/>
            <w:tcMar>
              <w:top w:w="80" w:type="dxa"/>
              <w:bottom w:w="80" w:type="dxa"/>
            </w:tcMar>
          </w:tcPr>
          <w:p>
            <w:pPr>
              <w:pStyle w:val="Normal"/>
              <w:spacing w:before="0" w:after="0"/>
              <w:rPr/>
            </w:pPr>
            <w:r>
              <w:rPr>
                <w:rFonts w:eastAsia="Courier New" w:cs="Courier New" w:ascii="Courier New" w:hAnsi="Courier New"/>
                <w:color w:val="1A7A8A"/>
                <w:sz w:val="18"/>
                <w:szCs w:val="18"/>
              </w:rPr>
              <w:t>PascalCase + UPPER values</w:t>
            </w:r>
          </w:p>
        </w:tc>
        <w:tc>
          <w:tcPr>
            <w:tcW w:w="4800" w:type="dxa"/>
            <w:tcBorders>
              <w:top w:val="single" w:sz="2" w:space="0" w:color="76D7EA"/>
              <w:left w:val="single" w:sz="2" w:space="0" w:color="76D7EA"/>
              <w:bottom w:val="single" w:sz="2" w:space="0" w:color="76D7EA"/>
              <w:right w:val="single" w:sz="2" w:space="0" w:color="76D7EA"/>
            </w:tcBorders>
            <w:shd w:fill="FFFFFF" w:val="clear"/>
            <w:tcMar>
              <w:top w:w="80" w:type="dxa"/>
              <w:bottom w:w="80" w:type="dxa"/>
            </w:tcMar>
          </w:tcPr>
          <w:p>
            <w:pPr>
              <w:pStyle w:val="Normal"/>
              <w:spacing w:before="0" w:after="0"/>
              <w:rPr/>
            </w:pPr>
            <w:r>
              <w:rPr>
                <w:rFonts w:eastAsia="Courier New" w:cs="Courier New" w:ascii="Courier New" w:hAnsi="Courier New"/>
                <w:color w:val="1A1A2E"/>
                <w:sz w:val="17"/>
                <w:szCs w:val="17"/>
              </w:rPr>
              <w:t>enum Status { ACTIVE, INACTIVE, PENDING }</w:t>
            </w:r>
          </w:p>
        </w:tc>
      </w:tr>
      <w:tr>
        <w:trPr/>
        <w:tc>
          <w:tcPr>
            <w:tcW w:w="2200" w:type="dxa"/>
            <w:tcBorders>
              <w:top w:val="single" w:sz="2" w:space="0" w:color="76D7EA"/>
              <w:left w:val="single" w:sz="2" w:space="0" w:color="76D7EA"/>
              <w:bottom w:val="single" w:sz="2" w:space="0" w:color="76D7EA"/>
              <w:right w:val="single" w:sz="2" w:space="0" w:color="76D7EA"/>
            </w:tcBorders>
            <w:shd w:fill="E8F6F9" w:val="clear"/>
            <w:tcMar>
              <w:top w:w="80" w:type="dxa"/>
              <w:bottom w:w="80" w:type="dxa"/>
            </w:tcMar>
          </w:tcPr>
          <w:p>
            <w:pPr>
              <w:pStyle w:val="Normal"/>
              <w:spacing w:before="0" w:after="0"/>
              <w:rPr/>
            </w:pPr>
            <w:r>
              <w:rPr>
                <w:rFonts w:eastAsia="Arial" w:cs="Arial" w:ascii="Arial" w:hAnsi="Arial"/>
                <w:b/>
                <w:bCs/>
                <w:color w:val="164A5B"/>
                <w:sz w:val="19"/>
                <w:szCs w:val="19"/>
              </w:rPr>
              <w:t>Annotations</w:t>
            </w:r>
          </w:p>
        </w:tc>
        <w:tc>
          <w:tcPr>
            <w:tcW w:w="2600" w:type="dxa"/>
            <w:tcBorders>
              <w:top w:val="single" w:sz="2" w:space="0" w:color="76D7EA"/>
              <w:left w:val="single" w:sz="2" w:space="0" w:color="76D7EA"/>
              <w:bottom w:val="single" w:sz="2" w:space="0" w:color="76D7EA"/>
              <w:right w:val="single" w:sz="2" w:space="0" w:color="76D7EA"/>
            </w:tcBorders>
            <w:shd w:fill="E8F6F9" w:val="clear"/>
            <w:tcMar>
              <w:top w:w="80" w:type="dxa"/>
              <w:bottom w:w="80" w:type="dxa"/>
            </w:tcMar>
          </w:tcPr>
          <w:p>
            <w:pPr>
              <w:pStyle w:val="Normal"/>
              <w:spacing w:before="0" w:after="0"/>
              <w:rPr/>
            </w:pPr>
            <w:r>
              <w:rPr>
                <w:rFonts w:eastAsia="Courier New" w:cs="Courier New" w:ascii="Courier New" w:hAnsi="Courier New"/>
                <w:color w:val="1A7A8A"/>
                <w:sz w:val="18"/>
                <w:szCs w:val="18"/>
              </w:rPr>
              <w:t>PascalCase</w:t>
            </w:r>
          </w:p>
        </w:tc>
        <w:tc>
          <w:tcPr>
            <w:tcW w:w="4800" w:type="dxa"/>
            <w:tcBorders>
              <w:top w:val="single" w:sz="2" w:space="0" w:color="76D7EA"/>
              <w:left w:val="single" w:sz="2" w:space="0" w:color="76D7EA"/>
              <w:bottom w:val="single" w:sz="2" w:space="0" w:color="76D7EA"/>
              <w:right w:val="single" w:sz="2" w:space="0" w:color="76D7EA"/>
            </w:tcBorders>
            <w:shd w:fill="E8F6F9" w:val="clear"/>
            <w:tcMar>
              <w:top w:w="80" w:type="dxa"/>
              <w:bottom w:w="80" w:type="dxa"/>
            </w:tcMar>
          </w:tcPr>
          <w:p>
            <w:pPr>
              <w:pStyle w:val="Normal"/>
              <w:spacing w:before="0" w:after="0"/>
              <w:rPr/>
            </w:pPr>
            <w:r>
              <w:rPr>
                <w:rFonts w:eastAsia="Courier New" w:cs="Courier New" w:ascii="Courier New" w:hAnsi="Courier New"/>
                <w:color w:val="1A1A2E"/>
                <w:sz w:val="17"/>
                <w:szCs w:val="17"/>
              </w:rPr>
              <w:t>@Transactional, @NotNull, @Override</w:t>
            </w:r>
          </w:p>
        </w:tc>
      </w:tr>
      <w:tr>
        <w:trPr/>
        <w:tc>
          <w:tcPr>
            <w:tcW w:w="2200" w:type="dxa"/>
            <w:tcBorders>
              <w:top w:val="single" w:sz="2" w:space="0" w:color="76D7EA"/>
              <w:left w:val="single" w:sz="2" w:space="0" w:color="76D7EA"/>
              <w:bottom w:val="single" w:sz="2" w:space="0" w:color="76D7EA"/>
              <w:right w:val="single" w:sz="2" w:space="0" w:color="76D7EA"/>
            </w:tcBorders>
            <w:shd w:fill="FFFFFF" w:val="clear"/>
            <w:tcMar>
              <w:top w:w="80" w:type="dxa"/>
              <w:bottom w:w="80" w:type="dxa"/>
            </w:tcMar>
          </w:tcPr>
          <w:p>
            <w:pPr>
              <w:pStyle w:val="Normal"/>
              <w:spacing w:before="0" w:after="0"/>
              <w:rPr/>
            </w:pPr>
            <w:r>
              <w:rPr>
                <w:rFonts w:eastAsia="Arial" w:cs="Arial" w:ascii="Arial" w:hAnsi="Arial"/>
                <w:b/>
                <w:bCs/>
                <w:color w:val="164A5B"/>
                <w:sz w:val="19"/>
                <w:szCs w:val="19"/>
              </w:rPr>
              <w:t>Boolean methods</w:t>
            </w:r>
          </w:p>
        </w:tc>
        <w:tc>
          <w:tcPr>
            <w:tcW w:w="2600" w:type="dxa"/>
            <w:tcBorders>
              <w:top w:val="single" w:sz="2" w:space="0" w:color="76D7EA"/>
              <w:left w:val="single" w:sz="2" w:space="0" w:color="76D7EA"/>
              <w:bottom w:val="single" w:sz="2" w:space="0" w:color="76D7EA"/>
              <w:right w:val="single" w:sz="2" w:space="0" w:color="76D7EA"/>
            </w:tcBorders>
            <w:shd w:fill="FFFFFF" w:val="clear"/>
            <w:tcMar>
              <w:top w:w="80" w:type="dxa"/>
              <w:bottom w:w="80" w:type="dxa"/>
            </w:tcMar>
          </w:tcPr>
          <w:p>
            <w:pPr>
              <w:pStyle w:val="Normal"/>
              <w:spacing w:before="0" w:after="0"/>
              <w:rPr/>
            </w:pPr>
            <w:r>
              <w:rPr>
                <w:rFonts w:eastAsia="Courier New" w:cs="Courier New" w:ascii="Courier New" w:hAnsi="Courier New"/>
                <w:color w:val="1A7A8A"/>
                <w:sz w:val="18"/>
                <w:szCs w:val="18"/>
              </w:rPr>
              <w:t>is / has / can prefix</w:t>
            </w:r>
          </w:p>
        </w:tc>
        <w:tc>
          <w:tcPr>
            <w:tcW w:w="4800" w:type="dxa"/>
            <w:tcBorders>
              <w:top w:val="single" w:sz="2" w:space="0" w:color="76D7EA"/>
              <w:left w:val="single" w:sz="2" w:space="0" w:color="76D7EA"/>
              <w:bottom w:val="single" w:sz="2" w:space="0" w:color="76D7EA"/>
              <w:right w:val="single" w:sz="2" w:space="0" w:color="76D7EA"/>
            </w:tcBorders>
            <w:shd w:fill="FFFFFF" w:val="clear"/>
            <w:tcMar>
              <w:top w:w="80" w:type="dxa"/>
              <w:bottom w:w="80" w:type="dxa"/>
            </w:tcMar>
          </w:tcPr>
          <w:p>
            <w:pPr>
              <w:pStyle w:val="Normal"/>
              <w:spacing w:before="0" w:after="0"/>
              <w:rPr/>
            </w:pPr>
            <w:r>
              <w:rPr>
                <w:rFonts w:eastAsia="Courier New" w:cs="Courier New" w:ascii="Courier New" w:hAnsi="Courier New"/>
                <w:color w:val="1A1A2E"/>
                <w:sz w:val="17"/>
                <w:szCs w:val="17"/>
              </w:rPr>
              <w:t>isActive(), hasPermission(), canExecute()</w:t>
            </w:r>
          </w:p>
        </w:tc>
      </w:tr>
      <w:tr>
        <w:trPr/>
        <w:tc>
          <w:tcPr>
            <w:tcW w:w="2200" w:type="dxa"/>
            <w:tcBorders>
              <w:top w:val="single" w:sz="2" w:space="0" w:color="76D7EA"/>
              <w:left w:val="single" w:sz="2" w:space="0" w:color="76D7EA"/>
              <w:bottom w:val="single" w:sz="2" w:space="0" w:color="76D7EA"/>
              <w:right w:val="single" w:sz="2" w:space="0" w:color="76D7EA"/>
            </w:tcBorders>
            <w:shd w:fill="E8F6F9" w:val="clear"/>
            <w:tcMar>
              <w:top w:w="80" w:type="dxa"/>
              <w:bottom w:w="80" w:type="dxa"/>
            </w:tcMar>
          </w:tcPr>
          <w:p>
            <w:pPr>
              <w:pStyle w:val="Normal"/>
              <w:spacing w:before="0" w:after="0"/>
              <w:rPr/>
            </w:pPr>
            <w:r>
              <w:rPr>
                <w:rFonts w:eastAsia="Arial" w:cs="Arial" w:ascii="Arial" w:hAnsi="Arial"/>
                <w:b/>
                <w:bCs/>
                <w:color w:val="164A5B"/>
                <w:sz w:val="19"/>
                <w:szCs w:val="19"/>
              </w:rPr>
              <w:t>Action methods</w:t>
            </w:r>
          </w:p>
        </w:tc>
        <w:tc>
          <w:tcPr>
            <w:tcW w:w="2600" w:type="dxa"/>
            <w:tcBorders>
              <w:top w:val="single" w:sz="2" w:space="0" w:color="76D7EA"/>
              <w:left w:val="single" w:sz="2" w:space="0" w:color="76D7EA"/>
              <w:bottom w:val="single" w:sz="2" w:space="0" w:color="76D7EA"/>
              <w:right w:val="single" w:sz="2" w:space="0" w:color="76D7EA"/>
            </w:tcBorders>
            <w:shd w:fill="E8F6F9" w:val="clear"/>
            <w:tcMar>
              <w:top w:w="80" w:type="dxa"/>
              <w:bottom w:w="80" w:type="dxa"/>
            </w:tcMar>
          </w:tcPr>
          <w:p>
            <w:pPr>
              <w:pStyle w:val="Normal"/>
              <w:spacing w:before="0" w:after="0"/>
              <w:rPr/>
            </w:pPr>
            <w:r>
              <w:rPr>
                <w:rFonts w:eastAsia="Courier New" w:cs="Courier New" w:ascii="Courier New" w:hAnsi="Courier New"/>
                <w:color w:val="1A7A8A"/>
                <w:sz w:val="18"/>
                <w:szCs w:val="18"/>
              </w:rPr>
              <w:t>Verb + noun</w:t>
            </w:r>
          </w:p>
        </w:tc>
        <w:tc>
          <w:tcPr>
            <w:tcW w:w="4800" w:type="dxa"/>
            <w:tcBorders>
              <w:top w:val="single" w:sz="2" w:space="0" w:color="76D7EA"/>
              <w:left w:val="single" w:sz="2" w:space="0" w:color="76D7EA"/>
              <w:bottom w:val="single" w:sz="2" w:space="0" w:color="76D7EA"/>
              <w:right w:val="single" w:sz="2" w:space="0" w:color="76D7EA"/>
            </w:tcBorders>
            <w:shd w:fill="E8F6F9" w:val="clear"/>
            <w:tcMar>
              <w:top w:w="80" w:type="dxa"/>
              <w:bottom w:w="80" w:type="dxa"/>
            </w:tcMar>
          </w:tcPr>
          <w:p>
            <w:pPr>
              <w:pStyle w:val="Normal"/>
              <w:spacing w:before="0" w:after="0"/>
              <w:rPr/>
            </w:pPr>
            <w:r>
              <w:rPr>
                <w:rFonts w:eastAsia="Courier New" w:cs="Courier New" w:ascii="Courier New" w:hAnsi="Courier New"/>
                <w:color w:val="1A1A2E"/>
                <w:sz w:val="17"/>
                <w:szCs w:val="17"/>
              </w:rPr>
              <w:t>findById(), createUser(), deleteOrder(), sendEmail()</w:t>
            </w:r>
          </w:p>
        </w:tc>
      </w:tr>
      <w:tr>
        <w:trPr/>
        <w:tc>
          <w:tcPr>
            <w:tcW w:w="2200" w:type="dxa"/>
            <w:tcBorders>
              <w:top w:val="single" w:sz="2" w:space="0" w:color="76D7EA"/>
              <w:left w:val="single" w:sz="2" w:space="0" w:color="76D7EA"/>
              <w:bottom w:val="single" w:sz="2" w:space="0" w:color="76D7EA"/>
              <w:right w:val="single" w:sz="2" w:space="0" w:color="76D7EA"/>
            </w:tcBorders>
            <w:shd w:fill="FFFFFF" w:val="clear"/>
            <w:tcMar>
              <w:top w:w="80" w:type="dxa"/>
              <w:bottom w:w="80" w:type="dxa"/>
            </w:tcMar>
          </w:tcPr>
          <w:p>
            <w:pPr>
              <w:pStyle w:val="Normal"/>
              <w:spacing w:before="0" w:after="0"/>
              <w:rPr/>
            </w:pPr>
            <w:r>
              <w:rPr>
                <w:rFonts w:eastAsia="Arial" w:cs="Arial" w:ascii="Arial" w:hAnsi="Arial"/>
                <w:b/>
                <w:bCs/>
                <w:color w:val="164A5B"/>
                <w:sz w:val="19"/>
                <w:szCs w:val="19"/>
              </w:rPr>
              <w:t>Static factory methods</w:t>
            </w:r>
          </w:p>
        </w:tc>
        <w:tc>
          <w:tcPr>
            <w:tcW w:w="2600" w:type="dxa"/>
            <w:tcBorders>
              <w:top w:val="single" w:sz="2" w:space="0" w:color="76D7EA"/>
              <w:left w:val="single" w:sz="2" w:space="0" w:color="76D7EA"/>
              <w:bottom w:val="single" w:sz="2" w:space="0" w:color="76D7EA"/>
              <w:right w:val="single" w:sz="2" w:space="0" w:color="76D7EA"/>
            </w:tcBorders>
            <w:shd w:fill="FFFFFF" w:val="clear"/>
            <w:tcMar>
              <w:top w:w="80" w:type="dxa"/>
              <w:bottom w:w="80" w:type="dxa"/>
            </w:tcMar>
          </w:tcPr>
          <w:p>
            <w:pPr>
              <w:pStyle w:val="Normal"/>
              <w:spacing w:before="0" w:after="0"/>
              <w:rPr/>
            </w:pPr>
            <w:r>
              <w:rPr>
                <w:rFonts w:eastAsia="Courier New" w:cs="Courier New" w:ascii="Courier New" w:hAnsi="Courier New"/>
                <w:color w:val="1A7A8A"/>
                <w:sz w:val="18"/>
                <w:szCs w:val="18"/>
              </w:rPr>
              <w:t>of / from / with / parse</w:t>
            </w:r>
          </w:p>
        </w:tc>
        <w:tc>
          <w:tcPr>
            <w:tcW w:w="4800" w:type="dxa"/>
            <w:tcBorders>
              <w:top w:val="single" w:sz="2" w:space="0" w:color="76D7EA"/>
              <w:left w:val="single" w:sz="2" w:space="0" w:color="76D7EA"/>
              <w:bottom w:val="single" w:sz="2" w:space="0" w:color="76D7EA"/>
              <w:right w:val="single" w:sz="2" w:space="0" w:color="76D7EA"/>
            </w:tcBorders>
            <w:shd w:fill="FFFFFF" w:val="clear"/>
            <w:tcMar>
              <w:top w:w="80" w:type="dxa"/>
              <w:bottom w:w="80" w:type="dxa"/>
            </w:tcMar>
          </w:tcPr>
          <w:p>
            <w:pPr>
              <w:pStyle w:val="Normal"/>
              <w:spacing w:before="0" w:after="0"/>
              <w:rPr/>
            </w:pPr>
            <w:r>
              <w:rPr>
                <w:rFonts w:eastAsia="Courier New" w:cs="Courier New" w:ascii="Courier New" w:hAnsi="Courier New"/>
                <w:color w:val="1A1A2E"/>
                <w:sz w:val="17"/>
                <w:szCs w:val="17"/>
              </w:rPr>
              <w:t>User.of(name), Money.from(dto), UUID.fromString(s)</w:t>
            </w:r>
          </w:p>
        </w:tc>
      </w:tr>
    </w:tbl>
    <w:p>
      <w:pPr>
        <w:pStyle w:val="Normal"/>
        <w:spacing w:before="0" w:after="0"/>
        <w:rPr/>
      </w:pPr>
      <w:r>
        <w:rPr/>
      </w:r>
    </w:p>
    <w:p>
      <w:pPr>
        <w:pStyle w:val="Normal"/>
        <w:pBdr>
          <w:bottom w:val="single" w:sz="4" w:space="1" w:color="76D7EA"/>
        </w:pBdr>
        <w:spacing w:before="360" w:after="120"/>
        <w:rPr/>
      </w:pPr>
      <w:r>
        <w:rPr>
          <w:rFonts w:eastAsia="Arial" w:cs="Arial" w:ascii="Arial" w:hAnsi="Arial"/>
          <w:b/>
          <w:bCs/>
          <w:color w:val="1A7A8A"/>
          <w:sz w:val="26"/>
          <w:szCs w:val="26"/>
        </w:rPr>
        <w:t>2  Method Naming Patterns</w:t>
      </w:r>
    </w:p>
    <w:p>
      <w:pPr>
        <w:pStyle w:val="Normal"/>
        <w:spacing w:before="0" w:after="0"/>
        <w:rPr/>
      </w:pPr>
      <w:r>
        <w:rPr/>
      </w:r>
    </w:p>
    <w:p>
      <w:pPr>
        <w:pStyle w:val="Normal"/>
        <w:spacing w:before="240" w:after="80"/>
        <w:rPr/>
      </w:pPr>
      <w:r>
        <w:rPr>
          <w:rFonts w:eastAsia="Arial" w:cs="Arial" w:ascii="Arial" w:hAnsi="Arial"/>
          <w:b/>
          <w:bCs/>
          <w:color w:val="164A5B"/>
          <w:sz w:val="22"/>
          <w:szCs w:val="22"/>
        </w:rPr>
        <w:t>Action methods — verb + noun</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CRUD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User   findById(long 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User   createUser(CreateUserRequest req);</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User   updateUser(long id, UpdateUserRequest req);</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void   deleteUser(long 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Business operations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Order  placeOrder(Cart cart, PaymentDetails payment);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void   sendWelcomeEmail(User user);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Report generateMonthlyReport(YearMonth month);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Money  calculateTotal(List&lt;LineItem&gt; items);</w:t>
            </w:r>
          </w:p>
        </w:tc>
      </w:tr>
    </w:tbl>
    <w:p>
      <w:pPr>
        <w:pStyle w:val="Normal"/>
        <w:spacing w:before="0" w:after="0"/>
        <w:rPr/>
      </w:pPr>
      <w:r>
        <w:rPr/>
      </w:r>
    </w:p>
    <w:p>
      <w:pPr>
        <w:pStyle w:val="Normal"/>
        <w:spacing w:before="240" w:after="80"/>
        <w:rPr/>
      </w:pPr>
      <w:r>
        <w:rPr>
          <w:rFonts w:eastAsia="Arial" w:cs="Arial" w:ascii="Arial" w:hAnsi="Arial"/>
          <w:b/>
          <w:bCs/>
          <w:color w:val="164A5B"/>
          <w:sz w:val="22"/>
          <w:szCs w:val="22"/>
        </w:rPr>
        <w:t>Boolean methods — is / has / can prefix</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boolean isActive()                    // state check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boolean isExpired()                   // temporal state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boolean hasPermission(String action)  // possession check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boolean hasPendingOrders()            // existence check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boolean canExecute(Command cmd)       // capability check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boolean canRefund(Order order)        // business rule check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NOT: boolean active()  — reads like a field, not a method call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NOT: boolean checkIfActive() — 'checkIf' is redundant</w:t>
            </w:r>
          </w:p>
        </w:tc>
      </w:tr>
    </w:tbl>
    <w:p>
      <w:pPr>
        <w:pStyle w:val="Normal"/>
        <w:spacing w:before="0" w:after="0"/>
        <w:rPr/>
      </w:pPr>
      <w:r>
        <w:rPr/>
      </w:r>
    </w:p>
    <w:p>
      <w:pPr>
        <w:pStyle w:val="Normal"/>
        <w:spacing w:before="240" w:after="80"/>
        <w:rPr/>
      </w:pPr>
      <w:r>
        <w:rPr>
          <w:rFonts w:eastAsia="Arial" w:cs="Arial" w:ascii="Arial" w:hAnsi="Arial"/>
          <w:b/>
          <w:bCs/>
          <w:color w:val="164A5B"/>
          <w:sz w:val="22"/>
          <w:szCs w:val="22"/>
        </w:rPr>
        <w:t>Static factory methods — of / from / with / parse / create</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'of' — primary factory, direct parameters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Money.of(new BigDecimal("99.99"), "USD")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PageRequest.of(0, 20)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Optional.of(value)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'from' — conversion from another 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UserDto.fromEntity(user)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Money.fromCents(9999L)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LocalDate.from(temporalAccessor)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'with' — a copy with one value changed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user.withName("Alice")  // returns new User, original unchanged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money.withCurrency("EUR")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'parse' — parsing from 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UUID.fromString("123e4567-...")</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Money.parse("USD 99.99")</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Static factory advantages over constructors: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Can have a meaningful name: Color.ofRgb() vs new Color()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Can return a cached instance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Can return a subtype (factory method pattern)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Class name does not appear in the call: of() not UserService()</w:t>
            </w:r>
          </w:p>
        </w:tc>
      </w:tr>
    </w:tbl>
    <w:p>
      <w:pPr>
        <w:pStyle w:val="Normal"/>
        <w:spacing w:before="0" w:after="0"/>
        <w:rPr/>
      </w:pPr>
      <w:r>
        <w:rPr/>
      </w:r>
    </w:p>
    <w:p>
      <w:pPr>
        <w:pStyle w:val="Normal"/>
        <w:pBdr>
          <w:bottom w:val="single" w:sz="4" w:space="1" w:color="76D7EA"/>
        </w:pBdr>
        <w:spacing w:before="360" w:after="120"/>
        <w:rPr/>
      </w:pPr>
      <w:r>
        <w:rPr>
          <w:rFonts w:eastAsia="Arial" w:cs="Arial" w:ascii="Arial" w:hAnsi="Arial"/>
          <w:b/>
          <w:bCs/>
          <w:color w:val="1A7A8A"/>
          <w:sz w:val="26"/>
          <w:szCs w:val="26"/>
        </w:rPr>
        <w:t>3  Parameter Design</w:t>
      </w:r>
    </w:p>
    <w:p>
      <w:pPr>
        <w:pStyle w:val="Normal"/>
        <w:spacing w:before="0" w:after="0"/>
        <w:rPr/>
      </w:pPr>
      <w:r>
        <w:rPr/>
      </w:r>
    </w:p>
    <w:p>
      <w:pPr>
        <w:pStyle w:val="Normal"/>
        <w:spacing w:before="240" w:after="80"/>
        <w:rPr/>
      </w:pPr>
      <w:r>
        <w:rPr>
          <w:rFonts w:eastAsia="Arial" w:cs="Arial" w:ascii="Arial" w:hAnsi="Arial"/>
          <w:b/>
          <w:bCs/>
          <w:color w:val="164A5B"/>
          <w:sz w:val="22"/>
          <w:szCs w:val="22"/>
        </w:rPr>
        <w:t>Limit parameters to 3-4 maximum</w:t>
      </w:r>
    </w:p>
    <w:tbl>
      <w:tblPr>
        <w:tblW w:w="9120" w:type="dxa"/>
        <w:jc w:val="left"/>
        <w:tblInd w:w="205" w:type="dxa"/>
        <w:tblLayout w:type="fixed"/>
        <w:tblCellMar>
          <w:top w:w="80" w:type="dxa"/>
          <w:left w:w="200" w:type="dxa"/>
          <w:bottom w:w="80" w:type="dxa"/>
          <w:right w:w="200" w:type="dxa"/>
        </w:tblCellMar>
      </w:tblPr>
      <w:tblGrid>
        <w:gridCol w:w="4560"/>
        <w:gridCol w:w="4560"/>
      </w:tblGrid>
      <w:tr>
        <w:trPr/>
        <w:tc>
          <w:tcPr>
            <w:tcW w:w="4560" w:type="dxa"/>
            <w:tcBorders>
              <w:top w:val="single" w:sz="4" w:space="0" w:color="C0392B"/>
              <w:left w:val="single" w:sz="4" w:space="0" w:color="C0392B"/>
              <w:bottom w:val="single" w:sz="2" w:space="0" w:color="C0392B"/>
            </w:tcBorders>
            <w:shd w:fill="922B21" w:val="clear"/>
          </w:tcPr>
          <w:p>
            <w:pPr>
              <w:pStyle w:val="Normal"/>
              <w:spacing w:before="0" w:after="0"/>
              <w:rPr/>
            </w:pPr>
            <w:r>
              <w:rPr>
                <w:rFonts w:eastAsia="Arial" w:cs="Arial" w:ascii="Arial" w:hAnsi="Arial"/>
                <w:b/>
                <w:bCs/>
                <w:color w:val="FFFFFF"/>
                <w:sz w:val="20"/>
                <w:szCs w:val="20"/>
              </w:rPr>
              <w:t>Avoid</w:t>
            </w:r>
          </w:p>
        </w:tc>
        <w:tc>
          <w:tcPr>
            <w:tcW w:w="4560" w:type="dxa"/>
            <w:tcBorders>
              <w:top w:val="single" w:sz="4" w:space="0" w:color="1E8449"/>
              <w:bottom w:val="single" w:sz="2" w:space="0" w:color="1E8449"/>
              <w:right w:val="single" w:sz="4" w:space="0" w:color="1E8449"/>
            </w:tcBorders>
            <w:shd w:fill="1E8449" w:val="clear"/>
          </w:tcPr>
          <w:p>
            <w:pPr>
              <w:pStyle w:val="Normal"/>
              <w:spacing w:before="0" w:after="0"/>
              <w:rPr/>
            </w:pPr>
            <w:r>
              <w:rPr>
                <w:rFonts w:eastAsia="Arial" w:cs="Arial" w:ascii="Arial" w:hAnsi="Arial"/>
                <w:b/>
                <w:bCs/>
                <w:color w:val="FFFFFF"/>
                <w:sz w:val="20"/>
                <w:szCs w:val="20"/>
              </w:rPr>
              <w:t>Prefer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7 parameters — unreadable at call site</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Parameter object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User createUser(</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record CreateUserRequest(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firstName,</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firstName,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lastName,</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lastName,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email,</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email,</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phone,</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phone,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address,</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address,</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age,</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age,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Role   role) { ...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Role   role)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Call site is a mystery:</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User createUser(CreateUserRequest req);</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createUser("Alice", "Smith",</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"a@b.com", "555-1234",</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Or builder — named arguments at call site: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"123 Main St", 30, ADMIN);</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createUser(CreateUserRequest.builder()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.firstName("Alice")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.email("a@b.com")</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.role(Role.ADMIN)</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tc>
      </w:tr>
      <w:tr>
        <w:trPr/>
        <w:tc>
          <w:tcPr>
            <w:tcW w:w="4560" w:type="dxa"/>
            <w:tcBorders>
              <w:top w:val="single" w:sz="4" w:space="0" w:color="C0392B"/>
              <w:left w:val="single" w:sz="4" w:space="0" w:color="C0392B"/>
            </w:tcBorders>
            <w:shd w:fill="1E1E1E" w:val="clear"/>
            <w:tcMar>
              <w:top w:w="3" w:type="dxa"/>
              <w:left w:w="0" w:type="dxa"/>
              <w:bottom w:w="3" w:type="dxa"/>
              <w:right w:w="0" w:type="dxa"/>
            </w:tcMar>
          </w:tcPr>
          <w:p>
            <w:pPr>
              <w:pStyle w:val="Normal"/>
              <w:spacing w:before="0" w:after="0"/>
              <w:rPr/>
            </w:pPr>
            <w:r>
              <w:rPr/>
              <w:t xml:space="preserve"> </w:t>
            </w:r>
          </w:p>
        </w:tc>
        <w:tc>
          <w:tcPr>
            <w:tcW w:w="4560" w:type="dxa"/>
            <w:tcBorders>
              <w:top w:val="single" w:sz="4" w:space="0" w:color="1E8449"/>
              <w:right w:val="single" w:sz="4" w:space="0" w:color="1E8449"/>
            </w:tcBorders>
            <w:shd w:fill="1E1E1E" w:val="clear"/>
            <w:tcMar>
              <w:top w:w="3" w:type="dxa"/>
              <w:left w:w="0" w:type="dxa"/>
              <w:bottom w:w="3" w:type="dxa"/>
              <w:right w:w="0" w:type="dxa"/>
            </w:tcMar>
          </w:tcPr>
          <w:p>
            <w:pPr>
              <w:pStyle w:val="Normal"/>
              <w:spacing w:before="0" w:after="0"/>
              <w:rPr/>
            </w:pPr>
            <w:r>
              <w:rPr/>
              <w:t xml:space="preserve"> </w:t>
            </w:r>
          </w:p>
        </w:tc>
      </w:tr>
    </w:tbl>
    <w:p>
      <w:pPr>
        <w:pStyle w:val="Normal"/>
        <w:spacing w:before="0" w:after="0"/>
        <w:rPr/>
      </w:pPr>
      <w:r>
        <w:rPr/>
      </w:r>
    </w:p>
    <w:tbl>
      <w:tblPr>
        <w:tblW w:w="9200" w:type="dxa"/>
        <w:jc w:val="left"/>
        <w:tblInd w:w="250" w:type="dxa"/>
        <w:tblLayout w:type="fixed"/>
        <w:tblCellMar>
          <w:top w:w="100" w:type="dxa"/>
          <w:left w:w="220" w:type="dxa"/>
          <w:bottom w:w="100" w:type="dxa"/>
          <w:right w:w="220" w:type="dxa"/>
        </w:tblCellMar>
      </w:tblPr>
      <w:tblGrid>
        <w:gridCol w:w="9200"/>
      </w:tblGrid>
      <w:tr>
        <w:trPr/>
        <w:tc>
          <w:tcPr>
            <w:tcW w:w="9200" w:type="dxa"/>
            <w:tcBorders>
              <w:top w:val="single" w:sz="2" w:space="0" w:color="1A5276"/>
              <w:left w:val="single" w:sz="24" w:space="0" w:color="1A5276"/>
              <w:bottom w:val="single" w:sz="2" w:space="0" w:color="1A5276"/>
              <w:right w:val="single" w:sz="2" w:space="0" w:color="1A5276"/>
            </w:tcBorders>
            <w:shd w:fill="EBF5FB" w:val="clear"/>
          </w:tcPr>
          <w:p>
            <w:pPr>
              <w:pStyle w:val="Normal"/>
              <w:spacing w:before="0" w:after="0"/>
              <w:rPr/>
            </w:pPr>
            <w:r>
              <w:rPr>
                <w:rFonts w:eastAsia="Arial" w:cs="Arial" w:ascii="Arial" w:hAnsi="Arial"/>
                <w:b/>
                <w:bCs/>
                <w:color w:val="1A5276"/>
                <w:sz w:val="20"/>
                <w:szCs w:val="20"/>
              </w:rPr>
              <w:t xml:space="preserve">Rule:  </w:t>
            </w:r>
            <w:r>
              <w:rPr>
                <w:rFonts w:eastAsia="Arial" w:cs="Arial" w:ascii="Arial" w:hAnsi="Arial"/>
                <w:color w:val="154360"/>
                <w:sz w:val="20"/>
                <w:szCs w:val="20"/>
              </w:rPr>
              <w:t>Each parameter beyond the third forces the caller to look up the method signature to understand what each positional argument means. A parameter object or builder makes every argument self-documenting at the call site.</w:t>
            </w:r>
          </w:p>
        </w:tc>
      </w:tr>
    </w:tbl>
    <w:p>
      <w:pPr>
        <w:pStyle w:val="Normal"/>
        <w:spacing w:before="0" w:after="0"/>
        <w:rPr/>
      </w:pPr>
      <w:r>
        <w:rPr/>
      </w:r>
    </w:p>
    <w:p>
      <w:pPr>
        <w:pStyle w:val="Normal"/>
        <w:spacing w:before="240" w:after="80"/>
        <w:rPr/>
      </w:pPr>
      <w:r>
        <w:rPr>
          <w:rFonts w:eastAsia="Arial" w:cs="Arial" w:ascii="Arial" w:hAnsi="Arial"/>
          <w:b/>
          <w:bCs/>
          <w:color w:val="164A5B"/>
          <w:sz w:val="22"/>
          <w:szCs w:val="22"/>
        </w:rPr>
        <w:t>Avoid boolean parameters — they make call sites unreadable</w:t>
      </w:r>
    </w:p>
    <w:tbl>
      <w:tblPr>
        <w:tblW w:w="9120" w:type="dxa"/>
        <w:jc w:val="left"/>
        <w:tblInd w:w="205" w:type="dxa"/>
        <w:tblLayout w:type="fixed"/>
        <w:tblCellMar>
          <w:top w:w="80" w:type="dxa"/>
          <w:left w:w="200" w:type="dxa"/>
          <w:bottom w:w="80" w:type="dxa"/>
          <w:right w:w="200" w:type="dxa"/>
        </w:tblCellMar>
      </w:tblPr>
      <w:tblGrid>
        <w:gridCol w:w="4560"/>
        <w:gridCol w:w="4560"/>
      </w:tblGrid>
      <w:tr>
        <w:trPr/>
        <w:tc>
          <w:tcPr>
            <w:tcW w:w="4560" w:type="dxa"/>
            <w:tcBorders>
              <w:top w:val="single" w:sz="4" w:space="0" w:color="C0392B"/>
              <w:left w:val="single" w:sz="4" w:space="0" w:color="C0392B"/>
              <w:bottom w:val="single" w:sz="2" w:space="0" w:color="C0392B"/>
            </w:tcBorders>
            <w:shd w:fill="922B21" w:val="clear"/>
          </w:tcPr>
          <w:p>
            <w:pPr>
              <w:pStyle w:val="Normal"/>
              <w:spacing w:before="0" w:after="0"/>
              <w:rPr/>
            </w:pPr>
            <w:r>
              <w:rPr>
                <w:rFonts w:eastAsia="Arial" w:cs="Arial" w:ascii="Arial" w:hAnsi="Arial"/>
                <w:b/>
                <w:bCs/>
                <w:color w:val="FFFFFF"/>
                <w:sz w:val="20"/>
                <w:szCs w:val="20"/>
              </w:rPr>
              <w:t>Avoid</w:t>
            </w:r>
          </w:p>
        </w:tc>
        <w:tc>
          <w:tcPr>
            <w:tcW w:w="4560" w:type="dxa"/>
            <w:tcBorders>
              <w:top w:val="single" w:sz="4" w:space="0" w:color="1E8449"/>
              <w:bottom w:val="single" w:sz="2" w:space="0" w:color="1E8449"/>
              <w:right w:val="single" w:sz="4" w:space="0" w:color="1E8449"/>
            </w:tcBorders>
            <w:shd w:fill="1E8449" w:val="clear"/>
          </w:tcPr>
          <w:p>
            <w:pPr>
              <w:pStyle w:val="Normal"/>
              <w:spacing w:before="0" w:after="0"/>
              <w:rPr/>
            </w:pPr>
            <w:r>
              <w:rPr>
                <w:rFonts w:eastAsia="Arial" w:cs="Arial" w:ascii="Arial" w:hAnsi="Arial"/>
                <w:b/>
                <w:bCs/>
                <w:color w:val="FFFFFF"/>
                <w:sz w:val="20"/>
                <w:szCs w:val="20"/>
              </w:rPr>
              <w:t>Prefer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What do these booleans mean?</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Replace boolean flags with an enum</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void sendEmail(</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enum EmailFormat { HTML, PLAIN_TEXT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 user,</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enum Delivery { SYNC, ASYNC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html,</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enum RetryPolicy { RETRY, NO_RETRY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async,</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retry) { ...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void sendEmail(</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         user,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Call site is uninterpretable:</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EmailFormat  format,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sendEmail(user, true, false, true);</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Delivery     delivery,</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RetryPolicy  retry) { ...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Call site is self-documenting:</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sendEmail(user, HTML, ASYNC, RETRY);</w:t>
            </w:r>
          </w:p>
        </w:tc>
      </w:tr>
      <w:tr>
        <w:trPr/>
        <w:tc>
          <w:tcPr>
            <w:tcW w:w="4560" w:type="dxa"/>
            <w:tcBorders>
              <w:top w:val="single" w:sz="4" w:space="0" w:color="C0392B"/>
              <w:left w:val="single" w:sz="4" w:space="0" w:color="C0392B"/>
            </w:tcBorders>
            <w:shd w:fill="1E1E1E" w:val="clear"/>
            <w:tcMar>
              <w:top w:w="3" w:type="dxa"/>
              <w:left w:w="0" w:type="dxa"/>
              <w:bottom w:w="3" w:type="dxa"/>
              <w:right w:w="0" w:type="dxa"/>
            </w:tcMar>
          </w:tcPr>
          <w:p>
            <w:pPr>
              <w:pStyle w:val="Normal"/>
              <w:spacing w:before="0" w:after="0"/>
              <w:rPr/>
            </w:pPr>
            <w:r>
              <w:rPr/>
              <w:t xml:space="preserve"> </w:t>
            </w:r>
          </w:p>
        </w:tc>
        <w:tc>
          <w:tcPr>
            <w:tcW w:w="4560" w:type="dxa"/>
            <w:tcBorders>
              <w:top w:val="single" w:sz="4" w:space="0" w:color="1E8449"/>
              <w:right w:val="single" w:sz="4" w:space="0" w:color="1E8449"/>
            </w:tcBorders>
            <w:shd w:fill="1E1E1E" w:val="clear"/>
            <w:tcMar>
              <w:top w:w="3" w:type="dxa"/>
              <w:left w:w="0" w:type="dxa"/>
              <w:bottom w:w="3" w:type="dxa"/>
              <w:right w:w="0" w:type="dxa"/>
            </w:tcMar>
          </w:tcPr>
          <w:p>
            <w:pPr>
              <w:pStyle w:val="Normal"/>
              <w:spacing w:before="0" w:after="0"/>
              <w:rPr/>
            </w:pPr>
            <w:r>
              <w:rPr/>
              <w:t xml:space="preserve"> </w:t>
            </w:r>
          </w:p>
        </w:tc>
      </w:tr>
    </w:tbl>
    <w:p>
      <w:pPr>
        <w:pStyle w:val="Normal"/>
        <w:spacing w:before="0" w:after="0"/>
        <w:rPr/>
      </w:pPr>
      <w:r>
        <w:rPr/>
      </w:r>
    </w:p>
    <w:p>
      <w:pPr>
        <w:pStyle w:val="Normal"/>
        <w:pBdr>
          <w:bottom w:val="single" w:sz="4" w:space="1" w:color="76D7EA"/>
        </w:pBdr>
        <w:spacing w:before="360" w:after="120"/>
        <w:rPr/>
      </w:pPr>
      <w:r>
        <w:rPr>
          <w:rFonts w:eastAsia="Arial" w:cs="Arial" w:ascii="Arial" w:hAnsi="Arial"/>
          <w:b/>
          <w:bCs/>
          <w:color w:val="1A7A8A"/>
          <w:sz w:val="26"/>
          <w:szCs w:val="26"/>
        </w:rPr>
        <w:t>4  Return Type Design</w:t>
      </w:r>
    </w:p>
    <w:p>
      <w:pPr>
        <w:pStyle w:val="Normal"/>
        <w:spacing w:before="0" w:after="0"/>
        <w:rPr/>
      </w:pPr>
      <w:r>
        <w:rPr/>
      </w:r>
    </w:p>
    <w:p>
      <w:pPr>
        <w:pStyle w:val="Normal"/>
        <w:spacing w:before="240" w:after="80"/>
        <w:rPr/>
      </w:pPr>
      <w:r>
        <w:rPr>
          <w:rFonts w:eastAsia="Arial" w:cs="Arial" w:ascii="Arial" w:hAnsi="Arial"/>
          <w:b/>
          <w:bCs/>
          <w:color w:val="164A5B"/>
          <w:sz w:val="22"/>
          <w:szCs w:val="22"/>
        </w:rPr>
        <w:t>Use interface types, not concrete implementations</w:t>
      </w:r>
    </w:p>
    <w:tbl>
      <w:tblPr>
        <w:tblW w:w="9120" w:type="dxa"/>
        <w:jc w:val="left"/>
        <w:tblInd w:w="205" w:type="dxa"/>
        <w:tblLayout w:type="fixed"/>
        <w:tblCellMar>
          <w:top w:w="80" w:type="dxa"/>
          <w:left w:w="200" w:type="dxa"/>
          <w:bottom w:w="80" w:type="dxa"/>
          <w:right w:w="200" w:type="dxa"/>
        </w:tblCellMar>
      </w:tblPr>
      <w:tblGrid>
        <w:gridCol w:w="4560"/>
        <w:gridCol w:w="4560"/>
      </w:tblGrid>
      <w:tr>
        <w:trPr/>
        <w:tc>
          <w:tcPr>
            <w:tcW w:w="4560" w:type="dxa"/>
            <w:tcBorders>
              <w:top w:val="single" w:sz="4" w:space="0" w:color="C0392B"/>
              <w:left w:val="single" w:sz="4" w:space="0" w:color="C0392B"/>
              <w:bottom w:val="single" w:sz="2" w:space="0" w:color="C0392B"/>
            </w:tcBorders>
            <w:shd w:fill="922B21" w:val="clear"/>
          </w:tcPr>
          <w:p>
            <w:pPr>
              <w:pStyle w:val="Normal"/>
              <w:spacing w:before="0" w:after="0"/>
              <w:rPr/>
            </w:pPr>
            <w:r>
              <w:rPr>
                <w:rFonts w:eastAsia="Arial" w:cs="Arial" w:ascii="Arial" w:hAnsi="Arial"/>
                <w:b/>
                <w:bCs/>
                <w:color w:val="FFFFFF"/>
                <w:sz w:val="20"/>
                <w:szCs w:val="20"/>
              </w:rPr>
              <w:t>Avoid</w:t>
            </w:r>
          </w:p>
        </w:tc>
        <w:tc>
          <w:tcPr>
            <w:tcW w:w="4560" w:type="dxa"/>
            <w:tcBorders>
              <w:top w:val="single" w:sz="4" w:space="0" w:color="1E8449"/>
              <w:bottom w:val="single" w:sz="2" w:space="0" w:color="1E8449"/>
              <w:right w:val="single" w:sz="4" w:space="0" w:color="1E8449"/>
            </w:tcBorders>
            <w:shd w:fill="1E8449" w:val="clear"/>
          </w:tcPr>
          <w:p>
            <w:pPr>
              <w:pStyle w:val="Normal"/>
              <w:spacing w:before="0" w:after="0"/>
              <w:rPr/>
            </w:pPr>
            <w:r>
              <w:rPr>
                <w:rFonts w:eastAsia="Arial" w:cs="Arial" w:ascii="Arial" w:hAnsi="Arial"/>
                <w:b/>
                <w:bCs/>
                <w:color w:val="FFFFFF"/>
                <w:sz w:val="20"/>
                <w:szCs w:val="20"/>
              </w:rPr>
              <w:t>Prefer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Locks callers into ArrayList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Callers only see List behaviour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ArrayList&lt;User&gt; findAll();</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List&lt;User&gt; findAll();</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Forces callers to use HashMap</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Implementation is replaceable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HashMap&lt;String, Order&gt; getMap();</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Map&lt;String, Order&gt; getMap();</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Overly specific parameter type</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Accept the widest useful type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void process(ArrayList&lt;Item&gt; items);</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void process(Collection&lt;Item&gt; items);</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Even wider when iteration is enough:</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void process(Iterable&lt;Item&gt; items);</w:t>
            </w:r>
          </w:p>
        </w:tc>
      </w:tr>
      <w:tr>
        <w:trPr/>
        <w:tc>
          <w:tcPr>
            <w:tcW w:w="4560" w:type="dxa"/>
            <w:tcBorders>
              <w:top w:val="single" w:sz="4" w:space="0" w:color="C0392B"/>
              <w:left w:val="single" w:sz="4" w:space="0" w:color="C0392B"/>
            </w:tcBorders>
            <w:shd w:fill="1E1E1E" w:val="clear"/>
            <w:tcMar>
              <w:top w:w="3" w:type="dxa"/>
              <w:left w:w="0" w:type="dxa"/>
              <w:bottom w:w="3" w:type="dxa"/>
              <w:right w:w="0" w:type="dxa"/>
            </w:tcMar>
          </w:tcPr>
          <w:p>
            <w:pPr>
              <w:pStyle w:val="Normal"/>
              <w:spacing w:before="0" w:after="0"/>
              <w:rPr/>
            </w:pPr>
            <w:r>
              <w:rPr/>
              <w:t xml:space="preserve"> </w:t>
            </w:r>
          </w:p>
        </w:tc>
        <w:tc>
          <w:tcPr>
            <w:tcW w:w="4560" w:type="dxa"/>
            <w:tcBorders>
              <w:top w:val="single" w:sz="4" w:space="0" w:color="1E8449"/>
              <w:right w:val="single" w:sz="4" w:space="0" w:color="1E8449"/>
            </w:tcBorders>
            <w:shd w:fill="1E1E1E" w:val="clear"/>
            <w:tcMar>
              <w:top w:w="3" w:type="dxa"/>
              <w:left w:w="0" w:type="dxa"/>
              <w:bottom w:w="3" w:type="dxa"/>
              <w:right w:w="0" w:type="dxa"/>
            </w:tcMar>
          </w:tcPr>
          <w:p>
            <w:pPr>
              <w:pStyle w:val="Normal"/>
              <w:spacing w:before="0" w:after="0"/>
              <w:rPr/>
            </w:pPr>
            <w:r>
              <w:rPr/>
              <w:t xml:space="preserve"> </w:t>
            </w:r>
          </w:p>
        </w:tc>
      </w:tr>
    </w:tbl>
    <w:p>
      <w:pPr>
        <w:pStyle w:val="Normal"/>
        <w:spacing w:before="0" w:after="0"/>
        <w:rPr/>
      </w:pPr>
      <w:r>
        <w:rPr/>
      </w:r>
    </w:p>
    <w:tbl>
      <w:tblPr>
        <w:tblW w:w="9200" w:type="dxa"/>
        <w:jc w:val="left"/>
        <w:tblInd w:w="250" w:type="dxa"/>
        <w:tblLayout w:type="fixed"/>
        <w:tblCellMar>
          <w:top w:w="100" w:type="dxa"/>
          <w:left w:w="220" w:type="dxa"/>
          <w:bottom w:w="100" w:type="dxa"/>
          <w:right w:w="220" w:type="dxa"/>
        </w:tblCellMar>
      </w:tblPr>
      <w:tblGrid>
        <w:gridCol w:w="9200"/>
      </w:tblGrid>
      <w:tr>
        <w:trPr/>
        <w:tc>
          <w:tcPr>
            <w:tcW w:w="9200" w:type="dxa"/>
            <w:tcBorders>
              <w:top w:val="single" w:sz="2" w:space="0" w:color="1E8449"/>
              <w:left w:val="single" w:sz="24" w:space="0" w:color="1E8449"/>
              <w:bottom w:val="single" w:sz="2" w:space="0" w:color="1E8449"/>
              <w:right w:val="single" w:sz="2" w:space="0" w:color="1E8449"/>
            </w:tcBorders>
            <w:shd w:fill="EAFAF1" w:val="clear"/>
          </w:tcPr>
          <w:p>
            <w:pPr>
              <w:pStyle w:val="Normal"/>
              <w:spacing w:before="0" w:after="0"/>
              <w:rPr/>
            </w:pPr>
            <w:r>
              <w:rPr>
                <w:rFonts w:eastAsia="Arial" w:cs="Arial" w:ascii="Arial" w:hAnsi="Arial"/>
                <w:b/>
                <w:bCs/>
                <w:color w:val="1E8449"/>
                <w:sz w:val="20"/>
                <w:szCs w:val="20"/>
              </w:rPr>
              <w:t xml:space="preserve">Rule:  </w:t>
            </w:r>
            <w:r>
              <w:rPr>
                <w:rFonts w:eastAsia="Arial" w:cs="Arial" w:ascii="Arial" w:hAnsi="Arial"/>
                <w:color w:val="145A32"/>
                <w:sz w:val="20"/>
                <w:szCs w:val="20"/>
              </w:rPr>
              <w:t>Return the most abstract type that still conveys the contract. Accept the widest type your implementation actually needs. This minimises coupling and maximises flexibility to change implementations.</w:t>
            </w:r>
          </w:p>
        </w:tc>
      </w:tr>
    </w:tbl>
    <w:p>
      <w:pPr>
        <w:pStyle w:val="Normal"/>
        <w:spacing w:before="0" w:after="0"/>
        <w:rPr/>
      </w:pPr>
      <w:r>
        <w:rPr/>
      </w:r>
    </w:p>
    <w:p>
      <w:pPr>
        <w:pStyle w:val="Normal"/>
        <w:spacing w:before="240" w:after="80"/>
        <w:rPr/>
      </w:pPr>
      <w:r>
        <w:rPr>
          <w:rFonts w:eastAsia="Arial" w:cs="Arial" w:ascii="Arial" w:hAnsi="Arial"/>
          <w:b/>
          <w:bCs/>
          <w:color w:val="164A5B"/>
          <w:sz w:val="22"/>
          <w:szCs w:val="22"/>
        </w:rPr>
        <w:t>Use enums instead of int constants or String flags</w:t>
      </w:r>
    </w:p>
    <w:tbl>
      <w:tblPr>
        <w:tblW w:w="9120" w:type="dxa"/>
        <w:jc w:val="left"/>
        <w:tblInd w:w="205" w:type="dxa"/>
        <w:tblLayout w:type="fixed"/>
        <w:tblCellMar>
          <w:top w:w="80" w:type="dxa"/>
          <w:left w:w="200" w:type="dxa"/>
          <w:bottom w:w="80" w:type="dxa"/>
          <w:right w:w="200" w:type="dxa"/>
        </w:tblCellMar>
      </w:tblPr>
      <w:tblGrid>
        <w:gridCol w:w="4560"/>
        <w:gridCol w:w="4560"/>
      </w:tblGrid>
      <w:tr>
        <w:trPr/>
        <w:tc>
          <w:tcPr>
            <w:tcW w:w="4560" w:type="dxa"/>
            <w:tcBorders>
              <w:top w:val="single" w:sz="4" w:space="0" w:color="C0392B"/>
              <w:left w:val="single" w:sz="4" w:space="0" w:color="C0392B"/>
              <w:bottom w:val="single" w:sz="2" w:space="0" w:color="C0392B"/>
            </w:tcBorders>
            <w:shd w:fill="922B21" w:val="clear"/>
          </w:tcPr>
          <w:p>
            <w:pPr>
              <w:pStyle w:val="Normal"/>
              <w:spacing w:before="0" w:after="0"/>
              <w:rPr/>
            </w:pPr>
            <w:r>
              <w:rPr>
                <w:rFonts w:eastAsia="Arial" w:cs="Arial" w:ascii="Arial" w:hAnsi="Arial"/>
                <w:b/>
                <w:bCs/>
                <w:color w:val="FFFFFF"/>
                <w:sz w:val="20"/>
                <w:szCs w:val="20"/>
              </w:rPr>
              <w:t>Avoid</w:t>
            </w:r>
          </w:p>
        </w:tc>
        <w:tc>
          <w:tcPr>
            <w:tcW w:w="4560" w:type="dxa"/>
            <w:tcBorders>
              <w:top w:val="single" w:sz="4" w:space="0" w:color="1E8449"/>
              <w:bottom w:val="single" w:sz="2" w:space="0" w:color="1E8449"/>
              <w:right w:val="single" w:sz="4" w:space="0" w:color="1E8449"/>
            </w:tcBorders>
            <w:shd w:fill="1E8449" w:val="clear"/>
          </w:tcPr>
          <w:p>
            <w:pPr>
              <w:pStyle w:val="Normal"/>
              <w:spacing w:before="0" w:after="0"/>
              <w:rPr/>
            </w:pPr>
            <w:r>
              <w:rPr>
                <w:rFonts w:eastAsia="Arial" w:cs="Arial" w:ascii="Arial" w:hAnsi="Arial"/>
                <w:b/>
                <w:bCs/>
                <w:color w:val="FFFFFF"/>
                <w:sz w:val="20"/>
                <w:szCs w:val="20"/>
              </w:rPr>
              <w:t>Prefer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Magic int constants</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enum UserStatus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static final int STATUS_ACTIVE   = 1;</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ACTIVE, INACTIVE, PENDING</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static final int STATUS_INACTIVE = 2;</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static final int STATUS_PENDING  = 3;</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void activate(UserStatus status)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void activate(int status)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(status == UserStatus.ACTIVE)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(status == 1) { ...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What is 4? No compile check.</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Only valid values compile.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switch exhaustiveness checked.</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String flags</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void process(String mode)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enum ProcessingMode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(mode.equals("async")) { ...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SYNC, ASYNC</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Typo "assync" compiles fine.</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void process(ProcessingMode mode)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Typo is a compile error.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r>
      <w:tr>
        <w:trPr/>
        <w:tc>
          <w:tcPr>
            <w:tcW w:w="4560" w:type="dxa"/>
            <w:tcBorders>
              <w:top w:val="single" w:sz="4" w:space="0" w:color="C0392B"/>
              <w:left w:val="single" w:sz="4" w:space="0" w:color="C0392B"/>
            </w:tcBorders>
            <w:shd w:fill="1E1E1E" w:val="clear"/>
            <w:tcMar>
              <w:top w:w="3" w:type="dxa"/>
              <w:left w:w="0" w:type="dxa"/>
              <w:bottom w:w="3" w:type="dxa"/>
              <w:right w:w="0" w:type="dxa"/>
            </w:tcMar>
          </w:tcPr>
          <w:p>
            <w:pPr>
              <w:pStyle w:val="Normal"/>
              <w:spacing w:before="0" w:after="0"/>
              <w:rPr/>
            </w:pPr>
            <w:r>
              <w:rPr/>
              <w:t xml:space="preserve"> </w:t>
            </w:r>
          </w:p>
        </w:tc>
        <w:tc>
          <w:tcPr>
            <w:tcW w:w="4560" w:type="dxa"/>
            <w:tcBorders>
              <w:top w:val="single" w:sz="4" w:space="0" w:color="1E8449"/>
              <w:right w:val="single" w:sz="4" w:space="0" w:color="1E8449"/>
            </w:tcBorders>
            <w:shd w:fill="1E1E1E" w:val="clear"/>
            <w:tcMar>
              <w:top w:w="3" w:type="dxa"/>
              <w:left w:w="0" w:type="dxa"/>
              <w:bottom w:w="3" w:type="dxa"/>
              <w:right w:w="0" w:type="dxa"/>
            </w:tcMar>
          </w:tcPr>
          <w:p>
            <w:pPr>
              <w:pStyle w:val="Normal"/>
              <w:spacing w:before="0" w:after="0"/>
              <w:rPr/>
            </w:pPr>
            <w:r>
              <w:rPr/>
              <w:t xml:space="preserve"> </w:t>
            </w:r>
          </w:p>
        </w:tc>
      </w:tr>
    </w:tbl>
    <w:p>
      <w:pPr>
        <w:pStyle w:val="Normal"/>
        <w:spacing w:before="0" w:after="0"/>
        <w:rPr/>
      </w:pPr>
      <w:r>
        <w:rPr/>
      </w:r>
    </w:p>
    <w:p>
      <w:pPr>
        <w:pStyle w:val="Normal"/>
        <w:spacing w:before="240" w:after="80"/>
        <w:rPr/>
      </w:pPr>
      <w:r>
        <w:rPr>
          <w:rFonts w:eastAsia="Arial" w:cs="Arial" w:ascii="Arial" w:hAnsi="Arial"/>
          <w:b/>
          <w:bCs/>
          <w:color w:val="164A5B"/>
          <w:sz w:val="22"/>
          <w:szCs w:val="22"/>
        </w:rPr>
        <w:t>Fluent return — return this from builder/mutating methods</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Builder with fluent API</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final class QueryBuilder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table;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condition;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limit = 100;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orderBy;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QueryBuilder from(String table)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this.table = table;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this;  // enables chaining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QueryBuilder where(String condition)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this.condition = condition;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this;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QueryBuilder limit(int 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this.limit = 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this;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QueryBuilder orderBy(String column)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this.orderBy = column;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this;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build()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assemble SQL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sql;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Usage reads as a sentence: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sql = new QueryBuilder()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.from("orders")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.where("status = 'ACTIVE'")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.orderBy("created_at DESC")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.limit(50)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tc>
      </w:tr>
    </w:tbl>
    <w:p>
      <w:pPr>
        <w:pStyle w:val="Normal"/>
        <w:spacing w:before="0" w:after="0"/>
        <w:rPr/>
      </w:pPr>
      <w:r>
        <w:rPr/>
      </w:r>
    </w:p>
    <w:p>
      <w:pPr>
        <w:pStyle w:val="Normal"/>
        <w:pBdr>
          <w:bottom w:val="single" w:sz="4" w:space="1" w:color="76D7EA"/>
        </w:pBdr>
        <w:spacing w:before="360" w:after="120"/>
        <w:rPr/>
      </w:pPr>
      <w:r>
        <w:rPr>
          <w:rFonts w:eastAsia="Arial" w:cs="Arial" w:ascii="Arial" w:hAnsi="Arial"/>
          <w:b/>
          <w:bCs/>
          <w:color w:val="1A7A8A"/>
          <w:sz w:val="26"/>
          <w:szCs w:val="26"/>
        </w:rPr>
        <w:t>5  Inheritance: Design for It or Prohibit It</w:t>
      </w:r>
    </w:p>
    <w:p>
      <w:pPr>
        <w:pStyle w:val="Normal"/>
        <w:spacing w:before="80" w:after="80"/>
        <w:jc w:val="both"/>
        <w:rPr/>
      </w:pPr>
      <w:r>
        <w:rPr>
          <w:rFonts w:eastAsia="Arial" w:cs="Arial" w:ascii="Arial" w:hAnsi="Arial"/>
          <w:color w:val="1A1A2E"/>
          <w:sz w:val="22"/>
          <w:szCs w:val="22"/>
        </w:rPr>
        <w:t>Every non-final class is implicitly an invitation to extend. Classes not designed for inheritance are fragile when subclassed: implementation details leak through overridable methods, and changes to the superclass break subclasses in unpredictable ways.</w:t>
      </w:r>
    </w:p>
    <w:p>
      <w:pPr>
        <w:pStyle w:val="Normal"/>
        <w:spacing w:before="0" w:after="0"/>
        <w:rPr/>
      </w:pPr>
      <w:r>
        <w:rPr/>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Default: prohibit extension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final class EmailValidator {  // final: not designed for subclassing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isValid(String email) {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When designed for extension: document the contract precisely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Subclasses must override processItem().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They must NOT override run() — it calls processItem() for each item.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Calling super.processItem() is optional but recommended.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abstract class BatchProcessor&lt;T&gt;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Template method: final — behaviour contract, not overridable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final void run(List&lt;T&gt; items)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onStart();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items.forEach(this::processItem);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onComplete();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protected abstract void processItem(T item); // extension point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protected void onStart()    {}  // hook: override if needed, default is no-op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protected void onComplete() {}  // hook: override if needed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Prefer composition over inheritance for code reuse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Bad: extends EmailValidator to add logging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Good: wrap EmailValidator inside LoggingEmailValidator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final class LoggingEmailValidator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EmailValidator delegate;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Logger log;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isValid(String email)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result = delegate.isValid(email);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log.debug("Email validation: {} -&gt; {}", email, result);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result;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Normal"/>
        <w:pBdr>
          <w:bottom w:val="single" w:sz="4" w:space="1" w:color="76D7EA"/>
        </w:pBdr>
        <w:spacing w:before="360" w:after="120"/>
        <w:rPr/>
      </w:pPr>
      <w:r>
        <w:rPr>
          <w:rFonts w:eastAsia="Arial" w:cs="Arial" w:ascii="Arial" w:hAnsi="Arial"/>
          <w:b/>
          <w:bCs/>
          <w:color w:val="1A7A8A"/>
          <w:sz w:val="26"/>
          <w:szCs w:val="26"/>
        </w:rPr>
        <w:t>6  Minimise Accessibility</w:t>
      </w:r>
    </w:p>
    <w:p>
      <w:pPr>
        <w:pStyle w:val="Normal"/>
        <w:spacing w:before="80" w:after="80"/>
        <w:jc w:val="both"/>
        <w:rPr/>
      </w:pPr>
      <w:r>
        <w:rPr>
          <w:rFonts w:eastAsia="Arial" w:cs="Arial" w:ascii="Arial" w:hAnsi="Arial"/>
          <w:color w:val="1A1A2E"/>
          <w:sz w:val="22"/>
          <w:szCs w:val="22"/>
        </w:rPr>
        <w:t>The principle of least privilege applied to class members: every public member is a promise to all callers, forever. The smaller the public API surface, the more freedom you have to change the implementation.</w:t>
      </w:r>
    </w:p>
    <w:p>
      <w:pPr>
        <w:pStyle w:val="Normal"/>
        <w:spacing w:before="0" w:after="0"/>
        <w:rPr/>
      </w:pPr>
      <w:r>
        <w:rPr/>
      </w:r>
    </w:p>
    <w:tbl>
      <w:tblPr>
        <w:tblW w:w="9600" w:type="dxa"/>
        <w:jc w:val="left"/>
        <w:tblInd w:w="161" w:type="dxa"/>
        <w:tblLayout w:type="fixed"/>
        <w:tblCellMar>
          <w:top w:w="100" w:type="dxa"/>
          <w:left w:w="160" w:type="dxa"/>
          <w:bottom w:w="100" w:type="dxa"/>
          <w:right w:w="160" w:type="dxa"/>
        </w:tblCellMar>
      </w:tblPr>
      <w:tblGrid>
        <w:gridCol w:w="1999"/>
        <w:gridCol w:w="2601"/>
        <w:gridCol w:w="5000"/>
      </w:tblGrid>
      <w:tr>
        <w:trPr>
          <w:tblHeader w:val="true"/>
        </w:trPr>
        <w:tc>
          <w:tcPr>
            <w:tcW w:w="1999" w:type="dxa"/>
            <w:tcBorders>
              <w:top w:val="single" w:sz="2" w:space="0" w:color="FFFFFF"/>
              <w:left w:val="single" w:sz="2" w:space="0" w:color="FFFFFF"/>
              <w:bottom w:val="single" w:sz="2" w:space="0" w:color="FFFFFF"/>
              <w:right w:val="single" w:sz="2" w:space="0" w:color="FFFFFF"/>
            </w:tcBorders>
            <w:shd w:fill="164A5B" w:val="clear"/>
          </w:tcPr>
          <w:p>
            <w:pPr>
              <w:pStyle w:val="Normal"/>
              <w:spacing w:before="0" w:after="0"/>
              <w:rPr/>
            </w:pPr>
            <w:r>
              <w:rPr>
                <w:rFonts w:eastAsia="Arial" w:cs="Arial" w:ascii="Arial" w:hAnsi="Arial"/>
                <w:b/>
                <w:bCs/>
                <w:color w:val="FFFFFF"/>
                <w:sz w:val="20"/>
                <w:szCs w:val="20"/>
              </w:rPr>
              <w:t>Modifier</w:t>
            </w:r>
          </w:p>
        </w:tc>
        <w:tc>
          <w:tcPr>
            <w:tcW w:w="2601" w:type="dxa"/>
            <w:tcBorders>
              <w:top w:val="single" w:sz="2" w:space="0" w:color="FFFFFF"/>
              <w:left w:val="single" w:sz="2" w:space="0" w:color="FFFFFF"/>
              <w:bottom w:val="single" w:sz="2" w:space="0" w:color="FFFFFF"/>
              <w:right w:val="single" w:sz="2" w:space="0" w:color="FFFFFF"/>
            </w:tcBorders>
            <w:shd w:fill="164A5B" w:val="clear"/>
          </w:tcPr>
          <w:p>
            <w:pPr>
              <w:pStyle w:val="Normal"/>
              <w:spacing w:before="0" w:after="0"/>
              <w:rPr/>
            </w:pPr>
            <w:r>
              <w:rPr>
                <w:rFonts w:eastAsia="Arial" w:cs="Arial" w:ascii="Arial" w:hAnsi="Arial"/>
                <w:b/>
                <w:bCs/>
                <w:color w:val="FFFFFF"/>
                <w:sz w:val="20"/>
                <w:szCs w:val="20"/>
              </w:rPr>
              <w:t>Visible to</w:t>
            </w:r>
          </w:p>
        </w:tc>
        <w:tc>
          <w:tcPr>
            <w:tcW w:w="5000" w:type="dxa"/>
            <w:tcBorders>
              <w:top w:val="single" w:sz="2" w:space="0" w:color="FFFFFF"/>
              <w:left w:val="single" w:sz="2" w:space="0" w:color="FFFFFF"/>
              <w:bottom w:val="single" w:sz="2" w:space="0" w:color="FFFFFF"/>
              <w:right w:val="single" w:sz="2" w:space="0" w:color="FFFFFF"/>
            </w:tcBorders>
            <w:shd w:fill="164A5B" w:val="clear"/>
          </w:tcPr>
          <w:p>
            <w:pPr>
              <w:pStyle w:val="Normal"/>
              <w:spacing w:before="0" w:after="0"/>
              <w:rPr/>
            </w:pPr>
            <w:r>
              <w:rPr>
                <w:rFonts w:eastAsia="Arial" w:cs="Arial" w:ascii="Arial" w:hAnsi="Arial"/>
                <w:b/>
                <w:bCs/>
                <w:color w:val="FFFFFF"/>
                <w:sz w:val="20"/>
                <w:szCs w:val="20"/>
              </w:rPr>
              <w:t>Use when</w:t>
            </w:r>
          </w:p>
        </w:tc>
      </w:tr>
      <w:tr>
        <w:trPr/>
        <w:tc>
          <w:tcPr>
            <w:tcW w:w="1999" w:type="dxa"/>
            <w:tcBorders>
              <w:top w:val="single" w:sz="2" w:space="0" w:color="76D7EA"/>
              <w:left w:val="single" w:sz="2" w:space="0" w:color="76D7EA"/>
              <w:bottom w:val="single" w:sz="2" w:space="0" w:color="76D7EA"/>
              <w:right w:val="single" w:sz="2" w:space="0" w:color="76D7EA"/>
            </w:tcBorders>
            <w:shd w:fill="FFFFFF" w:val="clear"/>
            <w:tcMar>
              <w:top w:w="80" w:type="dxa"/>
              <w:bottom w:w="80" w:type="dxa"/>
            </w:tcMar>
          </w:tcPr>
          <w:p>
            <w:pPr>
              <w:pStyle w:val="Normal"/>
              <w:spacing w:before="0" w:after="0"/>
              <w:rPr/>
            </w:pPr>
            <w:r>
              <w:rPr>
                <w:rFonts w:eastAsia="Courier New" w:cs="Courier New" w:ascii="Courier New" w:hAnsi="Courier New"/>
                <w:b/>
                <w:bCs/>
                <w:color w:val="1A7A8A"/>
                <w:sz w:val="19"/>
                <w:szCs w:val="19"/>
              </w:rPr>
              <w:t>private</w:t>
            </w:r>
          </w:p>
        </w:tc>
        <w:tc>
          <w:tcPr>
            <w:tcW w:w="2601" w:type="dxa"/>
            <w:tcBorders>
              <w:top w:val="single" w:sz="2" w:space="0" w:color="76D7EA"/>
              <w:left w:val="single" w:sz="2" w:space="0" w:color="76D7EA"/>
              <w:bottom w:val="single" w:sz="2" w:space="0" w:color="76D7EA"/>
              <w:right w:val="single" w:sz="2" w:space="0" w:color="76D7EA"/>
            </w:tcBorders>
            <w:shd w:fill="FFFFFF" w:val="clear"/>
            <w:tcMar>
              <w:top w:w="80" w:type="dxa"/>
              <w:bottom w:w="80" w:type="dxa"/>
            </w:tcMar>
          </w:tcPr>
          <w:p>
            <w:pPr>
              <w:pStyle w:val="Normal"/>
              <w:spacing w:before="0" w:after="0"/>
              <w:rPr/>
            </w:pPr>
            <w:r>
              <w:rPr>
                <w:rFonts w:eastAsia="Arial" w:cs="Arial" w:ascii="Arial" w:hAnsi="Arial"/>
                <w:color w:val="1A1A2E"/>
                <w:sz w:val="19"/>
                <w:szCs w:val="19"/>
              </w:rPr>
              <w:t>Only within the same class</w:t>
            </w:r>
          </w:p>
        </w:tc>
        <w:tc>
          <w:tcPr>
            <w:tcW w:w="5000" w:type="dxa"/>
            <w:tcBorders>
              <w:top w:val="single" w:sz="2" w:space="0" w:color="76D7EA"/>
              <w:left w:val="single" w:sz="2" w:space="0" w:color="76D7EA"/>
              <w:bottom w:val="single" w:sz="2" w:space="0" w:color="76D7EA"/>
              <w:right w:val="single" w:sz="2" w:space="0" w:color="76D7EA"/>
            </w:tcBorders>
            <w:shd w:fill="FFFFFF" w:val="clear"/>
            <w:tcMar>
              <w:top w:w="80" w:type="dxa"/>
              <w:bottom w:w="80" w:type="dxa"/>
            </w:tcMar>
          </w:tcPr>
          <w:p>
            <w:pPr>
              <w:pStyle w:val="Normal"/>
              <w:spacing w:before="0" w:after="0"/>
              <w:rPr/>
            </w:pPr>
            <w:r>
              <w:rPr>
                <w:rFonts w:eastAsia="Arial" w:cs="Arial" w:ascii="Arial" w:hAnsi="Arial"/>
                <w:color w:val="1A1A2E"/>
                <w:sz w:val="19"/>
                <w:szCs w:val="19"/>
              </w:rPr>
              <w:t>Fields (always), helper methods, internal state — the default for almost everything</w:t>
            </w:r>
          </w:p>
        </w:tc>
      </w:tr>
      <w:tr>
        <w:trPr/>
        <w:tc>
          <w:tcPr>
            <w:tcW w:w="1999" w:type="dxa"/>
            <w:tcBorders>
              <w:top w:val="single" w:sz="2" w:space="0" w:color="76D7EA"/>
              <w:left w:val="single" w:sz="2" w:space="0" w:color="76D7EA"/>
              <w:bottom w:val="single" w:sz="2" w:space="0" w:color="76D7EA"/>
              <w:right w:val="single" w:sz="2" w:space="0" w:color="76D7EA"/>
            </w:tcBorders>
            <w:shd w:fill="E8F6F9" w:val="clear"/>
            <w:tcMar>
              <w:top w:w="80" w:type="dxa"/>
              <w:bottom w:w="80" w:type="dxa"/>
            </w:tcMar>
          </w:tcPr>
          <w:p>
            <w:pPr>
              <w:pStyle w:val="Normal"/>
              <w:spacing w:before="0" w:after="0"/>
              <w:rPr/>
            </w:pPr>
            <w:r>
              <w:rPr>
                <w:rFonts w:eastAsia="Courier New" w:cs="Courier New" w:ascii="Courier New" w:hAnsi="Courier New"/>
                <w:b/>
                <w:bCs/>
                <w:color w:val="1A7A8A"/>
                <w:sz w:val="19"/>
                <w:szCs w:val="19"/>
              </w:rPr>
              <w:t>package-private</w:t>
            </w:r>
          </w:p>
        </w:tc>
        <w:tc>
          <w:tcPr>
            <w:tcW w:w="2601" w:type="dxa"/>
            <w:tcBorders>
              <w:top w:val="single" w:sz="2" w:space="0" w:color="76D7EA"/>
              <w:left w:val="single" w:sz="2" w:space="0" w:color="76D7EA"/>
              <w:bottom w:val="single" w:sz="2" w:space="0" w:color="76D7EA"/>
              <w:right w:val="single" w:sz="2" w:space="0" w:color="76D7EA"/>
            </w:tcBorders>
            <w:shd w:fill="E8F6F9" w:val="clear"/>
            <w:tcMar>
              <w:top w:w="80" w:type="dxa"/>
              <w:bottom w:w="80" w:type="dxa"/>
            </w:tcMar>
          </w:tcPr>
          <w:p>
            <w:pPr>
              <w:pStyle w:val="Normal"/>
              <w:spacing w:before="0" w:after="0"/>
              <w:rPr/>
            </w:pPr>
            <w:r>
              <w:rPr>
                <w:rFonts w:eastAsia="Arial" w:cs="Arial" w:ascii="Arial" w:hAnsi="Arial"/>
                <w:color w:val="1A1A2E"/>
                <w:sz w:val="19"/>
                <w:szCs w:val="19"/>
              </w:rPr>
              <w:t>Same package only (no modifier)</w:t>
            </w:r>
          </w:p>
        </w:tc>
        <w:tc>
          <w:tcPr>
            <w:tcW w:w="5000" w:type="dxa"/>
            <w:tcBorders>
              <w:top w:val="single" w:sz="2" w:space="0" w:color="76D7EA"/>
              <w:left w:val="single" w:sz="2" w:space="0" w:color="76D7EA"/>
              <w:bottom w:val="single" w:sz="2" w:space="0" w:color="76D7EA"/>
              <w:right w:val="single" w:sz="2" w:space="0" w:color="76D7EA"/>
            </w:tcBorders>
            <w:shd w:fill="E8F6F9" w:val="clear"/>
            <w:tcMar>
              <w:top w:w="80" w:type="dxa"/>
              <w:bottom w:w="80" w:type="dxa"/>
            </w:tcMar>
          </w:tcPr>
          <w:p>
            <w:pPr>
              <w:pStyle w:val="Normal"/>
              <w:spacing w:before="0" w:after="0"/>
              <w:rPr/>
            </w:pPr>
            <w:r>
              <w:rPr>
                <w:rFonts w:eastAsia="Arial" w:cs="Arial" w:ascii="Arial" w:hAnsi="Arial"/>
                <w:color w:val="1A1A2E"/>
                <w:sz w:val="19"/>
                <w:szCs w:val="19"/>
              </w:rPr>
              <w:t>Classes used only within a module's internal package; collaborating classes</w:t>
            </w:r>
          </w:p>
        </w:tc>
      </w:tr>
      <w:tr>
        <w:trPr/>
        <w:tc>
          <w:tcPr>
            <w:tcW w:w="1999" w:type="dxa"/>
            <w:tcBorders>
              <w:top w:val="single" w:sz="2" w:space="0" w:color="76D7EA"/>
              <w:left w:val="single" w:sz="2" w:space="0" w:color="76D7EA"/>
              <w:bottom w:val="single" w:sz="2" w:space="0" w:color="76D7EA"/>
              <w:right w:val="single" w:sz="2" w:space="0" w:color="76D7EA"/>
            </w:tcBorders>
            <w:shd w:fill="FFFFFF" w:val="clear"/>
            <w:tcMar>
              <w:top w:w="80" w:type="dxa"/>
              <w:bottom w:w="80" w:type="dxa"/>
            </w:tcMar>
          </w:tcPr>
          <w:p>
            <w:pPr>
              <w:pStyle w:val="Normal"/>
              <w:spacing w:before="0" w:after="0"/>
              <w:rPr/>
            </w:pPr>
            <w:r>
              <w:rPr>
                <w:rFonts w:eastAsia="Courier New" w:cs="Courier New" w:ascii="Courier New" w:hAnsi="Courier New"/>
                <w:b/>
                <w:bCs/>
                <w:color w:val="1A7A8A"/>
                <w:sz w:val="19"/>
                <w:szCs w:val="19"/>
              </w:rPr>
              <w:t>protected</w:t>
            </w:r>
          </w:p>
        </w:tc>
        <w:tc>
          <w:tcPr>
            <w:tcW w:w="2601" w:type="dxa"/>
            <w:tcBorders>
              <w:top w:val="single" w:sz="2" w:space="0" w:color="76D7EA"/>
              <w:left w:val="single" w:sz="2" w:space="0" w:color="76D7EA"/>
              <w:bottom w:val="single" w:sz="2" w:space="0" w:color="76D7EA"/>
              <w:right w:val="single" w:sz="2" w:space="0" w:color="76D7EA"/>
            </w:tcBorders>
            <w:shd w:fill="FFFFFF" w:val="clear"/>
            <w:tcMar>
              <w:top w:w="80" w:type="dxa"/>
              <w:bottom w:w="80" w:type="dxa"/>
            </w:tcMar>
          </w:tcPr>
          <w:p>
            <w:pPr>
              <w:pStyle w:val="Normal"/>
              <w:spacing w:before="0" w:after="0"/>
              <w:rPr/>
            </w:pPr>
            <w:r>
              <w:rPr>
                <w:rFonts w:eastAsia="Arial" w:cs="Arial" w:ascii="Arial" w:hAnsi="Arial"/>
                <w:color w:val="1A1A2E"/>
                <w:sz w:val="19"/>
                <w:szCs w:val="19"/>
              </w:rPr>
              <w:t>Same package + subclasses</w:t>
            </w:r>
          </w:p>
        </w:tc>
        <w:tc>
          <w:tcPr>
            <w:tcW w:w="5000" w:type="dxa"/>
            <w:tcBorders>
              <w:top w:val="single" w:sz="2" w:space="0" w:color="76D7EA"/>
              <w:left w:val="single" w:sz="2" w:space="0" w:color="76D7EA"/>
              <w:bottom w:val="single" w:sz="2" w:space="0" w:color="76D7EA"/>
              <w:right w:val="single" w:sz="2" w:space="0" w:color="76D7EA"/>
            </w:tcBorders>
            <w:shd w:fill="FFFFFF" w:val="clear"/>
            <w:tcMar>
              <w:top w:w="80" w:type="dxa"/>
              <w:bottom w:w="80" w:type="dxa"/>
            </w:tcMar>
          </w:tcPr>
          <w:p>
            <w:pPr>
              <w:pStyle w:val="Normal"/>
              <w:spacing w:before="0" w:after="0"/>
              <w:rPr/>
            </w:pPr>
            <w:r>
              <w:rPr>
                <w:rFonts w:eastAsia="Arial" w:cs="Arial" w:ascii="Arial" w:hAnsi="Arial"/>
                <w:color w:val="1A1A2E"/>
                <w:sz w:val="19"/>
                <w:szCs w:val="19"/>
              </w:rPr>
              <w:t>Extension hooks in designed-for-inheritance classes; use sparingly</w:t>
            </w:r>
          </w:p>
        </w:tc>
      </w:tr>
      <w:tr>
        <w:trPr/>
        <w:tc>
          <w:tcPr>
            <w:tcW w:w="1999" w:type="dxa"/>
            <w:tcBorders>
              <w:top w:val="single" w:sz="2" w:space="0" w:color="76D7EA"/>
              <w:left w:val="single" w:sz="2" w:space="0" w:color="76D7EA"/>
              <w:bottom w:val="single" w:sz="2" w:space="0" w:color="76D7EA"/>
              <w:right w:val="single" w:sz="2" w:space="0" w:color="76D7EA"/>
            </w:tcBorders>
            <w:shd w:fill="E8F6F9" w:val="clear"/>
            <w:tcMar>
              <w:top w:w="80" w:type="dxa"/>
              <w:bottom w:w="80" w:type="dxa"/>
            </w:tcMar>
          </w:tcPr>
          <w:p>
            <w:pPr>
              <w:pStyle w:val="Normal"/>
              <w:spacing w:before="0" w:after="0"/>
              <w:rPr/>
            </w:pPr>
            <w:r>
              <w:rPr>
                <w:rFonts w:eastAsia="Courier New" w:cs="Courier New" w:ascii="Courier New" w:hAnsi="Courier New"/>
                <w:b/>
                <w:bCs/>
                <w:color w:val="1A7A8A"/>
                <w:sz w:val="19"/>
                <w:szCs w:val="19"/>
              </w:rPr>
              <w:t>public</w:t>
            </w:r>
          </w:p>
        </w:tc>
        <w:tc>
          <w:tcPr>
            <w:tcW w:w="2601" w:type="dxa"/>
            <w:tcBorders>
              <w:top w:val="single" w:sz="2" w:space="0" w:color="76D7EA"/>
              <w:left w:val="single" w:sz="2" w:space="0" w:color="76D7EA"/>
              <w:bottom w:val="single" w:sz="2" w:space="0" w:color="76D7EA"/>
              <w:right w:val="single" w:sz="2" w:space="0" w:color="76D7EA"/>
            </w:tcBorders>
            <w:shd w:fill="E8F6F9" w:val="clear"/>
            <w:tcMar>
              <w:top w:w="80" w:type="dxa"/>
              <w:bottom w:w="80" w:type="dxa"/>
            </w:tcMar>
          </w:tcPr>
          <w:p>
            <w:pPr>
              <w:pStyle w:val="Normal"/>
              <w:spacing w:before="0" w:after="0"/>
              <w:rPr/>
            </w:pPr>
            <w:r>
              <w:rPr>
                <w:rFonts w:eastAsia="Arial" w:cs="Arial" w:ascii="Arial" w:hAnsi="Arial"/>
                <w:color w:val="1A1A2E"/>
                <w:sz w:val="19"/>
                <w:szCs w:val="19"/>
              </w:rPr>
              <w:t>Everywhere</w:t>
            </w:r>
          </w:p>
        </w:tc>
        <w:tc>
          <w:tcPr>
            <w:tcW w:w="5000" w:type="dxa"/>
            <w:tcBorders>
              <w:top w:val="single" w:sz="2" w:space="0" w:color="76D7EA"/>
              <w:left w:val="single" w:sz="2" w:space="0" w:color="76D7EA"/>
              <w:bottom w:val="single" w:sz="2" w:space="0" w:color="76D7EA"/>
              <w:right w:val="single" w:sz="2" w:space="0" w:color="76D7EA"/>
            </w:tcBorders>
            <w:shd w:fill="E8F6F9" w:val="clear"/>
            <w:tcMar>
              <w:top w:w="80" w:type="dxa"/>
              <w:bottom w:w="80" w:type="dxa"/>
            </w:tcMar>
          </w:tcPr>
          <w:p>
            <w:pPr>
              <w:pStyle w:val="Normal"/>
              <w:spacing w:before="0" w:after="0"/>
              <w:rPr/>
            </w:pPr>
            <w:r>
              <w:rPr>
                <w:rFonts w:eastAsia="Arial" w:cs="Arial" w:ascii="Arial" w:hAnsi="Arial"/>
                <w:color w:val="1A1A2E"/>
                <w:sz w:val="19"/>
                <w:szCs w:val="19"/>
              </w:rPr>
              <w:t>Intentional public API only; every public member is a commitment to maintain</w:t>
            </w:r>
          </w:p>
        </w:tc>
      </w:tr>
    </w:tbl>
    <w:p>
      <w:pPr>
        <w:pStyle w:val="Normal"/>
        <w:spacing w:before="0" w:after="0"/>
        <w:rPr/>
      </w:pPr>
      <w:r>
        <w:rPr/>
      </w:r>
    </w:p>
    <w:tbl>
      <w:tblPr>
        <w:tblW w:w="9200" w:type="dxa"/>
        <w:jc w:val="left"/>
        <w:tblInd w:w="250" w:type="dxa"/>
        <w:tblLayout w:type="fixed"/>
        <w:tblCellMar>
          <w:top w:w="100" w:type="dxa"/>
          <w:left w:w="220" w:type="dxa"/>
          <w:bottom w:w="100" w:type="dxa"/>
          <w:right w:w="220" w:type="dxa"/>
        </w:tblCellMar>
      </w:tblPr>
      <w:tblGrid>
        <w:gridCol w:w="9200"/>
      </w:tblGrid>
      <w:tr>
        <w:trPr/>
        <w:tc>
          <w:tcPr>
            <w:tcW w:w="9200" w:type="dxa"/>
            <w:tcBorders>
              <w:top w:val="single" w:sz="2" w:space="0" w:color="B7770D"/>
              <w:left w:val="single" w:sz="24" w:space="0" w:color="B7770D"/>
              <w:bottom w:val="single" w:sz="2" w:space="0" w:color="B7770D"/>
              <w:right w:val="single" w:sz="2" w:space="0" w:color="B7770D"/>
            </w:tcBorders>
            <w:shd w:fill="FEFCE8" w:val="clear"/>
          </w:tcPr>
          <w:p>
            <w:pPr>
              <w:pStyle w:val="Normal"/>
              <w:spacing w:before="0" w:after="0"/>
              <w:rPr/>
            </w:pPr>
            <w:r>
              <w:rPr>
                <w:rFonts w:eastAsia="Arial" w:cs="Arial" w:ascii="Arial" w:hAnsi="Arial"/>
                <w:b/>
                <w:bCs/>
                <w:color w:val="B7770D"/>
                <w:sz w:val="20"/>
                <w:szCs w:val="20"/>
              </w:rPr>
              <w:t xml:space="preserve">Rule:  </w:t>
            </w:r>
            <w:r>
              <w:rPr>
                <w:rFonts w:eastAsia="Arial" w:cs="Arial" w:ascii="Arial" w:hAnsi="Arial"/>
                <w:color w:val="7D6608"/>
                <w:sz w:val="20"/>
                <w:szCs w:val="20"/>
              </w:rPr>
              <w:t>Start with private. Widen to package-private only when a collaborating class in the same package needs it. Widen to protected only when designing an extension API. Make public only deliberate, documented API. Never widen just to satisfy a test — test package-private code via package-private test classes or test the public API.</w:t>
            </w:r>
          </w:p>
        </w:tc>
      </w:tr>
    </w:tbl>
    <w:p>
      <w:pPr>
        <w:pStyle w:val="Normal"/>
        <w:spacing w:before="0" w:after="0"/>
        <w:rPr/>
      </w:pPr>
      <w:r>
        <w:rPr/>
      </w:r>
    </w:p>
    <w:p>
      <w:pPr>
        <w:pStyle w:val="Normal"/>
        <w:pBdr>
          <w:bottom w:val="single" w:sz="4" w:space="1" w:color="76D7EA"/>
        </w:pBdr>
        <w:spacing w:before="360" w:after="120"/>
        <w:rPr/>
      </w:pPr>
      <w:r>
        <w:rPr>
          <w:rFonts w:eastAsia="Arial" w:cs="Arial" w:ascii="Arial" w:hAnsi="Arial"/>
          <w:b/>
          <w:bCs/>
          <w:color w:val="1A7A8A"/>
          <w:sz w:val="26"/>
          <w:szCs w:val="26"/>
        </w:rPr>
        <w:t>7  Anti-Patterns Summary</w:t>
      </w:r>
    </w:p>
    <w:p>
      <w:pPr>
        <w:pStyle w:val="Normal"/>
        <w:spacing w:before="0" w:after="0"/>
        <w:rPr/>
      </w:pPr>
      <w:r>
        <w:rPr/>
      </w:r>
    </w:p>
    <w:tbl>
      <w:tblPr>
        <w:tblW w:w="9400" w:type="dxa"/>
        <w:jc w:val="left"/>
        <w:tblInd w:w="161" w:type="dxa"/>
        <w:tblLayout w:type="fixed"/>
        <w:tblCellMar>
          <w:top w:w="100" w:type="dxa"/>
          <w:left w:w="160" w:type="dxa"/>
          <w:bottom w:w="100" w:type="dxa"/>
          <w:right w:w="160" w:type="dxa"/>
        </w:tblCellMar>
      </w:tblPr>
      <w:tblGrid>
        <w:gridCol w:w="2999"/>
        <w:gridCol w:w="2800"/>
        <w:gridCol w:w="3601"/>
      </w:tblGrid>
      <w:tr>
        <w:trPr>
          <w:tblHeader w:val="true"/>
        </w:trPr>
        <w:tc>
          <w:tcPr>
            <w:tcW w:w="2999" w:type="dxa"/>
            <w:tcBorders>
              <w:top w:val="single" w:sz="2" w:space="0" w:color="FFFFFF"/>
              <w:left w:val="single" w:sz="2" w:space="0" w:color="FFFFFF"/>
              <w:bottom w:val="single" w:sz="2" w:space="0" w:color="FFFFFF"/>
              <w:right w:val="single" w:sz="2" w:space="0" w:color="FFFFFF"/>
            </w:tcBorders>
            <w:shd w:fill="164A5B" w:val="clear"/>
          </w:tcPr>
          <w:p>
            <w:pPr>
              <w:pStyle w:val="Normal"/>
              <w:spacing w:before="0" w:after="0"/>
              <w:rPr/>
            </w:pPr>
            <w:r>
              <w:rPr>
                <w:rFonts w:eastAsia="Arial" w:cs="Arial" w:ascii="Arial" w:hAnsi="Arial"/>
                <w:b/>
                <w:bCs/>
                <w:color w:val="FFFFFF"/>
                <w:sz w:val="20"/>
                <w:szCs w:val="20"/>
              </w:rPr>
              <w:t>Anti-Pattern</w:t>
            </w:r>
          </w:p>
        </w:tc>
        <w:tc>
          <w:tcPr>
            <w:tcW w:w="2800" w:type="dxa"/>
            <w:tcBorders>
              <w:top w:val="single" w:sz="2" w:space="0" w:color="FFFFFF"/>
              <w:left w:val="single" w:sz="2" w:space="0" w:color="FFFFFF"/>
              <w:bottom w:val="single" w:sz="2" w:space="0" w:color="FFFFFF"/>
              <w:right w:val="single" w:sz="2" w:space="0" w:color="FFFFFF"/>
            </w:tcBorders>
            <w:shd w:fill="164A5B" w:val="clear"/>
          </w:tcPr>
          <w:p>
            <w:pPr>
              <w:pStyle w:val="Normal"/>
              <w:spacing w:before="0" w:after="0"/>
              <w:rPr/>
            </w:pPr>
            <w:r>
              <w:rPr>
                <w:rFonts w:eastAsia="Arial" w:cs="Arial" w:ascii="Arial" w:hAnsi="Arial"/>
                <w:b/>
                <w:bCs/>
                <w:color w:val="FFFFFF"/>
                <w:sz w:val="20"/>
                <w:szCs w:val="20"/>
              </w:rPr>
              <w:t>Bad example</w:t>
            </w:r>
          </w:p>
        </w:tc>
        <w:tc>
          <w:tcPr>
            <w:tcW w:w="3601" w:type="dxa"/>
            <w:tcBorders>
              <w:top w:val="single" w:sz="2" w:space="0" w:color="FFFFFF"/>
              <w:left w:val="single" w:sz="2" w:space="0" w:color="FFFFFF"/>
              <w:bottom w:val="single" w:sz="2" w:space="0" w:color="FFFFFF"/>
              <w:right w:val="single" w:sz="2" w:space="0" w:color="FFFFFF"/>
            </w:tcBorders>
            <w:shd w:fill="164A5B" w:val="clear"/>
          </w:tcPr>
          <w:p>
            <w:pPr>
              <w:pStyle w:val="Normal"/>
              <w:spacing w:before="0" w:after="0"/>
              <w:rPr/>
            </w:pPr>
            <w:r>
              <w:rPr>
                <w:rFonts w:eastAsia="Arial" w:cs="Arial" w:ascii="Arial" w:hAnsi="Arial"/>
                <w:b/>
                <w:bCs/>
                <w:color w:val="FFFFFF"/>
                <w:sz w:val="20"/>
                <w:szCs w:val="20"/>
              </w:rPr>
              <w:t>Fix</w:t>
            </w:r>
          </w:p>
        </w:tc>
      </w:tr>
      <w:tr>
        <w:trPr/>
        <w:tc>
          <w:tcPr>
            <w:tcW w:w="2999" w:type="dxa"/>
            <w:tcBorders>
              <w:top w:val="single" w:sz="2" w:space="0" w:color="76D7EA"/>
              <w:left w:val="single" w:sz="2" w:space="0" w:color="76D7EA"/>
              <w:bottom w:val="single" w:sz="2" w:space="0" w:color="76D7EA"/>
              <w:right w:val="single" w:sz="2" w:space="0" w:color="76D7EA"/>
            </w:tcBorders>
            <w:shd w:fill="FFFFFF" w:val="clear"/>
            <w:tcMar>
              <w:top w:w="80" w:type="dxa"/>
              <w:bottom w:w="80" w:type="dxa"/>
            </w:tcMar>
          </w:tcPr>
          <w:p>
            <w:pPr>
              <w:pStyle w:val="Normal"/>
              <w:spacing w:before="0" w:after="0"/>
              <w:rPr/>
            </w:pPr>
            <w:r>
              <w:rPr>
                <w:rFonts w:eastAsia="Arial" w:cs="Arial" w:ascii="Arial" w:hAnsi="Arial"/>
                <w:b/>
                <w:bCs/>
                <w:color w:val="7B241C"/>
                <w:sz w:val="19"/>
                <w:szCs w:val="19"/>
              </w:rPr>
              <w:t>Boolean parameter flags</w:t>
            </w:r>
          </w:p>
        </w:tc>
        <w:tc>
          <w:tcPr>
            <w:tcW w:w="2800" w:type="dxa"/>
            <w:tcBorders>
              <w:top w:val="single" w:sz="2" w:space="0" w:color="76D7EA"/>
              <w:left w:val="single" w:sz="2" w:space="0" w:color="76D7EA"/>
              <w:bottom w:val="single" w:sz="2" w:space="0" w:color="76D7EA"/>
              <w:right w:val="single" w:sz="2" w:space="0" w:color="76D7EA"/>
            </w:tcBorders>
            <w:shd w:fill="FFFFFF" w:val="clear"/>
            <w:tcMar>
              <w:top w:w="80" w:type="dxa"/>
              <w:bottom w:w="80" w:type="dxa"/>
            </w:tcMar>
          </w:tcPr>
          <w:p>
            <w:pPr>
              <w:pStyle w:val="Normal"/>
              <w:spacing w:before="0" w:after="0"/>
              <w:rPr/>
            </w:pPr>
            <w:r>
              <w:rPr>
                <w:rFonts w:eastAsia="Courier New" w:cs="Courier New" w:ascii="Courier New" w:hAnsi="Courier New"/>
                <w:color w:val="C0392B"/>
                <w:sz w:val="17"/>
                <w:szCs w:val="17"/>
              </w:rPr>
              <w:t>createUser(true, false, true)</w:t>
            </w:r>
          </w:p>
        </w:tc>
        <w:tc>
          <w:tcPr>
            <w:tcW w:w="3601" w:type="dxa"/>
            <w:tcBorders>
              <w:top w:val="single" w:sz="2" w:space="0" w:color="76D7EA"/>
              <w:left w:val="single" w:sz="2" w:space="0" w:color="76D7EA"/>
              <w:bottom w:val="single" w:sz="2" w:space="0" w:color="76D7EA"/>
              <w:right w:val="single" w:sz="2" w:space="0" w:color="76D7EA"/>
            </w:tcBorders>
            <w:shd w:fill="FFFFFF" w:val="clear"/>
            <w:tcMar>
              <w:top w:w="80" w:type="dxa"/>
              <w:bottom w:w="80" w:type="dxa"/>
            </w:tcMar>
          </w:tcPr>
          <w:p>
            <w:pPr>
              <w:pStyle w:val="Normal"/>
              <w:spacing w:before="0" w:after="0"/>
              <w:rPr/>
            </w:pPr>
            <w:r>
              <w:rPr>
                <w:rFonts w:eastAsia="Courier New" w:cs="Courier New" w:ascii="Courier New" w:hAnsi="Courier New"/>
                <w:color w:val="145A32"/>
                <w:sz w:val="17"/>
                <w:szCs w:val="17"/>
              </w:rPr>
              <w:t>createUser(req) or use enum flags</w:t>
            </w:r>
          </w:p>
        </w:tc>
      </w:tr>
      <w:tr>
        <w:trPr/>
        <w:tc>
          <w:tcPr>
            <w:tcW w:w="2999" w:type="dxa"/>
            <w:tcBorders>
              <w:top w:val="single" w:sz="2" w:space="0" w:color="76D7EA"/>
              <w:left w:val="single" w:sz="2" w:space="0" w:color="76D7EA"/>
              <w:bottom w:val="single" w:sz="2" w:space="0" w:color="76D7EA"/>
              <w:right w:val="single" w:sz="2" w:space="0" w:color="76D7EA"/>
            </w:tcBorders>
            <w:shd w:fill="E8F6F9" w:val="clear"/>
            <w:tcMar>
              <w:top w:w="80" w:type="dxa"/>
              <w:bottom w:w="80" w:type="dxa"/>
            </w:tcMar>
          </w:tcPr>
          <w:p>
            <w:pPr>
              <w:pStyle w:val="Normal"/>
              <w:spacing w:before="0" w:after="0"/>
              <w:rPr/>
            </w:pPr>
            <w:r>
              <w:rPr>
                <w:rFonts w:eastAsia="Arial" w:cs="Arial" w:ascii="Arial" w:hAnsi="Arial"/>
                <w:b/>
                <w:bCs/>
                <w:color w:val="7B241C"/>
                <w:sz w:val="19"/>
                <w:szCs w:val="19"/>
              </w:rPr>
              <w:t>Overloaded same-count params</w:t>
            </w:r>
          </w:p>
        </w:tc>
        <w:tc>
          <w:tcPr>
            <w:tcW w:w="2800" w:type="dxa"/>
            <w:tcBorders>
              <w:top w:val="single" w:sz="2" w:space="0" w:color="76D7EA"/>
              <w:left w:val="single" w:sz="2" w:space="0" w:color="76D7EA"/>
              <w:bottom w:val="single" w:sz="2" w:space="0" w:color="76D7EA"/>
              <w:right w:val="single" w:sz="2" w:space="0" w:color="76D7EA"/>
            </w:tcBorders>
            <w:shd w:fill="E8F6F9" w:val="clear"/>
            <w:tcMar>
              <w:top w:w="80" w:type="dxa"/>
              <w:bottom w:w="80" w:type="dxa"/>
            </w:tcMar>
          </w:tcPr>
          <w:p>
            <w:pPr>
              <w:pStyle w:val="Normal"/>
              <w:spacing w:before="0" w:after="0"/>
              <w:rPr/>
            </w:pPr>
            <w:r>
              <w:rPr>
                <w:rFonts w:eastAsia="Courier New" w:cs="Courier New" w:ascii="Courier New" w:hAnsi="Courier New"/>
                <w:color w:val="C0392B"/>
                <w:sz w:val="17"/>
                <w:szCs w:val="17"/>
              </w:rPr>
              <w:t>find(String id) / find(String name)</w:t>
            </w:r>
          </w:p>
        </w:tc>
        <w:tc>
          <w:tcPr>
            <w:tcW w:w="3601" w:type="dxa"/>
            <w:tcBorders>
              <w:top w:val="single" w:sz="2" w:space="0" w:color="76D7EA"/>
              <w:left w:val="single" w:sz="2" w:space="0" w:color="76D7EA"/>
              <w:bottom w:val="single" w:sz="2" w:space="0" w:color="76D7EA"/>
              <w:right w:val="single" w:sz="2" w:space="0" w:color="76D7EA"/>
            </w:tcBorders>
            <w:shd w:fill="E8F6F9" w:val="clear"/>
            <w:tcMar>
              <w:top w:w="80" w:type="dxa"/>
              <w:bottom w:w="80" w:type="dxa"/>
            </w:tcMar>
          </w:tcPr>
          <w:p>
            <w:pPr>
              <w:pStyle w:val="Normal"/>
              <w:spacing w:before="0" w:after="0"/>
              <w:rPr/>
            </w:pPr>
            <w:r>
              <w:rPr>
                <w:rFonts w:eastAsia="Courier New" w:cs="Courier New" w:ascii="Courier New" w:hAnsi="Courier New"/>
                <w:color w:val="145A32"/>
                <w:sz w:val="17"/>
                <w:szCs w:val="17"/>
              </w:rPr>
              <w:t>findById(id), findByName(name)</w:t>
            </w:r>
          </w:p>
        </w:tc>
      </w:tr>
      <w:tr>
        <w:trPr/>
        <w:tc>
          <w:tcPr>
            <w:tcW w:w="2999" w:type="dxa"/>
            <w:tcBorders>
              <w:top w:val="single" w:sz="2" w:space="0" w:color="76D7EA"/>
              <w:left w:val="single" w:sz="2" w:space="0" w:color="76D7EA"/>
              <w:bottom w:val="single" w:sz="2" w:space="0" w:color="76D7EA"/>
              <w:right w:val="single" w:sz="2" w:space="0" w:color="76D7EA"/>
            </w:tcBorders>
            <w:shd w:fill="FFFFFF" w:val="clear"/>
            <w:tcMar>
              <w:top w:w="80" w:type="dxa"/>
              <w:bottom w:w="80" w:type="dxa"/>
            </w:tcMar>
          </w:tcPr>
          <w:p>
            <w:pPr>
              <w:pStyle w:val="Normal"/>
              <w:spacing w:before="0" w:after="0"/>
              <w:rPr/>
            </w:pPr>
            <w:r>
              <w:rPr>
                <w:rFonts w:eastAsia="Arial" w:cs="Arial" w:ascii="Arial" w:hAnsi="Arial"/>
                <w:b/>
                <w:bCs/>
                <w:color w:val="7B241C"/>
                <w:sz w:val="19"/>
                <w:szCs w:val="19"/>
              </w:rPr>
              <w:t>Concrete return type</w:t>
            </w:r>
          </w:p>
        </w:tc>
        <w:tc>
          <w:tcPr>
            <w:tcW w:w="2800" w:type="dxa"/>
            <w:tcBorders>
              <w:top w:val="single" w:sz="2" w:space="0" w:color="76D7EA"/>
              <w:left w:val="single" w:sz="2" w:space="0" w:color="76D7EA"/>
              <w:bottom w:val="single" w:sz="2" w:space="0" w:color="76D7EA"/>
              <w:right w:val="single" w:sz="2" w:space="0" w:color="76D7EA"/>
            </w:tcBorders>
            <w:shd w:fill="FFFFFF" w:val="clear"/>
            <w:tcMar>
              <w:top w:w="80" w:type="dxa"/>
              <w:bottom w:w="80" w:type="dxa"/>
            </w:tcMar>
          </w:tcPr>
          <w:p>
            <w:pPr>
              <w:pStyle w:val="Normal"/>
              <w:spacing w:before="0" w:after="0"/>
              <w:rPr/>
            </w:pPr>
            <w:r>
              <w:rPr>
                <w:rFonts w:eastAsia="Courier New" w:cs="Courier New" w:ascii="Courier New" w:hAnsi="Courier New"/>
                <w:color w:val="C0392B"/>
                <w:sz w:val="17"/>
                <w:szCs w:val="17"/>
              </w:rPr>
              <w:t>ArrayList&lt;User&gt; findAll()</w:t>
            </w:r>
          </w:p>
        </w:tc>
        <w:tc>
          <w:tcPr>
            <w:tcW w:w="3601" w:type="dxa"/>
            <w:tcBorders>
              <w:top w:val="single" w:sz="2" w:space="0" w:color="76D7EA"/>
              <w:left w:val="single" w:sz="2" w:space="0" w:color="76D7EA"/>
              <w:bottom w:val="single" w:sz="2" w:space="0" w:color="76D7EA"/>
              <w:right w:val="single" w:sz="2" w:space="0" w:color="76D7EA"/>
            </w:tcBorders>
            <w:shd w:fill="FFFFFF" w:val="clear"/>
            <w:tcMar>
              <w:top w:w="80" w:type="dxa"/>
              <w:bottom w:w="80" w:type="dxa"/>
            </w:tcMar>
          </w:tcPr>
          <w:p>
            <w:pPr>
              <w:pStyle w:val="Normal"/>
              <w:spacing w:before="0" w:after="0"/>
              <w:rPr/>
            </w:pPr>
            <w:r>
              <w:rPr>
                <w:rFonts w:eastAsia="Courier New" w:cs="Courier New" w:ascii="Courier New" w:hAnsi="Courier New"/>
                <w:color w:val="145A32"/>
                <w:sz w:val="17"/>
                <w:szCs w:val="17"/>
              </w:rPr>
              <w:t>List&lt;User&gt; findAll()</w:t>
            </w:r>
          </w:p>
        </w:tc>
      </w:tr>
      <w:tr>
        <w:trPr/>
        <w:tc>
          <w:tcPr>
            <w:tcW w:w="2999" w:type="dxa"/>
            <w:tcBorders>
              <w:top w:val="single" w:sz="2" w:space="0" w:color="76D7EA"/>
              <w:left w:val="single" w:sz="2" w:space="0" w:color="76D7EA"/>
              <w:bottom w:val="single" w:sz="2" w:space="0" w:color="76D7EA"/>
              <w:right w:val="single" w:sz="2" w:space="0" w:color="76D7EA"/>
            </w:tcBorders>
            <w:shd w:fill="E8F6F9" w:val="clear"/>
            <w:tcMar>
              <w:top w:w="80" w:type="dxa"/>
              <w:bottom w:w="80" w:type="dxa"/>
            </w:tcMar>
          </w:tcPr>
          <w:p>
            <w:pPr>
              <w:pStyle w:val="Normal"/>
              <w:spacing w:before="0" w:after="0"/>
              <w:rPr/>
            </w:pPr>
            <w:r>
              <w:rPr>
                <w:rFonts w:eastAsia="Arial" w:cs="Arial" w:ascii="Arial" w:hAnsi="Arial"/>
                <w:b/>
                <w:bCs/>
                <w:color w:val="7B241C"/>
                <w:sz w:val="19"/>
                <w:szCs w:val="19"/>
              </w:rPr>
              <w:t>int/String constants</w:t>
            </w:r>
          </w:p>
        </w:tc>
        <w:tc>
          <w:tcPr>
            <w:tcW w:w="2800" w:type="dxa"/>
            <w:tcBorders>
              <w:top w:val="single" w:sz="2" w:space="0" w:color="76D7EA"/>
              <w:left w:val="single" w:sz="2" w:space="0" w:color="76D7EA"/>
              <w:bottom w:val="single" w:sz="2" w:space="0" w:color="76D7EA"/>
              <w:right w:val="single" w:sz="2" w:space="0" w:color="76D7EA"/>
            </w:tcBorders>
            <w:shd w:fill="E8F6F9" w:val="clear"/>
            <w:tcMar>
              <w:top w:w="80" w:type="dxa"/>
              <w:bottom w:w="80" w:type="dxa"/>
            </w:tcMar>
          </w:tcPr>
          <w:p>
            <w:pPr>
              <w:pStyle w:val="Normal"/>
              <w:spacing w:before="0" w:after="0"/>
              <w:rPr/>
            </w:pPr>
            <w:r>
              <w:rPr>
                <w:rFonts w:eastAsia="Courier New" w:cs="Courier New" w:ascii="Courier New" w:hAnsi="Courier New"/>
                <w:color w:val="C0392B"/>
                <w:sz w:val="17"/>
                <w:szCs w:val="17"/>
              </w:rPr>
              <w:t>if (type == 1) / if (type.equals("admin"))</w:t>
            </w:r>
          </w:p>
        </w:tc>
        <w:tc>
          <w:tcPr>
            <w:tcW w:w="3601" w:type="dxa"/>
            <w:tcBorders>
              <w:top w:val="single" w:sz="2" w:space="0" w:color="76D7EA"/>
              <w:left w:val="single" w:sz="2" w:space="0" w:color="76D7EA"/>
              <w:bottom w:val="single" w:sz="2" w:space="0" w:color="76D7EA"/>
              <w:right w:val="single" w:sz="2" w:space="0" w:color="76D7EA"/>
            </w:tcBorders>
            <w:shd w:fill="E8F6F9" w:val="clear"/>
            <w:tcMar>
              <w:top w:w="80" w:type="dxa"/>
              <w:bottom w:w="80" w:type="dxa"/>
            </w:tcMar>
          </w:tcPr>
          <w:p>
            <w:pPr>
              <w:pStyle w:val="Normal"/>
              <w:spacing w:before="0" w:after="0"/>
              <w:rPr/>
            </w:pPr>
            <w:r>
              <w:rPr>
                <w:rFonts w:eastAsia="Courier New" w:cs="Courier New" w:ascii="Courier New" w:hAnsi="Courier New"/>
                <w:color w:val="145A32"/>
                <w:sz w:val="17"/>
                <w:szCs w:val="17"/>
              </w:rPr>
              <w:t>enum Type { ADMIN, USER }</w:t>
            </w:r>
          </w:p>
        </w:tc>
      </w:tr>
      <w:tr>
        <w:trPr/>
        <w:tc>
          <w:tcPr>
            <w:tcW w:w="2999" w:type="dxa"/>
            <w:tcBorders>
              <w:top w:val="single" w:sz="2" w:space="0" w:color="76D7EA"/>
              <w:left w:val="single" w:sz="2" w:space="0" w:color="76D7EA"/>
              <w:bottom w:val="single" w:sz="2" w:space="0" w:color="76D7EA"/>
              <w:right w:val="single" w:sz="2" w:space="0" w:color="76D7EA"/>
            </w:tcBorders>
            <w:shd w:fill="FFFFFF" w:val="clear"/>
            <w:tcMar>
              <w:top w:w="80" w:type="dxa"/>
              <w:bottom w:w="80" w:type="dxa"/>
            </w:tcMar>
          </w:tcPr>
          <w:p>
            <w:pPr>
              <w:pStyle w:val="Normal"/>
              <w:spacing w:before="0" w:after="0"/>
              <w:rPr/>
            </w:pPr>
            <w:r>
              <w:rPr>
                <w:rFonts w:eastAsia="Arial" w:cs="Arial" w:ascii="Arial" w:hAnsi="Arial"/>
                <w:b/>
                <w:bCs/>
                <w:color w:val="7B241C"/>
                <w:sz w:val="19"/>
                <w:szCs w:val="19"/>
              </w:rPr>
              <w:t>Too many parameters</w:t>
            </w:r>
          </w:p>
        </w:tc>
        <w:tc>
          <w:tcPr>
            <w:tcW w:w="2800" w:type="dxa"/>
            <w:tcBorders>
              <w:top w:val="single" w:sz="2" w:space="0" w:color="76D7EA"/>
              <w:left w:val="single" w:sz="2" w:space="0" w:color="76D7EA"/>
              <w:bottom w:val="single" w:sz="2" w:space="0" w:color="76D7EA"/>
              <w:right w:val="single" w:sz="2" w:space="0" w:color="76D7EA"/>
            </w:tcBorders>
            <w:shd w:fill="FFFFFF" w:val="clear"/>
            <w:tcMar>
              <w:top w:w="80" w:type="dxa"/>
              <w:bottom w:w="80" w:type="dxa"/>
            </w:tcMar>
          </w:tcPr>
          <w:p>
            <w:pPr>
              <w:pStyle w:val="Normal"/>
              <w:spacing w:before="0" w:after="0"/>
              <w:rPr/>
            </w:pPr>
            <w:r>
              <w:rPr>
                <w:rFonts w:eastAsia="Courier New" w:cs="Courier New" w:ascii="Courier New" w:hAnsi="Courier New"/>
                <w:color w:val="C0392B"/>
                <w:sz w:val="17"/>
                <w:szCs w:val="17"/>
              </w:rPr>
              <w:t>create(a, b, c, d, e, f, g)</w:t>
            </w:r>
          </w:p>
        </w:tc>
        <w:tc>
          <w:tcPr>
            <w:tcW w:w="3601" w:type="dxa"/>
            <w:tcBorders>
              <w:top w:val="single" w:sz="2" w:space="0" w:color="76D7EA"/>
              <w:left w:val="single" w:sz="2" w:space="0" w:color="76D7EA"/>
              <w:bottom w:val="single" w:sz="2" w:space="0" w:color="76D7EA"/>
              <w:right w:val="single" w:sz="2" w:space="0" w:color="76D7EA"/>
            </w:tcBorders>
            <w:shd w:fill="FFFFFF" w:val="clear"/>
            <w:tcMar>
              <w:top w:w="80" w:type="dxa"/>
              <w:bottom w:w="80" w:type="dxa"/>
            </w:tcMar>
          </w:tcPr>
          <w:p>
            <w:pPr>
              <w:pStyle w:val="Normal"/>
              <w:spacing w:before="0" w:after="0"/>
              <w:rPr/>
            </w:pPr>
            <w:r>
              <w:rPr>
                <w:rFonts w:eastAsia="Courier New" w:cs="Courier New" w:ascii="Courier New" w:hAnsi="Courier New"/>
                <w:color w:val="145A32"/>
                <w:sz w:val="17"/>
                <w:szCs w:val="17"/>
              </w:rPr>
              <w:t>Parameter object or builder</w:t>
            </w:r>
          </w:p>
        </w:tc>
      </w:tr>
      <w:tr>
        <w:trPr/>
        <w:tc>
          <w:tcPr>
            <w:tcW w:w="2999" w:type="dxa"/>
            <w:tcBorders>
              <w:top w:val="single" w:sz="2" w:space="0" w:color="76D7EA"/>
              <w:left w:val="single" w:sz="2" w:space="0" w:color="76D7EA"/>
              <w:bottom w:val="single" w:sz="2" w:space="0" w:color="76D7EA"/>
              <w:right w:val="single" w:sz="2" w:space="0" w:color="76D7EA"/>
            </w:tcBorders>
            <w:shd w:fill="E8F6F9" w:val="clear"/>
            <w:tcMar>
              <w:top w:w="80" w:type="dxa"/>
              <w:bottom w:w="80" w:type="dxa"/>
            </w:tcMar>
          </w:tcPr>
          <w:p>
            <w:pPr>
              <w:pStyle w:val="Normal"/>
              <w:spacing w:before="0" w:after="0"/>
              <w:rPr/>
            </w:pPr>
            <w:r>
              <w:rPr>
                <w:rFonts w:eastAsia="Arial" w:cs="Arial" w:ascii="Arial" w:hAnsi="Arial"/>
                <w:b/>
                <w:bCs/>
                <w:color w:val="7B241C"/>
                <w:sz w:val="19"/>
                <w:szCs w:val="19"/>
              </w:rPr>
              <w:t>Public mutable state field</w:t>
            </w:r>
          </w:p>
        </w:tc>
        <w:tc>
          <w:tcPr>
            <w:tcW w:w="2800" w:type="dxa"/>
            <w:tcBorders>
              <w:top w:val="single" w:sz="2" w:space="0" w:color="76D7EA"/>
              <w:left w:val="single" w:sz="2" w:space="0" w:color="76D7EA"/>
              <w:bottom w:val="single" w:sz="2" w:space="0" w:color="76D7EA"/>
              <w:right w:val="single" w:sz="2" w:space="0" w:color="76D7EA"/>
            </w:tcBorders>
            <w:shd w:fill="E8F6F9" w:val="clear"/>
            <w:tcMar>
              <w:top w:w="80" w:type="dxa"/>
              <w:bottom w:w="80" w:type="dxa"/>
            </w:tcMar>
          </w:tcPr>
          <w:p>
            <w:pPr>
              <w:pStyle w:val="Normal"/>
              <w:spacing w:before="0" w:after="0"/>
              <w:rPr/>
            </w:pPr>
            <w:r>
              <w:rPr>
                <w:rFonts w:eastAsia="Courier New" w:cs="Courier New" w:ascii="Courier New" w:hAnsi="Courier New"/>
                <w:color w:val="C0392B"/>
                <w:sz w:val="17"/>
                <w:szCs w:val="17"/>
              </w:rPr>
              <w:t>public List&lt;String&gt; items;</w:t>
            </w:r>
          </w:p>
        </w:tc>
        <w:tc>
          <w:tcPr>
            <w:tcW w:w="3601" w:type="dxa"/>
            <w:tcBorders>
              <w:top w:val="single" w:sz="2" w:space="0" w:color="76D7EA"/>
              <w:left w:val="single" w:sz="2" w:space="0" w:color="76D7EA"/>
              <w:bottom w:val="single" w:sz="2" w:space="0" w:color="76D7EA"/>
              <w:right w:val="single" w:sz="2" w:space="0" w:color="76D7EA"/>
            </w:tcBorders>
            <w:shd w:fill="E8F6F9" w:val="clear"/>
            <w:tcMar>
              <w:top w:w="80" w:type="dxa"/>
              <w:bottom w:w="80" w:type="dxa"/>
            </w:tcMar>
          </w:tcPr>
          <w:p>
            <w:pPr>
              <w:pStyle w:val="Normal"/>
              <w:spacing w:before="0" w:after="0"/>
              <w:rPr/>
            </w:pPr>
            <w:r>
              <w:rPr>
                <w:rFonts w:eastAsia="Courier New" w:cs="Courier New" w:ascii="Courier New" w:hAnsi="Courier New"/>
                <w:color w:val="145A32"/>
                <w:sz w:val="17"/>
                <w:szCs w:val="17"/>
              </w:rPr>
              <w:t>private final; accessor returns copy</w:t>
            </w:r>
          </w:p>
        </w:tc>
      </w:tr>
      <w:tr>
        <w:trPr/>
        <w:tc>
          <w:tcPr>
            <w:tcW w:w="2999" w:type="dxa"/>
            <w:tcBorders>
              <w:top w:val="single" w:sz="2" w:space="0" w:color="76D7EA"/>
              <w:left w:val="single" w:sz="2" w:space="0" w:color="76D7EA"/>
              <w:bottom w:val="single" w:sz="2" w:space="0" w:color="76D7EA"/>
              <w:right w:val="single" w:sz="2" w:space="0" w:color="76D7EA"/>
            </w:tcBorders>
            <w:shd w:fill="FFFFFF" w:val="clear"/>
            <w:tcMar>
              <w:top w:w="80" w:type="dxa"/>
              <w:bottom w:w="80" w:type="dxa"/>
            </w:tcMar>
          </w:tcPr>
          <w:p>
            <w:pPr>
              <w:pStyle w:val="Normal"/>
              <w:spacing w:before="0" w:after="0"/>
              <w:rPr/>
            </w:pPr>
            <w:r>
              <w:rPr>
                <w:rFonts w:eastAsia="Arial" w:cs="Arial" w:ascii="Arial" w:hAnsi="Arial"/>
                <w:b/>
                <w:bCs/>
                <w:color w:val="7B241C"/>
                <w:sz w:val="19"/>
                <w:szCs w:val="19"/>
              </w:rPr>
              <w:t>Constructor over factory</w:t>
            </w:r>
          </w:p>
        </w:tc>
        <w:tc>
          <w:tcPr>
            <w:tcW w:w="2800" w:type="dxa"/>
            <w:tcBorders>
              <w:top w:val="single" w:sz="2" w:space="0" w:color="76D7EA"/>
              <w:left w:val="single" w:sz="2" w:space="0" w:color="76D7EA"/>
              <w:bottom w:val="single" w:sz="2" w:space="0" w:color="76D7EA"/>
              <w:right w:val="single" w:sz="2" w:space="0" w:color="76D7EA"/>
            </w:tcBorders>
            <w:shd w:fill="FFFFFF" w:val="clear"/>
            <w:tcMar>
              <w:top w:w="80" w:type="dxa"/>
              <w:bottom w:w="80" w:type="dxa"/>
            </w:tcMar>
          </w:tcPr>
          <w:p>
            <w:pPr>
              <w:pStyle w:val="Normal"/>
              <w:spacing w:before="0" w:after="0"/>
              <w:rPr/>
            </w:pPr>
            <w:r>
              <w:rPr>
                <w:rFonts w:eastAsia="Courier New" w:cs="Courier New" w:ascii="Courier New" w:hAnsi="Courier New"/>
                <w:color w:val="C0392B"/>
                <w:sz w:val="17"/>
                <w:szCs w:val="17"/>
              </w:rPr>
              <w:t>new Money("USD", 99.99)</w:t>
            </w:r>
          </w:p>
        </w:tc>
        <w:tc>
          <w:tcPr>
            <w:tcW w:w="3601" w:type="dxa"/>
            <w:tcBorders>
              <w:top w:val="single" w:sz="2" w:space="0" w:color="76D7EA"/>
              <w:left w:val="single" w:sz="2" w:space="0" w:color="76D7EA"/>
              <w:bottom w:val="single" w:sz="2" w:space="0" w:color="76D7EA"/>
              <w:right w:val="single" w:sz="2" w:space="0" w:color="76D7EA"/>
            </w:tcBorders>
            <w:shd w:fill="FFFFFF" w:val="clear"/>
            <w:tcMar>
              <w:top w:w="80" w:type="dxa"/>
              <w:bottom w:w="80" w:type="dxa"/>
            </w:tcMar>
          </w:tcPr>
          <w:p>
            <w:pPr>
              <w:pStyle w:val="Normal"/>
              <w:spacing w:before="0" w:after="0"/>
              <w:rPr/>
            </w:pPr>
            <w:r>
              <w:rPr>
                <w:rFonts w:eastAsia="Courier New" w:cs="Courier New" w:ascii="Courier New" w:hAnsi="Courier New"/>
                <w:color w:val="145A32"/>
                <w:sz w:val="17"/>
                <w:szCs w:val="17"/>
              </w:rPr>
              <w:t>Money.of(99.99, "USD")</w:t>
            </w:r>
          </w:p>
        </w:tc>
      </w:tr>
      <w:tr>
        <w:trPr/>
        <w:tc>
          <w:tcPr>
            <w:tcW w:w="2999" w:type="dxa"/>
            <w:tcBorders>
              <w:top w:val="single" w:sz="2" w:space="0" w:color="76D7EA"/>
              <w:left w:val="single" w:sz="2" w:space="0" w:color="76D7EA"/>
              <w:bottom w:val="single" w:sz="2" w:space="0" w:color="76D7EA"/>
              <w:right w:val="single" w:sz="2" w:space="0" w:color="76D7EA"/>
            </w:tcBorders>
            <w:shd w:fill="E8F6F9" w:val="clear"/>
            <w:tcMar>
              <w:top w:w="80" w:type="dxa"/>
              <w:bottom w:w="80" w:type="dxa"/>
            </w:tcMar>
          </w:tcPr>
          <w:p>
            <w:pPr>
              <w:pStyle w:val="Normal"/>
              <w:spacing w:before="0" w:after="0"/>
              <w:rPr/>
            </w:pPr>
            <w:r>
              <w:rPr>
                <w:rFonts w:eastAsia="Arial" w:cs="Arial" w:ascii="Arial" w:hAnsi="Arial"/>
                <w:b/>
                <w:bCs/>
                <w:color w:val="7B241C"/>
                <w:sz w:val="19"/>
                <w:szCs w:val="19"/>
              </w:rPr>
              <w:t>void from chainable method</w:t>
            </w:r>
          </w:p>
        </w:tc>
        <w:tc>
          <w:tcPr>
            <w:tcW w:w="2800" w:type="dxa"/>
            <w:tcBorders>
              <w:top w:val="single" w:sz="2" w:space="0" w:color="76D7EA"/>
              <w:left w:val="single" w:sz="2" w:space="0" w:color="76D7EA"/>
              <w:bottom w:val="single" w:sz="2" w:space="0" w:color="76D7EA"/>
              <w:right w:val="single" w:sz="2" w:space="0" w:color="76D7EA"/>
            </w:tcBorders>
            <w:shd w:fill="E8F6F9" w:val="clear"/>
            <w:tcMar>
              <w:top w:w="80" w:type="dxa"/>
              <w:bottom w:w="80" w:type="dxa"/>
            </w:tcMar>
          </w:tcPr>
          <w:p>
            <w:pPr>
              <w:pStyle w:val="Normal"/>
              <w:spacing w:before="0" w:after="0"/>
              <w:rPr/>
            </w:pPr>
            <w:r>
              <w:rPr>
                <w:rFonts w:eastAsia="Courier New" w:cs="Courier New" w:ascii="Courier New" w:hAnsi="Courier New"/>
                <w:color w:val="C0392B"/>
                <w:sz w:val="17"/>
                <w:szCs w:val="17"/>
              </w:rPr>
              <w:t>builder.setName(n); builder.setAge(a);</w:t>
            </w:r>
          </w:p>
        </w:tc>
        <w:tc>
          <w:tcPr>
            <w:tcW w:w="3601" w:type="dxa"/>
            <w:tcBorders>
              <w:top w:val="single" w:sz="2" w:space="0" w:color="76D7EA"/>
              <w:left w:val="single" w:sz="2" w:space="0" w:color="76D7EA"/>
              <w:bottom w:val="single" w:sz="2" w:space="0" w:color="76D7EA"/>
              <w:right w:val="single" w:sz="2" w:space="0" w:color="76D7EA"/>
            </w:tcBorders>
            <w:shd w:fill="E8F6F9" w:val="clear"/>
            <w:tcMar>
              <w:top w:w="80" w:type="dxa"/>
              <w:bottom w:w="80" w:type="dxa"/>
            </w:tcMar>
          </w:tcPr>
          <w:p>
            <w:pPr>
              <w:pStyle w:val="Normal"/>
              <w:spacing w:before="0" w:after="0"/>
              <w:rPr/>
            </w:pPr>
            <w:r>
              <w:rPr>
                <w:rFonts w:eastAsia="Courier New" w:cs="Courier New" w:ascii="Courier New" w:hAnsi="Courier New"/>
                <w:color w:val="145A32"/>
                <w:sz w:val="17"/>
                <w:szCs w:val="17"/>
              </w:rPr>
              <w:t>return this from setters</w:t>
            </w:r>
          </w:p>
        </w:tc>
      </w:tr>
      <w:tr>
        <w:trPr/>
        <w:tc>
          <w:tcPr>
            <w:tcW w:w="2999" w:type="dxa"/>
            <w:tcBorders>
              <w:top w:val="single" w:sz="2" w:space="0" w:color="76D7EA"/>
              <w:left w:val="single" w:sz="2" w:space="0" w:color="76D7EA"/>
              <w:bottom w:val="single" w:sz="2" w:space="0" w:color="76D7EA"/>
              <w:right w:val="single" w:sz="2" w:space="0" w:color="76D7EA"/>
            </w:tcBorders>
            <w:shd w:fill="FFFFFF" w:val="clear"/>
            <w:tcMar>
              <w:top w:w="80" w:type="dxa"/>
              <w:bottom w:w="80" w:type="dxa"/>
            </w:tcMar>
          </w:tcPr>
          <w:p>
            <w:pPr>
              <w:pStyle w:val="Normal"/>
              <w:spacing w:before="0" w:after="0"/>
              <w:rPr/>
            </w:pPr>
            <w:r>
              <w:rPr>
                <w:rFonts w:eastAsia="Arial" w:cs="Arial" w:ascii="Arial" w:hAnsi="Arial"/>
                <w:b/>
                <w:bCs/>
                <w:color w:val="7B241C"/>
                <w:sz w:val="19"/>
                <w:szCs w:val="19"/>
              </w:rPr>
              <w:t>Catch-all generic type</w:t>
            </w:r>
          </w:p>
        </w:tc>
        <w:tc>
          <w:tcPr>
            <w:tcW w:w="2800" w:type="dxa"/>
            <w:tcBorders>
              <w:top w:val="single" w:sz="2" w:space="0" w:color="76D7EA"/>
              <w:left w:val="single" w:sz="2" w:space="0" w:color="76D7EA"/>
              <w:bottom w:val="single" w:sz="2" w:space="0" w:color="76D7EA"/>
              <w:right w:val="single" w:sz="2" w:space="0" w:color="76D7EA"/>
            </w:tcBorders>
            <w:shd w:fill="FFFFFF" w:val="clear"/>
            <w:tcMar>
              <w:top w:w="80" w:type="dxa"/>
              <w:bottom w:w="80" w:type="dxa"/>
            </w:tcMar>
          </w:tcPr>
          <w:p>
            <w:pPr>
              <w:pStyle w:val="Normal"/>
              <w:spacing w:before="0" w:after="0"/>
              <w:rPr/>
            </w:pPr>
            <w:r>
              <w:rPr>
                <w:rFonts w:eastAsia="Courier New" w:cs="Courier New" w:ascii="Courier New" w:hAnsi="Courier New"/>
                <w:color w:val="C0392B"/>
                <w:sz w:val="17"/>
                <w:szCs w:val="17"/>
              </w:rPr>
              <w:t>void process(Object data)</w:t>
            </w:r>
          </w:p>
        </w:tc>
        <w:tc>
          <w:tcPr>
            <w:tcW w:w="3601" w:type="dxa"/>
            <w:tcBorders>
              <w:top w:val="single" w:sz="2" w:space="0" w:color="76D7EA"/>
              <w:left w:val="single" w:sz="2" w:space="0" w:color="76D7EA"/>
              <w:bottom w:val="single" w:sz="2" w:space="0" w:color="76D7EA"/>
              <w:right w:val="single" w:sz="2" w:space="0" w:color="76D7EA"/>
            </w:tcBorders>
            <w:shd w:fill="FFFFFF" w:val="clear"/>
            <w:tcMar>
              <w:top w:w="80" w:type="dxa"/>
              <w:bottom w:w="80" w:type="dxa"/>
            </w:tcMar>
          </w:tcPr>
          <w:p>
            <w:pPr>
              <w:pStyle w:val="Normal"/>
              <w:spacing w:before="0" w:after="0"/>
              <w:rPr/>
            </w:pPr>
            <w:r>
              <w:rPr>
                <w:rFonts w:eastAsia="Courier New" w:cs="Courier New" w:ascii="Courier New" w:hAnsi="Courier New"/>
                <w:color w:val="145A32"/>
                <w:sz w:val="17"/>
                <w:szCs w:val="17"/>
              </w:rPr>
              <w:t>void process(ProcessRequest req)</w:t>
            </w:r>
          </w:p>
        </w:tc>
      </w:tr>
    </w:tbl>
    <w:p>
      <w:pPr>
        <w:pStyle w:val="Normal"/>
        <w:spacing w:before="0" w:after="0"/>
        <w:rPr/>
      </w:pPr>
      <w:r>
        <w:rPr/>
      </w:r>
    </w:p>
    <w:p>
      <w:pPr>
        <w:pStyle w:val="Normal"/>
        <w:spacing w:before="0" w:after="0"/>
        <w:rPr/>
      </w:pPr>
      <w:r>
        <w:rPr/>
      </w:r>
    </w:p>
    <w:p>
      <w:pPr>
        <w:pStyle w:val="Normal"/>
        <w:pBdr>
          <w:top w:val="single" w:sz="2" w:space="1" w:color="CCCCCC"/>
        </w:pBdr>
        <w:spacing w:before="200" w:after="0"/>
        <w:rPr>
          <w:rFonts w:eastAsia="Arial" w:cs="Arial"/>
        </w:rPr>
      </w:pPr>
      <w:r>
        <w:rPr>
          <w:rFonts w:eastAsia="Arial" w:cs="Arial"/>
        </w:rPr>
        <w:t>Tip: run Checkstyle and PMD in CI to enforce naming conventions and detect flag-parameter anti-patterns automatically. SonarQube rules java:S107 (too many parameters) and java:S1172 (unused parameters) are also worth enabling.</w:t>
      </w:r>
    </w:p>
    <w:p>
      <w:pPr>
        <w:pStyle w:val="Normal"/>
        <w:pBdr>
          <w:top w:val="single" w:sz="2" w:space="1" w:color="CCCCCC"/>
        </w:pBdr>
        <w:spacing w:before="200" w:after="0"/>
        <w:rPr>
          <w:rFonts w:eastAsia="Arial" w:cs="Arial"/>
        </w:rPr>
      </w:pPr>
      <w:r>
        <w:rPr>
          <w:rFonts w:eastAsia="Arial" w:cs="Arial"/>
        </w:rPr>
      </w:r>
    </w:p>
    <w:p>
      <w:pPr>
        <w:pStyle w:val="Normal"/>
        <w:rPr/>
      </w:pPr>
      <w:r>
        <w:rPr/>
        <w:t># Java Records — Best Practices Complete Study Guide</w:t>
      </w:r>
    </w:p>
    <w:p>
      <w:pPr>
        <w:pStyle w:val="Normal"/>
        <w:rPr/>
      </w:pPr>
      <w:r>
        <w:rPr/>
      </w:r>
    </w:p>
    <w:p>
      <w:pPr>
        <w:pStyle w:val="Normal"/>
        <w:rPr/>
      </w:pPr>
      <w:r>
        <w:rPr/>
        <w:t>&gt; **Java 16+ Finalized | Brutally Detailed Reference**</w:t>
      </w:r>
    </w:p>
    <w:p>
      <w:pPr>
        <w:pStyle w:val="Normal"/>
        <w:rPr/>
      </w:pPr>
      <w:r>
        <w:rPr/>
        <w:t>&gt; Covers records for DTOs, value objects, and projections; why records don't work for JPA entities; records vs Lombok `@Value`; compact constructors for validation; the `equals()`/`hashCode()` component contract; and every edge case. Full working examples throughout.</w:t>
      </w:r>
    </w:p>
    <w:p>
      <w:pPr>
        <w:pStyle w:val="Normal"/>
        <w:rPr/>
      </w:pPr>
      <w:r>
        <w:rPr/>
      </w:r>
    </w:p>
    <w:p>
      <w:pPr>
        <w:pStyle w:val="Normal"/>
        <w:rPr/>
      </w:pPr>
      <w:r>
        <w:rPr/>
        <w:t>---</w:t>
      </w:r>
    </w:p>
    <w:p>
      <w:pPr>
        <w:pStyle w:val="Normal"/>
        <w:rPr/>
      </w:pPr>
      <w:r>
        <w:rPr/>
      </w:r>
    </w:p>
    <w:p>
      <w:pPr>
        <w:pStyle w:val="Normal"/>
        <w:rPr/>
      </w:pPr>
      <w:r>
        <w:rPr/>
        <w:t>## Table of Contents</w:t>
      </w:r>
    </w:p>
    <w:p>
      <w:pPr>
        <w:pStyle w:val="Normal"/>
        <w:rPr/>
      </w:pPr>
      <w:r>
        <w:rPr/>
      </w:r>
    </w:p>
    <w:p>
      <w:pPr>
        <w:pStyle w:val="Normal"/>
        <w:rPr/>
      </w:pPr>
      <w:r>
        <w:rPr/>
        <w:t>1. [What Records Are — Mechanics and Generated Members](#1-what-records-are--mechanics-and-generated-members)</w:t>
      </w:r>
    </w:p>
    <w:p>
      <w:pPr>
        <w:pStyle w:val="Normal"/>
        <w:rPr/>
      </w:pPr>
      <w:r>
        <w:rPr/>
        <w:t>2. [Records for DTOs, Value Objects, and Projections](#2-records-for-dtos-value-objects-and-projections)</w:t>
      </w:r>
    </w:p>
    <w:p>
      <w:pPr>
        <w:pStyle w:val="Normal"/>
        <w:rPr/>
      </w:pPr>
      <w:r>
        <w:rPr/>
        <w:t>3. [Why NOT for JPA Entities — Mutability and Proxying](#3-why-not-for-jpa-entities--mutability-and-proxying)</w:t>
      </w:r>
    </w:p>
    <w:p>
      <w:pPr>
        <w:pStyle w:val="Normal"/>
        <w:rPr/>
      </w:pPr>
      <w:r>
        <w:rPr/>
        <w:t>4. [Records vs Lombok `@Value`](#4-records-vs-lombok-value)</w:t>
      </w:r>
    </w:p>
    <w:p>
      <w:pPr>
        <w:pStyle w:val="Normal"/>
        <w:rPr/>
      </w:pPr>
      <w:r>
        <w:rPr/>
        <w:t>5. [Compact Constructors for Validation and Normalization](#5-compact-constructors-for-validation-and-normalization)</w:t>
      </w:r>
    </w:p>
    <w:p>
      <w:pPr>
        <w:pStyle w:val="Normal"/>
        <w:rPr/>
      </w:pPr>
      <w:r>
        <w:rPr/>
        <w:t>6. [`equals()`/`hashCode()` — Components Only](#6-equalshashcode--components-only)</w:t>
      </w:r>
    </w:p>
    <w:p>
      <w:pPr>
        <w:pStyle w:val="Normal"/>
        <w:rPr/>
      </w:pPr>
      <w:r>
        <w:rPr/>
        <w:t>7. [Records and Immutability — The Full Picture](#7-records-and-immutability--the-full-picture)</w:t>
      </w:r>
    </w:p>
    <w:p>
      <w:pPr>
        <w:pStyle w:val="Normal"/>
        <w:rPr/>
      </w:pPr>
      <w:r>
        <w:rPr/>
        <w:t>8. [Advanced Record Patterns](#8-advanced-record-patterns)</w:t>
      </w:r>
    </w:p>
    <w:p>
      <w:pPr>
        <w:pStyle w:val="Normal"/>
        <w:rPr/>
      </w:pPr>
      <w:r>
        <w:rPr/>
        <w:t>9. [Records in Java Ecosystem Frameworks](#9-records-in-java-ecosystem-frameworks)</w:t>
      </w:r>
    </w:p>
    <w:p>
      <w:pPr>
        <w:pStyle w:val="Normal"/>
        <w:rPr/>
      </w:pPr>
      <w:r>
        <w:rPr/>
        <w:t>10. [Quick Reference Cheat Sheet](#10-quick-reference-cheat-sheet)</w:t>
      </w:r>
    </w:p>
    <w:p>
      <w:pPr>
        <w:pStyle w:val="Normal"/>
        <w:rPr/>
      </w:pPr>
      <w:r>
        <w:rPr/>
      </w:r>
    </w:p>
    <w:p>
      <w:pPr>
        <w:pStyle w:val="Normal"/>
        <w:rPr/>
      </w:pPr>
      <w:r>
        <w:rPr/>
        <w:t>---</w:t>
      </w:r>
    </w:p>
    <w:p>
      <w:pPr>
        <w:pStyle w:val="Normal"/>
        <w:rPr/>
      </w:pPr>
      <w:r>
        <w:rPr/>
      </w:r>
    </w:p>
    <w:p>
      <w:pPr>
        <w:pStyle w:val="Normal"/>
        <w:rPr/>
      </w:pPr>
      <w:r>
        <w:rPr/>
        <w:t>## 1. What Records Are — Mechanics and Generated Members</w:t>
      </w:r>
    </w:p>
    <w:p>
      <w:pPr>
        <w:pStyle w:val="Normal"/>
        <w:rPr/>
      </w:pPr>
      <w:r>
        <w:rPr/>
      </w:r>
    </w:p>
    <w:p>
      <w:pPr>
        <w:pStyle w:val="Normal"/>
        <w:rPr/>
      </w:pPr>
      <w:r>
        <w:rPr/>
        <w:t>### 1.1 Declaration and What the Compiler Generates</w:t>
      </w:r>
    </w:p>
    <w:p>
      <w:pPr>
        <w:pStyle w:val="Normal"/>
        <w:rPr/>
      </w:pPr>
      <w:r>
        <w:rPr/>
      </w:r>
    </w:p>
    <w:p>
      <w:pPr>
        <w:pStyle w:val="Normal"/>
        <w:rPr/>
      </w:pPr>
      <w:r>
        <w:rPr/>
        <w:t>A record declaration is a concise way to declare a **nominal tuple** — a class whose primary purpose is to carry data. The compiler generates everything:</w:t>
      </w:r>
    </w:p>
    <w:p>
      <w:pPr>
        <w:pStyle w:val="Normal"/>
        <w:rPr/>
      </w:pPr>
      <w:r>
        <w:rPr/>
      </w:r>
    </w:p>
    <w:p>
      <w:pPr>
        <w:pStyle w:val="Normal"/>
        <w:rPr/>
      </w:pPr>
      <w:r>
        <w:rPr/>
        <w:t>```java</w:t>
      </w:r>
    </w:p>
    <w:p>
      <w:pPr>
        <w:pStyle w:val="Normal"/>
        <w:rPr/>
      </w:pPr>
      <w:r>
        <w:rPr/>
        <w:t>// This single line...</w:t>
      </w:r>
    </w:p>
    <w:p>
      <w:pPr>
        <w:pStyle w:val="Normal"/>
        <w:rPr/>
      </w:pPr>
      <w:r>
        <w:rPr/>
        <w:t>public record Point(int x, int y) {}</w:t>
      </w:r>
    </w:p>
    <w:p>
      <w:pPr>
        <w:pStyle w:val="Normal"/>
        <w:rPr/>
      </w:pPr>
      <w:r>
        <w:rPr/>
      </w:r>
    </w:p>
    <w:p>
      <w:pPr>
        <w:pStyle w:val="Normal"/>
        <w:rPr/>
      </w:pPr>
      <w:r>
        <w:rPr/>
        <w:t>// ...generates ALL of this:</w:t>
      </w:r>
    </w:p>
    <w:p>
      <w:pPr>
        <w:pStyle w:val="Normal"/>
        <w:rPr/>
      </w:pPr>
      <w:r>
        <w:rPr/>
        <w:t>public final class Point {</w:t>
      </w:r>
    </w:p>
    <w:p>
      <w:pPr>
        <w:pStyle w:val="Normal"/>
        <w:rPr/>
      </w:pPr>
      <w:r>
        <w:rPr/>
      </w:r>
    </w:p>
    <w:p>
      <w:pPr>
        <w:pStyle w:val="Normal"/>
        <w:rPr/>
      </w:pPr>
      <w:r>
        <w:rPr/>
        <w:t xml:space="preserve">    </w:t>
      </w:r>
      <w:r>
        <w:rPr/>
        <w:t>// 1. Private final fields for each component</w:t>
      </w:r>
    </w:p>
    <w:p>
      <w:pPr>
        <w:pStyle w:val="Normal"/>
        <w:rPr/>
      </w:pPr>
      <w:r>
        <w:rPr/>
        <w:t xml:space="preserve">    </w:t>
      </w:r>
      <w:r>
        <w:rPr/>
        <w:t>private final int x;</w:t>
      </w:r>
    </w:p>
    <w:p>
      <w:pPr>
        <w:pStyle w:val="Normal"/>
        <w:rPr/>
      </w:pPr>
      <w:r>
        <w:rPr/>
        <w:t xml:space="preserve">    </w:t>
      </w:r>
      <w:r>
        <w:rPr/>
        <w:t>private final int y;</w:t>
      </w:r>
    </w:p>
    <w:p>
      <w:pPr>
        <w:pStyle w:val="Normal"/>
        <w:rPr/>
      </w:pPr>
      <w:r>
        <w:rPr/>
      </w:r>
    </w:p>
    <w:p>
      <w:pPr>
        <w:pStyle w:val="Normal"/>
        <w:rPr/>
      </w:pPr>
      <w:r>
        <w:rPr/>
        <w:t xml:space="preserve">    </w:t>
      </w:r>
      <w:r>
        <w:rPr/>
        <w:t>// 2. Canonical constructor (all components)</w:t>
      </w:r>
    </w:p>
    <w:p>
      <w:pPr>
        <w:pStyle w:val="Normal"/>
        <w:rPr/>
      </w:pPr>
      <w:r>
        <w:rPr/>
        <w:t xml:space="preserve">    </w:t>
      </w:r>
      <w:r>
        <w:rPr/>
        <w:t>public Point(int x, int y) {</w:t>
      </w:r>
    </w:p>
    <w:p>
      <w:pPr>
        <w:pStyle w:val="Normal"/>
        <w:rPr/>
      </w:pPr>
      <w:r>
        <w:rPr/>
        <w:t xml:space="preserve">        </w:t>
      </w:r>
      <w:r>
        <w:rPr/>
        <w:t>this.x = x;</w:t>
      </w:r>
    </w:p>
    <w:p>
      <w:pPr>
        <w:pStyle w:val="Normal"/>
        <w:rPr/>
      </w:pPr>
      <w:r>
        <w:rPr/>
        <w:t xml:space="preserve">        </w:t>
      </w:r>
      <w:r>
        <w:rPr/>
        <w:t>this.y = y;</w:t>
      </w:r>
    </w:p>
    <w:p>
      <w:pPr>
        <w:pStyle w:val="Normal"/>
        <w:rPr/>
      </w:pPr>
      <w:r>
        <w:rPr/>
        <w:t xml:space="preserve">    </w:t>
      </w:r>
      <w:r>
        <w:rPr/>
        <w:t>}</w:t>
      </w:r>
    </w:p>
    <w:p>
      <w:pPr>
        <w:pStyle w:val="Normal"/>
        <w:rPr/>
      </w:pPr>
      <w:r>
        <w:rPr/>
      </w:r>
    </w:p>
    <w:p>
      <w:pPr>
        <w:pStyle w:val="Normal"/>
        <w:rPr/>
      </w:pPr>
      <w:r>
        <w:rPr/>
        <w:t xml:space="preserve">    </w:t>
      </w:r>
      <w:r>
        <w:rPr/>
        <w:t>// 3. Accessor methods (NOT getX — just x())</w:t>
      </w:r>
    </w:p>
    <w:p>
      <w:pPr>
        <w:pStyle w:val="Normal"/>
        <w:rPr/>
      </w:pPr>
      <w:r>
        <w:rPr/>
        <w:t xml:space="preserve">    </w:t>
      </w:r>
      <w:r>
        <w:rPr/>
        <w:t>public int x() { return x; }</w:t>
      </w:r>
    </w:p>
    <w:p>
      <w:pPr>
        <w:pStyle w:val="Normal"/>
        <w:rPr/>
      </w:pPr>
      <w:r>
        <w:rPr/>
        <w:t xml:space="preserve">    </w:t>
      </w:r>
      <w:r>
        <w:rPr/>
        <w:t>public int y() { return y; }</w:t>
      </w:r>
    </w:p>
    <w:p>
      <w:pPr>
        <w:pStyle w:val="Normal"/>
        <w:rPr/>
      </w:pPr>
      <w:r>
        <w:rPr/>
      </w:r>
    </w:p>
    <w:p>
      <w:pPr>
        <w:pStyle w:val="Normal"/>
        <w:rPr/>
      </w:pPr>
      <w:r>
        <w:rPr/>
        <w:t xml:space="preserve">    </w:t>
      </w:r>
      <w:r>
        <w:rPr/>
        <w:t>// 4. equals() based on ALL components</w:t>
      </w:r>
    </w:p>
    <w:p>
      <w:pPr>
        <w:pStyle w:val="Normal"/>
        <w:rPr/>
      </w:pPr>
      <w:r>
        <w:rPr/>
        <w:t xml:space="preserve">    </w:t>
      </w:r>
      <w:r>
        <w:rPr/>
        <w:t>@Override</w:t>
      </w:r>
    </w:p>
    <w:p>
      <w:pPr>
        <w:pStyle w:val="Normal"/>
        <w:rPr/>
      </w:pPr>
      <w:r>
        <w:rPr/>
        <w:t xml:space="preserve">    </w:t>
      </w:r>
      <w:r>
        <w:rPr/>
        <w:t>public boolean equals(Object o) {</w:t>
      </w:r>
    </w:p>
    <w:p>
      <w:pPr>
        <w:pStyle w:val="Normal"/>
        <w:rPr/>
      </w:pPr>
      <w:r>
        <w:rPr/>
        <w:t xml:space="preserve">        </w:t>
      </w:r>
      <w:r>
        <w:rPr/>
        <w:t>if (!(o instanceof Point)) return false;</w:t>
      </w:r>
    </w:p>
    <w:p>
      <w:pPr>
        <w:pStyle w:val="Normal"/>
        <w:rPr/>
      </w:pPr>
      <w:r>
        <w:rPr/>
        <w:t xml:space="preserve">        </w:t>
      </w:r>
      <w:r>
        <w:rPr/>
        <w:t>Point p = (Point) o;</w:t>
      </w:r>
    </w:p>
    <w:p>
      <w:pPr>
        <w:pStyle w:val="Normal"/>
        <w:rPr/>
      </w:pPr>
      <w:r>
        <w:rPr/>
        <w:t xml:space="preserve">        </w:t>
      </w:r>
      <w:r>
        <w:rPr/>
        <w:t>return x == p.x &amp;&amp; y == p.y;</w:t>
      </w:r>
    </w:p>
    <w:p>
      <w:pPr>
        <w:pStyle w:val="Normal"/>
        <w:rPr/>
      </w:pPr>
      <w:r>
        <w:rPr/>
        <w:t xml:space="preserve">    </w:t>
      </w:r>
      <w:r>
        <w:rPr/>
        <w:t>}</w:t>
      </w:r>
    </w:p>
    <w:p>
      <w:pPr>
        <w:pStyle w:val="Normal"/>
        <w:rPr/>
      </w:pPr>
      <w:r>
        <w:rPr/>
      </w:r>
    </w:p>
    <w:p>
      <w:pPr>
        <w:pStyle w:val="Normal"/>
        <w:rPr/>
      </w:pPr>
      <w:r>
        <w:rPr/>
        <w:t xml:space="preserve">    </w:t>
      </w:r>
      <w:r>
        <w:rPr/>
        <w:t>// 5. hashCode() based on ALL components</w:t>
      </w:r>
    </w:p>
    <w:p>
      <w:pPr>
        <w:pStyle w:val="Normal"/>
        <w:rPr/>
      </w:pPr>
      <w:r>
        <w:rPr/>
        <w:t xml:space="preserve">    </w:t>
      </w:r>
      <w:r>
        <w:rPr/>
        <w:t>@Override</w:t>
      </w:r>
    </w:p>
    <w:p>
      <w:pPr>
        <w:pStyle w:val="Normal"/>
        <w:rPr/>
      </w:pPr>
      <w:r>
        <w:rPr/>
        <w:t xml:space="preserve">    </w:t>
      </w:r>
      <w:r>
        <w:rPr/>
        <w:t>public int hashCode() {</w:t>
      </w:r>
    </w:p>
    <w:p>
      <w:pPr>
        <w:pStyle w:val="Normal"/>
        <w:rPr/>
      </w:pPr>
      <w:r>
        <w:rPr/>
        <w:t xml:space="preserve">        </w:t>
      </w:r>
      <w:r>
        <w:rPr/>
        <w:t>return Objects.hash(x, y);</w:t>
      </w:r>
    </w:p>
    <w:p>
      <w:pPr>
        <w:pStyle w:val="Normal"/>
        <w:rPr/>
      </w:pPr>
      <w:r>
        <w:rPr/>
        <w:t xml:space="preserve">    </w:t>
      </w:r>
      <w:r>
        <w:rPr/>
        <w:t>}</w:t>
      </w:r>
    </w:p>
    <w:p>
      <w:pPr>
        <w:pStyle w:val="Normal"/>
        <w:rPr/>
      </w:pPr>
      <w:r>
        <w:rPr/>
      </w:r>
    </w:p>
    <w:p>
      <w:pPr>
        <w:pStyle w:val="Normal"/>
        <w:rPr/>
      </w:pPr>
      <w:r>
        <w:rPr/>
        <w:t xml:space="preserve">    </w:t>
      </w:r>
      <w:r>
        <w:rPr/>
        <w:t>// 6. toString() showing all components</w:t>
      </w:r>
    </w:p>
    <w:p>
      <w:pPr>
        <w:pStyle w:val="Normal"/>
        <w:rPr/>
      </w:pPr>
      <w:r>
        <w:rPr/>
        <w:t xml:space="preserve">    </w:t>
      </w:r>
      <w:r>
        <w:rPr/>
        <w:t>@Override</w:t>
      </w:r>
    </w:p>
    <w:p>
      <w:pPr>
        <w:pStyle w:val="Normal"/>
        <w:rPr/>
      </w:pPr>
      <w:r>
        <w:rPr/>
        <w:t xml:space="preserve">    </w:t>
      </w:r>
      <w:r>
        <w:rPr/>
        <w:t>public String toString() {</w:t>
      </w:r>
    </w:p>
    <w:p>
      <w:pPr>
        <w:pStyle w:val="Normal"/>
        <w:rPr/>
      </w:pPr>
      <w:r>
        <w:rPr/>
        <w:t xml:space="preserve">        </w:t>
      </w:r>
      <w:r>
        <w:rPr/>
        <w:t>return "Point[x=" + x + ", y=" + y + "]";</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1.2 What Records Guarantee</w:t>
      </w:r>
    </w:p>
    <w:p>
      <w:pPr>
        <w:pStyle w:val="Normal"/>
        <w:rPr/>
      </w:pPr>
      <w:r>
        <w:rPr/>
      </w:r>
    </w:p>
    <w:p>
      <w:pPr>
        <w:pStyle w:val="Normal"/>
        <w:rPr/>
      </w:pPr>
      <w:r>
        <w:rPr/>
        <w:t>```java</w:t>
      </w:r>
    </w:p>
    <w:p>
      <w:pPr>
        <w:pStyle w:val="Normal"/>
        <w:rPr/>
      </w:pPr>
      <w:r>
        <w:rPr/>
        <w:t>// Record invariants — enforced by the language:</w:t>
      </w:r>
    </w:p>
    <w:p>
      <w:pPr>
        <w:pStyle w:val="Normal"/>
        <w:rPr/>
      </w:pPr>
      <w:r>
        <w:rPr/>
        <w:t>// 1. final class  — cannot be subclassed</w:t>
      </w:r>
    </w:p>
    <w:p>
      <w:pPr>
        <w:pStyle w:val="Normal"/>
        <w:rPr/>
      </w:pPr>
      <w:r>
        <w:rPr/>
        <w:t>// 2. Components   — each component has a private final field and a public accessor</w:t>
      </w:r>
    </w:p>
    <w:p>
      <w:pPr>
        <w:pStyle w:val="Normal"/>
        <w:rPr/>
      </w:pPr>
      <w:r>
        <w:rPr/>
        <w:t>// 3. Canonical constructor — sets all component fields</w:t>
      </w:r>
    </w:p>
    <w:p>
      <w:pPr>
        <w:pStyle w:val="Normal"/>
        <w:rPr/>
      </w:pPr>
      <w:r>
        <w:rPr/>
        <w:t>// 4. equals/hashCode/toString — generated based on components</w:t>
      </w:r>
    </w:p>
    <w:p>
      <w:pPr>
        <w:pStyle w:val="Normal"/>
        <w:rPr/>
      </w:pPr>
      <w:r>
        <w:rPr/>
        <w:t>// 5. Cannot declare instance fields outside of components</w:t>
      </w:r>
    </w:p>
    <w:p>
      <w:pPr>
        <w:pStyle w:val="Normal"/>
        <w:rPr/>
      </w:pPr>
      <w:r>
        <w:rPr/>
        <w:t>// 6. Cannot extend another class (already extends Record implicitly)</w:t>
      </w:r>
    </w:p>
    <w:p>
      <w:pPr>
        <w:pStyle w:val="Normal"/>
        <w:rPr/>
      </w:pPr>
      <w:r>
        <w:rPr/>
        <w:t>// 7. CAN implement interfaces</w:t>
      </w:r>
    </w:p>
    <w:p>
      <w:pPr>
        <w:pStyle w:val="Normal"/>
        <w:rPr/>
      </w:pPr>
      <w:r>
        <w:rPr/>
        <w:t>// 8. CAN have static fields and methods</w:t>
      </w:r>
    </w:p>
    <w:p>
      <w:pPr>
        <w:pStyle w:val="Normal"/>
        <w:rPr/>
      </w:pPr>
      <w:r>
        <w:rPr/>
        <w:t>// 9. CAN have instance methods (non-accessor)</w:t>
      </w:r>
    </w:p>
    <w:p>
      <w:pPr>
        <w:pStyle w:val="Normal"/>
        <w:rPr/>
      </w:pPr>
      <w:r>
        <w:rPr/>
        <w:t>// 10. CAN override generated methods</w:t>
      </w:r>
    </w:p>
    <w:p>
      <w:pPr>
        <w:pStyle w:val="Normal"/>
        <w:rPr/>
      </w:pPr>
      <w:r>
        <w:rPr/>
      </w:r>
    </w:p>
    <w:p>
      <w:pPr>
        <w:pStyle w:val="Normal"/>
        <w:rPr/>
      </w:pPr>
      <w:r>
        <w:rPr/>
        <w:t>// What you CANNOT do in a record:</w:t>
      </w:r>
    </w:p>
    <w:p>
      <w:pPr>
        <w:pStyle w:val="Normal"/>
        <w:rPr/>
      </w:pPr>
      <w:r>
        <w:rPr/>
        <w:t>record Bad(int x, int y) {</w:t>
      </w:r>
    </w:p>
    <w:p>
      <w:pPr>
        <w:pStyle w:val="Normal"/>
        <w:rPr/>
      </w:pPr>
      <w:r>
        <w:rPr/>
        <w:t xml:space="preserve">    </w:t>
      </w:r>
      <w:r>
        <w:rPr/>
        <w:t>private int z;        // COMPILE ERROR: non-component instance field</w:t>
      </w:r>
    </w:p>
    <w:p>
      <w:pPr>
        <w:pStyle w:val="Normal"/>
        <w:rPr/>
      </w:pPr>
      <w:r>
        <w:rPr/>
        <w:t xml:space="preserve">    </w:t>
      </w:r>
      <w:r>
        <w:rPr/>
        <w:t>public void setX(int x) { this.x = x; } // COMPILE ERROR: x is final</w:t>
      </w:r>
    </w:p>
    <w:p>
      <w:pPr>
        <w:pStyle w:val="Normal"/>
        <w:rPr/>
      </w:pPr>
      <w:r>
        <w:rPr/>
        <w:t>}</w:t>
      </w:r>
    </w:p>
    <w:p>
      <w:pPr>
        <w:pStyle w:val="Normal"/>
        <w:rPr/>
      </w:pPr>
      <w:r>
        <w:rPr/>
        <w:t>```</w:t>
      </w:r>
    </w:p>
    <w:p>
      <w:pPr>
        <w:pStyle w:val="Normal"/>
        <w:rPr/>
      </w:pPr>
      <w:r>
        <w:rPr/>
      </w:r>
    </w:p>
    <w:p>
      <w:pPr>
        <w:pStyle w:val="Normal"/>
        <w:rPr/>
      </w:pPr>
      <w:r>
        <w:rPr/>
        <w:t>### 1.3 Accessor Naming Convention — `.x()` Not `.getX()`</w:t>
      </w:r>
    </w:p>
    <w:p>
      <w:pPr>
        <w:pStyle w:val="Normal"/>
        <w:rPr/>
      </w:pPr>
      <w:r>
        <w:rPr/>
      </w:r>
    </w:p>
    <w:p>
      <w:pPr>
        <w:pStyle w:val="Normal"/>
        <w:rPr/>
      </w:pPr>
      <w:r>
        <w:rPr/>
        <w:t>```java</w:t>
      </w:r>
    </w:p>
    <w:p>
      <w:pPr>
        <w:pStyle w:val="Normal"/>
        <w:rPr/>
      </w:pPr>
      <w:r>
        <w:rPr/>
        <w:t>record Person(String firstName, String lastName, int age) {}</w:t>
      </w:r>
    </w:p>
    <w:p>
      <w:pPr>
        <w:pStyle w:val="Normal"/>
        <w:rPr/>
      </w:pPr>
      <w:r>
        <w:rPr/>
      </w:r>
    </w:p>
    <w:p>
      <w:pPr>
        <w:pStyle w:val="Normal"/>
        <w:rPr/>
      </w:pPr>
      <w:r>
        <w:rPr/>
        <w:t>Person p = new Person("Alice", "Smith", 30);</w:t>
      </w:r>
    </w:p>
    <w:p>
      <w:pPr>
        <w:pStyle w:val="Normal"/>
        <w:rPr/>
      </w:pPr>
      <w:r>
        <w:rPr/>
      </w:r>
    </w:p>
    <w:p>
      <w:pPr>
        <w:pStyle w:val="Normal"/>
        <w:rPr/>
      </w:pPr>
      <w:r>
        <w:rPr/>
        <w:t>// Accessors use the component name directly (no "get" prefix):</w:t>
      </w:r>
    </w:p>
    <w:p>
      <w:pPr>
        <w:pStyle w:val="Normal"/>
        <w:rPr/>
      </w:pPr>
      <w:r>
        <w:rPr/>
        <w:t>p.firstName()  // "Alice"    NOT p.getFirstName()</w:t>
      </w:r>
    </w:p>
    <w:p>
      <w:pPr>
        <w:pStyle w:val="Normal"/>
        <w:rPr/>
      </w:pPr>
      <w:r>
        <w:rPr/>
        <w:t>p.lastName()   // "Smith"    NOT p.getLastName()</w:t>
      </w:r>
    </w:p>
    <w:p>
      <w:pPr>
        <w:pStyle w:val="Normal"/>
        <w:rPr/>
      </w:pPr>
      <w:r>
        <w:rPr/>
        <w:t>p.age()        // 30         NOT p.getAge()</w:t>
      </w:r>
    </w:p>
    <w:p>
      <w:pPr>
        <w:pStyle w:val="Normal"/>
        <w:rPr/>
      </w:pPr>
      <w:r>
        <w:rPr/>
      </w:r>
    </w:p>
    <w:p>
      <w:pPr>
        <w:pStyle w:val="Normal"/>
        <w:rPr/>
      </w:pPr>
      <w:r>
        <w:rPr/>
        <w:t>// This is a deliberate design decision — records are not JavaBeans</w:t>
      </w:r>
    </w:p>
    <w:p>
      <w:pPr>
        <w:pStyle w:val="Normal"/>
        <w:rPr/>
      </w:pPr>
      <w:r>
        <w:rPr/>
        <w:t>// Frameworks that rely on JavaBean conventions (getXxx) may not work</w:t>
      </w:r>
    </w:p>
    <w:p>
      <w:pPr>
        <w:pStyle w:val="Normal"/>
        <w:rPr/>
      </w:pPr>
      <w:r>
        <w:rPr/>
        <w:t>// Jackson, Spring, etc. have been updated to handle record accessors</w:t>
      </w:r>
    </w:p>
    <w:p>
      <w:pPr>
        <w:pStyle w:val="Normal"/>
        <w:rPr/>
      </w:pPr>
      <w:r>
        <w:rPr/>
        <w:t>```</w:t>
      </w:r>
    </w:p>
    <w:p>
      <w:pPr>
        <w:pStyle w:val="Normal"/>
        <w:rPr/>
      </w:pPr>
      <w:r>
        <w:rPr/>
      </w:r>
    </w:p>
    <w:p>
      <w:pPr>
        <w:pStyle w:val="Normal"/>
        <w:rPr/>
      </w:pPr>
      <w:r>
        <w:rPr/>
        <w:t>---</w:t>
      </w:r>
    </w:p>
    <w:p>
      <w:pPr>
        <w:pStyle w:val="Normal"/>
        <w:rPr/>
      </w:pPr>
      <w:r>
        <w:rPr/>
      </w:r>
    </w:p>
    <w:p>
      <w:pPr>
        <w:pStyle w:val="Normal"/>
        <w:rPr/>
      </w:pPr>
      <w:r>
        <w:rPr/>
        <w:t>## 2. Records for DTOs, Value Objects, and Projections</w:t>
      </w:r>
    </w:p>
    <w:p>
      <w:pPr>
        <w:pStyle w:val="Normal"/>
        <w:rPr/>
      </w:pPr>
      <w:r>
        <w:rPr/>
      </w:r>
    </w:p>
    <w:p>
      <w:pPr>
        <w:pStyle w:val="Normal"/>
        <w:rPr/>
      </w:pPr>
      <w:r>
        <w:rPr/>
        <w:t>### 2.1 Data Transfer Objects (DTOs)</w:t>
      </w:r>
    </w:p>
    <w:p>
      <w:pPr>
        <w:pStyle w:val="Normal"/>
        <w:rPr/>
      </w:pPr>
      <w:r>
        <w:rPr/>
      </w:r>
    </w:p>
    <w:p>
      <w:pPr>
        <w:pStyle w:val="Normal"/>
        <w:rPr/>
      </w:pPr>
      <w:r>
        <w:rPr/>
        <w:t>DTOs carry data between layers (controller → service → repository, or between microservices). Records are ideal:</w:t>
      </w:r>
    </w:p>
    <w:p>
      <w:pPr>
        <w:pStyle w:val="Normal"/>
        <w:rPr/>
      </w:pPr>
      <w:r>
        <w:rPr/>
      </w:r>
    </w:p>
    <w:p>
      <w:pPr>
        <w:pStyle w:val="Normal"/>
        <w:rPr/>
      </w:pPr>
      <w:r>
        <w:rPr/>
        <w:t>```java</w:t>
      </w:r>
    </w:p>
    <w:p>
      <w:pPr>
        <w:pStyle w:val="Normal"/>
        <w:rPr/>
      </w:pPr>
      <w:r>
        <w:rPr/>
        <w:t>// REST API request/response DTOs</w:t>
      </w:r>
    </w:p>
    <w:p>
      <w:pPr>
        <w:pStyle w:val="Normal"/>
        <w:rPr/>
      </w:pPr>
      <w:r>
        <w:rPr/>
        <w:t>public record CreateUserRequest(</w:t>
      </w:r>
    </w:p>
    <w:p>
      <w:pPr>
        <w:pStyle w:val="Normal"/>
        <w:rPr/>
      </w:pPr>
      <w:r>
        <w:rPr/>
        <w:t xml:space="preserve">    </w:t>
      </w:r>
      <w:r>
        <w:rPr/>
        <w:t>String username,</w:t>
      </w:r>
    </w:p>
    <w:p>
      <w:pPr>
        <w:pStyle w:val="Normal"/>
        <w:rPr/>
      </w:pPr>
      <w:r>
        <w:rPr/>
        <w:t xml:space="preserve">    </w:t>
      </w:r>
      <w:r>
        <w:rPr/>
        <w:t>String email,</w:t>
      </w:r>
    </w:p>
    <w:p>
      <w:pPr>
        <w:pStyle w:val="Normal"/>
        <w:rPr/>
      </w:pPr>
      <w:r>
        <w:rPr/>
        <w:t xml:space="preserve">    </w:t>
      </w:r>
      <w:r>
        <w:rPr/>
        <w:t>String password,</w:t>
      </w:r>
    </w:p>
    <w:p>
      <w:pPr>
        <w:pStyle w:val="Normal"/>
        <w:rPr/>
      </w:pPr>
      <w:r>
        <w:rPr/>
        <w:t xml:space="preserve">    </w:t>
      </w:r>
      <w:r>
        <w:rPr/>
        <w:t>String displayName</w:t>
      </w:r>
    </w:p>
    <w:p>
      <w:pPr>
        <w:pStyle w:val="Normal"/>
        <w:rPr/>
      </w:pPr>
      <w:r>
        <w:rPr/>
        <w:t>) {}</w:t>
      </w:r>
    </w:p>
    <w:p>
      <w:pPr>
        <w:pStyle w:val="Normal"/>
        <w:rPr/>
      </w:pPr>
      <w:r>
        <w:rPr/>
      </w:r>
    </w:p>
    <w:p>
      <w:pPr>
        <w:pStyle w:val="Normal"/>
        <w:rPr/>
      </w:pPr>
      <w:r>
        <w:rPr/>
        <w:t>public record UserResponse(</w:t>
      </w:r>
    </w:p>
    <w:p>
      <w:pPr>
        <w:pStyle w:val="Normal"/>
        <w:rPr/>
      </w:pPr>
      <w:r>
        <w:rPr/>
        <w:t xml:space="preserve">    </w:t>
      </w:r>
      <w:r>
        <w:rPr/>
        <w:t>long id,</w:t>
      </w:r>
    </w:p>
    <w:p>
      <w:pPr>
        <w:pStyle w:val="Normal"/>
        <w:rPr/>
      </w:pPr>
      <w:r>
        <w:rPr/>
        <w:t xml:space="preserve">    </w:t>
      </w:r>
      <w:r>
        <w:rPr/>
        <w:t>String username,</w:t>
      </w:r>
    </w:p>
    <w:p>
      <w:pPr>
        <w:pStyle w:val="Normal"/>
        <w:rPr/>
      </w:pPr>
      <w:r>
        <w:rPr/>
        <w:t xml:space="preserve">    </w:t>
      </w:r>
      <w:r>
        <w:rPr/>
        <w:t>String email,</w:t>
      </w:r>
    </w:p>
    <w:p>
      <w:pPr>
        <w:pStyle w:val="Normal"/>
        <w:rPr/>
      </w:pPr>
      <w:r>
        <w:rPr/>
        <w:t xml:space="preserve">    </w:t>
      </w:r>
      <w:r>
        <w:rPr/>
        <w:t>String displayName,</w:t>
      </w:r>
    </w:p>
    <w:p>
      <w:pPr>
        <w:pStyle w:val="Normal"/>
        <w:rPr/>
      </w:pPr>
      <w:r>
        <w:rPr/>
        <w:t xml:space="preserve">    </w:t>
      </w:r>
      <w:r>
        <w:rPr/>
        <w:t>Instant createdAt</w:t>
      </w:r>
    </w:p>
    <w:p>
      <w:pPr>
        <w:pStyle w:val="Normal"/>
        <w:rPr/>
      </w:pPr>
      <w:r>
        <w:rPr/>
        <w:t>) {}</w:t>
      </w:r>
    </w:p>
    <w:p>
      <w:pPr>
        <w:pStyle w:val="Normal"/>
        <w:rPr/>
      </w:pPr>
      <w:r>
        <w:rPr/>
      </w:r>
    </w:p>
    <w:p>
      <w:pPr>
        <w:pStyle w:val="Normal"/>
        <w:rPr/>
      </w:pPr>
      <w:r>
        <w:rPr/>
        <w:t>// Service layer usage:</w:t>
      </w:r>
    </w:p>
    <w:p>
      <w:pPr>
        <w:pStyle w:val="Normal"/>
        <w:rPr/>
      </w:pPr>
      <w:r>
        <w:rPr/>
        <w:t>@PostMapping("/users")</w:t>
      </w:r>
    </w:p>
    <w:p>
      <w:pPr>
        <w:pStyle w:val="Normal"/>
        <w:rPr/>
      </w:pPr>
      <w:r>
        <w:rPr/>
        <w:t>public ResponseEntity&lt;UserResponse&gt; createUser(</w:t>
      </w:r>
    </w:p>
    <w:p>
      <w:pPr>
        <w:pStyle w:val="Normal"/>
        <w:rPr/>
      </w:pPr>
      <w:r>
        <w:rPr/>
        <w:t xml:space="preserve">        </w:t>
      </w:r>
      <w:r>
        <w:rPr/>
        <w:t>@RequestBody @Valid CreateUserRequest request) {</w:t>
      </w:r>
    </w:p>
    <w:p>
      <w:pPr>
        <w:pStyle w:val="Normal"/>
        <w:rPr/>
      </w:pPr>
      <w:r>
        <w:rPr/>
      </w:r>
    </w:p>
    <w:p>
      <w:pPr>
        <w:pStyle w:val="Normal"/>
        <w:rPr/>
      </w:pPr>
      <w:r>
        <w:rPr/>
        <w:t xml:space="preserve">    </w:t>
      </w:r>
      <w:r>
        <w:rPr/>
        <w:t>UserResponse response = userService.create(request);</w:t>
      </w:r>
    </w:p>
    <w:p>
      <w:pPr>
        <w:pStyle w:val="Normal"/>
        <w:rPr/>
      </w:pPr>
      <w:r>
        <w:rPr/>
        <w:t xml:space="preserve">    </w:t>
      </w:r>
      <w:r>
        <w:rPr/>
        <w:t>return ResponseEntity.created(URI.create("/users/" + response.id()))</w:t>
      </w:r>
    </w:p>
    <w:p>
      <w:pPr>
        <w:pStyle w:val="Normal"/>
        <w:rPr/>
      </w:pPr>
      <w:r>
        <w:rPr/>
        <w:t xml:space="preserve">                         </w:t>
      </w:r>
      <w:r>
        <w:rPr/>
        <w:t>.body(response);</w:t>
      </w:r>
    </w:p>
    <w:p>
      <w:pPr>
        <w:pStyle w:val="Normal"/>
        <w:rPr/>
      </w:pPr>
      <w:r>
        <w:rPr/>
        <w:t>}</w:t>
      </w:r>
    </w:p>
    <w:p>
      <w:pPr>
        <w:pStyle w:val="Normal"/>
        <w:rPr/>
      </w:pPr>
      <w:r>
        <w:rPr/>
        <w:t>```</w:t>
      </w:r>
    </w:p>
    <w:p>
      <w:pPr>
        <w:pStyle w:val="Normal"/>
        <w:rPr/>
      </w:pPr>
      <w:r>
        <w:rPr/>
      </w:r>
    </w:p>
    <w:p>
      <w:pPr>
        <w:pStyle w:val="Normal"/>
        <w:rPr/>
      </w:pPr>
      <w:r>
        <w:rPr/>
        <w:t>**Why records are perfect for DTOs:**</w:t>
      </w:r>
    </w:p>
    <w:p>
      <w:pPr>
        <w:pStyle w:val="Normal"/>
        <w:rPr/>
      </w:pPr>
      <w:r>
        <w:rPr/>
        <w:t>- Immutable — DTOs should never be modified after creation</w:t>
      </w:r>
    </w:p>
    <w:p>
      <w:pPr>
        <w:pStyle w:val="Normal"/>
        <w:rPr/>
      </w:pPr>
      <w:r>
        <w:rPr/>
        <w:t>- Compact — no boilerplate getters/setters/equals/hashCode</w:t>
      </w:r>
    </w:p>
    <w:p>
      <w:pPr>
        <w:pStyle w:val="Normal"/>
        <w:rPr/>
      </w:pPr>
      <w:r>
        <w:rPr/>
        <w:t>- Self-documenting — the record header is the schema</w:t>
      </w:r>
    </w:p>
    <w:p>
      <w:pPr>
        <w:pStyle w:val="Normal"/>
        <w:rPr/>
      </w:pPr>
      <w:r>
        <w:rPr/>
        <w:t>- Serialization-friendly — Jackson, JSON-B, etc. support records</w:t>
      </w:r>
    </w:p>
    <w:p>
      <w:pPr>
        <w:pStyle w:val="Normal"/>
        <w:rPr/>
      </w:pPr>
      <w:r>
        <w:rPr/>
      </w:r>
    </w:p>
    <w:p>
      <w:pPr>
        <w:pStyle w:val="Normal"/>
        <w:rPr/>
      </w:pPr>
      <w:r>
        <w:rPr/>
        <w:t>### 2.2 Value Objects (Domain-Driven Design)</w:t>
      </w:r>
    </w:p>
    <w:p>
      <w:pPr>
        <w:pStyle w:val="Normal"/>
        <w:rPr/>
      </w:pPr>
      <w:r>
        <w:rPr/>
      </w:r>
    </w:p>
    <w:p>
      <w:pPr>
        <w:pStyle w:val="Normal"/>
        <w:rPr/>
      </w:pPr>
      <w:r>
        <w:rPr/>
        <w:t>Value objects are domain concepts identified by their value, not identity (`equals()` based on fields, not reference):</w:t>
      </w:r>
    </w:p>
    <w:p>
      <w:pPr>
        <w:pStyle w:val="Normal"/>
        <w:rPr/>
      </w:pPr>
      <w:r>
        <w:rPr/>
      </w:r>
    </w:p>
    <w:p>
      <w:pPr>
        <w:pStyle w:val="Normal"/>
        <w:rPr/>
      </w:pPr>
      <w:r>
        <w:rPr/>
        <w:t>```java</w:t>
      </w:r>
    </w:p>
    <w:p>
      <w:pPr>
        <w:pStyle w:val="Normal"/>
        <w:rPr/>
      </w:pPr>
      <w:r>
        <w:rPr/>
        <w:t>// Domain value objects — semantically rich primitives</w:t>
      </w:r>
    </w:p>
    <w:p>
      <w:pPr>
        <w:pStyle w:val="Normal"/>
        <w:rPr/>
      </w:pPr>
      <w:r>
        <w:rPr/>
        <w:t>public record Money(BigDecimal amount, Currency currency) {</w:t>
      </w:r>
    </w:p>
    <w:p>
      <w:pPr>
        <w:pStyle w:val="Normal"/>
        <w:rPr/>
      </w:pPr>
      <w:r>
        <w:rPr/>
      </w:r>
    </w:p>
    <w:p>
      <w:pPr>
        <w:pStyle w:val="Normal"/>
        <w:rPr/>
      </w:pPr>
      <w:r>
        <w:rPr/>
        <w:t xml:space="preserve">    </w:t>
      </w:r>
      <w:r>
        <w:rPr/>
        <w:t>// Compact constructor: validate + normalize</w:t>
      </w:r>
    </w:p>
    <w:p>
      <w:pPr>
        <w:pStyle w:val="Normal"/>
        <w:rPr/>
      </w:pPr>
      <w:r>
        <w:rPr/>
        <w:t xml:space="preserve">    </w:t>
      </w:r>
      <w:r>
        <w:rPr/>
        <w:t>Money {</w:t>
      </w:r>
    </w:p>
    <w:p>
      <w:pPr>
        <w:pStyle w:val="Normal"/>
        <w:rPr/>
      </w:pPr>
      <w:r>
        <w:rPr/>
        <w:t xml:space="preserve">        </w:t>
      </w:r>
      <w:r>
        <w:rPr/>
        <w:t>Objects.requireNonNull(amount, "amount must not be null");</w:t>
      </w:r>
    </w:p>
    <w:p>
      <w:pPr>
        <w:pStyle w:val="Normal"/>
        <w:rPr/>
      </w:pPr>
      <w:r>
        <w:rPr/>
        <w:t xml:space="preserve">        </w:t>
      </w:r>
      <w:r>
        <w:rPr/>
        <w:t>Objects.requireNonNull(currency, "currency must not be null");</w:t>
      </w:r>
    </w:p>
    <w:p>
      <w:pPr>
        <w:pStyle w:val="Normal"/>
        <w:rPr/>
      </w:pPr>
      <w:r>
        <w:rPr/>
        <w:t xml:space="preserve">        </w:t>
      </w:r>
      <w:r>
        <w:rPr/>
        <w:t>if (amount.compareTo(BigDecimal.ZERO) &lt; 0)</w:t>
      </w:r>
    </w:p>
    <w:p>
      <w:pPr>
        <w:pStyle w:val="Normal"/>
        <w:rPr/>
      </w:pPr>
      <w:r>
        <w:rPr/>
        <w:t xml:space="preserve">            </w:t>
      </w:r>
      <w:r>
        <w:rPr/>
        <w:t>throw new IllegalArgumentException("amount must not be negative: " + amount);</w:t>
      </w:r>
    </w:p>
    <w:p>
      <w:pPr>
        <w:pStyle w:val="Normal"/>
        <w:rPr/>
      </w:pPr>
      <w:r>
        <w:rPr/>
        <w:t xml:space="preserve">        </w:t>
      </w:r>
      <w:r>
        <w:rPr/>
        <w:t>// Normalize to 2 decimal places</w:t>
      </w:r>
    </w:p>
    <w:p>
      <w:pPr>
        <w:pStyle w:val="Normal"/>
        <w:rPr/>
      </w:pPr>
      <w:r>
        <w:rPr/>
        <w:t xml:space="preserve">        </w:t>
      </w:r>
      <w:r>
        <w:rPr/>
        <w:t>amount = amount.setScale(2, RoundingMode.HALF_UP);</w:t>
      </w:r>
    </w:p>
    <w:p>
      <w:pPr>
        <w:pStyle w:val="Normal"/>
        <w:rPr/>
      </w:pPr>
      <w:r>
        <w:rPr/>
        <w:t xml:space="preserve">    </w:t>
      </w:r>
      <w:r>
        <w:rPr/>
        <w:t>}</w:t>
      </w:r>
    </w:p>
    <w:p>
      <w:pPr>
        <w:pStyle w:val="Normal"/>
        <w:rPr/>
      </w:pPr>
      <w:r>
        <w:rPr/>
      </w:r>
    </w:p>
    <w:p>
      <w:pPr>
        <w:pStyle w:val="Normal"/>
        <w:rPr/>
      </w:pPr>
      <w:r>
        <w:rPr/>
        <w:t xml:space="preserve">    </w:t>
      </w:r>
      <w:r>
        <w:rPr/>
        <w:t>// Domain operations return new instances (immutable)</w:t>
      </w:r>
    </w:p>
    <w:p>
      <w:pPr>
        <w:pStyle w:val="Normal"/>
        <w:rPr/>
      </w:pPr>
      <w:r>
        <w:rPr/>
        <w:t xml:space="preserve">    </w:t>
      </w:r>
      <w:r>
        <w:rPr/>
        <w:t>public Money add(Money other) {</w:t>
      </w:r>
    </w:p>
    <w:p>
      <w:pPr>
        <w:pStyle w:val="Normal"/>
        <w:rPr/>
      </w:pPr>
      <w:r>
        <w:rPr/>
        <w:t xml:space="preserve">        </w:t>
      </w:r>
      <w:r>
        <w:rPr/>
        <w:t>if (!this.currency.equals(other.currency))</w:t>
      </w:r>
    </w:p>
    <w:p>
      <w:pPr>
        <w:pStyle w:val="Normal"/>
        <w:rPr/>
      </w:pPr>
      <w:r>
        <w:rPr/>
        <w:t xml:space="preserve">            </w:t>
      </w:r>
      <w:r>
        <w:rPr/>
        <w:t>throw new IllegalArgumentException(</w:t>
      </w:r>
    </w:p>
    <w:p>
      <w:pPr>
        <w:pStyle w:val="Normal"/>
        <w:rPr/>
      </w:pPr>
      <w:r>
        <w:rPr/>
        <w:t xml:space="preserve">                </w:t>
      </w:r>
      <w:r>
        <w:rPr/>
        <w:t>"Cannot add " + currency + " and " + other.currency);</w:t>
      </w:r>
    </w:p>
    <w:p>
      <w:pPr>
        <w:pStyle w:val="Normal"/>
        <w:rPr/>
      </w:pPr>
      <w:r>
        <w:rPr/>
        <w:t xml:space="preserve">        </w:t>
      </w:r>
      <w:r>
        <w:rPr/>
        <w:t>return new Money(this.amount.add(other.amount), this.currency);</w:t>
      </w:r>
    </w:p>
    <w:p>
      <w:pPr>
        <w:pStyle w:val="Normal"/>
        <w:rPr/>
      </w:pPr>
      <w:r>
        <w:rPr/>
        <w:t xml:space="preserve">    </w:t>
      </w:r>
      <w:r>
        <w:rPr/>
        <w:t>}</w:t>
      </w:r>
    </w:p>
    <w:p>
      <w:pPr>
        <w:pStyle w:val="Normal"/>
        <w:rPr/>
      </w:pPr>
      <w:r>
        <w:rPr/>
      </w:r>
    </w:p>
    <w:p>
      <w:pPr>
        <w:pStyle w:val="Normal"/>
        <w:rPr/>
      </w:pPr>
      <w:r>
        <w:rPr/>
        <w:t xml:space="preserve">    </w:t>
      </w:r>
      <w:r>
        <w:rPr/>
        <w:t>public Money multiply(int factor) {</w:t>
      </w:r>
    </w:p>
    <w:p>
      <w:pPr>
        <w:pStyle w:val="Normal"/>
        <w:rPr/>
      </w:pPr>
      <w:r>
        <w:rPr/>
        <w:t xml:space="preserve">        </w:t>
      </w:r>
      <w:r>
        <w:rPr/>
        <w:t>return new Money(this.amount.multiply(BigDecimal.valueOf(factor)), this.currency);</w:t>
      </w:r>
    </w:p>
    <w:p>
      <w:pPr>
        <w:pStyle w:val="Normal"/>
        <w:rPr/>
      </w:pPr>
      <w:r>
        <w:rPr/>
        <w:t xml:space="preserve">    </w:t>
      </w:r>
      <w:r>
        <w:rPr/>
        <w:t>}</w:t>
      </w:r>
    </w:p>
    <w:p>
      <w:pPr>
        <w:pStyle w:val="Normal"/>
        <w:rPr/>
      </w:pPr>
      <w:r>
        <w:rPr/>
      </w:r>
    </w:p>
    <w:p>
      <w:pPr>
        <w:pStyle w:val="Normal"/>
        <w:rPr/>
      </w:pPr>
      <w:r>
        <w:rPr/>
        <w:t xml:space="preserve">    </w:t>
      </w:r>
      <w:r>
        <w:rPr/>
        <w:t>public boolean isZero() {</w:t>
      </w:r>
    </w:p>
    <w:p>
      <w:pPr>
        <w:pStyle w:val="Normal"/>
        <w:rPr/>
      </w:pPr>
      <w:r>
        <w:rPr/>
        <w:t xml:space="preserve">        </w:t>
      </w:r>
      <w:r>
        <w:rPr/>
        <w:t>return amount.compareTo(BigDecimal.ZERO) == 0;</w:t>
      </w:r>
    </w:p>
    <w:p>
      <w:pPr>
        <w:pStyle w:val="Normal"/>
        <w:rPr/>
      </w:pPr>
      <w:r>
        <w:rPr/>
        <w:t xml:space="preserve">    </w:t>
      </w:r>
      <w:r>
        <w:rPr/>
        <w:t>}</w:t>
      </w:r>
    </w:p>
    <w:p>
      <w:pPr>
        <w:pStyle w:val="Normal"/>
        <w:rPr/>
      </w:pPr>
      <w:r>
        <w:rPr/>
      </w:r>
    </w:p>
    <w:p>
      <w:pPr>
        <w:pStyle w:val="Normal"/>
        <w:rPr/>
      </w:pPr>
      <w:r>
        <w:rPr/>
        <w:t xml:space="preserve">    </w:t>
      </w:r>
      <w:r>
        <w:rPr/>
        <w:t>@Override</w:t>
      </w:r>
    </w:p>
    <w:p>
      <w:pPr>
        <w:pStyle w:val="Normal"/>
        <w:rPr/>
      </w:pPr>
      <w:r>
        <w:rPr/>
        <w:t xml:space="preserve">    </w:t>
      </w:r>
      <w:r>
        <w:rPr/>
        <w:t>public String toString() {</w:t>
      </w:r>
    </w:p>
    <w:p>
      <w:pPr>
        <w:pStyle w:val="Normal"/>
        <w:rPr/>
      </w:pPr>
      <w:r>
        <w:rPr/>
        <w:t xml:space="preserve">        </w:t>
      </w:r>
      <w:r>
        <w:rPr/>
        <w:t>return amount + " " + currency.getCurrencyCode();</w:t>
      </w:r>
    </w:p>
    <w:p>
      <w:pPr>
        <w:pStyle w:val="Normal"/>
        <w:rPr/>
      </w:pPr>
      <w:r>
        <w:rPr/>
        <w:t xml:space="preserve">    </w:t>
      </w:r>
      <w:r>
        <w:rPr/>
        <w:t>}</w:t>
      </w:r>
    </w:p>
    <w:p>
      <w:pPr>
        <w:pStyle w:val="Normal"/>
        <w:rPr/>
      </w:pPr>
      <w:r>
        <w:rPr/>
        <w:t>}</w:t>
      </w:r>
    </w:p>
    <w:p>
      <w:pPr>
        <w:pStyle w:val="Normal"/>
        <w:rPr/>
      </w:pPr>
      <w:r>
        <w:rPr/>
      </w:r>
    </w:p>
    <w:p>
      <w:pPr>
        <w:pStyle w:val="Normal"/>
        <w:rPr/>
      </w:pPr>
      <w:r>
        <w:rPr/>
        <w:t>// Usage: two Money instances with same amount+currency are equal</w:t>
      </w:r>
    </w:p>
    <w:p>
      <w:pPr>
        <w:pStyle w:val="Normal"/>
        <w:rPr/>
      </w:pPr>
      <w:r>
        <w:rPr/>
        <w:t>Money price = new Money(new BigDecimal("9.99"), Currency.getInstance("USD"));</w:t>
      </w:r>
    </w:p>
    <w:p>
      <w:pPr>
        <w:pStyle w:val="Normal"/>
        <w:rPr/>
      </w:pPr>
      <w:r>
        <w:rPr/>
        <w:t>Money same  = new Money(new BigDecimal("9.99"), Currency.getInstance("USD"));</w:t>
      </w:r>
    </w:p>
    <w:p>
      <w:pPr>
        <w:pStyle w:val="Normal"/>
        <w:rPr/>
      </w:pPr>
      <w:r>
        <w:rPr/>
        <w:t>System.out.println(price.equals(same)); // true — value equality, not reference</w:t>
      </w:r>
    </w:p>
    <w:p>
      <w:pPr>
        <w:pStyle w:val="Normal"/>
        <w:rPr/>
      </w:pPr>
      <w:r>
        <w:rPr/>
      </w:r>
    </w:p>
    <w:p>
      <w:pPr>
        <w:pStyle w:val="Normal"/>
        <w:rPr/>
      </w:pPr>
      <w:r>
        <w:rPr/>
        <w:t>// More value objects</w:t>
      </w:r>
    </w:p>
    <w:p>
      <w:pPr>
        <w:pStyle w:val="Normal"/>
        <w:rPr/>
      </w:pPr>
      <w:r>
        <w:rPr/>
        <w:t>public record EmailAddress(String value) {</w:t>
      </w:r>
    </w:p>
    <w:p>
      <w:pPr>
        <w:pStyle w:val="Normal"/>
        <w:rPr/>
      </w:pPr>
      <w:r>
        <w:rPr/>
        <w:t xml:space="preserve">    </w:t>
      </w:r>
      <w:r>
        <w:rPr/>
        <w:t>EmailAddress {</w:t>
      </w:r>
    </w:p>
    <w:p>
      <w:pPr>
        <w:pStyle w:val="Normal"/>
        <w:rPr/>
      </w:pPr>
      <w:r>
        <w:rPr/>
        <w:t xml:space="preserve">        </w:t>
      </w:r>
      <w:r>
        <w:rPr/>
        <w:t>Objects.requireNonNull(value, "email must not be null");</w:t>
      </w:r>
    </w:p>
    <w:p>
      <w:pPr>
        <w:pStyle w:val="Normal"/>
        <w:rPr/>
      </w:pPr>
      <w:r>
        <w:rPr/>
        <w:t xml:space="preserve">        </w:t>
      </w:r>
      <w:r>
        <w:rPr/>
        <w:t>if (!value.matches("^[^@]+@[^@]+\\.[^@]+$"))</w:t>
      </w:r>
    </w:p>
    <w:p>
      <w:pPr>
        <w:pStyle w:val="Normal"/>
        <w:rPr/>
      </w:pPr>
      <w:r>
        <w:rPr/>
        <w:t xml:space="preserve">            </w:t>
      </w:r>
      <w:r>
        <w:rPr/>
        <w:t>throw new IllegalArgumentException("Invalid email: " + value);</w:t>
      </w:r>
    </w:p>
    <w:p>
      <w:pPr>
        <w:pStyle w:val="Normal"/>
        <w:rPr/>
      </w:pPr>
      <w:r>
        <w:rPr/>
        <w:t xml:space="preserve">        </w:t>
      </w:r>
      <w:r>
        <w:rPr/>
        <w:t>value = value.toLowerCase().strip(); // normalize</w:t>
      </w:r>
    </w:p>
    <w:p>
      <w:pPr>
        <w:pStyle w:val="Normal"/>
        <w:rPr/>
      </w:pPr>
      <w:r>
        <w:rPr/>
        <w:t xml:space="preserve">    </w:t>
      </w:r>
      <w:r>
        <w:rPr/>
        <w:t>}</w:t>
      </w:r>
    </w:p>
    <w:p>
      <w:pPr>
        <w:pStyle w:val="Normal"/>
        <w:rPr/>
      </w:pPr>
      <w:r>
        <w:rPr/>
        <w:t>}</w:t>
      </w:r>
    </w:p>
    <w:p>
      <w:pPr>
        <w:pStyle w:val="Normal"/>
        <w:rPr/>
      </w:pPr>
      <w:r>
        <w:rPr/>
      </w:r>
    </w:p>
    <w:p>
      <w:pPr>
        <w:pStyle w:val="Normal"/>
        <w:rPr/>
      </w:pPr>
      <w:r>
        <w:rPr/>
        <w:t>public record UserId(long value) {</w:t>
      </w:r>
    </w:p>
    <w:p>
      <w:pPr>
        <w:pStyle w:val="Normal"/>
        <w:rPr/>
      </w:pPr>
      <w:r>
        <w:rPr/>
        <w:t xml:space="preserve">    </w:t>
      </w:r>
      <w:r>
        <w:rPr/>
        <w:t>UserId {</w:t>
      </w:r>
    </w:p>
    <w:p>
      <w:pPr>
        <w:pStyle w:val="Normal"/>
        <w:rPr/>
      </w:pPr>
      <w:r>
        <w:rPr/>
        <w:t xml:space="preserve">        </w:t>
      </w:r>
      <w:r>
        <w:rPr/>
        <w:t>if (value &lt;= 0) throw new IllegalArgumentException("UserId must be positive: " + value);</w:t>
      </w:r>
    </w:p>
    <w:p>
      <w:pPr>
        <w:pStyle w:val="Normal"/>
        <w:rPr/>
      </w:pPr>
      <w:r>
        <w:rPr/>
        <w:t xml:space="preserve">    </w:t>
      </w:r>
      <w:r>
        <w:rPr/>
        <w:t>}</w:t>
      </w:r>
    </w:p>
    <w:p>
      <w:pPr>
        <w:pStyle w:val="Normal"/>
        <w:rPr/>
      </w:pPr>
      <w:r>
        <w:rPr/>
        <w:t>}</w:t>
      </w:r>
    </w:p>
    <w:p>
      <w:pPr>
        <w:pStyle w:val="Normal"/>
        <w:rPr/>
      </w:pPr>
      <w:r>
        <w:rPr/>
      </w:r>
    </w:p>
    <w:p>
      <w:pPr>
        <w:pStyle w:val="Normal"/>
        <w:rPr/>
      </w:pPr>
      <w:r>
        <w:rPr/>
        <w:t>public record Percentage(double value) {</w:t>
      </w:r>
    </w:p>
    <w:p>
      <w:pPr>
        <w:pStyle w:val="Normal"/>
        <w:rPr/>
      </w:pPr>
      <w:r>
        <w:rPr/>
        <w:t xml:space="preserve">    </w:t>
      </w:r>
      <w:r>
        <w:rPr/>
        <w:t>Percentage {</w:t>
      </w:r>
    </w:p>
    <w:p>
      <w:pPr>
        <w:pStyle w:val="Normal"/>
        <w:rPr/>
      </w:pPr>
      <w:r>
        <w:rPr/>
        <w:t xml:space="preserve">        </w:t>
      </w:r>
      <w:r>
        <w:rPr/>
        <w:t>if (value &lt; 0.0 || value &gt; 100.0)</w:t>
      </w:r>
    </w:p>
    <w:p>
      <w:pPr>
        <w:pStyle w:val="Normal"/>
        <w:rPr/>
      </w:pPr>
      <w:r>
        <w:rPr/>
        <w:t xml:space="preserve">            </w:t>
      </w:r>
      <w:r>
        <w:rPr/>
        <w:t>throw new IllegalArgumentException("Percentage must be 0-100: " + value);</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2.3 Query Projections</w:t>
      </w:r>
    </w:p>
    <w:p>
      <w:pPr>
        <w:pStyle w:val="Normal"/>
        <w:rPr/>
      </w:pPr>
      <w:r>
        <w:rPr/>
      </w:r>
    </w:p>
    <w:p>
      <w:pPr>
        <w:pStyle w:val="Normal"/>
        <w:rPr/>
      </w:pPr>
      <w:r>
        <w:rPr/>
        <w:t>Records are perfect for database query results that only need a subset of an entity's fields:</w:t>
      </w:r>
    </w:p>
    <w:p>
      <w:pPr>
        <w:pStyle w:val="Normal"/>
        <w:rPr/>
      </w:pPr>
      <w:r>
        <w:rPr/>
      </w:r>
    </w:p>
    <w:p>
      <w:pPr>
        <w:pStyle w:val="Normal"/>
        <w:rPr/>
      </w:pPr>
      <w:r>
        <w:rPr/>
        <w:t>```java</w:t>
      </w:r>
    </w:p>
    <w:p>
      <w:pPr>
        <w:pStyle w:val="Normal"/>
        <w:rPr/>
      </w:pPr>
      <w:r>
        <w:rPr/>
        <w:t>// JPA projection — select only needed columns</w:t>
      </w:r>
    </w:p>
    <w:p>
      <w:pPr>
        <w:pStyle w:val="Normal"/>
        <w:rPr/>
      </w:pPr>
      <w:r>
        <w:rPr/>
        <w:t>public record UserSummary(long id, String username, String email) {}</w:t>
      </w:r>
    </w:p>
    <w:p>
      <w:pPr>
        <w:pStyle w:val="Normal"/>
        <w:rPr/>
      </w:pPr>
      <w:r>
        <w:rPr/>
      </w:r>
    </w:p>
    <w:p>
      <w:pPr>
        <w:pStyle w:val="Normal"/>
        <w:rPr/>
      </w:pPr>
      <w:r>
        <w:rPr/>
        <w:t>// Spring Data JPA interface-based projection replacement:</w:t>
      </w:r>
    </w:p>
    <w:p>
      <w:pPr>
        <w:pStyle w:val="Normal"/>
        <w:rPr/>
      </w:pPr>
      <w:r>
        <w:rPr/>
        <w:t>// OLD way with interface:</w:t>
      </w:r>
    </w:p>
    <w:p>
      <w:pPr>
        <w:pStyle w:val="Normal"/>
        <w:rPr/>
      </w:pPr>
      <w:r>
        <w:rPr/>
        <w:t>// public interface UserSummary { long getId(); String getUsername(); String getEmail(); }</w:t>
      </w:r>
    </w:p>
    <w:p>
      <w:pPr>
        <w:pStyle w:val="Normal"/>
        <w:rPr/>
      </w:pPr>
      <w:r>
        <w:rPr/>
      </w:r>
    </w:p>
    <w:p>
      <w:pPr>
        <w:pStyle w:val="Normal"/>
        <w:rPr/>
      </w:pPr>
      <w:r>
        <w:rPr/>
        <w:t>// NEW way with record — just as clean, more explicit:</w:t>
      </w:r>
    </w:p>
    <w:p>
      <w:pPr>
        <w:pStyle w:val="Normal"/>
        <w:rPr/>
      </w:pPr>
      <w:r>
        <w:rPr/>
        <w:t>@Query("SELECT new com.myapp.dto.UserSummary(u.id, u.username, u.email) FROM User u WHERE u.active = true")</w:t>
      </w:r>
    </w:p>
    <w:p>
      <w:pPr>
        <w:pStyle w:val="Normal"/>
        <w:rPr/>
      </w:pPr>
      <w:r>
        <w:rPr/>
        <w:t>List&lt;UserSummary&gt; findActiveSummaries();</w:t>
      </w:r>
    </w:p>
    <w:p>
      <w:pPr>
        <w:pStyle w:val="Normal"/>
        <w:rPr/>
      </w:pPr>
      <w:r>
        <w:rPr/>
      </w:r>
    </w:p>
    <w:p>
      <w:pPr>
        <w:pStyle w:val="Normal"/>
        <w:rPr/>
      </w:pPr>
      <w:r>
        <w:rPr/>
        <w:t>// Spring Data also supports constructor expressions automatically:</w:t>
      </w:r>
    </w:p>
    <w:p>
      <w:pPr>
        <w:pStyle w:val="Normal"/>
        <w:rPr/>
      </w:pPr>
      <w:r>
        <w:rPr/>
        <w:t>@Query("SELECT u.id, u.username, u.email FROM User u")</w:t>
      </w:r>
    </w:p>
    <w:p>
      <w:pPr>
        <w:pStyle w:val="Normal"/>
        <w:rPr/>
      </w:pPr>
      <w:r>
        <w:rPr/>
        <w:t>List&lt;UserSummary&gt; findAllSummaries(); // Spring maps columns to record constructor</w:t>
      </w:r>
    </w:p>
    <w:p>
      <w:pPr>
        <w:pStyle w:val="Normal"/>
        <w:rPr/>
      </w:pPr>
      <w:r>
        <w:rPr/>
        <w:t>```</w:t>
      </w:r>
    </w:p>
    <w:p>
      <w:pPr>
        <w:pStyle w:val="Normal"/>
        <w:rPr/>
      </w:pPr>
      <w:r>
        <w:rPr/>
      </w:r>
    </w:p>
    <w:p>
      <w:pPr>
        <w:pStyle w:val="Normal"/>
        <w:rPr/>
      </w:pPr>
      <w:r>
        <w:rPr/>
        <w:t>```java</w:t>
      </w:r>
    </w:p>
    <w:p>
      <w:pPr>
        <w:pStyle w:val="Normal"/>
        <w:rPr/>
      </w:pPr>
      <w:r>
        <w:rPr/>
        <w:t>// JDBC row mapper projection</w:t>
      </w:r>
    </w:p>
    <w:p>
      <w:pPr>
        <w:pStyle w:val="Normal"/>
        <w:rPr/>
      </w:pPr>
      <w:r>
        <w:rPr/>
        <w:t>public record ProductStats(</w:t>
      </w:r>
    </w:p>
    <w:p>
      <w:pPr>
        <w:pStyle w:val="Normal"/>
        <w:rPr/>
      </w:pPr>
      <w:r>
        <w:rPr/>
        <w:t xml:space="preserve">    </w:t>
      </w:r>
      <w:r>
        <w:rPr/>
        <w:t>String category,</w:t>
      </w:r>
    </w:p>
    <w:p>
      <w:pPr>
        <w:pStyle w:val="Normal"/>
        <w:rPr/>
      </w:pPr>
      <w:r>
        <w:rPr/>
        <w:t xml:space="preserve">    </w:t>
      </w:r>
      <w:r>
        <w:rPr/>
        <w:t>long productCount,</w:t>
      </w:r>
    </w:p>
    <w:p>
      <w:pPr>
        <w:pStyle w:val="Normal"/>
        <w:rPr/>
      </w:pPr>
      <w:r>
        <w:rPr/>
        <w:t xml:space="preserve">    </w:t>
      </w:r>
      <w:r>
        <w:rPr/>
        <w:t>BigDecimal avgPrice,</w:t>
      </w:r>
    </w:p>
    <w:p>
      <w:pPr>
        <w:pStyle w:val="Normal"/>
        <w:rPr/>
      </w:pPr>
      <w:r>
        <w:rPr/>
        <w:t xml:space="preserve">    </w:t>
      </w:r>
      <w:r>
        <w:rPr/>
        <w:t>BigDecimal maxPrice</w:t>
      </w:r>
    </w:p>
    <w:p>
      <w:pPr>
        <w:pStyle w:val="Normal"/>
        <w:rPr/>
      </w:pPr>
      <w:r>
        <w:rPr/>
        <w:t>) {}</w:t>
      </w:r>
    </w:p>
    <w:p>
      <w:pPr>
        <w:pStyle w:val="Normal"/>
        <w:rPr/>
      </w:pPr>
      <w:r>
        <w:rPr/>
      </w:r>
    </w:p>
    <w:p>
      <w:pPr>
        <w:pStyle w:val="Normal"/>
        <w:rPr/>
      </w:pPr>
      <w:r>
        <w:rPr/>
        <w:t>// Using RowMapper</w:t>
      </w:r>
    </w:p>
    <w:p>
      <w:pPr>
        <w:pStyle w:val="Normal"/>
        <w:rPr/>
      </w:pPr>
      <w:r>
        <w:rPr/>
        <w:t>List&lt;ProductStats&gt; stats = jdbcTemplate.query(</w:t>
      </w:r>
    </w:p>
    <w:p>
      <w:pPr>
        <w:pStyle w:val="Normal"/>
        <w:rPr/>
      </w:pPr>
      <w:r>
        <w:rPr/>
        <w:t xml:space="preserve">    </w:t>
      </w:r>
      <w:r>
        <w:rPr/>
        <w:t>"SELECT category, COUNT(*) as count, AVG(price), MAX(price) FROM products GROUP BY category",</w:t>
      </w:r>
    </w:p>
    <w:p>
      <w:pPr>
        <w:pStyle w:val="Normal"/>
        <w:rPr/>
      </w:pPr>
      <w:r>
        <w:rPr/>
        <w:t xml:space="preserve">    </w:t>
      </w:r>
      <w:r>
        <w:rPr/>
        <w:t>(rs, rowNum) -&gt; new ProductStats(</w:t>
      </w:r>
    </w:p>
    <w:p>
      <w:pPr>
        <w:pStyle w:val="Normal"/>
        <w:rPr/>
      </w:pPr>
      <w:r>
        <w:rPr/>
        <w:t xml:space="preserve">        </w:t>
      </w:r>
      <w:r>
        <w:rPr/>
        <w:t>rs.getString("category"),</w:t>
      </w:r>
    </w:p>
    <w:p>
      <w:pPr>
        <w:pStyle w:val="Normal"/>
        <w:rPr/>
      </w:pPr>
      <w:r>
        <w:rPr/>
        <w:t xml:space="preserve">        </w:t>
      </w:r>
      <w:r>
        <w:rPr/>
        <w:t>rs.getLong("count"),</w:t>
      </w:r>
    </w:p>
    <w:p>
      <w:pPr>
        <w:pStyle w:val="Normal"/>
        <w:rPr/>
      </w:pPr>
      <w:r>
        <w:rPr/>
        <w:t xml:space="preserve">        </w:t>
      </w:r>
      <w:r>
        <w:rPr/>
        <w:t>rs.getBigDecimal("avg"),</w:t>
      </w:r>
    </w:p>
    <w:p>
      <w:pPr>
        <w:pStyle w:val="Normal"/>
        <w:rPr/>
      </w:pPr>
      <w:r>
        <w:rPr/>
        <w:t xml:space="preserve">        </w:t>
      </w:r>
      <w:r>
        <w:rPr/>
        <w:t>rs.getBigDecimal("max")</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2.4 Event and Message Types</w:t>
      </w:r>
    </w:p>
    <w:p>
      <w:pPr>
        <w:pStyle w:val="Normal"/>
        <w:rPr/>
      </w:pPr>
      <w:r>
        <w:rPr/>
      </w:r>
    </w:p>
    <w:p>
      <w:pPr>
        <w:pStyle w:val="Normal"/>
        <w:rPr/>
      </w:pPr>
      <w:r>
        <w:rPr/>
        <w:t>Records map naturally to domain events and messages:</w:t>
      </w:r>
    </w:p>
    <w:p>
      <w:pPr>
        <w:pStyle w:val="Normal"/>
        <w:rPr/>
      </w:pPr>
      <w:r>
        <w:rPr/>
      </w:r>
    </w:p>
    <w:p>
      <w:pPr>
        <w:pStyle w:val="Normal"/>
        <w:rPr/>
      </w:pPr>
      <w:r>
        <w:rPr/>
        <w:t>```java</w:t>
      </w:r>
    </w:p>
    <w:p>
      <w:pPr>
        <w:pStyle w:val="Normal"/>
        <w:rPr/>
      </w:pPr>
      <w:r>
        <w:rPr/>
        <w:t>// Domain events</w:t>
      </w:r>
    </w:p>
    <w:p>
      <w:pPr>
        <w:pStyle w:val="Normal"/>
        <w:rPr/>
      </w:pPr>
      <w:r>
        <w:rPr/>
        <w:t>public record UserRegistered(</w:t>
      </w:r>
    </w:p>
    <w:p>
      <w:pPr>
        <w:pStyle w:val="Normal"/>
        <w:rPr/>
      </w:pPr>
      <w:r>
        <w:rPr/>
        <w:t xml:space="preserve">    </w:t>
      </w:r>
      <w:r>
        <w:rPr/>
        <w:t>UserId userId,</w:t>
      </w:r>
    </w:p>
    <w:p>
      <w:pPr>
        <w:pStyle w:val="Normal"/>
        <w:rPr/>
      </w:pPr>
      <w:r>
        <w:rPr/>
        <w:t xml:space="preserve">    </w:t>
      </w:r>
      <w:r>
        <w:rPr/>
        <w:t>EmailAddress email,</w:t>
      </w:r>
    </w:p>
    <w:p>
      <w:pPr>
        <w:pStyle w:val="Normal"/>
        <w:rPr/>
      </w:pPr>
      <w:r>
        <w:rPr/>
        <w:t xml:space="preserve">    </w:t>
      </w:r>
      <w:r>
        <w:rPr/>
        <w:t>Instant occurredAt</w:t>
      </w:r>
    </w:p>
    <w:p>
      <w:pPr>
        <w:pStyle w:val="Normal"/>
        <w:rPr/>
      </w:pPr>
      <w:r>
        <w:rPr/>
        <w:t>) implements DomainEvent {}</w:t>
      </w:r>
    </w:p>
    <w:p>
      <w:pPr>
        <w:pStyle w:val="Normal"/>
        <w:rPr/>
      </w:pPr>
      <w:r>
        <w:rPr/>
      </w:r>
    </w:p>
    <w:p>
      <w:pPr>
        <w:pStyle w:val="Normal"/>
        <w:rPr/>
      </w:pPr>
      <w:r>
        <w:rPr/>
        <w:t>public record OrderPlaced(</w:t>
      </w:r>
    </w:p>
    <w:p>
      <w:pPr>
        <w:pStyle w:val="Normal"/>
        <w:rPr/>
      </w:pPr>
      <w:r>
        <w:rPr/>
        <w:t xml:space="preserve">    </w:t>
      </w:r>
      <w:r>
        <w:rPr/>
        <w:t>OrderId orderId,</w:t>
      </w:r>
    </w:p>
    <w:p>
      <w:pPr>
        <w:pStyle w:val="Normal"/>
        <w:rPr/>
      </w:pPr>
      <w:r>
        <w:rPr/>
        <w:t xml:space="preserve">    </w:t>
      </w:r>
      <w:r>
        <w:rPr/>
        <w:t>UserId userId,</w:t>
      </w:r>
    </w:p>
    <w:p>
      <w:pPr>
        <w:pStyle w:val="Normal"/>
        <w:rPr/>
      </w:pPr>
      <w:r>
        <w:rPr/>
        <w:t xml:space="preserve">    </w:t>
      </w:r>
      <w:r>
        <w:rPr/>
        <w:t>Money totalAmount,</w:t>
      </w:r>
    </w:p>
    <w:p>
      <w:pPr>
        <w:pStyle w:val="Normal"/>
        <w:rPr/>
      </w:pPr>
      <w:r>
        <w:rPr/>
        <w:t xml:space="preserve">    </w:t>
      </w:r>
      <w:r>
        <w:rPr/>
        <w:t>List&lt;OrderLineItem&gt; lineItems,</w:t>
      </w:r>
    </w:p>
    <w:p>
      <w:pPr>
        <w:pStyle w:val="Normal"/>
        <w:rPr/>
      </w:pPr>
      <w:r>
        <w:rPr/>
        <w:t xml:space="preserve">    </w:t>
      </w:r>
      <w:r>
        <w:rPr/>
        <w:t>Instant occurredAt</w:t>
      </w:r>
    </w:p>
    <w:p>
      <w:pPr>
        <w:pStyle w:val="Normal"/>
        <w:rPr/>
      </w:pPr>
      <w:r>
        <w:rPr/>
        <w:t>) implements DomainEvent {</w:t>
      </w:r>
    </w:p>
    <w:p>
      <w:pPr>
        <w:pStyle w:val="Normal"/>
        <w:rPr/>
      </w:pPr>
      <w:r>
        <w:rPr/>
        <w:t xml:space="preserve">    </w:t>
      </w:r>
      <w:r>
        <w:rPr/>
        <w:t>OrderPlaced {</w:t>
      </w:r>
    </w:p>
    <w:p>
      <w:pPr>
        <w:pStyle w:val="Normal"/>
        <w:rPr/>
      </w:pPr>
      <w:r>
        <w:rPr/>
        <w:t xml:space="preserve">        </w:t>
      </w:r>
      <w:r>
        <w:rPr/>
        <w:t>Objects.requireNonNull(orderId);</w:t>
      </w:r>
    </w:p>
    <w:p>
      <w:pPr>
        <w:pStyle w:val="Normal"/>
        <w:rPr/>
      </w:pPr>
      <w:r>
        <w:rPr/>
        <w:t xml:space="preserve">        </w:t>
      </w:r>
      <w:r>
        <w:rPr/>
        <w:t>Objects.requireNonNull(userId);</w:t>
      </w:r>
    </w:p>
    <w:p>
      <w:pPr>
        <w:pStyle w:val="Normal"/>
        <w:rPr/>
      </w:pPr>
      <w:r>
        <w:rPr/>
        <w:t xml:space="preserve">        </w:t>
      </w:r>
      <w:r>
        <w:rPr/>
        <w:t>Objects.requireNonNull(totalAmount);</w:t>
      </w:r>
    </w:p>
    <w:p>
      <w:pPr>
        <w:pStyle w:val="Normal"/>
        <w:rPr/>
      </w:pPr>
      <w:r>
        <w:rPr/>
        <w:t xml:space="preserve">        </w:t>
      </w:r>
      <w:r>
        <w:rPr/>
        <w:t>Objects.requireNonNull(occurredAt);</w:t>
      </w:r>
    </w:p>
    <w:p>
      <w:pPr>
        <w:pStyle w:val="Normal"/>
        <w:rPr/>
      </w:pPr>
      <w:r>
        <w:rPr/>
        <w:t xml:space="preserve">        </w:t>
      </w:r>
      <w:r>
        <w:rPr/>
        <w:t>lineItems = List.copyOf(lineItems); // defensive copy</w:t>
      </w:r>
    </w:p>
    <w:p>
      <w:pPr>
        <w:pStyle w:val="Normal"/>
        <w:rPr/>
      </w:pPr>
      <w:r>
        <w:rPr/>
        <w:t xml:space="preserve">    </w:t>
      </w:r>
      <w:r>
        <w:rPr/>
        <w:t>}</w:t>
      </w:r>
    </w:p>
    <w:p>
      <w:pPr>
        <w:pStyle w:val="Normal"/>
        <w:rPr/>
      </w:pPr>
      <w:r>
        <w:rPr/>
        <w:t>}</w:t>
      </w:r>
    </w:p>
    <w:p>
      <w:pPr>
        <w:pStyle w:val="Normal"/>
        <w:rPr/>
      </w:pPr>
      <w:r>
        <w:rPr/>
      </w:r>
    </w:p>
    <w:p>
      <w:pPr>
        <w:pStyle w:val="Normal"/>
        <w:rPr/>
      </w:pPr>
      <w:r>
        <w:rPr/>
        <w:t>// Message/command objects</w:t>
      </w:r>
    </w:p>
    <w:p>
      <w:pPr>
        <w:pStyle w:val="Normal"/>
        <w:rPr/>
      </w:pPr>
      <w:r>
        <w:rPr/>
        <w:t>public record SendEmailCommand(</w:t>
      </w:r>
    </w:p>
    <w:p>
      <w:pPr>
        <w:pStyle w:val="Normal"/>
        <w:rPr/>
      </w:pPr>
      <w:r>
        <w:rPr/>
        <w:t xml:space="preserve">    </w:t>
      </w:r>
      <w:r>
        <w:rPr/>
        <w:t>EmailAddress to,</w:t>
      </w:r>
    </w:p>
    <w:p>
      <w:pPr>
        <w:pStyle w:val="Normal"/>
        <w:rPr/>
      </w:pPr>
      <w:r>
        <w:rPr/>
        <w:t xml:space="preserve">    </w:t>
      </w:r>
      <w:r>
        <w:rPr/>
        <w:t>String subject,</w:t>
      </w:r>
    </w:p>
    <w:p>
      <w:pPr>
        <w:pStyle w:val="Normal"/>
        <w:rPr/>
      </w:pPr>
      <w:r>
        <w:rPr/>
        <w:t xml:space="preserve">    </w:t>
      </w:r>
      <w:r>
        <w:rPr/>
        <w:t>String body</w:t>
      </w:r>
    </w:p>
    <w:p>
      <w:pPr>
        <w:pStyle w:val="Normal"/>
        <w:rPr/>
      </w:pPr>
      <w:r>
        <w:rPr/>
        <w:t>) {}</w:t>
      </w:r>
    </w:p>
    <w:p>
      <w:pPr>
        <w:pStyle w:val="Normal"/>
        <w:rPr/>
      </w:pPr>
      <w:r>
        <w:rPr/>
        <w:t>```</w:t>
      </w:r>
    </w:p>
    <w:p>
      <w:pPr>
        <w:pStyle w:val="Normal"/>
        <w:rPr/>
      </w:pPr>
      <w:r>
        <w:rPr/>
      </w:r>
    </w:p>
    <w:p>
      <w:pPr>
        <w:pStyle w:val="Normal"/>
        <w:rPr/>
      </w:pPr>
      <w:r>
        <w:rPr/>
        <w:t>### 2.5 Tuple-Like Return Values</w:t>
      </w:r>
    </w:p>
    <w:p>
      <w:pPr>
        <w:pStyle w:val="Normal"/>
        <w:rPr/>
      </w:pPr>
      <w:r>
        <w:rPr/>
      </w:r>
    </w:p>
    <w:p>
      <w:pPr>
        <w:pStyle w:val="Normal"/>
        <w:rPr/>
      </w:pPr>
      <w:r>
        <w:rPr/>
        <w:t>Replace ad-hoc `Pair&lt;A,B&gt;` or multi-element array returns with named records:</w:t>
      </w:r>
    </w:p>
    <w:p>
      <w:pPr>
        <w:pStyle w:val="Normal"/>
        <w:rPr/>
      </w:pPr>
      <w:r>
        <w:rPr/>
      </w:r>
    </w:p>
    <w:p>
      <w:pPr>
        <w:pStyle w:val="Normal"/>
        <w:rPr/>
      </w:pPr>
      <w:r>
        <w:rPr/>
        <w:t>```java</w:t>
      </w:r>
    </w:p>
    <w:p>
      <w:pPr>
        <w:pStyle w:val="Normal"/>
        <w:rPr/>
      </w:pPr>
      <w:r>
        <w:rPr/>
        <w:t>// BAD — what does Pair(Integer, String) mean?</w:t>
      </w:r>
    </w:p>
    <w:p>
      <w:pPr>
        <w:pStyle w:val="Normal"/>
        <w:rPr/>
      </w:pPr>
      <w:r>
        <w:rPr/>
        <w:t>private Pair&lt;Integer, String&gt; parseVersion(String versionStr) { ... }</w:t>
      </w:r>
    </w:p>
    <w:p>
      <w:pPr>
        <w:pStyle w:val="Normal"/>
        <w:rPr/>
      </w:pPr>
      <w:r>
        <w:rPr/>
      </w:r>
    </w:p>
    <w:p>
      <w:pPr>
        <w:pStyle w:val="Normal"/>
        <w:rPr/>
      </w:pPr>
      <w:r>
        <w:rPr/>
        <w:t>// GOOD — self-documenting named tuple</w:t>
      </w:r>
    </w:p>
    <w:p>
      <w:pPr>
        <w:pStyle w:val="Normal"/>
        <w:rPr/>
      </w:pPr>
      <w:r>
        <w:rPr/>
        <w:t>record ParsedVersion(int major, String qualifier) {}</w:t>
      </w:r>
    </w:p>
    <w:p>
      <w:pPr>
        <w:pStyle w:val="Normal"/>
        <w:rPr/>
      </w:pPr>
      <w:r>
        <w:rPr/>
        <w:t>private ParsedVersion parseVersion(String versionStr) {</w:t>
      </w:r>
    </w:p>
    <w:p>
      <w:pPr>
        <w:pStyle w:val="Normal"/>
        <w:rPr/>
      </w:pPr>
      <w:r>
        <w:rPr/>
        <w:t xml:space="preserve">    </w:t>
      </w:r>
      <w:r>
        <w:rPr/>
        <w:t>// ...</w:t>
      </w:r>
    </w:p>
    <w:p>
      <w:pPr>
        <w:pStyle w:val="Normal"/>
        <w:rPr/>
      </w:pPr>
      <w:r>
        <w:rPr/>
        <w:t xml:space="preserve">    </w:t>
      </w:r>
      <w:r>
        <w:rPr/>
        <w:t>return new ParsedVersion(major, qualifier);</w:t>
      </w:r>
    </w:p>
    <w:p>
      <w:pPr>
        <w:pStyle w:val="Normal"/>
        <w:rPr/>
      </w:pPr>
      <w:r>
        <w:rPr/>
        <w:t>}</w:t>
      </w:r>
    </w:p>
    <w:p>
      <w:pPr>
        <w:pStyle w:val="Normal"/>
        <w:rPr/>
      </w:pPr>
      <w:r>
        <w:rPr/>
      </w:r>
    </w:p>
    <w:p>
      <w:pPr>
        <w:pStyle w:val="Normal"/>
        <w:rPr/>
      </w:pPr>
      <w:r>
        <w:rPr/>
        <w:t>// Usage is clear:</w:t>
      </w:r>
    </w:p>
    <w:p>
      <w:pPr>
        <w:pStyle w:val="Normal"/>
        <w:rPr/>
      </w:pPr>
      <w:r>
        <w:rPr/>
        <w:t>ParsedVersion v = parseVersion("3.1-SNAPSHOT");</w:t>
      </w:r>
    </w:p>
    <w:p>
      <w:pPr>
        <w:pStyle w:val="Normal"/>
        <w:rPr/>
      </w:pPr>
      <w:r>
        <w:rPr/>
        <w:t>System.out.println(v.major());     // 3</w:t>
      </w:r>
    </w:p>
    <w:p>
      <w:pPr>
        <w:pStyle w:val="Normal"/>
        <w:rPr/>
      </w:pPr>
      <w:r>
        <w:rPr/>
        <w:t>System.out.println(v.qualifier()); // SNAPSHOT</w:t>
      </w:r>
    </w:p>
    <w:p>
      <w:pPr>
        <w:pStyle w:val="Normal"/>
        <w:rPr/>
      </w:pPr>
      <w:r>
        <w:rPr/>
        <w:t>```</w:t>
      </w:r>
    </w:p>
    <w:p>
      <w:pPr>
        <w:pStyle w:val="Normal"/>
        <w:rPr/>
      </w:pPr>
      <w:r>
        <w:rPr/>
      </w:r>
    </w:p>
    <w:p>
      <w:pPr>
        <w:pStyle w:val="Normal"/>
        <w:rPr/>
      </w:pPr>
      <w:r>
        <w:rPr/>
        <w:t>---</w:t>
      </w:r>
    </w:p>
    <w:p>
      <w:pPr>
        <w:pStyle w:val="Normal"/>
        <w:rPr/>
      </w:pPr>
      <w:r>
        <w:rPr/>
      </w:r>
    </w:p>
    <w:p>
      <w:pPr>
        <w:pStyle w:val="Normal"/>
        <w:rPr/>
      </w:pPr>
      <w:r>
        <w:rPr/>
        <w:t>## 3. Why NOT for JPA Entities — Mutability and Proxying</w:t>
      </w:r>
    </w:p>
    <w:p>
      <w:pPr>
        <w:pStyle w:val="Normal"/>
        <w:rPr/>
      </w:pPr>
      <w:r>
        <w:rPr/>
      </w:r>
    </w:p>
    <w:p>
      <w:pPr>
        <w:pStyle w:val="Normal"/>
        <w:rPr/>
      </w:pPr>
      <w:r>
        <w:rPr/>
        <w:t>### 3.1 JPA's Requirements That Records Cannot Meet</w:t>
      </w:r>
    </w:p>
    <w:p>
      <w:pPr>
        <w:pStyle w:val="Normal"/>
        <w:rPr/>
      </w:pPr>
      <w:r>
        <w:rPr/>
      </w:r>
    </w:p>
    <w:p>
      <w:pPr>
        <w:pStyle w:val="Normal"/>
        <w:rPr/>
      </w:pPr>
      <w:r>
        <w:rPr/>
        <w:t>JPA (Hibernate, EclipseLink) entities have specific requirements that are fundamentally incompatible with records:</w:t>
      </w:r>
    </w:p>
    <w:p>
      <w:pPr>
        <w:pStyle w:val="Normal"/>
        <w:rPr/>
      </w:pPr>
      <w:r>
        <w:rPr/>
      </w:r>
    </w:p>
    <w:p>
      <w:pPr>
        <w:pStyle w:val="Normal"/>
        <w:rPr/>
      </w:pPr>
      <w:r>
        <w:rPr/>
        <w:t>```java</w:t>
      </w:r>
    </w:p>
    <w:p>
      <w:pPr>
        <w:pStyle w:val="Normal"/>
        <w:rPr/>
      </w:pPr>
      <w:r>
        <w:rPr/>
        <w:t>// JPA ENTITY REQUIREMENTS:</w:t>
      </w:r>
    </w:p>
    <w:p>
      <w:pPr>
        <w:pStyle w:val="Normal"/>
        <w:rPr/>
      </w:pPr>
      <w:r>
        <w:rPr/>
        <w:t>// 1. No-arg constructor (protected or public) — JPA uses it to instantiate</w:t>
      </w:r>
    </w:p>
    <w:p>
      <w:pPr>
        <w:pStyle w:val="Normal"/>
        <w:rPr/>
      </w:pPr>
      <w:r>
        <w:rPr/>
        <w:t>// 2. Non-final class — JPA proxies subclass the entity for lazy loading</w:t>
      </w:r>
    </w:p>
    <w:p>
      <w:pPr>
        <w:pStyle w:val="Normal"/>
        <w:rPr/>
      </w:pPr>
      <w:r>
        <w:rPr/>
        <w:t>// 3. Mutable fields — JPA tracks changes and updates dirty fields</w:t>
      </w:r>
    </w:p>
    <w:p>
      <w:pPr>
        <w:pStyle w:val="Normal"/>
        <w:rPr/>
      </w:pPr>
      <w:r>
        <w:rPr/>
        <w:t>// 4. Setters (or field access) — JPA assigns field values after construction</w:t>
      </w:r>
    </w:p>
    <w:p>
      <w:pPr>
        <w:pStyle w:val="Normal"/>
        <w:rPr/>
      </w:pPr>
      <w:r>
        <w:rPr/>
      </w:r>
    </w:p>
    <w:p>
      <w:pPr>
        <w:pStyle w:val="Normal"/>
        <w:rPr/>
      </w:pPr>
      <w:r>
        <w:rPr/>
        <w:t>// ALL OF THESE ARE VIOLATED BY RECORDS:</w:t>
      </w:r>
    </w:p>
    <w:p>
      <w:pPr>
        <w:pStyle w:val="Normal"/>
        <w:rPr/>
      </w:pPr>
      <w:r>
        <w:rPr/>
        <w:t>@Entity // WILL NOT WORK CORRECTLY</w:t>
      </w:r>
    </w:p>
    <w:p>
      <w:pPr>
        <w:pStyle w:val="Normal"/>
        <w:rPr/>
      </w:pPr>
      <w:r>
        <w:rPr/>
        <w:t>public record User(Long id, String username, String email) {}</w:t>
      </w:r>
    </w:p>
    <w:p>
      <w:pPr>
        <w:pStyle w:val="Normal"/>
        <w:rPr/>
      </w:pPr>
      <w:r>
        <w:rPr/>
        <w:t>// 1. No no-arg constructor — records only have the canonical constructor</w:t>
      </w:r>
    </w:p>
    <w:p>
      <w:pPr>
        <w:pStyle w:val="Normal"/>
        <w:rPr/>
      </w:pPr>
      <w:r>
        <w:rPr/>
        <w:t>// 2. Records are final — cannot be subclassed by JPA proxy</w:t>
      </w:r>
    </w:p>
    <w:p>
      <w:pPr>
        <w:pStyle w:val="Normal"/>
        <w:rPr/>
      </w:pPr>
      <w:r>
        <w:rPr/>
        <w:t>// 3. Fields are final — JPA cannot set them after construction</w:t>
      </w:r>
    </w:p>
    <w:p>
      <w:pPr>
        <w:pStyle w:val="Normal"/>
        <w:rPr/>
      </w:pPr>
      <w:r>
        <w:rPr/>
        <w:t>// 4. No setters — JPA cannot dirty-track changes</w:t>
      </w:r>
    </w:p>
    <w:p>
      <w:pPr>
        <w:pStyle w:val="Normal"/>
        <w:rPr/>
      </w:pPr>
      <w:r>
        <w:rPr/>
        <w:t>```</w:t>
      </w:r>
    </w:p>
    <w:p>
      <w:pPr>
        <w:pStyle w:val="Normal"/>
        <w:rPr/>
      </w:pPr>
      <w:r>
        <w:rPr/>
      </w:r>
    </w:p>
    <w:p>
      <w:pPr>
        <w:pStyle w:val="Normal"/>
        <w:rPr/>
      </w:pPr>
      <w:r>
        <w:rPr/>
        <w:t>### 3.2 The Proxy Problem — Why `final` Breaks JPA</w:t>
      </w:r>
    </w:p>
    <w:p>
      <w:pPr>
        <w:pStyle w:val="Normal"/>
        <w:rPr/>
      </w:pPr>
      <w:r>
        <w:rPr/>
      </w:r>
    </w:p>
    <w:p>
      <w:pPr>
        <w:pStyle w:val="Normal"/>
        <w:rPr/>
      </w:pPr>
      <w:r>
        <w:rPr/>
        <w:t>JPA providers (especially Hibernate) create **proxy subclasses** of your entity for lazy loading:</w:t>
      </w:r>
    </w:p>
    <w:p>
      <w:pPr>
        <w:pStyle w:val="Normal"/>
        <w:rPr/>
      </w:pPr>
      <w:r>
        <w:rPr/>
      </w:r>
    </w:p>
    <w:p>
      <w:pPr>
        <w:pStyle w:val="Normal"/>
        <w:rPr/>
      </w:pPr>
      <w:r>
        <w:rPr/>
        <w:t>```java</w:t>
      </w:r>
    </w:p>
    <w:p>
      <w:pPr>
        <w:pStyle w:val="Normal"/>
        <w:rPr/>
      </w:pPr>
      <w:r>
        <w:rPr/>
        <w:t>// When you write:</w:t>
      </w:r>
    </w:p>
    <w:p>
      <w:pPr>
        <w:pStyle w:val="Normal"/>
        <w:rPr/>
      </w:pPr>
      <w:r>
        <w:rPr/>
        <w:t>@OneToMany(fetch = FetchType.LAZY)</w:t>
      </w:r>
    </w:p>
    <w:p>
      <w:pPr>
        <w:pStyle w:val="Normal"/>
        <w:rPr/>
      </w:pPr>
      <w:r>
        <w:rPr/>
        <w:t>private List&lt;Order&gt; orders;</w:t>
      </w:r>
    </w:p>
    <w:p>
      <w:pPr>
        <w:pStyle w:val="Normal"/>
        <w:rPr/>
      </w:pPr>
      <w:r>
        <w:rPr/>
      </w:r>
    </w:p>
    <w:p>
      <w:pPr>
        <w:pStyle w:val="Normal"/>
        <w:rPr/>
      </w:pPr>
      <w:r>
        <w:rPr/>
        <w:t>// Hibernate generates at runtime (approximately):</w:t>
      </w:r>
    </w:p>
    <w:p>
      <w:pPr>
        <w:pStyle w:val="Normal"/>
        <w:rPr/>
      </w:pPr>
      <w:r>
        <w:rPr/>
        <w:t>class User_HibernateProxy_abc123 extends User {  // EXTENDS User!</w:t>
      </w:r>
    </w:p>
    <w:p>
      <w:pPr>
        <w:pStyle w:val="Normal"/>
        <w:rPr/>
      </w:pPr>
      <w:r>
        <w:rPr/>
        <w:t xml:space="preserve">    </w:t>
      </w:r>
      <w:r>
        <w:rPr/>
        <w:t>@Override</w:t>
      </w:r>
    </w:p>
    <w:p>
      <w:pPr>
        <w:pStyle w:val="Normal"/>
        <w:rPr/>
      </w:pPr>
      <w:r>
        <w:rPr/>
        <w:t xml:space="preserve">    </w:t>
      </w:r>
      <w:r>
        <w:rPr/>
        <w:t>public List&lt;Order&gt; getOrders() {</w:t>
      </w:r>
    </w:p>
    <w:p>
      <w:pPr>
        <w:pStyle w:val="Normal"/>
        <w:rPr/>
      </w:pPr>
      <w:r>
        <w:rPr/>
        <w:t xml:space="preserve">        </w:t>
      </w:r>
      <w:r>
        <w:rPr/>
        <w:t>if (!initialized) {</w:t>
      </w:r>
    </w:p>
    <w:p>
      <w:pPr>
        <w:pStyle w:val="Normal"/>
        <w:rPr/>
      </w:pPr>
      <w:r>
        <w:rPr/>
        <w:t xml:space="preserve">            </w:t>
      </w:r>
      <w:r>
        <w:rPr/>
        <w:t>loadFromDatabase(); // lazy loading trigger</w:t>
      </w:r>
    </w:p>
    <w:p>
      <w:pPr>
        <w:pStyle w:val="Normal"/>
        <w:rPr/>
      </w:pPr>
      <w:r>
        <w:rPr/>
        <w:t xml:space="preserve">        </w:t>
      </w:r>
      <w:r>
        <w:rPr/>
        <w:t>}</w:t>
      </w:r>
    </w:p>
    <w:p>
      <w:pPr>
        <w:pStyle w:val="Normal"/>
        <w:rPr/>
      </w:pPr>
      <w:r>
        <w:rPr/>
        <w:t xml:space="preserve">        </w:t>
      </w:r>
      <w:r>
        <w:rPr/>
        <w:t>return super.getOrders();</w:t>
      </w:r>
    </w:p>
    <w:p>
      <w:pPr>
        <w:pStyle w:val="Normal"/>
        <w:rPr/>
      </w:pPr>
      <w:r>
        <w:rPr/>
        <w:t xml:space="preserve">    </w:t>
      </w:r>
      <w:r>
        <w:rPr/>
        <w:t>}</w:t>
      </w:r>
    </w:p>
    <w:p>
      <w:pPr>
        <w:pStyle w:val="Normal"/>
        <w:rPr/>
      </w:pPr>
      <w:r>
        <w:rPr/>
        <w:t>}</w:t>
      </w:r>
    </w:p>
    <w:p>
      <w:pPr>
        <w:pStyle w:val="Normal"/>
        <w:rPr/>
      </w:pPr>
      <w:r>
        <w:rPr/>
      </w:r>
    </w:p>
    <w:p>
      <w:pPr>
        <w:pStyle w:val="Normal"/>
        <w:rPr/>
      </w:pPr>
      <w:r>
        <w:rPr/>
        <w:t>// Records are final — cannot be extended — proxy generation fails</w:t>
      </w:r>
    </w:p>
    <w:p>
      <w:pPr>
        <w:pStyle w:val="Normal"/>
        <w:rPr/>
      </w:pPr>
      <w:r>
        <w:rPr/>
        <w:t>// Hibernate throws: "Cannot subclass a record class"</w:t>
      </w:r>
    </w:p>
    <w:p>
      <w:pPr>
        <w:pStyle w:val="Normal"/>
        <w:rPr/>
      </w:pPr>
      <w:r>
        <w:rPr/>
        <w:t>// Result: lazy loading is broken or an error is thrown at startup</w:t>
      </w:r>
    </w:p>
    <w:p>
      <w:pPr>
        <w:pStyle w:val="Normal"/>
        <w:rPr/>
      </w:pPr>
      <w:r>
        <w:rPr/>
        <w:t>```</w:t>
      </w:r>
    </w:p>
    <w:p>
      <w:pPr>
        <w:pStyle w:val="Normal"/>
        <w:rPr/>
      </w:pPr>
      <w:r>
        <w:rPr/>
      </w:r>
    </w:p>
    <w:p>
      <w:pPr>
        <w:pStyle w:val="Normal"/>
        <w:rPr/>
      </w:pPr>
      <w:r>
        <w:rPr/>
        <w:t>### 3.3 The No-Arg Constructor Problem</w:t>
      </w:r>
    </w:p>
    <w:p>
      <w:pPr>
        <w:pStyle w:val="Normal"/>
        <w:rPr/>
      </w:pPr>
      <w:r>
        <w:rPr/>
      </w:r>
    </w:p>
    <w:p>
      <w:pPr>
        <w:pStyle w:val="Normal"/>
        <w:rPr/>
      </w:pPr>
      <w:r>
        <w:rPr/>
        <w:t>JPA requires a no-arg constructor to instantiate entities after loading from the database:</w:t>
      </w:r>
    </w:p>
    <w:p>
      <w:pPr>
        <w:pStyle w:val="Normal"/>
        <w:rPr/>
      </w:pPr>
      <w:r>
        <w:rPr/>
      </w:r>
    </w:p>
    <w:p>
      <w:pPr>
        <w:pStyle w:val="Normal"/>
        <w:rPr/>
      </w:pPr>
      <w:r>
        <w:rPr/>
        <w:t>```java</w:t>
      </w:r>
    </w:p>
    <w:p>
      <w:pPr>
        <w:pStyle w:val="Normal"/>
        <w:rPr/>
      </w:pPr>
      <w:r>
        <w:rPr/>
        <w:t>// JPA's workflow:</w:t>
      </w:r>
    </w:p>
    <w:p>
      <w:pPr>
        <w:pStyle w:val="Normal"/>
        <w:rPr/>
      </w:pPr>
      <w:r>
        <w:rPr/>
        <w:t>// 1. ResultSet rs = executeQuery("SELECT * FROM users WHERE id = 1")</w:t>
      </w:r>
    </w:p>
    <w:p>
      <w:pPr>
        <w:pStyle w:val="Normal"/>
        <w:rPr/>
      </w:pPr>
      <w:r>
        <w:rPr/>
        <w:t>// 2. User user = User.class.getDeclaredConstructor().newInstance()  // no-arg constructor!</w:t>
      </w:r>
    </w:p>
    <w:p>
      <w:pPr>
        <w:pStyle w:val="Normal"/>
        <w:rPr/>
      </w:pPr>
      <w:r>
        <w:rPr/>
        <w:t>// 3. user.setId(rs.getLong("id"))     // set fields</w:t>
      </w:r>
    </w:p>
    <w:p>
      <w:pPr>
        <w:pStyle w:val="Normal"/>
        <w:rPr/>
      </w:pPr>
      <w:r>
        <w:rPr/>
        <w:t>// 4. user.setUsername(rs.getString("username"))</w:t>
      </w:r>
    </w:p>
    <w:p>
      <w:pPr>
        <w:pStyle w:val="Normal"/>
        <w:rPr/>
      </w:pPr>
      <w:r>
        <w:rPr/>
        <w:t>// 5. user.setEmail(rs.getString("email"))</w:t>
      </w:r>
    </w:p>
    <w:p>
      <w:pPr>
        <w:pStyle w:val="Normal"/>
        <w:rPr/>
      </w:pPr>
      <w:r>
        <w:rPr/>
      </w:r>
    </w:p>
    <w:p>
      <w:pPr>
        <w:pStyle w:val="Normal"/>
        <w:rPr/>
      </w:pPr>
      <w:r>
        <w:rPr/>
        <w:t>// Records only have the canonical constructor (all args):</w:t>
      </w:r>
    </w:p>
    <w:p>
      <w:pPr>
        <w:pStyle w:val="Normal"/>
        <w:rPr/>
      </w:pPr>
      <w:r>
        <w:rPr/>
        <w:t>public record User(Long id, String username, String email) {}</w:t>
      </w:r>
    </w:p>
    <w:p>
      <w:pPr>
        <w:pStyle w:val="Normal"/>
        <w:rPr/>
      </w:pPr>
      <w:r>
        <w:rPr/>
        <w:t>// User.class.getDeclaredConstructor().newInstance() → throws NoSuchMethodException</w:t>
      </w:r>
    </w:p>
    <w:p>
      <w:pPr>
        <w:pStyle w:val="Normal"/>
        <w:rPr/>
      </w:pPr>
      <w:r>
        <w:rPr/>
        <w:t>// JPA cannot instantiate a record after loading from DB</w:t>
      </w:r>
    </w:p>
    <w:p>
      <w:pPr>
        <w:pStyle w:val="Normal"/>
        <w:rPr/>
      </w:pPr>
      <w:r>
        <w:rPr/>
        <w:t>```</w:t>
      </w:r>
    </w:p>
    <w:p>
      <w:pPr>
        <w:pStyle w:val="Normal"/>
        <w:rPr/>
      </w:pPr>
      <w:r>
        <w:rPr/>
      </w:r>
    </w:p>
    <w:p>
      <w:pPr>
        <w:pStyle w:val="Normal"/>
        <w:rPr/>
      </w:pPr>
      <w:r>
        <w:rPr/>
        <w:t>### 3.4 The Correct Separation — Entity vs Record DTO</w:t>
      </w:r>
    </w:p>
    <w:p>
      <w:pPr>
        <w:pStyle w:val="Normal"/>
        <w:rPr/>
      </w:pPr>
      <w:r>
        <w:rPr/>
      </w:r>
    </w:p>
    <w:p>
      <w:pPr>
        <w:pStyle w:val="Normal"/>
        <w:rPr/>
      </w:pPr>
      <w:r>
        <w:rPr/>
        <w:t>```java</w:t>
      </w:r>
    </w:p>
    <w:p>
      <w:pPr>
        <w:pStyle w:val="Normal"/>
        <w:rPr/>
      </w:pPr>
      <w:r>
        <w:rPr/>
        <w:t>// ✅ ENTITY — mutable class, JPA annotations, for persistence layer</w:t>
      </w:r>
    </w:p>
    <w:p>
      <w:pPr>
        <w:pStyle w:val="Normal"/>
        <w:rPr/>
      </w:pPr>
      <w:r>
        <w:rPr/>
        <w:t>@Entity</w:t>
      </w:r>
    </w:p>
    <w:p>
      <w:pPr>
        <w:pStyle w:val="Normal"/>
        <w:rPr/>
      </w:pPr>
      <w:r>
        <w:rPr/>
        <w:t>@Table(name = "users")</w:t>
      </w:r>
    </w:p>
    <w:p>
      <w:pPr>
        <w:pStyle w:val="Normal"/>
        <w:rPr/>
      </w:pPr>
      <w:r>
        <w:rPr/>
        <w:t>public class UserEntity {</w:t>
      </w:r>
    </w:p>
    <w:p>
      <w:pPr>
        <w:pStyle w:val="Normal"/>
        <w:rPr/>
      </w:pPr>
      <w:r>
        <w:rPr/>
        <w:t xml:space="preserve">    </w:t>
      </w:r>
      <w:r>
        <w:rPr/>
        <w:t>@Id</w:t>
      </w:r>
    </w:p>
    <w:p>
      <w:pPr>
        <w:pStyle w:val="Normal"/>
        <w:rPr/>
      </w:pPr>
      <w:r>
        <w:rPr/>
        <w:t xml:space="preserve">    </w:t>
      </w:r>
      <w:r>
        <w:rPr/>
        <w:t>@GeneratedValue(strategy = GenerationType.IDENTITY)</w:t>
      </w:r>
    </w:p>
    <w:p>
      <w:pPr>
        <w:pStyle w:val="Normal"/>
        <w:rPr/>
      </w:pPr>
      <w:r>
        <w:rPr/>
        <w:t xml:space="preserve">    </w:t>
      </w:r>
      <w:r>
        <w:rPr/>
        <w:t>private Long id;</w:t>
      </w:r>
    </w:p>
    <w:p>
      <w:pPr>
        <w:pStyle w:val="Normal"/>
        <w:rPr/>
      </w:pPr>
      <w:r>
        <w:rPr/>
      </w:r>
    </w:p>
    <w:p>
      <w:pPr>
        <w:pStyle w:val="Normal"/>
        <w:rPr/>
      </w:pPr>
      <w:r>
        <w:rPr/>
        <w:t xml:space="preserve">    </w:t>
      </w:r>
      <w:r>
        <w:rPr/>
        <w:t>@Column(nullable = false, unique = true)</w:t>
      </w:r>
    </w:p>
    <w:p>
      <w:pPr>
        <w:pStyle w:val="Normal"/>
        <w:rPr/>
      </w:pPr>
      <w:r>
        <w:rPr/>
        <w:t xml:space="preserve">    </w:t>
      </w:r>
      <w:r>
        <w:rPr/>
        <w:t>private String username;</w:t>
      </w:r>
    </w:p>
    <w:p>
      <w:pPr>
        <w:pStyle w:val="Normal"/>
        <w:rPr/>
      </w:pPr>
      <w:r>
        <w:rPr/>
      </w:r>
    </w:p>
    <w:p>
      <w:pPr>
        <w:pStyle w:val="Normal"/>
        <w:rPr/>
      </w:pPr>
      <w:r>
        <w:rPr/>
        <w:t xml:space="preserve">    </w:t>
      </w:r>
      <w:r>
        <w:rPr/>
        <w:t>@Column(nullable = false)</w:t>
      </w:r>
    </w:p>
    <w:p>
      <w:pPr>
        <w:pStyle w:val="Normal"/>
        <w:rPr/>
      </w:pPr>
      <w:r>
        <w:rPr/>
        <w:t xml:space="preserve">    </w:t>
      </w:r>
      <w:r>
        <w:rPr/>
        <w:t>private String email;</w:t>
      </w:r>
    </w:p>
    <w:p>
      <w:pPr>
        <w:pStyle w:val="Normal"/>
        <w:rPr/>
      </w:pPr>
      <w:r>
        <w:rPr/>
      </w:r>
    </w:p>
    <w:p>
      <w:pPr>
        <w:pStyle w:val="Normal"/>
        <w:rPr/>
      </w:pPr>
      <w:r>
        <w:rPr/>
        <w:t xml:space="preserve">    </w:t>
      </w:r>
      <w:r>
        <w:rPr/>
        <w:t>protected UserEntity() {} // no-arg constructor for JPA</w:t>
      </w:r>
    </w:p>
    <w:p>
      <w:pPr>
        <w:pStyle w:val="Normal"/>
        <w:rPr/>
      </w:pPr>
      <w:r>
        <w:rPr/>
      </w:r>
    </w:p>
    <w:p>
      <w:pPr>
        <w:pStyle w:val="Normal"/>
        <w:rPr/>
      </w:pPr>
      <w:r>
        <w:rPr/>
        <w:t xml:space="preserve">    </w:t>
      </w:r>
      <w:r>
        <w:rPr/>
        <w:t>public UserEntity(String username, String email) {</w:t>
      </w:r>
    </w:p>
    <w:p>
      <w:pPr>
        <w:pStyle w:val="Normal"/>
        <w:rPr/>
      </w:pPr>
      <w:r>
        <w:rPr/>
        <w:t xml:space="preserve">        </w:t>
      </w:r>
      <w:r>
        <w:rPr/>
        <w:t>this.username = username;</w:t>
      </w:r>
    </w:p>
    <w:p>
      <w:pPr>
        <w:pStyle w:val="Normal"/>
        <w:rPr/>
      </w:pPr>
      <w:r>
        <w:rPr/>
        <w:t xml:space="preserve">        </w:t>
      </w:r>
      <w:r>
        <w:rPr/>
        <w:t>this.email    = email;</w:t>
      </w:r>
    </w:p>
    <w:p>
      <w:pPr>
        <w:pStyle w:val="Normal"/>
        <w:rPr/>
      </w:pPr>
      <w:r>
        <w:rPr/>
        <w:t xml:space="preserve">    </w:t>
      </w:r>
      <w:r>
        <w:rPr/>
        <w:t>}</w:t>
      </w:r>
    </w:p>
    <w:p>
      <w:pPr>
        <w:pStyle w:val="Normal"/>
        <w:rPr/>
      </w:pPr>
      <w:r>
        <w:rPr/>
      </w:r>
    </w:p>
    <w:p>
      <w:pPr>
        <w:pStyle w:val="Normal"/>
        <w:rPr/>
      </w:pPr>
      <w:r>
        <w:rPr/>
        <w:t xml:space="preserve">    </w:t>
      </w:r>
      <w:r>
        <w:rPr/>
        <w:t>// Getters and setters for JPA dirty tracking</w:t>
      </w:r>
    </w:p>
    <w:p>
      <w:pPr>
        <w:pStyle w:val="Normal"/>
        <w:rPr/>
      </w:pPr>
      <w:r>
        <w:rPr/>
        <w:t xml:space="preserve">    </w:t>
      </w:r>
      <w:r>
        <w:rPr/>
        <w:t>public Long   getId()       { return id; }</w:t>
      </w:r>
    </w:p>
    <w:p>
      <w:pPr>
        <w:pStyle w:val="Normal"/>
        <w:rPr/>
      </w:pPr>
      <w:r>
        <w:rPr/>
        <w:t xml:space="preserve">    </w:t>
      </w:r>
      <w:r>
        <w:rPr/>
        <w:t>public String getUsername() { return username; }</w:t>
      </w:r>
    </w:p>
    <w:p>
      <w:pPr>
        <w:pStyle w:val="Normal"/>
        <w:rPr/>
      </w:pPr>
      <w:r>
        <w:rPr/>
        <w:t xml:space="preserve">    </w:t>
      </w:r>
      <w:r>
        <w:rPr/>
        <w:t>public String getEmail()    { return email; }</w:t>
      </w:r>
    </w:p>
    <w:p>
      <w:pPr>
        <w:pStyle w:val="Normal"/>
        <w:rPr/>
      </w:pPr>
      <w:r>
        <w:rPr/>
        <w:t xml:space="preserve">    </w:t>
      </w:r>
      <w:r>
        <w:rPr/>
        <w:t>public void   setEmail(String email) { this.email = email; }</w:t>
      </w:r>
    </w:p>
    <w:p>
      <w:pPr>
        <w:pStyle w:val="Normal"/>
        <w:rPr/>
      </w:pPr>
      <w:r>
        <w:rPr/>
        <w:t xml:space="preserve">    </w:t>
      </w:r>
      <w:r>
        <w:rPr/>
        <w:t>// ...</w:t>
      </w:r>
    </w:p>
    <w:p>
      <w:pPr>
        <w:pStyle w:val="Normal"/>
        <w:rPr/>
      </w:pPr>
      <w:r>
        <w:rPr/>
        <w:t>}</w:t>
      </w:r>
    </w:p>
    <w:p>
      <w:pPr>
        <w:pStyle w:val="Normal"/>
        <w:rPr/>
      </w:pPr>
      <w:r>
        <w:rPr/>
      </w:r>
    </w:p>
    <w:p>
      <w:pPr>
        <w:pStyle w:val="Normal"/>
        <w:rPr/>
      </w:pPr>
      <w:r>
        <w:rPr/>
        <w:t>// ✅ RECORD — immutable DTO, for API layer and service boundaries</w:t>
      </w:r>
    </w:p>
    <w:p>
      <w:pPr>
        <w:pStyle w:val="Normal"/>
        <w:rPr/>
      </w:pPr>
      <w:r>
        <w:rPr/>
        <w:t>public record UserDto(long id, String username, String email) {}</w:t>
      </w:r>
    </w:p>
    <w:p>
      <w:pPr>
        <w:pStyle w:val="Normal"/>
        <w:rPr/>
      </w:pPr>
      <w:r>
        <w:rPr/>
      </w:r>
    </w:p>
    <w:p>
      <w:pPr>
        <w:pStyle w:val="Normal"/>
        <w:rPr/>
      </w:pPr>
      <w:r>
        <w:rPr/>
        <w:t>// ✅ Mapper between entity and DTO</w:t>
      </w:r>
    </w:p>
    <w:p>
      <w:pPr>
        <w:pStyle w:val="Normal"/>
        <w:rPr/>
      </w:pPr>
      <w:r>
        <w:rPr/>
        <w:t>public class UserMapper {</w:t>
      </w:r>
    </w:p>
    <w:p>
      <w:pPr>
        <w:pStyle w:val="Normal"/>
        <w:rPr/>
      </w:pPr>
      <w:r>
        <w:rPr/>
        <w:t xml:space="preserve">    </w:t>
      </w:r>
      <w:r>
        <w:rPr/>
        <w:t>public static UserDto toDto(UserEntity entity) {</w:t>
      </w:r>
    </w:p>
    <w:p>
      <w:pPr>
        <w:pStyle w:val="Normal"/>
        <w:rPr/>
      </w:pPr>
      <w:r>
        <w:rPr/>
        <w:t xml:space="preserve">        </w:t>
      </w:r>
      <w:r>
        <w:rPr/>
        <w:t>return new UserDto(entity.getId(), entity.getUsername(), entity.getEmail());</w:t>
      </w:r>
    </w:p>
    <w:p>
      <w:pPr>
        <w:pStyle w:val="Normal"/>
        <w:rPr/>
      </w:pPr>
      <w:r>
        <w:rPr/>
        <w:t xml:space="preserve">    </w:t>
      </w:r>
      <w:r>
        <w:rPr/>
        <w:t>}</w:t>
      </w:r>
    </w:p>
    <w:p>
      <w:pPr>
        <w:pStyle w:val="Normal"/>
        <w:rPr/>
      </w:pPr>
      <w:r>
        <w:rPr/>
        <w:t xml:space="preserve">    </w:t>
      </w:r>
      <w:r>
        <w:rPr/>
        <w:t>// Note: no toEntity() — DTOs don't become entities; use separate creation logic</w:t>
      </w:r>
    </w:p>
    <w:p>
      <w:pPr>
        <w:pStyle w:val="Normal"/>
        <w:rPr/>
      </w:pPr>
      <w:r>
        <w:rPr/>
        <w:t>}</w:t>
      </w:r>
    </w:p>
    <w:p>
      <w:pPr>
        <w:pStyle w:val="Normal"/>
        <w:rPr/>
      </w:pPr>
      <w:r>
        <w:rPr/>
        <w:t>```</w:t>
      </w:r>
    </w:p>
    <w:p>
      <w:pPr>
        <w:pStyle w:val="Normal"/>
        <w:rPr/>
      </w:pPr>
      <w:r>
        <w:rPr/>
      </w:r>
    </w:p>
    <w:p>
      <w:pPr>
        <w:pStyle w:val="Normal"/>
        <w:rPr/>
      </w:pPr>
      <w:r>
        <w:rPr/>
        <w:t>### 3.5 What Records CAN Be in the Persistence Layer</w:t>
      </w:r>
    </w:p>
    <w:p>
      <w:pPr>
        <w:pStyle w:val="Normal"/>
        <w:rPr/>
      </w:pPr>
      <w:r>
        <w:rPr/>
      </w:r>
    </w:p>
    <w:p>
      <w:pPr>
        <w:pStyle w:val="Normal"/>
        <w:rPr/>
      </w:pPr>
      <w:r>
        <w:rPr/>
        <w:t>```java</w:t>
      </w:r>
    </w:p>
    <w:p>
      <w:pPr>
        <w:pStyle w:val="Normal"/>
        <w:rPr/>
      </w:pPr>
      <w:r>
        <w:rPr/>
        <w:t>// ✅ Embeddable value objects — only if the JPA provider supports it</w:t>
      </w:r>
    </w:p>
    <w:p>
      <w:pPr>
        <w:pStyle w:val="Normal"/>
        <w:rPr/>
      </w:pPr>
      <w:r>
        <w:rPr/>
        <w:t>// Hibernate 6.2+ supports record-based @Embeddable:</w:t>
      </w:r>
    </w:p>
    <w:p>
      <w:pPr>
        <w:pStyle w:val="Normal"/>
        <w:rPr/>
      </w:pPr>
      <w:r>
        <w:rPr/>
        <w:t>@Embeddable</w:t>
      </w:r>
    </w:p>
    <w:p>
      <w:pPr>
        <w:pStyle w:val="Normal"/>
        <w:rPr/>
      </w:pPr>
      <w:r>
        <w:rPr/>
        <w:t>public record Address(</w:t>
      </w:r>
    </w:p>
    <w:p>
      <w:pPr>
        <w:pStyle w:val="Normal"/>
        <w:rPr/>
      </w:pPr>
      <w:r>
        <w:rPr/>
        <w:t xml:space="preserve">    </w:t>
      </w:r>
      <w:r>
        <w:rPr/>
        <w:t>String street,</w:t>
      </w:r>
    </w:p>
    <w:p>
      <w:pPr>
        <w:pStyle w:val="Normal"/>
        <w:rPr/>
      </w:pPr>
      <w:r>
        <w:rPr/>
        <w:t xml:space="preserve">    </w:t>
      </w:r>
      <w:r>
        <w:rPr/>
        <w:t>String city,</w:t>
      </w:r>
    </w:p>
    <w:p>
      <w:pPr>
        <w:pStyle w:val="Normal"/>
        <w:rPr/>
      </w:pPr>
      <w:r>
        <w:rPr/>
        <w:t xml:space="preserve">    </w:t>
      </w:r>
      <w:r>
        <w:rPr/>
        <w:t>String postalCode,</w:t>
      </w:r>
    </w:p>
    <w:p>
      <w:pPr>
        <w:pStyle w:val="Normal"/>
        <w:rPr/>
      </w:pPr>
      <w:r>
        <w:rPr/>
        <w:t xml:space="preserve">    </w:t>
      </w:r>
      <w:r>
        <w:rPr/>
        <w:t>String country</w:t>
      </w:r>
    </w:p>
    <w:p>
      <w:pPr>
        <w:pStyle w:val="Normal"/>
        <w:rPr/>
      </w:pPr>
      <w:r>
        <w:rPr/>
        <w:t>) {}</w:t>
      </w:r>
    </w:p>
    <w:p>
      <w:pPr>
        <w:pStyle w:val="Normal"/>
        <w:rPr/>
      </w:pPr>
      <w:r>
        <w:rPr/>
      </w:r>
    </w:p>
    <w:p>
      <w:pPr>
        <w:pStyle w:val="Normal"/>
        <w:rPr/>
      </w:pPr>
      <w:r>
        <w:rPr/>
        <w:t>// Use in entity:</w:t>
      </w:r>
    </w:p>
    <w:p>
      <w:pPr>
        <w:pStyle w:val="Normal"/>
        <w:rPr/>
      </w:pPr>
      <w:r>
        <w:rPr/>
        <w:t>@Entity</w:t>
      </w:r>
    </w:p>
    <w:p>
      <w:pPr>
        <w:pStyle w:val="Normal"/>
        <w:rPr/>
      </w:pPr>
      <w:r>
        <w:rPr/>
        <w:t>public class UserEntity {</w:t>
      </w:r>
    </w:p>
    <w:p>
      <w:pPr>
        <w:pStyle w:val="Normal"/>
        <w:rPr/>
      </w:pPr>
      <w:r>
        <w:rPr/>
        <w:t xml:space="preserve">    </w:t>
      </w:r>
      <w:r>
        <w:rPr/>
        <w:t>@Embedded</w:t>
      </w:r>
    </w:p>
    <w:p>
      <w:pPr>
        <w:pStyle w:val="Normal"/>
        <w:rPr/>
      </w:pPr>
      <w:r>
        <w:rPr/>
        <w:t xml:space="preserve">    </w:t>
      </w:r>
      <w:r>
        <w:rPr/>
        <w:t>private Address address; // works with Hibernate 6.2+ only</w:t>
      </w:r>
    </w:p>
    <w:p>
      <w:pPr>
        <w:pStyle w:val="Normal"/>
        <w:rPr/>
      </w:pPr>
      <w:r>
        <w:rPr/>
        <w:t xml:space="preserve">    </w:t>
      </w:r>
      <w:r>
        <w:rPr/>
        <w:t>// ...</w:t>
      </w:r>
    </w:p>
    <w:p>
      <w:pPr>
        <w:pStyle w:val="Normal"/>
        <w:rPr/>
      </w:pPr>
      <w:r>
        <w:rPr/>
        <w:t>}</w:t>
      </w:r>
    </w:p>
    <w:p>
      <w:pPr>
        <w:pStyle w:val="Normal"/>
        <w:rPr/>
      </w:pPr>
      <w:r>
        <w:rPr/>
      </w:r>
    </w:p>
    <w:p>
      <w:pPr>
        <w:pStyle w:val="Normal"/>
        <w:rPr/>
      </w:pPr>
      <w:r>
        <w:rPr/>
        <w:t>// ✅ JPQL/HQL new-expression projections (read-only result sets):</w:t>
      </w:r>
    </w:p>
    <w:p>
      <w:pPr>
        <w:pStyle w:val="Normal"/>
        <w:rPr/>
      </w:pPr>
      <w:r>
        <w:rPr/>
        <w:t>@Query("SELECT new com.myapp.dto.UserSummary(u.id, u.username) FROM UserEntity u")</w:t>
      </w:r>
    </w:p>
    <w:p>
      <w:pPr>
        <w:pStyle w:val="Normal"/>
        <w:rPr/>
      </w:pPr>
      <w:r>
        <w:rPr/>
        <w:t>List&lt;UserSummary&gt; findSummaries();</w:t>
      </w:r>
    </w:p>
    <w:p>
      <w:pPr>
        <w:pStyle w:val="Normal"/>
        <w:rPr/>
      </w:pPr>
      <w:r>
        <w:rPr/>
      </w:r>
    </w:p>
    <w:p>
      <w:pPr>
        <w:pStyle w:val="Normal"/>
        <w:rPr/>
      </w:pPr>
      <w:r>
        <w:rPr/>
        <w:t>// ✅ Spring Data interface projections replaced by records (read-only):</w:t>
      </w:r>
    </w:p>
    <w:p>
      <w:pPr>
        <w:pStyle w:val="Normal"/>
        <w:rPr/>
      </w:pPr>
      <w:r>
        <w:rPr/>
        <w:t>// In Spring Data, return type of repository method can be a record:</w:t>
      </w:r>
    </w:p>
    <w:p>
      <w:pPr>
        <w:pStyle w:val="Normal"/>
        <w:rPr/>
      </w:pPr>
      <w:r>
        <w:rPr/>
        <w:t>List&lt;UserSummary&gt; findByActiveTrue(); // Spring maps to record constructor</w:t>
      </w:r>
    </w:p>
    <w:p>
      <w:pPr>
        <w:pStyle w:val="Normal"/>
        <w:rPr/>
      </w:pPr>
      <w:r>
        <w:rPr/>
        <w:t>```</w:t>
      </w:r>
    </w:p>
    <w:p>
      <w:pPr>
        <w:pStyle w:val="Normal"/>
        <w:rPr/>
      </w:pPr>
      <w:r>
        <w:rPr/>
      </w:r>
    </w:p>
    <w:p>
      <w:pPr>
        <w:pStyle w:val="Normal"/>
        <w:rPr/>
      </w:pPr>
      <w:r>
        <w:rPr/>
        <w:t>---</w:t>
      </w:r>
    </w:p>
    <w:p>
      <w:pPr>
        <w:pStyle w:val="Normal"/>
        <w:rPr/>
      </w:pPr>
      <w:r>
        <w:rPr/>
      </w:r>
    </w:p>
    <w:p>
      <w:pPr>
        <w:pStyle w:val="Normal"/>
        <w:rPr/>
      </w:pPr>
      <w:r>
        <w:rPr/>
        <w:t>## 4. Records vs Lombok `@Value`</w:t>
      </w:r>
    </w:p>
    <w:p>
      <w:pPr>
        <w:pStyle w:val="Normal"/>
        <w:rPr/>
      </w:pPr>
      <w:r>
        <w:rPr/>
      </w:r>
    </w:p>
    <w:p>
      <w:pPr>
        <w:pStyle w:val="Normal"/>
        <w:rPr/>
      </w:pPr>
      <w:r>
        <w:rPr/>
        <w:t>### 4.1 Side-by-Side Comparison</w:t>
      </w:r>
    </w:p>
    <w:p>
      <w:pPr>
        <w:pStyle w:val="Normal"/>
        <w:rPr/>
      </w:pPr>
      <w:r>
        <w:rPr/>
      </w:r>
    </w:p>
    <w:p>
      <w:pPr>
        <w:pStyle w:val="Normal"/>
        <w:rPr/>
      </w:pPr>
      <w:r>
        <w:rPr/>
        <w:t>```java</w:t>
      </w:r>
    </w:p>
    <w:p>
      <w:pPr>
        <w:pStyle w:val="Normal"/>
        <w:rPr/>
      </w:pPr>
      <w:r>
        <w:rPr/>
        <w:t>// Lombok @Value — equivalent immutable class (Java 8+)</w:t>
      </w:r>
    </w:p>
    <w:p>
      <w:pPr>
        <w:pStyle w:val="Normal"/>
        <w:rPr/>
      </w:pPr>
      <w:r>
        <w:rPr/>
        <w:t>@Value</w:t>
      </w:r>
    </w:p>
    <w:p>
      <w:pPr>
        <w:pStyle w:val="Normal"/>
        <w:rPr/>
      </w:pPr>
      <w:r>
        <w:rPr/>
        <w:t>public class Point {</w:t>
      </w:r>
    </w:p>
    <w:p>
      <w:pPr>
        <w:pStyle w:val="Normal"/>
        <w:rPr/>
      </w:pPr>
      <w:r>
        <w:rPr/>
        <w:t xml:space="preserve">    </w:t>
      </w:r>
      <w:r>
        <w:rPr/>
        <w:t>int x;</w:t>
      </w:r>
    </w:p>
    <w:p>
      <w:pPr>
        <w:pStyle w:val="Normal"/>
        <w:rPr/>
      </w:pPr>
      <w:r>
        <w:rPr/>
        <w:t xml:space="preserve">    </w:t>
      </w:r>
      <w:r>
        <w:rPr/>
        <w:t>int y;</w:t>
      </w:r>
    </w:p>
    <w:p>
      <w:pPr>
        <w:pStyle w:val="Normal"/>
        <w:rPr/>
      </w:pPr>
      <w:r>
        <w:rPr/>
        <w:t xml:space="preserve">    </w:t>
      </w:r>
      <w:r>
        <w:rPr/>
        <w:t>// Generates: constructor, getters (getX/getY), equals, hashCode, toString</w:t>
      </w:r>
    </w:p>
    <w:p>
      <w:pPr>
        <w:pStyle w:val="Normal"/>
        <w:rPr/>
      </w:pPr>
      <w:r>
        <w:rPr/>
        <w:t xml:space="preserve">    </w:t>
      </w:r>
      <w:r>
        <w:rPr/>
        <w:t>// Fields are: private final</w:t>
      </w:r>
    </w:p>
    <w:p>
      <w:pPr>
        <w:pStyle w:val="Normal"/>
        <w:rPr/>
      </w:pPr>
      <w:r>
        <w:rPr/>
        <w:t>}</w:t>
      </w:r>
    </w:p>
    <w:p>
      <w:pPr>
        <w:pStyle w:val="Normal"/>
        <w:rPr/>
      </w:pPr>
      <w:r>
        <w:rPr/>
      </w:r>
    </w:p>
    <w:p>
      <w:pPr>
        <w:pStyle w:val="Normal"/>
        <w:rPr/>
      </w:pPr>
      <w:r>
        <w:rPr/>
        <w:t>// Java Record — built into the language (Java 16+)</w:t>
      </w:r>
    </w:p>
    <w:p>
      <w:pPr>
        <w:pStyle w:val="Normal"/>
        <w:rPr/>
      </w:pPr>
      <w:r>
        <w:rPr/>
        <w:t>public record Point(int x, int y) {}</w:t>
      </w:r>
    </w:p>
    <w:p>
      <w:pPr>
        <w:pStyle w:val="Normal"/>
        <w:rPr/>
      </w:pPr>
      <w:r>
        <w:rPr/>
        <w:t>// Generates: canonical constructor, accessors (x()/y()), equals, hashCode, toString</w:t>
      </w:r>
    </w:p>
    <w:p>
      <w:pPr>
        <w:pStyle w:val="Normal"/>
        <w:rPr/>
      </w:pPr>
      <w:r>
        <w:rPr/>
        <w:t>// Fields are: private final</w:t>
      </w:r>
    </w:p>
    <w:p>
      <w:pPr>
        <w:pStyle w:val="Normal"/>
        <w:rPr/>
      </w:pPr>
      <w:r>
        <w:rPr/>
        <w:t>```</w:t>
      </w:r>
    </w:p>
    <w:p>
      <w:pPr>
        <w:pStyle w:val="Normal"/>
        <w:rPr/>
      </w:pPr>
      <w:r>
        <w:rPr/>
      </w:r>
    </w:p>
    <w:p>
      <w:pPr>
        <w:pStyle w:val="Normal"/>
        <w:rPr/>
      </w:pPr>
      <w:r>
        <w:rPr/>
        <w:t>### 4.2 Key Differences</w:t>
      </w:r>
    </w:p>
    <w:p>
      <w:pPr>
        <w:pStyle w:val="Normal"/>
        <w:rPr/>
      </w:pPr>
      <w:r>
        <w:rPr/>
      </w:r>
    </w:p>
    <w:p>
      <w:pPr>
        <w:pStyle w:val="Normal"/>
        <w:rPr/>
      </w:pPr>
      <w:r>
        <w:rPr/>
        <w:t>| Feature | Lombok `@Value` | Java `record` |</w:t>
      </w:r>
    </w:p>
    <w:p>
      <w:pPr>
        <w:pStyle w:val="Normal"/>
        <w:rPr/>
      </w:pPr>
      <w:r>
        <w:rPr/>
        <w:t>|---|---|---|</w:t>
      </w:r>
    </w:p>
    <w:p>
      <w:pPr>
        <w:pStyle w:val="Normal"/>
        <w:rPr/>
      </w:pPr>
      <w:r>
        <w:rPr/>
        <w:t>| **JDK requirement** | Java 8+ | Java 16+ |</w:t>
      </w:r>
    </w:p>
    <w:p>
      <w:pPr>
        <w:pStyle w:val="Normal"/>
        <w:rPr/>
      </w:pPr>
      <w:r>
        <w:rPr/>
        <w:t>| **Annotation processor** | Required (compile-time) | None — built into compiler |</w:t>
      </w:r>
    </w:p>
    <w:p>
      <w:pPr>
        <w:pStyle w:val="Normal"/>
        <w:rPr/>
      </w:pPr>
      <w:r>
        <w:rPr/>
        <w:t>| **Build tool setup** | Needs `lombok` dependency + IDE plugin | Nothing extra |</w:t>
      </w:r>
    </w:p>
    <w:p>
      <w:pPr>
        <w:pStyle w:val="Normal"/>
        <w:rPr/>
      </w:pPr>
      <w:r>
        <w:rPr/>
        <w:t>| **Accessor naming** | `getX()`, `getY()` (JavaBean style) | `x()`, `y()` (record style) |</w:t>
      </w:r>
    </w:p>
    <w:p>
      <w:pPr>
        <w:pStyle w:val="Normal"/>
        <w:rPr/>
      </w:pPr>
      <w:r>
        <w:rPr/>
        <w:t>| **Inheritance** | Class can extend others | Implicitly extends `Record`, cannot extend others |</w:t>
      </w:r>
    </w:p>
    <w:p>
      <w:pPr>
        <w:pStyle w:val="Normal"/>
        <w:rPr/>
      </w:pPr>
      <w:r>
        <w:rPr/>
        <w:t>| **Subclassing** | Can be subclassed (not final by default unless `@Value` marks final) | Always `final` |</w:t>
      </w:r>
    </w:p>
    <w:p>
      <w:pPr>
        <w:pStyle w:val="Normal"/>
        <w:rPr/>
      </w:pPr>
      <w:r>
        <w:rPr/>
        <w:t>| **Compact constructor** | Not available — use regular constructor | `ClassName { validation; }` |</w:t>
      </w:r>
    </w:p>
    <w:p>
      <w:pPr>
        <w:pStyle w:val="Normal"/>
        <w:rPr/>
      </w:pPr>
      <w:r>
        <w:rPr/>
        <w:t>| **With-copy pattern** | Need `@With` annotation | Need to implement manually |</w:t>
      </w:r>
    </w:p>
    <w:p>
      <w:pPr>
        <w:pStyle w:val="Normal"/>
        <w:rPr/>
      </w:pPr>
      <w:r>
        <w:rPr/>
        <w:t>| **Serialization** | Works with standard Java serialization | Works with standard Java serialization |</w:t>
      </w:r>
    </w:p>
    <w:p>
      <w:pPr>
        <w:pStyle w:val="Normal"/>
        <w:rPr/>
      </w:pPr>
      <w:r>
        <w:rPr/>
        <w:t>| **Jackson** | Works (needs `@JsonProperty` or jackson-databind module) | Works (needs `jackson-databind 2.12+`) |</w:t>
      </w:r>
    </w:p>
    <w:p>
      <w:pPr>
        <w:pStyle w:val="Normal"/>
        <w:rPr/>
      </w:pPr>
      <w:r>
        <w:rPr/>
        <w:t>| **Pattern matching** | No `instanceof` pattern support | Works with `instanceof Point(int x, int y)` (Java 21+) |</w:t>
      </w:r>
    </w:p>
    <w:p>
      <w:pPr>
        <w:pStyle w:val="Normal"/>
        <w:rPr/>
      </w:pPr>
      <w:r>
        <w:rPr/>
        <w:t>| **Deconstruction** | No | Yes — `switch` + deconstruction in Java 21+ |</w:t>
      </w:r>
    </w:p>
    <w:p>
      <w:pPr>
        <w:pStyle w:val="Normal"/>
        <w:rPr/>
      </w:pPr>
      <w:r>
        <w:rPr/>
        <w:t>| **Reflection visibility** | Fields hidden behind getters | `RecordComponent[]` via reflection |</w:t>
      </w:r>
    </w:p>
    <w:p>
      <w:pPr>
        <w:pStyle w:val="Normal"/>
        <w:rPr/>
      </w:pPr>
      <w:r>
        <w:rPr/>
        <w:t>| **`@Builder`** | Can combine with `@Value` | Need custom implementation or `@RecordBuilder` library |</w:t>
      </w:r>
    </w:p>
    <w:p>
      <w:pPr>
        <w:pStyle w:val="Normal"/>
        <w:rPr/>
      </w:pPr>
      <w:r>
        <w:rPr/>
        <w:t>| **Debugging** | Lombok-generated code is invisible in debugger | Record methods visible and debuggable |</w:t>
      </w:r>
    </w:p>
    <w:p>
      <w:pPr>
        <w:pStyle w:val="Normal"/>
        <w:rPr/>
      </w:pPr>
      <w:r>
        <w:rPr/>
      </w:r>
    </w:p>
    <w:p>
      <w:pPr>
        <w:pStyle w:val="Normal"/>
        <w:rPr/>
      </w:pPr>
      <w:r>
        <w:rPr/>
        <w:t>### 4.3 When to Use Each</w:t>
      </w:r>
    </w:p>
    <w:p>
      <w:pPr>
        <w:pStyle w:val="Normal"/>
        <w:rPr/>
      </w:pPr>
      <w:r>
        <w:rPr/>
      </w:r>
    </w:p>
    <w:p>
      <w:pPr>
        <w:pStyle w:val="Normal"/>
        <w:rPr/>
      </w:pPr>
      <w:r>
        <w:rPr/>
        <w:t>```java</w:t>
      </w:r>
    </w:p>
    <w:p>
      <w:pPr>
        <w:pStyle w:val="Normal"/>
        <w:rPr/>
      </w:pPr>
      <w:r>
        <w:rPr/>
        <w:t>// USE RECORD when:</w:t>
      </w:r>
    </w:p>
    <w:p>
      <w:pPr>
        <w:pStyle w:val="Normal"/>
        <w:rPr/>
      </w:pPr>
      <w:r>
        <w:rPr/>
        <w:t>// 1. Java 16+ project</w:t>
      </w:r>
    </w:p>
    <w:p>
      <w:pPr>
        <w:pStyle w:val="Normal"/>
        <w:rPr/>
      </w:pPr>
      <w:r>
        <w:rPr/>
        <w:t>// 2. Truly immutable data carrier</w:t>
      </w:r>
    </w:p>
    <w:p>
      <w:pPr>
        <w:pStyle w:val="Normal"/>
        <w:rPr/>
      </w:pPr>
      <w:r>
        <w:rPr/>
        <w:t>// 3. Pattern matching needed (Java 21+)</w:t>
      </w:r>
    </w:p>
    <w:p>
      <w:pPr>
        <w:pStyle w:val="Normal"/>
        <w:rPr/>
      </w:pPr>
      <w:r>
        <w:rPr/>
        <w:t>// 4. No Lombok in project / want to reduce dependencies</w:t>
      </w:r>
    </w:p>
    <w:p>
      <w:pPr>
        <w:pStyle w:val="Normal"/>
        <w:rPr/>
      </w:pPr>
      <w:r>
        <w:rPr/>
        <w:t>// 5. DTO/value object in API layer</w:t>
      </w:r>
    </w:p>
    <w:p>
      <w:pPr>
        <w:pStyle w:val="Normal"/>
        <w:rPr/>
      </w:pPr>
      <w:r>
        <w:rPr/>
      </w:r>
    </w:p>
    <w:p>
      <w:pPr>
        <w:pStyle w:val="Normal"/>
        <w:rPr/>
      </w:pPr>
      <w:r>
        <w:rPr/>
        <w:t>public record UserDto(long id, String username, String email) {} // ← prefer this</w:t>
      </w:r>
    </w:p>
    <w:p>
      <w:pPr>
        <w:pStyle w:val="Normal"/>
        <w:rPr/>
      </w:pPr>
      <w:r>
        <w:rPr/>
      </w:r>
    </w:p>
    <w:p>
      <w:pPr>
        <w:pStyle w:val="Normal"/>
        <w:rPr/>
      </w:pPr>
      <w:r>
        <w:rPr/>
        <w:t>// USE @Value when:</w:t>
      </w:r>
    </w:p>
    <w:p>
      <w:pPr>
        <w:pStyle w:val="Normal"/>
        <w:rPr/>
      </w:pPr>
      <w:r>
        <w:rPr/>
        <w:t>// 1. Java 8-15 (no records available)</w:t>
      </w:r>
    </w:p>
    <w:p>
      <w:pPr>
        <w:pStyle w:val="Normal"/>
        <w:rPr/>
      </w:pPr>
      <w:r>
        <w:rPr/>
        <w:t>// 2. Need @Builder pattern alongside immutability</w:t>
      </w:r>
    </w:p>
    <w:p>
      <w:pPr>
        <w:pStyle w:val="Normal"/>
        <w:rPr/>
      </w:pPr>
      <w:r>
        <w:rPr/>
        <w:t>// 3. Existing project heavily using Lombok (consistency)</w:t>
      </w:r>
    </w:p>
    <w:p>
      <w:pPr>
        <w:pStyle w:val="Normal"/>
        <w:rPr/>
      </w:pPr>
      <w:r>
        <w:rPr/>
        <w:t>// 4. Need @With (copy-with-modification) without manual code</w:t>
      </w:r>
    </w:p>
    <w:p>
      <w:pPr>
        <w:pStyle w:val="Normal"/>
        <w:rPr/>
      </w:pPr>
      <w:r>
        <w:rPr/>
        <w:t>// 5. Need JavaBean accessor convention (getX()) for framework compatibility</w:t>
      </w:r>
    </w:p>
    <w:p>
      <w:pPr>
        <w:pStyle w:val="Normal"/>
        <w:rPr/>
      </w:pPr>
      <w:r>
        <w:rPr/>
      </w:r>
    </w:p>
    <w:p>
      <w:pPr>
        <w:pStyle w:val="Normal"/>
        <w:rPr/>
      </w:pPr>
      <w:r>
        <w:rPr/>
        <w:t>@Value</w:t>
      </w:r>
    </w:p>
    <w:p>
      <w:pPr>
        <w:pStyle w:val="Normal"/>
        <w:rPr/>
      </w:pPr>
      <w:r>
        <w:rPr/>
        <w:t>@Builder</w:t>
      </w:r>
    </w:p>
    <w:p>
      <w:pPr>
        <w:pStyle w:val="Normal"/>
        <w:rPr/>
      </w:pPr>
      <w:r>
        <w:rPr/>
        <w:t>@With</w:t>
      </w:r>
    </w:p>
    <w:p>
      <w:pPr>
        <w:pStyle w:val="Normal"/>
        <w:rPr/>
      </w:pPr>
      <w:r>
        <w:rPr/>
        <w:t>public class UserDto {</w:t>
      </w:r>
    </w:p>
    <w:p>
      <w:pPr>
        <w:pStyle w:val="Normal"/>
        <w:rPr/>
      </w:pPr>
      <w:r>
        <w:rPr/>
        <w:t xml:space="preserve">    </w:t>
      </w:r>
      <w:r>
        <w:rPr/>
        <w:t>long id;</w:t>
      </w:r>
    </w:p>
    <w:p>
      <w:pPr>
        <w:pStyle w:val="Normal"/>
        <w:rPr/>
      </w:pPr>
      <w:r>
        <w:rPr/>
        <w:t xml:space="preserve">    </w:t>
      </w:r>
      <w:r>
        <w:rPr/>
        <w:t>String username;</w:t>
      </w:r>
    </w:p>
    <w:p>
      <w:pPr>
        <w:pStyle w:val="Normal"/>
        <w:rPr/>
      </w:pPr>
      <w:r>
        <w:rPr/>
        <w:t xml:space="preserve">    </w:t>
      </w:r>
      <w:r>
        <w:rPr/>
        <w:t>String email;</w:t>
      </w:r>
    </w:p>
    <w:p>
      <w:pPr>
        <w:pStyle w:val="Normal"/>
        <w:rPr/>
      </w:pPr>
      <w:r>
        <w:rPr/>
        <w:t xml:space="preserve">    </w:t>
      </w:r>
      <w:r>
        <w:rPr/>
        <w:t>// Generates: UserDto.builder(), dto.withUsername("new") → new UserDto, etc.</w:t>
      </w:r>
    </w:p>
    <w:p>
      <w:pPr>
        <w:pStyle w:val="Normal"/>
        <w:rPr/>
      </w:pPr>
      <w:r>
        <w:rPr/>
        <w:t>}</w:t>
      </w:r>
    </w:p>
    <w:p>
      <w:pPr>
        <w:pStyle w:val="Normal"/>
        <w:rPr/>
      </w:pPr>
      <w:r>
        <w:rPr/>
        <w:t>```</w:t>
      </w:r>
    </w:p>
    <w:p>
      <w:pPr>
        <w:pStyle w:val="Normal"/>
        <w:rPr/>
      </w:pPr>
      <w:r>
        <w:rPr/>
      </w:r>
    </w:p>
    <w:p>
      <w:pPr>
        <w:pStyle w:val="Normal"/>
        <w:rPr/>
      </w:pPr>
      <w:r>
        <w:rPr/>
        <w:t>### 4.4 Migration Pattern — `@Value` to `record`</w:t>
      </w:r>
    </w:p>
    <w:p>
      <w:pPr>
        <w:pStyle w:val="Normal"/>
        <w:rPr/>
      </w:pPr>
      <w:r>
        <w:rPr/>
      </w:r>
    </w:p>
    <w:p>
      <w:pPr>
        <w:pStyle w:val="Normal"/>
        <w:rPr/>
      </w:pPr>
      <w:r>
        <w:rPr/>
        <w:t>```java</w:t>
      </w:r>
    </w:p>
    <w:p>
      <w:pPr>
        <w:pStyle w:val="Normal"/>
        <w:rPr/>
      </w:pPr>
      <w:r>
        <w:rPr/>
        <w:t>// BEFORE — Lombok @Value</w:t>
      </w:r>
    </w:p>
    <w:p>
      <w:pPr>
        <w:pStyle w:val="Normal"/>
        <w:rPr/>
      </w:pPr>
      <w:r>
        <w:rPr/>
        <w:t>@Value</w:t>
      </w:r>
    </w:p>
    <w:p>
      <w:pPr>
        <w:pStyle w:val="Normal"/>
        <w:rPr/>
      </w:pPr>
      <w:r>
        <w:rPr/>
        <w:t>public class OrderItem {</w:t>
      </w:r>
    </w:p>
    <w:p>
      <w:pPr>
        <w:pStyle w:val="Normal"/>
        <w:rPr/>
      </w:pPr>
      <w:r>
        <w:rPr/>
        <w:t xml:space="preserve">    </w:t>
      </w:r>
      <w:r>
        <w:rPr/>
        <w:t>String productId;</w:t>
      </w:r>
    </w:p>
    <w:p>
      <w:pPr>
        <w:pStyle w:val="Normal"/>
        <w:rPr/>
      </w:pPr>
      <w:r>
        <w:rPr/>
        <w:t xml:space="preserve">    </w:t>
      </w:r>
      <w:r>
        <w:rPr/>
        <w:t>int quantity;</w:t>
      </w:r>
    </w:p>
    <w:p>
      <w:pPr>
        <w:pStyle w:val="Normal"/>
        <w:rPr/>
      </w:pPr>
      <w:r>
        <w:rPr/>
        <w:t xml:space="preserve">    </w:t>
      </w:r>
      <w:r>
        <w:rPr/>
        <w:t>BigDecimal price;</w:t>
      </w:r>
    </w:p>
    <w:p>
      <w:pPr>
        <w:pStyle w:val="Normal"/>
        <w:rPr/>
      </w:pPr>
      <w:r>
        <w:rPr/>
        <w:t>}</w:t>
      </w:r>
    </w:p>
    <w:p>
      <w:pPr>
        <w:pStyle w:val="Normal"/>
        <w:rPr/>
      </w:pPr>
      <w:r>
        <w:rPr/>
      </w:r>
    </w:p>
    <w:p>
      <w:pPr>
        <w:pStyle w:val="Normal"/>
        <w:rPr/>
      </w:pPr>
      <w:r>
        <w:rPr/>
        <w:t>// AFTER — record (Java 16+)</w:t>
      </w:r>
    </w:p>
    <w:p>
      <w:pPr>
        <w:pStyle w:val="Normal"/>
        <w:rPr/>
      </w:pPr>
      <w:r>
        <w:rPr/>
        <w:t>public record OrderItem(String productId, int quantity, BigDecimal price) {</w:t>
      </w:r>
    </w:p>
    <w:p>
      <w:pPr>
        <w:pStyle w:val="Normal"/>
        <w:rPr/>
      </w:pPr>
      <w:r>
        <w:rPr/>
        <w:t xml:space="preserve">    </w:t>
      </w:r>
      <w:r>
        <w:rPr/>
        <w:t>OrderItem {</w:t>
      </w:r>
    </w:p>
    <w:p>
      <w:pPr>
        <w:pStyle w:val="Normal"/>
        <w:rPr/>
      </w:pPr>
      <w:r>
        <w:rPr/>
        <w:t xml:space="preserve">        </w:t>
      </w:r>
      <w:r>
        <w:rPr/>
        <w:t>// Add any validation that was previously in Lombok @NonNull or custom constructor</w:t>
      </w:r>
    </w:p>
    <w:p>
      <w:pPr>
        <w:pStyle w:val="Normal"/>
        <w:rPr/>
      </w:pPr>
      <w:r>
        <w:rPr/>
        <w:t xml:space="preserve">        </w:t>
      </w:r>
      <w:r>
        <w:rPr/>
        <w:t>Objects.requireNonNull(productId, "productId must not be null");</w:t>
      </w:r>
    </w:p>
    <w:p>
      <w:pPr>
        <w:pStyle w:val="Normal"/>
        <w:rPr/>
      </w:pPr>
      <w:r>
        <w:rPr/>
        <w:t xml:space="preserve">        </w:t>
      </w:r>
      <w:r>
        <w:rPr/>
        <w:t>if (quantity &lt;= 0)</w:t>
      </w:r>
    </w:p>
    <w:p>
      <w:pPr>
        <w:pStyle w:val="Normal"/>
        <w:rPr/>
      </w:pPr>
      <w:r>
        <w:rPr/>
        <w:t xml:space="preserve">            </w:t>
      </w:r>
      <w:r>
        <w:rPr/>
        <w:t>throw new IllegalArgumentException("quantity must be positive: " + quantity);</w:t>
      </w:r>
    </w:p>
    <w:p>
      <w:pPr>
        <w:pStyle w:val="Normal"/>
        <w:rPr/>
      </w:pPr>
      <w:r>
        <w:rPr/>
        <w:t xml:space="preserve">        </w:t>
      </w:r>
      <w:r>
        <w:rPr/>
        <w:t>Objects.requireNonNull(price, "price must not be null");</w:t>
      </w:r>
    </w:p>
    <w:p>
      <w:pPr>
        <w:pStyle w:val="Normal"/>
        <w:rPr/>
      </w:pPr>
      <w:r>
        <w:rPr/>
        <w:t xml:space="preserve">    </w:t>
      </w:r>
      <w:r>
        <w:rPr/>
        <w:t>}</w:t>
      </w:r>
    </w:p>
    <w:p>
      <w:pPr>
        <w:pStyle w:val="Normal"/>
        <w:rPr/>
      </w:pPr>
      <w:r>
        <w:rPr/>
        <w:t>}</w:t>
      </w:r>
    </w:p>
    <w:p>
      <w:pPr>
        <w:pStyle w:val="Normal"/>
        <w:rPr/>
      </w:pPr>
      <w:r>
        <w:rPr/>
      </w:r>
    </w:p>
    <w:p>
      <w:pPr>
        <w:pStyle w:val="Normal"/>
        <w:rPr/>
      </w:pPr>
      <w:r>
        <w:rPr/>
        <w:t>// Accessor call sites: update getProductId() → productId(), etc.</w:t>
      </w:r>
    </w:p>
    <w:p>
      <w:pPr>
        <w:pStyle w:val="Normal"/>
        <w:rPr/>
      </w:pPr>
      <w:r>
        <w:rPr/>
        <w:t>// This is the only code change required in callers</w:t>
      </w:r>
    </w:p>
    <w:p>
      <w:pPr>
        <w:pStyle w:val="Normal"/>
        <w:rPr/>
      </w:pPr>
      <w:r>
        <w:rPr/>
        <w:t>```</w:t>
      </w:r>
    </w:p>
    <w:p>
      <w:pPr>
        <w:pStyle w:val="Normal"/>
        <w:rPr/>
      </w:pPr>
      <w:r>
        <w:rPr/>
      </w:r>
    </w:p>
    <w:p>
      <w:pPr>
        <w:pStyle w:val="Normal"/>
        <w:rPr/>
      </w:pPr>
      <w:r>
        <w:rPr/>
        <w:t>### 4.5 The `@With` Equivalent for Records</w:t>
      </w:r>
    </w:p>
    <w:p>
      <w:pPr>
        <w:pStyle w:val="Normal"/>
        <w:rPr/>
      </w:pPr>
      <w:r>
        <w:rPr/>
      </w:r>
    </w:p>
    <w:p>
      <w:pPr>
        <w:pStyle w:val="Normal"/>
        <w:rPr/>
      </w:pPr>
      <w:r>
        <w:rPr/>
        <w:t>Lombok `@With` generates `withXxx(newValue)` methods that return a new instance with one field changed. Records don't have this, but it's easy to implement:</w:t>
      </w:r>
    </w:p>
    <w:p>
      <w:pPr>
        <w:pStyle w:val="Normal"/>
        <w:rPr/>
      </w:pPr>
      <w:r>
        <w:rPr/>
      </w:r>
    </w:p>
    <w:p>
      <w:pPr>
        <w:pStyle w:val="Normal"/>
        <w:rPr/>
      </w:pPr>
      <w:r>
        <w:rPr/>
        <w:t>```java</w:t>
      </w:r>
    </w:p>
    <w:p>
      <w:pPr>
        <w:pStyle w:val="Normal"/>
        <w:rPr/>
      </w:pPr>
      <w:r>
        <w:rPr/>
        <w:t>public record UserConfig(String host, int port, boolean ssl, Duration timeout) {</w:t>
      </w:r>
    </w:p>
    <w:p>
      <w:pPr>
        <w:pStyle w:val="Normal"/>
        <w:rPr/>
      </w:pPr>
      <w:r>
        <w:rPr/>
      </w:r>
    </w:p>
    <w:p>
      <w:pPr>
        <w:pStyle w:val="Normal"/>
        <w:rPr/>
      </w:pPr>
      <w:r>
        <w:rPr/>
        <w:t xml:space="preserve">    </w:t>
      </w:r>
      <w:r>
        <w:rPr/>
        <w:t>// Manual "with" methods — one per component</w:t>
      </w:r>
    </w:p>
    <w:p>
      <w:pPr>
        <w:pStyle w:val="Normal"/>
        <w:rPr/>
      </w:pPr>
      <w:r>
        <w:rPr/>
        <w:t xml:space="preserve">    </w:t>
      </w:r>
      <w:r>
        <w:rPr/>
        <w:t>public UserConfig withHost(String host) {</w:t>
      </w:r>
    </w:p>
    <w:p>
      <w:pPr>
        <w:pStyle w:val="Normal"/>
        <w:rPr/>
      </w:pPr>
      <w:r>
        <w:rPr/>
        <w:t xml:space="preserve">        </w:t>
      </w:r>
      <w:r>
        <w:rPr/>
        <w:t>return new UserConfig(host, this.port, this.ssl, this.timeout);</w:t>
      </w:r>
    </w:p>
    <w:p>
      <w:pPr>
        <w:pStyle w:val="Normal"/>
        <w:rPr/>
      </w:pPr>
      <w:r>
        <w:rPr/>
        <w:t xml:space="preserve">    </w:t>
      </w:r>
      <w:r>
        <w:rPr/>
        <w:t>}</w:t>
      </w:r>
    </w:p>
    <w:p>
      <w:pPr>
        <w:pStyle w:val="Normal"/>
        <w:rPr/>
      </w:pPr>
      <w:r>
        <w:rPr/>
      </w:r>
    </w:p>
    <w:p>
      <w:pPr>
        <w:pStyle w:val="Normal"/>
        <w:rPr/>
      </w:pPr>
      <w:r>
        <w:rPr/>
        <w:t xml:space="preserve">    </w:t>
      </w:r>
      <w:r>
        <w:rPr/>
        <w:t>public UserConfig withPort(int port) {</w:t>
      </w:r>
    </w:p>
    <w:p>
      <w:pPr>
        <w:pStyle w:val="Normal"/>
        <w:rPr/>
      </w:pPr>
      <w:r>
        <w:rPr/>
        <w:t xml:space="preserve">        </w:t>
      </w:r>
      <w:r>
        <w:rPr/>
        <w:t>return new UserConfig(this.host, port, this.ssl, this.timeout);</w:t>
      </w:r>
    </w:p>
    <w:p>
      <w:pPr>
        <w:pStyle w:val="Normal"/>
        <w:rPr/>
      </w:pPr>
      <w:r>
        <w:rPr/>
        <w:t xml:space="preserve">    </w:t>
      </w:r>
      <w:r>
        <w:rPr/>
        <w:t>}</w:t>
      </w:r>
    </w:p>
    <w:p>
      <w:pPr>
        <w:pStyle w:val="Normal"/>
        <w:rPr/>
      </w:pPr>
      <w:r>
        <w:rPr/>
      </w:r>
    </w:p>
    <w:p>
      <w:pPr>
        <w:pStyle w:val="Normal"/>
        <w:rPr/>
      </w:pPr>
      <w:r>
        <w:rPr/>
        <w:t xml:space="preserve">    </w:t>
      </w:r>
      <w:r>
        <w:rPr/>
        <w:t>public UserConfig withSsl(boolean ssl) {</w:t>
      </w:r>
    </w:p>
    <w:p>
      <w:pPr>
        <w:pStyle w:val="Normal"/>
        <w:rPr/>
      </w:pPr>
      <w:r>
        <w:rPr/>
        <w:t xml:space="preserve">        </w:t>
      </w:r>
      <w:r>
        <w:rPr/>
        <w:t>return new UserConfig(this.host, this.port, ssl, this.timeout);</w:t>
      </w:r>
    </w:p>
    <w:p>
      <w:pPr>
        <w:pStyle w:val="Normal"/>
        <w:rPr/>
      </w:pPr>
      <w:r>
        <w:rPr/>
        <w:t xml:space="preserve">    </w:t>
      </w:r>
      <w:r>
        <w:rPr/>
        <w:t>}</w:t>
      </w:r>
    </w:p>
    <w:p>
      <w:pPr>
        <w:pStyle w:val="Normal"/>
        <w:rPr/>
      </w:pPr>
      <w:r>
        <w:rPr/>
      </w:r>
    </w:p>
    <w:p>
      <w:pPr>
        <w:pStyle w:val="Normal"/>
        <w:rPr/>
      </w:pPr>
      <w:r>
        <w:rPr/>
        <w:t xml:space="preserve">    </w:t>
      </w:r>
      <w:r>
        <w:rPr/>
        <w:t>public UserConfig withTimeout(Duration timeout) {</w:t>
      </w:r>
    </w:p>
    <w:p>
      <w:pPr>
        <w:pStyle w:val="Normal"/>
        <w:rPr/>
      </w:pPr>
      <w:r>
        <w:rPr/>
        <w:t xml:space="preserve">        </w:t>
      </w:r>
      <w:r>
        <w:rPr/>
        <w:t>return new UserConfig(this.host, this.port, this.ssl, timeout);</w:t>
      </w:r>
    </w:p>
    <w:p>
      <w:pPr>
        <w:pStyle w:val="Normal"/>
        <w:rPr/>
      </w:pPr>
      <w:r>
        <w:rPr/>
        <w:t xml:space="preserve">    </w:t>
      </w:r>
      <w:r>
        <w:rPr/>
        <w:t>}</w:t>
      </w:r>
    </w:p>
    <w:p>
      <w:pPr>
        <w:pStyle w:val="Normal"/>
        <w:rPr/>
      </w:pPr>
      <w:r>
        <w:rPr/>
        <w:t>}</w:t>
      </w:r>
    </w:p>
    <w:p>
      <w:pPr>
        <w:pStyle w:val="Normal"/>
        <w:rPr/>
      </w:pPr>
      <w:r>
        <w:rPr/>
      </w:r>
    </w:p>
    <w:p>
      <w:pPr>
        <w:pStyle w:val="Normal"/>
        <w:rPr/>
      </w:pPr>
      <w:r>
        <w:rPr/>
        <w:t>// Usage (same as Lombok @With):</w:t>
      </w:r>
    </w:p>
    <w:p>
      <w:pPr>
        <w:pStyle w:val="Normal"/>
        <w:rPr/>
      </w:pPr>
      <w:r>
        <w:rPr/>
        <w:t>UserConfig base    = new UserConfig("localhost", 5432, false, Duration.ofSeconds(30));</w:t>
      </w:r>
    </w:p>
    <w:p>
      <w:pPr>
        <w:pStyle w:val="Normal"/>
        <w:rPr/>
      </w:pPr>
      <w:r>
        <w:rPr/>
        <w:t>UserConfig withSsl = base.withSsl(true).withPort(5433);</w:t>
      </w:r>
    </w:p>
    <w:p>
      <w:pPr>
        <w:pStyle w:val="Normal"/>
        <w:rPr/>
      </w:pPr>
      <w:r>
        <w:rPr/>
        <w:t>```</w:t>
      </w:r>
    </w:p>
    <w:p>
      <w:pPr>
        <w:pStyle w:val="Normal"/>
        <w:rPr/>
      </w:pPr>
      <w:r>
        <w:rPr/>
      </w:r>
    </w:p>
    <w:p>
      <w:pPr>
        <w:pStyle w:val="Normal"/>
        <w:rPr/>
      </w:pPr>
      <w:r>
        <w:rPr/>
        <w:t>---</w:t>
      </w:r>
    </w:p>
    <w:p>
      <w:pPr>
        <w:pStyle w:val="Normal"/>
        <w:rPr/>
      </w:pPr>
      <w:r>
        <w:rPr/>
      </w:r>
    </w:p>
    <w:p>
      <w:pPr>
        <w:pStyle w:val="Normal"/>
        <w:rPr/>
      </w:pPr>
      <w:r>
        <w:rPr/>
        <w:t>## 5. Compact Constructors for Validation and Normalization</w:t>
      </w:r>
    </w:p>
    <w:p>
      <w:pPr>
        <w:pStyle w:val="Normal"/>
        <w:rPr/>
      </w:pPr>
      <w:r>
        <w:rPr/>
      </w:r>
    </w:p>
    <w:p>
      <w:pPr>
        <w:pStyle w:val="Normal"/>
        <w:rPr/>
      </w:pPr>
      <w:r>
        <w:rPr/>
        <w:t>### 5.1 Compact Constructor Syntax</w:t>
      </w:r>
    </w:p>
    <w:p>
      <w:pPr>
        <w:pStyle w:val="Normal"/>
        <w:rPr/>
      </w:pPr>
      <w:r>
        <w:rPr/>
      </w:r>
    </w:p>
    <w:p>
      <w:pPr>
        <w:pStyle w:val="Normal"/>
        <w:rPr/>
      </w:pPr>
      <w:r>
        <w:rPr/>
        <w:t>The compact constructor is a special constructor syntax in records that runs **before** the canonical constructor assigns fields. It does not list parameters and does not include `this.field = param` assignments — those happen automatically after the compact constructor body:</w:t>
      </w:r>
    </w:p>
    <w:p>
      <w:pPr>
        <w:pStyle w:val="Normal"/>
        <w:rPr/>
      </w:pPr>
      <w:r>
        <w:rPr/>
      </w:r>
    </w:p>
    <w:p>
      <w:pPr>
        <w:pStyle w:val="Normal"/>
        <w:rPr/>
      </w:pPr>
      <w:r>
        <w:rPr/>
        <w:t>```java</w:t>
      </w:r>
    </w:p>
    <w:p>
      <w:pPr>
        <w:pStyle w:val="Normal"/>
        <w:rPr/>
      </w:pPr>
      <w:r>
        <w:rPr/>
        <w:t>public record Email(String value) {</w:t>
      </w:r>
    </w:p>
    <w:p>
      <w:pPr>
        <w:pStyle w:val="Normal"/>
        <w:rPr/>
      </w:pPr>
      <w:r>
        <w:rPr/>
      </w:r>
    </w:p>
    <w:p>
      <w:pPr>
        <w:pStyle w:val="Normal"/>
        <w:rPr/>
      </w:pPr>
      <w:r>
        <w:rPr/>
        <w:t xml:space="preserve">    </w:t>
      </w:r>
      <w:r>
        <w:rPr/>
        <w:t>// Compact constructor: no parameter list, no explicit assignments</w:t>
      </w:r>
    </w:p>
    <w:p>
      <w:pPr>
        <w:pStyle w:val="Normal"/>
        <w:rPr/>
      </w:pPr>
      <w:r>
        <w:rPr/>
        <w:t xml:space="preserve">    </w:t>
      </w:r>
      <w:r>
        <w:rPr/>
        <w:t>Email {</w:t>
      </w:r>
    </w:p>
    <w:p>
      <w:pPr>
        <w:pStyle w:val="Normal"/>
        <w:rPr/>
      </w:pPr>
      <w:r>
        <w:rPr/>
        <w:t xml:space="preserve">        </w:t>
      </w:r>
      <w:r>
        <w:rPr/>
        <w:t>// 'value' here refers to the constructor parameter, not the field</w:t>
      </w:r>
    </w:p>
    <w:p>
      <w:pPr>
        <w:pStyle w:val="Normal"/>
        <w:rPr/>
      </w:pPr>
      <w:r>
        <w:rPr/>
        <w:t xml:space="preserve">        </w:t>
      </w:r>
      <w:r>
        <w:rPr/>
        <w:t>// After this block executes, 'this.value = value' happens automatically</w:t>
      </w:r>
    </w:p>
    <w:p>
      <w:pPr>
        <w:pStyle w:val="Normal"/>
        <w:rPr/>
      </w:pPr>
      <w:r>
        <w:rPr/>
        <w:t xml:space="preserve">        </w:t>
      </w:r>
      <w:r>
        <w:rPr/>
        <w:t>if (value == null)</w:t>
      </w:r>
    </w:p>
    <w:p>
      <w:pPr>
        <w:pStyle w:val="Normal"/>
        <w:rPr/>
      </w:pPr>
      <w:r>
        <w:rPr/>
        <w:t xml:space="preserve">            </w:t>
      </w:r>
      <w:r>
        <w:rPr/>
        <w:t>throw new NullPointerException("Email value must not be null");</w:t>
      </w:r>
    </w:p>
    <w:p>
      <w:pPr>
        <w:pStyle w:val="Normal"/>
        <w:rPr/>
      </w:pPr>
      <w:r>
        <w:rPr/>
        <w:t xml:space="preserve">        </w:t>
      </w:r>
      <w:r>
        <w:rPr/>
        <w:t>if (!value.contains("@"))</w:t>
      </w:r>
    </w:p>
    <w:p>
      <w:pPr>
        <w:pStyle w:val="Normal"/>
        <w:rPr/>
      </w:pPr>
      <w:r>
        <w:rPr/>
        <w:t xml:space="preserve">            </w:t>
      </w:r>
      <w:r>
        <w:rPr/>
        <w:t>throw new IllegalArgumentException("Invalid email address: " + value);</w:t>
      </w:r>
    </w:p>
    <w:p>
      <w:pPr>
        <w:pStyle w:val="Normal"/>
        <w:rPr/>
      </w:pPr>
      <w:r>
        <w:rPr/>
        <w:t xml:space="preserve">    </w:t>
      </w:r>
      <w:r>
        <w:rPr/>
        <w:t>}</w:t>
      </w:r>
    </w:p>
    <w:p>
      <w:pPr>
        <w:pStyle w:val="Normal"/>
        <w:rPr/>
      </w:pPr>
      <w:r>
        <w:rPr/>
        <w:t>}</w:t>
      </w:r>
    </w:p>
    <w:p>
      <w:pPr>
        <w:pStyle w:val="Normal"/>
        <w:rPr/>
      </w:pPr>
      <w:r>
        <w:rPr/>
      </w:r>
    </w:p>
    <w:p>
      <w:pPr>
        <w:pStyle w:val="Normal"/>
        <w:rPr/>
      </w:pPr>
      <w:r>
        <w:rPr/>
        <w:t>// Equivalent full canonical constructor:</w:t>
      </w:r>
    </w:p>
    <w:p>
      <w:pPr>
        <w:pStyle w:val="Normal"/>
        <w:rPr/>
      </w:pPr>
      <w:r>
        <w:rPr/>
        <w:t>public record Email(String value) {</w:t>
      </w:r>
    </w:p>
    <w:p>
      <w:pPr>
        <w:pStyle w:val="Normal"/>
        <w:rPr/>
      </w:pPr>
      <w:r>
        <w:rPr/>
        <w:t xml:space="preserve">    </w:t>
      </w:r>
      <w:r>
        <w:rPr/>
        <w:t>public Email(String value) {</w:t>
      </w:r>
    </w:p>
    <w:p>
      <w:pPr>
        <w:pStyle w:val="Normal"/>
        <w:rPr/>
      </w:pPr>
      <w:r>
        <w:rPr/>
        <w:t xml:space="preserve">        </w:t>
      </w:r>
      <w:r>
        <w:rPr/>
        <w:t>if (value == null) throw new NullPointerException("...");</w:t>
      </w:r>
    </w:p>
    <w:p>
      <w:pPr>
        <w:pStyle w:val="Normal"/>
        <w:rPr/>
      </w:pPr>
      <w:r>
        <w:rPr/>
        <w:t xml:space="preserve">        </w:t>
      </w:r>
      <w:r>
        <w:rPr/>
        <w:t>if (!value.contains("@")) throw new IllegalArgumentException("...");</w:t>
      </w:r>
    </w:p>
    <w:p>
      <w:pPr>
        <w:pStyle w:val="Normal"/>
        <w:rPr/>
      </w:pPr>
      <w:r>
        <w:rPr/>
        <w:t xml:space="preserve">        </w:t>
      </w:r>
      <w:r>
        <w:rPr/>
        <w:t>this.value = value; // this assignment is explicit in full constructor</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5.2 Normalization in Compact Constructors</w:t>
      </w:r>
    </w:p>
    <w:p>
      <w:pPr>
        <w:pStyle w:val="Normal"/>
        <w:rPr/>
      </w:pPr>
      <w:r>
        <w:rPr/>
      </w:r>
    </w:p>
    <w:p>
      <w:pPr>
        <w:pStyle w:val="Normal"/>
        <w:rPr/>
      </w:pPr>
      <w:r>
        <w:rPr/>
        <w:t>You can **reassign the constructor parameters** in the compact constructor to normalize inputs. The canonical constructor then assigns the normalized value to the field:</w:t>
      </w:r>
    </w:p>
    <w:p>
      <w:pPr>
        <w:pStyle w:val="Normal"/>
        <w:rPr/>
      </w:pPr>
      <w:r>
        <w:rPr/>
      </w:r>
    </w:p>
    <w:p>
      <w:pPr>
        <w:pStyle w:val="Normal"/>
        <w:rPr/>
      </w:pPr>
      <w:r>
        <w:rPr/>
        <w:t>```java</w:t>
      </w:r>
    </w:p>
    <w:p>
      <w:pPr>
        <w:pStyle w:val="Normal"/>
        <w:rPr/>
      </w:pPr>
      <w:r>
        <w:rPr/>
        <w:t>public record Email(String value) {</w:t>
      </w:r>
    </w:p>
    <w:p>
      <w:pPr>
        <w:pStyle w:val="Normal"/>
        <w:rPr/>
      </w:pPr>
      <w:r>
        <w:rPr/>
        <w:t xml:space="preserve">    </w:t>
      </w:r>
      <w:r>
        <w:rPr/>
        <w:t>Email {</w:t>
      </w:r>
    </w:p>
    <w:p>
      <w:pPr>
        <w:pStyle w:val="Normal"/>
        <w:rPr/>
      </w:pPr>
      <w:r>
        <w:rPr/>
        <w:t xml:space="preserve">        </w:t>
      </w:r>
      <w:r>
        <w:rPr/>
        <w:t>Objects.requireNonNull(value, "email must not be null");</w:t>
      </w:r>
    </w:p>
    <w:p>
      <w:pPr>
        <w:pStyle w:val="Normal"/>
        <w:rPr/>
      </w:pPr>
      <w:r>
        <w:rPr/>
        <w:t xml:space="preserve">        </w:t>
      </w:r>
      <w:r>
        <w:rPr/>
        <w:t>// Normalize: trim whitespace and lowercase</w:t>
      </w:r>
    </w:p>
    <w:p>
      <w:pPr>
        <w:pStyle w:val="Normal"/>
        <w:rPr/>
      </w:pPr>
      <w:r>
        <w:rPr/>
        <w:t xml:space="preserve">        </w:t>
      </w:r>
      <w:r>
        <w:rPr/>
        <w:t>value = value.strip().toLowerCase();   // ← reassign the parameter</w:t>
      </w:r>
    </w:p>
    <w:p>
      <w:pPr>
        <w:pStyle w:val="Normal"/>
        <w:rPr/>
      </w:pPr>
      <w:r>
        <w:rPr/>
        <w:t xml:space="preserve">        </w:t>
      </w:r>
      <w:r>
        <w:rPr/>
        <w:t>// After this block: this.value = value (the normalized version)</w:t>
      </w:r>
    </w:p>
    <w:p>
      <w:pPr>
        <w:pStyle w:val="Normal"/>
        <w:rPr/>
      </w:pPr>
      <w:r>
        <w:rPr/>
        <w:t xml:space="preserve">        </w:t>
      </w:r>
      <w:r>
        <w:rPr/>
        <w:t>if (!value.matches("^[^@]+@[^@]+\\.[^@]+$"))</w:t>
      </w:r>
    </w:p>
    <w:p>
      <w:pPr>
        <w:pStyle w:val="Normal"/>
        <w:rPr/>
      </w:pPr>
      <w:r>
        <w:rPr/>
        <w:t xml:space="preserve">            </w:t>
      </w:r>
      <w:r>
        <w:rPr/>
        <w:t>throw new IllegalArgumentException("Invalid email: " + value);</w:t>
      </w:r>
    </w:p>
    <w:p>
      <w:pPr>
        <w:pStyle w:val="Normal"/>
        <w:rPr/>
      </w:pPr>
      <w:r>
        <w:rPr/>
        <w:t xml:space="preserve">    </w:t>
      </w:r>
      <w:r>
        <w:rPr/>
        <w:t>}</w:t>
      </w:r>
    </w:p>
    <w:p>
      <w:pPr>
        <w:pStyle w:val="Normal"/>
        <w:rPr/>
      </w:pPr>
      <w:r>
        <w:rPr/>
        <w:t>}</w:t>
      </w:r>
    </w:p>
    <w:p>
      <w:pPr>
        <w:pStyle w:val="Normal"/>
        <w:rPr/>
      </w:pPr>
      <w:r>
        <w:rPr/>
      </w:r>
    </w:p>
    <w:p>
      <w:pPr>
        <w:pStyle w:val="Normal"/>
        <w:rPr/>
      </w:pPr>
      <w:r>
        <w:rPr/>
        <w:t>Email e1 = new Email("  Alice@Example.COM  ");</w:t>
      </w:r>
    </w:p>
    <w:p>
      <w:pPr>
        <w:pStyle w:val="Normal"/>
        <w:rPr/>
      </w:pPr>
      <w:r>
        <w:rPr/>
        <w:t>System.out.println(e1.value()); // alice@example.com — normalized</w:t>
      </w:r>
    </w:p>
    <w:p>
      <w:pPr>
        <w:pStyle w:val="Normal"/>
        <w:rPr/>
      </w:pPr>
      <w:r>
        <w:rPr/>
      </w:r>
    </w:p>
    <w:p>
      <w:pPr>
        <w:pStyle w:val="Normal"/>
        <w:rPr/>
      </w:pPr>
      <w:r>
        <w:rPr/>
        <w:t>// More examples of normalization:</w:t>
      </w:r>
    </w:p>
    <w:p>
      <w:pPr>
        <w:pStyle w:val="Normal"/>
        <w:rPr/>
      </w:pPr>
      <w:r>
        <w:rPr/>
        <w:t>public record PhoneNumber(String digits) {</w:t>
      </w:r>
    </w:p>
    <w:p>
      <w:pPr>
        <w:pStyle w:val="Normal"/>
        <w:rPr/>
      </w:pPr>
      <w:r>
        <w:rPr/>
        <w:t xml:space="preserve">    </w:t>
      </w:r>
      <w:r>
        <w:rPr/>
        <w:t>PhoneNumber {</w:t>
      </w:r>
    </w:p>
    <w:p>
      <w:pPr>
        <w:pStyle w:val="Normal"/>
        <w:rPr/>
      </w:pPr>
      <w:r>
        <w:rPr/>
        <w:t xml:space="preserve">        </w:t>
      </w:r>
      <w:r>
        <w:rPr/>
        <w:t>Objects.requireNonNull(digits, "digits must not be null");</w:t>
      </w:r>
    </w:p>
    <w:p>
      <w:pPr>
        <w:pStyle w:val="Normal"/>
        <w:rPr/>
      </w:pPr>
      <w:r>
        <w:rPr/>
        <w:t xml:space="preserve">        </w:t>
      </w:r>
      <w:r>
        <w:rPr/>
        <w:t>digits = digits.replaceAll("[^0-9]", ""); // strip non-digits</w:t>
      </w:r>
    </w:p>
    <w:p>
      <w:pPr>
        <w:pStyle w:val="Normal"/>
        <w:rPr/>
      </w:pPr>
      <w:r>
        <w:rPr/>
        <w:t xml:space="preserve">        </w:t>
      </w:r>
      <w:r>
        <w:rPr/>
        <w:t>if (digits.length() &lt; 7 || digits.length() &gt; 15)</w:t>
      </w:r>
    </w:p>
    <w:p>
      <w:pPr>
        <w:pStyle w:val="Normal"/>
        <w:rPr/>
      </w:pPr>
      <w:r>
        <w:rPr/>
        <w:t xml:space="preserve">            </w:t>
      </w:r>
      <w:r>
        <w:rPr/>
        <w:t>throw new IllegalArgumentException("Invalid phone number: " + digits);</w:t>
      </w:r>
    </w:p>
    <w:p>
      <w:pPr>
        <w:pStyle w:val="Normal"/>
        <w:rPr/>
      </w:pPr>
      <w:r>
        <w:rPr/>
        <w:t xml:space="preserve">    </w:t>
      </w:r>
      <w:r>
        <w:rPr/>
        <w:t>}</w:t>
      </w:r>
    </w:p>
    <w:p>
      <w:pPr>
        <w:pStyle w:val="Normal"/>
        <w:rPr/>
      </w:pPr>
      <w:r>
        <w:rPr/>
        <w:t>}</w:t>
      </w:r>
    </w:p>
    <w:p>
      <w:pPr>
        <w:pStyle w:val="Normal"/>
        <w:rPr/>
      </w:pPr>
      <w:r>
        <w:rPr/>
      </w:r>
    </w:p>
    <w:p>
      <w:pPr>
        <w:pStyle w:val="Normal"/>
        <w:rPr/>
      </w:pPr>
      <w:r>
        <w:rPr/>
        <w:t>PhoneNumber p = new PhoneNumber("+1 (555) 123-4567");</w:t>
      </w:r>
    </w:p>
    <w:p>
      <w:pPr>
        <w:pStyle w:val="Normal"/>
        <w:rPr/>
      </w:pPr>
      <w:r>
        <w:rPr/>
        <w:t>System.out.println(p.digits()); // 15551234567 — normalized</w:t>
      </w:r>
    </w:p>
    <w:p>
      <w:pPr>
        <w:pStyle w:val="Normal"/>
        <w:rPr/>
      </w:pPr>
      <w:r>
        <w:rPr/>
      </w:r>
    </w:p>
    <w:p>
      <w:pPr>
        <w:pStyle w:val="Normal"/>
        <w:rPr/>
      </w:pPr>
      <w:r>
        <w:rPr/>
        <w:t>public record Temperature(double celsius) {</w:t>
      </w:r>
    </w:p>
    <w:p>
      <w:pPr>
        <w:pStyle w:val="Normal"/>
        <w:rPr/>
      </w:pPr>
      <w:r>
        <w:rPr/>
        <w:t xml:space="preserve">    </w:t>
      </w:r>
      <w:r>
        <w:rPr/>
        <w:t>Temperature {</w:t>
      </w:r>
    </w:p>
    <w:p>
      <w:pPr>
        <w:pStyle w:val="Normal"/>
        <w:rPr/>
      </w:pPr>
      <w:r>
        <w:rPr/>
        <w:t xml:space="preserve">        </w:t>
      </w:r>
      <w:r>
        <w:rPr/>
        <w:t>if (celsius &lt; -273.15)</w:t>
      </w:r>
    </w:p>
    <w:p>
      <w:pPr>
        <w:pStyle w:val="Normal"/>
        <w:rPr/>
      </w:pPr>
      <w:r>
        <w:rPr/>
        <w:t xml:space="preserve">            </w:t>
      </w:r>
      <w:r>
        <w:rPr/>
        <w:t>throw new IllegalArgumentException(</w:t>
      </w:r>
    </w:p>
    <w:p>
      <w:pPr>
        <w:pStyle w:val="Normal"/>
        <w:rPr/>
      </w:pPr>
      <w:r>
        <w:rPr/>
        <w:t xml:space="preserve">                </w:t>
      </w:r>
      <w:r>
        <w:rPr/>
        <w:t>"Temperature below absolute zero: " + celsius);</w:t>
      </w:r>
    </w:p>
    <w:p>
      <w:pPr>
        <w:pStyle w:val="Normal"/>
        <w:rPr/>
      </w:pPr>
      <w:r>
        <w:rPr/>
        <w:t xml:space="preserve">        </w:t>
      </w:r>
      <w:r>
        <w:rPr/>
        <w:t>celsius = Math.round(celsius * 100.0) / 100.0; // round to 2 decimal places</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5.3 Validation Patterns</w:t>
      </w:r>
    </w:p>
    <w:p>
      <w:pPr>
        <w:pStyle w:val="Normal"/>
        <w:rPr/>
      </w:pPr>
      <w:r>
        <w:rPr/>
      </w:r>
    </w:p>
    <w:p>
      <w:pPr>
        <w:pStyle w:val="Normal"/>
        <w:rPr/>
      </w:pPr>
      <w:r>
        <w:rPr/>
        <w:t>```java</w:t>
      </w:r>
    </w:p>
    <w:p>
      <w:pPr>
        <w:pStyle w:val="Normal"/>
        <w:rPr/>
      </w:pPr>
      <w:r>
        <w:rPr/>
        <w:t>// Pattern 1: Not null + format check</w:t>
      </w:r>
    </w:p>
    <w:p>
      <w:pPr>
        <w:pStyle w:val="Normal"/>
        <w:rPr/>
      </w:pPr>
      <w:r>
        <w:rPr/>
        <w:t>public record Isbn(String value) {</w:t>
      </w:r>
    </w:p>
    <w:p>
      <w:pPr>
        <w:pStyle w:val="Normal"/>
        <w:rPr/>
      </w:pPr>
      <w:r>
        <w:rPr/>
        <w:t xml:space="preserve">    </w:t>
      </w:r>
      <w:r>
        <w:rPr/>
        <w:t>Isbn {</w:t>
      </w:r>
    </w:p>
    <w:p>
      <w:pPr>
        <w:pStyle w:val="Normal"/>
        <w:rPr/>
      </w:pPr>
      <w:r>
        <w:rPr/>
        <w:t xml:space="preserve">        </w:t>
      </w:r>
      <w:r>
        <w:rPr/>
        <w:t>Objects.requireNonNull(value, "ISBN must not be null");</w:t>
      </w:r>
    </w:p>
    <w:p>
      <w:pPr>
        <w:pStyle w:val="Normal"/>
        <w:rPr/>
      </w:pPr>
      <w:r>
        <w:rPr/>
        <w:t xml:space="preserve">        </w:t>
      </w:r>
      <w:r>
        <w:rPr/>
        <w:t>value = value.replaceAll("-", ""); // normalize: remove hyphens</w:t>
      </w:r>
    </w:p>
    <w:p>
      <w:pPr>
        <w:pStyle w:val="Normal"/>
        <w:rPr/>
      </w:pPr>
      <w:r>
        <w:rPr/>
        <w:t xml:space="preserve">        </w:t>
      </w:r>
      <w:r>
        <w:rPr/>
        <w:t>if (!value.matches("\\d{10}|\\d{13}"))</w:t>
      </w:r>
    </w:p>
    <w:p>
      <w:pPr>
        <w:pStyle w:val="Normal"/>
        <w:rPr/>
      </w:pPr>
      <w:r>
        <w:rPr/>
        <w:t xml:space="preserve">            </w:t>
      </w:r>
      <w:r>
        <w:rPr/>
        <w:t>throw new IllegalArgumentException("Invalid ISBN: " + value);</w:t>
      </w:r>
    </w:p>
    <w:p>
      <w:pPr>
        <w:pStyle w:val="Normal"/>
        <w:rPr/>
      </w:pPr>
      <w:r>
        <w:rPr/>
        <w:t xml:space="preserve">    </w:t>
      </w:r>
      <w:r>
        <w:rPr/>
        <w:t>}</w:t>
      </w:r>
    </w:p>
    <w:p>
      <w:pPr>
        <w:pStyle w:val="Normal"/>
        <w:rPr/>
      </w:pPr>
      <w:r>
        <w:rPr/>
        <w:t>}</w:t>
      </w:r>
    </w:p>
    <w:p>
      <w:pPr>
        <w:pStyle w:val="Normal"/>
        <w:rPr/>
      </w:pPr>
      <w:r>
        <w:rPr/>
      </w:r>
    </w:p>
    <w:p>
      <w:pPr>
        <w:pStyle w:val="Normal"/>
        <w:rPr/>
      </w:pPr>
      <w:r>
        <w:rPr/>
        <w:t>// Pattern 2: Range validation</w:t>
      </w:r>
    </w:p>
    <w:p>
      <w:pPr>
        <w:pStyle w:val="Normal"/>
        <w:rPr/>
      </w:pPr>
      <w:r>
        <w:rPr/>
        <w:t>public record Port(int number) {</w:t>
      </w:r>
    </w:p>
    <w:p>
      <w:pPr>
        <w:pStyle w:val="Normal"/>
        <w:rPr/>
      </w:pPr>
      <w:r>
        <w:rPr/>
        <w:t xml:space="preserve">    </w:t>
      </w:r>
      <w:r>
        <w:rPr/>
        <w:t>Port {</w:t>
      </w:r>
    </w:p>
    <w:p>
      <w:pPr>
        <w:pStyle w:val="Normal"/>
        <w:rPr/>
      </w:pPr>
      <w:r>
        <w:rPr/>
        <w:t xml:space="preserve">        </w:t>
      </w:r>
      <w:r>
        <w:rPr/>
        <w:t>if (number &lt; 0 || number &gt; 65535)</w:t>
      </w:r>
    </w:p>
    <w:p>
      <w:pPr>
        <w:pStyle w:val="Normal"/>
        <w:rPr/>
      </w:pPr>
      <w:r>
        <w:rPr/>
        <w:t xml:space="preserve">            </w:t>
      </w:r>
      <w:r>
        <w:rPr/>
        <w:t>throw new IllegalArgumentException("Invalid port number: " + number);</w:t>
      </w:r>
    </w:p>
    <w:p>
      <w:pPr>
        <w:pStyle w:val="Normal"/>
        <w:rPr/>
      </w:pPr>
      <w:r>
        <w:rPr/>
        <w:t xml:space="preserve">    </w:t>
      </w:r>
      <w:r>
        <w:rPr/>
        <w:t>}</w:t>
      </w:r>
    </w:p>
    <w:p>
      <w:pPr>
        <w:pStyle w:val="Normal"/>
        <w:rPr/>
      </w:pPr>
      <w:r>
        <w:rPr/>
        <w:t>}</w:t>
      </w:r>
    </w:p>
    <w:p>
      <w:pPr>
        <w:pStyle w:val="Normal"/>
        <w:rPr/>
      </w:pPr>
      <w:r>
        <w:rPr/>
      </w:r>
    </w:p>
    <w:p>
      <w:pPr>
        <w:pStyle w:val="Normal"/>
        <w:rPr/>
      </w:pPr>
      <w:r>
        <w:rPr/>
        <w:t>// Pattern 3: Cross-component validation</w:t>
      </w:r>
    </w:p>
    <w:p>
      <w:pPr>
        <w:pStyle w:val="Normal"/>
        <w:rPr/>
      </w:pPr>
      <w:r>
        <w:rPr/>
        <w:t>public record DateRange(LocalDate start, LocalDate end) {</w:t>
      </w:r>
    </w:p>
    <w:p>
      <w:pPr>
        <w:pStyle w:val="Normal"/>
        <w:rPr/>
      </w:pPr>
      <w:r>
        <w:rPr/>
        <w:t xml:space="preserve">    </w:t>
      </w:r>
      <w:r>
        <w:rPr/>
        <w:t>DateRange {</w:t>
      </w:r>
    </w:p>
    <w:p>
      <w:pPr>
        <w:pStyle w:val="Normal"/>
        <w:rPr/>
      </w:pPr>
      <w:r>
        <w:rPr/>
        <w:t xml:space="preserve">        </w:t>
      </w:r>
      <w:r>
        <w:rPr/>
        <w:t>Objects.requireNonNull(start, "start must not be null");</w:t>
      </w:r>
    </w:p>
    <w:p>
      <w:pPr>
        <w:pStyle w:val="Normal"/>
        <w:rPr/>
      </w:pPr>
      <w:r>
        <w:rPr/>
        <w:t xml:space="preserve">        </w:t>
      </w:r>
      <w:r>
        <w:rPr/>
        <w:t>Objects.requireNonNull(end, "end must not be null");</w:t>
      </w:r>
    </w:p>
    <w:p>
      <w:pPr>
        <w:pStyle w:val="Normal"/>
        <w:rPr/>
      </w:pPr>
      <w:r>
        <w:rPr/>
        <w:t xml:space="preserve">        </w:t>
      </w:r>
      <w:r>
        <w:rPr/>
        <w:t>if (start.isAfter(end))</w:t>
      </w:r>
    </w:p>
    <w:p>
      <w:pPr>
        <w:pStyle w:val="Normal"/>
        <w:rPr/>
      </w:pPr>
      <w:r>
        <w:rPr/>
        <w:t xml:space="preserve">            </w:t>
      </w:r>
      <w:r>
        <w:rPr/>
        <w:t>throw new IllegalArgumentException(</w:t>
      </w:r>
    </w:p>
    <w:p>
      <w:pPr>
        <w:pStyle w:val="Normal"/>
        <w:rPr/>
      </w:pPr>
      <w:r>
        <w:rPr/>
        <w:t xml:space="preserve">                </w:t>
      </w:r>
      <w:r>
        <w:rPr/>
        <w:t>"start must not be after end: " + start + " &gt; " + end);</w:t>
      </w:r>
    </w:p>
    <w:p>
      <w:pPr>
        <w:pStyle w:val="Normal"/>
        <w:rPr/>
      </w:pPr>
      <w:r>
        <w:rPr/>
        <w:t xml:space="preserve">    </w:t>
      </w:r>
      <w:r>
        <w:rPr/>
        <w:t>}</w:t>
      </w:r>
    </w:p>
    <w:p>
      <w:pPr>
        <w:pStyle w:val="Normal"/>
        <w:rPr/>
      </w:pPr>
      <w:r>
        <w:rPr/>
      </w:r>
    </w:p>
    <w:p>
      <w:pPr>
        <w:pStyle w:val="Normal"/>
        <w:rPr/>
      </w:pPr>
      <w:r>
        <w:rPr/>
        <w:t xml:space="preserve">    </w:t>
      </w:r>
      <w:r>
        <w:rPr/>
        <w:t>public long days() {</w:t>
      </w:r>
    </w:p>
    <w:p>
      <w:pPr>
        <w:pStyle w:val="Normal"/>
        <w:rPr/>
      </w:pPr>
      <w:r>
        <w:rPr/>
        <w:t xml:space="preserve">        </w:t>
      </w:r>
      <w:r>
        <w:rPr/>
        <w:t>return ChronoUnit.DAYS.between(start, end);</w:t>
      </w:r>
    </w:p>
    <w:p>
      <w:pPr>
        <w:pStyle w:val="Normal"/>
        <w:rPr/>
      </w:pPr>
      <w:r>
        <w:rPr/>
        <w:t xml:space="preserve">    </w:t>
      </w:r>
      <w:r>
        <w:rPr/>
        <w:t>}</w:t>
      </w:r>
    </w:p>
    <w:p>
      <w:pPr>
        <w:pStyle w:val="Normal"/>
        <w:rPr/>
      </w:pPr>
      <w:r>
        <w:rPr/>
      </w:r>
    </w:p>
    <w:p>
      <w:pPr>
        <w:pStyle w:val="Normal"/>
        <w:rPr/>
      </w:pPr>
      <w:r>
        <w:rPr/>
        <w:t xml:space="preserve">    </w:t>
      </w:r>
      <w:r>
        <w:rPr/>
        <w:t>public boolean contains(LocalDate date) {</w:t>
      </w:r>
    </w:p>
    <w:p>
      <w:pPr>
        <w:pStyle w:val="Normal"/>
        <w:rPr/>
      </w:pPr>
      <w:r>
        <w:rPr/>
        <w:t xml:space="preserve">        </w:t>
      </w:r>
      <w:r>
        <w:rPr/>
        <w:t>return !date.isBefore(start) &amp;&amp; !date.isAfter(end);</w:t>
      </w:r>
    </w:p>
    <w:p>
      <w:pPr>
        <w:pStyle w:val="Normal"/>
        <w:rPr/>
      </w:pPr>
      <w:r>
        <w:rPr/>
        <w:t xml:space="preserve">    </w:t>
      </w:r>
      <w:r>
        <w:rPr/>
        <w:t>}</w:t>
      </w:r>
    </w:p>
    <w:p>
      <w:pPr>
        <w:pStyle w:val="Normal"/>
        <w:rPr/>
      </w:pPr>
      <w:r>
        <w:rPr/>
        <w:t>}</w:t>
      </w:r>
    </w:p>
    <w:p>
      <w:pPr>
        <w:pStyle w:val="Normal"/>
        <w:rPr/>
      </w:pPr>
      <w:r>
        <w:rPr/>
      </w:r>
    </w:p>
    <w:p>
      <w:pPr>
        <w:pStyle w:val="Normal"/>
        <w:rPr/>
      </w:pPr>
      <w:r>
        <w:rPr/>
        <w:t>// Pattern 4: Defensive copy for mutable components (see Section 7)</w:t>
      </w:r>
    </w:p>
    <w:p>
      <w:pPr>
        <w:pStyle w:val="Normal"/>
        <w:rPr/>
      </w:pPr>
      <w:r>
        <w:rPr/>
        <w:t>public record Snapshot(LocalDate date, int[] values) {</w:t>
      </w:r>
    </w:p>
    <w:p>
      <w:pPr>
        <w:pStyle w:val="Normal"/>
        <w:rPr/>
      </w:pPr>
      <w:r>
        <w:rPr/>
        <w:t xml:space="preserve">    </w:t>
      </w:r>
      <w:r>
        <w:rPr/>
        <w:t>Snapshot {</w:t>
      </w:r>
    </w:p>
    <w:p>
      <w:pPr>
        <w:pStyle w:val="Normal"/>
        <w:rPr/>
      </w:pPr>
      <w:r>
        <w:rPr/>
        <w:t xml:space="preserve">        </w:t>
      </w:r>
      <w:r>
        <w:rPr/>
        <w:t>Objects.requireNonNull(date, "date must not be null");</w:t>
      </w:r>
    </w:p>
    <w:p>
      <w:pPr>
        <w:pStyle w:val="Normal"/>
        <w:rPr/>
      </w:pPr>
      <w:r>
        <w:rPr/>
        <w:t xml:space="preserve">        </w:t>
      </w:r>
      <w:r>
        <w:rPr/>
        <w:t>Objects.requireNonNull(values, "values must not be null");</w:t>
      </w:r>
    </w:p>
    <w:p>
      <w:pPr>
        <w:pStyle w:val="Normal"/>
        <w:rPr/>
      </w:pPr>
      <w:r>
        <w:rPr/>
        <w:t xml:space="preserve">        </w:t>
      </w:r>
      <w:r>
        <w:rPr/>
        <w:t>values = Arrays.copyOf(values, values.length); // defensive copy</w:t>
      </w:r>
    </w:p>
    <w:p>
      <w:pPr>
        <w:pStyle w:val="Normal"/>
        <w:rPr/>
      </w:pPr>
      <w:r>
        <w:rPr/>
        <w:t xml:space="preserve">    </w:t>
      </w:r>
      <w:r>
        <w:rPr/>
        <w:t>}</w:t>
      </w:r>
    </w:p>
    <w:p>
      <w:pPr>
        <w:pStyle w:val="Normal"/>
        <w:rPr/>
      </w:pPr>
      <w:r>
        <w:rPr/>
      </w:r>
    </w:p>
    <w:p>
      <w:pPr>
        <w:pStyle w:val="Normal"/>
        <w:rPr/>
      </w:pPr>
      <w:r>
        <w:rPr/>
        <w:t xml:space="preserve">    </w:t>
      </w:r>
      <w:r>
        <w:rPr/>
        <w:t>@Override</w:t>
      </w:r>
    </w:p>
    <w:p>
      <w:pPr>
        <w:pStyle w:val="Normal"/>
        <w:rPr/>
      </w:pPr>
      <w:r>
        <w:rPr/>
        <w:t xml:space="preserve">    </w:t>
      </w:r>
      <w:r>
        <w:rPr/>
        <w:t>public int[] values() {</w:t>
      </w:r>
    </w:p>
    <w:p>
      <w:pPr>
        <w:pStyle w:val="Normal"/>
        <w:rPr/>
      </w:pPr>
      <w:r>
        <w:rPr/>
        <w:t xml:space="preserve">        </w:t>
      </w:r>
      <w:r>
        <w:rPr/>
        <w:t>return Arrays.copyOf(values, values.length); // copy on output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5.4 Compact Constructor Ordering — Validate After Normalizing</w:t>
      </w:r>
    </w:p>
    <w:p>
      <w:pPr>
        <w:pStyle w:val="Normal"/>
        <w:rPr/>
      </w:pPr>
      <w:r>
        <w:rPr/>
      </w:r>
    </w:p>
    <w:p>
      <w:pPr>
        <w:pStyle w:val="Normal"/>
        <w:rPr/>
      </w:pPr>
      <w:r>
        <w:rPr/>
        <w:t>Always normalize first, then validate — you want to validate the final stored value:</w:t>
      </w:r>
    </w:p>
    <w:p>
      <w:pPr>
        <w:pStyle w:val="Normal"/>
        <w:rPr/>
      </w:pPr>
      <w:r>
        <w:rPr/>
      </w:r>
    </w:p>
    <w:p>
      <w:pPr>
        <w:pStyle w:val="Normal"/>
        <w:rPr/>
      </w:pPr>
      <w:r>
        <w:rPr/>
        <w:t>```java</w:t>
      </w:r>
    </w:p>
    <w:p>
      <w:pPr>
        <w:pStyle w:val="Normal"/>
        <w:rPr/>
      </w:pPr>
      <w:r>
        <w:rPr/>
        <w:t>public record Username(String value) {</w:t>
      </w:r>
    </w:p>
    <w:p>
      <w:pPr>
        <w:pStyle w:val="Normal"/>
        <w:rPr/>
      </w:pPr>
      <w:r>
        <w:rPr/>
        <w:t xml:space="preserve">    </w:t>
      </w:r>
      <w:r>
        <w:rPr/>
        <w:t>Username {</w:t>
      </w:r>
    </w:p>
    <w:p>
      <w:pPr>
        <w:pStyle w:val="Normal"/>
        <w:rPr/>
      </w:pPr>
      <w:r>
        <w:rPr/>
        <w:t xml:space="preserve">        </w:t>
      </w:r>
      <w:r>
        <w:rPr/>
        <w:t>Objects.requireNonNull(value, "username must not be null");</w:t>
      </w:r>
    </w:p>
    <w:p>
      <w:pPr>
        <w:pStyle w:val="Normal"/>
        <w:rPr/>
      </w:pPr>
      <w:r>
        <w:rPr/>
      </w:r>
    </w:p>
    <w:p>
      <w:pPr>
        <w:pStyle w:val="Normal"/>
        <w:rPr/>
      </w:pPr>
      <w:r>
        <w:rPr/>
        <w:t xml:space="preserve">        </w:t>
      </w:r>
      <w:r>
        <w:rPr/>
        <w:t>// STEP 1: Normalize</w:t>
      </w:r>
    </w:p>
    <w:p>
      <w:pPr>
        <w:pStyle w:val="Normal"/>
        <w:rPr/>
      </w:pPr>
      <w:r>
        <w:rPr/>
        <w:t xml:space="preserve">        </w:t>
      </w:r>
      <w:r>
        <w:rPr/>
        <w:t>value = value.strip().toLowerCase();</w:t>
      </w:r>
    </w:p>
    <w:p>
      <w:pPr>
        <w:pStyle w:val="Normal"/>
        <w:rPr/>
      </w:pPr>
      <w:r>
        <w:rPr/>
      </w:r>
    </w:p>
    <w:p>
      <w:pPr>
        <w:pStyle w:val="Normal"/>
        <w:rPr/>
      </w:pPr>
      <w:r>
        <w:rPr/>
        <w:t xml:space="preserve">        </w:t>
      </w:r>
      <w:r>
        <w:rPr/>
        <w:t>// STEP 2: Validate the normalized value</w:t>
      </w:r>
    </w:p>
    <w:p>
      <w:pPr>
        <w:pStyle w:val="Normal"/>
        <w:rPr/>
      </w:pPr>
      <w:r>
        <w:rPr/>
        <w:t xml:space="preserve">        </w:t>
      </w:r>
      <w:r>
        <w:rPr/>
        <w:t>if (value.isBlank())</w:t>
      </w:r>
    </w:p>
    <w:p>
      <w:pPr>
        <w:pStyle w:val="Normal"/>
        <w:rPr/>
      </w:pPr>
      <w:r>
        <w:rPr/>
        <w:t xml:space="preserve">            </w:t>
      </w:r>
      <w:r>
        <w:rPr/>
        <w:t>throw new IllegalArgumentException("username must not be blank");</w:t>
      </w:r>
    </w:p>
    <w:p>
      <w:pPr>
        <w:pStyle w:val="Normal"/>
        <w:rPr/>
      </w:pPr>
      <w:r>
        <w:rPr/>
        <w:t xml:space="preserve">        </w:t>
      </w:r>
      <w:r>
        <w:rPr/>
        <w:t>if (value.length() &lt; 3)</w:t>
      </w:r>
    </w:p>
    <w:p>
      <w:pPr>
        <w:pStyle w:val="Normal"/>
        <w:rPr/>
      </w:pPr>
      <w:r>
        <w:rPr/>
        <w:t xml:space="preserve">            </w:t>
      </w:r>
      <w:r>
        <w:rPr/>
        <w:t>throw new IllegalArgumentException("username too short: " + value);</w:t>
      </w:r>
    </w:p>
    <w:p>
      <w:pPr>
        <w:pStyle w:val="Normal"/>
        <w:rPr/>
      </w:pPr>
      <w:r>
        <w:rPr/>
        <w:t xml:space="preserve">        </w:t>
      </w:r>
      <w:r>
        <w:rPr/>
        <w:t>if (value.length() &gt; 30)</w:t>
      </w:r>
    </w:p>
    <w:p>
      <w:pPr>
        <w:pStyle w:val="Normal"/>
        <w:rPr/>
      </w:pPr>
      <w:r>
        <w:rPr/>
        <w:t xml:space="preserve">            </w:t>
      </w:r>
      <w:r>
        <w:rPr/>
        <w:t>throw new IllegalArgumentException("username too long: " + value);</w:t>
      </w:r>
    </w:p>
    <w:p>
      <w:pPr>
        <w:pStyle w:val="Normal"/>
        <w:rPr/>
      </w:pPr>
      <w:r>
        <w:rPr/>
        <w:t xml:space="preserve">        </w:t>
      </w:r>
      <w:r>
        <w:rPr/>
        <w:t>if (!value.matches("[a-z0-9_]+"))</w:t>
      </w:r>
    </w:p>
    <w:p>
      <w:pPr>
        <w:pStyle w:val="Normal"/>
        <w:rPr/>
      </w:pPr>
      <w:r>
        <w:rPr/>
        <w:t xml:space="preserve">            </w:t>
      </w:r>
      <w:r>
        <w:rPr/>
        <w:t>throw new IllegalArgumentException(</w:t>
      </w:r>
    </w:p>
    <w:p>
      <w:pPr>
        <w:pStyle w:val="Normal"/>
        <w:rPr/>
      </w:pPr>
      <w:r>
        <w:rPr/>
        <w:t xml:space="preserve">                </w:t>
      </w:r>
      <w:r>
        <w:rPr/>
        <w:t>"username must contain only lowercase letters, digits, underscores: " + value);</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5.5 Compact Constructor vs Explicit Canonical Constructor</w:t>
      </w:r>
    </w:p>
    <w:p>
      <w:pPr>
        <w:pStyle w:val="Normal"/>
        <w:rPr/>
      </w:pPr>
      <w:r>
        <w:rPr/>
      </w:r>
    </w:p>
    <w:p>
      <w:pPr>
        <w:pStyle w:val="Normal"/>
        <w:rPr/>
      </w:pPr>
      <w:r>
        <w:rPr/>
        <w:t>You can also override the canonical constructor explicitly — useful when the compact constructor syntax is insufficient:</w:t>
      </w:r>
    </w:p>
    <w:p>
      <w:pPr>
        <w:pStyle w:val="Normal"/>
        <w:rPr/>
      </w:pPr>
      <w:r>
        <w:rPr/>
      </w:r>
    </w:p>
    <w:p>
      <w:pPr>
        <w:pStyle w:val="Normal"/>
        <w:rPr/>
      </w:pPr>
      <w:r>
        <w:rPr/>
        <w:t>```java</w:t>
      </w:r>
    </w:p>
    <w:p>
      <w:pPr>
        <w:pStyle w:val="Normal"/>
        <w:rPr/>
      </w:pPr>
      <w:r>
        <w:rPr/>
        <w:t>// Explicit canonical constructor (full form)</w:t>
      </w:r>
    </w:p>
    <w:p>
      <w:pPr>
        <w:pStyle w:val="Normal"/>
        <w:rPr/>
      </w:pPr>
      <w:r>
        <w:rPr/>
        <w:t>public record Money(BigDecimal amount, Currency currency) {</w:t>
      </w:r>
    </w:p>
    <w:p>
      <w:pPr>
        <w:pStyle w:val="Normal"/>
        <w:rPr/>
      </w:pPr>
      <w:r>
        <w:rPr/>
      </w:r>
    </w:p>
    <w:p>
      <w:pPr>
        <w:pStyle w:val="Normal"/>
        <w:rPr/>
      </w:pPr>
      <w:r>
        <w:rPr/>
        <w:t xml:space="preserve">    </w:t>
      </w:r>
      <w:r>
        <w:rPr/>
        <w:t>public Money(BigDecimal amount, Currency currency) {</w:t>
      </w:r>
    </w:p>
    <w:p>
      <w:pPr>
        <w:pStyle w:val="Normal"/>
        <w:rPr/>
      </w:pPr>
      <w:r>
        <w:rPr/>
        <w:t xml:space="preserve">        </w:t>
      </w:r>
      <w:r>
        <w:rPr/>
        <w:t>// Full canonical constructor: must assign ALL fields</w:t>
      </w:r>
    </w:p>
    <w:p>
      <w:pPr>
        <w:pStyle w:val="Normal"/>
        <w:rPr/>
      </w:pPr>
      <w:r>
        <w:rPr/>
        <w:t xml:space="preserve">        </w:t>
      </w:r>
      <w:r>
        <w:rPr/>
        <w:t>Objects.requireNonNull(amount);</w:t>
      </w:r>
    </w:p>
    <w:p>
      <w:pPr>
        <w:pStyle w:val="Normal"/>
        <w:rPr/>
      </w:pPr>
      <w:r>
        <w:rPr/>
        <w:t xml:space="preserve">        </w:t>
      </w:r>
      <w:r>
        <w:rPr/>
        <w:t>Objects.requireNonNull(currency);</w:t>
      </w:r>
    </w:p>
    <w:p>
      <w:pPr>
        <w:pStyle w:val="Normal"/>
        <w:rPr/>
      </w:pPr>
      <w:r>
        <w:rPr/>
        <w:t xml:space="preserve">        </w:t>
      </w:r>
      <w:r>
        <w:rPr/>
        <w:t>this.amount   = amount.setScale(2, RoundingMode.HALF_UP); // assign normalized value</w:t>
      </w:r>
    </w:p>
    <w:p>
      <w:pPr>
        <w:pStyle w:val="Normal"/>
        <w:rPr/>
      </w:pPr>
      <w:r>
        <w:rPr/>
        <w:t xml:space="preserve">        </w:t>
      </w:r>
      <w:r>
        <w:rPr/>
        <w:t>this.currency = currency;</w:t>
      </w:r>
    </w:p>
    <w:p>
      <w:pPr>
        <w:pStyle w:val="Normal"/>
        <w:rPr/>
      </w:pPr>
      <w:r>
        <w:rPr/>
        <w:t xml:space="preserve">    </w:t>
      </w:r>
      <w:r>
        <w:rPr/>
        <w:t>}</w:t>
      </w:r>
    </w:p>
    <w:p>
      <w:pPr>
        <w:pStyle w:val="Normal"/>
        <w:rPr/>
      </w:pPr>
      <w:r>
        <w:rPr/>
        <w:t>}</w:t>
      </w:r>
    </w:p>
    <w:p>
      <w:pPr>
        <w:pStyle w:val="Normal"/>
        <w:rPr/>
      </w:pPr>
      <w:r>
        <w:rPr/>
      </w:r>
    </w:p>
    <w:p>
      <w:pPr>
        <w:pStyle w:val="Normal"/>
        <w:rPr/>
      </w:pPr>
      <w:r>
        <w:rPr/>
        <w:t>// When to use full vs compact:</w:t>
      </w:r>
    </w:p>
    <w:p>
      <w:pPr>
        <w:pStyle w:val="Normal"/>
        <w:rPr/>
      </w:pPr>
      <w:r>
        <w:rPr/>
        <w:t>// Compact: simpler — use when normalizing is just reassigning parameters</w:t>
      </w:r>
    </w:p>
    <w:p>
      <w:pPr>
        <w:pStyle w:val="Normal"/>
        <w:rPr/>
      </w:pPr>
      <w:r>
        <w:rPr/>
        <w:t>// Full: necessary when you need to compute different values to store</w:t>
      </w:r>
    </w:p>
    <w:p>
      <w:pPr>
        <w:pStyle w:val="Normal"/>
        <w:rPr/>
      </w:pPr>
      <w:r>
        <w:rPr/>
        <w:t>//       (e.g., store the normalized value under a different variable name)</w:t>
      </w:r>
    </w:p>
    <w:p>
      <w:pPr>
        <w:pStyle w:val="Normal"/>
        <w:rPr/>
      </w:pPr>
      <w:r>
        <w:rPr/>
        <w:t>```</w:t>
      </w:r>
    </w:p>
    <w:p>
      <w:pPr>
        <w:pStyle w:val="Normal"/>
        <w:rPr/>
      </w:pPr>
      <w:r>
        <w:rPr/>
      </w:r>
    </w:p>
    <w:p>
      <w:pPr>
        <w:pStyle w:val="Normal"/>
        <w:rPr/>
      </w:pPr>
      <w:r>
        <w:rPr/>
        <w:t>---</w:t>
      </w:r>
    </w:p>
    <w:p>
      <w:pPr>
        <w:pStyle w:val="Normal"/>
        <w:rPr/>
      </w:pPr>
      <w:r>
        <w:rPr/>
      </w:r>
    </w:p>
    <w:p>
      <w:pPr>
        <w:pStyle w:val="Normal"/>
        <w:rPr/>
      </w:pPr>
      <w:r>
        <w:rPr/>
        <w:t>## 6. `equals()`/`hashCode()` — Components Only</w:t>
      </w:r>
    </w:p>
    <w:p>
      <w:pPr>
        <w:pStyle w:val="Normal"/>
        <w:rPr/>
      </w:pPr>
      <w:r>
        <w:rPr/>
      </w:r>
    </w:p>
    <w:p>
      <w:pPr>
        <w:pStyle w:val="Normal"/>
        <w:rPr/>
      </w:pPr>
      <w:r>
        <w:rPr/>
        <w:t>### 6.1 The Rule: Only Constructor Parameters Count</w:t>
      </w:r>
    </w:p>
    <w:p>
      <w:pPr>
        <w:pStyle w:val="Normal"/>
        <w:rPr/>
      </w:pPr>
      <w:r>
        <w:rPr/>
      </w:r>
    </w:p>
    <w:p>
      <w:pPr>
        <w:pStyle w:val="Normal"/>
        <w:rPr/>
      </w:pPr>
      <w:r>
        <w:rPr/>
        <w:t>The generated `equals()` and `hashCode()` methods use **only the components** (the parameters listed in the record header). Any additional state computed or stored in the record body is **completely ignored**:</w:t>
      </w:r>
    </w:p>
    <w:p>
      <w:pPr>
        <w:pStyle w:val="Normal"/>
        <w:rPr/>
      </w:pPr>
      <w:r>
        <w:rPr/>
      </w:r>
    </w:p>
    <w:p>
      <w:pPr>
        <w:pStyle w:val="Normal"/>
        <w:rPr/>
      </w:pPr>
      <w:r>
        <w:rPr/>
        <w:t>```java</w:t>
      </w:r>
    </w:p>
    <w:p>
      <w:pPr>
        <w:pStyle w:val="Normal"/>
        <w:rPr/>
      </w:pPr>
      <w:r>
        <w:rPr/>
        <w:t>public record Circle(double radius) {</w:t>
      </w:r>
    </w:p>
    <w:p>
      <w:pPr>
        <w:pStyle w:val="Normal"/>
        <w:rPr/>
      </w:pPr>
      <w:r>
        <w:rPr/>
        <w:t xml:space="preserve">    </w:t>
      </w:r>
      <w:r>
        <w:rPr/>
        <w:t>// This is a body field — NOT a component</w:t>
      </w:r>
    </w:p>
    <w:p>
      <w:pPr>
        <w:pStyle w:val="Normal"/>
        <w:rPr/>
      </w:pPr>
      <w:r>
        <w:rPr/>
        <w:t xml:space="preserve">    </w:t>
      </w:r>
      <w:r>
        <w:rPr/>
        <w:t>// DOES NOT affect equals() or hashCode()</w:t>
      </w:r>
    </w:p>
    <w:p>
      <w:pPr>
        <w:pStyle w:val="Normal"/>
        <w:rPr/>
      </w:pPr>
      <w:r>
        <w:rPr/>
        <w:t xml:space="preserve">    </w:t>
      </w:r>
      <w:r>
        <w:rPr/>
        <w:t>// Records CANNOT have instance fields outside components!</w:t>
      </w:r>
    </w:p>
    <w:p>
      <w:pPr>
        <w:pStyle w:val="Normal"/>
        <w:rPr/>
      </w:pPr>
      <w:r>
        <w:rPr/>
        <w:t xml:space="preserve">    </w:t>
      </w:r>
      <w:r>
        <w:rPr/>
        <w:t>// This would be a compile error:</w:t>
      </w:r>
    </w:p>
    <w:p>
      <w:pPr>
        <w:pStyle w:val="Normal"/>
        <w:rPr/>
      </w:pPr>
      <w:r>
        <w:rPr/>
        <w:t xml:space="preserve">    </w:t>
      </w:r>
      <w:r>
        <w:rPr/>
        <w:t>// private final double area;    // COMPILE ERROR: non-component instance field</w:t>
      </w:r>
    </w:p>
    <w:p>
      <w:pPr>
        <w:pStyle w:val="Normal"/>
        <w:rPr/>
      </w:pPr>
      <w:r>
        <w:rPr/>
        <w:t>}</w:t>
      </w:r>
    </w:p>
    <w:p>
      <w:pPr>
        <w:pStyle w:val="Normal"/>
        <w:rPr/>
      </w:pPr>
      <w:r>
        <w:rPr/>
        <w:t>```</w:t>
      </w:r>
    </w:p>
    <w:p>
      <w:pPr>
        <w:pStyle w:val="Normal"/>
        <w:rPr/>
      </w:pPr>
      <w:r>
        <w:rPr/>
      </w:r>
    </w:p>
    <w:p>
      <w:pPr>
        <w:pStyle w:val="Normal"/>
        <w:rPr/>
      </w:pPr>
      <w:r>
        <w:rPr/>
        <w:t>Wait — records actually **cannot** have non-component instance fields at all. The rule about "body fields excluded" applies to **static fields** and **derived/computed state** in different contexts. Let's clarify:</w:t>
      </w:r>
    </w:p>
    <w:p>
      <w:pPr>
        <w:pStyle w:val="Normal"/>
        <w:rPr/>
      </w:pPr>
      <w:r>
        <w:rPr/>
      </w:r>
    </w:p>
    <w:p>
      <w:pPr>
        <w:pStyle w:val="Normal"/>
        <w:rPr/>
      </w:pPr>
      <w:r>
        <w:rPr/>
        <w:t>```java</w:t>
      </w:r>
    </w:p>
    <w:p>
      <w:pPr>
        <w:pStyle w:val="Normal"/>
        <w:rPr/>
      </w:pPr>
      <w:r>
        <w:rPr/>
        <w:t>// Records CANNOT declare instance fields beyond components — compile error:</w:t>
      </w:r>
    </w:p>
    <w:p>
      <w:pPr>
        <w:pStyle w:val="Normal"/>
        <w:rPr/>
      </w:pPr>
      <w:r>
        <w:rPr/>
        <w:t>public record Person(String name, int age) {</w:t>
      </w:r>
    </w:p>
    <w:p>
      <w:pPr>
        <w:pStyle w:val="Normal"/>
        <w:rPr/>
      </w:pPr>
      <w:r>
        <w:rPr/>
        <w:t xml:space="preserve">    </w:t>
      </w:r>
      <w:r>
        <w:rPr/>
        <w:t>private final String cachedSummary; // COMPILE ERROR: non-component instance field</w:t>
      </w:r>
    </w:p>
    <w:p>
      <w:pPr>
        <w:pStyle w:val="Normal"/>
        <w:rPr/>
      </w:pPr>
      <w:r>
        <w:rPr/>
        <w:t>}</w:t>
      </w:r>
    </w:p>
    <w:p>
      <w:pPr>
        <w:pStyle w:val="Normal"/>
        <w:rPr/>
      </w:pPr>
      <w:r>
        <w:rPr/>
      </w:r>
    </w:p>
    <w:p>
      <w:pPr>
        <w:pStyle w:val="Normal"/>
        <w:rPr/>
      </w:pPr>
      <w:r>
        <w:rPr/>
        <w:t>// They CAN have static fields (not part of equals/hashCode):</w:t>
      </w:r>
    </w:p>
    <w:p>
      <w:pPr>
        <w:pStyle w:val="Normal"/>
        <w:rPr/>
      </w:pPr>
      <w:r>
        <w:rPr/>
        <w:t>public record Person(String name, int age) {</w:t>
      </w:r>
    </w:p>
    <w:p>
      <w:pPr>
        <w:pStyle w:val="Normal"/>
        <w:rPr/>
      </w:pPr>
      <w:r>
        <w:rPr/>
        <w:t xml:space="preserve">    </w:t>
      </w:r>
      <w:r>
        <w:rPr/>
        <w:t>// Static fields — NOT part of equals()/hashCode()</w:t>
      </w:r>
    </w:p>
    <w:p>
      <w:pPr>
        <w:pStyle w:val="Normal"/>
        <w:rPr/>
      </w:pPr>
      <w:r>
        <w:rPr/>
        <w:t xml:space="preserve">    </w:t>
      </w:r>
      <w:r>
        <w:rPr/>
        <w:t>private static final int MAX_AGE = 150;</w:t>
      </w:r>
    </w:p>
    <w:p>
      <w:pPr>
        <w:pStyle w:val="Normal"/>
        <w:rPr/>
      </w:pPr>
      <w:r>
        <w:rPr/>
        <w:t xml:space="preserve">    </w:t>
      </w:r>
      <w:r>
        <w:rPr/>
        <w:t>public static final Person UNKNOWN = new Person("Unknown", 0);</w:t>
      </w:r>
    </w:p>
    <w:p>
      <w:pPr>
        <w:pStyle w:val="Normal"/>
        <w:rPr/>
      </w:pPr>
      <w:r>
        <w:rPr/>
        <w:t>}</w:t>
      </w:r>
    </w:p>
    <w:p>
      <w:pPr>
        <w:pStyle w:val="Normal"/>
        <w:rPr/>
      </w:pPr>
      <w:r>
        <w:rPr/>
      </w:r>
    </w:p>
    <w:p>
      <w:pPr>
        <w:pStyle w:val="Normal"/>
        <w:rPr/>
      </w:pPr>
      <w:r>
        <w:rPr/>
        <w:t>// They CAN have methods that compute derived state:</w:t>
      </w:r>
    </w:p>
    <w:p>
      <w:pPr>
        <w:pStyle w:val="Normal"/>
        <w:rPr/>
      </w:pPr>
      <w:r>
        <w:rPr/>
        <w:t>public record Circle(double radius) {</w:t>
      </w:r>
    </w:p>
    <w:p>
      <w:pPr>
        <w:pStyle w:val="Normal"/>
        <w:rPr/>
      </w:pPr>
      <w:r>
        <w:rPr/>
        <w:t xml:space="preserve">    </w:t>
      </w:r>
      <w:r>
        <w:rPr/>
        <w:t>public double area() { return Math.PI * radius * radius; } // computed, not stored</w:t>
      </w:r>
    </w:p>
    <w:p>
      <w:pPr>
        <w:pStyle w:val="Normal"/>
        <w:rPr/>
      </w:pPr>
      <w:r>
        <w:rPr/>
        <w:t xml:space="preserve">    </w:t>
      </w:r>
      <w:r>
        <w:rPr/>
        <w:t>// area() result is not considered by equals()/hashCode() — only radius is</w:t>
      </w:r>
    </w:p>
    <w:p>
      <w:pPr>
        <w:pStyle w:val="Normal"/>
        <w:rPr/>
      </w:pPr>
      <w:r>
        <w:rPr/>
        <w:t>}</w:t>
      </w:r>
    </w:p>
    <w:p>
      <w:pPr>
        <w:pStyle w:val="Normal"/>
        <w:rPr/>
      </w:pPr>
      <w:r>
        <w:rPr/>
        <w:t>```</w:t>
      </w:r>
    </w:p>
    <w:p>
      <w:pPr>
        <w:pStyle w:val="Normal"/>
        <w:rPr/>
      </w:pPr>
      <w:r>
        <w:rPr/>
      </w:r>
    </w:p>
    <w:p>
      <w:pPr>
        <w:pStyle w:val="Normal"/>
        <w:rPr/>
      </w:pPr>
      <w:r>
        <w:rPr/>
        <w:t>### 6.2 The Critical Gotcha — Inherited State Not Considered</w:t>
      </w:r>
    </w:p>
    <w:p>
      <w:pPr>
        <w:pStyle w:val="Normal"/>
        <w:rPr/>
      </w:pPr>
      <w:r>
        <w:rPr/>
      </w:r>
    </w:p>
    <w:p>
      <w:pPr>
        <w:pStyle w:val="Normal"/>
        <w:rPr/>
      </w:pPr>
      <w:r>
        <w:rPr/>
        <w:t>Since records cannot extend other classes (except `Record`), and cannot have extra instance fields, the "only components" rule means: **exactly and only what is in the record header**.</w:t>
      </w:r>
    </w:p>
    <w:p>
      <w:pPr>
        <w:pStyle w:val="Normal"/>
        <w:rPr/>
      </w:pPr>
      <w:r>
        <w:rPr/>
      </w:r>
    </w:p>
    <w:p>
      <w:pPr>
        <w:pStyle w:val="Normal"/>
        <w:rPr/>
      </w:pPr>
      <w:r>
        <w:rPr/>
        <w:t>```java</w:t>
      </w:r>
    </w:p>
    <w:p>
      <w:pPr>
        <w:pStyle w:val="Normal"/>
        <w:rPr/>
      </w:pPr>
      <w:r>
        <w:rPr/>
        <w:t>public record CachedComputation(int input) {</w:t>
      </w:r>
    </w:p>
    <w:p>
      <w:pPr>
        <w:pStyle w:val="Normal"/>
        <w:rPr/>
      </w:pPr>
      <w:r>
        <w:rPr/>
        <w:t xml:space="preserve">    </w:t>
      </w:r>
      <w:r>
        <w:rPr/>
        <w:t>// Can't store derived state as an instance field</w:t>
      </w:r>
    </w:p>
    <w:p>
      <w:pPr>
        <w:pStyle w:val="Normal"/>
        <w:rPr/>
      </w:pPr>
      <w:r>
        <w:rPr/>
        <w:t xml:space="preserve">    </w:t>
      </w:r>
      <w:r>
        <w:rPr/>
        <w:t>// The only field is 'input'</w:t>
      </w:r>
    </w:p>
    <w:p>
      <w:pPr>
        <w:pStyle w:val="Normal"/>
        <w:rPr/>
      </w:pPr>
      <w:r>
        <w:rPr/>
        <w:t xml:space="preserve">    </w:t>
      </w:r>
      <w:r>
        <w:rPr/>
        <w:t>// equals/hashCode use only 'input'</w:t>
      </w:r>
    </w:p>
    <w:p>
      <w:pPr>
        <w:pStyle w:val="Normal"/>
        <w:rPr/>
      </w:pPr>
      <w:r>
        <w:rPr/>
      </w:r>
    </w:p>
    <w:p>
      <w:pPr>
        <w:pStyle w:val="Normal"/>
        <w:rPr/>
      </w:pPr>
      <w:r>
        <w:rPr/>
        <w:t xml:space="preserve">    </w:t>
      </w:r>
      <w:r>
        <w:rPr/>
        <w:t>// Two records with same input are EQUAL even if their computations differ</w:t>
      </w:r>
    </w:p>
    <w:p>
      <w:pPr>
        <w:pStyle w:val="Normal"/>
        <w:rPr/>
      </w:pPr>
      <w:r>
        <w:rPr/>
        <w:t xml:space="preserve">    </w:t>
      </w:r>
      <w:r>
        <w:rPr/>
        <w:t>// (but since there's no mutable state, this is fine)</w:t>
      </w:r>
    </w:p>
    <w:p>
      <w:pPr>
        <w:pStyle w:val="Normal"/>
        <w:rPr/>
      </w:pPr>
      <w:r>
        <w:rPr/>
        <w:t>}</w:t>
      </w:r>
    </w:p>
    <w:p>
      <w:pPr>
        <w:pStyle w:val="Normal"/>
        <w:rPr/>
      </w:pPr>
      <w:r>
        <w:rPr/>
      </w:r>
    </w:p>
    <w:p>
      <w:pPr>
        <w:pStyle w:val="Normal"/>
        <w:rPr/>
      </w:pPr>
      <w:r>
        <w:rPr/>
        <w:t>// Practical implications:</w:t>
      </w:r>
    </w:p>
    <w:p>
      <w:pPr>
        <w:pStyle w:val="Normal"/>
        <w:rPr/>
      </w:pPr>
      <w:r>
        <w:rPr/>
        <w:t>record Point(double x, double y) {</w:t>
      </w:r>
    </w:p>
    <w:p>
      <w:pPr>
        <w:pStyle w:val="Normal"/>
        <w:rPr/>
      </w:pPr>
      <w:r>
        <w:rPr/>
        <w:t xml:space="preserve">    </w:t>
      </w:r>
      <w:r>
        <w:rPr/>
        <w:t>public double distanceFromOrigin() {</w:t>
      </w:r>
    </w:p>
    <w:p>
      <w:pPr>
        <w:pStyle w:val="Normal"/>
        <w:rPr/>
      </w:pPr>
      <w:r>
        <w:rPr/>
        <w:t xml:space="preserve">        </w:t>
      </w:r>
      <w:r>
        <w:rPr/>
        <w:t>return Math.sqrt(x * x + y * y); // computed — not in equals/hashCode</w:t>
      </w:r>
    </w:p>
    <w:p>
      <w:pPr>
        <w:pStyle w:val="Normal"/>
        <w:rPr/>
      </w:pPr>
      <w:r>
        <w:rPr/>
        <w:t xml:space="preserve">    </w:t>
      </w:r>
      <w:r>
        <w:rPr/>
        <w:t>}</w:t>
      </w:r>
    </w:p>
    <w:p>
      <w:pPr>
        <w:pStyle w:val="Normal"/>
        <w:rPr/>
      </w:pPr>
      <w:r>
        <w:rPr/>
        <w:t>}</w:t>
      </w:r>
    </w:p>
    <w:p>
      <w:pPr>
        <w:pStyle w:val="Normal"/>
        <w:rPr/>
      </w:pPr>
      <w:r>
        <w:rPr/>
      </w:r>
    </w:p>
    <w:p>
      <w:pPr>
        <w:pStyle w:val="Normal"/>
        <w:rPr/>
      </w:pPr>
      <w:r>
        <w:rPr/>
        <w:t>Point p1 = new Point(3.0, 4.0);</w:t>
      </w:r>
    </w:p>
    <w:p>
      <w:pPr>
        <w:pStyle w:val="Normal"/>
        <w:rPr/>
      </w:pPr>
      <w:r>
        <w:rPr/>
        <w:t>Point p2 = new Point(3.0, 4.0);</w:t>
      </w:r>
    </w:p>
    <w:p>
      <w:pPr>
        <w:pStyle w:val="Normal"/>
        <w:rPr/>
      </w:pPr>
      <w:r>
        <w:rPr/>
        <w:t>System.out.println(p1.equals(p2));                  // true — same x and y</w:t>
      </w:r>
    </w:p>
    <w:p>
      <w:pPr>
        <w:pStyle w:val="Normal"/>
        <w:rPr/>
      </w:pPr>
      <w:r>
        <w:rPr/>
        <w:t>System.out.println(p1.distanceFromOrigin());         // 5.0</w:t>
      </w:r>
    </w:p>
    <w:p>
      <w:pPr>
        <w:pStyle w:val="Normal"/>
        <w:rPr/>
      </w:pPr>
      <w:r>
        <w:rPr/>
        <w:t>// distanceFromOrigin() output is NOT considered by equals — only x and y matter</w:t>
      </w:r>
    </w:p>
    <w:p>
      <w:pPr>
        <w:pStyle w:val="Normal"/>
        <w:rPr/>
      </w:pPr>
      <w:r>
        <w:rPr/>
        <w:t>```</w:t>
      </w:r>
    </w:p>
    <w:p>
      <w:pPr>
        <w:pStyle w:val="Normal"/>
        <w:rPr/>
      </w:pPr>
      <w:r>
        <w:rPr/>
      </w:r>
    </w:p>
    <w:p>
      <w:pPr>
        <w:pStyle w:val="Normal"/>
        <w:rPr/>
      </w:pPr>
      <w:r>
        <w:rPr/>
        <w:t>### 6.3 The Static Field Exclusion</w:t>
      </w:r>
    </w:p>
    <w:p>
      <w:pPr>
        <w:pStyle w:val="Normal"/>
        <w:rPr/>
      </w:pPr>
      <w:r>
        <w:rPr/>
      </w:r>
    </w:p>
    <w:p>
      <w:pPr>
        <w:pStyle w:val="Normal"/>
        <w:rPr/>
      </w:pPr>
      <w:r>
        <w:rPr/>
        <w:t>Static fields are genuinely excluded and understanding this matters for misuse patterns:</w:t>
      </w:r>
    </w:p>
    <w:p>
      <w:pPr>
        <w:pStyle w:val="Normal"/>
        <w:rPr/>
      </w:pPr>
      <w:r>
        <w:rPr/>
      </w:r>
    </w:p>
    <w:p>
      <w:pPr>
        <w:pStyle w:val="Normal"/>
        <w:rPr/>
      </w:pPr>
      <w:r>
        <w:rPr/>
        <w:t>```java</w:t>
      </w:r>
    </w:p>
    <w:p>
      <w:pPr>
        <w:pStyle w:val="Normal"/>
        <w:rPr/>
      </w:pPr>
      <w:r>
        <w:rPr/>
        <w:t>public record ApiResponse(String data, int statusCode) {</w:t>
      </w:r>
    </w:p>
    <w:p>
      <w:pPr>
        <w:pStyle w:val="Normal"/>
        <w:rPr/>
      </w:pPr>
      <w:r>
        <w:rPr/>
        <w:t xml:space="preserve">    </w:t>
      </w:r>
      <w:r>
        <w:rPr/>
        <w:t>// This counter is NOT part of equals/hashCode — it's static</w:t>
      </w:r>
    </w:p>
    <w:p>
      <w:pPr>
        <w:pStyle w:val="Normal"/>
        <w:rPr/>
      </w:pPr>
      <w:r>
        <w:rPr/>
        <w:t xml:space="preserve">    </w:t>
      </w:r>
      <w:r>
        <w:rPr/>
        <w:t>private static final AtomicInteger instanceCount = new AtomicInteger();</w:t>
      </w:r>
    </w:p>
    <w:p>
      <w:pPr>
        <w:pStyle w:val="Normal"/>
        <w:rPr/>
      </w:pPr>
      <w:r>
        <w:rPr/>
        <w:t xml:space="preserve">    </w:t>
      </w:r>
      <w:r>
        <w:rPr/>
        <w:t>// (a bad pattern for production, but illustrates the exclusion)</w:t>
      </w:r>
    </w:p>
    <w:p>
      <w:pPr>
        <w:pStyle w:val="Normal"/>
        <w:rPr/>
      </w:pPr>
      <w:r>
        <w:rPr/>
      </w:r>
    </w:p>
    <w:p>
      <w:pPr>
        <w:pStyle w:val="Normal"/>
        <w:rPr/>
      </w:pPr>
      <w:r>
        <w:rPr/>
        <w:t xml:space="preserve">    </w:t>
      </w:r>
      <w:r>
        <w:rPr/>
        <w:t>ApiResponse {</w:t>
      </w:r>
    </w:p>
    <w:p>
      <w:pPr>
        <w:pStyle w:val="Normal"/>
        <w:rPr/>
      </w:pPr>
      <w:r>
        <w:rPr/>
        <w:t xml:space="preserve">        </w:t>
      </w:r>
      <w:r>
        <w:rPr/>
        <w:t>instanceCount.incrementAndGet();</w:t>
      </w:r>
    </w:p>
    <w:p>
      <w:pPr>
        <w:pStyle w:val="Normal"/>
        <w:rPr/>
      </w:pPr>
      <w:r>
        <w:rPr/>
        <w:t xml:space="preserve">    </w:t>
      </w:r>
      <w:r>
        <w:rPr/>
        <w:t>}</w:t>
      </w:r>
    </w:p>
    <w:p>
      <w:pPr>
        <w:pStyle w:val="Normal"/>
        <w:rPr/>
      </w:pPr>
      <w:r>
        <w:rPr/>
      </w:r>
    </w:p>
    <w:p>
      <w:pPr>
        <w:pStyle w:val="Normal"/>
        <w:rPr/>
      </w:pPr>
      <w:r>
        <w:rPr/>
        <w:t xml:space="preserve">    </w:t>
      </w:r>
      <w:r>
        <w:rPr/>
        <w:t>public static int getInstanceCount() {</w:t>
      </w:r>
    </w:p>
    <w:p>
      <w:pPr>
        <w:pStyle w:val="Normal"/>
        <w:rPr/>
      </w:pPr>
      <w:r>
        <w:rPr/>
        <w:t xml:space="preserve">        </w:t>
      </w:r>
      <w:r>
        <w:rPr/>
        <w:t>return instanceCount.get();</w:t>
      </w:r>
    </w:p>
    <w:p>
      <w:pPr>
        <w:pStyle w:val="Normal"/>
        <w:rPr/>
      </w:pPr>
      <w:r>
        <w:rPr/>
        <w:t xml:space="preserve">    </w:t>
      </w:r>
      <w:r>
        <w:rPr/>
        <w:t>}</w:t>
      </w:r>
    </w:p>
    <w:p>
      <w:pPr>
        <w:pStyle w:val="Normal"/>
        <w:rPr/>
      </w:pPr>
      <w:r>
        <w:rPr/>
        <w:t>}</w:t>
      </w:r>
    </w:p>
    <w:p>
      <w:pPr>
        <w:pStyle w:val="Normal"/>
        <w:rPr/>
      </w:pPr>
      <w:r>
        <w:rPr/>
      </w:r>
    </w:p>
    <w:p>
      <w:pPr>
        <w:pStyle w:val="Normal"/>
        <w:rPr/>
      </w:pPr>
      <w:r>
        <w:rPr/>
        <w:t>ApiResponse r1 = new ApiResponse("data", 200);</w:t>
      </w:r>
    </w:p>
    <w:p>
      <w:pPr>
        <w:pStyle w:val="Normal"/>
        <w:rPr/>
      </w:pPr>
      <w:r>
        <w:rPr/>
        <w:t>ApiResponse r2 = new ApiResponse("data", 200);</w:t>
      </w:r>
    </w:p>
    <w:p>
      <w:pPr>
        <w:pStyle w:val="Normal"/>
        <w:rPr/>
      </w:pPr>
      <w:r>
        <w:rPr/>
        <w:t>System.out.println(r1.equals(r2));               // true — same data + statusCode</w:t>
      </w:r>
    </w:p>
    <w:p>
      <w:pPr>
        <w:pStyle w:val="Normal"/>
        <w:rPr/>
      </w:pPr>
      <w:r>
        <w:rPr/>
        <w:t>System.out.println(ApiResponse.getInstanceCount()); // 2 — static field, ignored by equals</w:t>
      </w:r>
    </w:p>
    <w:p>
      <w:pPr>
        <w:pStyle w:val="Normal"/>
        <w:rPr/>
      </w:pPr>
      <w:r>
        <w:rPr/>
        <w:t>```</w:t>
      </w:r>
    </w:p>
    <w:p>
      <w:pPr>
        <w:pStyle w:val="Normal"/>
        <w:rPr/>
      </w:pPr>
      <w:r>
        <w:rPr/>
      </w:r>
    </w:p>
    <w:p>
      <w:pPr>
        <w:pStyle w:val="Normal"/>
        <w:rPr/>
      </w:pPr>
      <w:r>
        <w:rPr/>
        <w:t>### 6.4 Float and Double in `equals()`/`hashCode()`</w:t>
      </w:r>
    </w:p>
    <w:p>
      <w:pPr>
        <w:pStyle w:val="Normal"/>
        <w:rPr/>
      </w:pPr>
      <w:r>
        <w:rPr/>
      </w:r>
    </w:p>
    <w:p>
      <w:pPr>
        <w:pStyle w:val="Normal"/>
        <w:rPr/>
      </w:pPr>
      <w:r>
        <w:rPr/>
        <w:t>The generated `equals()` uses `==` for primitive components. For `float` and `double`, this means `NaN != NaN` and `-0.0 == 0.0` — the same behavior as `==` for these types:</w:t>
      </w:r>
    </w:p>
    <w:p>
      <w:pPr>
        <w:pStyle w:val="Normal"/>
        <w:rPr/>
      </w:pPr>
      <w:r>
        <w:rPr/>
      </w:r>
    </w:p>
    <w:p>
      <w:pPr>
        <w:pStyle w:val="Normal"/>
        <w:rPr/>
      </w:pPr>
      <w:r>
        <w:rPr/>
        <w:t>```java</w:t>
      </w:r>
    </w:p>
    <w:p>
      <w:pPr>
        <w:pStyle w:val="Normal"/>
        <w:rPr/>
      </w:pPr>
      <w:r>
        <w:rPr/>
        <w:t>record Measurement(double value) {}</w:t>
      </w:r>
    </w:p>
    <w:p>
      <w:pPr>
        <w:pStyle w:val="Normal"/>
        <w:rPr/>
      </w:pPr>
      <w:r>
        <w:rPr/>
      </w:r>
    </w:p>
    <w:p>
      <w:pPr>
        <w:pStyle w:val="Normal"/>
        <w:rPr/>
      </w:pPr>
      <w:r>
        <w:rPr/>
        <w:t>Measurement m1 = new Measurement(Double.NaN);</w:t>
      </w:r>
    </w:p>
    <w:p>
      <w:pPr>
        <w:pStyle w:val="Normal"/>
        <w:rPr/>
      </w:pPr>
      <w:r>
        <w:rPr/>
        <w:t>Measurement m2 = new Measurement(Double.NaN);</w:t>
      </w:r>
    </w:p>
    <w:p>
      <w:pPr>
        <w:pStyle w:val="Normal"/>
        <w:rPr/>
      </w:pPr>
      <w:r>
        <w:rPr/>
        <w:t>System.out.println(m1.equals(m2)); // FALSE — NaN != NaN by IEEE 754</w:t>
      </w:r>
    </w:p>
    <w:p>
      <w:pPr>
        <w:pStyle w:val="Normal"/>
        <w:rPr/>
      </w:pPr>
      <w:r>
        <w:rPr/>
        <w:t>// But Double.compare(NaN, NaN) == 0 → they'd be "equal" if using Double.compare</w:t>
      </w:r>
    </w:p>
    <w:p>
      <w:pPr>
        <w:pStyle w:val="Normal"/>
        <w:rPr/>
      </w:pPr>
      <w:r>
        <w:rPr/>
      </w:r>
    </w:p>
    <w:p>
      <w:pPr>
        <w:pStyle w:val="Normal"/>
        <w:rPr/>
      </w:pPr>
      <w:r>
        <w:rPr/>
        <w:t>// If you need NaN == NaN semantics, override equals():</w:t>
      </w:r>
    </w:p>
    <w:p>
      <w:pPr>
        <w:pStyle w:val="Normal"/>
        <w:rPr/>
      </w:pPr>
      <w:r>
        <w:rPr/>
        <w:t>public record Measurement(double value) {</w:t>
      </w:r>
    </w:p>
    <w:p>
      <w:pPr>
        <w:pStyle w:val="Normal"/>
        <w:rPr/>
      </w:pPr>
      <w:r>
        <w:rPr/>
        <w:t xml:space="preserve">    </w:t>
      </w:r>
      <w:r>
        <w:rPr/>
        <w:t>@Override</w:t>
      </w:r>
    </w:p>
    <w:p>
      <w:pPr>
        <w:pStyle w:val="Normal"/>
        <w:rPr/>
      </w:pPr>
      <w:r>
        <w:rPr/>
        <w:t xml:space="preserve">    </w:t>
      </w:r>
      <w:r>
        <w:rPr/>
        <w:t>public boolean equals(Object o) {</w:t>
      </w:r>
    </w:p>
    <w:p>
      <w:pPr>
        <w:pStyle w:val="Normal"/>
        <w:rPr/>
      </w:pPr>
      <w:r>
        <w:rPr/>
        <w:t xml:space="preserve">        </w:t>
      </w:r>
      <w:r>
        <w:rPr/>
        <w:t>if (!(o instanceof Measurement m)) return false;</w:t>
      </w:r>
    </w:p>
    <w:p>
      <w:pPr>
        <w:pStyle w:val="Normal"/>
        <w:rPr/>
      </w:pPr>
      <w:r>
        <w:rPr/>
        <w:t xml:space="preserve">        </w:t>
      </w:r>
      <w:r>
        <w:rPr/>
        <w:t>return Double.compare(value, m.value) == 0; // uses Double.compare for NaN safety</w:t>
      </w:r>
    </w:p>
    <w:p>
      <w:pPr>
        <w:pStyle w:val="Normal"/>
        <w:rPr/>
      </w:pPr>
      <w:r>
        <w:rPr/>
        <w:t xml:space="preserve">    </w:t>
      </w:r>
      <w:r>
        <w:rPr/>
        <w:t>}</w:t>
      </w:r>
    </w:p>
    <w:p>
      <w:pPr>
        <w:pStyle w:val="Normal"/>
        <w:rPr/>
      </w:pPr>
      <w:r>
        <w:rPr/>
      </w:r>
    </w:p>
    <w:p>
      <w:pPr>
        <w:pStyle w:val="Normal"/>
        <w:rPr/>
      </w:pPr>
      <w:r>
        <w:rPr/>
        <w:t xml:space="preserve">    </w:t>
      </w:r>
      <w:r>
        <w:rPr/>
        <w:t>@Override</w:t>
      </w:r>
    </w:p>
    <w:p>
      <w:pPr>
        <w:pStyle w:val="Normal"/>
        <w:rPr/>
      </w:pPr>
      <w:r>
        <w:rPr/>
        <w:t xml:space="preserve">    </w:t>
      </w:r>
      <w:r>
        <w:rPr/>
        <w:t>public int hashCode() {</w:t>
      </w:r>
    </w:p>
    <w:p>
      <w:pPr>
        <w:pStyle w:val="Normal"/>
        <w:rPr/>
      </w:pPr>
      <w:r>
        <w:rPr/>
        <w:t xml:space="preserve">        </w:t>
      </w:r>
      <w:r>
        <w:rPr/>
        <w:t>return Double.hashCode(value); // consistent with Double.compare</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6.5 Array Components in `equals()`/`hashCode()`</w:t>
      </w:r>
    </w:p>
    <w:p>
      <w:pPr>
        <w:pStyle w:val="Normal"/>
        <w:rPr/>
      </w:pPr>
      <w:r>
        <w:rPr/>
      </w:r>
    </w:p>
    <w:p>
      <w:pPr>
        <w:pStyle w:val="Normal"/>
        <w:rPr/>
      </w:pPr>
      <w:r>
        <w:rPr/>
        <w:t>Arrays use reference equality in the generated `equals()` — a critical gotcha:</w:t>
      </w:r>
    </w:p>
    <w:p>
      <w:pPr>
        <w:pStyle w:val="Normal"/>
        <w:rPr/>
      </w:pPr>
      <w:r>
        <w:rPr/>
      </w:r>
    </w:p>
    <w:p>
      <w:pPr>
        <w:pStyle w:val="Normal"/>
        <w:rPr/>
      </w:pPr>
      <w:r>
        <w:rPr/>
        <w:t>```java</w:t>
      </w:r>
    </w:p>
    <w:p>
      <w:pPr>
        <w:pStyle w:val="Normal"/>
        <w:rPr/>
      </w:pPr>
      <w:r>
        <w:rPr/>
        <w:t>record ArrayHolder(int[] values) {}</w:t>
      </w:r>
    </w:p>
    <w:p>
      <w:pPr>
        <w:pStyle w:val="Normal"/>
        <w:rPr/>
      </w:pPr>
      <w:r>
        <w:rPr/>
      </w:r>
    </w:p>
    <w:p>
      <w:pPr>
        <w:pStyle w:val="Normal"/>
        <w:rPr/>
      </w:pPr>
      <w:r>
        <w:rPr/>
        <w:t>ArrayHolder a1 = new ArrayHolder(new int[]{1, 2, 3});</w:t>
      </w:r>
    </w:p>
    <w:p>
      <w:pPr>
        <w:pStyle w:val="Normal"/>
        <w:rPr/>
      </w:pPr>
      <w:r>
        <w:rPr/>
        <w:t>ArrayHolder a2 = new ArrayHolder(new int[]{1, 2, 3});</w:t>
      </w:r>
    </w:p>
    <w:p>
      <w:pPr>
        <w:pStyle w:val="Normal"/>
        <w:rPr/>
      </w:pPr>
      <w:r>
        <w:rPr/>
        <w:t>System.out.println(a1.equals(a2)); // FALSE — different array instances!</w:t>
      </w:r>
    </w:p>
    <w:p>
      <w:pPr>
        <w:pStyle w:val="Normal"/>
        <w:rPr/>
      </w:pPr>
      <w:r>
        <w:rPr/>
        <w:t>// Generated equals() calls: Arrays.equals? NO — it calls Object.equals(int[], int[])</w:t>
      </w:r>
    </w:p>
    <w:p>
      <w:pPr>
        <w:pStyle w:val="Normal"/>
        <w:rPr/>
      </w:pPr>
      <w:r>
        <w:rPr/>
        <w:t>// which is reference equality</w:t>
      </w:r>
    </w:p>
    <w:p>
      <w:pPr>
        <w:pStyle w:val="Normal"/>
        <w:rPr/>
      </w:pPr>
      <w:r>
        <w:rPr/>
      </w:r>
    </w:p>
    <w:p>
      <w:pPr>
        <w:pStyle w:val="Normal"/>
        <w:rPr/>
      </w:pPr>
      <w:r>
        <w:rPr/>
        <w:t>// Fix: override equals() and hashCode() for array components:</w:t>
      </w:r>
    </w:p>
    <w:p>
      <w:pPr>
        <w:pStyle w:val="Normal"/>
        <w:rPr/>
      </w:pPr>
      <w:r>
        <w:rPr/>
        <w:t>public record ArrayHolder(int[] values) {</w:t>
      </w:r>
    </w:p>
    <w:p>
      <w:pPr>
        <w:pStyle w:val="Normal"/>
        <w:rPr/>
      </w:pPr>
      <w:r>
        <w:rPr/>
        <w:t xml:space="preserve">    </w:t>
      </w:r>
      <w:r>
        <w:rPr/>
        <w:t>@Override</w:t>
      </w:r>
    </w:p>
    <w:p>
      <w:pPr>
        <w:pStyle w:val="Normal"/>
        <w:rPr/>
      </w:pPr>
      <w:r>
        <w:rPr/>
        <w:t xml:space="preserve">    </w:t>
      </w:r>
      <w:r>
        <w:rPr/>
        <w:t>public boolean equals(Object o) {</w:t>
      </w:r>
    </w:p>
    <w:p>
      <w:pPr>
        <w:pStyle w:val="Normal"/>
        <w:rPr/>
      </w:pPr>
      <w:r>
        <w:rPr/>
        <w:t xml:space="preserve">        </w:t>
      </w:r>
      <w:r>
        <w:rPr/>
        <w:t>if (!(o instanceof ArrayHolder h)) return false;</w:t>
      </w:r>
    </w:p>
    <w:p>
      <w:pPr>
        <w:pStyle w:val="Normal"/>
        <w:rPr/>
      </w:pPr>
      <w:r>
        <w:rPr/>
        <w:t xml:space="preserve">        </w:t>
      </w:r>
      <w:r>
        <w:rPr/>
        <w:t>return Arrays.equals(values, h.values); // content equality</w:t>
      </w:r>
    </w:p>
    <w:p>
      <w:pPr>
        <w:pStyle w:val="Normal"/>
        <w:rPr/>
      </w:pPr>
      <w:r>
        <w:rPr/>
        <w:t xml:space="preserve">    </w:t>
      </w:r>
      <w:r>
        <w:rPr/>
        <w:t>}</w:t>
      </w:r>
    </w:p>
    <w:p>
      <w:pPr>
        <w:pStyle w:val="Normal"/>
        <w:rPr/>
      </w:pPr>
      <w:r>
        <w:rPr/>
      </w:r>
    </w:p>
    <w:p>
      <w:pPr>
        <w:pStyle w:val="Normal"/>
        <w:rPr/>
      </w:pPr>
      <w:r>
        <w:rPr/>
        <w:t xml:space="preserve">    </w:t>
      </w:r>
      <w:r>
        <w:rPr/>
        <w:t>@Override</w:t>
      </w:r>
    </w:p>
    <w:p>
      <w:pPr>
        <w:pStyle w:val="Normal"/>
        <w:rPr/>
      </w:pPr>
      <w:r>
        <w:rPr/>
        <w:t xml:space="preserve">    </w:t>
      </w:r>
      <w:r>
        <w:rPr/>
        <w:t>public int hashCode() {</w:t>
      </w:r>
    </w:p>
    <w:p>
      <w:pPr>
        <w:pStyle w:val="Normal"/>
        <w:rPr/>
      </w:pPr>
      <w:r>
        <w:rPr/>
        <w:t xml:space="preserve">        </w:t>
      </w:r>
      <w:r>
        <w:rPr/>
        <w:t>return Arrays.hashCode(values); // content-based hash</w:t>
      </w:r>
    </w:p>
    <w:p>
      <w:pPr>
        <w:pStyle w:val="Normal"/>
        <w:rPr/>
      </w:pPr>
      <w:r>
        <w:rPr/>
        <w:t xml:space="preserve">    </w:t>
      </w:r>
      <w:r>
        <w:rPr/>
        <w:t>}</w:t>
      </w:r>
    </w:p>
    <w:p>
      <w:pPr>
        <w:pStyle w:val="Normal"/>
        <w:rPr/>
      </w:pPr>
      <w:r>
        <w:rPr/>
      </w:r>
    </w:p>
    <w:p>
      <w:pPr>
        <w:pStyle w:val="Normal"/>
        <w:rPr/>
      </w:pPr>
      <w:r>
        <w:rPr/>
        <w:t xml:space="preserve">    </w:t>
      </w:r>
      <w:r>
        <w:rPr/>
        <w:t>@Override</w:t>
      </w:r>
    </w:p>
    <w:p>
      <w:pPr>
        <w:pStyle w:val="Normal"/>
        <w:rPr/>
      </w:pPr>
      <w:r>
        <w:rPr/>
        <w:t xml:space="preserve">    </w:t>
      </w:r>
      <w:r>
        <w:rPr/>
        <w:t>public String toString() {</w:t>
      </w:r>
    </w:p>
    <w:p>
      <w:pPr>
        <w:pStyle w:val="Normal"/>
        <w:rPr/>
      </w:pPr>
      <w:r>
        <w:rPr/>
        <w:t xml:space="preserve">        </w:t>
      </w:r>
      <w:r>
        <w:rPr/>
        <w:t>return "ArrayHolder[values=" + Arrays.toString(values) + "]";</w:t>
      </w:r>
    </w:p>
    <w:p>
      <w:pPr>
        <w:pStyle w:val="Normal"/>
        <w:rPr/>
      </w:pPr>
      <w:r>
        <w:rPr/>
        <w:t xml:space="preserve">    </w:t>
      </w:r>
      <w:r>
        <w:rPr/>
        <w:t>}</w:t>
      </w:r>
    </w:p>
    <w:p>
      <w:pPr>
        <w:pStyle w:val="Normal"/>
        <w:rPr/>
      </w:pPr>
      <w:r>
        <w:rPr/>
        <w:t>}</w:t>
      </w:r>
    </w:p>
    <w:p>
      <w:pPr>
        <w:pStyle w:val="Normal"/>
        <w:rPr/>
      </w:pPr>
      <w:r>
        <w:rPr/>
      </w:r>
    </w:p>
    <w:p>
      <w:pPr>
        <w:pStyle w:val="Normal"/>
        <w:rPr/>
      </w:pPr>
      <w:r>
        <w:rPr/>
        <w:t>// Also: apply defensive copy for the array (see Section 7):</w:t>
      </w:r>
    </w:p>
    <w:p>
      <w:pPr>
        <w:pStyle w:val="Normal"/>
        <w:rPr/>
      </w:pPr>
      <w:r>
        <w:rPr/>
        <w:t>public record ArrayHolder(int[] values) {</w:t>
      </w:r>
    </w:p>
    <w:p>
      <w:pPr>
        <w:pStyle w:val="Normal"/>
        <w:rPr/>
      </w:pPr>
      <w:r>
        <w:rPr/>
        <w:t xml:space="preserve">    </w:t>
      </w:r>
      <w:r>
        <w:rPr/>
        <w:t>ArrayHolder {</w:t>
      </w:r>
    </w:p>
    <w:p>
      <w:pPr>
        <w:pStyle w:val="Normal"/>
        <w:rPr/>
      </w:pPr>
      <w:r>
        <w:rPr/>
        <w:t xml:space="preserve">        </w:t>
      </w:r>
      <w:r>
        <w:rPr/>
        <w:t>values = Arrays.copyOf(values, values.length); // defensive copy</w:t>
      </w:r>
    </w:p>
    <w:p>
      <w:pPr>
        <w:pStyle w:val="Normal"/>
        <w:rPr/>
      </w:pPr>
      <w:r>
        <w:rPr/>
        <w:t xml:space="preserve">    </w:t>
      </w:r>
      <w:r>
        <w:rPr/>
        <w:t>}</w:t>
      </w:r>
    </w:p>
    <w:p>
      <w:pPr>
        <w:pStyle w:val="Normal"/>
        <w:rPr/>
      </w:pPr>
      <w:r>
        <w:rPr/>
      </w:r>
    </w:p>
    <w:p>
      <w:pPr>
        <w:pStyle w:val="Normal"/>
        <w:rPr/>
      </w:pPr>
      <w:r>
        <w:rPr/>
        <w:t xml:space="preserve">    </w:t>
      </w:r>
      <w:r>
        <w:rPr/>
        <w:t>@Override</w:t>
      </w:r>
    </w:p>
    <w:p>
      <w:pPr>
        <w:pStyle w:val="Normal"/>
        <w:rPr/>
      </w:pPr>
      <w:r>
        <w:rPr/>
        <w:t xml:space="preserve">    </w:t>
      </w:r>
      <w:r>
        <w:rPr/>
        <w:t>public int[] values() {</w:t>
      </w:r>
    </w:p>
    <w:p>
      <w:pPr>
        <w:pStyle w:val="Normal"/>
        <w:rPr/>
      </w:pPr>
      <w:r>
        <w:rPr/>
        <w:t xml:space="preserve">        </w:t>
      </w:r>
      <w:r>
        <w:rPr/>
        <w:t>return Arrays.copyOf(values, values.length);</w:t>
      </w:r>
    </w:p>
    <w:p>
      <w:pPr>
        <w:pStyle w:val="Normal"/>
        <w:rPr/>
      </w:pPr>
      <w:r>
        <w:rPr/>
        <w:t xml:space="preserve">    </w:t>
      </w:r>
      <w:r>
        <w:rPr/>
        <w:t>}</w:t>
      </w:r>
    </w:p>
    <w:p>
      <w:pPr>
        <w:pStyle w:val="Normal"/>
        <w:rPr/>
      </w:pPr>
      <w:r>
        <w:rPr/>
      </w:r>
    </w:p>
    <w:p>
      <w:pPr>
        <w:pStyle w:val="Normal"/>
        <w:rPr/>
      </w:pPr>
      <w:r>
        <w:rPr/>
        <w:t xml:space="preserve">    </w:t>
      </w:r>
      <w:r>
        <w:rPr/>
        <w:t>@Override</w:t>
      </w:r>
    </w:p>
    <w:p>
      <w:pPr>
        <w:pStyle w:val="Normal"/>
        <w:rPr/>
      </w:pPr>
      <w:r>
        <w:rPr/>
        <w:t xml:space="preserve">    </w:t>
      </w:r>
      <w:r>
        <w:rPr/>
        <w:t>public boolean equals(Object o) {</w:t>
      </w:r>
    </w:p>
    <w:p>
      <w:pPr>
        <w:pStyle w:val="Normal"/>
        <w:rPr/>
      </w:pPr>
      <w:r>
        <w:rPr/>
        <w:t xml:space="preserve">        </w:t>
      </w:r>
      <w:r>
        <w:rPr/>
        <w:t>if (!(o instanceof ArrayHolder h)) return false;</w:t>
      </w:r>
    </w:p>
    <w:p>
      <w:pPr>
        <w:pStyle w:val="Normal"/>
        <w:rPr/>
      </w:pPr>
      <w:r>
        <w:rPr/>
        <w:t xml:space="preserve">        </w:t>
      </w:r>
      <w:r>
        <w:rPr/>
        <w:t>return Arrays.equals(values, h.values);</w:t>
      </w:r>
    </w:p>
    <w:p>
      <w:pPr>
        <w:pStyle w:val="Normal"/>
        <w:rPr/>
      </w:pPr>
      <w:r>
        <w:rPr/>
        <w:t xml:space="preserve">    </w:t>
      </w:r>
      <w:r>
        <w:rPr/>
        <w:t>}</w:t>
      </w:r>
    </w:p>
    <w:p>
      <w:pPr>
        <w:pStyle w:val="Normal"/>
        <w:rPr/>
      </w:pPr>
      <w:r>
        <w:rPr/>
      </w:r>
    </w:p>
    <w:p>
      <w:pPr>
        <w:pStyle w:val="Normal"/>
        <w:rPr/>
      </w:pPr>
      <w:r>
        <w:rPr/>
        <w:t xml:space="preserve">    </w:t>
      </w:r>
      <w:r>
        <w:rPr/>
        <w:t>@Override</w:t>
      </w:r>
    </w:p>
    <w:p>
      <w:pPr>
        <w:pStyle w:val="Normal"/>
        <w:rPr/>
      </w:pPr>
      <w:r>
        <w:rPr/>
        <w:t xml:space="preserve">    </w:t>
      </w:r>
      <w:r>
        <w:rPr/>
        <w:t>public int hashCode() {</w:t>
      </w:r>
    </w:p>
    <w:p>
      <w:pPr>
        <w:pStyle w:val="Normal"/>
        <w:rPr/>
      </w:pPr>
      <w:r>
        <w:rPr/>
        <w:t xml:space="preserve">        </w:t>
      </w:r>
      <w:r>
        <w:rPr/>
        <w:t>return Arrays.hashCode(values);</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6.6 Overriding Generated Methods</w:t>
      </w:r>
    </w:p>
    <w:p>
      <w:pPr>
        <w:pStyle w:val="Normal"/>
        <w:rPr/>
      </w:pPr>
      <w:r>
        <w:rPr/>
      </w:r>
    </w:p>
    <w:p>
      <w:pPr>
        <w:pStyle w:val="Normal"/>
        <w:rPr/>
      </w:pPr>
      <w:r>
        <w:rPr/>
        <w:t>You can override any generated method while keeping others:</w:t>
      </w:r>
    </w:p>
    <w:p>
      <w:pPr>
        <w:pStyle w:val="Normal"/>
        <w:rPr/>
      </w:pPr>
      <w:r>
        <w:rPr/>
      </w:r>
    </w:p>
    <w:p>
      <w:pPr>
        <w:pStyle w:val="Normal"/>
        <w:rPr/>
      </w:pPr>
      <w:r>
        <w:rPr/>
        <w:t>```java</w:t>
      </w:r>
    </w:p>
    <w:p>
      <w:pPr>
        <w:pStyle w:val="Normal"/>
        <w:rPr/>
      </w:pPr>
      <w:r>
        <w:rPr/>
        <w:t>public record Product(String sku, String name, BigDecimal price) {</w:t>
      </w:r>
    </w:p>
    <w:p>
      <w:pPr>
        <w:pStyle w:val="Normal"/>
        <w:rPr/>
      </w:pPr>
      <w:r>
        <w:rPr/>
      </w:r>
    </w:p>
    <w:p>
      <w:pPr>
        <w:pStyle w:val="Normal"/>
        <w:rPr/>
      </w:pPr>
      <w:r>
        <w:rPr/>
        <w:t xml:space="preserve">    </w:t>
      </w:r>
      <w:r>
        <w:rPr/>
        <w:t>// Override equals to be case-insensitive on SKU</w:t>
      </w:r>
    </w:p>
    <w:p>
      <w:pPr>
        <w:pStyle w:val="Normal"/>
        <w:rPr/>
      </w:pPr>
      <w:r>
        <w:rPr/>
        <w:t xml:space="preserve">    </w:t>
      </w:r>
      <w:r>
        <w:rPr/>
        <w:t>@Override</w:t>
      </w:r>
    </w:p>
    <w:p>
      <w:pPr>
        <w:pStyle w:val="Normal"/>
        <w:rPr/>
      </w:pPr>
      <w:r>
        <w:rPr/>
        <w:t xml:space="preserve">    </w:t>
      </w:r>
      <w:r>
        <w:rPr/>
        <w:t>public boolean equals(Object o) {</w:t>
      </w:r>
    </w:p>
    <w:p>
      <w:pPr>
        <w:pStyle w:val="Normal"/>
        <w:rPr/>
      </w:pPr>
      <w:r>
        <w:rPr/>
        <w:t xml:space="preserve">        </w:t>
      </w:r>
      <w:r>
        <w:rPr/>
        <w:t>if (!(o instanceof Product p)) return false;</w:t>
      </w:r>
    </w:p>
    <w:p>
      <w:pPr>
        <w:pStyle w:val="Normal"/>
        <w:rPr/>
      </w:pPr>
      <w:r>
        <w:rPr/>
        <w:t xml:space="preserve">        </w:t>
      </w:r>
      <w:r>
        <w:rPr/>
        <w:t>return sku.equalsIgnoreCase(p.sku); // only SKU matters for identity</w:t>
      </w:r>
    </w:p>
    <w:p>
      <w:pPr>
        <w:pStyle w:val="Normal"/>
        <w:rPr/>
      </w:pPr>
      <w:r>
        <w:rPr/>
        <w:t xml:space="preserve">    </w:t>
      </w:r>
      <w:r>
        <w:rPr/>
        <w:t>}</w:t>
      </w:r>
    </w:p>
    <w:p>
      <w:pPr>
        <w:pStyle w:val="Normal"/>
        <w:rPr/>
      </w:pPr>
      <w:r>
        <w:rPr/>
      </w:r>
    </w:p>
    <w:p>
      <w:pPr>
        <w:pStyle w:val="Normal"/>
        <w:rPr/>
      </w:pPr>
      <w:r>
        <w:rPr/>
        <w:t xml:space="preserve">    </w:t>
      </w:r>
      <w:r>
        <w:rPr/>
        <w:t>@Override</w:t>
      </w:r>
    </w:p>
    <w:p>
      <w:pPr>
        <w:pStyle w:val="Normal"/>
        <w:rPr/>
      </w:pPr>
      <w:r>
        <w:rPr/>
        <w:t xml:space="preserve">    </w:t>
      </w:r>
      <w:r>
        <w:rPr/>
        <w:t>public int hashCode() {</w:t>
      </w:r>
    </w:p>
    <w:p>
      <w:pPr>
        <w:pStyle w:val="Normal"/>
        <w:rPr/>
      </w:pPr>
      <w:r>
        <w:rPr/>
        <w:t xml:space="preserve">        </w:t>
      </w:r>
      <w:r>
        <w:rPr/>
        <w:t>return sku.toLowerCase().hashCode(); // consistent with equals</w:t>
      </w:r>
    </w:p>
    <w:p>
      <w:pPr>
        <w:pStyle w:val="Normal"/>
        <w:rPr/>
      </w:pPr>
      <w:r>
        <w:rPr/>
        <w:t xml:space="preserve">    </w:t>
      </w:r>
      <w:r>
        <w:rPr/>
        <w:t>}</w:t>
      </w:r>
    </w:p>
    <w:p>
      <w:pPr>
        <w:pStyle w:val="Normal"/>
        <w:rPr/>
      </w:pPr>
      <w:r>
        <w:rPr/>
      </w:r>
    </w:p>
    <w:p>
      <w:pPr>
        <w:pStyle w:val="Normal"/>
        <w:rPr/>
      </w:pPr>
      <w:r>
        <w:rPr/>
        <w:t xml:space="preserve">    </w:t>
      </w:r>
      <w:r>
        <w:rPr/>
        <w:t>// Keep generated toString() — or override for custom format:</w:t>
      </w:r>
    </w:p>
    <w:p>
      <w:pPr>
        <w:pStyle w:val="Normal"/>
        <w:rPr/>
      </w:pPr>
      <w:r>
        <w:rPr/>
        <w:t xml:space="preserve">    </w:t>
      </w:r>
      <w:r>
        <w:rPr/>
        <w:t>@Override</w:t>
      </w:r>
    </w:p>
    <w:p>
      <w:pPr>
        <w:pStyle w:val="Normal"/>
        <w:rPr/>
      </w:pPr>
      <w:r>
        <w:rPr/>
        <w:t xml:space="preserve">    </w:t>
      </w:r>
      <w:r>
        <w:rPr/>
        <w:t>public String toString() {</w:t>
      </w:r>
    </w:p>
    <w:p>
      <w:pPr>
        <w:pStyle w:val="Normal"/>
        <w:rPr/>
      </w:pPr>
      <w:r>
        <w:rPr/>
        <w:t xml:space="preserve">        </w:t>
      </w:r>
      <w:r>
        <w:rPr/>
        <w:t>return String.format("Product{sku='%s', name='%s', price=%s}", sku, name, price);</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7. Records and Immutability — The Full Picture</w:t>
      </w:r>
    </w:p>
    <w:p>
      <w:pPr>
        <w:pStyle w:val="Normal"/>
        <w:rPr/>
      </w:pPr>
      <w:r>
        <w:rPr/>
      </w:r>
    </w:p>
    <w:p>
      <w:pPr>
        <w:pStyle w:val="Normal"/>
        <w:rPr/>
      </w:pPr>
      <w:r>
        <w:rPr/>
        <w:t>### 7.1 Records Are NOT Automatically Deep-Immutable</w:t>
      </w:r>
    </w:p>
    <w:p>
      <w:pPr>
        <w:pStyle w:val="Normal"/>
        <w:rPr/>
      </w:pPr>
      <w:r>
        <w:rPr/>
      </w:r>
    </w:p>
    <w:p>
      <w:pPr>
        <w:pStyle w:val="Normal"/>
        <w:rPr/>
      </w:pPr>
      <w:r>
        <w:rPr/>
        <w:t>Records guarantee that the **component references** cannot be reassigned (`final` fields). But if a component is a mutable type, the object it points to can still be changed:</w:t>
      </w:r>
    </w:p>
    <w:p>
      <w:pPr>
        <w:pStyle w:val="Normal"/>
        <w:rPr/>
      </w:pPr>
      <w:r>
        <w:rPr/>
      </w:r>
    </w:p>
    <w:p>
      <w:pPr>
        <w:pStyle w:val="Normal"/>
        <w:rPr/>
      </w:pPr>
      <w:r>
        <w:rPr/>
        <w:t>```java</w:t>
      </w:r>
    </w:p>
    <w:p>
      <w:pPr>
        <w:pStyle w:val="Normal"/>
        <w:rPr/>
      </w:pPr>
      <w:r>
        <w:rPr/>
        <w:t>// The record IS immutable — the references are final</w:t>
      </w:r>
    </w:p>
    <w:p>
      <w:pPr>
        <w:pStyle w:val="Normal"/>
        <w:rPr/>
      </w:pPr>
      <w:r>
        <w:rPr/>
        <w:t>// The OBJECTS the references point to may not be immutable</w:t>
      </w:r>
    </w:p>
    <w:p>
      <w:pPr>
        <w:pStyle w:val="Normal"/>
        <w:rPr/>
      </w:pPr>
      <w:r>
        <w:rPr/>
        <w:t>public record BreakableRecord(Date date, int[] numbers, List&lt;String&gt; names) {}</w:t>
      </w:r>
    </w:p>
    <w:p>
      <w:pPr>
        <w:pStyle w:val="Normal"/>
        <w:rPr/>
      </w:pPr>
      <w:r>
        <w:rPr/>
      </w:r>
    </w:p>
    <w:p>
      <w:pPr>
        <w:pStyle w:val="Normal"/>
        <w:rPr/>
      </w:pPr>
      <w:r>
        <w:rPr/>
        <w:t>BreakableRecord r = new BreakableRecord(new Date(), new int[]{1,2,3}, new ArrayList&lt;&gt;(List.of("Alice")));</w:t>
      </w:r>
    </w:p>
    <w:p>
      <w:pPr>
        <w:pStyle w:val="Normal"/>
        <w:rPr/>
      </w:pPr>
      <w:r>
        <w:rPr/>
      </w:r>
    </w:p>
    <w:p>
      <w:pPr>
        <w:pStyle w:val="Normal"/>
        <w:rPr/>
      </w:pPr>
      <w:r>
        <w:rPr/>
        <w:t>// These all WORK — record doesn't protect against this:</w:t>
      </w:r>
    </w:p>
    <w:p>
      <w:pPr>
        <w:pStyle w:val="Normal"/>
        <w:rPr/>
      </w:pPr>
      <w:r>
        <w:rPr/>
        <w:t>r.date().setTime(0L);         // modifies the Date inside the record</w:t>
      </w:r>
    </w:p>
    <w:p>
      <w:pPr>
        <w:pStyle w:val="Normal"/>
        <w:rPr/>
      </w:pPr>
      <w:r>
        <w:rPr/>
        <w:t>r.numbers()[0] = 999;         // modifies the array inside the record</w:t>
      </w:r>
    </w:p>
    <w:p>
      <w:pPr>
        <w:pStyle w:val="Normal"/>
        <w:rPr/>
      </w:pPr>
      <w:r>
        <w:rPr/>
        <w:t>r.names().add("Bob");         // modifies the list inside the record (if not unmodifiable)</w:t>
      </w:r>
    </w:p>
    <w:p>
      <w:pPr>
        <w:pStyle w:val="Normal"/>
        <w:rPr/>
      </w:pPr>
      <w:r>
        <w:rPr/>
        <w:t>```</w:t>
      </w:r>
    </w:p>
    <w:p>
      <w:pPr>
        <w:pStyle w:val="Normal"/>
        <w:rPr/>
      </w:pPr>
      <w:r>
        <w:rPr/>
      </w:r>
    </w:p>
    <w:p>
      <w:pPr>
        <w:pStyle w:val="Normal"/>
        <w:rPr/>
      </w:pPr>
      <w:r>
        <w:rPr/>
        <w:t>### 7.2 Making Records Genuinely Immutable — Compact Constructor + Override Accessors</w:t>
      </w:r>
    </w:p>
    <w:p>
      <w:pPr>
        <w:pStyle w:val="Normal"/>
        <w:rPr/>
      </w:pPr>
      <w:r>
        <w:rPr/>
      </w:r>
    </w:p>
    <w:p>
      <w:pPr>
        <w:pStyle w:val="Normal"/>
        <w:rPr/>
      </w:pPr>
      <w:r>
        <w:rPr/>
        <w:t>```java</w:t>
      </w:r>
    </w:p>
    <w:p>
      <w:pPr>
        <w:pStyle w:val="Normal"/>
        <w:rPr/>
      </w:pPr>
      <w:r>
        <w:rPr/>
        <w:t>public record SafeRecord(LocalDate date, int[] numbers, List&lt;String&gt; names) {</w:t>
      </w:r>
    </w:p>
    <w:p>
      <w:pPr>
        <w:pStyle w:val="Normal"/>
        <w:rPr/>
      </w:pPr>
      <w:r>
        <w:rPr/>
      </w:r>
    </w:p>
    <w:p>
      <w:pPr>
        <w:pStyle w:val="Normal"/>
        <w:rPr/>
      </w:pPr>
      <w:r>
        <w:rPr/>
        <w:t xml:space="preserve">    </w:t>
      </w:r>
      <w:r>
        <w:rPr/>
        <w:t>SafeRecord {</w:t>
      </w:r>
    </w:p>
    <w:p>
      <w:pPr>
        <w:pStyle w:val="Normal"/>
        <w:rPr/>
      </w:pPr>
      <w:r>
        <w:rPr/>
        <w:t xml:space="preserve">        </w:t>
      </w:r>
      <w:r>
        <w:rPr/>
        <w:t>// Null checks</w:t>
      </w:r>
    </w:p>
    <w:p>
      <w:pPr>
        <w:pStyle w:val="Normal"/>
        <w:rPr/>
      </w:pPr>
      <w:r>
        <w:rPr/>
        <w:t xml:space="preserve">        </w:t>
      </w:r>
      <w:r>
        <w:rPr/>
        <w:t>Objects.requireNonNull(date, "date must not be null");</w:t>
      </w:r>
    </w:p>
    <w:p>
      <w:pPr>
        <w:pStyle w:val="Normal"/>
        <w:rPr/>
      </w:pPr>
      <w:r>
        <w:rPr/>
        <w:t xml:space="preserve">        </w:t>
      </w:r>
      <w:r>
        <w:rPr/>
        <w:t>Objects.requireNonNull(numbers, "numbers must not be null");</w:t>
      </w:r>
    </w:p>
    <w:p>
      <w:pPr>
        <w:pStyle w:val="Normal"/>
        <w:rPr/>
      </w:pPr>
      <w:r>
        <w:rPr/>
        <w:t xml:space="preserve">        </w:t>
      </w:r>
      <w:r>
        <w:rPr/>
        <w:t>Objects.requireNonNull(names, "names must not be null");</w:t>
      </w:r>
    </w:p>
    <w:p>
      <w:pPr>
        <w:pStyle w:val="Normal"/>
        <w:rPr/>
      </w:pPr>
      <w:r>
        <w:rPr/>
      </w:r>
    </w:p>
    <w:p>
      <w:pPr>
        <w:pStyle w:val="Normal"/>
        <w:rPr/>
      </w:pPr>
      <w:r>
        <w:rPr/>
        <w:t xml:space="preserve">        </w:t>
      </w:r>
      <w:r>
        <w:rPr/>
        <w:t>// Defensive copies of mutable types</w:t>
      </w:r>
    </w:p>
    <w:p>
      <w:pPr>
        <w:pStyle w:val="Normal"/>
        <w:rPr/>
      </w:pPr>
      <w:r>
        <w:rPr/>
        <w:t xml:space="preserve">        </w:t>
      </w:r>
      <w:r>
        <w:rPr/>
        <w:t>numbers = Arrays.copyOf(numbers, numbers.length);   // copy array</w:t>
      </w:r>
    </w:p>
    <w:p>
      <w:pPr>
        <w:pStyle w:val="Normal"/>
        <w:rPr/>
      </w:pPr>
      <w:r>
        <w:rPr/>
        <w:t xml:space="preserve">        </w:t>
      </w:r>
      <w:r>
        <w:rPr/>
        <w:t>names   = List.copyOf(names);                       // copy + unmodifiable list</w:t>
      </w:r>
    </w:p>
    <w:p>
      <w:pPr>
        <w:pStyle w:val="Normal"/>
        <w:rPr/>
      </w:pPr>
      <w:r>
        <w:rPr/>
        <w:t xml:space="preserve">        </w:t>
      </w:r>
      <w:r>
        <w:rPr/>
        <w:t>// date is LocalDate — immutable, no copy needed</w:t>
      </w:r>
    </w:p>
    <w:p>
      <w:pPr>
        <w:pStyle w:val="Normal"/>
        <w:rPr/>
      </w:pPr>
      <w:r>
        <w:rPr/>
        <w:t xml:space="preserve">    </w:t>
      </w:r>
      <w:r>
        <w:rPr/>
        <w:t>}</w:t>
      </w:r>
    </w:p>
    <w:p>
      <w:pPr>
        <w:pStyle w:val="Normal"/>
        <w:rPr/>
      </w:pPr>
      <w:r>
        <w:rPr/>
      </w:r>
    </w:p>
    <w:p>
      <w:pPr>
        <w:pStyle w:val="Normal"/>
        <w:rPr/>
      </w:pPr>
      <w:r>
        <w:rPr/>
        <w:t xml:space="preserve">    </w:t>
      </w:r>
      <w:r>
        <w:rPr/>
        <w:t>// Override accessor for array to return a copy</w:t>
      </w:r>
    </w:p>
    <w:p>
      <w:pPr>
        <w:pStyle w:val="Normal"/>
        <w:rPr/>
      </w:pPr>
      <w:r>
        <w:rPr/>
        <w:t xml:space="preserve">    </w:t>
      </w:r>
      <w:r>
        <w:rPr/>
        <w:t>@Override</w:t>
      </w:r>
    </w:p>
    <w:p>
      <w:pPr>
        <w:pStyle w:val="Normal"/>
        <w:rPr/>
      </w:pPr>
      <w:r>
        <w:rPr/>
        <w:t xml:space="preserve">    </w:t>
      </w:r>
      <w:r>
        <w:rPr/>
        <w:t>public int[] numbers() {</w:t>
      </w:r>
    </w:p>
    <w:p>
      <w:pPr>
        <w:pStyle w:val="Normal"/>
        <w:rPr/>
      </w:pPr>
      <w:r>
        <w:rPr/>
        <w:t xml:space="preserve">        </w:t>
      </w:r>
      <w:r>
        <w:rPr/>
        <w:t>return Arrays.copyOf(numbers, numbers.length);</w:t>
      </w:r>
    </w:p>
    <w:p>
      <w:pPr>
        <w:pStyle w:val="Normal"/>
        <w:rPr/>
      </w:pPr>
      <w:r>
        <w:rPr/>
        <w:t xml:space="preserve">    </w:t>
      </w:r>
      <w:r>
        <w:rPr/>
        <w:t>}</w:t>
      </w:r>
    </w:p>
    <w:p>
      <w:pPr>
        <w:pStyle w:val="Normal"/>
        <w:rPr/>
      </w:pPr>
      <w:r>
        <w:rPr/>
      </w:r>
    </w:p>
    <w:p>
      <w:pPr>
        <w:pStyle w:val="Normal"/>
        <w:rPr/>
      </w:pPr>
      <w:r>
        <w:rPr/>
        <w:t xml:space="preserve">    </w:t>
      </w:r>
      <w:r>
        <w:rPr/>
        <w:t>// names() accessor returns the unmodifiable list — safe to expose directly</w:t>
      </w:r>
    </w:p>
    <w:p>
      <w:pPr>
        <w:pStyle w:val="Normal"/>
        <w:rPr/>
      </w:pPr>
      <w:r>
        <w:rPr/>
        <w:t xml:space="preserve">    </w:t>
      </w:r>
      <w:r>
        <w:rPr/>
        <w:t>// date() accessor returns immutable LocalDate — safe to expose directly</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8. Advanced Record Patterns</w:t>
      </w:r>
    </w:p>
    <w:p>
      <w:pPr>
        <w:pStyle w:val="Normal"/>
        <w:rPr/>
      </w:pPr>
      <w:r>
        <w:rPr/>
      </w:r>
    </w:p>
    <w:p>
      <w:pPr>
        <w:pStyle w:val="Normal"/>
        <w:rPr/>
      </w:pPr>
      <w:r>
        <w:rPr/>
        <w:t>### 8.1 Records Implementing Interfaces</w:t>
      </w:r>
    </w:p>
    <w:p>
      <w:pPr>
        <w:pStyle w:val="Normal"/>
        <w:rPr/>
      </w:pPr>
      <w:r>
        <w:rPr/>
      </w:r>
    </w:p>
    <w:p>
      <w:pPr>
        <w:pStyle w:val="Normal"/>
        <w:rPr/>
      </w:pPr>
      <w:r>
        <w:rPr/>
        <w:t>```java</w:t>
      </w:r>
    </w:p>
    <w:p>
      <w:pPr>
        <w:pStyle w:val="Normal"/>
        <w:rPr/>
      </w:pPr>
      <w:r>
        <w:rPr/>
        <w:t>public interface Identifiable {</w:t>
      </w:r>
    </w:p>
    <w:p>
      <w:pPr>
        <w:pStyle w:val="Normal"/>
        <w:rPr/>
      </w:pPr>
      <w:r>
        <w:rPr/>
        <w:t xml:space="preserve">    </w:t>
      </w:r>
      <w:r>
        <w:rPr/>
        <w:t>long id();</w:t>
      </w:r>
    </w:p>
    <w:p>
      <w:pPr>
        <w:pStyle w:val="Normal"/>
        <w:rPr/>
      </w:pPr>
      <w:r>
        <w:rPr/>
        <w:t>}</w:t>
      </w:r>
    </w:p>
    <w:p>
      <w:pPr>
        <w:pStyle w:val="Normal"/>
        <w:rPr/>
      </w:pPr>
      <w:r>
        <w:rPr/>
      </w:r>
    </w:p>
    <w:p>
      <w:pPr>
        <w:pStyle w:val="Normal"/>
        <w:rPr/>
      </w:pPr>
      <w:r>
        <w:rPr/>
        <w:t>public interface Auditable {</w:t>
      </w:r>
    </w:p>
    <w:p>
      <w:pPr>
        <w:pStyle w:val="Normal"/>
        <w:rPr/>
      </w:pPr>
      <w:r>
        <w:rPr/>
        <w:t xml:space="preserve">    </w:t>
      </w:r>
      <w:r>
        <w:rPr/>
        <w:t>Instant createdAt();</w:t>
      </w:r>
    </w:p>
    <w:p>
      <w:pPr>
        <w:pStyle w:val="Normal"/>
        <w:rPr/>
      </w:pPr>
      <w:r>
        <w:rPr/>
        <w:t xml:space="preserve">    </w:t>
      </w:r>
      <w:r>
        <w:rPr/>
        <w:t>Instant updatedAt();</w:t>
      </w:r>
    </w:p>
    <w:p>
      <w:pPr>
        <w:pStyle w:val="Normal"/>
        <w:rPr/>
      </w:pPr>
      <w:r>
        <w:rPr/>
        <w:t>}</w:t>
      </w:r>
    </w:p>
    <w:p>
      <w:pPr>
        <w:pStyle w:val="Normal"/>
        <w:rPr/>
      </w:pPr>
      <w:r>
        <w:rPr/>
      </w:r>
    </w:p>
    <w:p>
      <w:pPr>
        <w:pStyle w:val="Normal"/>
        <w:rPr/>
      </w:pPr>
      <w:r>
        <w:rPr/>
        <w:t>// Record can implement multiple interfaces</w:t>
      </w:r>
    </w:p>
    <w:p>
      <w:pPr>
        <w:pStyle w:val="Normal"/>
        <w:rPr/>
      </w:pPr>
      <w:r>
        <w:rPr/>
        <w:t>public record UserDto(long id, String username, Instant createdAt, Instant updatedAt)</w:t>
      </w:r>
    </w:p>
    <w:p>
      <w:pPr>
        <w:pStyle w:val="Normal"/>
        <w:rPr/>
      </w:pPr>
      <w:r>
        <w:rPr/>
        <w:t xml:space="preserve">        </w:t>
      </w:r>
      <w:r>
        <w:rPr/>
        <w:t>implements Identifiable, Auditable {}</w:t>
      </w:r>
    </w:p>
    <w:p>
      <w:pPr>
        <w:pStyle w:val="Normal"/>
        <w:rPr/>
      </w:pPr>
      <w:r>
        <w:rPr/>
      </w:r>
    </w:p>
    <w:p>
      <w:pPr>
        <w:pStyle w:val="Normal"/>
        <w:rPr/>
      </w:pPr>
      <w:r>
        <w:rPr/>
        <w:t>// The record accessor 'id()' satisfies the Identifiable.id() contract automatically</w:t>
      </w:r>
    </w:p>
    <w:p>
      <w:pPr>
        <w:pStyle w:val="Normal"/>
        <w:rPr/>
      </w:pPr>
      <w:r>
        <w:rPr/>
        <w:t>// since the accessor name matches the interface method name</w:t>
      </w:r>
    </w:p>
    <w:p>
      <w:pPr>
        <w:pStyle w:val="Normal"/>
        <w:rPr/>
      </w:pPr>
      <w:r>
        <w:rPr/>
        <w:t>```</w:t>
      </w:r>
    </w:p>
    <w:p>
      <w:pPr>
        <w:pStyle w:val="Normal"/>
        <w:rPr/>
      </w:pPr>
      <w:r>
        <w:rPr/>
      </w:r>
    </w:p>
    <w:p>
      <w:pPr>
        <w:pStyle w:val="Normal"/>
        <w:rPr/>
      </w:pPr>
      <w:r>
        <w:rPr/>
        <w:t>### 8.2 Sealed Hierarchies with Records</w:t>
      </w:r>
    </w:p>
    <w:p>
      <w:pPr>
        <w:pStyle w:val="Normal"/>
        <w:rPr/>
      </w:pPr>
      <w:r>
        <w:rPr/>
      </w:r>
    </w:p>
    <w:p>
      <w:pPr>
        <w:pStyle w:val="Normal"/>
        <w:rPr/>
      </w:pPr>
      <w:r>
        <w:rPr/>
        <w:t>Records work perfectly as sealed class case types:</w:t>
      </w:r>
    </w:p>
    <w:p>
      <w:pPr>
        <w:pStyle w:val="Normal"/>
        <w:rPr/>
      </w:pPr>
      <w:r>
        <w:rPr/>
      </w:r>
    </w:p>
    <w:p>
      <w:pPr>
        <w:pStyle w:val="Normal"/>
        <w:rPr/>
      </w:pPr>
      <w:r>
        <w:rPr/>
        <w:t>```java</w:t>
      </w:r>
    </w:p>
    <w:p>
      <w:pPr>
        <w:pStyle w:val="Normal"/>
        <w:rPr/>
      </w:pPr>
      <w:r>
        <w:rPr/>
        <w:t>// Sealed hierarchy of shapes</w:t>
      </w:r>
    </w:p>
    <w:p>
      <w:pPr>
        <w:pStyle w:val="Normal"/>
        <w:rPr/>
      </w:pPr>
      <w:r>
        <w:rPr/>
        <w:t>public sealed interface Shape permits Circle, Rectangle, Triangle {}</w:t>
      </w:r>
    </w:p>
    <w:p>
      <w:pPr>
        <w:pStyle w:val="Normal"/>
        <w:rPr/>
      </w:pPr>
      <w:r>
        <w:rPr/>
      </w:r>
    </w:p>
    <w:p>
      <w:pPr>
        <w:pStyle w:val="Normal"/>
        <w:rPr/>
      </w:pPr>
      <w:r>
        <w:rPr/>
        <w:t>public record Circle(double radius) implements Shape {</w:t>
      </w:r>
    </w:p>
    <w:p>
      <w:pPr>
        <w:pStyle w:val="Normal"/>
        <w:rPr/>
      </w:pPr>
      <w:r>
        <w:rPr/>
        <w:t xml:space="preserve">    </w:t>
      </w:r>
      <w:r>
        <w:rPr/>
        <w:t>Circle {</w:t>
      </w:r>
    </w:p>
    <w:p>
      <w:pPr>
        <w:pStyle w:val="Normal"/>
        <w:rPr/>
      </w:pPr>
      <w:r>
        <w:rPr/>
        <w:t xml:space="preserve">        </w:t>
      </w:r>
      <w:r>
        <w:rPr/>
        <w:t>if (radius &lt;= 0) throw new IllegalArgumentException("radius must be positive");</w:t>
      </w:r>
    </w:p>
    <w:p>
      <w:pPr>
        <w:pStyle w:val="Normal"/>
        <w:rPr/>
      </w:pPr>
      <w:r>
        <w:rPr/>
        <w:t xml:space="preserve">    </w:t>
      </w:r>
      <w:r>
        <w:rPr/>
        <w:t>}</w:t>
      </w:r>
    </w:p>
    <w:p>
      <w:pPr>
        <w:pStyle w:val="Normal"/>
        <w:rPr/>
      </w:pPr>
      <w:r>
        <w:rPr/>
        <w:t xml:space="preserve">    </w:t>
      </w:r>
      <w:r>
        <w:rPr/>
        <w:t>public double area() { return Math.PI * radius * radius; }</w:t>
      </w:r>
    </w:p>
    <w:p>
      <w:pPr>
        <w:pStyle w:val="Normal"/>
        <w:rPr/>
      </w:pPr>
      <w:r>
        <w:rPr/>
        <w:t>}</w:t>
      </w:r>
    </w:p>
    <w:p>
      <w:pPr>
        <w:pStyle w:val="Normal"/>
        <w:rPr/>
      </w:pPr>
      <w:r>
        <w:rPr/>
      </w:r>
    </w:p>
    <w:p>
      <w:pPr>
        <w:pStyle w:val="Normal"/>
        <w:rPr/>
      </w:pPr>
      <w:r>
        <w:rPr/>
        <w:t>public record Rectangle(double width, double height) implements Shape {</w:t>
      </w:r>
    </w:p>
    <w:p>
      <w:pPr>
        <w:pStyle w:val="Normal"/>
        <w:rPr/>
      </w:pPr>
      <w:r>
        <w:rPr/>
        <w:t xml:space="preserve">    </w:t>
      </w:r>
      <w:r>
        <w:rPr/>
        <w:t>Rectangle {</w:t>
      </w:r>
    </w:p>
    <w:p>
      <w:pPr>
        <w:pStyle w:val="Normal"/>
        <w:rPr/>
      </w:pPr>
      <w:r>
        <w:rPr/>
        <w:t xml:space="preserve">        </w:t>
      </w:r>
      <w:r>
        <w:rPr/>
        <w:t>if (width &lt;= 0 || height &lt;= 0)</w:t>
      </w:r>
    </w:p>
    <w:p>
      <w:pPr>
        <w:pStyle w:val="Normal"/>
        <w:rPr/>
      </w:pPr>
      <w:r>
        <w:rPr/>
        <w:t xml:space="preserve">            </w:t>
      </w:r>
      <w:r>
        <w:rPr/>
        <w:t>throw new IllegalArgumentException("dimensions must be positive");</w:t>
      </w:r>
    </w:p>
    <w:p>
      <w:pPr>
        <w:pStyle w:val="Normal"/>
        <w:rPr/>
      </w:pPr>
      <w:r>
        <w:rPr/>
        <w:t xml:space="preserve">    </w:t>
      </w:r>
      <w:r>
        <w:rPr/>
        <w:t>}</w:t>
      </w:r>
    </w:p>
    <w:p>
      <w:pPr>
        <w:pStyle w:val="Normal"/>
        <w:rPr/>
      </w:pPr>
      <w:r>
        <w:rPr/>
        <w:t xml:space="preserve">    </w:t>
      </w:r>
      <w:r>
        <w:rPr/>
        <w:t>public double area() { return width * height; }</w:t>
      </w:r>
    </w:p>
    <w:p>
      <w:pPr>
        <w:pStyle w:val="Normal"/>
        <w:rPr/>
      </w:pPr>
      <w:r>
        <w:rPr/>
        <w:t>}</w:t>
      </w:r>
    </w:p>
    <w:p>
      <w:pPr>
        <w:pStyle w:val="Normal"/>
        <w:rPr/>
      </w:pPr>
      <w:r>
        <w:rPr/>
      </w:r>
    </w:p>
    <w:p>
      <w:pPr>
        <w:pStyle w:val="Normal"/>
        <w:rPr/>
      </w:pPr>
      <w:r>
        <w:rPr/>
        <w:t>public record Triangle(double base, double height) implements Shape {</w:t>
      </w:r>
    </w:p>
    <w:p>
      <w:pPr>
        <w:pStyle w:val="Normal"/>
        <w:rPr/>
      </w:pPr>
      <w:r>
        <w:rPr/>
        <w:t xml:space="preserve">    </w:t>
      </w:r>
      <w:r>
        <w:rPr/>
        <w:t>public double area() { return 0.5 * base * height; }</w:t>
      </w:r>
    </w:p>
    <w:p>
      <w:pPr>
        <w:pStyle w:val="Normal"/>
        <w:rPr/>
      </w:pPr>
      <w:r>
        <w:rPr/>
        <w:t>}</w:t>
      </w:r>
    </w:p>
    <w:p>
      <w:pPr>
        <w:pStyle w:val="Normal"/>
        <w:rPr/>
      </w:pPr>
      <w:r>
        <w:rPr/>
      </w:r>
    </w:p>
    <w:p>
      <w:pPr>
        <w:pStyle w:val="Normal"/>
        <w:rPr/>
      </w:pPr>
      <w:r>
        <w:rPr/>
        <w:t>// Exhaustive pattern matching (Java 21+):</w:t>
      </w:r>
    </w:p>
    <w:p>
      <w:pPr>
        <w:pStyle w:val="Normal"/>
        <w:rPr/>
      </w:pPr>
      <w:r>
        <w:rPr/>
        <w:t>double area = switch (shape) {</w:t>
      </w:r>
    </w:p>
    <w:p>
      <w:pPr>
        <w:pStyle w:val="Normal"/>
        <w:rPr/>
      </w:pPr>
      <w:r>
        <w:rPr/>
        <w:t xml:space="preserve">    </w:t>
      </w:r>
      <w:r>
        <w:rPr/>
        <w:t>case Circle c           -&gt; c.area();</w:t>
      </w:r>
    </w:p>
    <w:p>
      <w:pPr>
        <w:pStyle w:val="Normal"/>
        <w:rPr/>
      </w:pPr>
      <w:r>
        <w:rPr/>
        <w:t xml:space="preserve">    </w:t>
      </w:r>
      <w:r>
        <w:rPr/>
        <w:t>case Rectangle r        -&gt; r.area();</w:t>
      </w:r>
    </w:p>
    <w:p>
      <w:pPr>
        <w:pStyle w:val="Normal"/>
        <w:rPr/>
      </w:pPr>
      <w:r>
        <w:rPr/>
        <w:t xml:space="preserve">    </w:t>
      </w:r>
      <w:r>
        <w:rPr/>
        <w:t>case Triangle t         -&gt; t.area();</w:t>
      </w:r>
    </w:p>
    <w:p>
      <w:pPr>
        <w:pStyle w:val="Normal"/>
        <w:rPr/>
      </w:pPr>
      <w:r>
        <w:rPr/>
        <w:t>}; // no default needed — sealed hierarchy is exhaustive</w:t>
      </w:r>
    </w:p>
    <w:p>
      <w:pPr>
        <w:pStyle w:val="Normal"/>
        <w:rPr/>
      </w:pPr>
      <w:r>
        <w:rPr/>
        <w:t>```</w:t>
      </w:r>
    </w:p>
    <w:p>
      <w:pPr>
        <w:pStyle w:val="Normal"/>
        <w:rPr/>
      </w:pPr>
      <w:r>
        <w:rPr/>
      </w:r>
    </w:p>
    <w:p>
      <w:pPr>
        <w:pStyle w:val="Normal"/>
        <w:rPr/>
      </w:pPr>
      <w:r>
        <w:rPr/>
        <w:t>### 8.3 Record Deconstruction Patterns (Java 21+)</w:t>
      </w:r>
    </w:p>
    <w:p>
      <w:pPr>
        <w:pStyle w:val="Normal"/>
        <w:rPr/>
      </w:pPr>
      <w:r>
        <w:rPr/>
      </w:r>
    </w:p>
    <w:p>
      <w:pPr>
        <w:pStyle w:val="Normal"/>
        <w:rPr/>
      </w:pPr>
      <w:r>
        <w:rPr/>
        <w:t>```java</w:t>
      </w:r>
    </w:p>
    <w:p>
      <w:pPr>
        <w:pStyle w:val="Normal"/>
        <w:rPr/>
      </w:pPr>
      <w:r>
        <w:rPr/>
        <w:t>record Point(int x, int y) {}</w:t>
      </w:r>
    </w:p>
    <w:p>
      <w:pPr>
        <w:pStyle w:val="Normal"/>
        <w:rPr/>
      </w:pPr>
      <w:r>
        <w:rPr/>
        <w:t>record Line(Point start, Point end) {}</w:t>
      </w:r>
    </w:p>
    <w:p>
      <w:pPr>
        <w:pStyle w:val="Normal"/>
        <w:rPr/>
      </w:pPr>
      <w:r>
        <w:rPr/>
      </w:r>
    </w:p>
    <w:p>
      <w:pPr>
        <w:pStyle w:val="Normal"/>
        <w:rPr/>
      </w:pPr>
      <w:r>
        <w:rPr/>
        <w:t>Line line = new Line(new Point(0, 0), new Point(3, 4));</w:t>
      </w:r>
    </w:p>
    <w:p>
      <w:pPr>
        <w:pStyle w:val="Normal"/>
        <w:rPr/>
      </w:pPr>
      <w:r>
        <w:rPr/>
      </w:r>
    </w:p>
    <w:p>
      <w:pPr>
        <w:pStyle w:val="Normal"/>
        <w:rPr/>
      </w:pPr>
      <w:r>
        <w:rPr/>
        <w:t>// Deconstruction in instanceof:</w:t>
      </w:r>
    </w:p>
    <w:p>
      <w:pPr>
        <w:pStyle w:val="Normal"/>
        <w:rPr/>
      </w:pPr>
      <w:r>
        <w:rPr/>
        <w:t>if (line instanceof Line(Point(int x1, int y1), Point(int x2, int y2))) {</w:t>
      </w:r>
    </w:p>
    <w:p>
      <w:pPr>
        <w:pStyle w:val="Normal"/>
        <w:rPr/>
      </w:pPr>
      <w:r>
        <w:rPr/>
        <w:t xml:space="preserve">    </w:t>
      </w:r>
      <w:r>
        <w:rPr/>
        <w:t>System.out.println("From (" + x1 + "," + y1 + ") to (" + x2 + "," + y2 + ")");</w:t>
      </w:r>
    </w:p>
    <w:p>
      <w:pPr>
        <w:pStyle w:val="Normal"/>
        <w:rPr/>
      </w:pPr>
      <w:r>
        <w:rPr/>
        <w:t>}</w:t>
      </w:r>
    </w:p>
    <w:p>
      <w:pPr>
        <w:pStyle w:val="Normal"/>
        <w:rPr/>
      </w:pPr>
      <w:r>
        <w:rPr/>
      </w:r>
    </w:p>
    <w:p>
      <w:pPr>
        <w:pStyle w:val="Normal"/>
        <w:rPr/>
      </w:pPr>
      <w:r>
        <w:rPr/>
        <w:t>// Deconstruction in switch:</w:t>
      </w:r>
    </w:p>
    <w:p>
      <w:pPr>
        <w:pStyle w:val="Normal"/>
        <w:rPr/>
      </w:pPr>
      <w:r>
        <w:rPr/>
        <w:t>String describe = switch (line) {</w:t>
      </w:r>
    </w:p>
    <w:p>
      <w:pPr>
        <w:pStyle w:val="Normal"/>
        <w:rPr/>
      </w:pPr>
      <w:r>
        <w:rPr/>
        <w:t xml:space="preserve">    </w:t>
      </w:r>
      <w:r>
        <w:rPr/>
        <w:t>case Line(Point(0, 0), var end) -&gt; "Line from origin to " + end;</w:t>
      </w:r>
    </w:p>
    <w:p>
      <w:pPr>
        <w:pStyle w:val="Normal"/>
        <w:rPr/>
      </w:pPr>
      <w:r>
        <w:rPr/>
        <w:t xml:space="preserve">    </w:t>
      </w:r>
      <w:r>
        <w:rPr/>
        <w:t>case Line(var start, Point(0, 0)) -&gt; "Line ending at origin from " + start;</w:t>
      </w:r>
    </w:p>
    <w:p>
      <w:pPr>
        <w:pStyle w:val="Normal"/>
        <w:rPr/>
      </w:pPr>
      <w:r>
        <w:rPr/>
        <w:t xml:space="preserve">    </w:t>
      </w:r>
      <w:r>
        <w:rPr/>
        <w:t>default -&gt; "General line: " + line;</w:t>
      </w:r>
    </w:p>
    <w:p>
      <w:pPr>
        <w:pStyle w:val="Normal"/>
        <w:rPr/>
      </w:pPr>
      <w:r>
        <w:rPr/>
        <w:t>};</w:t>
      </w:r>
    </w:p>
    <w:p>
      <w:pPr>
        <w:pStyle w:val="Normal"/>
        <w:rPr/>
      </w:pPr>
      <w:r>
        <w:rPr/>
        <w:t>```</w:t>
      </w:r>
    </w:p>
    <w:p>
      <w:pPr>
        <w:pStyle w:val="Normal"/>
        <w:rPr/>
      </w:pPr>
      <w:r>
        <w:rPr/>
      </w:r>
    </w:p>
    <w:p>
      <w:pPr>
        <w:pStyle w:val="Normal"/>
        <w:rPr/>
      </w:pPr>
      <w:r>
        <w:rPr/>
        <w:t>### 8.4 Records as Map Keys and in Collections</w:t>
      </w:r>
    </w:p>
    <w:p>
      <w:pPr>
        <w:pStyle w:val="Normal"/>
        <w:rPr/>
      </w:pPr>
      <w:r>
        <w:rPr/>
      </w:r>
    </w:p>
    <w:p>
      <w:pPr>
        <w:pStyle w:val="Normal"/>
        <w:rPr/>
      </w:pPr>
      <w:r>
        <w:rPr/>
        <w:t>Records are well-suited as `Map` keys because `equals()` and `hashCode()` are correct by default for immutable component types:</w:t>
      </w:r>
    </w:p>
    <w:p>
      <w:pPr>
        <w:pStyle w:val="Normal"/>
        <w:rPr/>
      </w:pPr>
      <w:r>
        <w:rPr/>
      </w:r>
    </w:p>
    <w:p>
      <w:pPr>
        <w:pStyle w:val="Normal"/>
        <w:rPr/>
      </w:pPr>
      <w:r>
        <w:rPr/>
        <w:t>```java</w:t>
      </w:r>
    </w:p>
    <w:p>
      <w:pPr>
        <w:pStyle w:val="Normal"/>
        <w:rPr/>
      </w:pPr>
      <w:r>
        <w:rPr/>
        <w:t>// Records as map keys — works correctly</w:t>
      </w:r>
    </w:p>
    <w:p>
      <w:pPr>
        <w:pStyle w:val="Normal"/>
        <w:rPr/>
      </w:pPr>
      <w:r>
        <w:rPr/>
        <w:t>Map&lt;Point, String&gt; labels = new HashMap&lt;&gt;();</w:t>
      </w:r>
    </w:p>
    <w:p>
      <w:pPr>
        <w:pStyle w:val="Normal"/>
        <w:rPr/>
      </w:pPr>
      <w:r>
        <w:rPr/>
        <w:t>labels.put(new Point(0, 0), "Origin");</w:t>
      </w:r>
    </w:p>
    <w:p>
      <w:pPr>
        <w:pStyle w:val="Normal"/>
        <w:rPr/>
      </w:pPr>
      <w:r>
        <w:rPr/>
        <w:t>labels.put(new Point(1, 0), "Unit X");</w:t>
      </w:r>
    </w:p>
    <w:p>
      <w:pPr>
        <w:pStyle w:val="Normal"/>
        <w:rPr/>
      </w:pPr>
      <w:r>
        <w:rPr/>
      </w:r>
    </w:p>
    <w:p>
      <w:pPr>
        <w:pStyle w:val="Normal"/>
        <w:rPr/>
      </w:pPr>
      <w:r>
        <w:rPr/>
        <w:t>// Key lookup with a different instance (same values) works:</w:t>
      </w:r>
    </w:p>
    <w:p>
      <w:pPr>
        <w:pStyle w:val="Normal"/>
        <w:rPr/>
      </w:pPr>
      <w:r>
        <w:rPr/>
        <w:t>System.out.println(labels.get(new Point(0, 0))); // "Origin" — equals() works</w:t>
      </w:r>
    </w:p>
    <w:p>
      <w:pPr>
        <w:pStyle w:val="Normal"/>
        <w:rPr/>
      </w:pPr>
      <w:r>
        <w:rPr/>
      </w:r>
    </w:p>
    <w:p>
      <w:pPr>
        <w:pStyle w:val="Normal"/>
        <w:rPr/>
      </w:pPr>
      <w:r>
        <w:rPr/>
        <w:t>// TreeMap requires Comparable or Comparator:</w:t>
      </w:r>
    </w:p>
    <w:p>
      <w:pPr>
        <w:pStyle w:val="Normal"/>
        <w:rPr/>
      </w:pPr>
      <w:r>
        <w:rPr/>
        <w:t>record Point(int x, int y) implements Comparable&lt;Point&gt; {</w:t>
      </w:r>
    </w:p>
    <w:p>
      <w:pPr>
        <w:pStyle w:val="Normal"/>
        <w:rPr/>
      </w:pPr>
      <w:r>
        <w:rPr/>
        <w:t xml:space="preserve">    </w:t>
      </w:r>
      <w:r>
        <w:rPr/>
        <w:t>@Override</w:t>
      </w:r>
    </w:p>
    <w:p>
      <w:pPr>
        <w:pStyle w:val="Normal"/>
        <w:rPr/>
      </w:pPr>
      <w:r>
        <w:rPr/>
        <w:t xml:space="preserve">    </w:t>
      </w:r>
      <w:r>
        <w:rPr/>
        <w:t>public int compareTo(Point other) {</w:t>
      </w:r>
    </w:p>
    <w:p>
      <w:pPr>
        <w:pStyle w:val="Normal"/>
        <w:rPr/>
      </w:pPr>
      <w:r>
        <w:rPr/>
        <w:t xml:space="preserve">        </w:t>
      </w:r>
      <w:r>
        <w:rPr/>
        <w:t>int cmp = Integer.compare(this.x, other.x);</w:t>
      </w:r>
    </w:p>
    <w:p>
      <w:pPr>
        <w:pStyle w:val="Normal"/>
        <w:rPr/>
      </w:pPr>
      <w:r>
        <w:rPr/>
        <w:t xml:space="preserve">        </w:t>
      </w:r>
      <w:r>
        <w:rPr/>
        <w:t>return cmp != 0 ? cmp : Integer.compare(this.y, other.y);</w:t>
      </w:r>
    </w:p>
    <w:p>
      <w:pPr>
        <w:pStyle w:val="Normal"/>
        <w:rPr/>
      </w:pPr>
      <w:r>
        <w:rPr/>
        <w:t xml:space="preserve">    </w:t>
      </w:r>
      <w:r>
        <w:rPr/>
        <w:t>}</w:t>
      </w:r>
    </w:p>
    <w:p>
      <w:pPr>
        <w:pStyle w:val="Normal"/>
        <w:rPr/>
      </w:pPr>
      <w:r>
        <w:rPr/>
        <w:t>}</w:t>
      </w:r>
    </w:p>
    <w:p>
      <w:pPr>
        <w:pStyle w:val="Normal"/>
        <w:rPr/>
      </w:pPr>
      <w:r>
        <w:rPr/>
        <w:t>TreeMap&lt;Point, String&gt; sortedLabels = new TreeMap&lt;&gt;();</w:t>
      </w:r>
    </w:p>
    <w:p>
      <w:pPr>
        <w:pStyle w:val="Normal"/>
        <w:rPr/>
      </w:pPr>
      <w:r>
        <w:rPr/>
        <w:t>```</w:t>
      </w:r>
    </w:p>
    <w:p>
      <w:pPr>
        <w:pStyle w:val="Normal"/>
        <w:rPr/>
      </w:pPr>
      <w:r>
        <w:rPr/>
      </w:r>
    </w:p>
    <w:p>
      <w:pPr>
        <w:pStyle w:val="Normal"/>
        <w:rPr/>
      </w:pPr>
      <w:r>
        <w:rPr/>
        <w:t>### 8.5 Static Factory Methods on Records</w:t>
      </w:r>
    </w:p>
    <w:p>
      <w:pPr>
        <w:pStyle w:val="Normal"/>
        <w:rPr/>
      </w:pPr>
      <w:r>
        <w:rPr/>
      </w:r>
    </w:p>
    <w:p>
      <w:pPr>
        <w:pStyle w:val="Normal"/>
        <w:rPr/>
      </w:pPr>
      <w:r>
        <w:rPr/>
        <w:t>```java</w:t>
      </w:r>
    </w:p>
    <w:p>
      <w:pPr>
        <w:pStyle w:val="Normal"/>
        <w:rPr/>
      </w:pPr>
      <w:r>
        <w:rPr/>
        <w:t>public record Color(int r, int g, int b) {</w:t>
      </w:r>
    </w:p>
    <w:p>
      <w:pPr>
        <w:pStyle w:val="Normal"/>
        <w:rPr/>
      </w:pPr>
      <w:r>
        <w:rPr/>
      </w:r>
    </w:p>
    <w:p>
      <w:pPr>
        <w:pStyle w:val="Normal"/>
        <w:rPr/>
      </w:pPr>
      <w:r>
        <w:rPr/>
        <w:t xml:space="preserve">    </w:t>
      </w:r>
      <w:r>
        <w:rPr/>
        <w:t>Color {</w:t>
      </w:r>
    </w:p>
    <w:p>
      <w:pPr>
        <w:pStyle w:val="Normal"/>
        <w:rPr/>
      </w:pPr>
      <w:r>
        <w:rPr/>
        <w:t xml:space="preserve">        </w:t>
      </w:r>
      <w:r>
        <w:rPr/>
        <w:t>if (r &lt; 0 || r &gt; 255 || g &lt; 0 || g &gt; 255 || b &lt; 0 || b &gt; 255)</w:t>
      </w:r>
    </w:p>
    <w:p>
      <w:pPr>
        <w:pStyle w:val="Normal"/>
        <w:rPr/>
      </w:pPr>
      <w:r>
        <w:rPr/>
        <w:t xml:space="preserve">            </w:t>
      </w:r>
      <w:r>
        <w:rPr/>
        <w:t>throw new IllegalArgumentException("RGB values must be 0-255");</w:t>
      </w:r>
    </w:p>
    <w:p>
      <w:pPr>
        <w:pStyle w:val="Normal"/>
        <w:rPr/>
      </w:pPr>
      <w:r>
        <w:rPr/>
        <w:t xml:space="preserve">    </w:t>
      </w:r>
      <w:r>
        <w:rPr/>
        <w:t>}</w:t>
      </w:r>
    </w:p>
    <w:p>
      <w:pPr>
        <w:pStyle w:val="Normal"/>
        <w:rPr/>
      </w:pPr>
      <w:r>
        <w:rPr/>
      </w:r>
    </w:p>
    <w:p>
      <w:pPr>
        <w:pStyle w:val="Normal"/>
        <w:rPr/>
      </w:pPr>
      <w:r>
        <w:rPr/>
        <w:t xml:space="preserve">    </w:t>
      </w:r>
      <w:r>
        <w:rPr/>
        <w:t>// Static factory methods for named colors</w:t>
      </w:r>
    </w:p>
    <w:p>
      <w:pPr>
        <w:pStyle w:val="Normal"/>
        <w:rPr/>
      </w:pPr>
      <w:r>
        <w:rPr/>
        <w:t xml:space="preserve">    </w:t>
      </w:r>
      <w:r>
        <w:rPr/>
        <w:t>public static Color red()   { return new Color(255, 0, 0); }</w:t>
      </w:r>
    </w:p>
    <w:p>
      <w:pPr>
        <w:pStyle w:val="Normal"/>
        <w:rPr/>
      </w:pPr>
      <w:r>
        <w:rPr/>
        <w:t xml:space="preserve">    </w:t>
      </w:r>
      <w:r>
        <w:rPr/>
        <w:t>public static Color green() { return new Color(0, 255, 0); }</w:t>
      </w:r>
    </w:p>
    <w:p>
      <w:pPr>
        <w:pStyle w:val="Normal"/>
        <w:rPr/>
      </w:pPr>
      <w:r>
        <w:rPr/>
        <w:t xml:space="preserve">    </w:t>
      </w:r>
      <w:r>
        <w:rPr/>
        <w:t>public static Color blue()  { return new Color(0, 0, 255); }</w:t>
      </w:r>
    </w:p>
    <w:p>
      <w:pPr>
        <w:pStyle w:val="Normal"/>
        <w:rPr/>
      </w:pPr>
      <w:r>
        <w:rPr/>
        <w:t xml:space="preserve">    </w:t>
      </w:r>
      <w:r>
        <w:rPr/>
        <w:t>public static Color white() { return new Color(255, 255, 255); }</w:t>
      </w:r>
    </w:p>
    <w:p>
      <w:pPr>
        <w:pStyle w:val="Normal"/>
        <w:rPr/>
      </w:pPr>
      <w:r>
        <w:rPr/>
        <w:t xml:space="preserve">    </w:t>
      </w:r>
      <w:r>
        <w:rPr/>
        <w:t>public static Color black() { return new Color(0, 0, 0); }</w:t>
      </w:r>
    </w:p>
    <w:p>
      <w:pPr>
        <w:pStyle w:val="Normal"/>
        <w:rPr/>
      </w:pPr>
      <w:r>
        <w:rPr/>
      </w:r>
    </w:p>
    <w:p>
      <w:pPr>
        <w:pStyle w:val="Normal"/>
        <w:rPr/>
      </w:pPr>
      <w:r>
        <w:rPr/>
        <w:t xml:space="preserve">    </w:t>
      </w:r>
      <w:r>
        <w:rPr/>
        <w:t>// Static factory from hex string</w:t>
      </w:r>
    </w:p>
    <w:p>
      <w:pPr>
        <w:pStyle w:val="Normal"/>
        <w:rPr/>
      </w:pPr>
      <w:r>
        <w:rPr/>
        <w:t xml:space="preserve">    </w:t>
      </w:r>
      <w:r>
        <w:rPr/>
        <w:t>public static Color fromHex(String hex) {</w:t>
      </w:r>
    </w:p>
    <w:p>
      <w:pPr>
        <w:pStyle w:val="Normal"/>
        <w:rPr/>
      </w:pPr>
      <w:r>
        <w:rPr/>
        <w:t xml:space="preserve">        </w:t>
      </w:r>
      <w:r>
        <w:rPr/>
        <w:t>String clean = hex.startsWith("#") ? hex.substring(1) : hex;</w:t>
      </w:r>
    </w:p>
    <w:p>
      <w:pPr>
        <w:pStyle w:val="Normal"/>
        <w:rPr/>
      </w:pPr>
      <w:r>
        <w:rPr/>
        <w:t xml:space="preserve">        </w:t>
      </w:r>
      <w:r>
        <w:rPr/>
        <w:t>return new Color(</w:t>
      </w:r>
    </w:p>
    <w:p>
      <w:pPr>
        <w:pStyle w:val="Normal"/>
        <w:rPr/>
      </w:pPr>
      <w:r>
        <w:rPr/>
        <w:t xml:space="preserve">            </w:t>
      </w:r>
      <w:r>
        <w:rPr/>
        <w:t>Integer.parseInt(clean.substring(0, 2), 16),</w:t>
      </w:r>
    </w:p>
    <w:p>
      <w:pPr>
        <w:pStyle w:val="Normal"/>
        <w:rPr/>
      </w:pPr>
      <w:r>
        <w:rPr/>
        <w:t xml:space="preserve">            </w:t>
      </w:r>
      <w:r>
        <w:rPr/>
        <w:t>Integer.parseInt(clean.substring(2, 4), 16),</w:t>
      </w:r>
    </w:p>
    <w:p>
      <w:pPr>
        <w:pStyle w:val="Normal"/>
        <w:rPr/>
      </w:pPr>
      <w:r>
        <w:rPr/>
        <w:t xml:space="preserve">            </w:t>
      </w:r>
      <w:r>
        <w:rPr/>
        <w:t>Integer.parseInt(clean.substring(4, 6), 16)</w:t>
      </w:r>
    </w:p>
    <w:p>
      <w:pPr>
        <w:pStyle w:val="Normal"/>
        <w:rPr/>
      </w:pPr>
      <w:r>
        <w:rPr/>
        <w:t xml:space="preserve">        </w:t>
      </w:r>
      <w:r>
        <w:rPr/>
        <w:t>);</w:t>
      </w:r>
    </w:p>
    <w:p>
      <w:pPr>
        <w:pStyle w:val="Normal"/>
        <w:rPr/>
      </w:pPr>
      <w:r>
        <w:rPr/>
        <w:t xml:space="preserve">    </w:t>
      </w:r>
      <w:r>
        <w:rPr/>
        <w:t>}</w:t>
      </w:r>
    </w:p>
    <w:p>
      <w:pPr>
        <w:pStyle w:val="Normal"/>
        <w:rPr/>
      </w:pPr>
      <w:r>
        <w:rPr/>
      </w:r>
    </w:p>
    <w:p>
      <w:pPr>
        <w:pStyle w:val="Normal"/>
        <w:rPr/>
      </w:pPr>
      <w:r>
        <w:rPr/>
        <w:t xml:space="preserve">    </w:t>
      </w:r>
      <w:r>
        <w:rPr/>
        <w:t>public String toHex() {</w:t>
      </w:r>
    </w:p>
    <w:p>
      <w:pPr>
        <w:pStyle w:val="Normal"/>
        <w:rPr/>
      </w:pPr>
      <w:r>
        <w:rPr/>
        <w:t xml:space="preserve">        </w:t>
      </w:r>
      <w:r>
        <w:rPr/>
        <w:t>return String.format("#%02X%02X%02X", r, g, b);</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9. Records in Java Ecosystem Frameworks</w:t>
      </w:r>
    </w:p>
    <w:p>
      <w:pPr>
        <w:pStyle w:val="Normal"/>
        <w:rPr/>
      </w:pPr>
      <w:r>
        <w:rPr/>
      </w:r>
    </w:p>
    <w:p>
      <w:pPr>
        <w:pStyle w:val="Normal"/>
        <w:rPr/>
      </w:pPr>
      <w:r>
        <w:rPr/>
        <w:t>### 9.1 Jackson Serialization</w:t>
      </w:r>
    </w:p>
    <w:p>
      <w:pPr>
        <w:pStyle w:val="Normal"/>
        <w:rPr/>
      </w:pPr>
      <w:r>
        <w:rPr/>
      </w:r>
    </w:p>
    <w:p>
      <w:pPr>
        <w:pStyle w:val="Normal"/>
        <w:rPr/>
      </w:pPr>
      <w:r>
        <w:rPr/>
        <w:t>```java</w:t>
      </w:r>
    </w:p>
    <w:p>
      <w:pPr>
        <w:pStyle w:val="Normal"/>
        <w:rPr/>
      </w:pPr>
      <w:r>
        <w:rPr/>
        <w:t>// Jackson 2.12+ supports records natively</w:t>
      </w:r>
    </w:p>
    <w:p>
      <w:pPr>
        <w:pStyle w:val="Normal"/>
        <w:rPr/>
      </w:pPr>
      <w:r>
        <w:rPr/>
        <w:t>// No additional annotations needed for basic serialization</w:t>
      </w:r>
    </w:p>
    <w:p>
      <w:pPr>
        <w:pStyle w:val="Normal"/>
        <w:rPr/>
      </w:pPr>
      <w:r>
        <w:rPr/>
      </w:r>
    </w:p>
    <w:p>
      <w:pPr>
        <w:pStyle w:val="Normal"/>
        <w:rPr/>
      </w:pPr>
      <w:r>
        <w:rPr/>
        <w:t>public record ProductDto(long id, String name, BigDecimal price) {}</w:t>
      </w:r>
    </w:p>
    <w:p>
      <w:pPr>
        <w:pStyle w:val="Normal"/>
        <w:rPr/>
      </w:pPr>
      <w:r>
        <w:rPr/>
      </w:r>
    </w:p>
    <w:p>
      <w:pPr>
        <w:pStyle w:val="Normal"/>
        <w:rPr/>
      </w:pPr>
      <w:r>
        <w:rPr/>
        <w:t>// Serializes to: {"id":1,"name":"Widget","price":9.99}</w:t>
      </w:r>
    </w:p>
    <w:p>
      <w:pPr>
        <w:pStyle w:val="Normal"/>
        <w:rPr/>
      </w:pPr>
      <w:r>
        <w:rPr/>
        <w:t>// Deserializes back via the canonical constructor</w:t>
      </w:r>
    </w:p>
    <w:p>
      <w:pPr>
        <w:pStyle w:val="Normal"/>
        <w:rPr/>
      </w:pPr>
      <w:r>
        <w:rPr/>
      </w:r>
    </w:p>
    <w:p>
      <w:pPr>
        <w:pStyle w:val="Normal"/>
        <w:rPr/>
      </w:pPr>
      <w:r>
        <w:rPr/>
        <w:t>// For custom field names:</w:t>
      </w:r>
    </w:p>
    <w:p>
      <w:pPr>
        <w:pStyle w:val="Normal"/>
        <w:rPr/>
      </w:pPr>
      <w:r>
        <w:rPr/>
        <w:t>public record ProductDto(</w:t>
      </w:r>
    </w:p>
    <w:p>
      <w:pPr>
        <w:pStyle w:val="Normal"/>
        <w:rPr/>
      </w:pPr>
      <w:r>
        <w:rPr/>
        <w:t xml:space="preserve">    </w:t>
      </w:r>
      <w:r>
        <w:rPr/>
        <w:t>@JsonProperty("product_id") long id,</w:t>
      </w:r>
    </w:p>
    <w:p>
      <w:pPr>
        <w:pStyle w:val="Normal"/>
        <w:rPr/>
      </w:pPr>
      <w:r>
        <w:rPr/>
        <w:t xml:space="preserve">    </w:t>
      </w:r>
      <w:r>
        <w:rPr/>
        <w:t>@JsonProperty("product_name") String name,</w:t>
      </w:r>
    </w:p>
    <w:p>
      <w:pPr>
        <w:pStyle w:val="Normal"/>
        <w:rPr/>
      </w:pPr>
      <w:r>
        <w:rPr/>
        <w:t xml:space="preserve">    </w:t>
      </w:r>
      <w:r>
        <w:rPr/>
        <w:t>@JsonProperty("unit_price") BigDecimal price</w:t>
      </w:r>
    </w:p>
    <w:p>
      <w:pPr>
        <w:pStyle w:val="Normal"/>
        <w:rPr/>
      </w:pPr>
      <w:r>
        <w:rPr/>
        <w:t>) {}</w:t>
      </w:r>
    </w:p>
    <w:p>
      <w:pPr>
        <w:pStyle w:val="Normal"/>
        <w:rPr/>
      </w:pPr>
      <w:r>
        <w:rPr/>
      </w:r>
    </w:p>
    <w:p>
      <w:pPr>
        <w:pStyle w:val="Normal"/>
        <w:rPr/>
      </w:pPr>
      <w:r>
        <w:rPr/>
        <w:t>// For JSON flexibility:</w:t>
      </w:r>
    </w:p>
    <w:p>
      <w:pPr>
        <w:pStyle w:val="Normal"/>
        <w:rPr/>
      </w:pPr>
      <w:r>
        <w:rPr/>
        <w:t>public record ProductDto(long id, String name, BigDecimal price) {</w:t>
      </w:r>
    </w:p>
    <w:p>
      <w:pPr>
        <w:pStyle w:val="Normal"/>
        <w:rPr/>
      </w:pPr>
      <w:r>
        <w:rPr/>
        <w:t xml:space="preserve">    </w:t>
      </w:r>
      <w:r>
        <w:rPr/>
        <w:t>@JsonCreator</w:t>
      </w:r>
    </w:p>
    <w:p>
      <w:pPr>
        <w:pStyle w:val="Normal"/>
        <w:rPr/>
      </w:pPr>
      <w:r>
        <w:rPr/>
        <w:t xml:space="preserve">    </w:t>
      </w:r>
      <w:r>
        <w:rPr/>
        <w:t>public ProductDto(</w:t>
      </w:r>
    </w:p>
    <w:p>
      <w:pPr>
        <w:pStyle w:val="Normal"/>
        <w:rPr/>
      </w:pPr>
      <w:r>
        <w:rPr/>
        <w:t xml:space="preserve">        </w:t>
      </w:r>
      <w:r>
        <w:rPr/>
        <w:t>@JsonProperty("id") long id,</w:t>
      </w:r>
    </w:p>
    <w:p>
      <w:pPr>
        <w:pStyle w:val="Normal"/>
        <w:rPr/>
      </w:pPr>
      <w:r>
        <w:rPr/>
        <w:t xml:space="preserve">        </w:t>
      </w:r>
      <w:r>
        <w:rPr/>
        <w:t>@JsonProperty("name") String name,</w:t>
      </w:r>
    </w:p>
    <w:p>
      <w:pPr>
        <w:pStyle w:val="Normal"/>
        <w:rPr/>
      </w:pPr>
      <w:r>
        <w:rPr/>
        <w:t xml:space="preserve">        </w:t>
      </w:r>
      <w:r>
        <w:rPr/>
        <w:t>@JsonProperty("price") BigDecimal price</w:t>
      </w:r>
    </w:p>
    <w:p>
      <w:pPr>
        <w:pStyle w:val="Normal"/>
        <w:rPr/>
      </w:pPr>
      <w:r>
        <w:rPr/>
        <w:t xml:space="preserve">    </w:t>
      </w:r>
      <w:r>
        <w:rPr/>
        <w:t>) {</w:t>
      </w:r>
    </w:p>
    <w:p>
      <w:pPr>
        <w:pStyle w:val="Normal"/>
        <w:rPr/>
      </w:pPr>
      <w:r>
        <w:rPr/>
        <w:t xml:space="preserve">        </w:t>
      </w:r>
      <w:r>
        <w:rPr/>
        <w:t>this(id, name, price); // delegate to canonical</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9.2 Spring Framework Integration</w:t>
      </w:r>
    </w:p>
    <w:p>
      <w:pPr>
        <w:pStyle w:val="Normal"/>
        <w:rPr/>
      </w:pPr>
      <w:r>
        <w:rPr/>
      </w:r>
    </w:p>
    <w:p>
      <w:pPr>
        <w:pStyle w:val="Normal"/>
        <w:rPr/>
      </w:pPr>
      <w:r>
        <w:rPr/>
        <w:t>```java</w:t>
      </w:r>
    </w:p>
    <w:p>
      <w:pPr>
        <w:pStyle w:val="Normal"/>
        <w:rPr/>
      </w:pPr>
      <w:r>
        <w:rPr/>
        <w:t>// Spring MVC: records work as @RequestBody and @ResponseBody</w:t>
      </w:r>
    </w:p>
    <w:p>
      <w:pPr>
        <w:pStyle w:val="Normal"/>
        <w:rPr/>
      </w:pPr>
      <w:r>
        <w:rPr/>
        <w:t>@RestController</w:t>
      </w:r>
    </w:p>
    <w:p>
      <w:pPr>
        <w:pStyle w:val="Normal"/>
        <w:rPr/>
      </w:pPr>
      <w:r>
        <w:rPr/>
        <w:t>public class UserController {</w:t>
      </w:r>
    </w:p>
    <w:p>
      <w:pPr>
        <w:pStyle w:val="Normal"/>
        <w:rPr/>
      </w:pPr>
      <w:r>
        <w:rPr/>
      </w:r>
    </w:p>
    <w:p>
      <w:pPr>
        <w:pStyle w:val="Normal"/>
        <w:rPr/>
      </w:pPr>
      <w:r>
        <w:rPr/>
        <w:t xml:space="preserve">    </w:t>
      </w:r>
      <w:r>
        <w:rPr/>
        <w:t>// @RequestBody deserialized via Jackson</w:t>
      </w:r>
    </w:p>
    <w:p>
      <w:pPr>
        <w:pStyle w:val="Normal"/>
        <w:rPr/>
      </w:pPr>
      <w:r>
        <w:rPr/>
        <w:t xml:space="preserve">    </w:t>
      </w:r>
      <w:r>
        <w:rPr/>
        <w:t>@PostMapping("/users")</w:t>
      </w:r>
    </w:p>
    <w:p>
      <w:pPr>
        <w:pStyle w:val="Normal"/>
        <w:rPr/>
      </w:pPr>
      <w:r>
        <w:rPr/>
        <w:t xml:space="preserve">    </w:t>
      </w:r>
      <w:r>
        <w:rPr/>
        <w:t>public UserResponse createUser(@RequestBody @Valid CreateUserRequest request) {</w:t>
      </w:r>
    </w:p>
    <w:p>
      <w:pPr>
        <w:pStyle w:val="Normal"/>
        <w:rPr/>
      </w:pPr>
      <w:r>
        <w:rPr/>
        <w:t xml:space="preserve">        </w:t>
      </w:r>
      <w:r>
        <w:rPr/>
        <w:t>return userService.create(request);</w:t>
      </w:r>
    </w:p>
    <w:p>
      <w:pPr>
        <w:pStyle w:val="Normal"/>
        <w:rPr/>
      </w:pPr>
      <w:r>
        <w:rPr/>
        <w:t xml:space="preserve">    </w:t>
      </w:r>
      <w:r>
        <w:rPr/>
        <w:t>}</w:t>
      </w:r>
    </w:p>
    <w:p>
      <w:pPr>
        <w:pStyle w:val="Normal"/>
        <w:rPr/>
      </w:pPr>
      <w:r>
        <w:rPr/>
      </w:r>
    </w:p>
    <w:p>
      <w:pPr>
        <w:pStyle w:val="Normal"/>
        <w:rPr/>
      </w:pPr>
      <w:r>
        <w:rPr/>
        <w:t xml:space="preserve">    </w:t>
      </w:r>
      <w:r>
        <w:rPr/>
        <w:t>// Validation on record components with Bean Validation:</w:t>
      </w:r>
    </w:p>
    <w:p>
      <w:pPr>
        <w:pStyle w:val="Normal"/>
        <w:rPr/>
      </w:pPr>
      <w:r>
        <w:rPr/>
        <w:t xml:space="preserve">    </w:t>
      </w:r>
      <w:r>
        <w:rPr/>
        <w:t>public record CreateUserRequest(</w:t>
      </w:r>
    </w:p>
    <w:p>
      <w:pPr>
        <w:pStyle w:val="Normal"/>
        <w:rPr/>
      </w:pPr>
      <w:r>
        <w:rPr/>
        <w:t xml:space="preserve">        </w:t>
      </w:r>
      <w:r>
        <w:rPr/>
        <w:t>@NotBlank String username,</w:t>
      </w:r>
    </w:p>
    <w:p>
      <w:pPr>
        <w:pStyle w:val="Normal"/>
        <w:rPr/>
      </w:pPr>
      <w:r>
        <w:rPr/>
        <w:t xml:space="preserve">        </w:t>
      </w:r>
      <w:r>
        <w:rPr/>
        <w:t>@Email String email,</w:t>
      </w:r>
    </w:p>
    <w:p>
      <w:pPr>
        <w:pStyle w:val="Normal"/>
        <w:rPr/>
      </w:pPr>
      <w:r>
        <w:rPr/>
        <w:t xml:space="preserve">        </w:t>
      </w:r>
      <w:r>
        <w:rPr/>
        <w:t>@Size(min = 8) String password</w:t>
      </w:r>
    </w:p>
    <w:p>
      <w:pPr>
        <w:pStyle w:val="Normal"/>
        <w:rPr/>
      </w:pPr>
      <w:r>
        <w:rPr/>
        <w:t xml:space="preserve">    </w:t>
      </w:r>
      <w:r>
        <w:rPr/>
        <w:t>) {}</w:t>
      </w:r>
    </w:p>
    <w:p>
      <w:pPr>
        <w:pStyle w:val="Normal"/>
        <w:rPr/>
      </w:pPr>
      <w:r>
        <w:rPr/>
        <w:t>}</w:t>
      </w:r>
    </w:p>
    <w:p>
      <w:pPr>
        <w:pStyle w:val="Normal"/>
        <w:rPr/>
      </w:pPr>
      <w:r>
        <w:rPr/>
      </w:r>
    </w:p>
    <w:p>
      <w:pPr>
        <w:pStyle w:val="Normal"/>
        <w:rPr/>
      </w:pPr>
      <w:r>
        <w:rPr/>
        <w:t>// Spring Data: records as projections</w:t>
      </w:r>
    </w:p>
    <w:p>
      <w:pPr>
        <w:pStyle w:val="Normal"/>
        <w:rPr/>
      </w:pPr>
      <w:r>
        <w:rPr/>
        <w:t>public interface UserRepository extends JpaRepository&lt;UserEntity, Long&gt; {</w:t>
      </w:r>
    </w:p>
    <w:p>
      <w:pPr>
        <w:pStyle w:val="Normal"/>
        <w:rPr/>
      </w:pPr>
      <w:r>
        <w:rPr/>
        <w:t xml:space="preserve">    </w:t>
      </w:r>
      <w:r>
        <w:rPr/>
        <w:t>// Spring Data automatically maps query result to record via constructor</w:t>
      </w:r>
    </w:p>
    <w:p>
      <w:pPr>
        <w:pStyle w:val="Normal"/>
        <w:rPr/>
      </w:pPr>
      <w:r>
        <w:rPr/>
        <w:t xml:space="preserve">    </w:t>
      </w:r>
      <w:r>
        <w:rPr/>
        <w:t>List&lt;UserSummary&gt; findAllByActiveTrue();</w:t>
      </w:r>
    </w:p>
    <w:p>
      <w:pPr>
        <w:pStyle w:val="Normal"/>
        <w:rPr/>
      </w:pPr>
      <w:r>
        <w:rPr/>
      </w:r>
    </w:p>
    <w:p>
      <w:pPr>
        <w:pStyle w:val="Normal"/>
        <w:rPr/>
      </w:pPr>
      <w:r>
        <w:rPr/>
        <w:t xml:space="preserve">    </w:t>
      </w:r>
      <w:r>
        <w:rPr/>
        <w:t>// With @Query:</w:t>
      </w:r>
    </w:p>
    <w:p>
      <w:pPr>
        <w:pStyle w:val="Normal"/>
        <w:rPr/>
      </w:pPr>
      <w:r>
        <w:rPr/>
        <w:t xml:space="preserve">    </w:t>
      </w:r>
      <w:r>
        <w:rPr/>
        <w:t>@Query("SELECT u.id, u.username FROM UserEntity u WHERE u.role = :role")</w:t>
      </w:r>
    </w:p>
    <w:p>
      <w:pPr>
        <w:pStyle w:val="Normal"/>
        <w:rPr/>
      </w:pPr>
      <w:r>
        <w:rPr/>
        <w:t xml:space="preserve">    </w:t>
      </w:r>
      <w:r>
        <w:rPr/>
        <w:t>List&lt;UserSummary&gt; findByRole(@Param("role") String role);</w:t>
      </w:r>
    </w:p>
    <w:p>
      <w:pPr>
        <w:pStyle w:val="Normal"/>
        <w:rPr/>
      </w:pPr>
      <w:r>
        <w:rPr/>
        <w:t>}</w:t>
      </w:r>
    </w:p>
    <w:p>
      <w:pPr>
        <w:pStyle w:val="Normal"/>
        <w:rPr/>
      </w:pPr>
      <w:r>
        <w:rPr/>
      </w:r>
    </w:p>
    <w:p>
      <w:pPr>
        <w:pStyle w:val="Normal"/>
        <w:rPr/>
      </w:pPr>
      <w:r>
        <w:rPr/>
        <w:t>public record UserSummary(long id, String username) {}</w:t>
      </w:r>
    </w:p>
    <w:p>
      <w:pPr>
        <w:pStyle w:val="Normal"/>
        <w:rPr/>
      </w:pPr>
      <w:r>
        <w:rPr/>
        <w:t>```</w:t>
      </w:r>
    </w:p>
    <w:p>
      <w:pPr>
        <w:pStyle w:val="Normal"/>
        <w:rPr/>
      </w:pPr>
      <w:r>
        <w:rPr/>
      </w:r>
    </w:p>
    <w:p>
      <w:pPr>
        <w:pStyle w:val="Normal"/>
        <w:rPr/>
      </w:pPr>
      <w:r>
        <w:rPr/>
        <w:t>### 9.3 Records and Java Serialization</w:t>
      </w:r>
    </w:p>
    <w:p>
      <w:pPr>
        <w:pStyle w:val="Normal"/>
        <w:rPr/>
      </w:pPr>
      <w:r>
        <w:rPr/>
      </w:r>
    </w:p>
    <w:p>
      <w:pPr>
        <w:pStyle w:val="Normal"/>
        <w:rPr/>
      </w:pPr>
      <w:r>
        <w:rPr/>
        <w:t>Records work with Java object serialization. The deserialization uses the canonical constructor (not field setting), which means compact constructor validation also runs during deserialization:</w:t>
      </w:r>
    </w:p>
    <w:p>
      <w:pPr>
        <w:pStyle w:val="Normal"/>
        <w:rPr/>
      </w:pPr>
      <w:r>
        <w:rPr/>
      </w:r>
    </w:p>
    <w:p>
      <w:pPr>
        <w:pStyle w:val="Normal"/>
        <w:rPr/>
      </w:pPr>
      <w:r>
        <w:rPr/>
        <w:t>```java</w:t>
      </w:r>
    </w:p>
    <w:p>
      <w:pPr>
        <w:pStyle w:val="Normal"/>
        <w:rPr/>
      </w:pPr>
      <w:r>
        <w:rPr/>
        <w:t>// Records are serializable — implement Serializable</w:t>
      </w:r>
    </w:p>
    <w:p>
      <w:pPr>
        <w:pStyle w:val="Normal"/>
        <w:rPr/>
      </w:pPr>
      <w:r>
        <w:rPr/>
        <w:t>public record Config(String host, int port) implements Serializable {}</w:t>
      </w:r>
    </w:p>
    <w:p>
      <w:pPr>
        <w:pStyle w:val="Normal"/>
        <w:rPr/>
      </w:pPr>
      <w:r>
        <w:rPr/>
      </w:r>
    </w:p>
    <w:p>
      <w:pPr>
        <w:pStyle w:val="Normal"/>
        <w:rPr/>
      </w:pPr>
      <w:r>
        <w:rPr/>
        <w:t>// Importantly: deserialization calls the canonical constructor</w:t>
      </w:r>
    </w:p>
    <w:p>
      <w:pPr>
        <w:pStyle w:val="Normal"/>
        <w:rPr/>
      </w:pPr>
      <w:r>
        <w:rPr/>
        <w:t>// so compact constructor validation is NOT bypassed during deserialization</w:t>
      </w:r>
    </w:p>
    <w:p>
      <w:pPr>
        <w:pStyle w:val="Normal"/>
        <w:rPr/>
      </w:pPr>
      <w:r>
        <w:rPr/>
        <w:t>// (unlike regular classes where deserialization bypasses constructors)</w:t>
      </w:r>
    </w:p>
    <w:p>
      <w:pPr>
        <w:pStyle w:val="Normal"/>
        <w:rPr/>
      </w:pPr>
      <w:r>
        <w:rPr/>
        <w:t>public record PositiveInt(int value) implements Serializable {</w:t>
      </w:r>
    </w:p>
    <w:p>
      <w:pPr>
        <w:pStyle w:val="Normal"/>
        <w:rPr/>
      </w:pPr>
      <w:r>
        <w:rPr/>
        <w:t xml:space="preserve">    </w:t>
      </w:r>
      <w:r>
        <w:rPr/>
        <w:t>PositiveInt {</w:t>
      </w:r>
    </w:p>
    <w:p>
      <w:pPr>
        <w:pStyle w:val="Normal"/>
        <w:rPr/>
      </w:pPr>
      <w:r>
        <w:rPr/>
        <w:t xml:space="preserve">        </w:t>
      </w:r>
      <w:r>
        <w:rPr/>
        <w:t>if (value &lt;= 0) throw new IllegalArgumentException("must be positive: " + value);</w:t>
      </w:r>
    </w:p>
    <w:p>
      <w:pPr>
        <w:pStyle w:val="Normal"/>
        <w:rPr/>
      </w:pPr>
      <w:r>
        <w:rPr/>
        <w:t xml:space="preserve">    </w:t>
      </w:r>
      <w:r>
        <w:rPr/>
        <w:t>}</w:t>
      </w:r>
    </w:p>
    <w:p>
      <w:pPr>
        <w:pStyle w:val="Normal"/>
        <w:rPr/>
      </w:pPr>
      <w:r>
        <w:rPr/>
        <w:t>}</w:t>
      </w:r>
    </w:p>
    <w:p>
      <w:pPr>
        <w:pStyle w:val="Normal"/>
        <w:rPr/>
      </w:pPr>
      <w:r>
        <w:rPr/>
        <w:t>// Deserializing a serialized PositiveInt(-1) would throw — validation runs</w:t>
      </w:r>
    </w:p>
    <w:p>
      <w:pPr>
        <w:pStyle w:val="Normal"/>
        <w:rPr/>
      </w:pPr>
      <w:r>
        <w:rPr/>
        <w:t>```</w:t>
      </w:r>
    </w:p>
    <w:p>
      <w:pPr>
        <w:pStyle w:val="Normal"/>
        <w:rPr/>
      </w:pPr>
      <w:r>
        <w:rPr/>
      </w:r>
    </w:p>
    <w:p>
      <w:pPr>
        <w:pStyle w:val="Normal"/>
        <w:rPr/>
      </w:pPr>
      <w:r>
        <w:rPr/>
        <w:t>---</w:t>
      </w:r>
    </w:p>
    <w:p>
      <w:pPr>
        <w:pStyle w:val="Normal"/>
        <w:rPr/>
      </w:pPr>
      <w:r>
        <w:rPr/>
      </w:r>
    </w:p>
    <w:p>
      <w:pPr>
        <w:pStyle w:val="Normal"/>
        <w:rPr/>
      </w:pPr>
      <w:r>
        <w:rPr/>
        <w:t>## 10. Quick Reference Cheat Sheet</w:t>
      </w:r>
    </w:p>
    <w:p>
      <w:pPr>
        <w:pStyle w:val="Normal"/>
        <w:rPr/>
      </w:pPr>
      <w:r>
        <w:rPr/>
      </w:r>
    </w:p>
    <w:p>
      <w:pPr>
        <w:pStyle w:val="Normal"/>
        <w:rPr/>
      </w:pPr>
      <w:r>
        <w:rPr/>
        <w:t>### Record Declaration and Members</w:t>
      </w:r>
    </w:p>
    <w:p>
      <w:pPr>
        <w:pStyle w:val="Normal"/>
        <w:rPr/>
      </w:pPr>
      <w:r>
        <w:rPr/>
      </w:r>
    </w:p>
    <w:p>
      <w:pPr>
        <w:pStyle w:val="Normal"/>
        <w:rPr/>
      </w:pPr>
      <w:r>
        <w:rPr/>
        <w:t>```java</w:t>
      </w:r>
    </w:p>
    <w:p>
      <w:pPr>
        <w:pStyle w:val="Normal"/>
        <w:rPr/>
      </w:pPr>
      <w:r>
        <w:rPr/>
        <w:t>// Basic record</w:t>
      </w:r>
    </w:p>
    <w:p>
      <w:pPr>
        <w:pStyle w:val="Normal"/>
        <w:rPr/>
      </w:pPr>
      <w:r>
        <w:rPr/>
        <w:t>public record Point(int x, int y) {}</w:t>
      </w:r>
    </w:p>
    <w:p>
      <w:pPr>
        <w:pStyle w:val="Normal"/>
        <w:rPr/>
      </w:pPr>
      <w:r>
        <w:rPr/>
      </w:r>
    </w:p>
    <w:p>
      <w:pPr>
        <w:pStyle w:val="Normal"/>
        <w:rPr/>
      </w:pPr>
      <w:r>
        <w:rPr/>
        <w:t>// With compact constructor (validation + normalization)</w:t>
      </w:r>
    </w:p>
    <w:p>
      <w:pPr>
        <w:pStyle w:val="Normal"/>
        <w:rPr/>
      </w:pPr>
      <w:r>
        <w:rPr/>
        <w:t>public record Email(String value) {</w:t>
      </w:r>
    </w:p>
    <w:p>
      <w:pPr>
        <w:pStyle w:val="Normal"/>
        <w:rPr/>
      </w:pPr>
      <w:r>
        <w:rPr/>
        <w:t xml:space="preserve">    </w:t>
      </w:r>
      <w:r>
        <w:rPr/>
        <w:t>Email {</w:t>
      </w:r>
    </w:p>
    <w:p>
      <w:pPr>
        <w:pStyle w:val="Normal"/>
        <w:rPr/>
      </w:pPr>
      <w:r>
        <w:rPr/>
        <w:t xml:space="preserve">        </w:t>
      </w:r>
      <w:r>
        <w:rPr/>
        <w:t>Objects.requireNonNull(value);</w:t>
      </w:r>
    </w:p>
    <w:p>
      <w:pPr>
        <w:pStyle w:val="Normal"/>
        <w:rPr/>
      </w:pPr>
      <w:r>
        <w:rPr/>
        <w:t xml:space="preserve">        </w:t>
      </w:r>
      <w:r>
        <w:rPr/>
        <w:t>value = value.strip().toLowerCase(); // reassign param to normalize</w:t>
      </w:r>
    </w:p>
    <w:p>
      <w:pPr>
        <w:pStyle w:val="Normal"/>
        <w:rPr/>
      </w:pPr>
      <w:r>
        <w:rPr/>
        <w:t xml:space="preserve">        </w:t>
      </w:r>
      <w:r>
        <w:rPr/>
        <w:t>if (!value.contains("@"))</w:t>
      </w:r>
    </w:p>
    <w:p>
      <w:pPr>
        <w:pStyle w:val="Normal"/>
        <w:rPr/>
      </w:pPr>
      <w:r>
        <w:rPr/>
        <w:t xml:space="preserve">            </w:t>
      </w:r>
      <w:r>
        <w:rPr/>
        <w:t>throw new IllegalArgumentException("Invalid email: " + value);</w:t>
      </w:r>
    </w:p>
    <w:p>
      <w:pPr>
        <w:pStyle w:val="Normal"/>
        <w:rPr/>
      </w:pPr>
      <w:r>
        <w:rPr/>
        <w:t xml:space="preserve">    </w:t>
      </w:r>
      <w:r>
        <w:rPr/>
        <w:t>}</w:t>
      </w:r>
    </w:p>
    <w:p>
      <w:pPr>
        <w:pStyle w:val="Normal"/>
        <w:rPr/>
      </w:pPr>
      <w:r>
        <w:rPr/>
        <w:t>}</w:t>
      </w:r>
    </w:p>
    <w:p>
      <w:pPr>
        <w:pStyle w:val="Normal"/>
        <w:rPr/>
      </w:pPr>
      <w:r>
        <w:rPr/>
      </w:r>
    </w:p>
    <w:p>
      <w:pPr>
        <w:pStyle w:val="Normal"/>
        <w:rPr/>
      </w:pPr>
      <w:r>
        <w:rPr/>
        <w:t>// With additional methods</w:t>
      </w:r>
    </w:p>
    <w:p>
      <w:pPr>
        <w:pStyle w:val="Normal"/>
        <w:rPr/>
      </w:pPr>
      <w:r>
        <w:rPr/>
        <w:t>public record Money(BigDecimal amount, Currency currency) {</w:t>
      </w:r>
    </w:p>
    <w:p>
      <w:pPr>
        <w:pStyle w:val="Normal"/>
        <w:rPr/>
      </w:pPr>
      <w:r>
        <w:rPr/>
        <w:t xml:space="preserve">    </w:t>
      </w:r>
      <w:r>
        <w:rPr/>
        <w:t>Money { /* compact constructor */ }</w:t>
      </w:r>
    </w:p>
    <w:p>
      <w:pPr>
        <w:pStyle w:val="Normal"/>
        <w:rPr/>
      </w:pPr>
      <w:r>
        <w:rPr/>
        <w:t xml:space="preserve">    </w:t>
      </w:r>
      <w:r>
        <w:rPr/>
        <w:t>public Money add(Money other) { return new Money(amount.add(other.amount), currency); }</w:t>
      </w:r>
    </w:p>
    <w:p>
      <w:pPr>
        <w:pStyle w:val="Normal"/>
        <w:rPr/>
      </w:pPr>
      <w:r>
        <w:rPr/>
        <w:t xml:space="preserve">    </w:t>
      </w:r>
      <w:r>
        <w:rPr/>
        <w:t>public static Money zero(Currency c) { return new Money(BigDecimal.ZERO, c); }</w:t>
      </w:r>
    </w:p>
    <w:p>
      <w:pPr>
        <w:pStyle w:val="Normal"/>
        <w:rPr/>
      </w:pPr>
      <w:r>
        <w:rPr/>
        <w:t>}</w:t>
      </w:r>
    </w:p>
    <w:p>
      <w:pPr>
        <w:pStyle w:val="Normal"/>
        <w:rPr/>
      </w:pPr>
      <w:r>
        <w:rPr/>
      </w:r>
    </w:p>
    <w:p>
      <w:pPr>
        <w:pStyle w:val="Normal"/>
        <w:rPr/>
      </w:pPr>
      <w:r>
        <w:rPr/>
        <w:t>// With interface</w:t>
      </w:r>
    </w:p>
    <w:p>
      <w:pPr>
        <w:pStyle w:val="Normal"/>
        <w:rPr/>
      </w:pPr>
      <w:r>
        <w:rPr/>
        <w:t>public record UserId(long value) implements Comparable&lt;UserId&gt; {</w:t>
      </w:r>
    </w:p>
    <w:p>
      <w:pPr>
        <w:pStyle w:val="Normal"/>
        <w:rPr/>
      </w:pPr>
      <w:r>
        <w:rPr/>
        <w:t xml:space="preserve">    </w:t>
      </w:r>
      <w:r>
        <w:rPr/>
        <w:t>UserId { if (value &lt;= 0) throw new IllegalArgumentException("must be positive"); }</w:t>
      </w:r>
    </w:p>
    <w:p>
      <w:pPr>
        <w:pStyle w:val="Normal"/>
        <w:rPr/>
      </w:pPr>
      <w:r>
        <w:rPr/>
        <w:t xml:space="preserve">    </w:t>
      </w:r>
      <w:r>
        <w:rPr/>
        <w:t>@Override</w:t>
      </w:r>
    </w:p>
    <w:p>
      <w:pPr>
        <w:pStyle w:val="Normal"/>
        <w:rPr/>
      </w:pPr>
      <w:r>
        <w:rPr/>
        <w:t xml:space="preserve">    </w:t>
      </w:r>
      <w:r>
        <w:rPr/>
        <w:t>public int compareTo(UserId o) { return Long.compare(value, o.value); }</w:t>
      </w:r>
    </w:p>
    <w:p>
      <w:pPr>
        <w:pStyle w:val="Normal"/>
        <w:rPr/>
      </w:pPr>
      <w:r>
        <w:rPr/>
        <w:t>}</w:t>
      </w:r>
    </w:p>
    <w:p>
      <w:pPr>
        <w:pStyle w:val="Normal"/>
        <w:rPr/>
      </w:pPr>
      <w:r>
        <w:rPr/>
        <w:t>```</w:t>
      </w:r>
    </w:p>
    <w:p>
      <w:pPr>
        <w:pStyle w:val="Normal"/>
        <w:rPr/>
      </w:pPr>
      <w:r>
        <w:rPr/>
      </w:r>
    </w:p>
    <w:p>
      <w:pPr>
        <w:pStyle w:val="Normal"/>
        <w:rPr/>
      </w:pPr>
      <w:r>
        <w:rPr/>
        <w:t>### What Goes in equals()/hashCode()</w:t>
      </w:r>
    </w:p>
    <w:p>
      <w:pPr>
        <w:pStyle w:val="Normal"/>
        <w:rPr/>
      </w:pPr>
      <w:r>
        <w:rPr/>
      </w:r>
    </w:p>
    <w:p>
      <w:pPr>
        <w:pStyle w:val="Normal"/>
        <w:rPr/>
      </w:pPr>
      <w:r>
        <w:rPr/>
        <w:t>```</w:t>
      </w:r>
    </w:p>
    <w:p>
      <w:pPr>
        <w:pStyle w:val="Normal"/>
        <w:rPr/>
      </w:pPr>
      <w:r>
        <w:rPr/>
        <w:t>Components (record header params)  → YES, always</w:t>
      </w:r>
    </w:p>
    <w:p>
      <w:pPr>
        <w:pStyle w:val="Normal"/>
        <w:rPr/>
      </w:pPr>
      <w:r>
        <w:rPr/>
        <w:t>Static fields                      → NO, never</w:t>
      </w:r>
    </w:p>
    <w:p>
      <w:pPr>
        <w:pStyle w:val="Normal"/>
        <w:rPr/>
      </w:pPr>
      <w:r>
        <w:rPr/>
        <w:t>Computed/derived values            → NO (not stored anyway — records can't have instance fields)</w:t>
      </w:r>
    </w:p>
    <w:p>
      <w:pPr>
        <w:pStyle w:val="Normal"/>
        <w:rPr/>
      </w:pPr>
      <w:r>
        <w:rPr/>
        <w:t>Overridden accessor return values  → NO — only the raw stored value</w:t>
      </w:r>
    </w:p>
    <w:p>
      <w:pPr>
        <w:pStyle w:val="Normal"/>
        <w:rPr/>
      </w:pPr>
      <w:r>
        <w:rPr/>
      </w:r>
    </w:p>
    <w:p>
      <w:pPr>
        <w:pStyle w:val="Normal"/>
        <w:rPr/>
      </w:pPr>
      <w:r>
        <w:rPr/>
        <w:t>Special cases requiring override:</w:t>
      </w:r>
    </w:p>
    <w:p>
      <w:pPr>
        <w:pStyle w:val="Normal"/>
        <w:rPr/>
      </w:pPr>
      <w:r>
        <w:rPr/>
        <w:t>- Array components → use Arrays.equals() + Arrays.hashCode()</w:t>
      </w:r>
    </w:p>
    <w:p>
      <w:pPr>
        <w:pStyle w:val="Normal"/>
        <w:rPr/>
      </w:pPr>
      <w:r>
        <w:rPr/>
        <w:t>- float/double with NaN → use Double.compare()</w:t>
      </w:r>
    </w:p>
    <w:p>
      <w:pPr>
        <w:pStyle w:val="Normal"/>
        <w:rPr/>
      </w:pPr>
      <w:r>
        <w:rPr/>
        <w:t>- Only some components should define equality → override both methods</w:t>
      </w:r>
    </w:p>
    <w:p>
      <w:pPr>
        <w:pStyle w:val="Normal"/>
        <w:rPr/>
      </w:pPr>
      <w:r>
        <w:rPr/>
        <w:t>```</w:t>
      </w:r>
    </w:p>
    <w:p>
      <w:pPr>
        <w:pStyle w:val="Normal"/>
        <w:rPr/>
      </w:pPr>
      <w:r>
        <w:rPr/>
      </w:r>
    </w:p>
    <w:p>
      <w:pPr>
        <w:pStyle w:val="Normal"/>
        <w:rPr/>
      </w:pPr>
      <w:r>
        <w:rPr/>
        <w:t>### Record vs JPA Entity</w:t>
      </w:r>
    </w:p>
    <w:p>
      <w:pPr>
        <w:pStyle w:val="Normal"/>
        <w:rPr/>
      </w:pPr>
      <w:r>
        <w:rPr/>
      </w:r>
    </w:p>
    <w:p>
      <w:pPr>
        <w:pStyle w:val="Normal"/>
        <w:rPr/>
      </w:pPr>
      <w:r>
        <w:rPr/>
        <w:t>```</w:t>
      </w:r>
    </w:p>
    <w:p>
      <w:pPr>
        <w:pStyle w:val="Normal"/>
        <w:rPr/>
      </w:pPr>
      <w:r>
        <w:rPr/>
        <w:t>Record:                      JPA Entity:</w:t>
      </w:r>
    </w:p>
    <w:p>
      <w:pPr>
        <w:pStyle w:val="Normal"/>
        <w:rPr/>
      </w:pPr>
      <w:r>
        <w:rPr/>
        <w:t xml:space="preserve">✅ </w:t>
      </w:r>
      <w:r>
        <w:rPr/>
        <w:t>DTOs                      ✅ @Entity classes</w:t>
      </w:r>
    </w:p>
    <w:p>
      <w:pPr>
        <w:pStyle w:val="Normal"/>
        <w:rPr/>
      </w:pPr>
      <w:r>
        <w:rPr/>
        <w:t xml:space="preserve">✅ </w:t>
      </w:r>
      <w:r>
        <w:rPr/>
        <w:t>Value objects             ✅ @Embeddable (Hibernate 6.2+)</w:t>
      </w:r>
    </w:p>
    <w:p>
      <w:pPr>
        <w:pStyle w:val="Normal"/>
        <w:rPr/>
      </w:pPr>
      <w:r>
        <w:rPr/>
        <w:t xml:space="preserve">✅ </w:t>
      </w:r>
      <w:r>
        <w:rPr/>
        <w:t>Query projections         ✅ Spring Data projection return types</w:t>
      </w:r>
    </w:p>
    <w:p>
      <w:pPr>
        <w:pStyle w:val="Normal"/>
        <w:rPr/>
      </w:pPr>
      <w:r>
        <w:rPr/>
        <w:t xml:space="preserve">✅ </w:t>
      </w:r>
      <w:r>
        <w:rPr/>
        <w:t>Domain events             ❌ NOT records (need proxying + no-arg constructor)</w:t>
      </w:r>
    </w:p>
    <w:p>
      <w:pPr>
        <w:pStyle w:val="Normal"/>
        <w:rPr/>
      </w:pPr>
      <w:r>
        <w:rPr/>
        <w:t xml:space="preserve">✅ </w:t>
      </w:r>
      <w:r>
        <w:rPr/>
        <w:t>API request/response      ❌ NOT for lazy-loaded entities</w:t>
      </w:r>
    </w:p>
    <w:p>
      <w:pPr>
        <w:pStyle w:val="Normal"/>
        <w:rPr/>
      </w:pPr>
      <w:r>
        <w:rPr/>
        <w:t>```</w:t>
      </w:r>
    </w:p>
    <w:p>
      <w:pPr>
        <w:pStyle w:val="Normal"/>
        <w:rPr/>
      </w:pPr>
      <w:r>
        <w:rPr/>
      </w:r>
    </w:p>
    <w:p>
      <w:pPr>
        <w:pStyle w:val="Normal"/>
        <w:rPr/>
      </w:pPr>
      <w:r>
        <w:rPr/>
        <w:t>### Records vs Lombok `@Value`</w:t>
      </w:r>
    </w:p>
    <w:p>
      <w:pPr>
        <w:pStyle w:val="Normal"/>
        <w:rPr/>
      </w:pPr>
      <w:r>
        <w:rPr/>
      </w:r>
    </w:p>
    <w:p>
      <w:pPr>
        <w:pStyle w:val="Normal"/>
        <w:rPr/>
      </w:pPr>
      <w:r>
        <w:rPr/>
        <w:t>```</w:t>
      </w:r>
    </w:p>
    <w:p>
      <w:pPr>
        <w:pStyle w:val="Normal"/>
        <w:rPr/>
      </w:pPr>
      <w:r>
        <w:rPr/>
        <w:t>Use record when:             Use @Value when:</w:t>
      </w:r>
    </w:p>
    <w:p>
      <w:pPr>
        <w:pStyle w:val="Normal"/>
        <w:rPr/>
      </w:pPr>
      <w:r>
        <w:rPr/>
        <w:t>- Java 16+                   - Java 8-15</w:t>
      </w:r>
    </w:p>
    <w:p>
      <w:pPr>
        <w:pStyle w:val="Normal"/>
        <w:rPr/>
      </w:pPr>
      <w:r>
        <w:rPr/>
        <w:t>- Pattern matching needed    - Need @Builder with @Value</w:t>
      </w:r>
    </w:p>
    <w:p>
      <w:pPr>
        <w:pStyle w:val="Normal"/>
        <w:rPr/>
      </w:pPr>
      <w:r>
        <w:rPr/>
        <w:t>- No Lombok in project       - Need @With</w:t>
      </w:r>
    </w:p>
    <w:p>
      <w:pPr>
        <w:pStyle w:val="Normal"/>
        <w:rPr/>
      </w:pPr>
      <w:r>
        <w:rPr/>
        <w:t>- Want toolchain simplicity  - Need getX() JavaBean accessors</w:t>
      </w:r>
    </w:p>
    <w:p>
      <w:pPr>
        <w:pStyle w:val="Normal"/>
        <w:rPr/>
      </w:pPr>
      <w:r>
        <w:rPr/>
        <w:t>```</w:t>
      </w:r>
    </w:p>
    <w:p>
      <w:pPr>
        <w:pStyle w:val="Normal"/>
        <w:rPr/>
      </w:pPr>
      <w:r>
        <w:rPr/>
      </w:r>
    </w:p>
    <w:p>
      <w:pPr>
        <w:pStyle w:val="Normal"/>
        <w:rPr/>
      </w:pPr>
      <w:r>
        <w:rPr/>
        <w:t>### Common Compact Constructor Patterns</w:t>
      </w:r>
    </w:p>
    <w:p>
      <w:pPr>
        <w:pStyle w:val="Normal"/>
        <w:rPr/>
      </w:pPr>
      <w:r>
        <w:rPr/>
      </w:r>
    </w:p>
    <w:p>
      <w:pPr>
        <w:pStyle w:val="Normal"/>
        <w:rPr/>
      </w:pPr>
      <w:r>
        <w:rPr/>
        <w:t>```java</w:t>
      </w:r>
    </w:p>
    <w:p>
      <w:pPr>
        <w:pStyle w:val="Normal"/>
        <w:rPr/>
      </w:pPr>
      <w:r>
        <w:rPr/>
        <w:t>// Null check + format validation + normalization</w:t>
      </w:r>
    </w:p>
    <w:p>
      <w:pPr>
        <w:pStyle w:val="Normal"/>
        <w:rPr/>
      </w:pPr>
      <w:r>
        <w:rPr/>
        <w:t>record Email(String value) {</w:t>
      </w:r>
    </w:p>
    <w:p>
      <w:pPr>
        <w:pStyle w:val="Normal"/>
        <w:rPr/>
      </w:pPr>
      <w:r>
        <w:rPr/>
        <w:t xml:space="preserve">    </w:t>
      </w:r>
      <w:r>
        <w:rPr/>
        <w:t>Email { Objects.requireNonNull(value); value = value.strip().toLowerCase();</w:t>
      </w:r>
    </w:p>
    <w:p>
      <w:pPr>
        <w:pStyle w:val="Normal"/>
        <w:rPr/>
      </w:pPr>
      <w:r>
        <w:rPr/>
        <w:t xml:space="preserve">            </w:t>
      </w:r>
      <w:r>
        <w:rPr/>
        <w:t>if (!value.contains("@")) throw new IAE(...); }</w:t>
      </w:r>
    </w:p>
    <w:p>
      <w:pPr>
        <w:pStyle w:val="Normal"/>
        <w:rPr/>
      </w:pPr>
      <w:r>
        <w:rPr/>
        <w:t>}</w:t>
      </w:r>
    </w:p>
    <w:p>
      <w:pPr>
        <w:pStyle w:val="Normal"/>
        <w:rPr/>
      </w:pPr>
      <w:r>
        <w:rPr/>
      </w:r>
    </w:p>
    <w:p>
      <w:pPr>
        <w:pStyle w:val="Normal"/>
        <w:rPr/>
      </w:pPr>
      <w:r>
        <w:rPr/>
        <w:t>// Range check</w:t>
      </w:r>
    </w:p>
    <w:p>
      <w:pPr>
        <w:pStyle w:val="Normal"/>
        <w:rPr/>
      </w:pPr>
      <w:r>
        <w:rPr/>
        <w:t>record Port(int number) {</w:t>
      </w:r>
    </w:p>
    <w:p>
      <w:pPr>
        <w:pStyle w:val="Normal"/>
        <w:rPr/>
      </w:pPr>
      <w:r>
        <w:rPr/>
        <w:t xml:space="preserve">    </w:t>
      </w:r>
      <w:r>
        <w:rPr/>
        <w:t>Port { if (number &lt; 0 || number &gt; 65535) throw new IAE(...); }</w:t>
      </w:r>
    </w:p>
    <w:p>
      <w:pPr>
        <w:pStyle w:val="Normal"/>
        <w:rPr/>
      </w:pPr>
      <w:r>
        <w:rPr/>
        <w:t>}</w:t>
      </w:r>
    </w:p>
    <w:p>
      <w:pPr>
        <w:pStyle w:val="Normal"/>
        <w:rPr/>
      </w:pPr>
      <w:r>
        <w:rPr/>
      </w:r>
    </w:p>
    <w:p>
      <w:pPr>
        <w:pStyle w:val="Normal"/>
        <w:rPr/>
      </w:pPr>
      <w:r>
        <w:rPr/>
        <w:t>// Cross-component validation</w:t>
      </w:r>
    </w:p>
    <w:p>
      <w:pPr>
        <w:pStyle w:val="Normal"/>
        <w:rPr/>
      </w:pPr>
      <w:r>
        <w:rPr/>
        <w:t>record Range(int min, int max) {</w:t>
      </w:r>
    </w:p>
    <w:p>
      <w:pPr>
        <w:pStyle w:val="Normal"/>
        <w:rPr/>
      </w:pPr>
      <w:r>
        <w:rPr/>
        <w:t xml:space="preserve">    </w:t>
      </w:r>
      <w:r>
        <w:rPr/>
        <w:t>Range { if (min &gt; max) throw new IAE("min &gt; max: " + min + " &gt; " + max); }</w:t>
      </w:r>
    </w:p>
    <w:p>
      <w:pPr>
        <w:pStyle w:val="Normal"/>
        <w:rPr/>
      </w:pPr>
      <w:r>
        <w:rPr/>
        <w:t>}</w:t>
      </w:r>
    </w:p>
    <w:p>
      <w:pPr>
        <w:pStyle w:val="Normal"/>
        <w:rPr/>
      </w:pPr>
      <w:r>
        <w:rPr/>
      </w:r>
    </w:p>
    <w:p>
      <w:pPr>
        <w:pStyle w:val="Normal"/>
        <w:rPr/>
      </w:pPr>
      <w:r>
        <w:rPr/>
        <w:t>// Defensive copy for array</w:t>
      </w:r>
    </w:p>
    <w:p>
      <w:pPr>
        <w:pStyle w:val="Normal"/>
        <w:rPr/>
      </w:pPr>
      <w:r>
        <w:rPr/>
        <w:t>record Snapshot(int[] data) {</w:t>
      </w:r>
    </w:p>
    <w:p>
      <w:pPr>
        <w:pStyle w:val="Normal"/>
        <w:rPr/>
      </w:pPr>
      <w:r>
        <w:rPr/>
        <w:t xml:space="preserve">    </w:t>
      </w:r>
      <w:r>
        <w:rPr/>
        <w:t>Snapshot { Objects.requireNonNull(data); data = Arrays.copyOf(data, data.length); }</w:t>
      </w:r>
    </w:p>
    <w:p>
      <w:pPr>
        <w:pStyle w:val="Normal"/>
        <w:rPr/>
      </w:pPr>
      <w:r>
        <w:rPr/>
        <w:t xml:space="preserve">    </w:t>
      </w:r>
      <w:r>
        <w:rPr/>
        <w:t>@Override public int[] data() { return Arrays.copyOf(data, data.length); }</w:t>
      </w:r>
    </w:p>
    <w:p>
      <w:pPr>
        <w:pStyle w:val="Normal"/>
        <w:rPr/>
      </w:pPr>
      <w:r>
        <w:rPr/>
        <w:t>}</w:t>
      </w:r>
    </w:p>
    <w:p>
      <w:pPr>
        <w:pStyle w:val="Normal"/>
        <w:rPr/>
      </w:pPr>
      <w:r>
        <w:rPr/>
      </w:r>
    </w:p>
    <w:p>
      <w:pPr>
        <w:pStyle w:val="Normal"/>
        <w:rPr/>
      </w:pPr>
      <w:r>
        <w:rPr/>
        <w:t>// Defensive copy for collection</w:t>
      </w:r>
    </w:p>
    <w:p>
      <w:pPr>
        <w:pStyle w:val="Normal"/>
        <w:rPr/>
      </w:pPr>
      <w:r>
        <w:rPr/>
        <w:t>record Team(List&lt;String&gt; members) {</w:t>
      </w:r>
    </w:p>
    <w:p>
      <w:pPr>
        <w:pStyle w:val="Normal"/>
        <w:rPr/>
      </w:pPr>
      <w:r>
        <w:rPr/>
        <w:t xml:space="preserve">    </w:t>
      </w:r>
      <w:r>
        <w:rPr/>
        <w:t>Team { Objects.requireNonNull(members); members = List.copyOf(members); }</w:t>
      </w:r>
    </w:p>
    <w:p>
      <w:pPr>
        <w:pStyle w:val="Normal"/>
        <w:rPr/>
      </w:pPr>
      <w:r>
        <w:rPr/>
        <w:t>}</w:t>
      </w:r>
    </w:p>
    <w:p>
      <w:pPr>
        <w:pStyle w:val="Normal"/>
        <w:rPr/>
      </w:pPr>
      <w:r>
        <w:rPr/>
        <w:t>```</w:t>
      </w:r>
    </w:p>
    <w:p>
      <w:pPr>
        <w:pStyle w:val="Normal"/>
        <w:rPr/>
      </w:pPr>
      <w:r>
        <w:rPr/>
      </w:r>
    </w:p>
    <w:p>
      <w:pPr>
        <w:pStyle w:val="Normal"/>
        <w:rPr/>
      </w:pPr>
      <w:r>
        <w:rPr/>
        <w:t>### Key Rules to Remember</w:t>
      </w:r>
    </w:p>
    <w:p>
      <w:pPr>
        <w:pStyle w:val="Normal"/>
        <w:rPr/>
      </w:pPr>
      <w:r>
        <w:rPr/>
      </w:r>
    </w:p>
    <w:p>
      <w:pPr>
        <w:pStyle w:val="Normal"/>
        <w:rPr/>
      </w:pPr>
      <w:r>
        <w:rPr/>
        <w:t>1. **Records are `final`** — cannot be subclassed; this is why JPA proxying fails.</w:t>
      </w:r>
    </w:p>
    <w:p>
      <w:pPr>
        <w:pStyle w:val="Normal"/>
        <w:rPr/>
      </w:pPr>
      <w:r>
        <w:rPr/>
        <w:t>2. **Records cannot have non-component instance fields** — only static fields and methods.</w:t>
      </w:r>
    </w:p>
    <w:p>
      <w:pPr>
        <w:pStyle w:val="Normal"/>
        <w:rPr/>
      </w:pPr>
      <w:r>
        <w:rPr/>
        <w:t>3. **Accessors are named `x()` not `getX()`** — not JavaBeans; some old frameworks may be incompatible.</w:t>
      </w:r>
    </w:p>
    <w:p>
      <w:pPr>
        <w:pStyle w:val="Normal"/>
        <w:rPr/>
      </w:pPr>
      <w:r>
        <w:rPr/>
        <w:t>4. **`equals()`/`hashCode()` use only components** — static fields and computed values are excluded.</w:t>
      </w:r>
    </w:p>
    <w:p>
      <w:pPr>
        <w:pStyle w:val="Normal"/>
        <w:rPr/>
      </w:pPr>
      <w:r>
        <w:rPr/>
        <w:t>5. **Array components break generated `equals()`** — override to use `Arrays.equals()`.</w:t>
      </w:r>
    </w:p>
    <w:p>
      <w:pPr>
        <w:pStyle w:val="Normal"/>
        <w:rPr/>
      </w:pPr>
      <w:r>
        <w:rPr/>
        <w:t>6. **Compact constructor runs before field assignment** — reassign params to normalize stored values.</w:t>
      </w:r>
    </w:p>
    <w:p>
      <w:pPr>
        <w:pStyle w:val="Normal"/>
        <w:rPr/>
      </w:pPr>
      <w:r>
        <w:rPr/>
        <w:t>7. **Compact constructor validation runs during deserialization** — unlike regular class constructors.</w:t>
      </w:r>
    </w:p>
    <w:p>
      <w:pPr>
        <w:pStyle w:val="Normal"/>
        <w:rPr/>
      </w:pPr>
      <w:r>
        <w:rPr/>
        <w:t>8. **Records are shallow-immutable by default** — mutable components (arrays, `Date`, `List`) need defensive copies in compact constructor and accessor overrides.</w:t>
      </w:r>
    </w:p>
    <w:p>
      <w:pPr>
        <w:pStyle w:val="Normal"/>
        <w:rPr/>
      </w:pPr>
      <w:r>
        <w:rPr/>
        <w:t>9. **`List.copyOf` in compact constructor** — makes list both copied and unmodifiable; no accessor override needed.</w:t>
      </w:r>
    </w:p>
    <w:p>
      <w:pPr>
        <w:pStyle w:val="Normal"/>
        <w:rPr/>
      </w:pPr>
      <w:r>
        <w:rPr/>
        <w:t>10. **Prefer records over Lombok `@Value` in Java 16+** — no annotation processor, works with pattern matching, better toolchain integration.</w:t>
      </w:r>
    </w:p>
    <w:p>
      <w:pPr>
        <w:pStyle w:val="Normal"/>
        <w:rPr/>
      </w:pPr>
      <w:r>
        <w:rPr/>
      </w:r>
    </w:p>
    <w:p>
      <w:pPr>
        <w:pStyle w:val="Normal"/>
        <w:rPr/>
      </w:pPr>
      <w:r>
        <w:rPr/>
        <w:t>---</w:t>
      </w:r>
    </w:p>
    <w:p>
      <w:pPr>
        <w:pStyle w:val="Normal"/>
        <w:rPr/>
      </w:pPr>
      <w:r>
        <w:rPr/>
      </w:r>
    </w:p>
    <w:p>
      <w:pPr>
        <w:pStyle w:val="Normal"/>
        <w:rPr/>
      </w:pPr>
      <w:r>
        <w:rPr/>
        <w:t>*End of Java Records Best Practices Study Guide*</w:t>
      </w:r>
    </w:p>
    <w:p>
      <w:pPr>
        <w:pStyle w:val="Normal"/>
        <w:pBdr>
          <w:top w:val="single" w:sz="2" w:space="1" w:color="CCCCCC"/>
        </w:pBdr>
        <w:spacing w:before="200" w:after="0"/>
        <w:rPr>
          <w:rFonts w:eastAsia="Arial" w:cs="Arial"/>
        </w:rPr>
      </w:pPr>
      <w:r>
        <w:rPr>
          <w:rFonts w:eastAsia="Arial" w:cs="Arial"/>
        </w:rPr>
      </w:r>
      <w:r>
        <w:br w:type="page"/>
      </w:r>
    </w:p>
    <w:p>
      <w:pPr>
        <w:pStyle w:val="Normal"/>
        <w:shd w:val="clear" w:fill="0D0D2B"/>
        <w:spacing w:before="1400" w:after="0"/>
        <w:ind w:left="240" w:right="240"/>
        <w:jc w:val="center"/>
        <w:rPr/>
      </w:pPr>
      <w:r>
        <w:rPr>
          <w:rFonts w:eastAsia="Arial" w:cs="Arial" w:ascii="Arial" w:hAnsi="Arial"/>
          <w:b/>
          <w:bCs/>
          <w:color w:val="FFFFFF"/>
          <w:sz w:val="68"/>
          <w:szCs w:val="68"/>
        </w:rPr>
        <w:t>Java Collections &amp; Streams</w:t>
      </w:r>
    </w:p>
    <w:p>
      <w:pPr>
        <w:pStyle w:val="Normal"/>
        <w:shd w:val="clear" w:fill="0D0D2B"/>
        <w:spacing w:before="60" w:after="0"/>
        <w:ind w:left="240" w:right="240"/>
        <w:jc w:val="center"/>
        <w:rPr/>
      </w:pPr>
      <w:r>
        <w:rPr>
          <w:rFonts w:eastAsia="Arial" w:cs="Arial" w:ascii="Arial" w:hAnsi="Arial"/>
          <w:b/>
          <w:bCs/>
          <w:color w:val="9B9BDF"/>
          <w:sz w:val="32"/>
          <w:szCs w:val="32"/>
        </w:rPr>
        <w:t>Rules, Patterns &amp; Anti-Patterns</w:t>
      </w:r>
    </w:p>
    <w:p>
      <w:pPr>
        <w:pStyle w:val="Normal"/>
        <w:shd w:val="clear" w:fill="0D0D2B"/>
        <w:spacing w:before="80" w:after="1400"/>
        <w:ind w:left="240" w:right="240"/>
        <w:jc w:val="center"/>
        <w:rPr/>
      </w:pPr>
      <w:r>
        <w:rPr>
          <w:rFonts w:eastAsia="Arial" w:cs="Arial" w:ascii="Arial" w:hAnsi="Arial"/>
          <w:i/>
          <w:iCs/>
          <w:color w:val="C0BDEC"/>
          <w:sz w:val="22"/>
          <w:szCs w:val="22"/>
        </w:rPr>
        <w:t>Module 5 — Collections &amp; Streams Rules</w:t>
      </w:r>
    </w:p>
    <w:p>
      <w:pPr>
        <w:pStyle w:val="Normal"/>
        <w:pBdr>
          <w:bottom w:val="single" w:sz="4" w:space="1" w:color="9B9BDF"/>
        </w:pBdr>
        <w:spacing w:before="360" w:after="120"/>
        <w:rPr/>
      </w:pPr>
      <w:r>
        <w:rPr>
          <w:rFonts w:eastAsia="Arial" w:cs="Arial" w:ascii="Arial" w:hAnsi="Arial"/>
          <w:b/>
          <w:bCs/>
          <w:color w:val="4B4BC8"/>
          <w:sz w:val="26"/>
          <w:szCs w:val="26"/>
        </w:rPr>
        <w:t>1  Choosing the Right Collection</w:t>
      </w:r>
    </w:p>
    <w:p>
      <w:pPr>
        <w:pStyle w:val="Normal"/>
        <w:spacing w:before="80" w:after="80"/>
        <w:jc w:val="both"/>
        <w:rPr/>
      </w:pPr>
      <w:r>
        <w:rPr>
          <w:rFonts w:eastAsia="Arial" w:cs="Arial" w:ascii="Arial" w:hAnsi="Arial"/>
          <w:color w:val="1A1A2E"/>
          <w:sz w:val="22"/>
          <w:szCs w:val="22"/>
        </w:rPr>
        <w:t>The default is ArrayList for lists and HashMap for maps — they cover 80% of cases. Choose a different implementation only when you have a specific need for ordering, sorting, or blocking.</w:t>
      </w:r>
    </w:p>
    <w:p>
      <w:pPr>
        <w:pStyle w:val="Normal"/>
        <w:spacing w:before="0" w:after="0"/>
        <w:rPr/>
      </w:pPr>
      <w:r>
        <w:rPr/>
      </w:r>
    </w:p>
    <w:tbl>
      <w:tblPr>
        <w:tblW w:w="9600" w:type="dxa"/>
        <w:jc w:val="left"/>
        <w:tblInd w:w="141" w:type="dxa"/>
        <w:tblLayout w:type="fixed"/>
        <w:tblCellMar>
          <w:top w:w="100" w:type="dxa"/>
          <w:left w:w="140" w:type="dxa"/>
          <w:bottom w:w="100" w:type="dxa"/>
          <w:right w:w="140" w:type="dxa"/>
        </w:tblCellMar>
      </w:tblPr>
      <w:tblGrid>
        <w:gridCol w:w="2200"/>
        <w:gridCol w:w="2000"/>
        <w:gridCol w:w="1999"/>
        <w:gridCol w:w="3401"/>
      </w:tblGrid>
      <w:tr>
        <w:trPr>
          <w:tblHeader w:val="true"/>
        </w:trPr>
        <w:tc>
          <w:tcPr>
            <w:tcW w:w="2200" w:type="dxa"/>
            <w:tcBorders>
              <w:top w:val="single" w:sz="2" w:space="0" w:color="FFFFFF"/>
              <w:left w:val="single" w:sz="2" w:space="0" w:color="FFFFFF"/>
              <w:bottom w:val="single" w:sz="2" w:space="0" w:color="FFFFFF"/>
              <w:right w:val="single" w:sz="2" w:space="0" w:color="FFFFFF"/>
            </w:tcBorders>
            <w:shd w:fill="2C2C6C" w:val="clear"/>
          </w:tcPr>
          <w:p>
            <w:pPr>
              <w:pStyle w:val="Normal"/>
              <w:spacing w:before="0" w:after="0"/>
              <w:rPr/>
            </w:pPr>
            <w:r>
              <w:rPr>
                <w:rFonts w:eastAsia="Arial" w:cs="Arial" w:ascii="Arial" w:hAnsi="Arial"/>
                <w:b/>
                <w:bCs/>
                <w:color w:val="FFFFFF"/>
                <w:sz w:val="20"/>
                <w:szCs w:val="20"/>
              </w:rPr>
              <w:t>Class</w:t>
            </w:r>
          </w:p>
        </w:tc>
        <w:tc>
          <w:tcPr>
            <w:tcW w:w="2000" w:type="dxa"/>
            <w:tcBorders>
              <w:top w:val="single" w:sz="2" w:space="0" w:color="FFFFFF"/>
              <w:left w:val="single" w:sz="2" w:space="0" w:color="FFFFFF"/>
              <w:bottom w:val="single" w:sz="2" w:space="0" w:color="FFFFFF"/>
              <w:right w:val="single" w:sz="2" w:space="0" w:color="FFFFFF"/>
            </w:tcBorders>
            <w:shd w:fill="2C2C6C" w:val="clear"/>
          </w:tcPr>
          <w:p>
            <w:pPr>
              <w:pStyle w:val="Normal"/>
              <w:spacing w:before="0" w:after="0"/>
              <w:rPr/>
            </w:pPr>
            <w:r>
              <w:rPr>
                <w:rFonts w:eastAsia="Arial" w:cs="Arial" w:ascii="Arial" w:hAnsi="Arial"/>
                <w:b/>
                <w:bCs/>
                <w:color w:val="FFFFFF"/>
                <w:sz w:val="20"/>
                <w:szCs w:val="20"/>
              </w:rPr>
              <w:t>Interface</w:t>
            </w:r>
          </w:p>
        </w:tc>
        <w:tc>
          <w:tcPr>
            <w:tcW w:w="1999" w:type="dxa"/>
            <w:tcBorders>
              <w:top w:val="single" w:sz="2" w:space="0" w:color="FFFFFF"/>
              <w:left w:val="single" w:sz="2" w:space="0" w:color="FFFFFF"/>
              <w:bottom w:val="single" w:sz="2" w:space="0" w:color="FFFFFF"/>
              <w:right w:val="single" w:sz="2" w:space="0" w:color="FFFFFF"/>
            </w:tcBorders>
            <w:shd w:fill="2C2C6C" w:val="clear"/>
          </w:tcPr>
          <w:p>
            <w:pPr>
              <w:pStyle w:val="Normal"/>
              <w:spacing w:before="0" w:after="0"/>
              <w:rPr/>
            </w:pPr>
            <w:r>
              <w:rPr>
                <w:rFonts w:eastAsia="Arial" w:cs="Arial" w:ascii="Arial" w:hAnsi="Arial"/>
                <w:b/>
                <w:bCs/>
                <w:color w:val="FFFFFF"/>
                <w:sz w:val="20"/>
                <w:szCs w:val="20"/>
              </w:rPr>
              <w:t>Complexity</w:t>
            </w:r>
          </w:p>
        </w:tc>
        <w:tc>
          <w:tcPr>
            <w:tcW w:w="3401" w:type="dxa"/>
            <w:tcBorders>
              <w:top w:val="single" w:sz="2" w:space="0" w:color="FFFFFF"/>
              <w:left w:val="single" w:sz="2" w:space="0" w:color="FFFFFF"/>
              <w:bottom w:val="single" w:sz="2" w:space="0" w:color="FFFFFF"/>
              <w:right w:val="single" w:sz="2" w:space="0" w:color="FFFFFF"/>
            </w:tcBorders>
            <w:shd w:fill="2C2C6C" w:val="clear"/>
          </w:tcPr>
          <w:p>
            <w:pPr>
              <w:pStyle w:val="Normal"/>
              <w:spacing w:before="0" w:after="0"/>
              <w:rPr/>
            </w:pPr>
            <w:r>
              <w:rPr>
                <w:rFonts w:eastAsia="Arial" w:cs="Arial" w:ascii="Arial" w:hAnsi="Arial"/>
                <w:b/>
                <w:bCs/>
                <w:color w:val="FFFFFF"/>
                <w:sz w:val="20"/>
                <w:szCs w:val="20"/>
              </w:rPr>
              <w:t>Use when</w:t>
            </w:r>
          </w:p>
        </w:tc>
      </w:tr>
      <w:tr>
        <w:trPr/>
        <w:tc>
          <w:tcPr>
            <w:tcW w:w="2200" w:type="dxa"/>
            <w:tcBorders>
              <w:top w:val="single" w:sz="2" w:space="0" w:color="9B9BDF"/>
              <w:left w:val="single" w:sz="2" w:space="0" w:color="9B9BDF"/>
              <w:bottom w:val="single" w:sz="2" w:space="0" w:color="9B9BDF"/>
              <w:right w:val="single" w:sz="2" w:space="0" w:color="9B9BDF"/>
            </w:tcBorders>
            <w:shd w:fill="FFFFFF" w:val="clear"/>
            <w:tcMar>
              <w:top w:w="75" w:type="dxa"/>
              <w:bottom w:w="75" w:type="dxa"/>
            </w:tcMar>
          </w:tcPr>
          <w:p>
            <w:pPr>
              <w:pStyle w:val="Normal"/>
              <w:spacing w:before="0" w:after="0"/>
              <w:rPr/>
            </w:pPr>
            <w:r>
              <w:rPr>
                <w:rFonts w:eastAsia="Courier New" w:cs="Courier New" w:ascii="Courier New" w:hAnsi="Courier New"/>
                <w:b/>
                <w:bCs/>
                <w:color w:val="4B4BC8"/>
                <w:sz w:val="18"/>
                <w:szCs w:val="18"/>
              </w:rPr>
              <w:t>ArrayList</w:t>
            </w:r>
          </w:p>
        </w:tc>
        <w:tc>
          <w:tcPr>
            <w:tcW w:w="2000" w:type="dxa"/>
            <w:tcBorders>
              <w:top w:val="single" w:sz="2" w:space="0" w:color="9B9BDF"/>
              <w:left w:val="single" w:sz="2" w:space="0" w:color="9B9BDF"/>
              <w:bottom w:val="single" w:sz="2" w:space="0" w:color="9B9BDF"/>
              <w:right w:val="single" w:sz="2" w:space="0" w:color="9B9BDF"/>
            </w:tcBorders>
            <w:shd w:fill="FFFFFF" w:val="clear"/>
            <w:tcMar>
              <w:top w:w="75" w:type="dxa"/>
              <w:bottom w:w="75" w:type="dxa"/>
            </w:tcMar>
          </w:tcPr>
          <w:p>
            <w:pPr>
              <w:pStyle w:val="Normal"/>
              <w:spacing w:before="0" w:after="0"/>
              <w:rPr/>
            </w:pPr>
            <w:r>
              <w:rPr>
                <w:rFonts w:eastAsia="Courier New" w:cs="Courier New" w:ascii="Courier New" w:hAnsi="Courier New"/>
                <w:color w:val="2C2C6C"/>
                <w:sz w:val="17"/>
                <w:szCs w:val="17"/>
              </w:rPr>
              <w:t>List</w:t>
            </w:r>
          </w:p>
        </w:tc>
        <w:tc>
          <w:tcPr>
            <w:tcW w:w="1999" w:type="dxa"/>
            <w:tcBorders>
              <w:top w:val="single" w:sz="2" w:space="0" w:color="9B9BDF"/>
              <w:left w:val="single" w:sz="2" w:space="0" w:color="9B9BDF"/>
              <w:bottom w:val="single" w:sz="2" w:space="0" w:color="9B9BDF"/>
              <w:right w:val="single" w:sz="2" w:space="0" w:color="9B9BDF"/>
            </w:tcBorders>
            <w:shd w:fill="FFFFFF" w:val="clear"/>
            <w:tcMar>
              <w:top w:w="75" w:type="dxa"/>
              <w:bottom w:w="75" w:type="dxa"/>
            </w:tcMar>
          </w:tcPr>
          <w:p>
            <w:pPr>
              <w:pStyle w:val="Normal"/>
              <w:spacing w:before="0" w:after="0"/>
              <w:rPr/>
            </w:pPr>
            <w:r>
              <w:rPr>
                <w:rFonts w:eastAsia="Courier New" w:cs="Courier New" w:ascii="Courier New" w:hAnsi="Courier New"/>
                <w:color w:val="555555"/>
                <w:sz w:val="17"/>
                <w:szCs w:val="17"/>
              </w:rPr>
              <w:t>O(1) get, O(n) insert</w:t>
            </w:r>
          </w:p>
        </w:tc>
        <w:tc>
          <w:tcPr>
            <w:tcW w:w="3401" w:type="dxa"/>
            <w:tcBorders>
              <w:top w:val="single" w:sz="2" w:space="0" w:color="9B9BDF"/>
              <w:left w:val="single" w:sz="2" w:space="0" w:color="9B9BDF"/>
              <w:bottom w:val="single" w:sz="2" w:space="0" w:color="9B9BDF"/>
              <w:right w:val="single" w:sz="2" w:space="0" w:color="9B9BDF"/>
            </w:tcBorders>
            <w:shd w:fill="FFFFFF" w:val="clear"/>
            <w:tcMar>
              <w:top w:w="75" w:type="dxa"/>
              <w:bottom w:w="75" w:type="dxa"/>
            </w:tcMar>
          </w:tcPr>
          <w:p>
            <w:pPr>
              <w:pStyle w:val="Normal"/>
              <w:spacing w:before="0" w:after="0"/>
              <w:rPr/>
            </w:pPr>
            <w:r>
              <w:rPr>
                <w:rFonts w:eastAsia="Arial" w:cs="Arial" w:ascii="Arial" w:hAnsi="Arial"/>
                <w:color w:val="1A1A2E"/>
                <w:sz w:val="18"/>
                <w:szCs w:val="18"/>
              </w:rPr>
              <w:t>Default list. Random access, no fixed size. Use this unless you have a reason not to.</w:t>
            </w:r>
          </w:p>
        </w:tc>
      </w:tr>
      <w:tr>
        <w:trPr/>
        <w:tc>
          <w:tcPr>
            <w:tcW w:w="2200" w:type="dxa"/>
            <w:tcBorders>
              <w:top w:val="single" w:sz="2" w:space="0" w:color="9B9BDF"/>
              <w:left w:val="single" w:sz="2" w:space="0" w:color="9B9BDF"/>
              <w:bottom w:val="single" w:sz="2" w:space="0" w:color="9B9BDF"/>
              <w:right w:val="single" w:sz="2" w:space="0" w:color="9B9BDF"/>
            </w:tcBorders>
            <w:shd w:fill="F0EFFF" w:val="clear"/>
            <w:tcMar>
              <w:top w:w="75" w:type="dxa"/>
              <w:bottom w:w="75" w:type="dxa"/>
            </w:tcMar>
          </w:tcPr>
          <w:p>
            <w:pPr>
              <w:pStyle w:val="Normal"/>
              <w:spacing w:before="0" w:after="0"/>
              <w:rPr/>
            </w:pPr>
            <w:r>
              <w:rPr>
                <w:rFonts w:eastAsia="Courier New" w:cs="Courier New" w:ascii="Courier New" w:hAnsi="Courier New"/>
                <w:b/>
                <w:bCs/>
                <w:color w:val="4B4BC8"/>
                <w:sz w:val="18"/>
                <w:szCs w:val="18"/>
              </w:rPr>
              <w:t>LinkedList</w:t>
            </w:r>
          </w:p>
        </w:tc>
        <w:tc>
          <w:tcPr>
            <w:tcW w:w="2000" w:type="dxa"/>
            <w:tcBorders>
              <w:top w:val="single" w:sz="2" w:space="0" w:color="9B9BDF"/>
              <w:left w:val="single" w:sz="2" w:space="0" w:color="9B9BDF"/>
              <w:bottom w:val="single" w:sz="2" w:space="0" w:color="9B9BDF"/>
              <w:right w:val="single" w:sz="2" w:space="0" w:color="9B9BDF"/>
            </w:tcBorders>
            <w:shd w:fill="F0EFFF" w:val="clear"/>
            <w:tcMar>
              <w:top w:w="75" w:type="dxa"/>
              <w:bottom w:w="75" w:type="dxa"/>
            </w:tcMar>
          </w:tcPr>
          <w:p>
            <w:pPr>
              <w:pStyle w:val="Normal"/>
              <w:spacing w:before="0" w:after="0"/>
              <w:rPr/>
            </w:pPr>
            <w:r>
              <w:rPr>
                <w:rFonts w:eastAsia="Courier New" w:cs="Courier New" w:ascii="Courier New" w:hAnsi="Courier New"/>
                <w:color w:val="2C2C6C"/>
                <w:sz w:val="17"/>
                <w:szCs w:val="17"/>
              </w:rPr>
              <w:t>List, Deque</w:t>
            </w:r>
          </w:p>
        </w:tc>
        <w:tc>
          <w:tcPr>
            <w:tcW w:w="1999" w:type="dxa"/>
            <w:tcBorders>
              <w:top w:val="single" w:sz="2" w:space="0" w:color="9B9BDF"/>
              <w:left w:val="single" w:sz="2" w:space="0" w:color="9B9BDF"/>
              <w:bottom w:val="single" w:sz="2" w:space="0" w:color="9B9BDF"/>
              <w:right w:val="single" w:sz="2" w:space="0" w:color="9B9BDF"/>
            </w:tcBorders>
            <w:shd w:fill="F0EFFF" w:val="clear"/>
            <w:tcMar>
              <w:top w:w="75" w:type="dxa"/>
              <w:bottom w:w="75" w:type="dxa"/>
            </w:tcMar>
          </w:tcPr>
          <w:p>
            <w:pPr>
              <w:pStyle w:val="Normal"/>
              <w:spacing w:before="0" w:after="0"/>
              <w:rPr/>
            </w:pPr>
            <w:r>
              <w:rPr>
                <w:rFonts w:eastAsia="Courier New" w:cs="Courier New" w:ascii="Courier New" w:hAnsi="Courier New"/>
                <w:color w:val="555555"/>
                <w:sz w:val="17"/>
                <w:szCs w:val="17"/>
              </w:rPr>
              <w:t>O(n) get, O(1) insert</w:t>
            </w:r>
          </w:p>
        </w:tc>
        <w:tc>
          <w:tcPr>
            <w:tcW w:w="3401" w:type="dxa"/>
            <w:tcBorders>
              <w:top w:val="single" w:sz="2" w:space="0" w:color="9B9BDF"/>
              <w:left w:val="single" w:sz="2" w:space="0" w:color="9B9BDF"/>
              <w:bottom w:val="single" w:sz="2" w:space="0" w:color="9B9BDF"/>
              <w:right w:val="single" w:sz="2" w:space="0" w:color="9B9BDF"/>
            </w:tcBorders>
            <w:shd w:fill="F0EFFF" w:val="clear"/>
            <w:tcMar>
              <w:top w:w="75" w:type="dxa"/>
              <w:bottom w:w="75" w:type="dxa"/>
            </w:tcMar>
          </w:tcPr>
          <w:p>
            <w:pPr>
              <w:pStyle w:val="Normal"/>
              <w:spacing w:before="0" w:after="0"/>
              <w:rPr/>
            </w:pPr>
            <w:r>
              <w:rPr>
                <w:rFonts w:eastAsia="Arial" w:cs="Arial" w:ascii="Arial" w:hAnsi="Arial"/>
                <w:color w:val="1A1A2E"/>
                <w:sz w:val="18"/>
                <w:szCs w:val="18"/>
              </w:rPr>
              <w:t>Rare. Only if you insert/delete heavily at both ends and rarely index. Usually ArrayDeque is better.</w:t>
            </w:r>
          </w:p>
        </w:tc>
      </w:tr>
      <w:tr>
        <w:trPr/>
        <w:tc>
          <w:tcPr>
            <w:tcW w:w="2200" w:type="dxa"/>
            <w:tcBorders>
              <w:top w:val="single" w:sz="2" w:space="0" w:color="9B9BDF"/>
              <w:left w:val="single" w:sz="2" w:space="0" w:color="9B9BDF"/>
              <w:bottom w:val="single" w:sz="2" w:space="0" w:color="9B9BDF"/>
              <w:right w:val="single" w:sz="2" w:space="0" w:color="9B9BDF"/>
            </w:tcBorders>
            <w:shd w:fill="FFFFFF" w:val="clear"/>
            <w:tcMar>
              <w:top w:w="75" w:type="dxa"/>
              <w:bottom w:w="75" w:type="dxa"/>
            </w:tcMar>
          </w:tcPr>
          <w:p>
            <w:pPr>
              <w:pStyle w:val="Normal"/>
              <w:spacing w:before="0" w:after="0"/>
              <w:rPr/>
            </w:pPr>
            <w:r>
              <w:rPr>
                <w:rFonts w:eastAsia="Courier New" w:cs="Courier New" w:ascii="Courier New" w:hAnsi="Courier New"/>
                <w:b/>
                <w:bCs/>
                <w:color w:val="4B4BC8"/>
                <w:sz w:val="18"/>
                <w:szCs w:val="18"/>
              </w:rPr>
              <w:t>ArrayDeque</w:t>
            </w:r>
          </w:p>
        </w:tc>
        <w:tc>
          <w:tcPr>
            <w:tcW w:w="2000" w:type="dxa"/>
            <w:tcBorders>
              <w:top w:val="single" w:sz="2" w:space="0" w:color="9B9BDF"/>
              <w:left w:val="single" w:sz="2" w:space="0" w:color="9B9BDF"/>
              <w:bottom w:val="single" w:sz="2" w:space="0" w:color="9B9BDF"/>
              <w:right w:val="single" w:sz="2" w:space="0" w:color="9B9BDF"/>
            </w:tcBorders>
            <w:shd w:fill="FFFFFF" w:val="clear"/>
            <w:tcMar>
              <w:top w:w="75" w:type="dxa"/>
              <w:bottom w:w="75" w:type="dxa"/>
            </w:tcMar>
          </w:tcPr>
          <w:p>
            <w:pPr>
              <w:pStyle w:val="Normal"/>
              <w:spacing w:before="0" w:after="0"/>
              <w:rPr/>
            </w:pPr>
            <w:r>
              <w:rPr>
                <w:rFonts w:eastAsia="Courier New" w:cs="Courier New" w:ascii="Courier New" w:hAnsi="Courier New"/>
                <w:color w:val="2C2C6C"/>
                <w:sz w:val="17"/>
                <w:szCs w:val="17"/>
              </w:rPr>
              <w:t>Deque</w:t>
            </w:r>
          </w:p>
        </w:tc>
        <w:tc>
          <w:tcPr>
            <w:tcW w:w="1999" w:type="dxa"/>
            <w:tcBorders>
              <w:top w:val="single" w:sz="2" w:space="0" w:color="9B9BDF"/>
              <w:left w:val="single" w:sz="2" w:space="0" w:color="9B9BDF"/>
              <w:bottom w:val="single" w:sz="2" w:space="0" w:color="9B9BDF"/>
              <w:right w:val="single" w:sz="2" w:space="0" w:color="9B9BDF"/>
            </w:tcBorders>
            <w:shd w:fill="FFFFFF" w:val="clear"/>
            <w:tcMar>
              <w:top w:w="75" w:type="dxa"/>
              <w:bottom w:w="75" w:type="dxa"/>
            </w:tcMar>
          </w:tcPr>
          <w:p>
            <w:pPr>
              <w:pStyle w:val="Normal"/>
              <w:spacing w:before="0" w:after="0"/>
              <w:rPr/>
            </w:pPr>
            <w:r>
              <w:rPr>
                <w:rFonts w:eastAsia="Courier New" w:cs="Courier New" w:ascii="Courier New" w:hAnsi="Courier New"/>
                <w:color w:val="555555"/>
                <w:sz w:val="17"/>
                <w:szCs w:val="17"/>
              </w:rPr>
              <w:t>O(1) both ends</w:t>
            </w:r>
          </w:p>
        </w:tc>
        <w:tc>
          <w:tcPr>
            <w:tcW w:w="3401" w:type="dxa"/>
            <w:tcBorders>
              <w:top w:val="single" w:sz="2" w:space="0" w:color="9B9BDF"/>
              <w:left w:val="single" w:sz="2" w:space="0" w:color="9B9BDF"/>
              <w:bottom w:val="single" w:sz="2" w:space="0" w:color="9B9BDF"/>
              <w:right w:val="single" w:sz="2" w:space="0" w:color="9B9BDF"/>
            </w:tcBorders>
            <w:shd w:fill="FFFFFF" w:val="clear"/>
            <w:tcMar>
              <w:top w:w="75" w:type="dxa"/>
              <w:bottom w:w="75" w:type="dxa"/>
            </w:tcMar>
          </w:tcPr>
          <w:p>
            <w:pPr>
              <w:pStyle w:val="Normal"/>
              <w:spacing w:before="0" w:after="0"/>
              <w:rPr/>
            </w:pPr>
            <w:r>
              <w:rPr>
                <w:rFonts w:eastAsia="Arial" w:cs="Arial" w:ascii="Arial" w:hAnsi="Arial"/>
                <w:color w:val="1A1A2E"/>
                <w:sz w:val="18"/>
                <w:szCs w:val="18"/>
              </w:rPr>
              <w:t>Stack (push/pop) and queue (offer/poll). Replaces Stack and LinkedList for queue use-cases.</w:t>
            </w:r>
          </w:p>
        </w:tc>
      </w:tr>
      <w:tr>
        <w:trPr/>
        <w:tc>
          <w:tcPr>
            <w:tcW w:w="2200" w:type="dxa"/>
            <w:tcBorders>
              <w:top w:val="single" w:sz="2" w:space="0" w:color="9B9BDF"/>
              <w:left w:val="single" w:sz="2" w:space="0" w:color="9B9BDF"/>
              <w:bottom w:val="single" w:sz="2" w:space="0" w:color="9B9BDF"/>
              <w:right w:val="single" w:sz="2" w:space="0" w:color="9B9BDF"/>
            </w:tcBorders>
            <w:shd w:fill="F0EFFF" w:val="clear"/>
            <w:tcMar>
              <w:top w:w="75" w:type="dxa"/>
              <w:bottom w:w="75" w:type="dxa"/>
            </w:tcMar>
          </w:tcPr>
          <w:p>
            <w:pPr>
              <w:pStyle w:val="Normal"/>
              <w:spacing w:before="0" w:after="0"/>
              <w:rPr/>
            </w:pPr>
            <w:r>
              <w:rPr>
                <w:rFonts w:eastAsia="Courier New" w:cs="Courier New" w:ascii="Courier New" w:hAnsi="Courier New"/>
                <w:b/>
                <w:bCs/>
                <w:color w:val="4B4BC8"/>
                <w:sz w:val="18"/>
                <w:szCs w:val="18"/>
              </w:rPr>
              <w:t>HashSet</w:t>
            </w:r>
          </w:p>
        </w:tc>
        <w:tc>
          <w:tcPr>
            <w:tcW w:w="2000" w:type="dxa"/>
            <w:tcBorders>
              <w:top w:val="single" w:sz="2" w:space="0" w:color="9B9BDF"/>
              <w:left w:val="single" w:sz="2" w:space="0" w:color="9B9BDF"/>
              <w:bottom w:val="single" w:sz="2" w:space="0" w:color="9B9BDF"/>
              <w:right w:val="single" w:sz="2" w:space="0" w:color="9B9BDF"/>
            </w:tcBorders>
            <w:shd w:fill="F0EFFF" w:val="clear"/>
            <w:tcMar>
              <w:top w:w="75" w:type="dxa"/>
              <w:bottom w:w="75" w:type="dxa"/>
            </w:tcMar>
          </w:tcPr>
          <w:p>
            <w:pPr>
              <w:pStyle w:val="Normal"/>
              <w:spacing w:before="0" w:after="0"/>
              <w:rPr/>
            </w:pPr>
            <w:r>
              <w:rPr>
                <w:rFonts w:eastAsia="Courier New" w:cs="Courier New" w:ascii="Courier New" w:hAnsi="Courier New"/>
                <w:color w:val="2C2C6C"/>
                <w:sz w:val="17"/>
                <w:szCs w:val="17"/>
              </w:rPr>
              <w:t>Set</w:t>
            </w:r>
          </w:p>
        </w:tc>
        <w:tc>
          <w:tcPr>
            <w:tcW w:w="1999" w:type="dxa"/>
            <w:tcBorders>
              <w:top w:val="single" w:sz="2" w:space="0" w:color="9B9BDF"/>
              <w:left w:val="single" w:sz="2" w:space="0" w:color="9B9BDF"/>
              <w:bottom w:val="single" w:sz="2" w:space="0" w:color="9B9BDF"/>
              <w:right w:val="single" w:sz="2" w:space="0" w:color="9B9BDF"/>
            </w:tcBorders>
            <w:shd w:fill="F0EFFF" w:val="clear"/>
            <w:tcMar>
              <w:top w:w="75" w:type="dxa"/>
              <w:bottom w:w="75" w:type="dxa"/>
            </w:tcMar>
          </w:tcPr>
          <w:p>
            <w:pPr>
              <w:pStyle w:val="Normal"/>
              <w:spacing w:before="0" w:after="0"/>
              <w:rPr/>
            </w:pPr>
            <w:r>
              <w:rPr>
                <w:rFonts w:eastAsia="Courier New" w:cs="Courier New" w:ascii="Courier New" w:hAnsi="Courier New"/>
                <w:color w:val="555555"/>
                <w:sz w:val="17"/>
                <w:szCs w:val="17"/>
              </w:rPr>
              <w:t>O(1) avg</w:t>
            </w:r>
          </w:p>
        </w:tc>
        <w:tc>
          <w:tcPr>
            <w:tcW w:w="3401" w:type="dxa"/>
            <w:tcBorders>
              <w:top w:val="single" w:sz="2" w:space="0" w:color="9B9BDF"/>
              <w:left w:val="single" w:sz="2" w:space="0" w:color="9B9BDF"/>
              <w:bottom w:val="single" w:sz="2" w:space="0" w:color="9B9BDF"/>
              <w:right w:val="single" w:sz="2" w:space="0" w:color="9B9BDF"/>
            </w:tcBorders>
            <w:shd w:fill="F0EFFF" w:val="clear"/>
            <w:tcMar>
              <w:top w:w="75" w:type="dxa"/>
              <w:bottom w:w="75" w:type="dxa"/>
            </w:tcMar>
          </w:tcPr>
          <w:p>
            <w:pPr>
              <w:pStyle w:val="Normal"/>
              <w:spacing w:before="0" w:after="0"/>
              <w:rPr/>
            </w:pPr>
            <w:r>
              <w:rPr>
                <w:rFonts w:eastAsia="Arial" w:cs="Arial" w:ascii="Arial" w:hAnsi="Arial"/>
                <w:color w:val="1A1A2E"/>
                <w:sz w:val="18"/>
                <w:szCs w:val="18"/>
              </w:rPr>
              <w:t>Fast membership test. No order guarantee. Elements must implement equals/hashCode.</w:t>
            </w:r>
          </w:p>
        </w:tc>
      </w:tr>
      <w:tr>
        <w:trPr/>
        <w:tc>
          <w:tcPr>
            <w:tcW w:w="2200" w:type="dxa"/>
            <w:tcBorders>
              <w:top w:val="single" w:sz="2" w:space="0" w:color="9B9BDF"/>
              <w:left w:val="single" w:sz="2" w:space="0" w:color="9B9BDF"/>
              <w:bottom w:val="single" w:sz="2" w:space="0" w:color="9B9BDF"/>
              <w:right w:val="single" w:sz="2" w:space="0" w:color="9B9BDF"/>
            </w:tcBorders>
            <w:shd w:fill="FFFFFF" w:val="clear"/>
            <w:tcMar>
              <w:top w:w="75" w:type="dxa"/>
              <w:bottom w:w="75" w:type="dxa"/>
            </w:tcMar>
          </w:tcPr>
          <w:p>
            <w:pPr>
              <w:pStyle w:val="Normal"/>
              <w:spacing w:before="0" w:after="0"/>
              <w:rPr/>
            </w:pPr>
            <w:r>
              <w:rPr>
                <w:rFonts w:eastAsia="Courier New" w:cs="Courier New" w:ascii="Courier New" w:hAnsi="Courier New"/>
                <w:b/>
                <w:bCs/>
                <w:color w:val="4B4BC8"/>
                <w:sz w:val="18"/>
                <w:szCs w:val="18"/>
              </w:rPr>
              <w:t>LinkedHashSet</w:t>
            </w:r>
          </w:p>
        </w:tc>
        <w:tc>
          <w:tcPr>
            <w:tcW w:w="2000" w:type="dxa"/>
            <w:tcBorders>
              <w:top w:val="single" w:sz="2" w:space="0" w:color="9B9BDF"/>
              <w:left w:val="single" w:sz="2" w:space="0" w:color="9B9BDF"/>
              <w:bottom w:val="single" w:sz="2" w:space="0" w:color="9B9BDF"/>
              <w:right w:val="single" w:sz="2" w:space="0" w:color="9B9BDF"/>
            </w:tcBorders>
            <w:shd w:fill="FFFFFF" w:val="clear"/>
            <w:tcMar>
              <w:top w:w="75" w:type="dxa"/>
              <w:bottom w:w="75" w:type="dxa"/>
            </w:tcMar>
          </w:tcPr>
          <w:p>
            <w:pPr>
              <w:pStyle w:val="Normal"/>
              <w:spacing w:before="0" w:after="0"/>
              <w:rPr/>
            </w:pPr>
            <w:r>
              <w:rPr>
                <w:rFonts w:eastAsia="Courier New" w:cs="Courier New" w:ascii="Courier New" w:hAnsi="Courier New"/>
                <w:color w:val="2C2C6C"/>
                <w:sz w:val="17"/>
                <w:szCs w:val="17"/>
              </w:rPr>
              <w:t>Set</w:t>
            </w:r>
          </w:p>
        </w:tc>
        <w:tc>
          <w:tcPr>
            <w:tcW w:w="1999" w:type="dxa"/>
            <w:tcBorders>
              <w:top w:val="single" w:sz="2" w:space="0" w:color="9B9BDF"/>
              <w:left w:val="single" w:sz="2" w:space="0" w:color="9B9BDF"/>
              <w:bottom w:val="single" w:sz="2" w:space="0" w:color="9B9BDF"/>
              <w:right w:val="single" w:sz="2" w:space="0" w:color="9B9BDF"/>
            </w:tcBorders>
            <w:shd w:fill="FFFFFF" w:val="clear"/>
            <w:tcMar>
              <w:top w:w="75" w:type="dxa"/>
              <w:bottom w:w="75" w:type="dxa"/>
            </w:tcMar>
          </w:tcPr>
          <w:p>
            <w:pPr>
              <w:pStyle w:val="Normal"/>
              <w:spacing w:before="0" w:after="0"/>
              <w:rPr/>
            </w:pPr>
            <w:r>
              <w:rPr>
                <w:rFonts w:eastAsia="Courier New" w:cs="Courier New" w:ascii="Courier New" w:hAnsi="Courier New"/>
                <w:color w:val="555555"/>
                <w:sz w:val="17"/>
                <w:szCs w:val="17"/>
              </w:rPr>
              <w:t>O(1) avg</w:t>
            </w:r>
          </w:p>
        </w:tc>
        <w:tc>
          <w:tcPr>
            <w:tcW w:w="3401" w:type="dxa"/>
            <w:tcBorders>
              <w:top w:val="single" w:sz="2" w:space="0" w:color="9B9BDF"/>
              <w:left w:val="single" w:sz="2" w:space="0" w:color="9B9BDF"/>
              <w:bottom w:val="single" w:sz="2" w:space="0" w:color="9B9BDF"/>
              <w:right w:val="single" w:sz="2" w:space="0" w:color="9B9BDF"/>
            </w:tcBorders>
            <w:shd w:fill="FFFFFF" w:val="clear"/>
            <w:tcMar>
              <w:top w:w="75" w:type="dxa"/>
              <w:bottom w:w="75" w:type="dxa"/>
            </w:tcMar>
          </w:tcPr>
          <w:p>
            <w:pPr>
              <w:pStyle w:val="Normal"/>
              <w:spacing w:before="0" w:after="0"/>
              <w:rPr/>
            </w:pPr>
            <w:r>
              <w:rPr>
                <w:rFonts w:eastAsia="Arial" w:cs="Arial" w:ascii="Arial" w:hAnsi="Arial"/>
                <w:color w:val="1A1A2E"/>
                <w:sz w:val="18"/>
                <w:szCs w:val="18"/>
              </w:rPr>
              <w:t>Insertion-ordered set. Slightly slower than HashSet. Use when iteration order matters.</w:t>
            </w:r>
          </w:p>
        </w:tc>
      </w:tr>
      <w:tr>
        <w:trPr/>
        <w:tc>
          <w:tcPr>
            <w:tcW w:w="2200" w:type="dxa"/>
            <w:tcBorders>
              <w:top w:val="single" w:sz="2" w:space="0" w:color="9B9BDF"/>
              <w:left w:val="single" w:sz="2" w:space="0" w:color="9B9BDF"/>
              <w:bottom w:val="single" w:sz="2" w:space="0" w:color="9B9BDF"/>
              <w:right w:val="single" w:sz="2" w:space="0" w:color="9B9BDF"/>
            </w:tcBorders>
            <w:shd w:fill="F0EFFF" w:val="clear"/>
            <w:tcMar>
              <w:top w:w="75" w:type="dxa"/>
              <w:bottom w:w="75" w:type="dxa"/>
            </w:tcMar>
          </w:tcPr>
          <w:p>
            <w:pPr>
              <w:pStyle w:val="Normal"/>
              <w:spacing w:before="0" w:after="0"/>
              <w:rPr/>
            </w:pPr>
            <w:r>
              <w:rPr>
                <w:rFonts w:eastAsia="Courier New" w:cs="Courier New" w:ascii="Courier New" w:hAnsi="Courier New"/>
                <w:b/>
                <w:bCs/>
                <w:color w:val="4B4BC8"/>
                <w:sz w:val="18"/>
                <w:szCs w:val="18"/>
              </w:rPr>
              <w:t>TreeSet</w:t>
            </w:r>
          </w:p>
        </w:tc>
        <w:tc>
          <w:tcPr>
            <w:tcW w:w="2000" w:type="dxa"/>
            <w:tcBorders>
              <w:top w:val="single" w:sz="2" w:space="0" w:color="9B9BDF"/>
              <w:left w:val="single" w:sz="2" w:space="0" w:color="9B9BDF"/>
              <w:bottom w:val="single" w:sz="2" w:space="0" w:color="9B9BDF"/>
              <w:right w:val="single" w:sz="2" w:space="0" w:color="9B9BDF"/>
            </w:tcBorders>
            <w:shd w:fill="F0EFFF" w:val="clear"/>
            <w:tcMar>
              <w:top w:w="75" w:type="dxa"/>
              <w:bottom w:w="75" w:type="dxa"/>
            </w:tcMar>
          </w:tcPr>
          <w:p>
            <w:pPr>
              <w:pStyle w:val="Normal"/>
              <w:spacing w:before="0" w:after="0"/>
              <w:rPr/>
            </w:pPr>
            <w:r>
              <w:rPr>
                <w:rFonts w:eastAsia="Courier New" w:cs="Courier New" w:ascii="Courier New" w:hAnsi="Courier New"/>
                <w:color w:val="2C2C6C"/>
                <w:sz w:val="17"/>
                <w:szCs w:val="17"/>
              </w:rPr>
              <w:t>SortedSet</w:t>
            </w:r>
          </w:p>
        </w:tc>
        <w:tc>
          <w:tcPr>
            <w:tcW w:w="1999" w:type="dxa"/>
            <w:tcBorders>
              <w:top w:val="single" w:sz="2" w:space="0" w:color="9B9BDF"/>
              <w:left w:val="single" w:sz="2" w:space="0" w:color="9B9BDF"/>
              <w:bottom w:val="single" w:sz="2" w:space="0" w:color="9B9BDF"/>
              <w:right w:val="single" w:sz="2" w:space="0" w:color="9B9BDF"/>
            </w:tcBorders>
            <w:shd w:fill="F0EFFF" w:val="clear"/>
            <w:tcMar>
              <w:top w:w="75" w:type="dxa"/>
              <w:bottom w:w="75" w:type="dxa"/>
            </w:tcMar>
          </w:tcPr>
          <w:p>
            <w:pPr>
              <w:pStyle w:val="Normal"/>
              <w:spacing w:before="0" w:after="0"/>
              <w:rPr/>
            </w:pPr>
            <w:r>
              <w:rPr>
                <w:rFonts w:eastAsia="Courier New" w:cs="Courier New" w:ascii="Courier New" w:hAnsi="Courier New"/>
                <w:color w:val="555555"/>
                <w:sz w:val="17"/>
                <w:szCs w:val="17"/>
              </w:rPr>
              <w:t>O(log n)</w:t>
            </w:r>
          </w:p>
        </w:tc>
        <w:tc>
          <w:tcPr>
            <w:tcW w:w="3401" w:type="dxa"/>
            <w:tcBorders>
              <w:top w:val="single" w:sz="2" w:space="0" w:color="9B9BDF"/>
              <w:left w:val="single" w:sz="2" w:space="0" w:color="9B9BDF"/>
              <w:bottom w:val="single" w:sz="2" w:space="0" w:color="9B9BDF"/>
              <w:right w:val="single" w:sz="2" w:space="0" w:color="9B9BDF"/>
            </w:tcBorders>
            <w:shd w:fill="F0EFFF" w:val="clear"/>
            <w:tcMar>
              <w:top w:w="75" w:type="dxa"/>
              <w:bottom w:w="75" w:type="dxa"/>
            </w:tcMar>
          </w:tcPr>
          <w:p>
            <w:pPr>
              <w:pStyle w:val="Normal"/>
              <w:spacing w:before="0" w:after="0"/>
              <w:rPr/>
            </w:pPr>
            <w:r>
              <w:rPr>
                <w:rFonts w:eastAsia="Arial" w:cs="Arial" w:ascii="Arial" w:hAnsi="Arial"/>
                <w:color w:val="1A1A2E"/>
                <w:sz w:val="18"/>
                <w:szCs w:val="18"/>
              </w:rPr>
              <w:t>Sorted set. Elements implement Comparable or you supply Comparator. Used for range queries.</w:t>
            </w:r>
          </w:p>
        </w:tc>
      </w:tr>
      <w:tr>
        <w:trPr/>
        <w:tc>
          <w:tcPr>
            <w:tcW w:w="2200" w:type="dxa"/>
            <w:tcBorders>
              <w:top w:val="single" w:sz="2" w:space="0" w:color="9B9BDF"/>
              <w:left w:val="single" w:sz="2" w:space="0" w:color="9B9BDF"/>
              <w:bottom w:val="single" w:sz="2" w:space="0" w:color="9B9BDF"/>
              <w:right w:val="single" w:sz="2" w:space="0" w:color="9B9BDF"/>
            </w:tcBorders>
            <w:shd w:fill="FFFFFF" w:val="clear"/>
            <w:tcMar>
              <w:top w:w="75" w:type="dxa"/>
              <w:bottom w:w="75" w:type="dxa"/>
            </w:tcMar>
          </w:tcPr>
          <w:p>
            <w:pPr>
              <w:pStyle w:val="Normal"/>
              <w:spacing w:before="0" w:after="0"/>
              <w:rPr/>
            </w:pPr>
            <w:r>
              <w:rPr>
                <w:rFonts w:eastAsia="Courier New" w:cs="Courier New" w:ascii="Courier New" w:hAnsi="Courier New"/>
                <w:b/>
                <w:bCs/>
                <w:color w:val="4B4BC8"/>
                <w:sz w:val="18"/>
                <w:szCs w:val="18"/>
              </w:rPr>
              <w:t>HashMap</w:t>
            </w:r>
          </w:p>
        </w:tc>
        <w:tc>
          <w:tcPr>
            <w:tcW w:w="2000" w:type="dxa"/>
            <w:tcBorders>
              <w:top w:val="single" w:sz="2" w:space="0" w:color="9B9BDF"/>
              <w:left w:val="single" w:sz="2" w:space="0" w:color="9B9BDF"/>
              <w:bottom w:val="single" w:sz="2" w:space="0" w:color="9B9BDF"/>
              <w:right w:val="single" w:sz="2" w:space="0" w:color="9B9BDF"/>
            </w:tcBorders>
            <w:shd w:fill="FFFFFF" w:val="clear"/>
            <w:tcMar>
              <w:top w:w="75" w:type="dxa"/>
              <w:bottom w:w="75" w:type="dxa"/>
            </w:tcMar>
          </w:tcPr>
          <w:p>
            <w:pPr>
              <w:pStyle w:val="Normal"/>
              <w:spacing w:before="0" w:after="0"/>
              <w:rPr/>
            </w:pPr>
            <w:r>
              <w:rPr>
                <w:rFonts w:eastAsia="Courier New" w:cs="Courier New" w:ascii="Courier New" w:hAnsi="Courier New"/>
                <w:color w:val="2C2C6C"/>
                <w:sz w:val="17"/>
                <w:szCs w:val="17"/>
              </w:rPr>
              <w:t>Map</w:t>
            </w:r>
          </w:p>
        </w:tc>
        <w:tc>
          <w:tcPr>
            <w:tcW w:w="1999" w:type="dxa"/>
            <w:tcBorders>
              <w:top w:val="single" w:sz="2" w:space="0" w:color="9B9BDF"/>
              <w:left w:val="single" w:sz="2" w:space="0" w:color="9B9BDF"/>
              <w:bottom w:val="single" w:sz="2" w:space="0" w:color="9B9BDF"/>
              <w:right w:val="single" w:sz="2" w:space="0" w:color="9B9BDF"/>
            </w:tcBorders>
            <w:shd w:fill="FFFFFF" w:val="clear"/>
            <w:tcMar>
              <w:top w:w="75" w:type="dxa"/>
              <w:bottom w:w="75" w:type="dxa"/>
            </w:tcMar>
          </w:tcPr>
          <w:p>
            <w:pPr>
              <w:pStyle w:val="Normal"/>
              <w:spacing w:before="0" w:after="0"/>
              <w:rPr/>
            </w:pPr>
            <w:r>
              <w:rPr>
                <w:rFonts w:eastAsia="Courier New" w:cs="Courier New" w:ascii="Courier New" w:hAnsi="Courier New"/>
                <w:color w:val="555555"/>
                <w:sz w:val="17"/>
                <w:szCs w:val="17"/>
              </w:rPr>
              <w:t>O(1) avg</w:t>
            </w:r>
          </w:p>
        </w:tc>
        <w:tc>
          <w:tcPr>
            <w:tcW w:w="3401" w:type="dxa"/>
            <w:tcBorders>
              <w:top w:val="single" w:sz="2" w:space="0" w:color="9B9BDF"/>
              <w:left w:val="single" w:sz="2" w:space="0" w:color="9B9BDF"/>
              <w:bottom w:val="single" w:sz="2" w:space="0" w:color="9B9BDF"/>
              <w:right w:val="single" w:sz="2" w:space="0" w:color="9B9BDF"/>
            </w:tcBorders>
            <w:shd w:fill="FFFFFF" w:val="clear"/>
            <w:tcMar>
              <w:top w:w="75" w:type="dxa"/>
              <w:bottom w:w="75" w:type="dxa"/>
            </w:tcMar>
          </w:tcPr>
          <w:p>
            <w:pPr>
              <w:pStyle w:val="Normal"/>
              <w:spacing w:before="0" w:after="0"/>
              <w:rPr/>
            </w:pPr>
            <w:r>
              <w:rPr>
                <w:rFonts w:eastAsia="Arial" w:cs="Arial" w:ascii="Arial" w:hAnsi="Arial"/>
                <w:color w:val="1A1A2E"/>
                <w:sz w:val="18"/>
                <w:szCs w:val="18"/>
              </w:rPr>
              <w:t>Default map. No order guarantee. Keys must implement equals/hashCode.</w:t>
            </w:r>
          </w:p>
        </w:tc>
      </w:tr>
      <w:tr>
        <w:trPr/>
        <w:tc>
          <w:tcPr>
            <w:tcW w:w="2200" w:type="dxa"/>
            <w:tcBorders>
              <w:top w:val="single" w:sz="2" w:space="0" w:color="9B9BDF"/>
              <w:left w:val="single" w:sz="2" w:space="0" w:color="9B9BDF"/>
              <w:bottom w:val="single" w:sz="2" w:space="0" w:color="9B9BDF"/>
              <w:right w:val="single" w:sz="2" w:space="0" w:color="9B9BDF"/>
            </w:tcBorders>
            <w:shd w:fill="F0EFFF" w:val="clear"/>
            <w:tcMar>
              <w:top w:w="75" w:type="dxa"/>
              <w:bottom w:w="75" w:type="dxa"/>
            </w:tcMar>
          </w:tcPr>
          <w:p>
            <w:pPr>
              <w:pStyle w:val="Normal"/>
              <w:spacing w:before="0" w:after="0"/>
              <w:rPr/>
            </w:pPr>
            <w:r>
              <w:rPr>
                <w:rFonts w:eastAsia="Courier New" w:cs="Courier New" w:ascii="Courier New" w:hAnsi="Courier New"/>
                <w:b/>
                <w:bCs/>
                <w:color w:val="4B4BC8"/>
                <w:sz w:val="18"/>
                <w:szCs w:val="18"/>
              </w:rPr>
              <w:t>LinkedHashMap</w:t>
            </w:r>
          </w:p>
        </w:tc>
        <w:tc>
          <w:tcPr>
            <w:tcW w:w="2000" w:type="dxa"/>
            <w:tcBorders>
              <w:top w:val="single" w:sz="2" w:space="0" w:color="9B9BDF"/>
              <w:left w:val="single" w:sz="2" w:space="0" w:color="9B9BDF"/>
              <w:bottom w:val="single" w:sz="2" w:space="0" w:color="9B9BDF"/>
              <w:right w:val="single" w:sz="2" w:space="0" w:color="9B9BDF"/>
            </w:tcBorders>
            <w:shd w:fill="F0EFFF" w:val="clear"/>
            <w:tcMar>
              <w:top w:w="75" w:type="dxa"/>
              <w:bottom w:w="75" w:type="dxa"/>
            </w:tcMar>
          </w:tcPr>
          <w:p>
            <w:pPr>
              <w:pStyle w:val="Normal"/>
              <w:spacing w:before="0" w:after="0"/>
              <w:rPr/>
            </w:pPr>
            <w:r>
              <w:rPr>
                <w:rFonts w:eastAsia="Courier New" w:cs="Courier New" w:ascii="Courier New" w:hAnsi="Courier New"/>
                <w:color w:val="2C2C6C"/>
                <w:sz w:val="17"/>
                <w:szCs w:val="17"/>
              </w:rPr>
              <w:t>Map</w:t>
            </w:r>
          </w:p>
        </w:tc>
        <w:tc>
          <w:tcPr>
            <w:tcW w:w="1999" w:type="dxa"/>
            <w:tcBorders>
              <w:top w:val="single" w:sz="2" w:space="0" w:color="9B9BDF"/>
              <w:left w:val="single" w:sz="2" w:space="0" w:color="9B9BDF"/>
              <w:bottom w:val="single" w:sz="2" w:space="0" w:color="9B9BDF"/>
              <w:right w:val="single" w:sz="2" w:space="0" w:color="9B9BDF"/>
            </w:tcBorders>
            <w:shd w:fill="F0EFFF" w:val="clear"/>
            <w:tcMar>
              <w:top w:w="75" w:type="dxa"/>
              <w:bottom w:w="75" w:type="dxa"/>
            </w:tcMar>
          </w:tcPr>
          <w:p>
            <w:pPr>
              <w:pStyle w:val="Normal"/>
              <w:spacing w:before="0" w:after="0"/>
              <w:rPr/>
            </w:pPr>
            <w:r>
              <w:rPr>
                <w:rFonts w:eastAsia="Courier New" w:cs="Courier New" w:ascii="Courier New" w:hAnsi="Courier New"/>
                <w:color w:val="555555"/>
                <w:sz w:val="17"/>
                <w:szCs w:val="17"/>
              </w:rPr>
              <w:t>O(1) avg</w:t>
            </w:r>
          </w:p>
        </w:tc>
        <w:tc>
          <w:tcPr>
            <w:tcW w:w="3401" w:type="dxa"/>
            <w:tcBorders>
              <w:top w:val="single" w:sz="2" w:space="0" w:color="9B9BDF"/>
              <w:left w:val="single" w:sz="2" w:space="0" w:color="9B9BDF"/>
              <w:bottom w:val="single" w:sz="2" w:space="0" w:color="9B9BDF"/>
              <w:right w:val="single" w:sz="2" w:space="0" w:color="9B9BDF"/>
            </w:tcBorders>
            <w:shd w:fill="F0EFFF" w:val="clear"/>
            <w:tcMar>
              <w:top w:w="75" w:type="dxa"/>
              <w:bottom w:w="75" w:type="dxa"/>
            </w:tcMar>
          </w:tcPr>
          <w:p>
            <w:pPr>
              <w:pStyle w:val="Normal"/>
              <w:spacing w:before="0" w:after="0"/>
              <w:rPr/>
            </w:pPr>
            <w:r>
              <w:rPr>
                <w:rFonts w:eastAsia="Arial" w:cs="Arial" w:ascii="Arial" w:hAnsi="Arial"/>
                <w:color w:val="1A1A2E"/>
                <w:sz w:val="18"/>
                <w:szCs w:val="18"/>
              </w:rPr>
              <w:t>Insertion-ordered map. Useful for caches (override removeEldestEntry for LRU).</w:t>
            </w:r>
          </w:p>
        </w:tc>
      </w:tr>
      <w:tr>
        <w:trPr/>
        <w:tc>
          <w:tcPr>
            <w:tcW w:w="2200" w:type="dxa"/>
            <w:tcBorders>
              <w:top w:val="single" w:sz="2" w:space="0" w:color="9B9BDF"/>
              <w:left w:val="single" w:sz="2" w:space="0" w:color="9B9BDF"/>
              <w:bottom w:val="single" w:sz="2" w:space="0" w:color="9B9BDF"/>
              <w:right w:val="single" w:sz="2" w:space="0" w:color="9B9BDF"/>
            </w:tcBorders>
            <w:shd w:fill="FFFFFF" w:val="clear"/>
            <w:tcMar>
              <w:top w:w="75" w:type="dxa"/>
              <w:bottom w:w="75" w:type="dxa"/>
            </w:tcMar>
          </w:tcPr>
          <w:p>
            <w:pPr>
              <w:pStyle w:val="Normal"/>
              <w:spacing w:before="0" w:after="0"/>
              <w:rPr/>
            </w:pPr>
            <w:r>
              <w:rPr>
                <w:rFonts w:eastAsia="Courier New" w:cs="Courier New" w:ascii="Courier New" w:hAnsi="Courier New"/>
                <w:b/>
                <w:bCs/>
                <w:color w:val="4B4BC8"/>
                <w:sz w:val="18"/>
                <w:szCs w:val="18"/>
              </w:rPr>
              <w:t>TreeMap</w:t>
            </w:r>
          </w:p>
        </w:tc>
        <w:tc>
          <w:tcPr>
            <w:tcW w:w="2000" w:type="dxa"/>
            <w:tcBorders>
              <w:top w:val="single" w:sz="2" w:space="0" w:color="9B9BDF"/>
              <w:left w:val="single" w:sz="2" w:space="0" w:color="9B9BDF"/>
              <w:bottom w:val="single" w:sz="2" w:space="0" w:color="9B9BDF"/>
              <w:right w:val="single" w:sz="2" w:space="0" w:color="9B9BDF"/>
            </w:tcBorders>
            <w:shd w:fill="FFFFFF" w:val="clear"/>
            <w:tcMar>
              <w:top w:w="75" w:type="dxa"/>
              <w:bottom w:w="75" w:type="dxa"/>
            </w:tcMar>
          </w:tcPr>
          <w:p>
            <w:pPr>
              <w:pStyle w:val="Normal"/>
              <w:spacing w:before="0" w:after="0"/>
              <w:rPr/>
            </w:pPr>
            <w:r>
              <w:rPr>
                <w:rFonts w:eastAsia="Courier New" w:cs="Courier New" w:ascii="Courier New" w:hAnsi="Courier New"/>
                <w:color w:val="2C2C6C"/>
                <w:sz w:val="17"/>
                <w:szCs w:val="17"/>
              </w:rPr>
              <w:t>SortedMap</w:t>
            </w:r>
          </w:p>
        </w:tc>
        <w:tc>
          <w:tcPr>
            <w:tcW w:w="1999" w:type="dxa"/>
            <w:tcBorders>
              <w:top w:val="single" w:sz="2" w:space="0" w:color="9B9BDF"/>
              <w:left w:val="single" w:sz="2" w:space="0" w:color="9B9BDF"/>
              <w:bottom w:val="single" w:sz="2" w:space="0" w:color="9B9BDF"/>
              <w:right w:val="single" w:sz="2" w:space="0" w:color="9B9BDF"/>
            </w:tcBorders>
            <w:shd w:fill="FFFFFF" w:val="clear"/>
            <w:tcMar>
              <w:top w:w="75" w:type="dxa"/>
              <w:bottom w:w="75" w:type="dxa"/>
            </w:tcMar>
          </w:tcPr>
          <w:p>
            <w:pPr>
              <w:pStyle w:val="Normal"/>
              <w:spacing w:before="0" w:after="0"/>
              <w:rPr/>
            </w:pPr>
            <w:r>
              <w:rPr>
                <w:rFonts w:eastAsia="Courier New" w:cs="Courier New" w:ascii="Courier New" w:hAnsi="Courier New"/>
                <w:color w:val="555555"/>
                <w:sz w:val="17"/>
                <w:szCs w:val="17"/>
              </w:rPr>
              <w:t>O(log n)</w:t>
            </w:r>
          </w:p>
        </w:tc>
        <w:tc>
          <w:tcPr>
            <w:tcW w:w="3401" w:type="dxa"/>
            <w:tcBorders>
              <w:top w:val="single" w:sz="2" w:space="0" w:color="9B9BDF"/>
              <w:left w:val="single" w:sz="2" w:space="0" w:color="9B9BDF"/>
              <w:bottom w:val="single" w:sz="2" w:space="0" w:color="9B9BDF"/>
              <w:right w:val="single" w:sz="2" w:space="0" w:color="9B9BDF"/>
            </w:tcBorders>
            <w:shd w:fill="FFFFFF" w:val="clear"/>
            <w:tcMar>
              <w:top w:w="75" w:type="dxa"/>
              <w:bottom w:w="75" w:type="dxa"/>
            </w:tcMar>
          </w:tcPr>
          <w:p>
            <w:pPr>
              <w:pStyle w:val="Normal"/>
              <w:spacing w:before="0" w:after="0"/>
              <w:rPr/>
            </w:pPr>
            <w:r>
              <w:rPr>
                <w:rFonts w:eastAsia="Arial" w:cs="Arial" w:ascii="Arial" w:hAnsi="Arial"/>
                <w:color w:val="1A1A2E"/>
                <w:sz w:val="18"/>
                <w:szCs w:val="18"/>
              </w:rPr>
              <w:t>Sorted map by key. firstKey/lastKey/subMap/headMap/tailMap operations available.</w:t>
            </w:r>
          </w:p>
        </w:tc>
      </w:tr>
      <w:tr>
        <w:trPr/>
        <w:tc>
          <w:tcPr>
            <w:tcW w:w="2200" w:type="dxa"/>
            <w:tcBorders>
              <w:top w:val="single" w:sz="2" w:space="0" w:color="9B9BDF"/>
              <w:left w:val="single" w:sz="2" w:space="0" w:color="9B9BDF"/>
              <w:bottom w:val="single" w:sz="2" w:space="0" w:color="9B9BDF"/>
              <w:right w:val="single" w:sz="2" w:space="0" w:color="9B9BDF"/>
            </w:tcBorders>
            <w:shd w:fill="F0EFFF" w:val="clear"/>
            <w:tcMar>
              <w:top w:w="75" w:type="dxa"/>
              <w:bottom w:w="75" w:type="dxa"/>
            </w:tcMar>
          </w:tcPr>
          <w:p>
            <w:pPr>
              <w:pStyle w:val="Normal"/>
              <w:spacing w:before="0" w:after="0"/>
              <w:rPr/>
            </w:pPr>
            <w:r>
              <w:rPr>
                <w:rFonts w:eastAsia="Courier New" w:cs="Courier New" w:ascii="Courier New" w:hAnsi="Courier New"/>
                <w:b/>
                <w:bCs/>
                <w:color w:val="4B4BC8"/>
                <w:sz w:val="18"/>
                <w:szCs w:val="18"/>
              </w:rPr>
              <w:t>EnumMap</w:t>
            </w:r>
          </w:p>
        </w:tc>
        <w:tc>
          <w:tcPr>
            <w:tcW w:w="2000" w:type="dxa"/>
            <w:tcBorders>
              <w:top w:val="single" w:sz="2" w:space="0" w:color="9B9BDF"/>
              <w:left w:val="single" w:sz="2" w:space="0" w:color="9B9BDF"/>
              <w:bottom w:val="single" w:sz="2" w:space="0" w:color="9B9BDF"/>
              <w:right w:val="single" w:sz="2" w:space="0" w:color="9B9BDF"/>
            </w:tcBorders>
            <w:shd w:fill="F0EFFF" w:val="clear"/>
            <w:tcMar>
              <w:top w:w="75" w:type="dxa"/>
              <w:bottom w:w="75" w:type="dxa"/>
            </w:tcMar>
          </w:tcPr>
          <w:p>
            <w:pPr>
              <w:pStyle w:val="Normal"/>
              <w:spacing w:before="0" w:after="0"/>
              <w:rPr/>
            </w:pPr>
            <w:r>
              <w:rPr>
                <w:rFonts w:eastAsia="Courier New" w:cs="Courier New" w:ascii="Courier New" w:hAnsi="Courier New"/>
                <w:color w:val="2C2C6C"/>
                <w:sz w:val="17"/>
                <w:szCs w:val="17"/>
              </w:rPr>
              <w:t>Map</w:t>
            </w:r>
          </w:p>
        </w:tc>
        <w:tc>
          <w:tcPr>
            <w:tcW w:w="1999" w:type="dxa"/>
            <w:tcBorders>
              <w:top w:val="single" w:sz="2" w:space="0" w:color="9B9BDF"/>
              <w:left w:val="single" w:sz="2" w:space="0" w:color="9B9BDF"/>
              <w:bottom w:val="single" w:sz="2" w:space="0" w:color="9B9BDF"/>
              <w:right w:val="single" w:sz="2" w:space="0" w:color="9B9BDF"/>
            </w:tcBorders>
            <w:shd w:fill="F0EFFF" w:val="clear"/>
            <w:tcMar>
              <w:top w:w="75" w:type="dxa"/>
              <w:bottom w:w="75" w:type="dxa"/>
            </w:tcMar>
          </w:tcPr>
          <w:p>
            <w:pPr>
              <w:pStyle w:val="Normal"/>
              <w:spacing w:before="0" w:after="0"/>
              <w:rPr/>
            </w:pPr>
            <w:r>
              <w:rPr>
                <w:rFonts w:eastAsia="Courier New" w:cs="Courier New" w:ascii="Courier New" w:hAnsi="Courier New"/>
                <w:color w:val="555555"/>
                <w:sz w:val="17"/>
                <w:szCs w:val="17"/>
              </w:rPr>
              <w:t>O(1) — array-backed</w:t>
            </w:r>
          </w:p>
        </w:tc>
        <w:tc>
          <w:tcPr>
            <w:tcW w:w="3401" w:type="dxa"/>
            <w:tcBorders>
              <w:top w:val="single" w:sz="2" w:space="0" w:color="9B9BDF"/>
              <w:left w:val="single" w:sz="2" w:space="0" w:color="9B9BDF"/>
              <w:bottom w:val="single" w:sz="2" w:space="0" w:color="9B9BDF"/>
              <w:right w:val="single" w:sz="2" w:space="0" w:color="9B9BDF"/>
            </w:tcBorders>
            <w:shd w:fill="F0EFFF" w:val="clear"/>
            <w:tcMar>
              <w:top w:w="75" w:type="dxa"/>
              <w:bottom w:w="75" w:type="dxa"/>
            </w:tcMar>
          </w:tcPr>
          <w:p>
            <w:pPr>
              <w:pStyle w:val="Normal"/>
              <w:spacing w:before="0" w:after="0"/>
              <w:rPr/>
            </w:pPr>
            <w:r>
              <w:rPr>
                <w:rFonts w:eastAsia="Arial" w:cs="Arial" w:ascii="Arial" w:hAnsi="Arial"/>
                <w:color w:val="1A1A2E"/>
                <w:sz w:val="18"/>
                <w:szCs w:val="18"/>
              </w:rPr>
              <w:t>Best performance when all keys are values of one enum. Much faster than HashMap for enums.</w:t>
            </w:r>
          </w:p>
        </w:tc>
      </w:tr>
      <w:tr>
        <w:trPr/>
        <w:tc>
          <w:tcPr>
            <w:tcW w:w="2200" w:type="dxa"/>
            <w:tcBorders>
              <w:top w:val="single" w:sz="2" w:space="0" w:color="9B9BDF"/>
              <w:left w:val="single" w:sz="2" w:space="0" w:color="9B9BDF"/>
              <w:bottom w:val="single" w:sz="2" w:space="0" w:color="9B9BDF"/>
              <w:right w:val="single" w:sz="2" w:space="0" w:color="9B9BDF"/>
            </w:tcBorders>
            <w:shd w:fill="FFFFFF" w:val="clear"/>
            <w:tcMar>
              <w:top w:w="75" w:type="dxa"/>
              <w:bottom w:w="75" w:type="dxa"/>
            </w:tcMar>
          </w:tcPr>
          <w:p>
            <w:pPr>
              <w:pStyle w:val="Normal"/>
              <w:spacing w:before="0" w:after="0"/>
              <w:rPr/>
            </w:pPr>
            <w:r>
              <w:rPr>
                <w:rFonts w:eastAsia="Courier New" w:cs="Courier New" w:ascii="Courier New" w:hAnsi="Courier New"/>
                <w:b/>
                <w:bCs/>
                <w:color w:val="4B4BC8"/>
                <w:sz w:val="18"/>
                <w:szCs w:val="18"/>
              </w:rPr>
              <w:t>PriorityQueue</w:t>
            </w:r>
          </w:p>
        </w:tc>
        <w:tc>
          <w:tcPr>
            <w:tcW w:w="2000" w:type="dxa"/>
            <w:tcBorders>
              <w:top w:val="single" w:sz="2" w:space="0" w:color="9B9BDF"/>
              <w:left w:val="single" w:sz="2" w:space="0" w:color="9B9BDF"/>
              <w:bottom w:val="single" w:sz="2" w:space="0" w:color="9B9BDF"/>
              <w:right w:val="single" w:sz="2" w:space="0" w:color="9B9BDF"/>
            </w:tcBorders>
            <w:shd w:fill="FFFFFF" w:val="clear"/>
            <w:tcMar>
              <w:top w:w="75" w:type="dxa"/>
              <w:bottom w:w="75" w:type="dxa"/>
            </w:tcMar>
          </w:tcPr>
          <w:p>
            <w:pPr>
              <w:pStyle w:val="Normal"/>
              <w:spacing w:before="0" w:after="0"/>
              <w:rPr/>
            </w:pPr>
            <w:r>
              <w:rPr>
                <w:rFonts w:eastAsia="Courier New" w:cs="Courier New" w:ascii="Courier New" w:hAnsi="Courier New"/>
                <w:color w:val="2C2C6C"/>
                <w:sz w:val="17"/>
                <w:szCs w:val="17"/>
              </w:rPr>
              <w:t>Queue</w:t>
            </w:r>
          </w:p>
        </w:tc>
        <w:tc>
          <w:tcPr>
            <w:tcW w:w="1999" w:type="dxa"/>
            <w:tcBorders>
              <w:top w:val="single" w:sz="2" w:space="0" w:color="9B9BDF"/>
              <w:left w:val="single" w:sz="2" w:space="0" w:color="9B9BDF"/>
              <w:bottom w:val="single" w:sz="2" w:space="0" w:color="9B9BDF"/>
              <w:right w:val="single" w:sz="2" w:space="0" w:color="9B9BDF"/>
            </w:tcBorders>
            <w:shd w:fill="FFFFFF" w:val="clear"/>
            <w:tcMar>
              <w:top w:w="75" w:type="dxa"/>
              <w:bottom w:w="75" w:type="dxa"/>
            </w:tcMar>
          </w:tcPr>
          <w:p>
            <w:pPr>
              <w:pStyle w:val="Normal"/>
              <w:spacing w:before="0" w:after="0"/>
              <w:rPr/>
            </w:pPr>
            <w:r>
              <w:rPr>
                <w:rFonts w:eastAsia="Courier New" w:cs="Courier New" w:ascii="Courier New" w:hAnsi="Courier New"/>
                <w:color w:val="555555"/>
                <w:sz w:val="17"/>
                <w:szCs w:val="17"/>
              </w:rPr>
              <w:t>O(log n) poll</w:t>
            </w:r>
          </w:p>
        </w:tc>
        <w:tc>
          <w:tcPr>
            <w:tcW w:w="3401" w:type="dxa"/>
            <w:tcBorders>
              <w:top w:val="single" w:sz="2" w:space="0" w:color="9B9BDF"/>
              <w:left w:val="single" w:sz="2" w:space="0" w:color="9B9BDF"/>
              <w:bottom w:val="single" w:sz="2" w:space="0" w:color="9B9BDF"/>
              <w:right w:val="single" w:sz="2" w:space="0" w:color="9B9BDF"/>
            </w:tcBorders>
            <w:shd w:fill="FFFFFF" w:val="clear"/>
            <w:tcMar>
              <w:top w:w="75" w:type="dxa"/>
              <w:bottom w:w="75" w:type="dxa"/>
            </w:tcMar>
          </w:tcPr>
          <w:p>
            <w:pPr>
              <w:pStyle w:val="Normal"/>
              <w:spacing w:before="0" w:after="0"/>
              <w:rPr/>
            </w:pPr>
            <w:r>
              <w:rPr>
                <w:rFonts w:eastAsia="Arial" w:cs="Arial" w:ascii="Arial" w:hAnsi="Arial"/>
                <w:color w:val="1A1A2E"/>
                <w:sz w:val="18"/>
                <w:szCs w:val="18"/>
              </w:rPr>
              <w:t>Min-heap by default. Use for scheduling, top-K problems, Dijkstra's algorithm.</w:t>
            </w:r>
          </w:p>
        </w:tc>
      </w:tr>
      <w:tr>
        <w:trPr/>
        <w:tc>
          <w:tcPr>
            <w:tcW w:w="2200" w:type="dxa"/>
            <w:tcBorders>
              <w:top w:val="single" w:sz="2" w:space="0" w:color="9B9BDF"/>
              <w:left w:val="single" w:sz="2" w:space="0" w:color="9B9BDF"/>
              <w:bottom w:val="single" w:sz="2" w:space="0" w:color="9B9BDF"/>
              <w:right w:val="single" w:sz="2" w:space="0" w:color="9B9BDF"/>
            </w:tcBorders>
            <w:shd w:fill="F0EFFF" w:val="clear"/>
            <w:tcMar>
              <w:top w:w="75" w:type="dxa"/>
              <w:bottom w:w="75" w:type="dxa"/>
            </w:tcMar>
          </w:tcPr>
          <w:p>
            <w:pPr>
              <w:pStyle w:val="Normal"/>
              <w:spacing w:before="0" w:after="0"/>
              <w:rPr/>
            </w:pPr>
            <w:r>
              <w:rPr>
                <w:rFonts w:eastAsia="Courier New" w:cs="Courier New" w:ascii="Courier New" w:hAnsi="Courier New"/>
                <w:b/>
                <w:bCs/>
                <w:color w:val="4B4BC8"/>
                <w:sz w:val="18"/>
                <w:szCs w:val="18"/>
              </w:rPr>
              <w:t>ArrayBlockingQueue</w:t>
            </w:r>
          </w:p>
        </w:tc>
        <w:tc>
          <w:tcPr>
            <w:tcW w:w="2000" w:type="dxa"/>
            <w:tcBorders>
              <w:top w:val="single" w:sz="2" w:space="0" w:color="9B9BDF"/>
              <w:left w:val="single" w:sz="2" w:space="0" w:color="9B9BDF"/>
              <w:bottom w:val="single" w:sz="2" w:space="0" w:color="9B9BDF"/>
              <w:right w:val="single" w:sz="2" w:space="0" w:color="9B9BDF"/>
            </w:tcBorders>
            <w:shd w:fill="F0EFFF" w:val="clear"/>
            <w:tcMar>
              <w:top w:w="75" w:type="dxa"/>
              <w:bottom w:w="75" w:type="dxa"/>
            </w:tcMar>
          </w:tcPr>
          <w:p>
            <w:pPr>
              <w:pStyle w:val="Normal"/>
              <w:spacing w:before="0" w:after="0"/>
              <w:rPr/>
            </w:pPr>
            <w:r>
              <w:rPr>
                <w:rFonts w:eastAsia="Courier New" w:cs="Courier New" w:ascii="Courier New" w:hAnsi="Courier New"/>
                <w:color w:val="2C2C6C"/>
                <w:sz w:val="17"/>
                <w:szCs w:val="17"/>
              </w:rPr>
              <w:t>BlockingQueue</w:t>
            </w:r>
          </w:p>
        </w:tc>
        <w:tc>
          <w:tcPr>
            <w:tcW w:w="1999" w:type="dxa"/>
            <w:tcBorders>
              <w:top w:val="single" w:sz="2" w:space="0" w:color="9B9BDF"/>
              <w:left w:val="single" w:sz="2" w:space="0" w:color="9B9BDF"/>
              <w:bottom w:val="single" w:sz="2" w:space="0" w:color="9B9BDF"/>
              <w:right w:val="single" w:sz="2" w:space="0" w:color="9B9BDF"/>
            </w:tcBorders>
            <w:shd w:fill="F0EFFF" w:val="clear"/>
            <w:tcMar>
              <w:top w:w="75" w:type="dxa"/>
              <w:bottom w:w="75" w:type="dxa"/>
            </w:tcMar>
          </w:tcPr>
          <w:p>
            <w:pPr>
              <w:pStyle w:val="Normal"/>
              <w:spacing w:before="0" w:after="0"/>
              <w:rPr/>
            </w:pPr>
            <w:r>
              <w:rPr>
                <w:rFonts w:eastAsia="Courier New" w:cs="Courier New" w:ascii="Courier New" w:hAnsi="Courier New"/>
                <w:color w:val="555555"/>
                <w:sz w:val="17"/>
                <w:szCs w:val="17"/>
              </w:rPr>
              <w:t>O(1)</w:t>
            </w:r>
          </w:p>
        </w:tc>
        <w:tc>
          <w:tcPr>
            <w:tcW w:w="3401" w:type="dxa"/>
            <w:tcBorders>
              <w:top w:val="single" w:sz="2" w:space="0" w:color="9B9BDF"/>
              <w:left w:val="single" w:sz="2" w:space="0" w:color="9B9BDF"/>
              <w:bottom w:val="single" w:sz="2" w:space="0" w:color="9B9BDF"/>
              <w:right w:val="single" w:sz="2" w:space="0" w:color="9B9BDF"/>
            </w:tcBorders>
            <w:shd w:fill="F0EFFF" w:val="clear"/>
            <w:tcMar>
              <w:top w:w="75" w:type="dxa"/>
              <w:bottom w:w="75" w:type="dxa"/>
            </w:tcMar>
          </w:tcPr>
          <w:p>
            <w:pPr>
              <w:pStyle w:val="Normal"/>
              <w:spacing w:before="0" w:after="0"/>
              <w:rPr/>
            </w:pPr>
            <w:r>
              <w:rPr>
                <w:rFonts w:eastAsia="Arial" w:cs="Arial" w:ascii="Arial" w:hAnsi="Arial"/>
                <w:color w:val="1A1A2E"/>
                <w:sz w:val="18"/>
                <w:szCs w:val="18"/>
              </w:rPr>
              <w:t>Thread-safe bounded queue. Producer-consumer patterns. Blocks on full/empty.</w:t>
            </w:r>
          </w:p>
        </w:tc>
      </w:tr>
    </w:tbl>
    <w:p>
      <w:pPr>
        <w:pStyle w:val="Normal"/>
        <w:spacing w:before="0" w:after="0"/>
        <w:rPr/>
      </w:pPr>
      <w:r>
        <w:rPr/>
      </w:r>
    </w:p>
    <w:tbl>
      <w:tblPr>
        <w:tblW w:w="9200" w:type="dxa"/>
        <w:jc w:val="left"/>
        <w:tblInd w:w="250" w:type="dxa"/>
        <w:tblLayout w:type="fixed"/>
        <w:tblCellMar>
          <w:top w:w="100" w:type="dxa"/>
          <w:left w:w="220" w:type="dxa"/>
          <w:bottom w:w="100" w:type="dxa"/>
          <w:right w:w="220" w:type="dxa"/>
        </w:tblCellMar>
      </w:tblPr>
      <w:tblGrid>
        <w:gridCol w:w="9200"/>
      </w:tblGrid>
      <w:tr>
        <w:trPr/>
        <w:tc>
          <w:tcPr>
            <w:tcW w:w="9200" w:type="dxa"/>
            <w:tcBorders>
              <w:top w:val="single" w:sz="2" w:space="0" w:color="C0392B"/>
              <w:left w:val="single" w:sz="24" w:space="0" w:color="C0392B"/>
              <w:bottom w:val="single" w:sz="2" w:space="0" w:color="C0392B"/>
              <w:right w:val="single" w:sz="2" w:space="0" w:color="C0392B"/>
            </w:tcBorders>
            <w:shd w:fill="FDF2F2" w:val="clear"/>
          </w:tcPr>
          <w:p>
            <w:pPr>
              <w:pStyle w:val="Normal"/>
              <w:spacing w:before="0" w:after="0"/>
              <w:rPr/>
            </w:pPr>
            <w:r>
              <w:rPr>
                <w:rFonts w:eastAsia="Arial" w:cs="Arial" w:ascii="Arial" w:hAnsi="Arial"/>
                <w:b/>
                <w:bCs/>
                <w:color w:val="C0392B"/>
                <w:sz w:val="20"/>
                <w:szCs w:val="20"/>
              </w:rPr>
              <w:t xml:space="preserve">Never use:  </w:t>
            </w:r>
            <w:r>
              <w:rPr>
                <w:rFonts w:eastAsia="Arial" w:cs="Arial" w:ascii="Arial" w:hAnsi="Arial"/>
                <w:color w:val="7B241C"/>
                <w:sz w:val="20"/>
                <w:szCs w:val="20"/>
              </w:rPr>
              <w:t>Vector, Stack, or Hashtable. These are legacy thread-safe classes from Java 1.0 with poor performance and a confusing API. Replace with ArrayList, ArrayDeque, and HashMap respectively. For concurrent use cases, use ConcurrentHashMap, CopyOnWriteArrayList, or an explicit lock.</w:t>
            </w:r>
          </w:p>
        </w:tc>
      </w:tr>
    </w:tbl>
    <w:p>
      <w:pPr>
        <w:pStyle w:val="Normal"/>
        <w:spacing w:before="0" w:after="0"/>
        <w:rPr/>
      </w:pPr>
      <w:r>
        <w:rPr/>
      </w:r>
    </w:p>
    <w:p>
      <w:pPr>
        <w:pStyle w:val="Normal"/>
        <w:pBdr>
          <w:bottom w:val="single" w:sz="4" w:space="1" w:color="9B9BDF"/>
        </w:pBdr>
        <w:spacing w:before="360" w:after="120"/>
        <w:rPr/>
      </w:pPr>
      <w:r>
        <w:rPr>
          <w:rFonts w:eastAsia="Arial" w:cs="Arial" w:ascii="Arial" w:hAnsi="Arial"/>
          <w:b/>
          <w:bCs/>
          <w:color w:val="4B4BC8"/>
          <w:sz w:val="26"/>
          <w:szCs w:val="26"/>
        </w:rPr>
        <w:t>2  Modern Map Methods</w:t>
      </w:r>
    </w:p>
    <w:p>
      <w:pPr>
        <w:pStyle w:val="Normal"/>
        <w:spacing w:before="0" w:after="0"/>
        <w:rPr/>
      </w:pPr>
      <w:r>
        <w:rPr/>
      </w:r>
    </w:p>
    <w:p>
      <w:pPr>
        <w:pStyle w:val="Normal"/>
        <w:spacing w:before="240" w:after="80"/>
        <w:rPr/>
      </w:pPr>
      <w:r>
        <w:rPr>
          <w:rFonts w:eastAsia="Arial" w:cs="Arial" w:ascii="Arial" w:hAnsi="Arial"/>
          <w:b/>
          <w:bCs/>
          <w:color w:val="2C2C6C"/>
          <w:sz w:val="22"/>
          <w:szCs w:val="22"/>
        </w:rPr>
        <w:t>computeIfAbsent — replace check-then-put</w:t>
      </w:r>
    </w:p>
    <w:tbl>
      <w:tblPr>
        <w:tblW w:w="9120" w:type="dxa"/>
        <w:jc w:val="left"/>
        <w:tblInd w:w="205" w:type="dxa"/>
        <w:tblLayout w:type="fixed"/>
        <w:tblCellMar>
          <w:top w:w="80" w:type="dxa"/>
          <w:left w:w="200" w:type="dxa"/>
          <w:bottom w:w="80" w:type="dxa"/>
          <w:right w:w="200" w:type="dxa"/>
        </w:tblCellMar>
      </w:tblPr>
      <w:tblGrid>
        <w:gridCol w:w="4560"/>
        <w:gridCol w:w="4560"/>
      </w:tblGrid>
      <w:tr>
        <w:trPr/>
        <w:tc>
          <w:tcPr>
            <w:tcW w:w="4560" w:type="dxa"/>
            <w:tcBorders>
              <w:top w:val="single" w:sz="4" w:space="0" w:color="C0392B"/>
              <w:left w:val="single" w:sz="4" w:space="0" w:color="C0392B"/>
              <w:bottom w:val="single" w:sz="2" w:space="0" w:color="C0392B"/>
            </w:tcBorders>
            <w:shd w:fill="922B21" w:val="clear"/>
          </w:tcPr>
          <w:p>
            <w:pPr>
              <w:pStyle w:val="Normal"/>
              <w:spacing w:before="0" w:after="0"/>
              <w:rPr/>
            </w:pPr>
            <w:r>
              <w:rPr>
                <w:rFonts w:eastAsia="Arial" w:cs="Arial" w:ascii="Arial" w:hAnsi="Arial"/>
                <w:b/>
                <w:bCs/>
                <w:color w:val="FFFFFF"/>
                <w:sz w:val="20"/>
                <w:szCs w:val="20"/>
              </w:rPr>
              <w:t>Avoid</w:t>
            </w:r>
          </w:p>
        </w:tc>
        <w:tc>
          <w:tcPr>
            <w:tcW w:w="4560" w:type="dxa"/>
            <w:tcBorders>
              <w:top w:val="single" w:sz="4" w:space="0" w:color="1E8449"/>
              <w:bottom w:val="single" w:sz="2" w:space="0" w:color="1E8449"/>
              <w:right w:val="single" w:sz="4" w:space="0" w:color="1E8449"/>
            </w:tcBorders>
            <w:shd w:fill="1E8449" w:val="clear"/>
          </w:tcPr>
          <w:p>
            <w:pPr>
              <w:pStyle w:val="Normal"/>
              <w:spacing w:before="0" w:after="0"/>
              <w:rPr/>
            </w:pPr>
            <w:r>
              <w:rPr>
                <w:rFonts w:eastAsia="Arial" w:cs="Arial" w:ascii="Arial" w:hAnsi="Arial"/>
                <w:b/>
                <w:bCs/>
                <w:color w:val="FFFFFF"/>
                <w:sz w:val="20"/>
                <w:szCs w:val="20"/>
              </w:rPr>
              <w:t>Prefer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Verbose check-then-put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computeIfAbsent — one lookup,</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if (!map.containsKey(key))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lambda only called if key absent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map.put(key, new ArrayList&lt;&gt;());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map.computeIfAbsent(key,</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 -&gt; new ArrayList&lt;&gt;())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map.get(key).add(value);</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.add(value);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Two lookups when key is absent,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Atomic in ConcurrentHashMap.</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three lookups when present.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Reads as: 'get or create then use'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Not atomic in concurrent contexts.</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top w:val="single" w:sz="4" w:space="0" w:color="C0392B"/>
              <w:left w:val="single" w:sz="4" w:space="0" w:color="C0392B"/>
            </w:tcBorders>
            <w:shd w:fill="1E1E1E" w:val="clear"/>
            <w:tcMar>
              <w:top w:w="3" w:type="dxa"/>
              <w:left w:w="108" w:type="dxa"/>
              <w:bottom w:w="3" w:type="dxa"/>
              <w:right w:w="108" w:type="dxa"/>
            </w:tcMar>
          </w:tcPr>
          <w:p>
            <w:pPr>
              <w:pStyle w:val="Normal"/>
              <w:spacing w:before="0" w:after="0"/>
              <w:rPr/>
            </w:pPr>
            <w:r>
              <w:rPr/>
              <w:t xml:space="preserve"> </w:t>
            </w:r>
          </w:p>
        </w:tc>
        <w:tc>
          <w:tcPr>
            <w:tcW w:w="4560" w:type="dxa"/>
            <w:tcBorders>
              <w:top w:val="single" w:sz="4" w:space="0" w:color="1E8449"/>
              <w:right w:val="single" w:sz="4" w:space="0" w:color="1E8449"/>
            </w:tcBorders>
            <w:shd w:fill="1E1E1E" w:val="clear"/>
            <w:tcMar>
              <w:top w:w="3" w:type="dxa"/>
              <w:left w:w="108" w:type="dxa"/>
              <w:bottom w:w="3" w:type="dxa"/>
              <w:right w:w="108" w:type="dxa"/>
            </w:tcMar>
          </w:tcPr>
          <w:p>
            <w:pPr>
              <w:pStyle w:val="Normal"/>
              <w:spacing w:before="0" w:after="0"/>
              <w:rPr/>
            </w:pPr>
            <w:r>
              <w:rPr/>
              <w:t xml:space="preserve"> </w:t>
            </w:r>
          </w:p>
        </w:tc>
      </w:tr>
    </w:tbl>
    <w:p>
      <w:pPr>
        <w:pStyle w:val="Normal"/>
        <w:spacing w:before="0" w:after="0"/>
        <w:rPr/>
      </w:pPr>
      <w:r>
        <w:rPr/>
      </w:r>
    </w:p>
    <w:p>
      <w:pPr>
        <w:pStyle w:val="Normal"/>
        <w:spacing w:before="240" w:after="80"/>
        <w:rPr/>
      </w:pPr>
      <w:r>
        <w:rPr>
          <w:rFonts w:eastAsia="Arial" w:cs="Arial" w:ascii="Arial" w:hAnsi="Arial"/>
          <w:b/>
          <w:bCs/>
          <w:color w:val="2C2C6C"/>
          <w:sz w:val="22"/>
          <w:szCs w:val="22"/>
        </w:rPr>
        <w:t>getOrDefault — replace null check after get</w:t>
      </w:r>
    </w:p>
    <w:tbl>
      <w:tblPr>
        <w:tblW w:w="9120" w:type="dxa"/>
        <w:jc w:val="left"/>
        <w:tblInd w:w="205" w:type="dxa"/>
        <w:tblLayout w:type="fixed"/>
        <w:tblCellMar>
          <w:top w:w="80" w:type="dxa"/>
          <w:left w:w="200" w:type="dxa"/>
          <w:bottom w:w="80" w:type="dxa"/>
          <w:right w:w="200" w:type="dxa"/>
        </w:tblCellMar>
      </w:tblPr>
      <w:tblGrid>
        <w:gridCol w:w="4560"/>
        <w:gridCol w:w="4560"/>
      </w:tblGrid>
      <w:tr>
        <w:trPr/>
        <w:tc>
          <w:tcPr>
            <w:tcW w:w="4560" w:type="dxa"/>
            <w:tcBorders>
              <w:top w:val="single" w:sz="4" w:space="0" w:color="C0392B"/>
              <w:left w:val="single" w:sz="4" w:space="0" w:color="C0392B"/>
              <w:bottom w:val="single" w:sz="2" w:space="0" w:color="C0392B"/>
            </w:tcBorders>
            <w:shd w:fill="922B21" w:val="clear"/>
          </w:tcPr>
          <w:p>
            <w:pPr>
              <w:pStyle w:val="Normal"/>
              <w:spacing w:before="0" w:after="0"/>
              <w:rPr/>
            </w:pPr>
            <w:r>
              <w:rPr>
                <w:rFonts w:eastAsia="Arial" w:cs="Arial" w:ascii="Arial" w:hAnsi="Arial"/>
                <w:b/>
                <w:bCs/>
                <w:color w:val="FFFFFF"/>
                <w:sz w:val="20"/>
                <w:szCs w:val="20"/>
              </w:rPr>
              <w:t>Avoid</w:t>
            </w:r>
          </w:p>
        </w:tc>
        <w:tc>
          <w:tcPr>
            <w:tcW w:w="4560" w:type="dxa"/>
            <w:tcBorders>
              <w:top w:val="single" w:sz="4" w:space="0" w:color="1E8449"/>
              <w:bottom w:val="single" w:sz="2" w:space="0" w:color="1E8449"/>
              <w:right w:val="single" w:sz="4" w:space="0" w:color="1E8449"/>
            </w:tcBorders>
            <w:shd w:fill="1E8449" w:val="clear"/>
          </w:tcPr>
          <w:p>
            <w:pPr>
              <w:pStyle w:val="Normal"/>
              <w:spacing w:before="0" w:after="0"/>
              <w:rPr/>
            </w:pPr>
            <w:r>
              <w:rPr>
                <w:rFonts w:eastAsia="Arial" w:cs="Arial" w:ascii="Arial" w:hAnsi="Arial"/>
                <w:b/>
                <w:bCs/>
                <w:color w:val="FFFFFF"/>
                <w:sz w:val="20"/>
                <w:szCs w:val="20"/>
              </w:rPr>
              <w:t>Prefer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String val = map.get(key);</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Single lookup, no null check</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if (val == null)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String val = map.getOrDefault(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 = "default";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 "default");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For complex defaults use: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Or the ternary form:</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String val2 = map.computeIfAbsent(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String val2 = map.get(key) != null</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 k -&gt; buildDefault(k));</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map.get(key)</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"default";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Or with Optional:</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Two lookups!</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String val3 = Optional</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.ofNullable(map.get(key))</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.orElse("default");</w:t>
            </w:r>
          </w:p>
        </w:tc>
      </w:tr>
      <w:tr>
        <w:trPr/>
        <w:tc>
          <w:tcPr>
            <w:tcW w:w="4560" w:type="dxa"/>
            <w:tcBorders>
              <w:top w:val="single" w:sz="4" w:space="0" w:color="C0392B"/>
              <w:left w:val="single" w:sz="4" w:space="0" w:color="C0392B"/>
            </w:tcBorders>
            <w:shd w:fill="1E1E1E" w:val="clear"/>
            <w:tcMar>
              <w:top w:w="3" w:type="dxa"/>
              <w:left w:w="108" w:type="dxa"/>
              <w:bottom w:w="3" w:type="dxa"/>
              <w:right w:w="108" w:type="dxa"/>
            </w:tcMar>
          </w:tcPr>
          <w:p>
            <w:pPr>
              <w:pStyle w:val="Normal"/>
              <w:spacing w:before="0" w:after="0"/>
              <w:rPr/>
            </w:pPr>
            <w:r>
              <w:rPr/>
              <w:t xml:space="preserve"> </w:t>
            </w:r>
          </w:p>
        </w:tc>
        <w:tc>
          <w:tcPr>
            <w:tcW w:w="4560" w:type="dxa"/>
            <w:tcBorders>
              <w:top w:val="single" w:sz="4" w:space="0" w:color="1E8449"/>
              <w:right w:val="single" w:sz="4" w:space="0" w:color="1E8449"/>
            </w:tcBorders>
            <w:shd w:fill="1E1E1E" w:val="clear"/>
            <w:tcMar>
              <w:top w:w="3" w:type="dxa"/>
              <w:left w:w="108" w:type="dxa"/>
              <w:bottom w:w="3" w:type="dxa"/>
              <w:right w:w="108" w:type="dxa"/>
            </w:tcMar>
          </w:tcPr>
          <w:p>
            <w:pPr>
              <w:pStyle w:val="Normal"/>
              <w:spacing w:before="0" w:after="0"/>
              <w:rPr/>
            </w:pPr>
            <w:r>
              <w:rPr/>
              <w:t xml:space="preserve"> </w:t>
            </w:r>
          </w:p>
        </w:tc>
      </w:tr>
    </w:tbl>
    <w:p>
      <w:pPr>
        <w:pStyle w:val="Normal"/>
        <w:spacing w:before="0" w:after="0"/>
        <w:rPr/>
      </w:pPr>
      <w:r>
        <w:rPr/>
      </w:r>
    </w:p>
    <w:p>
      <w:pPr>
        <w:pStyle w:val="Normal"/>
        <w:spacing w:before="240" w:after="80"/>
        <w:rPr/>
      </w:pPr>
      <w:r>
        <w:rPr>
          <w:rFonts w:eastAsia="Arial" w:cs="Arial" w:ascii="Arial" w:hAnsi="Arial"/>
          <w:b/>
          <w:bCs/>
          <w:color w:val="2C2C6C"/>
          <w:sz w:val="22"/>
          <w:szCs w:val="22"/>
        </w:rPr>
        <w:t>Other useful Map methods</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merge: combine existing value with new value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map.merge(key, 1, Integer::sum);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If absent: puts 1. If present: adds 1 to existing value.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Replaces: map.put(k, map.getOrDefault(k,0) + 1)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compute: transform existing value (or create from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map.compute(key, (k, existing) -&gt;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existing == null ? 1 : existing + 1);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putIfAbsent: only puts if key is not already mapped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map.putIfAbsent(key, expensiveDefault);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Note: the default is always evaluated — use computeIfAbsent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when the default is expensive to create.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replaceAll: transform all values in-place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map.replaceAll((k, v) -&gt; v.toUpperCase());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forEach: iterate entries without entrySet().stream()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map.forEach((k, v) -&gt;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System.out.println(k + " -&gt; " + v));</w:t>
            </w:r>
          </w:p>
        </w:tc>
      </w:tr>
    </w:tbl>
    <w:p>
      <w:pPr>
        <w:pStyle w:val="Normal"/>
        <w:spacing w:before="0" w:after="0"/>
        <w:rPr/>
      </w:pPr>
      <w:r>
        <w:rPr/>
      </w:r>
    </w:p>
    <w:p>
      <w:pPr>
        <w:pStyle w:val="Normal"/>
        <w:pBdr>
          <w:bottom w:val="single" w:sz="4" w:space="1" w:color="9B9BDF"/>
        </w:pBdr>
        <w:spacing w:before="360" w:after="120"/>
        <w:rPr/>
      </w:pPr>
      <w:r>
        <w:rPr>
          <w:rFonts w:eastAsia="Arial" w:cs="Arial" w:ascii="Arial" w:hAnsi="Arial"/>
          <w:b/>
          <w:bCs/>
          <w:color w:val="4B4BC8"/>
          <w:sz w:val="26"/>
          <w:szCs w:val="26"/>
        </w:rPr>
        <w:t>3  Pre-Sizing Collections</w:t>
      </w:r>
    </w:p>
    <w:p>
      <w:pPr>
        <w:pStyle w:val="Normal"/>
        <w:spacing w:before="0" w:after="0"/>
        <w:rPr/>
      </w:pPr>
      <w:r>
        <w:rPr/>
      </w:r>
    </w:p>
    <w:tbl>
      <w:tblPr>
        <w:tblW w:w="9120" w:type="dxa"/>
        <w:jc w:val="left"/>
        <w:tblInd w:w="205" w:type="dxa"/>
        <w:tblLayout w:type="fixed"/>
        <w:tblCellMar>
          <w:top w:w="80" w:type="dxa"/>
          <w:left w:w="200" w:type="dxa"/>
          <w:bottom w:w="80" w:type="dxa"/>
          <w:right w:w="200" w:type="dxa"/>
        </w:tblCellMar>
      </w:tblPr>
      <w:tblGrid>
        <w:gridCol w:w="4560"/>
        <w:gridCol w:w="4560"/>
      </w:tblGrid>
      <w:tr>
        <w:trPr/>
        <w:tc>
          <w:tcPr>
            <w:tcW w:w="4560" w:type="dxa"/>
            <w:tcBorders>
              <w:top w:val="single" w:sz="4" w:space="0" w:color="C0392B"/>
              <w:left w:val="single" w:sz="4" w:space="0" w:color="C0392B"/>
              <w:bottom w:val="single" w:sz="2" w:space="0" w:color="C0392B"/>
            </w:tcBorders>
            <w:shd w:fill="922B21" w:val="clear"/>
          </w:tcPr>
          <w:p>
            <w:pPr>
              <w:pStyle w:val="Normal"/>
              <w:spacing w:before="0" w:after="0"/>
              <w:rPr/>
            </w:pPr>
            <w:r>
              <w:rPr>
                <w:rFonts w:eastAsia="Arial" w:cs="Arial" w:ascii="Arial" w:hAnsi="Arial"/>
                <w:b/>
                <w:bCs/>
                <w:color w:val="FFFFFF"/>
                <w:sz w:val="20"/>
                <w:szCs w:val="20"/>
              </w:rPr>
              <w:t>Avoid</w:t>
            </w:r>
          </w:p>
        </w:tc>
        <w:tc>
          <w:tcPr>
            <w:tcW w:w="4560" w:type="dxa"/>
            <w:tcBorders>
              <w:top w:val="single" w:sz="4" w:space="0" w:color="1E8449"/>
              <w:bottom w:val="single" w:sz="2" w:space="0" w:color="1E8449"/>
              <w:right w:val="single" w:sz="4" w:space="0" w:color="1E8449"/>
            </w:tcBorders>
            <w:shd w:fill="1E8449" w:val="clear"/>
          </w:tcPr>
          <w:p>
            <w:pPr>
              <w:pStyle w:val="Normal"/>
              <w:spacing w:before="0" w:after="0"/>
              <w:rPr/>
            </w:pPr>
            <w:r>
              <w:rPr>
                <w:rFonts w:eastAsia="Arial" w:cs="Arial" w:ascii="Arial" w:hAnsi="Arial"/>
                <w:b/>
                <w:bCs/>
                <w:color w:val="FFFFFF"/>
                <w:sz w:val="20"/>
                <w:szCs w:val="20"/>
              </w:rPr>
              <w:t>Prefer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Default capacity is 16.</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Pre-size when count is known</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If you add 1000 items, ArrayList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List&lt;User&gt; users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resizes (copies array) ~7 times.</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ArrayList&lt;&gt;(resultSet.size());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List&lt;User&gt; users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ArrayList&lt;&gt;();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HashMap: size / 0.75 + 1</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to avoid any rehashing</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HashMap: default capacity 16,</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int capacity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load factor 0.75 -&gt; rehashes at 12</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(int)(expectedSize / 0.75) + 1;</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Map&lt;String, User&gt; cache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Map&lt;String, User&gt; cache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HashMap&lt;&gt;();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HashMap&lt;&gt;(capacity);</w:t>
            </w:r>
          </w:p>
        </w:tc>
      </w:tr>
      <w:tr>
        <w:trPr/>
        <w:tc>
          <w:tcPr>
            <w:tcW w:w="4560" w:type="dxa"/>
            <w:tcBorders>
              <w:top w:val="single" w:sz="4" w:space="0" w:color="C0392B"/>
              <w:left w:val="single" w:sz="4" w:space="0" w:color="C0392B"/>
            </w:tcBorders>
            <w:shd w:fill="1E1E1E" w:val="clear"/>
            <w:tcMar>
              <w:top w:w="3" w:type="dxa"/>
              <w:left w:w="108" w:type="dxa"/>
              <w:bottom w:w="3" w:type="dxa"/>
              <w:right w:w="108" w:type="dxa"/>
            </w:tcMar>
          </w:tcPr>
          <w:p>
            <w:pPr>
              <w:pStyle w:val="Normal"/>
              <w:spacing w:before="0" w:after="0"/>
              <w:rPr/>
            </w:pPr>
            <w:r>
              <w:rPr/>
              <w:t xml:space="preserve"> </w:t>
            </w:r>
          </w:p>
        </w:tc>
        <w:tc>
          <w:tcPr>
            <w:tcW w:w="4560" w:type="dxa"/>
            <w:tcBorders>
              <w:top w:val="single" w:sz="4" w:space="0" w:color="1E8449"/>
              <w:right w:val="single" w:sz="4" w:space="0" w:color="1E8449"/>
            </w:tcBorders>
            <w:shd w:fill="1E1E1E" w:val="clear"/>
            <w:tcMar>
              <w:top w:w="3" w:type="dxa"/>
              <w:left w:w="108" w:type="dxa"/>
              <w:bottom w:w="3" w:type="dxa"/>
              <w:right w:w="108" w:type="dxa"/>
            </w:tcMar>
          </w:tcPr>
          <w:p>
            <w:pPr>
              <w:pStyle w:val="Normal"/>
              <w:spacing w:before="0" w:after="0"/>
              <w:rPr/>
            </w:pPr>
            <w:r>
              <w:rPr/>
              <w:t xml:space="preserve"> </w:t>
            </w:r>
          </w:p>
        </w:tc>
      </w:tr>
    </w:tbl>
    <w:p>
      <w:pPr>
        <w:pStyle w:val="Normal"/>
        <w:spacing w:before="0" w:after="0"/>
        <w:rPr/>
      </w:pPr>
      <w:r>
        <w:rPr/>
      </w:r>
    </w:p>
    <w:tbl>
      <w:tblPr>
        <w:tblW w:w="9200" w:type="dxa"/>
        <w:jc w:val="left"/>
        <w:tblInd w:w="250" w:type="dxa"/>
        <w:tblLayout w:type="fixed"/>
        <w:tblCellMar>
          <w:top w:w="100" w:type="dxa"/>
          <w:left w:w="220" w:type="dxa"/>
          <w:bottom w:w="100" w:type="dxa"/>
          <w:right w:w="220" w:type="dxa"/>
        </w:tblCellMar>
      </w:tblPr>
      <w:tblGrid>
        <w:gridCol w:w="9200"/>
      </w:tblGrid>
      <w:tr>
        <w:trPr/>
        <w:tc>
          <w:tcPr>
            <w:tcW w:w="9200" w:type="dxa"/>
            <w:tcBorders>
              <w:top w:val="single" w:sz="2" w:space="0" w:color="1A5276"/>
              <w:left w:val="single" w:sz="24" w:space="0" w:color="1A5276"/>
              <w:bottom w:val="single" w:sz="2" w:space="0" w:color="1A5276"/>
              <w:right w:val="single" w:sz="2" w:space="0" w:color="1A5276"/>
            </w:tcBorders>
            <w:shd w:fill="EBF5FB" w:val="clear"/>
          </w:tcPr>
          <w:p>
            <w:pPr>
              <w:pStyle w:val="Normal"/>
              <w:spacing w:before="0" w:after="0"/>
              <w:rPr/>
            </w:pPr>
            <w:r>
              <w:rPr>
                <w:rFonts w:eastAsia="Arial" w:cs="Arial" w:ascii="Arial" w:hAnsi="Arial"/>
                <w:b/>
                <w:bCs/>
                <w:color w:val="1A5276"/>
                <w:sz w:val="20"/>
                <w:szCs w:val="20"/>
              </w:rPr>
              <w:t xml:space="preserve">Rule:  </w:t>
            </w:r>
            <w:r>
              <w:rPr>
                <w:rFonts w:eastAsia="Arial" w:cs="Arial" w:ascii="Arial" w:hAnsi="Arial"/>
                <w:color w:val="154360"/>
                <w:sz w:val="20"/>
                <w:szCs w:val="20"/>
              </w:rPr>
              <w:t>Pre-sizing eliminates all array copies and rehash operations. For lists, pass the expected count. For maps, pass expectedSize / 0.75 + 1 to prevent any rehash at that load. Guava's Maps.newHashMapWithExpectedSize(n) does this calculation for you.</w:t>
            </w:r>
          </w:p>
        </w:tc>
      </w:tr>
    </w:tbl>
    <w:p>
      <w:pPr>
        <w:pStyle w:val="Normal"/>
        <w:spacing w:before="0" w:after="0"/>
        <w:rPr/>
      </w:pPr>
      <w:r>
        <w:rPr/>
      </w:r>
    </w:p>
    <w:p>
      <w:pPr>
        <w:pStyle w:val="Normal"/>
        <w:pBdr>
          <w:bottom w:val="single" w:sz="4" w:space="1" w:color="9B9BDF"/>
        </w:pBdr>
        <w:spacing w:before="360" w:after="120"/>
        <w:rPr/>
      </w:pPr>
      <w:r>
        <w:rPr>
          <w:rFonts w:eastAsia="Arial" w:cs="Arial" w:ascii="Arial" w:hAnsi="Arial"/>
          <w:b/>
          <w:bCs/>
          <w:color w:val="4B4BC8"/>
          <w:sz w:val="26"/>
          <w:szCs w:val="26"/>
        </w:rPr>
        <w:t>4  Stream Rules &amp; Operations Reference</w:t>
      </w:r>
    </w:p>
    <w:p>
      <w:pPr>
        <w:pStyle w:val="Normal"/>
        <w:spacing w:before="80" w:after="80"/>
        <w:jc w:val="both"/>
        <w:rPr/>
      </w:pPr>
      <w:r>
        <w:rPr>
          <w:rFonts w:eastAsia="Arial" w:cs="Arial" w:ascii="Arial" w:hAnsi="Arial"/>
          <w:color w:val="1A1A2E"/>
          <w:sz w:val="22"/>
          <w:szCs w:val="22"/>
        </w:rPr>
        <w:t>Streams are powerful for transforming and aggregating data. They are not a replacement for every loop. Apply the rules below to keep stream code readable, correct, and performant.</w:t>
      </w:r>
    </w:p>
    <w:p>
      <w:pPr>
        <w:pStyle w:val="Normal"/>
        <w:spacing w:before="0" w:after="0"/>
        <w:rPr/>
      </w:pPr>
      <w:r>
        <w:rPr/>
      </w:r>
    </w:p>
    <w:tbl>
      <w:tblPr>
        <w:tblW w:w="9600" w:type="dxa"/>
        <w:jc w:val="left"/>
        <w:tblInd w:w="141" w:type="dxa"/>
        <w:tblLayout w:type="fixed"/>
        <w:tblCellMar>
          <w:top w:w="100" w:type="dxa"/>
          <w:left w:w="140" w:type="dxa"/>
          <w:bottom w:w="100" w:type="dxa"/>
          <w:right w:w="140" w:type="dxa"/>
        </w:tblCellMar>
      </w:tblPr>
      <w:tblGrid>
        <w:gridCol w:w="2200"/>
        <w:gridCol w:w="1800"/>
        <w:gridCol w:w="2199"/>
        <w:gridCol w:w="3401"/>
      </w:tblGrid>
      <w:tr>
        <w:trPr>
          <w:tblHeader w:val="true"/>
        </w:trPr>
        <w:tc>
          <w:tcPr>
            <w:tcW w:w="2200" w:type="dxa"/>
            <w:tcBorders>
              <w:top w:val="single" w:sz="2" w:space="0" w:color="FFFFFF"/>
              <w:left w:val="single" w:sz="2" w:space="0" w:color="FFFFFF"/>
              <w:bottom w:val="single" w:sz="2" w:space="0" w:color="FFFFFF"/>
              <w:right w:val="single" w:sz="2" w:space="0" w:color="FFFFFF"/>
            </w:tcBorders>
            <w:shd w:fill="2C2C6C" w:val="clear"/>
          </w:tcPr>
          <w:p>
            <w:pPr>
              <w:pStyle w:val="Normal"/>
              <w:spacing w:before="0" w:after="0"/>
              <w:rPr/>
            </w:pPr>
            <w:r>
              <w:rPr>
                <w:rFonts w:eastAsia="Arial" w:cs="Arial" w:ascii="Arial" w:hAnsi="Arial"/>
                <w:b/>
                <w:bCs/>
                <w:color w:val="FFFFFF"/>
                <w:sz w:val="20"/>
                <w:szCs w:val="20"/>
              </w:rPr>
              <w:t>Operation</w:t>
            </w:r>
          </w:p>
        </w:tc>
        <w:tc>
          <w:tcPr>
            <w:tcW w:w="1800" w:type="dxa"/>
            <w:tcBorders>
              <w:top w:val="single" w:sz="2" w:space="0" w:color="FFFFFF"/>
              <w:left w:val="single" w:sz="2" w:space="0" w:color="FFFFFF"/>
              <w:bottom w:val="single" w:sz="2" w:space="0" w:color="FFFFFF"/>
              <w:right w:val="single" w:sz="2" w:space="0" w:color="FFFFFF"/>
            </w:tcBorders>
            <w:shd w:fill="2C2C6C" w:val="clear"/>
          </w:tcPr>
          <w:p>
            <w:pPr>
              <w:pStyle w:val="Normal"/>
              <w:spacing w:before="0" w:after="0"/>
              <w:rPr/>
            </w:pPr>
            <w:r>
              <w:rPr>
                <w:rFonts w:eastAsia="Arial" w:cs="Arial" w:ascii="Arial" w:hAnsi="Arial"/>
                <w:b/>
                <w:bCs/>
                <w:color w:val="FFFFFF"/>
                <w:sz w:val="20"/>
                <w:szCs w:val="20"/>
              </w:rPr>
              <w:t>Type</w:t>
            </w:r>
          </w:p>
        </w:tc>
        <w:tc>
          <w:tcPr>
            <w:tcW w:w="2199" w:type="dxa"/>
            <w:tcBorders>
              <w:top w:val="single" w:sz="2" w:space="0" w:color="FFFFFF"/>
              <w:left w:val="single" w:sz="2" w:space="0" w:color="FFFFFF"/>
              <w:bottom w:val="single" w:sz="2" w:space="0" w:color="FFFFFF"/>
              <w:right w:val="single" w:sz="2" w:space="0" w:color="FFFFFF"/>
            </w:tcBorders>
            <w:shd w:fill="2C2C6C" w:val="clear"/>
          </w:tcPr>
          <w:p>
            <w:pPr>
              <w:pStyle w:val="Normal"/>
              <w:spacing w:before="0" w:after="0"/>
              <w:rPr/>
            </w:pPr>
            <w:r>
              <w:rPr>
                <w:rFonts w:eastAsia="Arial" w:cs="Arial" w:ascii="Arial" w:hAnsi="Arial"/>
                <w:b/>
                <w:bCs/>
                <w:color w:val="FFFFFF"/>
                <w:sz w:val="20"/>
                <w:szCs w:val="20"/>
              </w:rPr>
              <w:t>Returns</w:t>
            </w:r>
          </w:p>
        </w:tc>
        <w:tc>
          <w:tcPr>
            <w:tcW w:w="3401" w:type="dxa"/>
            <w:tcBorders>
              <w:top w:val="single" w:sz="2" w:space="0" w:color="FFFFFF"/>
              <w:left w:val="single" w:sz="2" w:space="0" w:color="FFFFFF"/>
              <w:bottom w:val="single" w:sz="2" w:space="0" w:color="FFFFFF"/>
              <w:right w:val="single" w:sz="2" w:space="0" w:color="FFFFFF"/>
            </w:tcBorders>
            <w:shd w:fill="2C2C6C" w:val="clear"/>
          </w:tcPr>
          <w:p>
            <w:pPr>
              <w:pStyle w:val="Normal"/>
              <w:spacing w:before="0" w:after="0"/>
              <w:rPr/>
            </w:pPr>
            <w:r>
              <w:rPr>
                <w:rFonts w:eastAsia="Arial" w:cs="Arial" w:ascii="Arial" w:hAnsi="Arial"/>
                <w:b/>
                <w:bCs/>
                <w:color w:val="FFFFFF"/>
                <w:sz w:val="20"/>
                <w:szCs w:val="20"/>
              </w:rPr>
              <w:t>Notes</w:t>
            </w:r>
          </w:p>
        </w:tc>
      </w:tr>
      <w:tr>
        <w:trPr/>
        <w:tc>
          <w:tcPr>
            <w:tcW w:w="2200" w:type="dxa"/>
            <w:tcBorders>
              <w:top w:val="single" w:sz="2" w:space="0" w:color="9B9BDF"/>
              <w:left w:val="single" w:sz="2" w:space="0" w:color="9B9BDF"/>
              <w:bottom w:val="single" w:sz="2" w:space="0" w:color="9B9BDF"/>
              <w:right w:val="single" w:sz="2" w:space="0" w:color="9B9BDF"/>
            </w:tcBorders>
            <w:shd w:fill="FFFFFF" w:val="clear"/>
            <w:tcMar>
              <w:top w:w="70" w:type="dxa"/>
              <w:bottom w:w="70" w:type="dxa"/>
            </w:tcMar>
          </w:tcPr>
          <w:p>
            <w:pPr>
              <w:pStyle w:val="Normal"/>
              <w:spacing w:before="0" w:after="0"/>
              <w:rPr/>
            </w:pPr>
            <w:r>
              <w:rPr>
                <w:rFonts w:eastAsia="Courier New" w:cs="Courier New" w:ascii="Courier New" w:hAnsi="Courier New"/>
                <w:b/>
                <w:bCs/>
                <w:color w:val="4B4BC8"/>
                <w:sz w:val="17"/>
                <w:szCs w:val="17"/>
              </w:rPr>
              <w:t>filter(pred)</w:t>
            </w:r>
          </w:p>
        </w:tc>
        <w:tc>
          <w:tcPr>
            <w:tcW w:w="1800" w:type="dxa"/>
            <w:tcBorders>
              <w:top w:val="single" w:sz="2" w:space="0" w:color="9B9BDF"/>
              <w:left w:val="single" w:sz="2" w:space="0" w:color="9B9BDF"/>
              <w:bottom w:val="single" w:sz="2" w:space="0" w:color="9B9BDF"/>
              <w:right w:val="single" w:sz="2" w:space="0" w:color="9B9BDF"/>
            </w:tcBorders>
            <w:shd w:fill="EBF5FB" w:val="clear"/>
            <w:tcMar>
              <w:top w:w="70" w:type="dxa"/>
              <w:bottom w:w="70" w:type="dxa"/>
            </w:tcMar>
          </w:tcPr>
          <w:p>
            <w:pPr>
              <w:pStyle w:val="Normal"/>
              <w:spacing w:before="0" w:after="0"/>
              <w:rPr/>
            </w:pPr>
            <w:r>
              <w:rPr>
                <w:rFonts w:eastAsia="Arial" w:cs="Arial" w:ascii="Arial" w:hAnsi="Arial"/>
                <w:b/>
                <w:bCs/>
                <w:color w:val="1A5276"/>
                <w:sz w:val="17"/>
                <w:szCs w:val="17"/>
              </w:rPr>
              <w:t>Intermediate</w:t>
            </w:r>
          </w:p>
        </w:tc>
        <w:tc>
          <w:tcPr>
            <w:tcW w:w="2199" w:type="dxa"/>
            <w:tcBorders>
              <w:top w:val="single" w:sz="2" w:space="0" w:color="9B9BDF"/>
              <w:left w:val="single" w:sz="2" w:space="0" w:color="9B9BDF"/>
              <w:bottom w:val="single" w:sz="2" w:space="0" w:color="9B9BDF"/>
              <w:right w:val="single" w:sz="2" w:space="0" w:color="9B9BDF"/>
            </w:tcBorders>
            <w:shd w:fill="FFFFFF" w:val="clear"/>
            <w:tcMar>
              <w:top w:w="70" w:type="dxa"/>
              <w:bottom w:w="70" w:type="dxa"/>
            </w:tcMar>
          </w:tcPr>
          <w:p>
            <w:pPr>
              <w:pStyle w:val="Normal"/>
              <w:spacing w:before="0" w:after="0"/>
              <w:rPr/>
            </w:pPr>
            <w:r>
              <w:rPr>
                <w:rFonts w:eastAsia="Courier New" w:cs="Courier New" w:ascii="Courier New" w:hAnsi="Courier New"/>
                <w:color w:val="1A1A2E"/>
                <w:sz w:val="17"/>
                <w:szCs w:val="17"/>
              </w:rPr>
              <w:t>Stream&lt;T&gt;</w:t>
            </w:r>
          </w:p>
        </w:tc>
        <w:tc>
          <w:tcPr>
            <w:tcW w:w="3401" w:type="dxa"/>
            <w:tcBorders>
              <w:top w:val="single" w:sz="2" w:space="0" w:color="9B9BDF"/>
              <w:left w:val="single" w:sz="2" w:space="0" w:color="9B9BDF"/>
              <w:bottom w:val="single" w:sz="2" w:space="0" w:color="9B9BDF"/>
              <w:right w:val="single" w:sz="2" w:space="0" w:color="9B9BDF"/>
            </w:tcBorders>
            <w:shd w:fill="FFFFFF" w:val="clear"/>
            <w:tcMar>
              <w:top w:w="70" w:type="dxa"/>
              <w:bottom w:w="70" w:type="dxa"/>
            </w:tcMar>
          </w:tcPr>
          <w:p>
            <w:pPr>
              <w:pStyle w:val="Normal"/>
              <w:spacing w:before="0" w:after="0"/>
              <w:rPr/>
            </w:pPr>
            <w:r>
              <w:rPr>
                <w:rFonts w:eastAsia="Arial" w:cs="Arial" w:ascii="Arial" w:hAnsi="Arial"/>
                <w:color w:val="1A1A2E"/>
                <w:sz w:val="17"/>
                <w:szCs w:val="17"/>
              </w:rPr>
              <w:t>Keep elements matching predicate. filter(u -&gt; u.isActive())</w:t>
            </w:r>
          </w:p>
        </w:tc>
      </w:tr>
      <w:tr>
        <w:trPr/>
        <w:tc>
          <w:tcPr>
            <w:tcW w:w="2200" w:type="dxa"/>
            <w:tcBorders>
              <w:top w:val="single" w:sz="2" w:space="0" w:color="9B9BDF"/>
              <w:left w:val="single" w:sz="2" w:space="0" w:color="9B9BDF"/>
              <w:bottom w:val="single" w:sz="2" w:space="0" w:color="9B9BDF"/>
              <w:right w:val="single" w:sz="2" w:space="0" w:color="9B9BDF"/>
            </w:tcBorders>
            <w:shd w:fill="F0EFFF" w:val="clear"/>
            <w:tcMar>
              <w:top w:w="70" w:type="dxa"/>
              <w:bottom w:w="70" w:type="dxa"/>
            </w:tcMar>
          </w:tcPr>
          <w:p>
            <w:pPr>
              <w:pStyle w:val="Normal"/>
              <w:spacing w:before="0" w:after="0"/>
              <w:rPr/>
            </w:pPr>
            <w:r>
              <w:rPr>
                <w:rFonts w:eastAsia="Courier New" w:cs="Courier New" w:ascii="Courier New" w:hAnsi="Courier New"/>
                <w:b/>
                <w:bCs/>
                <w:color w:val="4B4BC8"/>
                <w:sz w:val="17"/>
                <w:szCs w:val="17"/>
              </w:rPr>
              <w:t>map(fn)</w:t>
            </w:r>
          </w:p>
        </w:tc>
        <w:tc>
          <w:tcPr>
            <w:tcW w:w="1800" w:type="dxa"/>
            <w:tcBorders>
              <w:top w:val="single" w:sz="2" w:space="0" w:color="9B9BDF"/>
              <w:left w:val="single" w:sz="2" w:space="0" w:color="9B9BDF"/>
              <w:bottom w:val="single" w:sz="2" w:space="0" w:color="9B9BDF"/>
              <w:right w:val="single" w:sz="2" w:space="0" w:color="9B9BDF"/>
            </w:tcBorders>
            <w:shd w:fill="EBF5FB" w:val="clear"/>
            <w:tcMar>
              <w:top w:w="70" w:type="dxa"/>
              <w:bottom w:w="70" w:type="dxa"/>
            </w:tcMar>
          </w:tcPr>
          <w:p>
            <w:pPr>
              <w:pStyle w:val="Normal"/>
              <w:spacing w:before="0" w:after="0"/>
              <w:rPr/>
            </w:pPr>
            <w:r>
              <w:rPr>
                <w:rFonts w:eastAsia="Arial" w:cs="Arial" w:ascii="Arial" w:hAnsi="Arial"/>
                <w:b/>
                <w:bCs/>
                <w:color w:val="1A5276"/>
                <w:sz w:val="17"/>
                <w:szCs w:val="17"/>
              </w:rPr>
              <w:t>Intermediate</w:t>
            </w:r>
          </w:p>
        </w:tc>
        <w:tc>
          <w:tcPr>
            <w:tcW w:w="2199" w:type="dxa"/>
            <w:tcBorders>
              <w:top w:val="single" w:sz="2" w:space="0" w:color="9B9BDF"/>
              <w:left w:val="single" w:sz="2" w:space="0" w:color="9B9BDF"/>
              <w:bottom w:val="single" w:sz="2" w:space="0" w:color="9B9BDF"/>
              <w:right w:val="single" w:sz="2" w:space="0" w:color="9B9BDF"/>
            </w:tcBorders>
            <w:shd w:fill="F0EFFF" w:val="clear"/>
            <w:tcMar>
              <w:top w:w="70" w:type="dxa"/>
              <w:bottom w:w="70" w:type="dxa"/>
            </w:tcMar>
          </w:tcPr>
          <w:p>
            <w:pPr>
              <w:pStyle w:val="Normal"/>
              <w:spacing w:before="0" w:after="0"/>
              <w:rPr/>
            </w:pPr>
            <w:r>
              <w:rPr>
                <w:rFonts w:eastAsia="Courier New" w:cs="Courier New" w:ascii="Courier New" w:hAnsi="Courier New"/>
                <w:color w:val="1A1A2E"/>
                <w:sz w:val="17"/>
                <w:szCs w:val="17"/>
              </w:rPr>
              <w:t>Stream&lt;R&gt;</w:t>
            </w:r>
          </w:p>
        </w:tc>
        <w:tc>
          <w:tcPr>
            <w:tcW w:w="3401" w:type="dxa"/>
            <w:tcBorders>
              <w:top w:val="single" w:sz="2" w:space="0" w:color="9B9BDF"/>
              <w:left w:val="single" w:sz="2" w:space="0" w:color="9B9BDF"/>
              <w:bottom w:val="single" w:sz="2" w:space="0" w:color="9B9BDF"/>
              <w:right w:val="single" w:sz="2" w:space="0" w:color="9B9BDF"/>
            </w:tcBorders>
            <w:shd w:fill="F0EFFF" w:val="clear"/>
            <w:tcMar>
              <w:top w:w="70" w:type="dxa"/>
              <w:bottom w:w="70" w:type="dxa"/>
            </w:tcMar>
          </w:tcPr>
          <w:p>
            <w:pPr>
              <w:pStyle w:val="Normal"/>
              <w:spacing w:before="0" w:after="0"/>
              <w:rPr/>
            </w:pPr>
            <w:r>
              <w:rPr>
                <w:rFonts w:eastAsia="Arial" w:cs="Arial" w:ascii="Arial" w:hAnsi="Arial"/>
                <w:color w:val="1A1A2E"/>
                <w:sz w:val="17"/>
                <w:szCs w:val="17"/>
              </w:rPr>
              <w:t>Transform each element. map(User::getName) -&gt; Stream&lt;String&gt;</w:t>
            </w:r>
          </w:p>
        </w:tc>
      </w:tr>
      <w:tr>
        <w:trPr/>
        <w:tc>
          <w:tcPr>
            <w:tcW w:w="2200" w:type="dxa"/>
            <w:tcBorders>
              <w:top w:val="single" w:sz="2" w:space="0" w:color="9B9BDF"/>
              <w:left w:val="single" w:sz="2" w:space="0" w:color="9B9BDF"/>
              <w:bottom w:val="single" w:sz="2" w:space="0" w:color="9B9BDF"/>
              <w:right w:val="single" w:sz="2" w:space="0" w:color="9B9BDF"/>
            </w:tcBorders>
            <w:shd w:fill="FFFFFF" w:val="clear"/>
            <w:tcMar>
              <w:top w:w="70" w:type="dxa"/>
              <w:bottom w:w="70" w:type="dxa"/>
            </w:tcMar>
          </w:tcPr>
          <w:p>
            <w:pPr>
              <w:pStyle w:val="Normal"/>
              <w:spacing w:before="0" w:after="0"/>
              <w:rPr/>
            </w:pPr>
            <w:r>
              <w:rPr>
                <w:rFonts w:eastAsia="Courier New" w:cs="Courier New" w:ascii="Courier New" w:hAnsi="Courier New"/>
                <w:b/>
                <w:bCs/>
                <w:color w:val="4B4BC8"/>
                <w:sz w:val="17"/>
                <w:szCs w:val="17"/>
              </w:rPr>
              <w:t>flatMap(fn)</w:t>
            </w:r>
          </w:p>
        </w:tc>
        <w:tc>
          <w:tcPr>
            <w:tcW w:w="1800" w:type="dxa"/>
            <w:tcBorders>
              <w:top w:val="single" w:sz="2" w:space="0" w:color="9B9BDF"/>
              <w:left w:val="single" w:sz="2" w:space="0" w:color="9B9BDF"/>
              <w:bottom w:val="single" w:sz="2" w:space="0" w:color="9B9BDF"/>
              <w:right w:val="single" w:sz="2" w:space="0" w:color="9B9BDF"/>
            </w:tcBorders>
            <w:shd w:fill="EBF5FB" w:val="clear"/>
            <w:tcMar>
              <w:top w:w="70" w:type="dxa"/>
              <w:bottom w:w="70" w:type="dxa"/>
            </w:tcMar>
          </w:tcPr>
          <w:p>
            <w:pPr>
              <w:pStyle w:val="Normal"/>
              <w:spacing w:before="0" w:after="0"/>
              <w:rPr/>
            </w:pPr>
            <w:r>
              <w:rPr>
                <w:rFonts w:eastAsia="Arial" w:cs="Arial" w:ascii="Arial" w:hAnsi="Arial"/>
                <w:b/>
                <w:bCs/>
                <w:color w:val="1A5276"/>
                <w:sz w:val="17"/>
                <w:szCs w:val="17"/>
              </w:rPr>
              <w:t>Intermediate</w:t>
            </w:r>
          </w:p>
        </w:tc>
        <w:tc>
          <w:tcPr>
            <w:tcW w:w="2199" w:type="dxa"/>
            <w:tcBorders>
              <w:top w:val="single" w:sz="2" w:space="0" w:color="9B9BDF"/>
              <w:left w:val="single" w:sz="2" w:space="0" w:color="9B9BDF"/>
              <w:bottom w:val="single" w:sz="2" w:space="0" w:color="9B9BDF"/>
              <w:right w:val="single" w:sz="2" w:space="0" w:color="9B9BDF"/>
            </w:tcBorders>
            <w:shd w:fill="FFFFFF" w:val="clear"/>
            <w:tcMar>
              <w:top w:w="70" w:type="dxa"/>
              <w:bottom w:w="70" w:type="dxa"/>
            </w:tcMar>
          </w:tcPr>
          <w:p>
            <w:pPr>
              <w:pStyle w:val="Normal"/>
              <w:spacing w:before="0" w:after="0"/>
              <w:rPr/>
            </w:pPr>
            <w:r>
              <w:rPr>
                <w:rFonts w:eastAsia="Courier New" w:cs="Courier New" w:ascii="Courier New" w:hAnsi="Courier New"/>
                <w:color w:val="1A1A2E"/>
                <w:sz w:val="17"/>
                <w:szCs w:val="17"/>
              </w:rPr>
              <w:t>Stream&lt;R&gt;</w:t>
            </w:r>
          </w:p>
        </w:tc>
        <w:tc>
          <w:tcPr>
            <w:tcW w:w="3401" w:type="dxa"/>
            <w:tcBorders>
              <w:top w:val="single" w:sz="2" w:space="0" w:color="9B9BDF"/>
              <w:left w:val="single" w:sz="2" w:space="0" w:color="9B9BDF"/>
              <w:bottom w:val="single" w:sz="2" w:space="0" w:color="9B9BDF"/>
              <w:right w:val="single" w:sz="2" w:space="0" w:color="9B9BDF"/>
            </w:tcBorders>
            <w:shd w:fill="FFFFFF" w:val="clear"/>
            <w:tcMar>
              <w:top w:w="70" w:type="dxa"/>
              <w:bottom w:w="70" w:type="dxa"/>
            </w:tcMar>
          </w:tcPr>
          <w:p>
            <w:pPr>
              <w:pStyle w:val="Normal"/>
              <w:spacing w:before="0" w:after="0"/>
              <w:rPr/>
            </w:pPr>
            <w:r>
              <w:rPr>
                <w:rFonts w:eastAsia="Arial" w:cs="Arial" w:ascii="Arial" w:hAnsi="Arial"/>
                <w:color w:val="1A1A2E"/>
                <w:sz w:val="17"/>
                <w:szCs w:val="17"/>
              </w:rPr>
              <w:t>Map then flatten. users.flatMap(u -&gt; u.getOrders().stream())</w:t>
            </w:r>
          </w:p>
        </w:tc>
      </w:tr>
      <w:tr>
        <w:trPr/>
        <w:tc>
          <w:tcPr>
            <w:tcW w:w="2200" w:type="dxa"/>
            <w:tcBorders>
              <w:top w:val="single" w:sz="2" w:space="0" w:color="9B9BDF"/>
              <w:left w:val="single" w:sz="2" w:space="0" w:color="9B9BDF"/>
              <w:bottom w:val="single" w:sz="2" w:space="0" w:color="9B9BDF"/>
              <w:right w:val="single" w:sz="2" w:space="0" w:color="9B9BDF"/>
            </w:tcBorders>
            <w:shd w:fill="F0EFFF" w:val="clear"/>
            <w:tcMar>
              <w:top w:w="70" w:type="dxa"/>
              <w:bottom w:w="70" w:type="dxa"/>
            </w:tcMar>
          </w:tcPr>
          <w:p>
            <w:pPr>
              <w:pStyle w:val="Normal"/>
              <w:spacing w:before="0" w:after="0"/>
              <w:rPr/>
            </w:pPr>
            <w:r>
              <w:rPr>
                <w:rFonts w:eastAsia="Courier New" w:cs="Courier New" w:ascii="Courier New" w:hAnsi="Courier New"/>
                <w:b/>
                <w:bCs/>
                <w:color w:val="4B4BC8"/>
                <w:sz w:val="17"/>
                <w:szCs w:val="17"/>
              </w:rPr>
              <w:t>distinct()</w:t>
            </w:r>
          </w:p>
        </w:tc>
        <w:tc>
          <w:tcPr>
            <w:tcW w:w="1800" w:type="dxa"/>
            <w:tcBorders>
              <w:top w:val="single" w:sz="2" w:space="0" w:color="9B9BDF"/>
              <w:left w:val="single" w:sz="2" w:space="0" w:color="9B9BDF"/>
              <w:bottom w:val="single" w:sz="2" w:space="0" w:color="9B9BDF"/>
              <w:right w:val="single" w:sz="2" w:space="0" w:color="9B9BDF"/>
            </w:tcBorders>
            <w:shd w:fill="EBF5FB" w:val="clear"/>
            <w:tcMar>
              <w:top w:w="70" w:type="dxa"/>
              <w:bottom w:w="70" w:type="dxa"/>
            </w:tcMar>
          </w:tcPr>
          <w:p>
            <w:pPr>
              <w:pStyle w:val="Normal"/>
              <w:spacing w:before="0" w:after="0"/>
              <w:rPr/>
            </w:pPr>
            <w:r>
              <w:rPr>
                <w:rFonts w:eastAsia="Arial" w:cs="Arial" w:ascii="Arial" w:hAnsi="Arial"/>
                <w:b/>
                <w:bCs/>
                <w:color w:val="1A5276"/>
                <w:sz w:val="17"/>
                <w:szCs w:val="17"/>
              </w:rPr>
              <w:t>Intermediate</w:t>
            </w:r>
          </w:p>
        </w:tc>
        <w:tc>
          <w:tcPr>
            <w:tcW w:w="2199" w:type="dxa"/>
            <w:tcBorders>
              <w:top w:val="single" w:sz="2" w:space="0" w:color="9B9BDF"/>
              <w:left w:val="single" w:sz="2" w:space="0" w:color="9B9BDF"/>
              <w:bottom w:val="single" w:sz="2" w:space="0" w:color="9B9BDF"/>
              <w:right w:val="single" w:sz="2" w:space="0" w:color="9B9BDF"/>
            </w:tcBorders>
            <w:shd w:fill="F0EFFF" w:val="clear"/>
            <w:tcMar>
              <w:top w:w="70" w:type="dxa"/>
              <w:bottom w:w="70" w:type="dxa"/>
            </w:tcMar>
          </w:tcPr>
          <w:p>
            <w:pPr>
              <w:pStyle w:val="Normal"/>
              <w:spacing w:before="0" w:after="0"/>
              <w:rPr/>
            </w:pPr>
            <w:r>
              <w:rPr>
                <w:rFonts w:eastAsia="Courier New" w:cs="Courier New" w:ascii="Courier New" w:hAnsi="Courier New"/>
                <w:color w:val="1A1A2E"/>
                <w:sz w:val="17"/>
                <w:szCs w:val="17"/>
              </w:rPr>
              <w:t>Stream&lt;T&gt;</w:t>
            </w:r>
          </w:p>
        </w:tc>
        <w:tc>
          <w:tcPr>
            <w:tcW w:w="3401" w:type="dxa"/>
            <w:tcBorders>
              <w:top w:val="single" w:sz="2" w:space="0" w:color="9B9BDF"/>
              <w:left w:val="single" w:sz="2" w:space="0" w:color="9B9BDF"/>
              <w:bottom w:val="single" w:sz="2" w:space="0" w:color="9B9BDF"/>
              <w:right w:val="single" w:sz="2" w:space="0" w:color="9B9BDF"/>
            </w:tcBorders>
            <w:shd w:fill="F0EFFF" w:val="clear"/>
            <w:tcMar>
              <w:top w:w="70" w:type="dxa"/>
              <w:bottom w:w="70" w:type="dxa"/>
            </w:tcMar>
          </w:tcPr>
          <w:p>
            <w:pPr>
              <w:pStyle w:val="Normal"/>
              <w:spacing w:before="0" w:after="0"/>
              <w:rPr/>
            </w:pPr>
            <w:r>
              <w:rPr>
                <w:rFonts w:eastAsia="Arial" w:cs="Arial" w:ascii="Arial" w:hAnsi="Arial"/>
                <w:color w:val="1A1A2E"/>
                <w:sz w:val="17"/>
                <w:szCs w:val="17"/>
              </w:rPr>
              <w:t>Remove duplicates using equals(). Relies on correct equals/hashCode.</w:t>
            </w:r>
          </w:p>
        </w:tc>
      </w:tr>
      <w:tr>
        <w:trPr/>
        <w:tc>
          <w:tcPr>
            <w:tcW w:w="2200" w:type="dxa"/>
            <w:tcBorders>
              <w:top w:val="single" w:sz="2" w:space="0" w:color="9B9BDF"/>
              <w:left w:val="single" w:sz="2" w:space="0" w:color="9B9BDF"/>
              <w:bottom w:val="single" w:sz="2" w:space="0" w:color="9B9BDF"/>
              <w:right w:val="single" w:sz="2" w:space="0" w:color="9B9BDF"/>
            </w:tcBorders>
            <w:shd w:fill="FFFFFF" w:val="clear"/>
            <w:tcMar>
              <w:top w:w="70" w:type="dxa"/>
              <w:bottom w:w="70" w:type="dxa"/>
            </w:tcMar>
          </w:tcPr>
          <w:p>
            <w:pPr>
              <w:pStyle w:val="Normal"/>
              <w:spacing w:before="0" w:after="0"/>
              <w:rPr/>
            </w:pPr>
            <w:r>
              <w:rPr>
                <w:rFonts w:eastAsia="Courier New" w:cs="Courier New" w:ascii="Courier New" w:hAnsi="Courier New"/>
                <w:b/>
                <w:bCs/>
                <w:color w:val="4B4BC8"/>
                <w:sz w:val="17"/>
                <w:szCs w:val="17"/>
              </w:rPr>
              <w:t>sorted()</w:t>
            </w:r>
          </w:p>
        </w:tc>
        <w:tc>
          <w:tcPr>
            <w:tcW w:w="1800" w:type="dxa"/>
            <w:tcBorders>
              <w:top w:val="single" w:sz="2" w:space="0" w:color="9B9BDF"/>
              <w:left w:val="single" w:sz="2" w:space="0" w:color="9B9BDF"/>
              <w:bottom w:val="single" w:sz="2" w:space="0" w:color="9B9BDF"/>
              <w:right w:val="single" w:sz="2" w:space="0" w:color="9B9BDF"/>
            </w:tcBorders>
            <w:shd w:fill="EBF5FB" w:val="clear"/>
            <w:tcMar>
              <w:top w:w="70" w:type="dxa"/>
              <w:bottom w:w="70" w:type="dxa"/>
            </w:tcMar>
          </w:tcPr>
          <w:p>
            <w:pPr>
              <w:pStyle w:val="Normal"/>
              <w:spacing w:before="0" w:after="0"/>
              <w:rPr/>
            </w:pPr>
            <w:r>
              <w:rPr>
                <w:rFonts w:eastAsia="Arial" w:cs="Arial" w:ascii="Arial" w:hAnsi="Arial"/>
                <w:b/>
                <w:bCs/>
                <w:color w:val="1A5276"/>
                <w:sz w:val="17"/>
                <w:szCs w:val="17"/>
              </w:rPr>
              <w:t>Intermediate</w:t>
            </w:r>
          </w:p>
        </w:tc>
        <w:tc>
          <w:tcPr>
            <w:tcW w:w="2199" w:type="dxa"/>
            <w:tcBorders>
              <w:top w:val="single" w:sz="2" w:space="0" w:color="9B9BDF"/>
              <w:left w:val="single" w:sz="2" w:space="0" w:color="9B9BDF"/>
              <w:bottom w:val="single" w:sz="2" w:space="0" w:color="9B9BDF"/>
              <w:right w:val="single" w:sz="2" w:space="0" w:color="9B9BDF"/>
            </w:tcBorders>
            <w:shd w:fill="FFFFFF" w:val="clear"/>
            <w:tcMar>
              <w:top w:w="70" w:type="dxa"/>
              <w:bottom w:w="70" w:type="dxa"/>
            </w:tcMar>
          </w:tcPr>
          <w:p>
            <w:pPr>
              <w:pStyle w:val="Normal"/>
              <w:spacing w:before="0" w:after="0"/>
              <w:rPr/>
            </w:pPr>
            <w:r>
              <w:rPr>
                <w:rFonts w:eastAsia="Courier New" w:cs="Courier New" w:ascii="Courier New" w:hAnsi="Courier New"/>
                <w:color w:val="1A1A2E"/>
                <w:sz w:val="17"/>
                <w:szCs w:val="17"/>
              </w:rPr>
              <w:t>Stream&lt;T&gt;</w:t>
            </w:r>
          </w:p>
        </w:tc>
        <w:tc>
          <w:tcPr>
            <w:tcW w:w="3401" w:type="dxa"/>
            <w:tcBorders>
              <w:top w:val="single" w:sz="2" w:space="0" w:color="9B9BDF"/>
              <w:left w:val="single" w:sz="2" w:space="0" w:color="9B9BDF"/>
              <w:bottom w:val="single" w:sz="2" w:space="0" w:color="9B9BDF"/>
              <w:right w:val="single" w:sz="2" w:space="0" w:color="9B9BDF"/>
            </w:tcBorders>
            <w:shd w:fill="FFFFFF" w:val="clear"/>
            <w:tcMar>
              <w:top w:w="70" w:type="dxa"/>
              <w:bottom w:w="70" w:type="dxa"/>
            </w:tcMar>
          </w:tcPr>
          <w:p>
            <w:pPr>
              <w:pStyle w:val="Normal"/>
              <w:spacing w:before="0" w:after="0"/>
              <w:rPr/>
            </w:pPr>
            <w:r>
              <w:rPr>
                <w:rFonts w:eastAsia="Arial" w:cs="Arial" w:ascii="Arial" w:hAnsi="Arial"/>
                <w:color w:val="1A1A2E"/>
                <w:sz w:val="17"/>
                <w:szCs w:val="17"/>
              </w:rPr>
              <w:t>Natural order or sorted(Comparator). Stateful — avoid on parallel streams.</w:t>
            </w:r>
          </w:p>
        </w:tc>
      </w:tr>
      <w:tr>
        <w:trPr/>
        <w:tc>
          <w:tcPr>
            <w:tcW w:w="2200" w:type="dxa"/>
            <w:tcBorders>
              <w:top w:val="single" w:sz="2" w:space="0" w:color="9B9BDF"/>
              <w:left w:val="single" w:sz="2" w:space="0" w:color="9B9BDF"/>
              <w:bottom w:val="single" w:sz="2" w:space="0" w:color="9B9BDF"/>
              <w:right w:val="single" w:sz="2" w:space="0" w:color="9B9BDF"/>
            </w:tcBorders>
            <w:shd w:fill="F0EFFF" w:val="clear"/>
            <w:tcMar>
              <w:top w:w="70" w:type="dxa"/>
              <w:bottom w:w="70" w:type="dxa"/>
            </w:tcMar>
          </w:tcPr>
          <w:p>
            <w:pPr>
              <w:pStyle w:val="Normal"/>
              <w:spacing w:before="0" w:after="0"/>
              <w:rPr/>
            </w:pPr>
            <w:r>
              <w:rPr>
                <w:rFonts w:eastAsia="Courier New" w:cs="Courier New" w:ascii="Courier New" w:hAnsi="Courier New"/>
                <w:b/>
                <w:bCs/>
                <w:color w:val="4B4BC8"/>
                <w:sz w:val="17"/>
                <w:szCs w:val="17"/>
              </w:rPr>
              <w:t>limit(n)</w:t>
            </w:r>
          </w:p>
        </w:tc>
        <w:tc>
          <w:tcPr>
            <w:tcW w:w="1800" w:type="dxa"/>
            <w:tcBorders>
              <w:top w:val="single" w:sz="2" w:space="0" w:color="9B9BDF"/>
              <w:left w:val="single" w:sz="2" w:space="0" w:color="9B9BDF"/>
              <w:bottom w:val="single" w:sz="2" w:space="0" w:color="9B9BDF"/>
              <w:right w:val="single" w:sz="2" w:space="0" w:color="9B9BDF"/>
            </w:tcBorders>
            <w:shd w:fill="EBF5FB" w:val="clear"/>
            <w:tcMar>
              <w:top w:w="70" w:type="dxa"/>
              <w:bottom w:w="70" w:type="dxa"/>
            </w:tcMar>
          </w:tcPr>
          <w:p>
            <w:pPr>
              <w:pStyle w:val="Normal"/>
              <w:spacing w:before="0" w:after="0"/>
              <w:rPr/>
            </w:pPr>
            <w:r>
              <w:rPr>
                <w:rFonts w:eastAsia="Arial" w:cs="Arial" w:ascii="Arial" w:hAnsi="Arial"/>
                <w:b/>
                <w:bCs/>
                <w:color w:val="1A5276"/>
                <w:sz w:val="17"/>
                <w:szCs w:val="17"/>
              </w:rPr>
              <w:t>Intermediate</w:t>
            </w:r>
          </w:p>
        </w:tc>
        <w:tc>
          <w:tcPr>
            <w:tcW w:w="2199" w:type="dxa"/>
            <w:tcBorders>
              <w:top w:val="single" w:sz="2" w:space="0" w:color="9B9BDF"/>
              <w:left w:val="single" w:sz="2" w:space="0" w:color="9B9BDF"/>
              <w:bottom w:val="single" w:sz="2" w:space="0" w:color="9B9BDF"/>
              <w:right w:val="single" w:sz="2" w:space="0" w:color="9B9BDF"/>
            </w:tcBorders>
            <w:shd w:fill="F0EFFF" w:val="clear"/>
            <w:tcMar>
              <w:top w:w="70" w:type="dxa"/>
              <w:bottom w:w="70" w:type="dxa"/>
            </w:tcMar>
          </w:tcPr>
          <w:p>
            <w:pPr>
              <w:pStyle w:val="Normal"/>
              <w:spacing w:before="0" w:after="0"/>
              <w:rPr/>
            </w:pPr>
            <w:r>
              <w:rPr>
                <w:rFonts w:eastAsia="Courier New" w:cs="Courier New" w:ascii="Courier New" w:hAnsi="Courier New"/>
                <w:color w:val="1A1A2E"/>
                <w:sz w:val="17"/>
                <w:szCs w:val="17"/>
              </w:rPr>
              <w:t>Stream&lt;T&gt;</w:t>
            </w:r>
          </w:p>
        </w:tc>
        <w:tc>
          <w:tcPr>
            <w:tcW w:w="3401" w:type="dxa"/>
            <w:tcBorders>
              <w:top w:val="single" w:sz="2" w:space="0" w:color="9B9BDF"/>
              <w:left w:val="single" w:sz="2" w:space="0" w:color="9B9BDF"/>
              <w:bottom w:val="single" w:sz="2" w:space="0" w:color="9B9BDF"/>
              <w:right w:val="single" w:sz="2" w:space="0" w:color="9B9BDF"/>
            </w:tcBorders>
            <w:shd w:fill="F0EFFF" w:val="clear"/>
            <w:tcMar>
              <w:top w:w="70" w:type="dxa"/>
              <w:bottom w:w="70" w:type="dxa"/>
            </w:tcMar>
          </w:tcPr>
          <w:p>
            <w:pPr>
              <w:pStyle w:val="Normal"/>
              <w:spacing w:before="0" w:after="0"/>
              <w:rPr/>
            </w:pPr>
            <w:r>
              <w:rPr>
                <w:rFonts w:eastAsia="Arial" w:cs="Arial" w:ascii="Arial" w:hAnsi="Arial"/>
                <w:color w:val="1A1A2E"/>
                <w:sz w:val="17"/>
                <w:szCs w:val="17"/>
              </w:rPr>
              <w:t>Take at most n elements. Short-circuit: stops after n.</w:t>
            </w:r>
          </w:p>
        </w:tc>
      </w:tr>
      <w:tr>
        <w:trPr/>
        <w:tc>
          <w:tcPr>
            <w:tcW w:w="2200" w:type="dxa"/>
            <w:tcBorders>
              <w:top w:val="single" w:sz="2" w:space="0" w:color="9B9BDF"/>
              <w:left w:val="single" w:sz="2" w:space="0" w:color="9B9BDF"/>
              <w:bottom w:val="single" w:sz="2" w:space="0" w:color="9B9BDF"/>
              <w:right w:val="single" w:sz="2" w:space="0" w:color="9B9BDF"/>
            </w:tcBorders>
            <w:shd w:fill="FFFFFF" w:val="clear"/>
            <w:tcMar>
              <w:top w:w="70" w:type="dxa"/>
              <w:bottom w:w="70" w:type="dxa"/>
            </w:tcMar>
          </w:tcPr>
          <w:p>
            <w:pPr>
              <w:pStyle w:val="Normal"/>
              <w:spacing w:before="0" w:after="0"/>
              <w:rPr/>
            </w:pPr>
            <w:r>
              <w:rPr>
                <w:rFonts w:eastAsia="Courier New" w:cs="Courier New" w:ascii="Courier New" w:hAnsi="Courier New"/>
                <w:b/>
                <w:bCs/>
                <w:color w:val="4B4BC8"/>
                <w:sz w:val="17"/>
                <w:szCs w:val="17"/>
              </w:rPr>
              <w:t>peek(action)</w:t>
            </w:r>
          </w:p>
        </w:tc>
        <w:tc>
          <w:tcPr>
            <w:tcW w:w="1800" w:type="dxa"/>
            <w:tcBorders>
              <w:top w:val="single" w:sz="2" w:space="0" w:color="9B9BDF"/>
              <w:left w:val="single" w:sz="2" w:space="0" w:color="9B9BDF"/>
              <w:bottom w:val="single" w:sz="2" w:space="0" w:color="9B9BDF"/>
              <w:right w:val="single" w:sz="2" w:space="0" w:color="9B9BDF"/>
            </w:tcBorders>
            <w:shd w:fill="EBF5FB" w:val="clear"/>
            <w:tcMar>
              <w:top w:w="70" w:type="dxa"/>
              <w:bottom w:w="70" w:type="dxa"/>
            </w:tcMar>
          </w:tcPr>
          <w:p>
            <w:pPr>
              <w:pStyle w:val="Normal"/>
              <w:spacing w:before="0" w:after="0"/>
              <w:rPr/>
            </w:pPr>
            <w:r>
              <w:rPr>
                <w:rFonts w:eastAsia="Arial" w:cs="Arial" w:ascii="Arial" w:hAnsi="Arial"/>
                <w:b/>
                <w:bCs/>
                <w:color w:val="1A5276"/>
                <w:sz w:val="17"/>
                <w:szCs w:val="17"/>
              </w:rPr>
              <w:t>Intermediate</w:t>
            </w:r>
          </w:p>
        </w:tc>
        <w:tc>
          <w:tcPr>
            <w:tcW w:w="2199" w:type="dxa"/>
            <w:tcBorders>
              <w:top w:val="single" w:sz="2" w:space="0" w:color="9B9BDF"/>
              <w:left w:val="single" w:sz="2" w:space="0" w:color="9B9BDF"/>
              <w:bottom w:val="single" w:sz="2" w:space="0" w:color="9B9BDF"/>
              <w:right w:val="single" w:sz="2" w:space="0" w:color="9B9BDF"/>
            </w:tcBorders>
            <w:shd w:fill="FFFFFF" w:val="clear"/>
            <w:tcMar>
              <w:top w:w="70" w:type="dxa"/>
              <w:bottom w:w="70" w:type="dxa"/>
            </w:tcMar>
          </w:tcPr>
          <w:p>
            <w:pPr>
              <w:pStyle w:val="Normal"/>
              <w:spacing w:before="0" w:after="0"/>
              <w:rPr/>
            </w:pPr>
            <w:r>
              <w:rPr>
                <w:rFonts w:eastAsia="Courier New" w:cs="Courier New" w:ascii="Courier New" w:hAnsi="Courier New"/>
                <w:color w:val="1A1A2E"/>
                <w:sz w:val="17"/>
                <w:szCs w:val="17"/>
              </w:rPr>
              <w:t>Stream&lt;T&gt;</w:t>
            </w:r>
          </w:p>
        </w:tc>
        <w:tc>
          <w:tcPr>
            <w:tcW w:w="3401" w:type="dxa"/>
            <w:tcBorders>
              <w:top w:val="single" w:sz="2" w:space="0" w:color="9B9BDF"/>
              <w:left w:val="single" w:sz="2" w:space="0" w:color="9B9BDF"/>
              <w:bottom w:val="single" w:sz="2" w:space="0" w:color="9B9BDF"/>
              <w:right w:val="single" w:sz="2" w:space="0" w:color="9B9BDF"/>
            </w:tcBorders>
            <w:shd w:fill="FFFFFF" w:val="clear"/>
            <w:tcMar>
              <w:top w:w="70" w:type="dxa"/>
              <w:bottom w:w="70" w:type="dxa"/>
            </w:tcMar>
          </w:tcPr>
          <w:p>
            <w:pPr>
              <w:pStyle w:val="Normal"/>
              <w:spacing w:before="0" w:after="0"/>
              <w:rPr/>
            </w:pPr>
            <w:r>
              <w:rPr>
                <w:rFonts w:eastAsia="Arial" w:cs="Arial" w:ascii="Arial" w:hAnsi="Arial"/>
                <w:color w:val="1A1A2E"/>
                <w:sz w:val="17"/>
                <w:szCs w:val="17"/>
              </w:rPr>
              <w:t>Side-effect for debugging only. Never use for real logic.</w:t>
            </w:r>
          </w:p>
        </w:tc>
      </w:tr>
      <w:tr>
        <w:trPr/>
        <w:tc>
          <w:tcPr>
            <w:tcW w:w="2200" w:type="dxa"/>
            <w:tcBorders>
              <w:top w:val="single" w:sz="2" w:space="0" w:color="9B9BDF"/>
              <w:left w:val="single" w:sz="2" w:space="0" w:color="9B9BDF"/>
              <w:bottom w:val="single" w:sz="2" w:space="0" w:color="9B9BDF"/>
              <w:right w:val="single" w:sz="2" w:space="0" w:color="9B9BDF"/>
            </w:tcBorders>
            <w:shd w:fill="F0EFFF" w:val="clear"/>
            <w:tcMar>
              <w:top w:w="70" w:type="dxa"/>
              <w:bottom w:w="70" w:type="dxa"/>
            </w:tcMar>
          </w:tcPr>
          <w:p>
            <w:pPr>
              <w:pStyle w:val="Normal"/>
              <w:spacing w:before="0" w:after="0"/>
              <w:rPr/>
            </w:pPr>
            <w:r>
              <w:rPr>
                <w:rFonts w:eastAsia="Courier New" w:cs="Courier New" w:ascii="Courier New" w:hAnsi="Courier New"/>
                <w:b/>
                <w:bCs/>
                <w:color w:val="4B4BC8"/>
                <w:sz w:val="17"/>
                <w:szCs w:val="17"/>
              </w:rPr>
              <w:t>collect(coll)</w:t>
            </w:r>
          </w:p>
        </w:tc>
        <w:tc>
          <w:tcPr>
            <w:tcW w:w="1800" w:type="dxa"/>
            <w:tcBorders>
              <w:top w:val="single" w:sz="2" w:space="0" w:color="9B9BDF"/>
              <w:left w:val="single" w:sz="2" w:space="0" w:color="9B9BDF"/>
              <w:bottom w:val="single" w:sz="2" w:space="0" w:color="9B9BDF"/>
              <w:right w:val="single" w:sz="2" w:space="0" w:color="9B9BDF"/>
            </w:tcBorders>
            <w:shd w:fill="FDF2F2" w:val="clear"/>
            <w:tcMar>
              <w:top w:w="70" w:type="dxa"/>
              <w:bottom w:w="70" w:type="dxa"/>
            </w:tcMar>
          </w:tcPr>
          <w:p>
            <w:pPr>
              <w:pStyle w:val="Normal"/>
              <w:spacing w:before="0" w:after="0"/>
              <w:rPr/>
            </w:pPr>
            <w:r>
              <w:rPr>
                <w:rFonts w:eastAsia="Arial" w:cs="Arial" w:ascii="Arial" w:hAnsi="Arial"/>
                <w:b/>
                <w:bCs/>
                <w:color w:val="C0392B"/>
                <w:sz w:val="17"/>
                <w:szCs w:val="17"/>
              </w:rPr>
              <w:t>Terminal</w:t>
            </w:r>
          </w:p>
        </w:tc>
        <w:tc>
          <w:tcPr>
            <w:tcW w:w="2199" w:type="dxa"/>
            <w:tcBorders>
              <w:top w:val="single" w:sz="2" w:space="0" w:color="9B9BDF"/>
              <w:left w:val="single" w:sz="2" w:space="0" w:color="9B9BDF"/>
              <w:bottom w:val="single" w:sz="2" w:space="0" w:color="9B9BDF"/>
              <w:right w:val="single" w:sz="2" w:space="0" w:color="9B9BDF"/>
            </w:tcBorders>
            <w:shd w:fill="F0EFFF" w:val="clear"/>
            <w:tcMar>
              <w:top w:w="70" w:type="dxa"/>
              <w:bottom w:w="70" w:type="dxa"/>
            </w:tcMar>
          </w:tcPr>
          <w:p>
            <w:pPr>
              <w:pStyle w:val="Normal"/>
              <w:spacing w:before="0" w:after="0"/>
              <w:rPr/>
            </w:pPr>
            <w:r>
              <w:rPr>
                <w:rFonts w:eastAsia="Courier New" w:cs="Courier New" w:ascii="Courier New" w:hAnsi="Courier New"/>
                <w:color w:val="1A1A2E"/>
                <w:sz w:val="17"/>
                <w:szCs w:val="17"/>
              </w:rPr>
              <w:t>R</w:t>
            </w:r>
          </w:p>
        </w:tc>
        <w:tc>
          <w:tcPr>
            <w:tcW w:w="3401" w:type="dxa"/>
            <w:tcBorders>
              <w:top w:val="single" w:sz="2" w:space="0" w:color="9B9BDF"/>
              <w:left w:val="single" w:sz="2" w:space="0" w:color="9B9BDF"/>
              <w:bottom w:val="single" w:sz="2" w:space="0" w:color="9B9BDF"/>
              <w:right w:val="single" w:sz="2" w:space="0" w:color="9B9BDF"/>
            </w:tcBorders>
            <w:shd w:fill="F0EFFF" w:val="clear"/>
            <w:tcMar>
              <w:top w:w="70" w:type="dxa"/>
              <w:bottom w:w="70" w:type="dxa"/>
            </w:tcMar>
          </w:tcPr>
          <w:p>
            <w:pPr>
              <w:pStyle w:val="Normal"/>
              <w:spacing w:before="0" w:after="0"/>
              <w:rPr/>
            </w:pPr>
            <w:r>
              <w:rPr>
                <w:rFonts w:eastAsia="Arial" w:cs="Arial" w:ascii="Arial" w:hAnsi="Arial"/>
                <w:color w:val="1A1A2E"/>
                <w:sz w:val="17"/>
                <w:szCs w:val="17"/>
              </w:rPr>
              <w:t>Reduce to a collection or summary. toList(), toMap(), groupingBy()...</w:t>
            </w:r>
          </w:p>
        </w:tc>
      </w:tr>
      <w:tr>
        <w:trPr/>
        <w:tc>
          <w:tcPr>
            <w:tcW w:w="2200" w:type="dxa"/>
            <w:tcBorders>
              <w:top w:val="single" w:sz="2" w:space="0" w:color="9B9BDF"/>
              <w:left w:val="single" w:sz="2" w:space="0" w:color="9B9BDF"/>
              <w:bottom w:val="single" w:sz="2" w:space="0" w:color="9B9BDF"/>
              <w:right w:val="single" w:sz="2" w:space="0" w:color="9B9BDF"/>
            </w:tcBorders>
            <w:shd w:fill="FFFFFF" w:val="clear"/>
            <w:tcMar>
              <w:top w:w="70" w:type="dxa"/>
              <w:bottom w:w="70" w:type="dxa"/>
            </w:tcMar>
          </w:tcPr>
          <w:p>
            <w:pPr>
              <w:pStyle w:val="Normal"/>
              <w:spacing w:before="0" w:after="0"/>
              <w:rPr/>
            </w:pPr>
            <w:r>
              <w:rPr>
                <w:rFonts w:eastAsia="Courier New" w:cs="Courier New" w:ascii="Courier New" w:hAnsi="Courier New"/>
                <w:b/>
                <w:bCs/>
                <w:color w:val="4B4BC8"/>
                <w:sz w:val="17"/>
                <w:szCs w:val="17"/>
              </w:rPr>
              <w:t>toList()</w:t>
            </w:r>
          </w:p>
        </w:tc>
        <w:tc>
          <w:tcPr>
            <w:tcW w:w="1800" w:type="dxa"/>
            <w:tcBorders>
              <w:top w:val="single" w:sz="2" w:space="0" w:color="9B9BDF"/>
              <w:left w:val="single" w:sz="2" w:space="0" w:color="9B9BDF"/>
              <w:bottom w:val="single" w:sz="2" w:space="0" w:color="9B9BDF"/>
              <w:right w:val="single" w:sz="2" w:space="0" w:color="9B9BDF"/>
            </w:tcBorders>
            <w:shd w:fill="FDF2F2" w:val="clear"/>
            <w:tcMar>
              <w:top w:w="70" w:type="dxa"/>
              <w:bottom w:w="70" w:type="dxa"/>
            </w:tcMar>
          </w:tcPr>
          <w:p>
            <w:pPr>
              <w:pStyle w:val="Normal"/>
              <w:spacing w:before="0" w:after="0"/>
              <w:rPr/>
            </w:pPr>
            <w:r>
              <w:rPr>
                <w:rFonts w:eastAsia="Arial" w:cs="Arial" w:ascii="Arial" w:hAnsi="Arial"/>
                <w:b/>
                <w:bCs/>
                <w:color w:val="C0392B"/>
                <w:sz w:val="17"/>
                <w:szCs w:val="17"/>
              </w:rPr>
              <w:t>Terminal</w:t>
            </w:r>
          </w:p>
        </w:tc>
        <w:tc>
          <w:tcPr>
            <w:tcW w:w="2199" w:type="dxa"/>
            <w:tcBorders>
              <w:top w:val="single" w:sz="2" w:space="0" w:color="9B9BDF"/>
              <w:left w:val="single" w:sz="2" w:space="0" w:color="9B9BDF"/>
              <w:bottom w:val="single" w:sz="2" w:space="0" w:color="9B9BDF"/>
              <w:right w:val="single" w:sz="2" w:space="0" w:color="9B9BDF"/>
            </w:tcBorders>
            <w:shd w:fill="FFFFFF" w:val="clear"/>
            <w:tcMar>
              <w:top w:w="70" w:type="dxa"/>
              <w:bottom w:w="70" w:type="dxa"/>
            </w:tcMar>
          </w:tcPr>
          <w:p>
            <w:pPr>
              <w:pStyle w:val="Normal"/>
              <w:spacing w:before="0" w:after="0"/>
              <w:rPr/>
            </w:pPr>
            <w:r>
              <w:rPr>
                <w:rFonts w:eastAsia="Courier New" w:cs="Courier New" w:ascii="Courier New" w:hAnsi="Courier New"/>
                <w:color w:val="1A1A2E"/>
                <w:sz w:val="17"/>
                <w:szCs w:val="17"/>
              </w:rPr>
              <w:t>List&lt;T&gt;</w:t>
            </w:r>
          </w:p>
        </w:tc>
        <w:tc>
          <w:tcPr>
            <w:tcW w:w="3401" w:type="dxa"/>
            <w:tcBorders>
              <w:top w:val="single" w:sz="2" w:space="0" w:color="9B9BDF"/>
              <w:left w:val="single" w:sz="2" w:space="0" w:color="9B9BDF"/>
              <w:bottom w:val="single" w:sz="2" w:space="0" w:color="9B9BDF"/>
              <w:right w:val="single" w:sz="2" w:space="0" w:color="9B9BDF"/>
            </w:tcBorders>
            <w:shd w:fill="FFFFFF" w:val="clear"/>
            <w:tcMar>
              <w:top w:w="70" w:type="dxa"/>
              <w:bottom w:w="70" w:type="dxa"/>
            </w:tcMar>
          </w:tcPr>
          <w:p>
            <w:pPr>
              <w:pStyle w:val="Normal"/>
              <w:spacing w:before="0" w:after="0"/>
              <w:rPr/>
            </w:pPr>
            <w:r>
              <w:rPr>
                <w:rFonts w:eastAsia="Arial" w:cs="Arial" w:ascii="Arial" w:hAnsi="Arial"/>
                <w:color w:val="1A1A2E"/>
                <w:sz w:val="17"/>
                <w:szCs w:val="17"/>
              </w:rPr>
              <w:t>Java 16+ shorthand for collect(Collectors.toList()). Returns unmodifiable list.</w:t>
            </w:r>
          </w:p>
        </w:tc>
      </w:tr>
      <w:tr>
        <w:trPr/>
        <w:tc>
          <w:tcPr>
            <w:tcW w:w="2200" w:type="dxa"/>
            <w:tcBorders>
              <w:top w:val="single" w:sz="2" w:space="0" w:color="9B9BDF"/>
              <w:left w:val="single" w:sz="2" w:space="0" w:color="9B9BDF"/>
              <w:bottom w:val="single" w:sz="2" w:space="0" w:color="9B9BDF"/>
              <w:right w:val="single" w:sz="2" w:space="0" w:color="9B9BDF"/>
            </w:tcBorders>
            <w:shd w:fill="F0EFFF" w:val="clear"/>
            <w:tcMar>
              <w:top w:w="70" w:type="dxa"/>
              <w:bottom w:w="70" w:type="dxa"/>
            </w:tcMar>
          </w:tcPr>
          <w:p>
            <w:pPr>
              <w:pStyle w:val="Normal"/>
              <w:spacing w:before="0" w:after="0"/>
              <w:rPr/>
            </w:pPr>
            <w:r>
              <w:rPr>
                <w:rFonts w:eastAsia="Courier New" w:cs="Courier New" w:ascii="Courier New" w:hAnsi="Courier New"/>
                <w:b/>
                <w:bCs/>
                <w:color w:val="4B4BC8"/>
                <w:sz w:val="17"/>
                <w:szCs w:val="17"/>
              </w:rPr>
              <w:t>forEach(action)</w:t>
            </w:r>
          </w:p>
        </w:tc>
        <w:tc>
          <w:tcPr>
            <w:tcW w:w="1800" w:type="dxa"/>
            <w:tcBorders>
              <w:top w:val="single" w:sz="2" w:space="0" w:color="9B9BDF"/>
              <w:left w:val="single" w:sz="2" w:space="0" w:color="9B9BDF"/>
              <w:bottom w:val="single" w:sz="2" w:space="0" w:color="9B9BDF"/>
              <w:right w:val="single" w:sz="2" w:space="0" w:color="9B9BDF"/>
            </w:tcBorders>
            <w:shd w:fill="FDF2F2" w:val="clear"/>
            <w:tcMar>
              <w:top w:w="70" w:type="dxa"/>
              <w:bottom w:w="70" w:type="dxa"/>
            </w:tcMar>
          </w:tcPr>
          <w:p>
            <w:pPr>
              <w:pStyle w:val="Normal"/>
              <w:spacing w:before="0" w:after="0"/>
              <w:rPr/>
            </w:pPr>
            <w:r>
              <w:rPr>
                <w:rFonts w:eastAsia="Arial" w:cs="Arial" w:ascii="Arial" w:hAnsi="Arial"/>
                <w:b/>
                <w:bCs/>
                <w:color w:val="C0392B"/>
                <w:sz w:val="17"/>
                <w:szCs w:val="17"/>
              </w:rPr>
              <w:t>Terminal</w:t>
            </w:r>
          </w:p>
        </w:tc>
        <w:tc>
          <w:tcPr>
            <w:tcW w:w="2199" w:type="dxa"/>
            <w:tcBorders>
              <w:top w:val="single" w:sz="2" w:space="0" w:color="9B9BDF"/>
              <w:left w:val="single" w:sz="2" w:space="0" w:color="9B9BDF"/>
              <w:bottom w:val="single" w:sz="2" w:space="0" w:color="9B9BDF"/>
              <w:right w:val="single" w:sz="2" w:space="0" w:color="9B9BDF"/>
            </w:tcBorders>
            <w:shd w:fill="F0EFFF" w:val="clear"/>
            <w:tcMar>
              <w:top w:w="70" w:type="dxa"/>
              <w:bottom w:w="70" w:type="dxa"/>
            </w:tcMar>
          </w:tcPr>
          <w:p>
            <w:pPr>
              <w:pStyle w:val="Normal"/>
              <w:spacing w:before="0" w:after="0"/>
              <w:rPr/>
            </w:pPr>
            <w:r>
              <w:rPr>
                <w:rFonts w:eastAsia="Courier New" w:cs="Courier New" w:ascii="Courier New" w:hAnsi="Courier New"/>
                <w:color w:val="1A1A2E"/>
                <w:sz w:val="17"/>
                <w:szCs w:val="17"/>
              </w:rPr>
              <w:t>void</w:t>
            </w:r>
          </w:p>
        </w:tc>
        <w:tc>
          <w:tcPr>
            <w:tcW w:w="3401" w:type="dxa"/>
            <w:tcBorders>
              <w:top w:val="single" w:sz="2" w:space="0" w:color="9B9BDF"/>
              <w:left w:val="single" w:sz="2" w:space="0" w:color="9B9BDF"/>
              <w:bottom w:val="single" w:sz="2" w:space="0" w:color="9B9BDF"/>
              <w:right w:val="single" w:sz="2" w:space="0" w:color="9B9BDF"/>
            </w:tcBorders>
            <w:shd w:fill="F0EFFF" w:val="clear"/>
            <w:tcMar>
              <w:top w:w="70" w:type="dxa"/>
              <w:bottom w:w="70" w:type="dxa"/>
            </w:tcMar>
          </w:tcPr>
          <w:p>
            <w:pPr>
              <w:pStyle w:val="Normal"/>
              <w:spacing w:before="0" w:after="0"/>
              <w:rPr/>
            </w:pPr>
            <w:r>
              <w:rPr>
                <w:rFonts w:eastAsia="Arial" w:cs="Arial" w:ascii="Arial" w:hAnsi="Arial"/>
                <w:color w:val="1A1A2E"/>
                <w:sz w:val="17"/>
                <w:szCs w:val="17"/>
              </w:rPr>
              <w:t>Side-effect for each element. External state mutation is forbidden here.</w:t>
            </w:r>
          </w:p>
        </w:tc>
      </w:tr>
      <w:tr>
        <w:trPr/>
        <w:tc>
          <w:tcPr>
            <w:tcW w:w="2200" w:type="dxa"/>
            <w:tcBorders>
              <w:top w:val="single" w:sz="2" w:space="0" w:color="9B9BDF"/>
              <w:left w:val="single" w:sz="2" w:space="0" w:color="9B9BDF"/>
              <w:bottom w:val="single" w:sz="2" w:space="0" w:color="9B9BDF"/>
              <w:right w:val="single" w:sz="2" w:space="0" w:color="9B9BDF"/>
            </w:tcBorders>
            <w:shd w:fill="FFFFFF" w:val="clear"/>
            <w:tcMar>
              <w:top w:w="70" w:type="dxa"/>
              <w:bottom w:w="70" w:type="dxa"/>
            </w:tcMar>
          </w:tcPr>
          <w:p>
            <w:pPr>
              <w:pStyle w:val="Normal"/>
              <w:spacing w:before="0" w:after="0"/>
              <w:rPr/>
            </w:pPr>
            <w:r>
              <w:rPr>
                <w:rFonts w:eastAsia="Courier New" w:cs="Courier New" w:ascii="Courier New" w:hAnsi="Courier New"/>
                <w:b/>
                <w:bCs/>
                <w:color w:val="4B4BC8"/>
                <w:sz w:val="17"/>
                <w:szCs w:val="17"/>
              </w:rPr>
              <w:t>reduce(id,fn)</w:t>
            </w:r>
          </w:p>
        </w:tc>
        <w:tc>
          <w:tcPr>
            <w:tcW w:w="1800" w:type="dxa"/>
            <w:tcBorders>
              <w:top w:val="single" w:sz="2" w:space="0" w:color="9B9BDF"/>
              <w:left w:val="single" w:sz="2" w:space="0" w:color="9B9BDF"/>
              <w:bottom w:val="single" w:sz="2" w:space="0" w:color="9B9BDF"/>
              <w:right w:val="single" w:sz="2" w:space="0" w:color="9B9BDF"/>
            </w:tcBorders>
            <w:shd w:fill="FDF2F2" w:val="clear"/>
            <w:tcMar>
              <w:top w:w="70" w:type="dxa"/>
              <w:bottom w:w="70" w:type="dxa"/>
            </w:tcMar>
          </w:tcPr>
          <w:p>
            <w:pPr>
              <w:pStyle w:val="Normal"/>
              <w:spacing w:before="0" w:after="0"/>
              <w:rPr/>
            </w:pPr>
            <w:r>
              <w:rPr>
                <w:rFonts w:eastAsia="Arial" w:cs="Arial" w:ascii="Arial" w:hAnsi="Arial"/>
                <w:b/>
                <w:bCs/>
                <w:color w:val="C0392B"/>
                <w:sz w:val="17"/>
                <w:szCs w:val="17"/>
              </w:rPr>
              <w:t>Terminal</w:t>
            </w:r>
          </w:p>
        </w:tc>
        <w:tc>
          <w:tcPr>
            <w:tcW w:w="2199" w:type="dxa"/>
            <w:tcBorders>
              <w:top w:val="single" w:sz="2" w:space="0" w:color="9B9BDF"/>
              <w:left w:val="single" w:sz="2" w:space="0" w:color="9B9BDF"/>
              <w:bottom w:val="single" w:sz="2" w:space="0" w:color="9B9BDF"/>
              <w:right w:val="single" w:sz="2" w:space="0" w:color="9B9BDF"/>
            </w:tcBorders>
            <w:shd w:fill="FFFFFF" w:val="clear"/>
            <w:tcMar>
              <w:top w:w="70" w:type="dxa"/>
              <w:bottom w:w="70" w:type="dxa"/>
            </w:tcMar>
          </w:tcPr>
          <w:p>
            <w:pPr>
              <w:pStyle w:val="Normal"/>
              <w:spacing w:before="0" w:after="0"/>
              <w:rPr/>
            </w:pPr>
            <w:r>
              <w:rPr>
                <w:rFonts w:eastAsia="Courier New" w:cs="Courier New" w:ascii="Courier New" w:hAnsi="Courier New"/>
                <w:color w:val="1A1A2E"/>
                <w:sz w:val="17"/>
                <w:szCs w:val="17"/>
              </w:rPr>
              <w:t>T or Optional</w:t>
            </w:r>
          </w:p>
        </w:tc>
        <w:tc>
          <w:tcPr>
            <w:tcW w:w="3401" w:type="dxa"/>
            <w:tcBorders>
              <w:top w:val="single" w:sz="2" w:space="0" w:color="9B9BDF"/>
              <w:left w:val="single" w:sz="2" w:space="0" w:color="9B9BDF"/>
              <w:bottom w:val="single" w:sz="2" w:space="0" w:color="9B9BDF"/>
              <w:right w:val="single" w:sz="2" w:space="0" w:color="9B9BDF"/>
            </w:tcBorders>
            <w:shd w:fill="FFFFFF" w:val="clear"/>
            <w:tcMar>
              <w:top w:w="70" w:type="dxa"/>
              <w:bottom w:w="70" w:type="dxa"/>
            </w:tcMar>
          </w:tcPr>
          <w:p>
            <w:pPr>
              <w:pStyle w:val="Normal"/>
              <w:spacing w:before="0" w:after="0"/>
              <w:rPr/>
            </w:pPr>
            <w:r>
              <w:rPr>
                <w:rFonts w:eastAsia="Arial" w:cs="Arial" w:ascii="Arial" w:hAnsi="Arial"/>
                <w:color w:val="1A1A2E"/>
                <w:sz w:val="17"/>
                <w:szCs w:val="17"/>
              </w:rPr>
              <w:t>Fold: reduce(0, Integer::sum). Returns Optional if no identity provided.</w:t>
            </w:r>
          </w:p>
        </w:tc>
      </w:tr>
      <w:tr>
        <w:trPr/>
        <w:tc>
          <w:tcPr>
            <w:tcW w:w="2200" w:type="dxa"/>
            <w:tcBorders>
              <w:top w:val="single" w:sz="2" w:space="0" w:color="9B9BDF"/>
              <w:left w:val="single" w:sz="2" w:space="0" w:color="9B9BDF"/>
              <w:bottom w:val="single" w:sz="2" w:space="0" w:color="9B9BDF"/>
              <w:right w:val="single" w:sz="2" w:space="0" w:color="9B9BDF"/>
            </w:tcBorders>
            <w:shd w:fill="F0EFFF" w:val="clear"/>
            <w:tcMar>
              <w:top w:w="70" w:type="dxa"/>
              <w:bottom w:w="70" w:type="dxa"/>
            </w:tcMar>
          </w:tcPr>
          <w:p>
            <w:pPr>
              <w:pStyle w:val="Normal"/>
              <w:spacing w:before="0" w:after="0"/>
              <w:rPr/>
            </w:pPr>
            <w:r>
              <w:rPr>
                <w:rFonts w:eastAsia="Courier New" w:cs="Courier New" w:ascii="Courier New" w:hAnsi="Courier New"/>
                <w:b/>
                <w:bCs/>
                <w:color w:val="4B4BC8"/>
                <w:sz w:val="17"/>
                <w:szCs w:val="17"/>
              </w:rPr>
              <w:t>count()</w:t>
            </w:r>
          </w:p>
        </w:tc>
        <w:tc>
          <w:tcPr>
            <w:tcW w:w="1800" w:type="dxa"/>
            <w:tcBorders>
              <w:top w:val="single" w:sz="2" w:space="0" w:color="9B9BDF"/>
              <w:left w:val="single" w:sz="2" w:space="0" w:color="9B9BDF"/>
              <w:bottom w:val="single" w:sz="2" w:space="0" w:color="9B9BDF"/>
              <w:right w:val="single" w:sz="2" w:space="0" w:color="9B9BDF"/>
            </w:tcBorders>
            <w:shd w:fill="FDF2F2" w:val="clear"/>
            <w:tcMar>
              <w:top w:w="70" w:type="dxa"/>
              <w:bottom w:w="70" w:type="dxa"/>
            </w:tcMar>
          </w:tcPr>
          <w:p>
            <w:pPr>
              <w:pStyle w:val="Normal"/>
              <w:spacing w:before="0" w:after="0"/>
              <w:rPr/>
            </w:pPr>
            <w:r>
              <w:rPr>
                <w:rFonts w:eastAsia="Arial" w:cs="Arial" w:ascii="Arial" w:hAnsi="Arial"/>
                <w:b/>
                <w:bCs/>
                <w:color w:val="C0392B"/>
                <w:sz w:val="17"/>
                <w:szCs w:val="17"/>
              </w:rPr>
              <w:t>Terminal</w:t>
            </w:r>
          </w:p>
        </w:tc>
        <w:tc>
          <w:tcPr>
            <w:tcW w:w="2199" w:type="dxa"/>
            <w:tcBorders>
              <w:top w:val="single" w:sz="2" w:space="0" w:color="9B9BDF"/>
              <w:left w:val="single" w:sz="2" w:space="0" w:color="9B9BDF"/>
              <w:bottom w:val="single" w:sz="2" w:space="0" w:color="9B9BDF"/>
              <w:right w:val="single" w:sz="2" w:space="0" w:color="9B9BDF"/>
            </w:tcBorders>
            <w:shd w:fill="F0EFFF" w:val="clear"/>
            <w:tcMar>
              <w:top w:w="70" w:type="dxa"/>
              <w:bottom w:w="70" w:type="dxa"/>
            </w:tcMar>
          </w:tcPr>
          <w:p>
            <w:pPr>
              <w:pStyle w:val="Normal"/>
              <w:spacing w:before="0" w:after="0"/>
              <w:rPr/>
            </w:pPr>
            <w:r>
              <w:rPr>
                <w:rFonts w:eastAsia="Courier New" w:cs="Courier New" w:ascii="Courier New" w:hAnsi="Courier New"/>
                <w:color w:val="1A1A2E"/>
                <w:sz w:val="17"/>
                <w:szCs w:val="17"/>
              </w:rPr>
              <w:t>long</w:t>
            </w:r>
          </w:p>
        </w:tc>
        <w:tc>
          <w:tcPr>
            <w:tcW w:w="3401" w:type="dxa"/>
            <w:tcBorders>
              <w:top w:val="single" w:sz="2" w:space="0" w:color="9B9BDF"/>
              <w:left w:val="single" w:sz="2" w:space="0" w:color="9B9BDF"/>
              <w:bottom w:val="single" w:sz="2" w:space="0" w:color="9B9BDF"/>
              <w:right w:val="single" w:sz="2" w:space="0" w:color="9B9BDF"/>
            </w:tcBorders>
            <w:shd w:fill="F0EFFF" w:val="clear"/>
            <w:tcMar>
              <w:top w:w="70" w:type="dxa"/>
              <w:bottom w:w="70" w:type="dxa"/>
            </w:tcMar>
          </w:tcPr>
          <w:p>
            <w:pPr>
              <w:pStyle w:val="Normal"/>
              <w:spacing w:before="0" w:after="0"/>
              <w:rPr/>
            </w:pPr>
            <w:r>
              <w:rPr>
                <w:rFonts w:eastAsia="Arial" w:cs="Arial" w:ascii="Arial" w:hAnsi="Arial"/>
                <w:color w:val="1A1A2E"/>
                <w:sz w:val="17"/>
                <w:szCs w:val="17"/>
              </w:rPr>
              <w:t>Count elements. Short-circuits when possible.</w:t>
            </w:r>
          </w:p>
        </w:tc>
      </w:tr>
      <w:tr>
        <w:trPr/>
        <w:tc>
          <w:tcPr>
            <w:tcW w:w="2200" w:type="dxa"/>
            <w:tcBorders>
              <w:top w:val="single" w:sz="2" w:space="0" w:color="9B9BDF"/>
              <w:left w:val="single" w:sz="2" w:space="0" w:color="9B9BDF"/>
              <w:bottom w:val="single" w:sz="2" w:space="0" w:color="9B9BDF"/>
              <w:right w:val="single" w:sz="2" w:space="0" w:color="9B9BDF"/>
            </w:tcBorders>
            <w:shd w:fill="FFFFFF" w:val="clear"/>
            <w:tcMar>
              <w:top w:w="70" w:type="dxa"/>
              <w:bottom w:w="70" w:type="dxa"/>
            </w:tcMar>
          </w:tcPr>
          <w:p>
            <w:pPr>
              <w:pStyle w:val="Normal"/>
              <w:spacing w:before="0" w:after="0"/>
              <w:rPr/>
            </w:pPr>
            <w:r>
              <w:rPr>
                <w:rFonts w:eastAsia="Courier New" w:cs="Courier New" w:ascii="Courier New" w:hAnsi="Courier New"/>
                <w:b/>
                <w:bCs/>
                <w:color w:val="4B4BC8"/>
                <w:sz w:val="17"/>
                <w:szCs w:val="17"/>
              </w:rPr>
              <w:t>findFirst()</w:t>
            </w:r>
          </w:p>
        </w:tc>
        <w:tc>
          <w:tcPr>
            <w:tcW w:w="1800" w:type="dxa"/>
            <w:tcBorders>
              <w:top w:val="single" w:sz="2" w:space="0" w:color="9B9BDF"/>
              <w:left w:val="single" w:sz="2" w:space="0" w:color="9B9BDF"/>
              <w:bottom w:val="single" w:sz="2" w:space="0" w:color="9B9BDF"/>
              <w:right w:val="single" w:sz="2" w:space="0" w:color="9B9BDF"/>
            </w:tcBorders>
            <w:shd w:fill="FDF2F2" w:val="clear"/>
            <w:tcMar>
              <w:top w:w="70" w:type="dxa"/>
              <w:bottom w:w="70" w:type="dxa"/>
            </w:tcMar>
          </w:tcPr>
          <w:p>
            <w:pPr>
              <w:pStyle w:val="Normal"/>
              <w:spacing w:before="0" w:after="0"/>
              <w:rPr/>
            </w:pPr>
            <w:r>
              <w:rPr>
                <w:rFonts w:eastAsia="Arial" w:cs="Arial" w:ascii="Arial" w:hAnsi="Arial"/>
                <w:b/>
                <w:bCs/>
                <w:color w:val="C0392B"/>
                <w:sz w:val="17"/>
                <w:szCs w:val="17"/>
              </w:rPr>
              <w:t>Terminal</w:t>
            </w:r>
          </w:p>
        </w:tc>
        <w:tc>
          <w:tcPr>
            <w:tcW w:w="2199" w:type="dxa"/>
            <w:tcBorders>
              <w:top w:val="single" w:sz="2" w:space="0" w:color="9B9BDF"/>
              <w:left w:val="single" w:sz="2" w:space="0" w:color="9B9BDF"/>
              <w:bottom w:val="single" w:sz="2" w:space="0" w:color="9B9BDF"/>
              <w:right w:val="single" w:sz="2" w:space="0" w:color="9B9BDF"/>
            </w:tcBorders>
            <w:shd w:fill="FFFFFF" w:val="clear"/>
            <w:tcMar>
              <w:top w:w="70" w:type="dxa"/>
              <w:bottom w:w="70" w:type="dxa"/>
            </w:tcMar>
          </w:tcPr>
          <w:p>
            <w:pPr>
              <w:pStyle w:val="Normal"/>
              <w:spacing w:before="0" w:after="0"/>
              <w:rPr/>
            </w:pPr>
            <w:r>
              <w:rPr>
                <w:rFonts w:eastAsia="Courier New" w:cs="Courier New" w:ascii="Courier New" w:hAnsi="Courier New"/>
                <w:color w:val="1A1A2E"/>
                <w:sz w:val="17"/>
                <w:szCs w:val="17"/>
              </w:rPr>
              <w:t>Optional&lt;T&gt;</w:t>
            </w:r>
          </w:p>
        </w:tc>
        <w:tc>
          <w:tcPr>
            <w:tcW w:w="3401" w:type="dxa"/>
            <w:tcBorders>
              <w:top w:val="single" w:sz="2" w:space="0" w:color="9B9BDF"/>
              <w:left w:val="single" w:sz="2" w:space="0" w:color="9B9BDF"/>
              <w:bottom w:val="single" w:sz="2" w:space="0" w:color="9B9BDF"/>
              <w:right w:val="single" w:sz="2" w:space="0" w:color="9B9BDF"/>
            </w:tcBorders>
            <w:shd w:fill="FFFFFF" w:val="clear"/>
            <w:tcMar>
              <w:top w:w="70" w:type="dxa"/>
              <w:bottom w:w="70" w:type="dxa"/>
            </w:tcMar>
          </w:tcPr>
          <w:p>
            <w:pPr>
              <w:pStyle w:val="Normal"/>
              <w:spacing w:before="0" w:after="0"/>
              <w:rPr/>
            </w:pPr>
            <w:r>
              <w:rPr>
                <w:rFonts w:eastAsia="Arial" w:cs="Arial" w:ascii="Arial" w:hAnsi="Arial"/>
                <w:color w:val="1A1A2E"/>
                <w:sz w:val="17"/>
                <w:szCs w:val="17"/>
              </w:rPr>
              <w:t>First element matching the stream. combine with filter().</w:t>
            </w:r>
          </w:p>
        </w:tc>
      </w:tr>
      <w:tr>
        <w:trPr/>
        <w:tc>
          <w:tcPr>
            <w:tcW w:w="2200" w:type="dxa"/>
            <w:tcBorders>
              <w:top w:val="single" w:sz="2" w:space="0" w:color="9B9BDF"/>
              <w:left w:val="single" w:sz="2" w:space="0" w:color="9B9BDF"/>
              <w:bottom w:val="single" w:sz="2" w:space="0" w:color="9B9BDF"/>
              <w:right w:val="single" w:sz="2" w:space="0" w:color="9B9BDF"/>
            </w:tcBorders>
            <w:shd w:fill="F0EFFF" w:val="clear"/>
            <w:tcMar>
              <w:top w:w="70" w:type="dxa"/>
              <w:bottom w:w="70" w:type="dxa"/>
            </w:tcMar>
          </w:tcPr>
          <w:p>
            <w:pPr>
              <w:pStyle w:val="Normal"/>
              <w:spacing w:before="0" w:after="0"/>
              <w:rPr/>
            </w:pPr>
            <w:r>
              <w:rPr>
                <w:rFonts w:eastAsia="Courier New" w:cs="Courier New" w:ascii="Courier New" w:hAnsi="Courier New"/>
                <w:b/>
                <w:bCs/>
                <w:color w:val="4B4BC8"/>
                <w:sz w:val="17"/>
                <w:szCs w:val="17"/>
              </w:rPr>
              <w:t>anyMatch(pred)</w:t>
            </w:r>
          </w:p>
        </w:tc>
        <w:tc>
          <w:tcPr>
            <w:tcW w:w="1800" w:type="dxa"/>
            <w:tcBorders>
              <w:top w:val="single" w:sz="2" w:space="0" w:color="9B9BDF"/>
              <w:left w:val="single" w:sz="2" w:space="0" w:color="9B9BDF"/>
              <w:bottom w:val="single" w:sz="2" w:space="0" w:color="9B9BDF"/>
              <w:right w:val="single" w:sz="2" w:space="0" w:color="9B9BDF"/>
            </w:tcBorders>
            <w:shd w:fill="FDF2F2" w:val="clear"/>
            <w:tcMar>
              <w:top w:w="70" w:type="dxa"/>
              <w:bottom w:w="70" w:type="dxa"/>
            </w:tcMar>
          </w:tcPr>
          <w:p>
            <w:pPr>
              <w:pStyle w:val="Normal"/>
              <w:spacing w:before="0" w:after="0"/>
              <w:rPr/>
            </w:pPr>
            <w:r>
              <w:rPr>
                <w:rFonts w:eastAsia="Arial" w:cs="Arial" w:ascii="Arial" w:hAnsi="Arial"/>
                <w:b/>
                <w:bCs/>
                <w:color w:val="C0392B"/>
                <w:sz w:val="17"/>
                <w:szCs w:val="17"/>
              </w:rPr>
              <w:t>Terminal</w:t>
            </w:r>
          </w:p>
        </w:tc>
        <w:tc>
          <w:tcPr>
            <w:tcW w:w="2199" w:type="dxa"/>
            <w:tcBorders>
              <w:top w:val="single" w:sz="2" w:space="0" w:color="9B9BDF"/>
              <w:left w:val="single" w:sz="2" w:space="0" w:color="9B9BDF"/>
              <w:bottom w:val="single" w:sz="2" w:space="0" w:color="9B9BDF"/>
              <w:right w:val="single" w:sz="2" w:space="0" w:color="9B9BDF"/>
            </w:tcBorders>
            <w:shd w:fill="F0EFFF" w:val="clear"/>
            <w:tcMar>
              <w:top w:w="70" w:type="dxa"/>
              <w:bottom w:w="70" w:type="dxa"/>
            </w:tcMar>
          </w:tcPr>
          <w:p>
            <w:pPr>
              <w:pStyle w:val="Normal"/>
              <w:spacing w:before="0" w:after="0"/>
              <w:rPr/>
            </w:pPr>
            <w:r>
              <w:rPr>
                <w:rFonts w:eastAsia="Courier New" w:cs="Courier New" w:ascii="Courier New" w:hAnsi="Courier New"/>
                <w:color w:val="1A1A2E"/>
                <w:sz w:val="17"/>
                <w:szCs w:val="17"/>
              </w:rPr>
              <w:t>boolean</w:t>
            </w:r>
          </w:p>
        </w:tc>
        <w:tc>
          <w:tcPr>
            <w:tcW w:w="3401" w:type="dxa"/>
            <w:tcBorders>
              <w:top w:val="single" w:sz="2" w:space="0" w:color="9B9BDF"/>
              <w:left w:val="single" w:sz="2" w:space="0" w:color="9B9BDF"/>
              <w:bottom w:val="single" w:sz="2" w:space="0" w:color="9B9BDF"/>
              <w:right w:val="single" w:sz="2" w:space="0" w:color="9B9BDF"/>
            </w:tcBorders>
            <w:shd w:fill="F0EFFF" w:val="clear"/>
            <w:tcMar>
              <w:top w:w="70" w:type="dxa"/>
              <w:bottom w:w="70" w:type="dxa"/>
            </w:tcMar>
          </w:tcPr>
          <w:p>
            <w:pPr>
              <w:pStyle w:val="Normal"/>
              <w:spacing w:before="0" w:after="0"/>
              <w:rPr/>
            </w:pPr>
            <w:r>
              <w:rPr>
                <w:rFonts w:eastAsia="Arial" w:cs="Arial" w:ascii="Arial" w:hAnsi="Arial"/>
                <w:color w:val="1A1A2E"/>
                <w:sz w:val="17"/>
                <w:szCs w:val="17"/>
              </w:rPr>
              <w:t>True if any element matches. Short-circuits on first match.</w:t>
            </w:r>
          </w:p>
        </w:tc>
      </w:tr>
      <w:tr>
        <w:trPr/>
        <w:tc>
          <w:tcPr>
            <w:tcW w:w="2200" w:type="dxa"/>
            <w:tcBorders>
              <w:top w:val="single" w:sz="2" w:space="0" w:color="9B9BDF"/>
              <w:left w:val="single" w:sz="2" w:space="0" w:color="9B9BDF"/>
              <w:bottom w:val="single" w:sz="2" w:space="0" w:color="9B9BDF"/>
              <w:right w:val="single" w:sz="2" w:space="0" w:color="9B9BDF"/>
            </w:tcBorders>
            <w:shd w:fill="FFFFFF" w:val="clear"/>
            <w:tcMar>
              <w:top w:w="70" w:type="dxa"/>
              <w:bottom w:w="70" w:type="dxa"/>
            </w:tcMar>
          </w:tcPr>
          <w:p>
            <w:pPr>
              <w:pStyle w:val="Normal"/>
              <w:spacing w:before="0" w:after="0"/>
              <w:rPr/>
            </w:pPr>
            <w:r>
              <w:rPr>
                <w:rFonts w:eastAsia="Courier New" w:cs="Courier New" w:ascii="Courier New" w:hAnsi="Courier New"/>
                <w:b/>
                <w:bCs/>
                <w:color w:val="4B4BC8"/>
                <w:sz w:val="17"/>
                <w:szCs w:val="17"/>
              </w:rPr>
              <w:t>allMatch(pred)</w:t>
            </w:r>
          </w:p>
        </w:tc>
        <w:tc>
          <w:tcPr>
            <w:tcW w:w="1800" w:type="dxa"/>
            <w:tcBorders>
              <w:top w:val="single" w:sz="2" w:space="0" w:color="9B9BDF"/>
              <w:left w:val="single" w:sz="2" w:space="0" w:color="9B9BDF"/>
              <w:bottom w:val="single" w:sz="2" w:space="0" w:color="9B9BDF"/>
              <w:right w:val="single" w:sz="2" w:space="0" w:color="9B9BDF"/>
            </w:tcBorders>
            <w:shd w:fill="FDF2F2" w:val="clear"/>
            <w:tcMar>
              <w:top w:w="70" w:type="dxa"/>
              <w:bottom w:w="70" w:type="dxa"/>
            </w:tcMar>
          </w:tcPr>
          <w:p>
            <w:pPr>
              <w:pStyle w:val="Normal"/>
              <w:spacing w:before="0" w:after="0"/>
              <w:rPr/>
            </w:pPr>
            <w:r>
              <w:rPr>
                <w:rFonts w:eastAsia="Arial" w:cs="Arial" w:ascii="Arial" w:hAnsi="Arial"/>
                <w:b/>
                <w:bCs/>
                <w:color w:val="C0392B"/>
                <w:sz w:val="17"/>
                <w:szCs w:val="17"/>
              </w:rPr>
              <w:t>Terminal</w:t>
            </w:r>
          </w:p>
        </w:tc>
        <w:tc>
          <w:tcPr>
            <w:tcW w:w="2199" w:type="dxa"/>
            <w:tcBorders>
              <w:top w:val="single" w:sz="2" w:space="0" w:color="9B9BDF"/>
              <w:left w:val="single" w:sz="2" w:space="0" w:color="9B9BDF"/>
              <w:bottom w:val="single" w:sz="2" w:space="0" w:color="9B9BDF"/>
              <w:right w:val="single" w:sz="2" w:space="0" w:color="9B9BDF"/>
            </w:tcBorders>
            <w:shd w:fill="FFFFFF" w:val="clear"/>
            <w:tcMar>
              <w:top w:w="70" w:type="dxa"/>
              <w:bottom w:w="70" w:type="dxa"/>
            </w:tcMar>
          </w:tcPr>
          <w:p>
            <w:pPr>
              <w:pStyle w:val="Normal"/>
              <w:spacing w:before="0" w:after="0"/>
              <w:rPr/>
            </w:pPr>
            <w:r>
              <w:rPr>
                <w:rFonts w:eastAsia="Courier New" w:cs="Courier New" w:ascii="Courier New" w:hAnsi="Courier New"/>
                <w:color w:val="1A1A2E"/>
                <w:sz w:val="17"/>
                <w:szCs w:val="17"/>
              </w:rPr>
              <w:t>boolean</w:t>
            </w:r>
          </w:p>
        </w:tc>
        <w:tc>
          <w:tcPr>
            <w:tcW w:w="3401" w:type="dxa"/>
            <w:tcBorders>
              <w:top w:val="single" w:sz="2" w:space="0" w:color="9B9BDF"/>
              <w:left w:val="single" w:sz="2" w:space="0" w:color="9B9BDF"/>
              <w:bottom w:val="single" w:sz="2" w:space="0" w:color="9B9BDF"/>
              <w:right w:val="single" w:sz="2" w:space="0" w:color="9B9BDF"/>
            </w:tcBorders>
            <w:shd w:fill="FFFFFF" w:val="clear"/>
            <w:tcMar>
              <w:top w:w="70" w:type="dxa"/>
              <w:bottom w:w="70" w:type="dxa"/>
            </w:tcMar>
          </w:tcPr>
          <w:p>
            <w:pPr>
              <w:pStyle w:val="Normal"/>
              <w:spacing w:before="0" w:after="0"/>
              <w:rPr/>
            </w:pPr>
            <w:r>
              <w:rPr>
                <w:rFonts w:eastAsia="Arial" w:cs="Arial" w:ascii="Arial" w:hAnsi="Arial"/>
                <w:color w:val="1A1A2E"/>
                <w:sz w:val="17"/>
                <w:szCs w:val="17"/>
              </w:rPr>
              <w:t>True if all elements match. Short-circuits on first mismatch.</w:t>
            </w:r>
          </w:p>
        </w:tc>
      </w:tr>
    </w:tbl>
    <w:p>
      <w:pPr>
        <w:pStyle w:val="Normal"/>
        <w:spacing w:before="0" w:after="0"/>
        <w:rPr/>
      </w:pPr>
      <w:r>
        <w:rPr/>
      </w:r>
    </w:p>
    <w:p>
      <w:pPr>
        <w:pStyle w:val="Normal"/>
        <w:spacing w:before="240" w:after="80"/>
        <w:rPr/>
      </w:pPr>
      <w:r>
        <w:rPr>
          <w:rFonts w:eastAsia="Arial" w:cs="Arial" w:ascii="Arial" w:hAnsi="Arial"/>
          <w:b/>
          <w:bCs/>
          <w:color w:val="2C2C6C"/>
          <w:sz w:val="22"/>
          <w:szCs w:val="22"/>
        </w:rPr>
        <w:t>Rule 1 — Don't overuse streams: loops are fine for simple operations</w:t>
      </w:r>
    </w:p>
    <w:tbl>
      <w:tblPr>
        <w:tblW w:w="9120" w:type="dxa"/>
        <w:jc w:val="left"/>
        <w:tblInd w:w="205" w:type="dxa"/>
        <w:tblLayout w:type="fixed"/>
        <w:tblCellMar>
          <w:top w:w="80" w:type="dxa"/>
          <w:left w:w="200" w:type="dxa"/>
          <w:bottom w:w="80" w:type="dxa"/>
          <w:right w:w="200" w:type="dxa"/>
        </w:tblCellMar>
      </w:tblPr>
      <w:tblGrid>
        <w:gridCol w:w="4560"/>
        <w:gridCol w:w="4560"/>
      </w:tblGrid>
      <w:tr>
        <w:trPr/>
        <w:tc>
          <w:tcPr>
            <w:tcW w:w="4560" w:type="dxa"/>
            <w:tcBorders>
              <w:top w:val="single" w:sz="4" w:space="0" w:color="C0392B"/>
              <w:left w:val="single" w:sz="4" w:space="0" w:color="C0392B"/>
              <w:bottom w:val="single" w:sz="2" w:space="0" w:color="C0392B"/>
            </w:tcBorders>
            <w:shd w:fill="922B21" w:val="clear"/>
          </w:tcPr>
          <w:p>
            <w:pPr>
              <w:pStyle w:val="Normal"/>
              <w:spacing w:before="0" w:after="0"/>
              <w:rPr/>
            </w:pPr>
            <w:r>
              <w:rPr>
                <w:rFonts w:eastAsia="Arial" w:cs="Arial" w:ascii="Arial" w:hAnsi="Arial"/>
                <w:b/>
                <w:bCs/>
                <w:color w:val="FFFFFF"/>
                <w:sz w:val="20"/>
                <w:szCs w:val="20"/>
              </w:rPr>
              <w:t>Avoid</w:t>
            </w:r>
          </w:p>
        </w:tc>
        <w:tc>
          <w:tcPr>
            <w:tcW w:w="4560" w:type="dxa"/>
            <w:tcBorders>
              <w:top w:val="single" w:sz="4" w:space="0" w:color="1E8449"/>
              <w:bottom w:val="single" w:sz="2" w:space="0" w:color="1E8449"/>
              <w:right w:val="single" w:sz="4" w:space="0" w:color="1E8449"/>
            </w:tcBorders>
            <w:shd w:fill="1E8449" w:val="clear"/>
          </w:tcPr>
          <w:p>
            <w:pPr>
              <w:pStyle w:val="Normal"/>
              <w:spacing w:before="0" w:after="0"/>
              <w:rPr/>
            </w:pPr>
            <w:r>
              <w:rPr>
                <w:rFonts w:eastAsia="Arial" w:cs="Arial" w:ascii="Arial" w:hAnsi="Arial"/>
                <w:b/>
                <w:bCs/>
                <w:color w:val="FFFFFF"/>
                <w:sz w:val="20"/>
                <w:szCs w:val="20"/>
              </w:rPr>
              <w:t>Prefer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Stream for a simple side-effect loop</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Plain loop is clearer here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users.stream()</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for (User u : users)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.filter(u -&gt; u.isActive())</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(u.isActive())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.forEach(u -&gt; emailService</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emailService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.sendReminder(u));</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.sendReminder(u);</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The stream adds ceremony with</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no benefit over a plain loop.</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Intent is immediately obvious.</w:t>
            </w:r>
          </w:p>
        </w:tc>
      </w:tr>
      <w:tr>
        <w:trPr/>
        <w:tc>
          <w:tcPr>
            <w:tcW w:w="4560" w:type="dxa"/>
            <w:tcBorders>
              <w:top w:val="single" w:sz="4" w:space="0" w:color="C0392B"/>
              <w:left w:val="single" w:sz="4" w:space="0" w:color="C0392B"/>
            </w:tcBorders>
            <w:shd w:fill="1E1E1E" w:val="clear"/>
            <w:tcMar>
              <w:top w:w="3" w:type="dxa"/>
              <w:left w:w="108" w:type="dxa"/>
              <w:bottom w:w="3" w:type="dxa"/>
              <w:right w:w="108" w:type="dxa"/>
            </w:tcMar>
          </w:tcPr>
          <w:p>
            <w:pPr>
              <w:pStyle w:val="Normal"/>
              <w:spacing w:before="0" w:after="0"/>
              <w:rPr/>
            </w:pPr>
            <w:r>
              <w:rPr/>
              <w:t xml:space="preserve"> </w:t>
            </w:r>
          </w:p>
        </w:tc>
        <w:tc>
          <w:tcPr>
            <w:tcW w:w="4560" w:type="dxa"/>
            <w:tcBorders>
              <w:top w:val="single" w:sz="4" w:space="0" w:color="1E8449"/>
              <w:right w:val="single" w:sz="4" w:space="0" w:color="1E8449"/>
            </w:tcBorders>
            <w:shd w:fill="1E1E1E" w:val="clear"/>
            <w:tcMar>
              <w:top w:w="3" w:type="dxa"/>
              <w:left w:w="108" w:type="dxa"/>
              <w:bottom w:w="3" w:type="dxa"/>
              <w:right w:w="108" w:type="dxa"/>
            </w:tcMar>
          </w:tcPr>
          <w:p>
            <w:pPr>
              <w:pStyle w:val="Normal"/>
              <w:spacing w:before="0" w:after="0"/>
              <w:rPr/>
            </w:pPr>
            <w:r>
              <w:rPr/>
              <w:t xml:space="preserve"> </w:t>
            </w:r>
          </w:p>
        </w:tc>
      </w:tr>
    </w:tbl>
    <w:p>
      <w:pPr>
        <w:pStyle w:val="Normal"/>
        <w:spacing w:before="0" w:after="0"/>
        <w:rPr/>
      </w:pPr>
      <w:r>
        <w:rPr/>
      </w:r>
    </w:p>
    <w:tbl>
      <w:tblPr>
        <w:tblW w:w="9200" w:type="dxa"/>
        <w:jc w:val="left"/>
        <w:tblInd w:w="250" w:type="dxa"/>
        <w:tblLayout w:type="fixed"/>
        <w:tblCellMar>
          <w:top w:w="100" w:type="dxa"/>
          <w:left w:w="220" w:type="dxa"/>
          <w:bottom w:w="100" w:type="dxa"/>
          <w:right w:w="220" w:type="dxa"/>
        </w:tblCellMar>
      </w:tblPr>
      <w:tblGrid>
        <w:gridCol w:w="9200"/>
      </w:tblGrid>
      <w:tr>
        <w:trPr/>
        <w:tc>
          <w:tcPr>
            <w:tcW w:w="9200" w:type="dxa"/>
            <w:tcBorders>
              <w:top w:val="single" w:sz="2" w:space="0" w:color="5B2C8D"/>
              <w:left w:val="single" w:sz="24" w:space="0" w:color="5B2C8D"/>
              <w:bottom w:val="single" w:sz="2" w:space="0" w:color="5B2C8D"/>
              <w:right w:val="single" w:sz="2" w:space="0" w:color="5B2C8D"/>
            </w:tcBorders>
            <w:shd w:fill="F5F0FF" w:val="clear"/>
          </w:tcPr>
          <w:p>
            <w:pPr>
              <w:pStyle w:val="Normal"/>
              <w:spacing w:before="0" w:after="0"/>
              <w:rPr/>
            </w:pPr>
            <w:r>
              <w:rPr>
                <w:rFonts w:eastAsia="Arial" w:cs="Arial" w:ascii="Arial" w:hAnsi="Arial"/>
                <w:b/>
                <w:bCs/>
                <w:color w:val="5B2C8D"/>
                <w:sz w:val="20"/>
                <w:szCs w:val="20"/>
              </w:rPr>
              <w:t xml:space="preserve">Guideline:  </w:t>
            </w:r>
            <w:r>
              <w:rPr>
                <w:rFonts w:eastAsia="Arial" w:cs="Arial" w:ascii="Arial" w:hAnsi="Arial"/>
                <w:color w:val="4A148C"/>
                <w:sz w:val="20"/>
                <w:szCs w:val="20"/>
              </w:rPr>
              <w:t>Use streams for transformation pipelines that produce a value (collect, reduce, count). Use loops for imperative logic with multiple steps, early returns, or exception handling. The rule is readability, not dogma.</w:t>
            </w:r>
          </w:p>
        </w:tc>
      </w:tr>
    </w:tbl>
    <w:p>
      <w:pPr>
        <w:pStyle w:val="Normal"/>
        <w:spacing w:before="0" w:after="0"/>
        <w:rPr/>
      </w:pPr>
      <w:r>
        <w:rPr/>
      </w:r>
    </w:p>
    <w:p>
      <w:pPr>
        <w:pStyle w:val="Normal"/>
        <w:spacing w:before="240" w:after="80"/>
        <w:rPr/>
      </w:pPr>
      <w:r>
        <w:rPr>
          <w:rFonts w:eastAsia="Arial" w:cs="Arial" w:ascii="Arial" w:hAnsi="Arial"/>
          <w:b/>
          <w:bCs/>
          <w:color w:val="2C2C6C"/>
          <w:sz w:val="22"/>
          <w:szCs w:val="22"/>
        </w:rPr>
        <w:t>Rule 2 — Never mutate external state in forEach</w:t>
      </w:r>
    </w:p>
    <w:tbl>
      <w:tblPr>
        <w:tblW w:w="9120" w:type="dxa"/>
        <w:jc w:val="left"/>
        <w:tblInd w:w="205" w:type="dxa"/>
        <w:tblLayout w:type="fixed"/>
        <w:tblCellMar>
          <w:top w:w="80" w:type="dxa"/>
          <w:left w:w="200" w:type="dxa"/>
          <w:bottom w:w="80" w:type="dxa"/>
          <w:right w:w="200" w:type="dxa"/>
        </w:tblCellMar>
      </w:tblPr>
      <w:tblGrid>
        <w:gridCol w:w="4560"/>
        <w:gridCol w:w="4560"/>
      </w:tblGrid>
      <w:tr>
        <w:trPr/>
        <w:tc>
          <w:tcPr>
            <w:tcW w:w="4560" w:type="dxa"/>
            <w:tcBorders>
              <w:top w:val="single" w:sz="4" w:space="0" w:color="C0392B"/>
              <w:left w:val="single" w:sz="4" w:space="0" w:color="C0392B"/>
              <w:bottom w:val="single" w:sz="2" w:space="0" w:color="C0392B"/>
            </w:tcBorders>
            <w:shd w:fill="922B21" w:val="clear"/>
          </w:tcPr>
          <w:p>
            <w:pPr>
              <w:pStyle w:val="Normal"/>
              <w:spacing w:before="0" w:after="0"/>
              <w:rPr/>
            </w:pPr>
            <w:r>
              <w:rPr>
                <w:rFonts w:eastAsia="Arial" w:cs="Arial" w:ascii="Arial" w:hAnsi="Arial"/>
                <w:b/>
                <w:bCs/>
                <w:color w:val="FFFFFF"/>
                <w:sz w:val="20"/>
                <w:szCs w:val="20"/>
              </w:rPr>
              <w:t>Avoid</w:t>
            </w:r>
          </w:p>
        </w:tc>
        <w:tc>
          <w:tcPr>
            <w:tcW w:w="4560" w:type="dxa"/>
            <w:tcBorders>
              <w:top w:val="single" w:sz="4" w:space="0" w:color="1E8449"/>
              <w:bottom w:val="single" w:sz="2" w:space="0" w:color="1E8449"/>
              <w:right w:val="single" w:sz="4" w:space="0" w:color="1E8449"/>
            </w:tcBorders>
            <w:shd w:fill="1E8449" w:val="clear"/>
          </w:tcPr>
          <w:p>
            <w:pPr>
              <w:pStyle w:val="Normal"/>
              <w:spacing w:before="0" w:after="0"/>
              <w:rPr/>
            </w:pPr>
            <w:r>
              <w:rPr>
                <w:rFonts w:eastAsia="Arial" w:cs="Arial" w:ascii="Arial" w:hAnsi="Arial"/>
                <w:b/>
                <w:bCs/>
                <w:color w:val="FFFFFF"/>
                <w:sz w:val="20"/>
                <w:szCs w:val="20"/>
              </w:rPr>
              <w:t>Prefer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Collecting into external list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collect() is the correct way</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via stream forEach — wrong</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List&lt;String&gt; names = users.stream()</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List&lt;String&gt; names = new ArrayList&lt;&gt;();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.filter(User::isActive)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users.stream()</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.map(User::getName)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.filter(User::isActive)</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.toList();   // Java 16+</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.forEach(u -&gt;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names.add(u.getName()));</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Or collect(Collectors.toList())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Breaks with parallel streams.</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for mutable result.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forEach is not guaranteed to be</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Thread-safe, ordered, idiomatic.</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ordered or thread-safe.</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top w:val="single" w:sz="4" w:space="0" w:color="C0392B"/>
              <w:left w:val="single" w:sz="4" w:space="0" w:color="C0392B"/>
            </w:tcBorders>
            <w:shd w:fill="1E1E1E" w:val="clear"/>
            <w:tcMar>
              <w:top w:w="3" w:type="dxa"/>
              <w:left w:w="108" w:type="dxa"/>
              <w:bottom w:w="3" w:type="dxa"/>
              <w:right w:w="108" w:type="dxa"/>
            </w:tcMar>
          </w:tcPr>
          <w:p>
            <w:pPr>
              <w:pStyle w:val="Normal"/>
              <w:spacing w:before="0" w:after="0"/>
              <w:rPr/>
            </w:pPr>
            <w:r>
              <w:rPr/>
              <w:t xml:space="preserve"> </w:t>
            </w:r>
          </w:p>
        </w:tc>
        <w:tc>
          <w:tcPr>
            <w:tcW w:w="4560" w:type="dxa"/>
            <w:tcBorders>
              <w:top w:val="single" w:sz="4" w:space="0" w:color="1E8449"/>
              <w:right w:val="single" w:sz="4" w:space="0" w:color="1E8449"/>
            </w:tcBorders>
            <w:shd w:fill="1E1E1E" w:val="clear"/>
            <w:tcMar>
              <w:top w:w="3" w:type="dxa"/>
              <w:left w:w="108" w:type="dxa"/>
              <w:bottom w:w="3" w:type="dxa"/>
              <w:right w:w="108" w:type="dxa"/>
            </w:tcMar>
          </w:tcPr>
          <w:p>
            <w:pPr>
              <w:pStyle w:val="Normal"/>
              <w:spacing w:before="0" w:after="0"/>
              <w:rPr/>
            </w:pPr>
            <w:r>
              <w:rPr/>
              <w:t xml:space="preserve"> </w:t>
            </w:r>
          </w:p>
        </w:tc>
      </w:tr>
    </w:tbl>
    <w:p>
      <w:pPr>
        <w:pStyle w:val="Normal"/>
        <w:spacing w:before="0" w:after="0"/>
        <w:rPr/>
      </w:pPr>
      <w:r>
        <w:rPr/>
      </w:r>
    </w:p>
    <w:p>
      <w:pPr>
        <w:pStyle w:val="Normal"/>
        <w:spacing w:before="240" w:after="80"/>
        <w:rPr/>
      </w:pPr>
      <w:r>
        <w:rPr>
          <w:rFonts w:eastAsia="Arial" w:cs="Arial" w:ascii="Arial" w:hAnsi="Arial"/>
          <w:b/>
          <w:bCs/>
          <w:color w:val="2C2C6C"/>
          <w:sz w:val="22"/>
          <w:szCs w:val="22"/>
        </w:rPr>
        <w:t>Rule 3 — flatMap to avoid nested streams</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Avoid nested stream calls: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List&lt;List&lt;Order&gt;&gt; nested = users.stream()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.map(User::getOrders)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.collect(toList());  // List&lt;List&lt;Order&gt;&gt;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flatMap flattens one level: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List&lt;Order&gt; orders = users.stream()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.flatMap(u -&gt; u.getOrders().stream())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.collect(toList());  // List&lt;Order&gt;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flatMap chained with further operations: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List&lt;String&gt; itemNames = users.stream()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.flatMap(u -&gt; u.getOrders().stream())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.flatMap(o -&gt; o.getItems().stream())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.map(Item::getName)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.distinct()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.sorted()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.toList();</w:t>
            </w:r>
          </w:p>
        </w:tc>
      </w:tr>
    </w:tbl>
    <w:p>
      <w:pPr>
        <w:pStyle w:val="Normal"/>
        <w:spacing w:before="0" w:after="0"/>
        <w:rPr/>
      </w:pPr>
      <w:r>
        <w:rPr/>
      </w:r>
    </w:p>
    <w:p>
      <w:pPr>
        <w:pStyle w:val="Normal"/>
        <w:spacing w:before="240" w:after="80"/>
        <w:rPr/>
      </w:pPr>
      <w:r>
        <w:rPr>
          <w:rFonts w:eastAsia="Arial" w:cs="Arial" w:ascii="Arial" w:hAnsi="Arial"/>
          <w:b/>
          <w:bCs/>
          <w:color w:val="2C2C6C"/>
          <w:sz w:val="22"/>
          <w:szCs w:val="22"/>
        </w:rPr>
        <w:t>Rule 4 — Parallel streams: only after profiling</w:t>
      </w:r>
    </w:p>
    <w:tbl>
      <w:tblPr>
        <w:tblW w:w="9120" w:type="dxa"/>
        <w:jc w:val="left"/>
        <w:tblInd w:w="205" w:type="dxa"/>
        <w:tblLayout w:type="fixed"/>
        <w:tblCellMar>
          <w:top w:w="80" w:type="dxa"/>
          <w:left w:w="200" w:type="dxa"/>
          <w:bottom w:w="80" w:type="dxa"/>
          <w:right w:w="200" w:type="dxa"/>
        </w:tblCellMar>
      </w:tblPr>
      <w:tblGrid>
        <w:gridCol w:w="4560"/>
        <w:gridCol w:w="4560"/>
      </w:tblGrid>
      <w:tr>
        <w:trPr/>
        <w:tc>
          <w:tcPr>
            <w:tcW w:w="4560" w:type="dxa"/>
            <w:tcBorders>
              <w:top w:val="single" w:sz="4" w:space="0" w:color="C0392B"/>
              <w:left w:val="single" w:sz="4" w:space="0" w:color="C0392B"/>
              <w:bottom w:val="single" w:sz="2" w:space="0" w:color="C0392B"/>
            </w:tcBorders>
            <w:shd w:fill="922B21" w:val="clear"/>
          </w:tcPr>
          <w:p>
            <w:pPr>
              <w:pStyle w:val="Normal"/>
              <w:spacing w:before="0" w:after="0"/>
              <w:rPr/>
            </w:pPr>
            <w:r>
              <w:rPr>
                <w:rFonts w:eastAsia="Arial" w:cs="Arial" w:ascii="Arial" w:hAnsi="Arial"/>
                <w:b/>
                <w:bCs/>
                <w:color w:val="FFFFFF"/>
                <w:sz w:val="20"/>
                <w:szCs w:val="20"/>
              </w:rPr>
              <w:t>Avoid</w:t>
            </w:r>
          </w:p>
        </w:tc>
        <w:tc>
          <w:tcPr>
            <w:tcW w:w="4560" w:type="dxa"/>
            <w:tcBorders>
              <w:top w:val="single" w:sz="4" w:space="0" w:color="1E8449"/>
              <w:bottom w:val="single" w:sz="2" w:space="0" w:color="1E8449"/>
              <w:right w:val="single" w:sz="4" w:space="0" w:color="1E8449"/>
            </w:tcBorders>
            <w:shd w:fill="1E8449" w:val="clear"/>
          </w:tcPr>
          <w:p>
            <w:pPr>
              <w:pStyle w:val="Normal"/>
              <w:spacing w:before="0" w:after="0"/>
              <w:rPr/>
            </w:pPr>
            <w:r>
              <w:rPr>
                <w:rFonts w:eastAsia="Arial" w:cs="Arial" w:ascii="Arial" w:hAnsi="Arial"/>
                <w:b/>
                <w:bCs/>
                <w:color w:val="FFFFFF"/>
                <w:sz w:val="20"/>
                <w:szCs w:val="20"/>
              </w:rPr>
              <w:t>Prefer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Don't parallelise by default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When to use parallel streams:</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hoping it will be faster.</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1. Profiler shows stream is the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long count = users.parallelStream()</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bottleneck (not I/O, not DB)</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.filter(User::isActive)</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2. Data size &gt; ~10,000 elements</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.count();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3. Operations are CPU-intensive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and stateless</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Hidden costs:</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4. No shared mutable state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 Thread pool contention</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5. Downstream doesn't care about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 Spliterator overhead</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ordering</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 Merge cost for non-trivial ops</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 Breaks ordering assumptions</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For I/O-bound work use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CompletableFuture instead.</w:t>
            </w:r>
          </w:p>
        </w:tc>
      </w:tr>
      <w:tr>
        <w:trPr/>
        <w:tc>
          <w:tcPr>
            <w:tcW w:w="4560" w:type="dxa"/>
            <w:tcBorders>
              <w:top w:val="single" w:sz="4" w:space="0" w:color="C0392B"/>
              <w:left w:val="single" w:sz="4" w:space="0" w:color="C0392B"/>
            </w:tcBorders>
            <w:shd w:fill="1E1E1E" w:val="clear"/>
            <w:tcMar>
              <w:top w:w="3" w:type="dxa"/>
              <w:left w:w="108" w:type="dxa"/>
              <w:bottom w:w="3" w:type="dxa"/>
              <w:right w:w="108" w:type="dxa"/>
            </w:tcMar>
          </w:tcPr>
          <w:p>
            <w:pPr>
              <w:pStyle w:val="Normal"/>
              <w:spacing w:before="0" w:after="0"/>
              <w:rPr/>
            </w:pPr>
            <w:r>
              <w:rPr/>
              <w:t xml:space="preserve"> </w:t>
            </w:r>
          </w:p>
        </w:tc>
        <w:tc>
          <w:tcPr>
            <w:tcW w:w="4560" w:type="dxa"/>
            <w:tcBorders>
              <w:top w:val="single" w:sz="4" w:space="0" w:color="1E8449"/>
              <w:right w:val="single" w:sz="4" w:space="0" w:color="1E8449"/>
            </w:tcBorders>
            <w:shd w:fill="1E1E1E" w:val="clear"/>
            <w:tcMar>
              <w:top w:w="3" w:type="dxa"/>
              <w:left w:w="108" w:type="dxa"/>
              <w:bottom w:w="3" w:type="dxa"/>
              <w:right w:w="108" w:type="dxa"/>
            </w:tcMar>
          </w:tcPr>
          <w:p>
            <w:pPr>
              <w:pStyle w:val="Normal"/>
              <w:spacing w:before="0" w:after="0"/>
              <w:rPr/>
            </w:pPr>
            <w:r>
              <w:rPr/>
              <w:t xml:space="preserve"> </w:t>
            </w:r>
          </w:p>
        </w:tc>
      </w:tr>
    </w:tbl>
    <w:p>
      <w:pPr>
        <w:pStyle w:val="Normal"/>
        <w:spacing w:before="0" w:after="0"/>
        <w:rPr/>
      </w:pPr>
      <w:r>
        <w:rPr/>
      </w:r>
    </w:p>
    <w:p>
      <w:pPr>
        <w:pStyle w:val="Normal"/>
        <w:spacing w:before="240" w:after="80"/>
        <w:rPr/>
      </w:pPr>
      <w:r>
        <w:rPr>
          <w:rFonts w:eastAsia="Arial" w:cs="Arial" w:ascii="Arial" w:hAnsi="Arial"/>
          <w:b/>
          <w:bCs/>
          <w:color w:val="2C2C6C"/>
          <w:sz w:val="22"/>
          <w:szCs w:val="22"/>
        </w:rPr>
        <w:t>Collectors quick reference</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toList() — Java 16+ (unmodifiable)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.collect(toList())  // or just .toList() in Java 16+</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toUnmodifiableList() — explicit unmodifiable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.collect(Collectors.toUnmodifiableList())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toSet()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.collect(Collectors.toSet())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toMap(keyFn, valueFn)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.collect(Collectors.toMap(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User::getId,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 -&gt; u,</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(existing, replacement) -&gt; existing));  // merge fn for duplicates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groupingBy — Map&lt;K, List&lt;T&gt;&gt;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Map&lt;Department, List&lt;User&gt;&gt; byDept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users.stream()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.collect(Collectors.groupingBy(User::getDepartment));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groupingBy with downstream collector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Map&lt;Department, Long&gt; countByDept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users.stream()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.collect(Collectors.groupingBy(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User::getDepartment, Collectors.counting()));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joining — concatenate strings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names = users.stream()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.map(User::getName)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.collect(Collectors.joining(", ",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[Alice, Bob, Carol]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partitioningBy — Map&lt;Boolean, List&lt;T&gt;&gt;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Map&lt;Boolean, List&lt;User&gt;&gt; activeInactive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users.stream()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.collect(Collectors.partitioningBy(User::isActive));</w:t>
            </w:r>
          </w:p>
        </w:tc>
      </w:tr>
    </w:tbl>
    <w:p>
      <w:pPr>
        <w:pStyle w:val="Normal"/>
        <w:spacing w:before="0" w:after="0"/>
        <w:rPr/>
      </w:pPr>
      <w:r>
        <w:rPr/>
      </w:r>
    </w:p>
    <w:p>
      <w:pPr>
        <w:pStyle w:val="Normal"/>
        <w:pBdr>
          <w:bottom w:val="single" w:sz="4" w:space="1" w:color="9B9BDF"/>
        </w:pBdr>
        <w:spacing w:before="360" w:after="120"/>
        <w:rPr/>
      </w:pPr>
      <w:r>
        <w:rPr>
          <w:rFonts w:eastAsia="Arial" w:cs="Arial" w:ascii="Arial" w:hAnsi="Arial"/>
          <w:b/>
          <w:bCs/>
          <w:color w:val="4B4BC8"/>
          <w:sz w:val="26"/>
          <w:szCs w:val="26"/>
        </w:rPr>
        <w:t>5  equals() and hashCode()</w:t>
      </w:r>
    </w:p>
    <w:p>
      <w:pPr>
        <w:pStyle w:val="Normal"/>
        <w:spacing w:before="80" w:after="80"/>
        <w:jc w:val="both"/>
        <w:rPr/>
      </w:pPr>
      <w:r>
        <w:rPr>
          <w:rFonts w:eastAsia="Arial" w:cs="Arial" w:ascii="Arial" w:hAnsi="Arial"/>
          <w:color w:val="1A1A2E"/>
          <w:sz w:val="22"/>
          <w:szCs w:val="22"/>
        </w:rPr>
        <w:t>Overriding one without the other is one of the most dangerous mistakes in Java. The Java contract states: if a.equals(b) then a.hashCode() == b.hashCode(). Breaking this contract causes objects to be silently lost in HashSet, HashMap, and any hash-based data structure.</w:t>
      </w:r>
    </w:p>
    <w:p>
      <w:pPr>
        <w:pStyle w:val="Normal"/>
        <w:spacing w:before="0" w:after="0"/>
        <w:rPr/>
      </w:pPr>
      <w:r>
        <w:rPr/>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Correct equals + hashCode — both or neither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final class Money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BigDecimal amount;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String     currency;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equals(Object o)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(this == o) return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(!(o instanceof Money other)) return 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amount.compareTo(other.amount) == 0  // BigDecimal: use compareTo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&amp;&amp; currency.equals(other.currency);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int hashCode()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Objects.hash(amount.stripTrailingZeros(), currency);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Normalise amount so that 1.0 and 1.00 hash the same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Records generate equals/hashCode automatically — use records for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value objects whenever possible: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record Money(BigDecimal amount, String currency)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equals and hashCode generated by the compiler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Caveat: BigDecimal 1.0 != 1.00 via record equals — add compact constructor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normalisation is required.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Common mistake: using == instead of equals for Strings in equals()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Use Objects.equals(a, b) for null-safe comparison of any field.</w:t>
            </w:r>
          </w:p>
        </w:tc>
      </w:tr>
    </w:tbl>
    <w:p>
      <w:pPr>
        <w:pStyle w:val="Normal"/>
        <w:spacing w:before="0" w:after="0"/>
        <w:rPr/>
      </w:pPr>
      <w:r>
        <w:rPr/>
      </w:r>
    </w:p>
    <w:tbl>
      <w:tblPr>
        <w:tblW w:w="9200" w:type="dxa"/>
        <w:jc w:val="left"/>
        <w:tblInd w:w="250" w:type="dxa"/>
        <w:tblLayout w:type="fixed"/>
        <w:tblCellMar>
          <w:top w:w="100" w:type="dxa"/>
          <w:left w:w="220" w:type="dxa"/>
          <w:bottom w:w="100" w:type="dxa"/>
          <w:right w:w="220" w:type="dxa"/>
        </w:tblCellMar>
      </w:tblPr>
      <w:tblGrid>
        <w:gridCol w:w="9200"/>
      </w:tblGrid>
      <w:tr>
        <w:trPr/>
        <w:tc>
          <w:tcPr>
            <w:tcW w:w="9200" w:type="dxa"/>
            <w:tcBorders>
              <w:top w:val="single" w:sz="2" w:space="0" w:color="C0392B"/>
              <w:left w:val="single" w:sz="24" w:space="0" w:color="C0392B"/>
              <w:bottom w:val="single" w:sz="2" w:space="0" w:color="C0392B"/>
              <w:right w:val="single" w:sz="2" w:space="0" w:color="C0392B"/>
            </w:tcBorders>
            <w:shd w:fill="FDF2F2" w:val="clear"/>
          </w:tcPr>
          <w:p>
            <w:pPr>
              <w:pStyle w:val="Normal"/>
              <w:spacing w:before="0" w:after="0"/>
              <w:rPr/>
            </w:pPr>
            <w:r>
              <w:rPr>
                <w:rFonts w:eastAsia="Arial" w:cs="Arial" w:ascii="Arial" w:hAnsi="Arial"/>
                <w:b/>
                <w:bCs/>
                <w:color w:val="C0392B"/>
                <w:sz w:val="20"/>
                <w:szCs w:val="20"/>
              </w:rPr>
              <w:t xml:space="preserve">Contract:  </w:t>
            </w:r>
            <w:r>
              <w:rPr>
                <w:rFonts w:eastAsia="Arial" w:cs="Arial" w:ascii="Arial" w:hAnsi="Arial"/>
                <w:color w:val="7B241C"/>
                <w:sz w:val="20"/>
                <w:szCs w:val="20"/>
              </w:rPr>
              <w:t>If you override equals(), always override hashCode(). If you override hashCode(), always override equals(). Records and Lombok @Value generate both automatically. IDEs generate both — never generate only one.</w:t>
            </w:r>
          </w:p>
        </w:tc>
      </w:tr>
    </w:tbl>
    <w:p>
      <w:pPr>
        <w:pStyle w:val="Normal"/>
        <w:spacing w:before="0" w:after="0"/>
        <w:rPr/>
      </w:pPr>
      <w:r>
        <w:rPr/>
      </w:r>
    </w:p>
    <w:p>
      <w:pPr>
        <w:pStyle w:val="Normal"/>
        <w:pBdr>
          <w:bottom w:val="single" w:sz="4" w:space="1" w:color="9B9BDF"/>
        </w:pBdr>
        <w:spacing w:before="360" w:after="120"/>
        <w:rPr/>
      </w:pPr>
      <w:r>
        <w:rPr>
          <w:rFonts w:eastAsia="Arial" w:cs="Arial" w:ascii="Arial" w:hAnsi="Arial"/>
          <w:b/>
          <w:bCs/>
          <w:color w:val="4B4BC8"/>
          <w:sz w:val="26"/>
          <w:szCs w:val="26"/>
        </w:rPr>
        <w:t>6  Comparable vs Comparator</w:t>
      </w:r>
    </w:p>
    <w:p>
      <w:pPr>
        <w:pStyle w:val="Normal"/>
        <w:spacing w:before="0" w:after="0"/>
        <w:rPr/>
      </w:pPr>
      <w:r>
        <w:rPr/>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Comparable: natural ordering defined on the class itself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Use when there is ONE obvious ordering for the 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final class Version implements Comparable&lt;Version&gt;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int major, minor, patch;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int compareTo(Version other)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(this.major != other.major) return Integer.compare(major, other.major);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(this.minor != other.minor) return Integer.compare(minor, other.minor);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Integer.compare(patch, other.patch);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List&lt;Version&gt; versions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Collections.sort(versions);  // uses Comparable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TreeSet&lt;Version&gt; sorted = new TreeSet&lt;&gt;(versions);  // natural order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Comparator: external, reusable, composable orderings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Use when you need multiple orderings, or can't modify the 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Comparator&lt;User&gt; byLastName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Comparator.comparing(User::getLastName);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Comparator&lt;User&gt; byLastThenFirst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Comparator.comparing(User::getLastName)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.thenComparing(User::getFirstName);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Comparator&lt;User&gt; byAgeDesc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Comparator.comparingInt(User::getAge).reversed();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Null-safe: nulls last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Comparator&lt;User&gt; nullSafe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Comparator.comparing(User::getName,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Comparator.nullsLast(Comparator.naturalOrder()));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users.sort(byLastThenFirst);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users.stream().sorted(byAgeDesc).toList();</w:t>
            </w:r>
          </w:p>
        </w:tc>
      </w:tr>
    </w:tbl>
    <w:p>
      <w:pPr>
        <w:pStyle w:val="Normal"/>
        <w:spacing w:before="0" w:after="0"/>
        <w:rPr/>
      </w:pPr>
      <w:r>
        <w:rPr/>
      </w:r>
    </w:p>
    <w:p>
      <w:pPr>
        <w:pStyle w:val="Normal"/>
        <w:pBdr>
          <w:bottom w:val="single" w:sz="4" w:space="1" w:color="9B9BDF"/>
        </w:pBdr>
        <w:spacing w:before="360" w:after="120"/>
        <w:rPr/>
      </w:pPr>
      <w:r>
        <w:rPr>
          <w:rFonts w:eastAsia="Arial" w:cs="Arial" w:ascii="Arial" w:hAnsi="Arial"/>
          <w:b/>
          <w:bCs/>
          <w:color w:val="4B4BC8"/>
          <w:sz w:val="26"/>
          <w:szCs w:val="26"/>
        </w:rPr>
        <w:t>7  Anti-Patterns</w:t>
      </w:r>
    </w:p>
    <w:p>
      <w:pPr>
        <w:pStyle w:val="Normal"/>
        <w:spacing w:before="0" w:after="0"/>
        <w:rPr/>
      </w:pPr>
      <w:r>
        <w:rPr/>
      </w:r>
    </w:p>
    <w:p>
      <w:pPr>
        <w:pStyle w:val="Normal"/>
        <w:spacing w:before="240" w:after="80"/>
        <w:rPr/>
      </w:pPr>
      <w:r>
        <w:rPr>
          <w:rFonts w:eastAsia="Arial" w:cs="Arial" w:ascii="Arial" w:hAnsi="Arial"/>
          <w:b/>
          <w:bCs/>
          <w:color w:val="2C2C6C"/>
          <w:sz w:val="22"/>
          <w:szCs w:val="22"/>
        </w:rPr>
        <w:t>AP-1  forEach to collect — use collect() instead</w:t>
      </w:r>
    </w:p>
    <w:tbl>
      <w:tblPr>
        <w:tblW w:w="9120" w:type="dxa"/>
        <w:jc w:val="left"/>
        <w:tblInd w:w="205" w:type="dxa"/>
        <w:tblLayout w:type="fixed"/>
        <w:tblCellMar>
          <w:top w:w="80" w:type="dxa"/>
          <w:left w:w="200" w:type="dxa"/>
          <w:bottom w:w="80" w:type="dxa"/>
          <w:right w:w="200" w:type="dxa"/>
        </w:tblCellMar>
      </w:tblPr>
      <w:tblGrid>
        <w:gridCol w:w="4560"/>
        <w:gridCol w:w="4560"/>
      </w:tblGrid>
      <w:tr>
        <w:trPr/>
        <w:tc>
          <w:tcPr>
            <w:tcW w:w="4560" w:type="dxa"/>
            <w:tcBorders>
              <w:top w:val="single" w:sz="4" w:space="0" w:color="C0392B"/>
              <w:left w:val="single" w:sz="4" w:space="0" w:color="C0392B"/>
              <w:bottom w:val="single" w:sz="2" w:space="0" w:color="C0392B"/>
            </w:tcBorders>
            <w:shd w:fill="922B21" w:val="clear"/>
          </w:tcPr>
          <w:p>
            <w:pPr>
              <w:pStyle w:val="Normal"/>
              <w:spacing w:before="0" w:after="0"/>
              <w:rPr/>
            </w:pPr>
            <w:r>
              <w:rPr>
                <w:rFonts w:eastAsia="Arial" w:cs="Arial" w:ascii="Arial" w:hAnsi="Arial"/>
                <w:b/>
                <w:bCs/>
                <w:color w:val="FFFFFF"/>
                <w:sz w:val="20"/>
                <w:szCs w:val="20"/>
              </w:rPr>
              <w:t>Avoid</w:t>
            </w:r>
          </w:p>
        </w:tc>
        <w:tc>
          <w:tcPr>
            <w:tcW w:w="4560" w:type="dxa"/>
            <w:tcBorders>
              <w:top w:val="single" w:sz="4" w:space="0" w:color="1E8449"/>
              <w:bottom w:val="single" w:sz="2" w:space="0" w:color="1E8449"/>
              <w:right w:val="single" w:sz="4" w:space="0" w:color="1E8449"/>
            </w:tcBorders>
            <w:shd w:fill="1E8449" w:val="clear"/>
          </w:tcPr>
          <w:p>
            <w:pPr>
              <w:pStyle w:val="Normal"/>
              <w:spacing w:before="0" w:after="0"/>
              <w:rPr/>
            </w:pPr>
            <w:r>
              <w:rPr>
                <w:rFonts w:eastAsia="Arial" w:cs="Arial" w:ascii="Arial" w:hAnsi="Arial"/>
                <w:b/>
                <w:bCs/>
                <w:color w:val="FFFFFF"/>
                <w:sz w:val="20"/>
                <w:szCs w:val="20"/>
              </w:rPr>
              <w:t>Prefer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List&lt;String&gt; names = new ArrayList&lt;&gt;();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List&lt;String&gt; names = users.stream()</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users.stream()</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.filter(User::isActive)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.filter(User::isActive)</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.map(User::getName)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.forEach(u -&gt;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.toList();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names.add(u.getName()));</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Breaks with parallel streams.</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Parallel-safe, stateless,</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External mutable state.</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reads as a data pipeline.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Verbose.</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top w:val="single" w:sz="4" w:space="0" w:color="C0392B"/>
              <w:left w:val="single" w:sz="4" w:space="0" w:color="C0392B"/>
            </w:tcBorders>
            <w:shd w:fill="1E1E1E" w:val="clear"/>
            <w:tcMar>
              <w:top w:w="3" w:type="dxa"/>
              <w:left w:w="108" w:type="dxa"/>
              <w:bottom w:w="3" w:type="dxa"/>
              <w:right w:w="108" w:type="dxa"/>
            </w:tcMar>
          </w:tcPr>
          <w:p>
            <w:pPr>
              <w:pStyle w:val="Normal"/>
              <w:spacing w:before="0" w:after="0"/>
              <w:rPr/>
            </w:pPr>
            <w:r>
              <w:rPr/>
              <w:t xml:space="preserve"> </w:t>
            </w:r>
          </w:p>
        </w:tc>
        <w:tc>
          <w:tcPr>
            <w:tcW w:w="4560" w:type="dxa"/>
            <w:tcBorders>
              <w:top w:val="single" w:sz="4" w:space="0" w:color="1E8449"/>
              <w:right w:val="single" w:sz="4" w:space="0" w:color="1E8449"/>
            </w:tcBorders>
            <w:shd w:fill="1E1E1E" w:val="clear"/>
            <w:tcMar>
              <w:top w:w="3" w:type="dxa"/>
              <w:left w:w="108" w:type="dxa"/>
              <w:bottom w:w="3" w:type="dxa"/>
              <w:right w:w="108" w:type="dxa"/>
            </w:tcMar>
          </w:tcPr>
          <w:p>
            <w:pPr>
              <w:pStyle w:val="Normal"/>
              <w:spacing w:before="0" w:after="0"/>
              <w:rPr/>
            </w:pPr>
            <w:r>
              <w:rPr/>
              <w:t xml:space="preserve"> </w:t>
            </w:r>
          </w:p>
        </w:tc>
      </w:tr>
    </w:tbl>
    <w:p>
      <w:pPr>
        <w:pStyle w:val="Normal"/>
        <w:spacing w:before="0" w:after="0"/>
        <w:rPr/>
      </w:pPr>
      <w:r>
        <w:rPr/>
      </w:r>
    </w:p>
    <w:p>
      <w:pPr>
        <w:pStyle w:val="Normal"/>
        <w:spacing w:before="240" w:after="80"/>
        <w:rPr/>
      </w:pPr>
      <w:r>
        <w:rPr>
          <w:rFonts w:eastAsia="Arial" w:cs="Arial" w:ascii="Arial" w:hAnsi="Arial"/>
          <w:b/>
          <w:bCs/>
          <w:color w:val="2C2C6C"/>
          <w:sz w:val="22"/>
          <w:szCs w:val="22"/>
        </w:rPr>
        <w:t>AP-2  containsKey + get — use getOrDefault()</w:t>
      </w:r>
    </w:p>
    <w:tbl>
      <w:tblPr>
        <w:tblW w:w="9120" w:type="dxa"/>
        <w:jc w:val="left"/>
        <w:tblInd w:w="205" w:type="dxa"/>
        <w:tblLayout w:type="fixed"/>
        <w:tblCellMar>
          <w:top w:w="80" w:type="dxa"/>
          <w:left w:w="200" w:type="dxa"/>
          <w:bottom w:w="80" w:type="dxa"/>
          <w:right w:w="200" w:type="dxa"/>
        </w:tblCellMar>
      </w:tblPr>
      <w:tblGrid>
        <w:gridCol w:w="4560"/>
        <w:gridCol w:w="4560"/>
      </w:tblGrid>
      <w:tr>
        <w:trPr/>
        <w:tc>
          <w:tcPr>
            <w:tcW w:w="4560" w:type="dxa"/>
            <w:tcBorders>
              <w:top w:val="single" w:sz="4" w:space="0" w:color="C0392B"/>
              <w:left w:val="single" w:sz="4" w:space="0" w:color="C0392B"/>
              <w:bottom w:val="single" w:sz="2" w:space="0" w:color="C0392B"/>
            </w:tcBorders>
            <w:shd w:fill="922B21" w:val="clear"/>
          </w:tcPr>
          <w:p>
            <w:pPr>
              <w:pStyle w:val="Normal"/>
              <w:spacing w:before="0" w:after="0"/>
              <w:rPr/>
            </w:pPr>
            <w:r>
              <w:rPr>
                <w:rFonts w:eastAsia="Arial" w:cs="Arial" w:ascii="Arial" w:hAnsi="Arial"/>
                <w:b/>
                <w:bCs/>
                <w:color w:val="FFFFFF"/>
                <w:sz w:val="20"/>
                <w:szCs w:val="20"/>
              </w:rPr>
              <w:t>Avoid</w:t>
            </w:r>
          </w:p>
        </w:tc>
        <w:tc>
          <w:tcPr>
            <w:tcW w:w="4560" w:type="dxa"/>
            <w:tcBorders>
              <w:top w:val="single" w:sz="4" w:space="0" w:color="1E8449"/>
              <w:bottom w:val="single" w:sz="2" w:space="0" w:color="1E8449"/>
              <w:right w:val="single" w:sz="4" w:space="0" w:color="1E8449"/>
            </w:tcBorders>
            <w:shd w:fill="1E8449" w:val="clear"/>
          </w:tcPr>
          <w:p>
            <w:pPr>
              <w:pStyle w:val="Normal"/>
              <w:spacing w:before="0" w:after="0"/>
              <w:rPr/>
            </w:pPr>
            <w:r>
              <w:rPr>
                <w:rFonts w:eastAsia="Arial" w:cs="Arial" w:ascii="Arial" w:hAnsi="Arial"/>
                <w:b/>
                <w:bCs/>
                <w:color w:val="FFFFFF"/>
                <w:sz w:val="20"/>
                <w:szCs w:val="20"/>
              </w:rPr>
              <w:t>Prefer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String display;</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String display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if (map.containsKey(code))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map.getOrDefault(code,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display = map.get(code);</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"Unknown");</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else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display = "Unknown";</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One lookup. Null-safe.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Idiomatic.</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Two map lookups.</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top w:val="single" w:sz="4" w:space="0" w:color="C0392B"/>
              <w:left w:val="single" w:sz="4" w:space="0" w:color="C0392B"/>
            </w:tcBorders>
            <w:shd w:fill="1E1E1E" w:val="clear"/>
            <w:tcMar>
              <w:top w:w="3" w:type="dxa"/>
              <w:left w:w="108" w:type="dxa"/>
              <w:bottom w:w="3" w:type="dxa"/>
              <w:right w:w="108" w:type="dxa"/>
            </w:tcMar>
          </w:tcPr>
          <w:p>
            <w:pPr>
              <w:pStyle w:val="Normal"/>
              <w:spacing w:before="0" w:after="0"/>
              <w:rPr/>
            </w:pPr>
            <w:r>
              <w:rPr/>
              <w:t xml:space="preserve"> </w:t>
            </w:r>
          </w:p>
        </w:tc>
        <w:tc>
          <w:tcPr>
            <w:tcW w:w="4560" w:type="dxa"/>
            <w:tcBorders>
              <w:top w:val="single" w:sz="4" w:space="0" w:color="1E8449"/>
              <w:right w:val="single" w:sz="4" w:space="0" w:color="1E8449"/>
            </w:tcBorders>
            <w:shd w:fill="1E1E1E" w:val="clear"/>
            <w:tcMar>
              <w:top w:w="3" w:type="dxa"/>
              <w:left w:w="108" w:type="dxa"/>
              <w:bottom w:w="3" w:type="dxa"/>
              <w:right w:w="108" w:type="dxa"/>
            </w:tcMar>
          </w:tcPr>
          <w:p>
            <w:pPr>
              <w:pStyle w:val="Normal"/>
              <w:spacing w:before="0" w:after="0"/>
              <w:rPr/>
            </w:pPr>
            <w:r>
              <w:rPr/>
              <w:t xml:space="preserve"> </w:t>
            </w:r>
          </w:p>
        </w:tc>
      </w:tr>
    </w:tbl>
    <w:p>
      <w:pPr>
        <w:pStyle w:val="Normal"/>
        <w:spacing w:before="0" w:after="0"/>
        <w:rPr/>
      </w:pPr>
      <w:r>
        <w:rPr/>
      </w:r>
    </w:p>
    <w:p>
      <w:pPr>
        <w:pStyle w:val="Normal"/>
        <w:spacing w:before="240" w:after="80"/>
        <w:rPr/>
      </w:pPr>
      <w:r>
        <w:rPr>
          <w:rFonts w:eastAsia="Arial" w:cs="Arial" w:ascii="Arial" w:hAnsi="Arial"/>
          <w:b/>
          <w:bCs/>
          <w:color w:val="2C2C6C"/>
          <w:sz w:val="22"/>
          <w:szCs w:val="22"/>
        </w:rPr>
        <w:t>AP-3  Double-lookup with null check — use computeIfAbsent()</w:t>
      </w:r>
    </w:p>
    <w:tbl>
      <w:tblPr>
        <w:tblW w:w="9120" w:type="dxa"/>
        <w:jc w:val="left"/>
        <w:tblInd w:w="205" w:type="dxa"/>
        <w:tblLayout w:type="fixed"/>
        <w:tblCellMar>
          <w:top w:w="80" w:type="dxa"/>
          <w:left w:w="200" w:type="dxa"/>
          <w:bottom w:w="80" w:type="dxa"/>
          <w:right w:w="200" w:type="dxa"/>
        </w:tblCellMar>
      </w:tblPr>
      <w:tblGrid>
        <w:gridCol w:w="4560"/>
        <w:gridCol w:w="4560"/>
      </w:tblGrid>
      <w:tr>
        <w:trPr/>
        <w:tc>
          <w:tcPr>
            <w:tcW w:w="4560" w:type="dxa"/>
            <w:tcBorders>
              <w:top w:val="single" w:sz="4" w:space="0" w:color="C0392B"/>
              <w:left w:val="single" w:sz="4" w:space="0" w:color="C0392B"/>
              <w:bottom w:val="single" w:sz="2" w:space="0" w:color="C0392B"/>
            </w:tcBorders>
            <w:shd w:fill="922B21" w:val="clear"/>
          </w:tcPr>
          <w:p>
            <w:pPr>
              <w:pStyle w:val="Normal"/>
              <w:spacing w:before="0" w:after="0"/>
              <w:rPr/>
            </w:pPr>
            <w:r>
              <w:rPr>
                <w:rFonts w:eastAsia="Arial" w:cs="Arial" w:ascii="Arial" w:hAnsi="Arial"/>
                <w:b/>
                <w:bCs/>
                <w:color w:val="FFFFFF"/>
                <w:sz w:val="20"/>
                <w:szCs w:val="20"/>
              </w:rPr>
              <w:t>Avoid</w:t>
            </w:r>
          </w:p>
        </w:tc>
        <w:tc>
          <w:tcPr>
            <w:tcW w:w="4560" w:type="dxa"/>
            <w:tcBorders>
              <w:top w:val="single" w:sz="4" w:space="0" w:color="1E8449"/>
              <w:bottom w:val="single" w:sz="2" w:space="0" w:color="1E8449"/>
              <w:right w:val="single" w:sz="4" w:space="0" w:color="1E8449"/>
            </w:tcBorders>
            <w:shd w:fill="1E8449" w:val="clear"/>
          </w:tcPr>
          <w:p>
            <w:pPr>
              <w:pStyle w:val="Normal"/>
              <w:spacing w:before="0" w:after="0"/>
              <w:rPr/>
            </w:pPr>
            <w:r>
              <w:rPr>
                <w:rFonts w:eastAsia="Arial" w:cs="Arial" w:ascii="Arial" w:hAnsi="Arial"/>
                <w:b/>
                <w:bCs/>
                <w:color w:val="FFFFFF"/>
                <w:sz w:val="20"/>
                <w:szCs w:val="20"/>
              </w:rPr>
              <w:t>Prefer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Double-lookup anti-pattern</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ordersByUser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List&lt;Order&gt; orders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.computeIfAbsent(userId,</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ordersByUser.get(userId);</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 -&gt; new ArrayList&lt;&gt;())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if (orders == null)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.add(newOrder);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 = new ArrayList&lt;&gt;();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ordersByUser.put(userId, orders);</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One expression.</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Lambda only called if absent.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orders.add(newOrder);</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Atomic in ConcurrentHashMap.</w:t>
            </w:r>
          </w:p>
        </w:tc>
      </w:tr>
      <w:tr>
        <w:trPr/>
        <w:tc>
          <w:tcPr>
            <w:tcW w:w="4560" w:type="dxa"/>
            <w:tcBorders>
              <w:top w:val="single" w:sz="4" w:space="0" w:color="C0392B"/>
              <w:left w:val="single" w:sz="4" w:space="0" w:color="C0392B"/>
            </w:tcBorders>
            <w:shd w:fill="1E1E1E" w:val="clear"/>
            <w:tcMar>
              <w:top w:w="3" w:type="dxa"/>
              <w:left w:w="108" w:type="dxa"/>
              <w:bottom w:w="3" w:type="dxa"/>
              <w:right w:w="108" w:type="dxa"/>
            </w:tcMar>
          </w:tcPr>
          <w:p>
            <w:pPr>
              <w:pStyle w:val="Normal"/>
              <w:spacing w:before="0" w:after="0"/>
              <w:rPr/>
            </w:pPr>
            <w:r>
              <w:rPr/>
              <w:t xml:space="preserve"> </w:t>
            </w:r>
          </w:p>
        </w:tc>
        <w:tc>
          <w:tcPr>
            <w:tcW w:w="4560" w:type="dxa"/>
            <w:tcBorders>
              <w:top w:val="single" w:sz="4" w:space="0" w:color="1E8449"/>
              <w:right w:val="single" w:sz="4" w:space="0" w:color="1E8449"/>
            </w:tcBorders>
            <w:shd w:fill="1E1E1E" w:val="clear"/>
            <w:tcMar>
              <w:top w:w="3" w:type="dxa"/>
              <w:left w:w="108" w:type="dxa"/>
              <w:bottom w:w="3" w:type="dxa"/>
              <w:right w:w="108" w:type="dxa"/>
            </w:tcMar>
          </w:tcPr>
          <w:p>
            <w:pPr>
              <w:pStyle w:val="Normal"/>
              <w:spacing w:before="0" w:after="0"/>
              <w:rPr/>
            </w:pPr>
            <w:r>
              <w:rPr/>
              <w:t xml:space="preserve"> </w:t>
            </w:r>
          </w:p>
        </w:tc>
      </w:tr>
    </w:tbl>
    <w:p>
      <w:pPr>
        <w:pStyle w:val="Normal"/>
        <w:spacing w:before="0" w:after="0"/>
        <w:rPr/>
      </w:pPr>
      <w:r>
        <w:rPr/>
      </w:r>
    </w:p>
    <w:p>
      <w:pPr>
        <w:pStyle w:val="Normal"/>
        <w:spacing w:before="0" w:after="0"/>
        <w:rPr/>
      </w:pPr>
      <w:r>
        <w:rPr/>
      </w:r>
    </w:p>
    <w:p>
      <w:pPr>
        <w:pStyle w:val="Normal"/>
        <w:pBdr>
          <w:top w:val="single" w:sz="2" w:space="1" w:color="CCCCCC"/>
        </w:pBdr>
        <w:spacing w:before="200" w:after="0"/>
        <w:rPr>
          <w:rFonts w:ascii="Arial" w:hAnsi="Arial"/>
          <w:i/>
          <w:iCs/>
          <w:color w:val="555555"/>
          <w:sz w:val="19"/>
          <w:szCs w:val="19"/>
        </w:rPr>
      </w:pPr>
      <w:r>
        <w:rPr>
          <w:rFonts w:ascii="Arial" w:hAnsi="Arial"/>
          <w:i/>
          <w:iCs/>
          <w:color w:val="555555"/>
          <w:sz w:val="19"/>
          <w:szCs w:val="19"/>
        </w:rPr>
        <w:t>Tip: use Map.Entry iteration (map.entrySet()) when you need both key and value in a loop. Calling map.get(key) inside a keySet() loop performs a redundant lookup for every entry.</w:t>
      </w:r>
      <w:r>
        <w:br w:type="page"/>
      </w:r>
    </w:p>
    <w:p>
      <w:pPr>
        <w:pStyle w:val="Normal"/>
        <w:shd w:val="clear" w:fill="180A00"/>
        <w:spacing w:before="1400" w:after="0"/>
        <w:ind w:left="240" w:right="240"/>
        <w:jc w:val="center"/>
        <w:rPr/>
      </w:pPr>
      <w:r>
        <w:rPr>
          <w:rFonts w:eastAsia="Arial" w:cs="Arial" w:ascii="Arial" w:hAnsi="Arial"/>
          <w:b/>
          <w:bCs/>
          <w:color w:val="FFFFFF"/>
          <w:sz w:val="72"/>
          <w:szCs w:val="72"/>
        </w:rPr>
        <w:t>Java Concurrency</w:t>
      </w:r>
    </w:p>
    <w:p>
      <w:pPr>
        <w:pStyle w:val="Normal"/>
        <w:shd w:val="clear" w:fill="180A00"/>
        <w:spacing w:before="60" w:after="0"/>
        <w:ind w:left="240" w:right="240"/>
        <w:jc w:val="center"/>
        <w:rPr/>
      </w:pPr>
      <w:r>
        <w:rPr>
          <w:rFonts w:eastAsia="Arial" w:cs="Arial" w:ascii="Arial" w:hAnsi="Arial"/>
          <w:b/>
          <w:bCs/>
          <w:color w:val="F4A460"/>
          <w:sz w:val="32"/>
          <w:szCs w:val="32"/>
        </w:rPr>
        <w:t>Rules, Patterns &amp; Anti-Patterns</w:t>
      </w:r>
    </w:p>
    <w:p>
      <w:pPr>
        <w:pStyle w:val="Normal"/>
        <w:shd w:val="clear" w:fill="180A00"/>
        <w:spacing w:before="80" w:after="1400"/>
        <w:ind w:left="240" w:right="240"/>
        <w:jc w:val="center"/>
        <w:rPr/>
      </w:pPr>
      <w:r>
        <w:rPr>
          <w:rFonts w:eastAsia="Arial" w:cs="Arial" w:ascii="Arial" w:hAnsi="Arial"/>
          <w:i/>
          <w:iCs/>
          <w:color w:val="E8C49A"/>
          <w:sz w:val="22"/>
          <w:szCs w:val="22"/>
        </w:rPr>
        <w:t>Module 6 — Concurrency Rules</w:t>
      </w:r>
    </w:p>
    <w:p>
      <w:pPr>
        <w:pStyle w:val="Normal"/>
        <w:pBdr>
          <w:bottom w:val="single" w:sz="4" w:space="1" w:color="F4A460"/>
        </w:pBdr>
        <w:spacing w:before="360" w:after="120"/>
        <w:rPr/>
      </w:pPr>
      <w:r>
        <w:rPr>
          <w:rFonts w:eastAsia="Arial" w:cs="Arial" w:ascii="Arial" w:hAnsi="Arial"/>
          <w:b/>
          <w:bCs/>
          <w:color w:val="9E3C00"/>
          <w:sz w:val="26"/>
          <w:szCs w:val="26"/>
        </w:rPr>
        <w:t>1  Rules Reference</w:t>
      </w:r>
    </w:p>
    <w:p>
      <w:pPr>
        <w:pStyle w:val="Normal"/>
        <w:spacing w:before="80" w:after="80"/>
        <w:jc w:val="both"/>
        <w:rPr/>
      </w:pPr>
      <w:r>
        <w:rPr>
          <w:rFonts w:eastAsia="Arial" w:cs="Arial" w:ascii="Arial" w:hAnsi="Arial"/>
          <w:color w:val="1A1A2E"/>
          <w:sz w:val="22"/>
          <w:szCs w:val="22"/>
        </w:rPr>
        <w:t>Concurrent code is harder to test, review, and debug than single-threaded code. The rules below exist to eliminate entire classes of bugs — data races, deadlocks, missed signals, and zombie threads — before they reach production.</w:t>
      </w:r>
    </w:p>
    <w:p>
      <w:pPr>
        <w:pStyle w:val="Normal"/>
        <w:spacing w:before="0" w:after="0"/>
        <w:rPr/>
      </w:pPr>
      <w:r>
        <w:rPr/>
      </w:r>
    </w:p>
    <w:tbl>
      <w:tblPr>
        <w:tblW w:w="9500" w:type="dxa"/>
        <w:jc w:val="left"/>
        <w:tblInd w:w="141" w:type="dxa"/>
        <w:tblLayout w:type="fixed"/>
        <w:tblCellMar>
          <w:top w:w="100" w:type="dxa"/>
          <w:left w:w="140" w:type="dxa"/>
          <w:bottom w:w="100" w:type="dxa"/>
          <w:right w:w="140" w:type="dxa"/>
        </w:tblCellMar>
      </w:tblPr>
      <w:tblGrid>
        <w:gridCol w:w="3400"/>
        <w:gridCol w:w="6100"/>
      </w:tblGrid>
      <w:tr>
        <w:trPr>
          <w:tblHeader w:val="true"/>
        </w:trPr>
        <w:tc>
          <w:tcPr>
            <w:tcW w:w="3400" w:type="dxa"/>
            <w:tcBorders>
              <w:top w:val="single" w:sz="2" w:space="0" w:color="FFFFFF"/>
              <w:left w:val="single" w:sz="2" w:space="0" w:color="FFFFFF"/>
              <w:bottom w:val="single" w:sz="2" w:space="0" w:color="FFFFFF"/>
              <w:right w:val="single" w:sz="2" w:space="0" w:color="FFFFFF"/>
            </w:tcBorders>
            <w:shd w:fill="5C2000" w:val="clear"/>
          </w:tcPr>
          <w:p>
            <w:pPr>
              <w:pStyle w:val="Normal"/>
              <w:spacing w:before="0" w:after="0"/>
              <w:rPr/>
            </w:pPr>
            <w:r>
              <w:rPr/>
            </w:r>
          </w:p>
        </w:tc>
        <w:tc>
          <w:tcPr>
            <w:tcW w:w="6100" w:type="dxa"/>
            <w:tcBorders>
              <w:top w:val="single" w:sz="2" w:space="0" w:color="FFFFFF"/>
              <w:left w:val="single" w:sz="2" w:space="0" w:color="FFFFFF"/>
              <w:bottom w:val="single" w:sz="2" w:space="0" w:color="FFFFFF"/>
              <w:right w:val="single" w:sz="2" w:space="0" w:color="FFFFFF"/>
            </w:tcBorders>
            <w:shd w:fill="5C2000" w:val="clear"/>
          </w:tcPr>
          <w:p>
            <w:pPr>
              <w:pStyle w:val="Normal"/>
              <w:spacing w:before="0" w:after="0"/>
              <w:rPr/>
            </w:pPr>
            <w:r>
              <w:rPr>
                <w:rFonts w:eastAsia="Arial" w:cs="Arial" w:ascii="Arial" w:hAnsi="Arial"/>
                <w:b/>
                <w:bCs/>
                <w:color w:val="FFFFFF"/>
                <w:sz w:val="20"/>
                <w:szCs w:val="20"/>
              </w:rPr>
              <w:t>Rule + Rationale</w:t>
            </w:r>
          </w:p>
        </w:tc>
      </w:tr>
      <w:tr>
        <w:trPr/>
        <w:tc>
          <w:tcPr>
            <w:tcW w:w="3400" w:type="dxa"/>
            <w:tcBorders>
              <w:top w:val="single" w:sz="2" w:space="0" w:color="F4A460"/>
              <w:left w:val="single" w:sz="2" w:space="0" w:color="F4A460"/>
              <w:bottom w:val="single" w:sz="2" w:space="0" w:color="F4A460"/>
              <w:right w:val="single" w:sz="2" w:space="0" w:color="F4A460"/>
            </w:tcBorders>
            <w:shd w:fill="FFFFFF" w:val="clear"/>
            <w:tcMar>
              <w:top w:w="80" w:type="dxa"/>
              <w:bottom w:w="80" w:type="dxa"/>
            </w:tcMar>
          </w:tcPr>
          <w:p>
            <w:pPr>
              <w:pStyle w:val="Normal"/>
              <w:spacing w:before="0" w:after="4"/>
              <w:rPr/>
            </w:pPr>
            <w:r>
              <w:rPr>
                <w:rFonts w:eastAsia="Arial" w:cs="Arial" w:ascii="Arial" w:hAnsi="Arial"/>
                <w:b/>
                <w:bCs/>
                <w:color w:val="1E8449"/>
                <w:sz w:val="17"/>
                <w:szCs w:val="17"/>
              </w:rPr>
              <w:t>DO</w:t>
            </w:r>
          </w:p>
          <w:p>
            <w:pPr>
              <w:pStyle w:val="Normal"/>
              <w:spacing w:before="0" w:after="0"/>
              <w:rPr/>
            </w:pPr>
            <w:r>
              <w:rPr>
                <w:rFonts w:eastAsia="Arial" w:cs="Arial" w:ascii="Arial" w:hAnsi="Arial"/>
                <w:b/>
                <w:bCs/>
                <w:color w:val="5C2000"/>
                <w:sz w:val="19"/>
                <w:szCs w:val="19"/>
              </w:rPr>
              <w:t>ExecutorService over Thread</w:t>
            </w:r>
          </w:p>
        </w:tc>
        <w:tc>
          <w:tcPr>
            <w:tcW w:w="6100" w:type="dxa"/>
            <w:tcBorders>
              <w:top w:val="single" w:sz="2" w:space="0" w:color="F4A460"/>
              <w:left w:val="single" w:sz="2" w:space="0" w:color="F4A460"/>
              <w:bottom w:val="single" w:sz="2" w:space="0" w:color="F4A460"/>
              <w:right w:val="single" w:sz="2" w:space="0" w:color="F4A460"/>
            </w:tcBorders>
            <w:shd w:fill="FFFFFF" w:val="clear"/>
            <w:tcMar>
              <w:top w:w="80" w:type="dxa"/>
              <w:bottom w:w="80" w:type="dxa"/>
            </w:tcMar>
          </w:tcPr>
          <w:p>
            <w:pPr>
              <w:pStyle w:val="Normal"/>
              <w:spacing w:before="0" w:after="0"/>
              <w:rPr/>
            </w:pPr>
            <w:r>
              <w:rPr>
                <w:rFonts w:eastAsia="Arial" w:cs="Arial" w:ascii="Arial" w:hAnsi="Arial"/>
                <w:color w:val="1A1A2E"/>
                <w:sz w:val="19"/>
                <w:szCs w:val="19"/>
              </w:rPr>
              <w:t>Manage lifecycle, pooling, and shutdown through an ExecutorService. Raw Thread creation escapes management and cannot be tuned or monitored.</w:t>
            </w:r>
          </w:p>
        </w:tc>
      </w:tr>
      <w:tr>
        <w:trPr/>
        <w:tc>
          <w:tcPr>
            <w:tcW w:w="3400" w:type="dxa"/>
            <w:tcBorders>
              <w:top w:val="single" w:sz="2" w:space="0" w:color="F4A460"/>
              <w:left w:val="single" w:sz="2" w:space="0" w:color="F4A460"/>
              <w:bottom w:val="single" w:sz="2" w:space="0" w:color="F4A460"/>
              <w:right w:val="single" w:sz="2" w:space="0" w:color="F4A460"/>
            </w:tcBorders>
            <w:shd w:fill="FFF4E6" w:val="clear"/>
            <w:tcMar>
              <w:top w:w="80" w:type="dxa"/>
              <w:bottom w:w="80" w:type="dxa"/>
            </w:tcMar>
          </w:tcPr>
          <w:p>
            <w:pPr>
              <w:pStyle w:val="Normal"/>
              <w:spacing w:before="0" w:after="4"/>
              <w:rPr/>
            </w:pPr>
            <w:r>
              <w:rPr>
                <w:rFonts w:eastAsia="Arial" w:cs="Arial" w:ascii="Arial" w:hAnsi="Arial"/>
                <w:b/>
                <w:bCs/>
                <w:color w:val="1E8449"/>
                <w:sz w:val="17"/>
                <w:szCs w:val="17"/>
              </w:rPr>
              <w:t>DO</w:t>
            </w:r>
          </w:p>
          <w:p>
            <w:pPr>
              <w:pStyle w:val="Normal"/>
              <w:spacing w:before="0" w:after="0"/>
              <w:rPr/>
            </w:pPr>
            <w:r>
              <w:rPr>
                <w:rFonts w:eastAsia="Arial" w:cs="Arial" w:ascii="Arial" w:hAnsi="Arial"/>
                <w:b/>
                <w:bCs/>
                <w:color w:val="5C2000"/>
                <w:sz w:val="19"/>
                <w:szCs w:val="19"/>
              </w:rPr>
              <w:t>CompletableFuture over Future</w:t>
            </w:r>
          </w:p>
        </w:tc>
        <w:tc>
          <w:tcPr>
            <w:tcW w:w="6100" w:type="dxa"/>
            <w:tcBorders>
              <w:top w:val="single" w:sz="2" w:space="0" w:color="F4A460"/>
              <w:left w:val="single" w:sz="2" w:space="0" w:color="F4A460"/>
              <w:bottom w:val="single" w:sz="2" w:space="0" w:color="F4A460"/>
              <w:right w:val="single" w:sz="2" w:space="0" w:color="F4A460"/>
            </w:tcBorders>
            <w:shd w:fill="FFF4E6" w:val="clear"/>
            <w:tcMar>
              <w:top w:w="80" w:type="dxa"/>
              <w:bottom w:w="80" w:type="dxa"/>
            </w:tcMar>
          </w:tcPr>
          <w:p>
            <w:pPr>
              <w:pStyle w:val="Normal"/>
              <w:spacing w:before="0" w:after="0"/>
              <w:rPr/>
            </w:pPr>
            <w:r>
              <w:rPr>
                <w:rFonts w:eastAsia="Arial" w:cs="Arial" w:ascii="Arial" w:hAnsi="Arial"/>
                <w:color w:val="1A1A2E"/>
                <w:sz w:val="19"/>
                <w:szCs w:val="19"/>
              </w:rPr>
              <w:t>CompletableFuture supports non-blocking composition, chaining, exception handling, and timeout. Future.get() blocks the calling thread.</w:t>
            </w:r>
          </w:p>
        </w:tc>
      </w:tr>
      <w:tr>
        <w:trPr/>
        <w:tc>
          <w:tcPr>
            <w:tcW w:w="3400" w:type="dxa"/>
            <w:tcBorders>
              <w:top w:val="single" w:sz="2" w:space="0" w:color="F4A460"/>
              <w:left w:val="single" w:sz="2" w:space="0" w:color="F4A460"/>
              <w:bottom w:val="single" w:sz="2" w:space="0" w:color="F4A460"/>
              <w:right w:val="single" w:sz="2" w:space="0" w:color="F4A460"/>
            </w:tcBorders>
            <w:shd w:fill="FFFFFF" w:val="clear"/>
            <w:tcMar>
              <w:top w:w="80" w:type="dxa"/>
              <w:bottom w:w="80" w:type="dxa"/>
            </w:tcMar>
          </w:tcPr>
          <w:p>
            <w:pPr>
              <w:pStyle w:val="Normal"/>
              <w:spacing w:before="0" w:after="4"/>
              <w:rPr/>
            </w:pPr>
            <w:r>
              <w:rPr>
                <w:rFonts w:eastAsia="Arial" w:cs="Arial" w:ascii="Arial" w:hAnsi="Arial"/>
                <w:b/>
                <w:bCs/>
                <w:color w:val="1E8449"/>
                <w:sz w:val="17"/>
                <w:szCs w:val="17"/>
              </w:rPr>
              <w:t>DO</w:t>
            </w:r>
          </w:p>
          <w:p>
            <w:pPr>
              <w:pStyle w:val="Normal"/>
              <w:spacing w:before="0" w:after="0"/>
              <w:rPr/>
            </w:pPr>
            <w:r>
              <w:rPr>
                <w:rFonts w:eastAsia="Arial" w:cs="Arial" w:ascii="Arial" w:hAnsi="Arial"/>
                <w:b/>
                <w:bCs/>
                <w:color w:val="5C2000"/>
                <w:sz w:val="19"/>
                <w:szCs w:val="19"/>
              </w:rPr>
              <w:t>ConcurrentHashMap</w:t>
            </w:r>
          </w:p>
        </w:tc>
        <w:tc>
          <w:tcPr>
            <w:tcW w:w="6100" w:type="dxa"/>
            <w:tcBorders>
              <w:top w:val="single" w:sz="2" w:space="0" w:color="F4A460"/>
              <w:left w:val="single" w:sz="2" w:space="0" w:color="F4A460"/>
              <w:bottom w:val="single" w:sz="2" w:space="0" w:color="F4A460"/>
              <w:right w:val="single" w:sz="2" w:space="0" w:color="F4A460"/>
            </w:tcBorders>
            <w:shd w:fill="FFFFFF" w:val="clear"/>
            <w:tcMar>
              <w:top w:w="80" w:type="dxa"/>
              <w:bottom w:w="80" w:type="dxa"/>
            </w:tcMar>
          </w:tcPr>
          <w:p>
            <w:pPr>
              <w:pStyle w:val="Normal"/>
              <w:spacing w:before="0" w:after="0"/>
              <w:rPr/>
            </w:pPr>
            <w:r>
              <w:rPr>
                <w:rFonts w:eastAsia="Arial" w:cs="Arial" w:ascii="Arial" w:hAnsi="Arial"/>
                <w:color w:val="1A1A2E"/>
                <w:sz w:val="19"/>
                <w:szCs w:val="19"/>
              </w:rPr>
              <w:t>ConcurrentHashMap uses lock striping — only one segment locks at a time. synchronized HashMap locks the whole map on every operation.</w:t>
            </w:r>
          </w:p>
        </w:tc>
      </w:tr>
      <w:tr>
        <w:trPr/>
        <w:tc>
          <w:tcPr>
            <w:tcW w:w="3400" w:type="dxa"/>
            <w:tcBorders>
              <w:top w:val="single" w:sz="2" w:space="0" w:color="F4A460"/>
              <w:left w:val="single" w:sz="2" w:space="0" w:color="F4A460"/>
              <w:bottom w:val="single" w:sz="2" w:space="0" w:color="F4A460"/>
              <w:right w:val="single" w:sz="2" w:space="0" w:color="F4A460"/>
            </w:tcBorders>
            <w:shd w:fill="FFF4E6" w:val="clear"/>
            <w:tcMar>
              <w:top w:w="80" w:type="dxa"/>
              <w:bottom w:w="80" w:type="dxa"/>
            </w:tcMar>
          </w:tcPr>
          <w:p>
            <w:pPr>
              <w:pStyle w:val="Normal"/>
              <w:spacing w:before="0" w:after="4"/>
              <w:rPr/>
            </w:pPr>
            <w:r>
              <w:rPr>
                <w:rFonts w:eastAsia="Arial" w:cs="Arial" w:ascii="Arial" w:hAnsi="Arial"/>
                <w:b/>
                <w:bCs/>
                <w:color w:val="1E8449"/>
                <w:sz w:val="17"/>
                <w:szCs w:val="17"/>
              </w:rPr>
              <w:t>DO</w:t>
            </w:r>
          </w:p>
          <w:p>
            <w:pPr>
              <w:pStyle w:val="Normal"/>
              <w:spacing w:before="0" w:after="0"/>
              <w:rPr/>
            </w:pPr>
            <w:r>
              <w:rPr>
                <w:rFonts w:eastAsia="Arial" w:cs="Arial" w:ascii="Arial" w:hAnsi="Arial"/>
                <w:b/>
                <w:bCs/>
                <w:color w:val="5C2000"/>
                <w:sz w:val="19"/>
                <w:szCs w:val="19"/>
              </w:rPr>
              <w:t>AtomicInteger for counters</w:t>
            </w:r>
          </w:p>
        </w:tc>
        <w:tc>
          <w:tcPr>
            <w:tcW w:w="6100" w:type="dxa"/>
            <w:tcBorders>
              <w:top w:val="single" w:sz="2" w:space="0" w:color="F4A460"/>
              <w:left w:val="single" w:sz="2" w:space="0" w:color="F4A460"/>
              <w:bottom w:val="single" w:sz="2" w:space="0" w:color="F4A460"/>
              <w:right w:val="single" w:sz="2" w:space="0" w:color="F4A460"/>
            </w:tcBorders>
            <w:shd w:fill="FFF4E6" w:val="clear"/>
            <w:tcMar>
              <w:top w:w="80" w:type="dxa"/>
              <w:bottom w:w="80" w:type="dxa"/>
            </w:tcMar>
          </w:tcPr>
          <w:p>
            <w:pPr>
              <w:pStyle w:val="Normal"/>
              <w:spacing w:before="0" w:after="0"/>
              <w:rPr/>
            </w:pPr>
            <w:r>
              <w:rPr>
                <w:rFonts w:eastAsia="Arial" w:cs="Arial" w:ascii="Arial" w:hAnsi="Arial"/>
                <w:color w:val="1A1A2E"/>
                <w:sz w:val="19"/>
                <w:szCs w:val="19"/>
              </w:rPr>
              <w:t>Atomic classes use lock-free CAS hardware instructions. They are faster than synchronized and express intent explicitly.</w:t>
            </w:r>
          </w:p>
        </w:tc>
      </w:tr>
      <w:tr>
        <w:trPr/>
        <w:tc>
          <w:tcPr>
            <w:tcW w:w="3400" w:type="dxa"/>
            <w:tcBorders>
              <w:top w:val="single" w:sz="2" w:space="0" w:color="F4A460"/>
              <w:left w:val="single" w:sz="2" w:space="0" w:color="F4A460"/>
              <w:bottom w:val="single" w:sz="2" w:space="0" w:color="F4A460"/>
              <w:right w:val="single" w:sz="2" w:space="0" w:color="F4A460"/>
            </w:tcBorders>
            <w:shd w:fill="FFFFFF" w:val="clear"/>
            <w:tcMar>
              <w:top w:w="80" w:type="dxa"/>
              <w:bottom w:w="80" w:type="dxa"/>
            </w:tcMar>
          </w:tcPr>
          <w:p>
            <w:pPr>
              <w:pStyle w:val="Normal"/>
              <w:spacing w:before="0" w:after="4"/>
              <w:rPr/>
            </w:pPr>
            <w:r>
              <w:rPr>
                <w:rFonts w:eastAsia="Arial" w:cs="Arial" w:ascii="Arial" w:hAnsi="Arial"/>
                <w:b/>
                <w:bCs/>
                <w:color w:val="1E8449"/>
                <w:sz w:val="17"/>
                <w:szCs w:val="17"/>
              </w:rPr>
              <w:t>DO</w:t>
            </w:r>
          </w:p>
          <w:p>
            <w:pPr>
              <w:pStyle w:val="Normal"/>
              <w:spacing w:before="0" w:after="0"/>
              <w:rPr/>
            </w:pPr>
            <w:r>
              <w:rPr>
                <w:rFonts w:eastAsia="Arial" w:cs="Arial" w:ascii="Arial" w:hAnsi="Arial"/>
                <w:b/>
                <w:bCs/>
                <w:color w:val="5C2000"/>
                <w:sz w:val="19"/>
                <w:szCs w:val="19"/>
              </w:rPr>
              <w:t>Immutable shared data</w:t>
            </w:r>
          </w:p>
        </w:tc>
        <w:tc>
          <w:tcPr>
            <w:tcW w:w="6100" w:type="dxa"/>
            <w:tcBorders>
              <w:top w:val="single" w:sz="2" w:space="0" w:color="F4A460"/>
              <w:left w:val="single" w:sz="2" w:space="0" w:color="F4A460"/>
              <w:bottom w:val="single" w:sz="2" w:space="0" w:color="F4A460"/>
              <w:right w:val="single" w:sz="2" w:space="0" w:color="F4A460"/>
            </w:tcBorders>
            <w:shd w:fill="FFFFFF" w:val="clear"/>
            <w:tcMar>
              <w:top w:w="80" w:type="dxa"/>
              <w:bottom w:w="80" w:type="dxa"/>
            </w:tcMar>
          </w:tcPr>
          <w:p>
            <w:pPr>
              <w:pStyle w:val="Normal"/>
              <w:spacing w:before="0" w:after="0"/>
              <w:rPr/>
            </w:pPr>
            <w:r>
              <w:rPr>
                <w:rFonts w:eastAsia="Arial" w:cs="Arial" w:ascii="Arial" w:hAnsi="Arial"/>
                <w:color w:val="1A1A2E"/>
                <w:sz w:val="19"/>
                <w:szCs w:val="19"/>
              </w:rPr>
              <w:t>Immutable objects need no synchronisation. They can be shared freely between threads with zero lock overhead.</w:t>
            </w:r>
          </w:p>
        </w:tc>
      </w:tr>
      <w:tr>
        <w:trPr/>
        <w:tc>
          <w:tcPr>
            <w:tcW w:w="3400" w:type="dxa"/>
            <w:tcBorders>
              <w:top w:val="single" w:sz="2" w:space="0" w:color="F4A460"/>
              <w:left w:val="single" w:sz="2" w:space="0" w:color="F4A460"/>
              <w:bottom w:val="single" w:sz="2" w:space="0" w:color="F4A460"/>
              <w:right w:val="single" w:sz="2" w:space="0" w:color="F4A460"/>
            </w:tcBorders>
            <w:shd w:fill="FFF4E6" w:val="clear"/>
            <w:tcMar>
              <w:top w:w="80" w:type="dxa"/>
              <w:bottom w:w="80" w:type="dxa"/>
            </w:tcMar>
          </w:tcPr>
          <w:p>
            <w:pPr>
              <w:pStyle w:val="Normal"/>
              <w:spacing w:before="0" w:after="4"/>
              <w:rPr/>
            </w:pPr>
            <w:r>
              <w:rPr>
                <w:rFonts w:eastAsia="Arial" w:cs="Arial" w:ascii="Arial" w:hAnsi="Arial"/>
                <w:b/>
                <w:bCs/>
                <w:color w:val="1E8449"/>
                <w:sz w:val="17"/>
                <w:szCs w:val="17"/>
              </w:rPr>
              <w:t>DO</w:t>
            </w:r>
          </w:p>
          <w:p>
            <w:pPr>
              <w:pStyle w:val="Normal"/>
              <w:spacing w:before="0" w:after="0"/>
              <w:rPr/>
            </w:pPr>
            <w:r>
              <w:rPr>
                <w:rFonts w:eastAsia="Arial" w:cs="Arial" w:ascii="Arial" w:hAnsi="Arial"/>
                <w:b/>
                <w:bCs/>
                <w:color w:val="5C2000"/>
                <w:sz w:val="19"/>
                <w:szCs w:val="19"/>
              </w:rPr>
              <w:t>volatile for single-writer flags</w:t>
            </w:r>
          </w:p>
        </w:tc>
        <w:tc>
          <w:tcPr>
            <w:tcW w:w="6100" w:type="dxa"/>
            <w:tcBorders>
              <w:top w:val="single" w:sz="2" w:space="0" w:color="F4A460"/>
              <w:left w:val="single" w:sz="2" w:space="0" w:color="F4A460"/>
              <w:bottom w:val="single" w:sz="2" w:space="0" w:color="F4A460"/>
              <w:right w:val="single" w:sz="2" w:space="0" w:color="F4A460"/>
            </w:tcBorders>
            <w:shd w:fill="FFF4E6" w:val="clear"/>
            <w:tcMar>
              <w:top w:w="80" w:type="dxa"/>
              <w:bottom w:w="80" w:type="dxa"/>
            </w:tcMar>
          </w:tcPr>
          <w:p>
            <w:pPr>
              <w:pStyle w:val="Normal"/>
              <w:spacing w:before="0" w:after="0"/>
              <w:rPr/>
            </w:pPr>
            <w:r>
              <w:rPr>
                <w:rFonts w:eastAsia="Arial" w:cs="Arial" w:ascii="Arial" w:hAnsi="Arial"/>
                <w:color w:val="1A1A2E"/>
                <w:sz w:val="19"/>
                <w:szCs w:val="19"/>
              </w:rPr>
              <w:t>volatile guarantees visibility but not atomicity. Use for a boolean flag written by one thread and read by others. Do not use for read-modify-write (use Atomic* instead).</w:t>
            </w:r>
          </w:p>
        </w:tc>
      </w:tr>
      <w:tr>
        <w:trPr/>
        <w:tc>
          <w:tcPr>
            <w:tcW w:w="3400" w:type="dxa"/>
            <w:tcBorders>
              <w:top w:val="single" w:sz="2" w:space="0" w:color="F4A460"/>
              <w:left w:val="single" w:sz="2" w:space="0" w:color="F4A460"/>
              <w:bottom w:val="single" w:sz="2" w:space="0" w:color="F4A460"/>
              <w:right w:val="single" w:sz="2" w:space="0" w:color="F4A460"/>
            </w:tcBorders>
            <w:shd w:fill="FFFFFF" w:val="clear"/>
            <w:tcMar>
              <w:top w:w="80" w:type="dxa"/>
              <w:bottom w:w="80" w:type="dxa"/>
            </w:tcMar>
          </w:tcPr>
          <w:p>
            <w:pPr>
              <w:pStyle w:val="Normal"/>
              <w:spacing w:before="0" w:after="4"/>
              <w:rPr/>
            </w:pPr>
            <w:r>
              <w:rPr>
                <w:rFonts w:eastAsia="Arial" w:cs="Arial" w:ascii="Arial" w:hAnsi="Arial"/>
                <w:b/>
                <w:bCs/>
                <w:color w:val="1E8449"/>
                <w:sz w:val="17"/>
                <w:szCs w:val="17"/>
              </w:rPr>
              <w:t>DO</w:t>
            </w:r>
          </w:p>
          <w:p>
            <w:pPr>
              <w:pStyle w:val="Normal"/>
              <w:spacing w:before="0" w:after="0"/>
              <w:rPr/>
            </w:pPr>
            <w:r>
              <w:rPr>
                <w:rFonts w:eastAsia="Arial" w:cs="Arial" w:ascii="Arial" w:hAnsi="Arial"/>
                <w:b/>
                <w:bCs/>
                <w:color w:val="5C2000"/>
                <w:sz w:val="19"/>
                <w:szCs w:val="19"/>
              </w:rPr>
              <w:t>Handle InterruptedException</w:t>
            </w:r>
          </w:p>
        </w:tc>
        <w:tc>
          <w:tcPr>
            <w:tcW w:w="6100" w:type="dxa"/>
            <w:tcBorders>
              <w:top w:val="single" w:sz="2" w:space="0" w:color="F4A460"/>
              <w:left w:val="single" w:sz="2" w:space="0" w:color="F4A460"/>
              <w:bottom w:val="single" w:sz="2" w:space="0" w:color="F4A460"/>
              <w:right w:val="single" w:sz="2" w:space="0" w:color="F4A460"/>
            </w:tcBorders>
            <w:shd w:fill="FFFFFF" w:val="clear"/>
            <w:tcMar>
              <w:top w:w="80" w:type="dxa"/>
              <w:bottom w:w="80" w:type="dxa"/>
            </w:tcMar>
          </w:tcPr>
          <w:p>
            <w:pPr>
              <w:pStyle w:val="Normal"/>
              <w:spacing w:before="0" w:after="0"/>
              <w:rPr/>
            </w:pPr>
            <w:r>
              <w:rPr>
                <w:rFonts w:eastAsia="Arial" w:cs="Arial" w:ascii="Arial" w:hAnsi="Arial"/>
                <w:color w:val="1A1A2E"/>
                <w:sz w:val="19"/>
                <w:szCs w:val="19"/>
              </w:rPr>
              <w:t>Always restore the interrupt flag: Thread.currentThread().interrupt(). Swallowing InterruptedException silently disables the shutdown mechanism.</w:t>
            </w:r>
          </w:p>
        </w:tc>
      </w:tr>
      <w:tr>
        <w:trPr/>
        <w:tc>
          <w:tcPr>
            <w:tcW w:w="3400" w:type="dxa"/>
            <w:tcBorders>
              <w:top w:val="single" w:sz="2" w:space="0" w:color="F4A460"/>
              <w:left w:val="single" w:sz="2" w:space="0" w:color="F4A460"/>
              <w:bottom w:val="single" w:sz="2" w:space="0" w:color="F4A460"/>
              <w:right w:val="single" w:sz="2" w:space="0" w:color="F4A460"/>
            </w:tcBorders>
            <w:shd w:fill="FFF4E6" w:val="clear"/>
            <w:tcMar>
              <w:top w:w="80" w:type="dxa"/>
              <w:bottom w:w="80" w:type="dxa"/>
            </w:tcMar>
          </w:tcPr>
          <w:p>
            <w:pPr>
              <w:pStyle w:val="Normal"/>
              <w:spacing w:before="0" w:after="4"/>
              <w:rPr/>
            </w:pPr>
            <w:r>
              <w:rPr>
                <w:rFonts w:eastAsia="Arial" w:cs="Arial" w:ascii="Arial" w:hAnsi="Arial"/>
                <w:b/>
                <w:bCs/>
                <w:color w:val="1E8449"/>
                <w:sz w:val="17"/>
                <w:szCs w:val="17"/>
              </w:rPr>
              <w:t>DO</w:t>
            </w:r>
          </w:p>
          <w:p>
            <w:pPr>
              <w:pStyle w:val="Normal"/>
              <w:spacing w:before="0" w:after="0"/>
              <w:rPr/>
            </w:pPr>
            <w:r>
              <w:rPr>
                <w:rFonts w:eastAsia="Arial" w:cs="Arial" w:ascii="Arial" w:hAnsi="Arial"/>
                <w:b/>
                <w:bCs/>
                <w:color w:val="5C2000"/>
                <w:sz w:val="19"/>
                <w:szCs w:val="19"/>
              </w:rPr>
              <w:t>Lock release in finally</w:t>
            </w:r>
          </w:p>
        </w:tc>
        <w:tc>
          <w:tcPr>
            <w:tcW w:w="6100" w:type="dxa"/>
            <w:tcBorders>
              <w:top w:val="single" w:sz="2" w:space="0" w:color="F4A460"/>
              <w:left w:val="single" w:sz="2" w:space="0" w:color="F4A460"/>
              <w:bottom w:val="single" w:sz="2" w:space="0" w:color="F4A460"/>
              <w:right w:val="single" w:sz="2" w:space="0" w:color="F4A460"/>
            </w:tcBorders>
            <w:shd w:fill="FFF4E6" w:val="clear"/>
            <w:tcMar>
              <w:top w:w="80" w:type="dxa"/>
              <w:bottom w:w="80" w:type="dxa"/>
            </w:tcMar>
          </w:tcPr>
          <w:p>
            <w:pPr>
              <w:pStyle w:val="Normal"/>
              <w:spacing w:before="0" w:after="0"/>
              <w:rPr/>
            </w:pPr>
            <w:r>
              <w:rPr>
                <w:rFonts w:eastAsia="Arial" w:cs="Arial" w:ascii="Arial" w:hAnsi="Arial"/>
                <w:color w:val="1A1A2E"/>
                <w:sz w:val="19"/>
                <w:szCs w:val="19"/>
              </w:rPr>
              <w:t>ReentrantLock must be released in a finally block. If the guarded code throws, the lock must still be released or every subsequent lock attempt will block forever.</w:t>
            </w:r>
          </w:p>
        </w:tc>
      </w:tr>
      <w:tr>
        <w:trPr/>
        <w:tc>
          <w:tcPr>
            <w:tcW w:w="3400" w:type="dxa"/>
            <w:tcBorders>
              <w:top w:val="single" w:sz="2" w:space="0" w:color="F4A460"/>
              <w:left w:val="single" w:sz="2" w:space="0" w:color="F4A460"/>
              <w:bottom w:val="single" w:sz="2" w:space="0" w:color="F4A460"/>
              <w:right w:val="single" w:sz="2" w:space="0" w:color="F4A460"/>
            </w:tcBorders>
            <w:shd w:fill="FFFFFF" w:val="clear"/>
            <w:tcMar>
              <w:top w:w="80" w:type="dxa"/>
              <w:bottom w:w="80" w:type="dxa"/>
            </w:tcMar>
          </w:tcPr>
          <w:p>
            <w:pPr>
              <w:pStyle w:val="Normal"/>
              <w:spacing w:before="0" w:after="4"/>
              <w:rPr/>
            </w:pPr>
            <w:r>
              <w:rPr>
                <w:rFonts w:eastAsia="Arial" w:cs="Arial" w:ascii="Arial" w:hAnsi="Arial"/>
                <w:b/>
                <w:bCs/>
                <w:color w:val="1E8449"/>
                <w:sz w:val="17"/>
                <w:szCs w:val="17"/>
              </w:rPr>
              <w:t>DO</w:t>
            </w:r>
          </w:p>
          <w:p>
            <w:pPr>
              <w:pStyle w:val="Normal"/>
              <w:spacing w:before="0" w:after="0"/>
              <w:rPr/>
            </w:pPr>
            <w:r>
              <w:rPr>
                <w:rFonts w:eastAsia="Arial" w:cs="Arial" w:ascii="Arial" w:hAnsi="Arial"/>
                <w:b/>
                <w:bCs/>
                <w:color w:val="5C2000"/>
                <w:sz w:val="19"/>
                <w:szCs w:val="19"/>
              </w:rPr>
              <w:t>Size thread pools correctly</w:t>
            </w:r>
          </w:p>
        </w:tc>
        <w:tc>
          <w:tcPr>
            <w:tcW w:w="6100" w:type="dxa"/>
            <w:tcBorders>
              <w:top w:val="single" w:sz="2" w:space="0" w:color="F4A460"/>
              <w:left w:val="single" w:sz="2" w:space="0" w:color="F4A460"/>
              <w:bottom w:val="single" w:sz="2" w:space="0" w:color="F4A460"/>
              <w:right w:val="single" w:sz="2" w:space="0" w:color="F4A460"/>
            </w:tcBorders>
            <w:shd w:fill="FFFFFF" w:val="clear"/>
            <w:tcMar>
              <w:top w:w="80" w:type="dxa"/>
              <w:bottom w:w="80" w:type="dxa"/>
            </w:tcMar>
          </w:tcPr>
          <w:p>
            <w:pPr>
              <w:pStyle w:val="Normal"/>
              <w:spacing w:before="0" w:after="0"/>
              <w:rPr/>
            </w:pPr>
            <w:r>
              <w:rPr>
                <w:rFonts w:eastAsia="Arial" w:cs="Arial" w:ascii="Arial" w:hAnsi="Arial"/>
                <w:color w:val="1A1A2E"/>
                <w:sz w:val="19"/>
                <w:szCs w:val="19"/>
              </w:rPr>
              <w:t>CPU-bound: pool size = number of cores. I/O-bound: pool size = cores * (1 + wait_time / compute_time).</w:t>
            </w:r>
          </w:p>
        </w:tc>
      </w:tr>
      <w:tr>
        <w:trPr/>
        <w:tc>
          <w:tcPr>
            <w:tcW w:w="3400" w:type="dxa"/>
            <w:tcBorders>
              <w:top w:val="single" w:sz="2" w:space="0" w:color="F4A460"/>
              <w:left w:val="single" w:sz="2" w:space="0" w:color="F4A460"/>
              <w:bottom w:val="single" w:sz="2" w:space="0" w:color="F4A460"/>
              <w:right w:val="single" w:sz="2" w:space="0" w:color="F4A460"/>
            </w:tcBorders>
            <w:shd w:fill="FFF4E6" w:val="clear"/>
            <w:tcMar>
              <w:top w:w="80" w:type="dxa"/>
              <w:bottom w:w="80" w:type="dxa"/>
            </w:tcMar>
          </w:tcPr>
          <w:p>
            <w:pPr>
              <w:pStyle w:val="Normal"/>
              <w:spacing w:before="0" w:after="4"/>
              <w:rPr/>
            </w:pPr>
            <w:r>
              <w:rPr>
                <w:rFonts w:eastAsia="Arial" w:cs="Arial" w:ascii="Arial" w:hAnsi="Arial"/>
                <w:b/>
                <w:bCs/>
                <w:color w:val="1E8449"/>
                <w:sz w:val="17"/>
                <w:szCs w:val="17"/>
              </w:rPr>
              <w:t>DO</w:t>
            </w:r>
          </w:p>
          <w:p>
            <w:pPr>
              <w:pStyle w:val="Normal"/>
              <w:spacing w:before="0" w:after="0"/>
              <w:rPr/>
            </w:pPr>
            <w:r>
              <w:rPr>
                <w:rFonts w:eastAsia="Arial" w:cs="Arial" w:ascii="Arial" w:hAnsi="Arial"/>
                <w:b/>
                <w:bCs/>
                <w:color w:val="5C2000"/>
                <w:sz w:val="19"/>
                <w:szCs w:val="19"/>
              </w:rPr>
              <w:t>Virtual threads for I/O (21+)</w:t>
            </w:r>
          </w:p>
        </w:tc>
        <w:tc>
          <w:tcPr>
            <w:tcW w:w="6100" w:type="dxa"/>
            <w:tcBorders>
              <w:top w:val="single" w:sz="2" w:space="0" w:color="F4A460"/>
              <w:left w:val="single" w:sz="2" w:space="0" w:color="F4A460"/>
              <w:bottom w:val="single" w:sz="2" w:space="0" w:color="F4A460"/>
              <w:right w:val="single" w:sz="2" w:space="0" w:color="F4A460"/>
            </w:tcBorders>
            <w:shd w:fill="FFF4E6" w:val="clear"/>
            <w:tcMar>
              <w:top w:w="80" w:type="dxa"/>
              <w:bottom w:w="80" w:type="dxa"/>
            </w:tcMar>
          </w:tcPr>
          <w:p>
            <w:pPr>
              <w:pStyle w:val="Normal"/>
              <w:spacing w:before="0" w:after="0"/>
              <w:rPr/>
            </w:pPr>
            <w:r>
              <w:rPr>
                <w:rFonts w:eastAsia="Arial" w:cs="Arial" w:ascii="Arial" w:hAnsi="Arial"/>
                <w:color w:val="1A1A2E"/>
                <w:sz w:val="19"/>
                <w:szCs w:val="19"/>
              </w:rPr>
              <w:t>Virtual threads are cheap (millions possible). Block them freely on I/O. They eliminate the need to tune thread pool sizes for I/O-bound services.</w:t>
            </w:r>
          </w:p>
        </w:tc>
      </w:tr>
      <w:tr>
        <w:trPr/>
        <w:tc>
          <w:tcPr>
            <w:tcW w:w="3400" w:type="dxa"/>
            <w:tcBorders>
              <w:top w:val="single" w:sz="2" w:space="0" w:color="F4A460"/>
              <w:left w:val="single" w:sz="2" w:space="0" w:color="F4A460"/>
              <w:bottom w:val="single" w:sz="2" w:space="0" w:color="F4A460"/>
              <w:right w:val="single" w:sz="2" w:space="0" w:color="F4A460"/>
            </w:tcBorders>
            <w:shd w:fill="FFFFFF" w:val="clear"/>
            <w:tcMar>
              <w:top w:w="80" w:type="dxa"/>
              <w:bottom w:w="80" w:type="dxa"/>
            </w:tcMar>
          </w:tcPr>
          <w:p>
            <w:pPr>
              <w:pStyle w:val="Normal"/>
              <w:spacing w:before="0" w:after="4"/>
              <w:rPr/>
            </w:pPr>
            <w:r>
              <w:rPr>
                <w:rFonts w:eastAsia="Arial" w:cs="Arial" w:ascii="Arial" w:hAnsi="Arial"/>
                <w:b/>
                <w:bCs/>
                <w:color w:val="C0392B"/>
                <w:sz w:val="17"/>
                <w:szCs w:val="17"/>
              </w:rPr>
              <w:t>DON'T</w:t>
            </w:r>
          </w:p>
          <w:p>
            <w:pPr>
              <w:pStyle w:val="Normal"/>
              <w:spacing w:before="0" w:after="0"/>
              <w:rPr/>
            </w:pPr>
            <w:r>
              <w:rPr>
                <w:rFonts w:eastAsia="Arial" w:cs="Arial" w:ascii="Arial" w:hAnsi="Arial"/>
                <w:b/>
                <w:bCs/>
                <w:color w:val="5C2000"/>
                <w:sz w:val="19"/>
                <w:szCs w:val="19"/>
              </w:rPr>
              <w:t>Call Thread.stop()</w:t>
            </w:r>
          </w:p>
        </w:tc>
        <w:tc>
          <w:tcPr>
            <w:tcW w:w="6100" w:type="dxa"/>
            <w:tcBorders>
              <w:top w:val="single" w:sz="2" w:space="0" w:color="F4A460"/>
              <w:left w:val="single" w:sz="2" w:space="0" w:color="F4A460"/>
              <w:bottom w:val="single" w:sz="2" w:space="0" w:color="F4A460"/>
              <w:right w:val="single" w:sz="2" w:space="0" w:color="F4A460"/>
            </w:tcBorders>
            <w:shd w:fill="FFFFFF" w:val="clear"/>
            <w:tcMar>
              <w:top w:w="80" w:type="dxa"/>
              <w:bottom w:w="80" w:type="dxa"/>
            </w:tcMar>
          </w:tcPr>
          <w:p>
            <w:pPr>
              <w:pStyle w:val="Normal"/>
              <w:spacing w:before="0" w:after="0"/>
              <w:rPr/>
            </w:pPr>
            <w:r>
              <w:rPr>
                <w:rFonts w:eastAsia="Arial" w:cs="Arial" w:ascii="Arial" w:hAnsi="Arial"/>
                <w:color w:val="1A1A2E"/>
                <w:sz w:val="19"/>
                <w:szCs w:val="19"/>
              </w:rPr>
              <w:t>Thread.stop() is deprecated and unsafe — it releases all monitors held by the thread in an inconsistent state. Use interrupt() + cooperative check instead.</w:t>
            </w:r>
          </w:p>
        </w:tc>
      </w:tr>
      <w:tr>
        <w:trPr/>
        <w:tc>
          <w:tcPr>
            <w:tcW w:w="3400" w:type="dxa"/>
            <w:tcBorders>
              <w:top w:val="single" w:sz="2" w:space="0" w:color="F4A460"/>
              <w:left w:val="single" w:sz="2" w:space="0" w:color="F4A460"/>
              <w:bottom w:val="single" w:sz="2" w:space="0" w:color="F4A460"/>
              <w:right w:val="single" w:sz="2" w:space="0" w:color="F4A460"/>
            </w:tcBorders>
            <w:shd w:fill="FFF4E6" w:val="clear"/>
            <w:tcMar>
              <w:top w:w="80" w:type="dxa"/>
              <w:bottom w:w="80" w:type="dxa"/>
            </w:tcMar>
          </w:tcPr>
          <w:p>
            <w:pPr>
              <w:pStyle w:val="Normal"/>
              <w:spacing w:before="0" w:after="4"/>
              <w:rPr/>
            </w:pPr>
            <w:r>
              <w:rPr>
                <w:rFonts w:eastAsia="Arial" w:cs="Arial" w:ascii="Arial" w:hAnsi="Arial"/>
                <w:b/>
                <w:bCs/>
                <w:color w:val="C0392B"/>
                <w:sz w:val="17"/>
                <w:szCs w:val="17"/>
              </w:rPr>
              <w:t>DON'T</w:t>
            </w:r>
          </w:p>
          <w:p>
            <w:pPr>
              <w:pStyle w:val="Normal"/>
              <w:spacing w:before="0" w:after="0"/>
              <w:rPr/>
            </w:pPr>
            <w:r>
              <w:rPr>
                <w:rFonts w:eastAsia="Arial" w:cs="Arial" w:ascii="Arial" w:hAnsi="Arial"/>
                <w:b/>
                <w:bCs/>
                <w:color w:val="5C2000"/>
                <w:sz w:val="19"/>
                <w:szCs w:val="19"/>
              </w:rPr>
              <w:t>Hold lock during external call</w:t>
            </w:r>
          </w:p>
        </w:tc>
        <w:tc>
          <w:tcPr>
            <w:tcW w:w="6100" w:type="dxa"/>
            <w:tcBorders>
              <w:top w:val="single" w:sz="2" w:space="0" w:color="F4A460"/>
              <w:left w:val="single" w:sz="2" w:space="0" w:color="F4A460"/>
              <w:bottom w:val="single" w:sz="2" w:space="0" w:color="F4A460"/>
              <w:right w:val="single" w:sz="2" w:space="0" w:color="F4A460"/>
            </w:tcBorders>
            <w:shd w:fill="FFF4E6" w:val="clear"/>
            <w:tcMar>
              <w:top w:w="80" w:type="dxa"/>
              <w:bottom w:w="80" w:type="dxa"/>
            </w:tcMar>
          </w:tcPr>
          <w:p>
            <w:pPr>
              <w:pStyle w:val="Normal"/>
              <w:spacing w:before="0" w:after="0"/>
              <w:rPr/>
            </w:pPr>
            <w:r>
              <w:rPr>
                <w:rFonts w:eastAsia="Arial" w:cs="Arial" w:ascii="Arial" w:hAnsi="Arial"/>
                <w:color w:val="1A1A2E"/>
                <w:sz w:val="19"/>
                <w:szCs w:val="19"/>
              </w:rPr>
              <w:t>Calling a remote service while holding a lock can block the lock for hundreds of milliseconds, turning a contended lock into a deadlock risk.</w:t>
            </w:r>
          </w:p>
        </w:tc>
      </w:tr>
    </w:tbl>
    <w:p>
      <w:pPr>
        <w:pStyle w:val="Normal"/>
        <w:spacing w:before="0" w:after="0"/>
        <w:rPr/>
      </w:pPr>
      <w:r>
        <w:rPr/>
      </w:r>
    </w:p>
    <w:p>
      <w:pPr>
        <w:pStyle w:val="Normal"/>
        <w:pBdr>
          <w:bottom w:val="single" w:sz="4" w:space="1" w:color="F4A460"/>
        </w:pBdr>
        <w:spacing w:before="360" w:after="120"/>
        <w:rPr/>
      </w:pPr>
      <w:r>
        <w:rPr>
          <w:rFonts w:eastAsia="Arial" w:cs="Arial" w:ascii="Arial" w:hAnsi="Arial"/>
          <w:b/>
          <w:bCs/>
          <w:color w:val="9E3C00"/>
          <w:sz w:val="26"/>
          <w:szCs w:val="26"/>
        </w:rPr>
        <w:t>2  ExecutorService over Raw Threads</w:t>
      </w:r>
    </w:p>
    <w:p>
      <w:pPr>
        <w:pStyle w:val="Normal"/>
        <w:spacing w:before="0" w:after="0"/>
        <w:rPr/>
      </w:pPr>
      <w:r>
        <w:rPr/>
      </w:r>
    </w:p>
    <w:tbl>
      <w:tblPr>
        <w:tblW w:w="9120" w:type="dxa"/>
        <w:jc w:val="left"/>
        <w:tblInd w:w="205" w:type="dxa"/>
        <w:tblLayout w:type="fixed"/>
        <w:tblCellMar>
          <w:top w:w="80" w:type="dxa"/>
          <w:left w:w="200" w:type="dxa"/>
          <w:bottom w:w="80" w:type="dxa"/>
          <w:right w:w="200" w:type="dxa"/>
        </w:tblCellMar>
      </w:tblPr>
      <w:tblGrid>
        <w:gridCol w:w="4560"/>
        <w:gridCol w:w="4560"/>
      </w:tblGrid>
      <w:tr>
        <w:trPr/>
        <w:tc>
          <w:tcPr>
            <w:tcW w:w="4560" w:type="dxa"/>
            <w:tcBorders>
              <w:top w:val="single" w:sz="4" w:space="0" w:color="C0392B"/>
              <w:left w:val="single" w:sz="4" w:space="0" w:color="C0392B"/>
              <w:bottom w:val="single" w:sz="2" w:space="0" w:color="C0392B"/>
            </w:tcBorders>
            <w:shd w:fill="922B21" w:val="clear"/>
          </w:tcPr>
          <w:p>
            <w:pPr>
              <w:pStyle w:val="Normal"/>
              <w:spacing w:before="0" w:after="0"/>
              <w:rPr/>
            </w:pPr>
            <w:r>
              <w:rPr>
                <w:rFonts w:eastAsia="Arial" w:cs="Arial" w:ascii="Arial" w:hAnsi="Arial"/>
                <w:b/>
                <w:bCs/>
                <w:color w:val="FFFFFF"/>
                <w:sz w:val="20"/>
                <w:szCs w:val="20"/>
              </w:rPr>
              <w:t>Avoid</w:t>
            </w:r>
          </w:p>
        </w:tc>
        <w:tc>
          <w:tcPr>
            <w:tcW w:w="4560" w:type="dxa"/>
            <w:tcBorders>
              <w:top w:val="single" w:sz="4" w:space="0" w:color="1E8449"/>
              <w:bottom w:val="single" w:sz="2" w:space="0" w:color="1E8449"/>
              <w:right w:val="single" w:sz="4" w:space="0" w:color="1E8449"/>
            </w:tcBorders>
            <w:shd w:fill="1E8449" w:val="clear"/>
          </w:tcPr>
          <w:p>
            <w:pPr>
              <w:pStyle w:val="Normal"/>
              <w:spacing w:before="0" w:after="0"/>
              <w:rPr/>
            </w:pPr>
            <w:r>
              <w:rPr>
                <w:rFonts w:eastAsia="Arial" w:cs="Arial" w:ascii="Arial" w:hAnsi="Arial"/>
                <w:b/>
                <w:bCs/>
                <w:color w:val="FFFFFF"/>
                <w:sz w:val="20"/>
                <w:szCs w:val="20"/>
              </w:rPr>
              <w:t>Prefer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Raw thread — unmanaged, untracked</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Injected once; reused everywhere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new Thread(() -&gt;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ExecutorService exec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processOrder(order);</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Executors.newFixedThreadPool(4);</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}).start();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Future&lt;Result&gt; future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Problems:</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exec.submit(() -&gt; processOrder(o));</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 No lifecycle management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 No way to track completion</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Or CompletableFuture (preferred):</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 No bounded resource usage</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CompletableFuture.supplyAsync(</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 Exception silently swallowed</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-&gt; processOrder(o), exec);</w:t>
            </w:r>
          </w:p>
        </w:tc>
      </w:tr>
      <w:tr>
        <w:trPr/>
        <w:tc>
          <w:tcPr>
            <w:tcW w:w="4560" w:type="dxa"/>
            <w:tcBorders>
              <w:top w:val="single" w:sz="4" w:space="0" w:color="C0392B"/>
              <w:left w:val="single" w:sz="4" w:space="0" w:color="C0392B"/>
            </w:tcBorders>
            <w:shd w:fill="1E1E1E" w:val="clear"/>
            <w:tcMar>
              <w:top w:w="3" w:type="dxa"/>
              <w:left w:w="108" w:type="dxa"/>
              <w:bottom w:w="3" w:type="dxa"/>
              <w:right w:w="108" w:type="dxa"/>
            </w:tcMar>
          </w:tcPr>
          <w:p>
            <w:pPr>
              <w:pStyle w:val="Normal"/>
              <w:spacing w:before="0" w:after="0"/>
              <w:rPr/>
            </w:pPr>
            <w:r>
              <w:rPr/>
              <w:t xml:space="preserve"> </w:t>
            </w:r>
          </w:p>
        </w:tc>
        <w:tc>
          <w:tcPr>
            <w:tcW w:w="4560" w:type="dxa"/>
            <w:tcBorders>
              <w:top w:val="single" w:sz="4" w:space="0" w:color="1E8449"/>
              <w:right w:val="single" w:sz="4" w:space="0" w:color="1E8449"/>
            </w:tcBorders>
            <w:shd w:fill="1E1E1E" w:val="clear"/>
            <w:tcMar>
              <w:top w:w="3" w:type="dxa"/>
              <w:left w:w="108" w:type="dxa"/>
              <w:bottom w:w="3" w:type="dxa"/>
              <w:right w:w="108" w:type="dxa"/>
            </w:tcMar>
          </w:tcPr>
          <w:p>
            <w:pPr>
              <w:pStyle w:val="Normal"/>
              <w:spacing w:before="0" w:after="0"/>
              <w:rPr/>
            </w:pPr>
            <w:r>
              <w:rPr/>
              <w:t xml:space="preserve"> </w:t>
            </w:r>
          </w:p>
        </w:tc>
      </w:tr>
    </w:tbl>
    <w:p>
      <w:pPr>
        <w:pStyle w:val="Normal"/>
        <w:spacing w:before="0" w:after="0"/>
        <w:rPr/>
      </w:pPr>
      <w:r>
        <w:rPr/>
      </w:r>
    </w:p>
    <w:p>
      <w:pPr>
        <w:pStyle w:val="Normal"/>
        <w:spacing w:before="240" w:after="80"/>
        <w:rPr/>
      </w:pPr>
      <w:r>
        <w:rPr>
          <w:rFonts w:eastAsia="Arial" w:cs="Arial" w:ascii="Arial" w:hAnsi="Arial"/>
          <w:b/>
          <w:bCs/>
          <w:color w:val="5C2000"/>
          <w:sz w:val="22"/>
          <w:szCs w:val="22"/>
        </w:rPr>
        <w:t>Common executor factory methods</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Fixed pool — CPU-bound tasks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int cores = Runtime.getRuntime().availableProcessors();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ExecutorService cpu = Executors.newFixedThreadPool(cores);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Cached pool — short-lived I/O tasks (unbounded, use with care)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ExecutorService io = Executors.newCachedThreadPool();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Scheduled — periodic tasks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ScheduledExecutorService scheduler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Executors.newScheduledThreadPool(2);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scheduler.scheduleAtFixedRate(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-&gt; cleanupExpiredSessions(),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0, 30, TimeUnit.MINUTES);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Single-threaded — serialised task queue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ExecutorService serial = Executors.newSingleThreadExecutor();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Virtual thread executor — Java 21+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ExecutorService vt = Executors.newVirtualThreadPerTaskExecutor();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Always shut down on application stop: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Runtime.getRuntime().addShutdownHook(new Thread(() -&gt;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exec.shutdown();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(!exec.awaitTermination(30, TimeUnit.SECONDS))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exec.shutdownNow();</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(InterruptedException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exec.shutdownNow();</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Thread.currentThread().interrupt();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Normal"/>
        <w:pBdr>
          <w:bottom w:val="single" w:sz="4" w:space="1" w:color="F4A460"/>
        </w:pBdr>
        <w:spacing w:before="360" w:after="120"/>
        <w:rPr/>
      </w:pPr>
      <w:r>
        <w:rPr>
          <w:rFonts w:eastAsia="Arial" w:cs="Arial" w:ascii="Arial" w:hAnsi="Arial"/>
          <w:b/>
          <w:bCs/>
          <w:color w:val="9E3C00"/>
          <w:sz w:val="26"/>
          <w:szCs w:val="26"/>
        </w:rPr>
        <w:t>3  CompletableFuture</w:t>
      </w:r>
    </w:p>
    <w:p>
      <w:pPr>
        <w:pStyle w:val="Normal"/>
        <w:spacing w:before="80" w:after="80"/>
        <w:jc w:val="both"/>
        <w:rPr/>
      </w:pPr>
      <w:r>
        <w:rPr>
          <w:rFonts w:eastAsia="Arial" w:cs="Arial" w:ascii="Arial" w:hAnsi="Arial"/>
          <w:color w:val="1A1A2E"/>
          <w:sz w:val="22"/>
          <w:szCs w:val="22"/>
        </w:rPr>
        <w:t>CompletableFuture represents a computation that will complete in the future. Unlike Future, it supports non-blocking composition: you describe what to do next when the result is ready, rather than blocking the calling thread to wait for it.</w:t>
      </w:r>
    </w:p>
    <w:p>
      <w:pPr>
        <w:pStyle w:val="Normal"/>
        <w:spacing w:before="0" w:after="0"/>
        <w:rPr/>
      </w:pPr>
      <w:r>
        <w:rPr/>
      </w:r>
    </w:p>
    <w:tbl>
      <w:tblPr>
        <w:tblW w:w="9120" w:type="dxa"/>
        <w:jc w:val="left"/>
        <w:tblInd w:w="205" w:type="dxa"/>
        <w:tblLayout w:type="fixed"/>
        <w:tblCellMar>
          <w:top w:w="80" w:type="dxa"/>
          <w:left w:w="200" w:type="dxa"/>
          <w:bottom w:w="80" w:type="dxa"/>
          <w:right w:w="200" w:type="dxa"/>
        </w:tblCellMar>
      </w:tblPr>
      <w:tblGrid>
        <w:gridCol w:w="4560"/>
        <w:gridCol w:w="4560"/>
      </w:tblGrid>
      <w:tr>
        <w:trPr/>
        <w:tc>
          <w:tcPr>
            <w:tcW w:w="4560" w:type="dxa"/>
            <w:tcBorders>
              <w:top w:val="single" w:sz="4" w:space="0" w:color="C0392B"/>
              <w:left w:val="single" w:sz="4" w:space="0" w:color="C0392B"/>
              <w:bottom w:val="single" w:sz="2" w:space="0" w:color="C0392B"/>
            </w:tcBorders>
            <w:shd w:fill="922B21" w:val="clear"/>
          </w:tcPr>
          <w:p>
            <w:pPr>
              <w:pStyle w:val="Normal"/>
              <w:spacing w:before="0" w:after="0"/>
              <w:rPr/>
            </w:pPr>
            <w:r>
              <w:rPr>
                <w:rFonts w:eastAsia="Arial" w:cs="Arial" w:ascii="Arial" w:hAnsi="Arial"/>
                <w:b/>
                <w:bCs/>
                <w:color w:val="FFFFFF"/>
                <w:sz w:val="20"/>
                <w:szCs w:val="20"/>
              </w:rPr>
              <w:t>Avoid</w:t>
            </w:r>
          </w:p>
        </w:tc>
        <w:tc>
          <w:tcPr>
            <w:tcW w:w="4560" w:type="dxa"/>
            <w:tcBorders>
              <w:top w:val="single" w:sz="4" w:space="0" w:color="1E8449"/>
              <w:bottom w:val="single" w:sz="2" w:space="0" w:color="1E8449"/>
              <w:right w:val="single" w:sz="4" w:space="0" w:color="1E8449"/>
            </w:tcBorders>
            <w:shd w:fill="1E8449" w:val="clear"/>
          </w:tcPr>
          <w:p>
            <w:pPr>
              <w:pStyle w:val="Normal"/>
              <w:spacing w:before="0" w:after="0"/>
              <w:rPr/>
            </w:pPr>
            <w:r>
              <w:rPr>
                <w:rFonts w:eastAsia="Arial" w:cs="Arial" w:ascii="Arial" w:hAnsi="Arial"/>
                <w:b/>
                <w:bCs/>
                <w:color w:val="FFFFFF"/>
                <w:sz w:val="20"/>
                <w:szCs w:val="20"/>
              </w:rPr>
              <w:t>Prefer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Future — blocks the calling thread</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CompletableFuture — non-blocking chain</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Future&lt;User&gt; f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CompletableFuture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executor.submit(() -&gt; findUser(id));</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.supplyAsync(</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-&gt; findUser(id), executor)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try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.thenAccept(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Thread sits here waiting</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 -&gt; sendEmail(user))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 user = f.get(5, SECONDS);</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.exceptionally(ex -&gt;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sendEmail(user);</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log.error("Failed", ex);</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catch (ExecutionException 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null;</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log.error("Failed", e.getCause());</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Calling thread is free immediately.</w:t>
            </w:r>
          </w:p>
        </w:tc>
      </w:tr>
      <w:tr>
        <w:trPr/>
        <w:tc>
          <w:tcPr>
            <w:tcW w:w="4560" w:type="dxa"/>
            <w:tcBorders>
              <w:top w:val="single" w:sz="4" w:space="0" w:color="C0392B"/>
              <w:left w:val="single" w:sz="4" w:space="0" w:color="C0392B"/>
            </w:tcBorders>
            <w:shd w:fill="1E1E1E" w:val="clear"/>
            <w:tcMar>
              <w:top w:w="3" w:type="dxa"/>
              <w:left w:w="108" w:type="dxa"/>
              <w:bottom w:w="3" w:type="dxa"/>
              <w:right w:w="108" w:type="dxa"/>
            </w:tcMar>
          </w:tcPr>
          <w:p>
            <w:pPr>
              <w:pStyle w:val="Normal"/>
              <w:spacing w:before="0" w:after="0"/>
              <w:rPr/>
            </w:pPr>
            <w:r>
              <w:rPr/>
              <w:t xml:space="preserve"> </w:t>
            </w:r>
          </w:p>
        </w:tc>
        <w:tc>
          <w:tcPr>
            <w:tcW w:w="4560" w:type="dxa"/>
            <w:tcBorders>
              <w:top w:val="single" w:sz="4" w:space="0" w:color="1E8449"/>
              <w:right w:val="single" w:sz="4" w:space="0" w:color="1E8449"/>
            </w:tcBorders>
            <w:shd w:fill="1E1E1E" w:val="clear"/>
            <w:tcMar>
              <w:top w:w="3" w:type="dxa"/>
              <w:left w:w="108" w:type="dxa"/>
              <w:bottom w:w="3" w:type="dxa"/>
              <w:right w:w="108" w:type="dxa"/>
            </w:tcMar>
          </w:tcPr>
          <w:p>
            <w:pPr>
              <w:pStyle w:val="Normal"/>
              <w:spacing w:before="0" w:after="0"/>
              <w:rPr/>
            </w:pPr>
            <w:r>
              <w:rPr/>
              <w:t xml:space="preserve"> </w:t>
            </w:r>
          </w:p>
        </w:tc>
      </w:tr>
    </w:tbl>
    <w:p>
      <w:pPr>
        <w:pStyle w:val="Normal"/>
        <w:spacing w:before="0" w:after="0"/>
        <w:rPr/>
      </w:pPr>
      <w:r>
        <w:rPr/>
      </w:r>
    </w:p>
    <w:p>
      <w:pPr>
        <w:pStyle w:val="Normal"/>
        <w:spacing w:before="240" w:after="80"/>
        <w:rPr/>
      </w:pPr>
      <w:r>
        <w:rPr>
          <w:rFonts w:eastAsia="Arial" w:cs="Arial" w:ascii="Arial" w:hAnsi="Arial"/>
          <w:b/>
          <w:bCs/>
          <w:color w:val="5C2000"/>
          <w:sz w:val="22"/>
          <w:szCs w:val="22"/>
        </w:rPr>
        <w:t>Composition patterns</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thenApply: transform the result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CompletableFuture&lt;String&gt; name = CompletableFuture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.supplyAsync(() -&gt; findUser(id))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.thenApply(User::getName);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thenCompose: chain dependent async calls (flatMap)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CompletableFuture&lt;Order&gt; order = CompletableFuture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.supplyAsync(() -&gt; findUser(id))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.thenCompose(user -&gt; findLatestOrder(user.getId()));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thenCompose avoids CompletableFuture&lt;CompletableFuture&lt;Order&gt;&gt;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thenCombine: combine two independent results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CompletableFuture&lt;User&gt;    userFuture  = findUserAsync(id);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CompletableFuture&lt;Account&gt; acctFuture  = findAccountAsync(id);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CompletableFuture&lt;Summary&gt; summary = userFuture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.thenCombine(acctFuture,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 acct) -&gt; new Summary(user, acct));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Both run in parallel; combined when both complete.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allOf: wait for all futures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List&lt;CompletableFuture&lt;Result&gt;&gt; futures = ids.stream()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.map(id -&gt; processAsync(id))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.toList();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CompletableFuture.allOf(futures.toArray(new CompletableFuture[0]))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.thenRun(() -&gt; futures.stream()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.map(CompletableFuture::join)  // join is safe here: all are done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.forEach(this::record));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orTimeout / completeOnTimeout (Java 9+)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CompletableFuture&lt;User&gt; withTimeout = findUserAsync(id)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.orTimeout(3, TimeUnit.SECONDS)  // completes exceptionally if slow</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.exceptionally(ex -&gt; User.anonymous());</w:t>
            </w:r>
          </w:p>
        </w:tc>
      </w:tr>
    </w:tbl>
    <w:p>
      <w:pPr>
        <w:pStyle w:val="Normal"/>
        <w:spacing w:before="0" w:after="0"/>
        <w:rPr/>
      </w:pPr>
      <w:r>
        <w:rPr/>
      </w:r>
    </w:p>
    <w:p>
      <w:pPr>
        <w:pStyle w:val="Normal"/>
        <w:pBdr>
          <w:bottom w:val="single" w:sz="4" w:space="1" w:color="F4A460"/>
        </w:pBdr>
        <w:spacing w:before="360" w:after="120"/>
        <w:rPr/>
      </w:pPr>
      <w:r>
        <w:rPr>
          <w:rFonts w:eastAsia="Arial" w:cs="Arial" w:ascii="Arial" w:hAnsi="Arial"/>
          <w:b/>
          <w:bCs/>
          <w:color w:val="9E3C00"/>
          <w:sz w:val="26"/>
          <w:szCs w:val="26"/>
        </w:rPr>
        <w:t>4  Synchronisation: Prefer Concurrent Classes Over Explicit Locks</w:t>
      </w:r>
    </w:p>
    <w:p>
      <w:pPr>
        <w:pStyle w:val="Normal"/>
        <w:spacing w:before="0" w:after="0"/>
        <w:rPr/>
      </w:pPr>
      <w:r>
        <w:rPr/>
      </w:r>
    </w:p>
    <w:p>
      <w:pPr>
        <w:pStyle w:val="Normal"/>
        <w:spacing w:before="240" w:after="80"/>
        <w:rPr/>
      </w:pPr>
      <w:r>
        <w:rPr>
          <w:rFonts w:eastAsia="Arial" w:cs="Arial" w:ascii="Arial" w:hAnsi="Arial"/>
          <w:b/>
          <w:bCs/>
          <w:color w:val="5C2000"/>
          <w:sz w:val="22"/>
          <w:szCs w:val="22"/>
        </w:rPr>
        <w:t>ConcurrentHashMap over synchronized HashMap</w:t>
      </w:r>
    </w:p>
    <w:tbl>
      <w:tblPr>
        <w:tblW w:w="9120" w:type="dxa"/>
        <w:jc w:val="left"/>
        <w:tblInd w:w="205" w:type="dxa"/>
        <w:tblLayout w:type="fixed"/>
        <w:tblCellMar>
          <w:top w:w="80" w:type="dxa"/>
          <w:left w:w="200" w:type="dxa"/>
          <w:bottom w:w="80" w:type="dxa"/>
          <w:right w:w="200" w:type="dxa"/>
        </w:tblCellMar>
      </w:tblPr>
      <w:tblGrid>
        <w:gridCol w:w="4560"/>
        <w:gridCol w:w="4560"/>
      </w:tblGrid>
      <w:tr>
        <w:trPr/>
        <w:tc>
          <w:tcPr>
            <w:tcW w:w="4560" w:type="dxa"/>
            <w:tcBorders>
              <w:top w:val="single" w:sz="4" w:space="0" w:color="C0392B"/>
              <w:left w:val="single" w:sz="4" w:space="0" w:color="C0392B"/>
              <w:bottom w:val="single" w:sz="2" w:space="0" w:color="C0392B"/>
            </w:tcBorders>
            <w:shd w:fill="922B21" w:val="clear"/>
          </w:tcPr>
          <w:p>
            <w:pPr>
              <w:pStyle w:val="Normal"/>
              <w:spacing w:before="0" w:after="0"/>
              <w:rPr/>
            </w:pPr>
            <w:r>
              <w:rPr>
                <w:rFonts w:eastAsia="Arial" w:cs="Arial" w:ascii="Arial" w:hAnsi="Arial"/>
                <w:b/>
                <w:bCs/>
                <w:color w:val="FFFFFF"/>
                <w:sz w:val="20"/>
                <w:szCs w:val="20"/>
              </w:rPr>
              <w:t>Avoid</w:t>
            </w:r>
          </w:p>
        </w:tc>
        <w:tc>
          <w:tcPr>
            <w:tcW w:w="4560" w:type="dxa"/>
            <w:tcBorders>
              <w:top w:val="single" w:sz="4" w:space="0" w:color="1E8449"/>
              <w:bottom w:val="single" w:sz="2" w:space="0" w:color="1E8449"/>
              <w:right w:val="single" w:sz="4" w:space="0" w:color="1E8449"/>
            </w:tcBorders>
            <w:shd w:fill="1E8449" w:val="clear"/>
          </w:tcPr>
          <w:p>
            <w:pPr>
              <w:pStyle w:val="Normal"/>
              <w:spacing w:before="0" w:after="0"/>
              <w:rPr/>
            </w:pPr>
            <w:r>
              <w:rPr>
                <w:rFonts w:eastAsia="Arial" w:cs="Arial" w:ascii="Arial" w:hAnsi="Arial"/>
                <w:b/>
                <w:bCs/>
                <w:color w:val="FFFFFF"/>
                <w:sz w:val="20"/>
                <w:szCs w:val="20"/>
              </w:rPr>
              <w:t>Prefer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Coarse-grained lock — the whole map</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Lock striping — only one segment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is blocked on every operation.</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locks at a time. Highly concurrent.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Map&lt;String, User&gt; cache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ConcurrentHashMap&lt;String, User&gt; cache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Collections.synchronizedMap(</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new ConcurrentHashMap&lt;&gt;();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HashMap&lt;&gt;());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Atomic check-and-put: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synchronized (cache)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cache.computeIfAbsent(key,</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(!cache.containsKey(key))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 -&gt; loadUser(k));</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cache.put(key, loadUser(key));</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No external lock needed.</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top w:val="single" w:sz="4" w:space="0" w:color="C0392B"/>
              <w:left w:val="single" w:sz="4" w:space="0" w:color="C0392B"/>
            </w:tcBorders>
            <w:shd w:fill="1E1E1E" w:val="clear"/>
            <w:tcMar>
              <w:top w:w="3" w:type="dxa"/>
              <w:left w:w="108" w:type="dxa"/>
              <w:bottom w:w="3" w:type="dxa"/>
              <w:right w:w="108" w:type="dxa"/>
            </w:tcMar>
          </w:tcPr>
          <w:p>
            <w:pPr>
              <w:pStyle w:val="Normal"/>
              <w:spacing w:before="0" w:after="0"/>
              <w:rPr/>
            </w:pPr>
            <w:r>
              <w:rPr/>
              <w:t xml:space="preserve"> </w:t>
            </w:r>
          </w:p>
        </w:tc>
        <w:tc>
          <w:tcPr>
            <w:tcW w:w="4560" w:type="dxa"/>
            <w:tcBorders>
              <w:top w:val="single" w:sz="4" w:space="0" w:color="1E8449"/>
              <w:right w:val="single" w:sz="4" w:space="0" w:color="1E8449"/>
            </w:tcBorders>
            <w:shd w:fill="1E1E1E" w:val="clear"/>
            <w:tcMar>
              <w:top w:w="3" w:type="dxa"/>
              <w:left w:w="108" w:type="dxa"/>
              <w:bottom w:w="3" w:type="dxa"/>
              <w:right w:w="108" w:type="dxa"/>
            </w:tcMar>
          </w:tcPr>
          <w:p>
            <w:pPr>
              <w:pStyle w:val="Normal"/>
              <w:spacing w:before="0" w:after="0"/>
              <w:rPr/>
            </w:pPr>
            <w:r>
              <w:rPr/>
              <w:t xml:space="preserve"> </w:t>
            </w:r>
          </w:p>
        </w:tc>
      </w:tr>
    </w:tbl>
    <w:p>
      <w:pPr>
        <w:pStyle w:val="Normal"/>
        <w:spacing w:before="0" w:after="0"/>
        <w:rPr/>
      </w:pPr>
      <w:r>
        <w:rPr/>
      </w:r>
    </w:p>
    <w:p>
      <w:pPr>
        <w:pStyle w:val="Normal"/>
        <w:spacing w:before="240" w:after="80"/>
        <w:rPr/>
      </w:pPr>
      <w:r>
        <w:rPr>
          <w:rFonts w:eastAsia="Arial" w:cs="Arial" w:ascii="Arial" w:hAnsi="Arial"/>
          <w:b/>
          <w:bCs/>
          <w:color w:val="5C2000"/>
          <w:sz w:val="22"/>
          <w:szCs w:val="22"/>
        </w:rPr>
        <w:t>AtomicInteger over synchronized counter</w:t>
      </w:r>
    </w:p>
    <w:tbl>
      <w:tblPr>
        <w:tblW w:w="9120" w:type="dxa"/>
        <w:jc w:val="left"/>
        <w:tblInd w:w="205" w:type="dxa"/>
        <w:tblLayout w:type="fixed"/>
        <w:tblCellMar>
          <w:top w:w="80" w:type="dxa"/>
          <w:left w:w="200" w:type="dxa"/>
          <w:bottom w:w="80" w:type="dxa"/>
          <w:right w:w="200" w:type="dxa"/>
        </w:tblCellMar>
      </w:tblPr>
      <w:tblGrid>
        <w:gridCol w:w="4560"/>
        <w:gridCol w:w="4560"/>
      </w:tblGrid>
      <w:tr>
        <w:trPr/>
        <w:tc>
          <w:tcPr>
            <w:tcW w:w="4560" w:type="dxa"/>
            <w:tcBorders>
              <w:top w:val="single" w:sz="4" w:space="0" w:color="C0392B"/>
              <w:left w:val="single" w:sz="4" w:space="0" w:color="C0392B"/>
              <w:bottom w:val="single" w:sz="2" w:space="0" w:color="C0392B"/>
            </w:tcBorders>
            <w:shd w:fill="922B21" w:val="clear"/>
          </w:tcPr>
          <w:p>
            <w:pPr>
              <w:pStyle w:val="Normal"/>
              <w:spacing w:before="0" w:after="0"/>
              <w:rPr/>
            </w:pPr>
            <w:r>
              <w:rPr>
                <w:rFonts w:eastAsia="Arial" w:cs="Arial" w:ascii="Arial" w:hAnsi="Arial"/>
                <w:b/>
                <w:bCs/>
                <w:color w:val="FFFFFF"/>
                <w:sz w:val="20"/>
                <w:szCs w:val="20"/>
              </w:rPr>
              <w:t>Avoid</w:t>
            </w:r>
          </w:p>
        </w:tc>
        <w:tc>
          <w:tcPr>
            <w:tcW w:w="4560" w:type="dxa"/>
            <w:tcBorders>
              <w:top w:val="single" w:sz="4" w:space="0" w:color="1E8449"/>
              <w:bottom w:val="single" w:sz="2" w:space="0" w:color="1E8449"/>
              <w:right w:val="single" w:sz="4" w:space="0" w:color="1E8449"/>
            </w:tcBorders>
            <w:shd w:fill="1E8449" w:val="clear"/>
          </w:tcPr>
          <w:p>
            <w:pPr>
              <w:pStyle w:val="Normal"/>
              <w:spacing w:before="0" w:after="0"/>
              <w:rPr/>
            </w:pPr>
            <w:r>
              <w:rPr>
                <w:rFonts w:eastAsia="Arial" w:cs="Arial" w:ascii="Arial" w:hAnsi="Arial"/>
                <w:b/>
                <w:bCs/>
                <w:color w:val="FFFFFF"/>
                <w:sz w:val="20"/>
                <w:szCs w:val="20"/>
              </w:rPr>
              <w:t>Prefer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private int counter = 0;</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private final AtomicInteger counter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new AtomicInteger(0);</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Locks the whole object on</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every increment.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Lock-free CAS instruction.</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public synchronized void increment()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public void increment()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counter++;</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counter.incrementAndGet();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public synchronized int get()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public int get()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counter;</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counter.get();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r>
      <w:tr>
        <w:trPr/>
        <w:tc>
          <w:tcPr>
            <w:tcW w:w="4560" w:type="dxa"/>
            <w:tcBorders>
              <w:top w:val="single" w:sz="4" w:space="0" w:color="C0392B"/>
              <w:left w:val="single" w:sz="4" w:space="0" w:color="C0392B"/>
            </w:tcBorders>
            <w:shd w:fill="1E1E1E" w:val="clear"/>
            <w:tcMar>
              <w:top w:w="3" w:type="dxa"/>
              <w:left w:w="108" w:type="dxa"/>
              <w:bottom w:w="3" w:type="dxa"/>
              <w:right w:w="108" w:type="dxa"/>
            </w:tcMar>
          </w:tcPr>
          <w:p>
            <w:pPr>
              <w:pStyle w:val="Normal"/>
              <w:spacing w:before="0" w:after="0"/>
              <w:rPr/>
            </w:pPr>
            <w:r>
              <w:rPr/>
              <w:t xml:space="preserve"> </w:t>
            </w:r>
          </w:p>
        </w:tc>
        <w:tc>
          <w:tcPr>
            <w:tcW w:w="4560" w:type="dxa"/>
            <w:tcBorders>
              <w:top w:val="single" w:sz="4" w:space="0" w:color="1E8449"/>
              <w:right w:val="single" w:sz="4" w:space="0" w:color="1E8449"/>
            </w:tcBorders>
            <w:shd w:fill="1E1E1E" w:val="clear"/>
            <w:tcMar>
              <w:top w:w="3" w:type="dxa"/>
              <w:left w:w="108" w:type="dxa"/>
              <w:bottom w:w="3" w:type="dxa"/>
              <w:right w:w="108" w:type="dxa"/>
            </w:tcMar>
          </w:tcPr>
          <w:p>
            <w:pPr>
              <w:pStyle w:val="Normal"/>
              <w:spacing w:before="0" w:after="0"/>
              <w:rPr/>
            </w:pPr>
            <w:r>
              <w:rPr/>
              <w:t xml:space="preserve"> </w:t>
            </w:r>
          </w:p>
        </w:tc>
      </w:tr>
    </w:tbl>
    <w:p>
      <w:pPr>
        <w:pStyle w:val="Normal"/>
        <w:spacing w:before="0" w:after="0"/>
        <w:rPr/>
      </w:pPr>
      <w:r>
        <w:rPr/>
      </w:r>
    </w:p>
    <w:p>
      <w:pPr>
        <w:pStyle w:val="Normal"/>
        <w:spacing w:before="240" w:after="80"/>
        <w:rPr/>
      </w:pPr>
      <w:r>
        <w:rPr>
          <w:rFonts w:eastAsia="Arial" w:cs="Arial" w:ascii="Arial" w:hAnsi="Arial"/>
          <w:b/>
          <w:bCs/>
          <w:color w:val="5C2000"/>
          <w:sz w:val="22"/>
          <w:szCs w:val="22"/>
        </w:rPr>
        <w:t>ReentrantLock with private lock object</w:t>
      </w:r>
    </w:p>
    <w:tbl>
      <w:tblPr>
        <w:tblW w:w="9120" w:type="dxa"/>
        <w:jc w:val="left"/>
        <w:tblInd w:w="205" w:type="dxa"/>
        <w:tblLayout w:type="fixed"/>
        <w:tblCellMar>
          <w:top w:w="80" w:type="dxa"/>
          <w:left w:w="200" w:type="dxa"/>
          <w:bottom w:w="80" w:type="dxa"/>
          <w:right w:w="200" w:type="dxa"/>
        </w:tblCellMar>
      </w:tblPr>
      <w:tblGrid>
        <w:gridCol w:w="4560"/>
        <w:gridCol w:w="4560"/>
      </w:tblGrid>
      <w:tr>
        <w:trPr/>
        <w:tc>
          <w:tcPr>
            <w:tcW w:w="4560" w:type="dxa"/>
            <w:tcBorders>
              <w:top w:val="single" w:sz="4" w:space="0" w:color="C0392B"/>
              <w:left w:val="single" w:sz="4" w:space="0" w:color="C0392B"/>
              <w:bottom w:val="single" w:sz="2" w:space="0" w:color="C0392B"/>
            </w:tcBorders>
            <w:shd w:fill="922B21" w:val="clear"/>
          </w:tcPr>
          <w:p>
            <w:pPr>
              <w:pStyle w:val="Normal"/>
              <w:spacing w:before="0" w:after="0"/>
              <w:rPr/>
            </w:pPr>
            <w:r>
              <w:rPr>
                <w:rFonts w:eastAsia="Arial" w:cs="Arial" w:ascii="Arial" w:hAnsi="Arial"/>
                <w:b/>
                <w:bCs/>
                <w:color w:val="FFFFFF"/>
                <w:sz w:val="20"/>
                <w:szCs w:val="20"/>
              </w:rPr>
              <w:t>Avoid</w:t>
            </w:r>
          </w:p>
        </w:tc>
        <w:tc>
          <w:tcPr>
            <w:tcW w:w="4560" w:type="dxa"/>
            <w:tcBorders>
              <w:top w:val="single" w:sz="4" w:space="0" w:color="1E8449"/>
              <w:bottom w:val="single" w:sz="2" w:space="0" w:color="1E8449"/>
              <w:right w:val="single" w:sz="4" w:space="0" w:color="1E8449"/>
            </w:tcBorders>
            <w:shd w:fill="1E8449" w:val="clear"/>
          </w:tcPr>
          <w:p>
            <w:pPr>
              <w:pStyle w:val="Normal"/>
              <w:spacing w:before="0" w:after="0"/>
              <w:rPr/>
            </w:pPr>
            <w:r>
              <w:rPr>
                <w:rFonts w:eastAsia="Arial" w:cs="Arial" w:ascii="Arial" w:hAnsi="Arial"/>
                <w:b/>
                <w:bCs/>
                <w:color w:val="FFFFFF"/>
                <w:sz w:val="20"/>
                <w:szCs w:val="20"/>
              </w:rPr>
              <w:t>Prefer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'this' as lock — anyone who holds</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Private lock: only this class</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a reference to this object can</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can synchronise on it.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synchronize on it externally,</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private final ReentrantLock lock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causing interference and deadlocks.</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ReentrantLock();</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public synchronized void transfer(</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Account from, Account to,</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public void transfer(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BigDecimal amount)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Account from, Account to,</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BigDecimal amount)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lock.lock();</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critical section</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finally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lock.unlock(); // always</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r>
      <w:tr>
        <w:trPr/>
        <w:tc>
          <w:tcPr>
            <w:tcW w:w="4560" w:type="dxa"/>
            <w:tcBorders>
              <w:top w:val="single" w:sz="4" w:space="0" w:color="C0392B"/>
              <w:left w:val="single" w:sz="4" w:space="0" w:color="C0392B"/>
            </w:tcBorders>
            <w:shd w:fill="1E1E1E" w:val="clear"/>
            <w:tcMar>
              <w:top w:w="3" w:type="dxa"/>
              <w:left w:w="108" w:type="dxa"/>
              <w:bottom w:w="3" w:type="dxa"/>
              <w:right w:w="108" w:type="dxa"/>
            </w:tcMar>
          </w:tcPr>
          <w:p>
            <w:pPr>
              <w:pStyle w:val="Normal"/>
              <w:spacing w:before="0" w:after="0"/>
              <w:rPr/>
            </w:pPr>
            <w:r>
              <w:rPr/>
              <w:t xml:space="preserve"> </w:t>
            </w:r>
          </w:p>
        </w:tc>
        <w:tc>
          <w:tcPr>
            <w:tcW w:w="4560" w:type="dxa"/>
            <w:tcBorders>
              <w:top w:val="single" w:sz="4" w:space="0" w:color="1E8449"/>
              <w:right w:val="single" w:sz="4" w:space="0" w:color="1E8449"/>
            </w:tcBorders>
            <w:shd w:fill="1E1E1E" w:val="clear"/>
            <w:tcMar>
              <w:top w:w="3" w:type="dxa"/>
              <w:left w:w="108" w:type="dxa"/>
              <w:bottom w:w="3" w:type="dxa"/>
              <w:right w:w="108" w:type="dxa"/>
            </w:tcMar>
          </w:tcPr>
          <w:p>
            <w:pPr>
              <w:pStyle w:val="Normal"/>
              <w:spacing w:before="0" w:after="0"/>
              <w:rPr/>
            </w:pPr>
            <w:r>
              <w:rPr/>
              <w:t xml:space="preserve"> </w:t>
            </w:r>
          </w:p>
        </w:tc>
      </w:tr>
    </w:tbl>
    <w:p>
      <w:pPr>
        <w:pStyle w:val="Normal"/>
        <w:spacing w:before="0" w:after="0"/>
        <w:rPr/>
      </w:pPr>
      <w:r>
        <w:rPr/>
      </w:r>
    </w:p>
    <w:tbl>
      <w:tblPr>
        <w:tblW w:w="9200" w:type="dxa"/>
        <w:jc w:val="left"/>
        <w:tblInd w:w="250" w:type="dxa"/>
        <w:tblLayout w:type="fixed"/>
        <w:tblCellMar>
          <w:top w:w="100" w:type="dxa"/>
          <w:left w:w="220" w:type="dxa"/>
          <w:bottom w:w="100" w:type="dxa"/>
          <w:right w:w="220" w:type="dxa"/>
        </w:tblCellMar>
      </w:tblPr>
      <w:tblGrid>
        <w:gridCol w:w="9200"/>
      </w:tblGrid>
      <w:tr>
        <w:trPr/>
        <w:tc>
          <w:tcPr>
            <w:tcW w:w="9200" w:type="dxa"/>
            <w:tcBorders>
              <w:top w:val="single" w:sz="2" w:space="0" w:color="C0392B"/>
              <w:left w:val="single" w:sz="24" w:space="0" w:color="C0392B"/>
              <w:bottom w:val="single" w:sz="2" w:space="0" w:color="C0392B"/>
              <w:right w:val="single" w:sz="2" w:space="0" w:color="C0392B"/>
            </w:tcBorders>
            <w:shd w:fill="FDF2F2" w:val="clear"/>
          </w:tcPr>
          <w:p>
            <w:pPr>
              <w:pStyle w:val="Normal"/>
              <w:spacing w:before="0" w:after="0"/>
              <w:rPr/>
            </w:pPr>
            <w:r>
              <w:rPr>
                <w:rFonts w:eastAsia="Arial" w:cs="Arial" w:ascii="Arial" w:hAnsi="Arial"/>
                <w:b/>
                <w:bCs/>
                <w:color w:val="C0392B"/>
                <w:sz w:val="20"/>
                <w:szCs w:val="20"/>
              </w:rPr>
              <w:t xml:space="preserve">Rule:  </w:t>
            </w:r>
            <w:r>
              <w:rPr>
                <w:rFonts w:eastAsia="Arial" w:cs="Arial" w:ascii="Arial" w:hAnsi="Arial"/>
                <w:color w:val="7B241C"/>
                <w:sz w:val="20"/>
                <w:szCs w:val="20"/>
              </w:rPr>
              <w:t>Never hold a lock while calling an external service (HTTP, database, message queue). The call may take seconds or fail entirely, holding the lock for that duration and blocking all other threads waiting on it.</w:t>
            </w:r>
          </w:p>
        </w:tc>
      </w:tr>
    </w:tbl>
    <w:p>
      <w:pPr>
        <w:pStyle w:val="Normal"/>
        <w:spacing w:before="0" w:after="0"/>
        <w:rPr/>
      </w:pPr>
      <w:r>
        <w:rPr/>
      </w:r>
    </w:p>
    <w:p>
      <w:pPr>
        <w:pStyle w:val="Normal"/>
        <w:pBdr>
          <w:bottom w:val="single" w:sz="4" w:space="1" w:color="F4A460"/>
        </w:pBdr>
        <w:spacing w:before="360" w:after="120"/>
        <w:rPr/>
      </w:pPr>
      <w:r>
        <w:rPr>
          <w:rFonts w:eastAsia="Arial" w:cs="Arial" w:ascii="Arial" w:hAnsi="Arial"/>
          <w:b/>
          <w:bCs/>
          <w:color w:val="9E3C00"/>
          <w:sz w:val="26"/>
          <w:szCs w:val="26"/>
        </w:rPr>
        <w:t>5  Interruption and InterruptedException</w:t>
      </w:r>
    </w:p>
    <w:p>
      <w:pPr>
        <w:pStyle w:val="Normal"/>
        <w:spacing w:before="80" w:after="80"/>
        <w:jc w:val="both"/>
        <w:rPr/>
      </w:pPr>
      <w:r>
        <w:rPr>
          <w:rFonts w:eastAsia="Arial" w:cs="Arial" w:ascii="Arial" w:hAnsi="Arial"/>
          <w:color w:val="1A1A2E"/>
          <w:sz w:val="22"/>
          <w:szCs w:val="22"/>
        </w:rPr>
        <w:t>Thread interruption is Java's cooperative cancellation protocol. Thread.interrupt() sets a flag; it does not stop the thread. The thread is responsible for checking the flag and stopping itself. Swallowing InterruptedException or failing to restore the flag silently breaks the shutdown mechanism of the entire application.</w:t>
      </w:r>
    </w:p>
    <w:p>
      <w:pPr>
        <w:pStyle w:val="Normal"/>
        <w:spacing w:before="0" w:after="0"/>
        <w:rPr/>
      </w:pPr>
      <w:r>
        <w:rPr/>
      </w:r>
    </w:p>
    <w:p>
      <w:pPr>
        <w:pStyle w:val="Normal"/>
        <w:spacing w:before="240" w:after="80"/>
        <w:rPr/>
      </w:pPr>
      <w:r>
        <w:rPr>
          <w:rFonts w:eastAsia="Arial" w:cs="Arial" w:ascii="Arial" w:hAnsi="Arial"/>
          <w:b/>
          <w:bCs/>
          <w:color w:val="5C2000"/>
          <w:sz w:val="22"/>
          <w:szCs w:val="22"/>
        </w:rPr>
        <w:t>Correct InterruptedException handling</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Pattern 1: Propagate upward (preferred for libraries)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void processQueue() throws InterruptedException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while (!Thread.currentThread().isInterrupted())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Task task = queue.take();  // throws InterruptedException when interrupted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process(task);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Pattern 2: Catch, restore flag, break the loop (services)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void runUntilInterrupted()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while (!Thread.currentThread().isInterrupted())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Task task = queue.poll(1, TimeUnit.SECONDS);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(task != null) process(task);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(InterruptedException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Thread.currentThread().interrupt(); // RESTORE the flag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break;  // exit the loop gracefully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log.info("Worker thread stopped cleanly");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Pattern 3: Wrap in RuntimeException (when propagation impractical)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void doWork()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TimeUnit.SECONDS.sleep(1);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(InterruptedException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Thread.currentThread().interrupt(); // restore BEFORE throwing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ProcessingException("Interrupted during work", 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WRONG: swallowing the 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try { Thread.sleep(1000);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catch (InterruptedException e) { }  // DO NOT DO THIS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The interrupt flag is now cleared. The thread will not stop.</w:t>
            </w:r>
          </w:p>
        </w:tc>
      </w:tr>
    </w:tbl>
    <w:p>
      <w:pPr>
        <w:pStyle w:val="Normal"/>
        <w:spacing w:before="0" w:after="0"/>
        <w:rPr/>
      </w:pPr>
      <w:r>
        <w:rPr/>
      </w:r>
    </w:p>
    <w:p>
      <w:pPr>
        <w:pStyle w:val="Normal"/>
        <w:pBdr>
          <w:bottom w:val="single" w:sz="4" w:space="1" w:color="F4A460"/>
        </w:pBdr>
        <w:spacing w:before="360" w:after="120"/>
        <w:rPr/>
      </w:pPr>
      <w:r>
        <w:rPr>
          <w:rFonts w:eastAsia="Arial" w:cs="Arial" w:ascii="Arial" w:hAnsi="Arial"/>
          <w:b/>
          <w:bCs/>
          <w:color w:val="9E3C00"/>
          <w:sz w:val="26"/>
          <w:szCs w:val="26"/>
        </w:rPr>
        <w:t>6  volatile vs Atomic vs synchronized</w:t>
      </w:r>
    </w:p>
    <w:p>
      <w:pPr>
        <w:pStyle w:val="Normal"/>
        <w:spacing w:before="0" w:after="0"/>
        <w:rPr/>
      </w:pPr>
      <w:r>
        <w:rPr/>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volatile: visibility only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Correct use: one writer, multiple readers, no read-modify-write.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private volatile boolean running =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void stop()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running = false;  // write: visible to all threads immediately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void run()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while (running) {  // read: always sees the latest written value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processNext();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volatile CANNOT guarantee atomicity of compound actions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This is a data race even with volatile: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private volatile int counter = 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counter++;  // not atomic: read -&gt; increment -&gt; write (3 steps)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Atomic: visibility + atomicity for single variables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private final AtomicInteger requestCount = new AtomicInteger(0);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private final AtomicBoolean initialized  = new AtomicBoolean(false);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private final AtomicReference&lt;Config&gt;    = new AtomicReference&lt;&gt;();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requestCount.incrementAndGet();  // atomic: no race condition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synchronized: visibility + atomicity for compound actions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Required when multiple variables must change together atomically.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private int x = 0, y = 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private final Object guard = new Object();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synchronized void move(int dx, int dy)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x += dx;  // x and y update atomically together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y += dy;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tbl>
      <w:tblPr>
        <w:tblW w:w="9600" w:type="dxa"/>
        <w:jc w:val="left"/>
        <w:tblInd w:w="141" w:type="dxa"/>
        <w:tblLayout w:type="fixed"/>
        <w:tblCellMar>
          <w:top w:w="100" w:type="dxa"/>
          <w:left w:w="140" w:type="dxa"/>
          <w:bottom w:w="100" w:type="dxa"/>
          <w:right w:w="140" w:type="dxa"/>
        </w:tblCellMar>
      </w:tblPr>
      <w:tblGrid>
        <w:gridCol w:w="1999"/>
        <w:gridCol w:w="2601"/>
        <w:gridCol w:w="5000"/>
      </w:tblGrid>
      <w:tr>
        <w:trPr>
          <w:tblHeader w:val="true"/>
        </w:trPr>
        <w:tc>
          <w:tcPr>
            <w:tcW w:w="1999" w:type="dxa"/>
            <w:tcBorders>
              <w:top w:val="single" w:sz="2" w:space="0" w:color="FFFFFF"/>
              <w:left w:val="single" w:sz="2" w:space="0" w:color="FFFFFF"/>
              <w:bottom w:val="single" w:sz="2" w:space="0" w:color="FFFFFF"/>
              <w:right w:val="single" w:sz="2" w:space="0" w:color="FFFFFF"/>
            </w:tcBorders>
            <w:shd w:fill="5C2000" w:val="clear"/>
          </w:tcPr>
          <w:p>
            <w:pPr>
              <w:pStyle w:val="Normal"/>
              <w:spacing w:before="0" w:after="0"/>
              <w:rPr/>
            </w:pPr>
            <w:r>
              <w:rPr>
                <w:rFonts w:eastAsia="Arial" w:cs="Arial" w:ascii="Arial" w:hAnsi="Arial"/>
                <w:b/>
                <w:bCs/>
                <w:color w:val="FFFFFF"/>
                <w:sz w:val="20"/>
                <w:szCs w:val="20"/>
              </w:rPr>
              <w:t>Mechanism</w:t>
            </w:r>
          </w:p>
        </w:tc>
        <w:tc>
          <w:tcPr>
            <w:tcW w:w="2601" w:type="dxa"/>
            <w:tcBorders>
              <w:top w:val="single" w:sz="2" w:space="0" w:color="FFFFFF"/>
              <w:left w:val="single" w:sz="2" w:space="0" w:color="FFFFFF"/>
              <w:bottom w:val="single" w:sz="2" w:space="0" w:color="FFFFFF"/>
              <w:right w:val="single" w:sz="2" w:space="0" w:color="FFFFFF"/>
            </w:tcBorders>
            <w:shd w:fill="5C2000" w:val="clear"/>
          </w:tcPr>
          <w:p>
            <w:pPr>
              <w:pStyle w:val="Normal"/>
              <w:spacing w:before="0" w:after="0"/>
              <w:rPr/>
            </w:pPr>
            <w:r>
              <w:rPr>
                <w:rFonts w:eastAsia="Arial" w:cs="Arial" w:ascii="Arial" w:hAnsi="Arial"/>
                <w:b/>
                <w:bCs/>
                <w:color w:val="FFFFFF"/>
                <w:sz w:val="20"/>
                <w:szCs w:val="20"/>
              </w:rPr>
              <w:t>Guarantees</w:t>
            </w:r>
          </w:p>
        </w:tc>
        <w:tc>
          <w:tcPr>
            <w:tcW w:w="5000" w:type="dxa"/>
            <w:tcBorders>
              <w:top w:val="single" w:sz="2" w:space="0" w:color="FFFFFF"/>
              <w:left w:val="single" w:sz="2" w:space="0" w:color="FFFFFF"/>
              <w:bottom w:val="single" w:sz="2" w:space="0" w:color="FFFFFF"/>
              <w:right w:val="single" w:sz="2" w:space="0" w:color="FFFFFF"/>
            </w:tcBorders>
            <w:shd w:fill="5C2000" w:val="clear"/>
          </w:tcPr>
          <w:p>
            <w:pPr>
              <w:pStyle w:val="Normal"/>
              <w:spacing w:before="0" w:after="0"/>
              <w:rPr/>
            </w:pPr>
            <w:r>
              <w:rPr>
                <w:rFonts w:eastAsia="Arial" w:cs="Arial" w:ascii="Arial" w:hAnsi="Arial"/>
                <w:b/>
                <w:bCs/>
                <w:color w:val="FFFFFF"/>
                <w:sz w:val="20"/>
                <w:szCs w:val="20"/>
              </w:rPr>
              <w:t>Use when</w:t>
            </w:r>
          </w:p>
        </w:tc>
      </w:tr>
      <w:tr>
        <w:trPr/>
        <w:tc>
          <w:tcPr>
            <w:tcW w:w="1999" w:type="dxa"/>
            <w:tcBorders>
              <w:top w:val="single" w:sz="2" w:space="0" w:color="F4A460"/>
              <w:left w:val="single" w:sz="2" w:space="0" w:color="F4A460"/>
              <w:bottom w:val="single" w:sz="2" w:space="0" w:color="F4A460"/>
              <w:right w:val="single" w:sz="2" w:space="0" w:color="F4A460"/>
            </w:tcBorders>
            <w:shd w:fill="FFFFFF" w:val="clear"/>
            <w:tcMar>
              <w:top w:w="80" w:type="dxa"/>
              <w:bottom w:w="80" w:type="dxa"/>
            </w:tcMar>
          </w:tcPr>
          <w:p>
            <w:pPr>
              <w:pStyle w:val="Normal"/>
              <w:spacing w:before="0" w:after="0"/>
              <w:rPr/>
            </w:pPr>
            <w:r>
              <w:rPr>
                <w:rFonts w:eastAsia="Courier New" w:cs="Courier New" w:ascii="Courier New" w:hAnsi="Courier New"/>
                <w:b/>
                <w:bCs/>
                <w:color w:val="9E3C00"/>
                <w:sz w:val="18"/>
                <w:szCs w:val="18"/>
              </w:rPr>
              <w:t>volatile</w:t>
            </w:r>
          </w:p>
        </w:tc>
        <w:tc>
          <w:tcPr>
            <w:tcW w:w="2601" w:type="dxa"/>
            <w:tcBorders>
              <w:top w:val="single" w:sz="2" w:space="0" w:color="F4A460"/>
              <w:left w:val="single" w:sz="2" w:space="0" w:color="F4A460"/>
              <w:bottom w:val="single" w:sz="2" w:space="0" w:color="F4A460"/>
              <w:right w:val="single" w:sz="2" w:space="0" w:color="F4A460"/>
            </w:tcBorders>
            <w:shd w:fill="FFFFFF" w:val="clear"/>
            <w:tcMar>
              <w:top w:w="80" w:type="dxa"/>
              <w:bottom w:w="80" w:type="dxa"/>
            </w:tcMar>
          </w:tcPr>
          <w:p>
            <w:pPr>
              <w:pStyle w:val="Normal"/>
              <w:spacing w:before="0" w:after="0"/>
              <w:rPr/>
            </w:pPr>
            <w:r>
              <w:rPr>
                <w:rFonts w:eastAsia="Arial" w:cs="Arial" w:ascii="Arial" w:hAnsi="Arial"/>
                <w:color w:val="1A1A2E"/>
                <w:sz w:val="19"/>
                <w:szCs w:val="19"/>
              </w:rPr>
              <w:t>Visibility only</w:t>
            </w:r>
          </w:p>
        </w:tc>
        <w:tc>
          <w:tcPr>
            <w:tcW w:w="5000" w:type="dxa"/>
            <w:tcBorders>
              <w:top w:val="single" w:sz="2" w:space="0" w:color="F4A460"/>
              <w:left w:val="single" w:sz="2" w:space="0" w:color="F4A460"/>
              <w:bottom w:val="single" w:sz="2" w:space="0" w:color="F4A460"/>
              <w:right w:val="single" w:sz="2" w:space="0" w:color="F4A460"/>
            </w:tcBorders>
            <w:shd w:fill="FFFFFF" w:val="clear"/>
            <w:tcMar>
              <w:top w:w="80" w:type="dxa"/>
              <w:bottom w:w="80" w:type="dxa"/>
            </w:tcMar>
          </w:tcPr>
          <w:p>
            <w:pPr>
              <w:pStyle w:val="Normal"/>
              <w:spacing w:before="0" w:after="0"/>
              <w:rPr/>
            </w:pPr>
            <w:r>
              <w:rPr>
                <w:rFonts w:eastAsia="Arial" w:cs="Arial" w:ascii="Arial" w:hAnsi="Arial"/>
                <w:color w:val="1A1A2E"/>
                <w:sz w:val="19"/>
                <w:szCs w:val="19"/>
              </w:rPr>
              <w:t>Simple flag written by one thread, read by many. Never for read-modify-write.</w:t>
            </w:r>
          </w:p>
        </w:tc>
      </w:tr>
      <w:tr>
        <w:trPr/>
        <w:tc>
          <w:tcPr>
            <w:tcW w:w="1999" w:type="dxa"/>
            <w:tcBorders>
              <w:top w:val="single" w:sz="2" w:space="0" w:color="F4A460"/>
              <w:left w:val="single" w:sz="2" w:space="0" w:color="F4A460"/>
              <w:bottom w:val="single" w:sz="2" w:space="0" w:color="F4A460"/>
              <w:right w:val="single" w:sz="2" w:space="0" w:color="F4A460"/>
            </w:tcBorders>
            <w:shd w:fill="FFF4E6" w:val="clear"/>
            <w:tcMar>
              <w:top w:w="80" w:type="dxa"/>
              <w:bottom w:w="80" w:type="dxa"/>
            </w:tcMar>
          </w:tcPr>
          <w:p>
            <w:pPr>
              <w:pStyle w:val="Normal"/>
              <w:spacing w:before="0" w:after="0"/>
              <w:rPr/>
            </w:pPr>
            <w:r>
              <w:rPr>
                <w:rFonts w:eastAsia="Courier New" w:cs="Courier New" w:ascii="Courier New" w:hAnsi="Courier New"/>
                <w:b/>
                <w:bCs/>
                <w:color w:val="9E3C00"/>
                <w:sz w:val="18"/>
                <w:szCs w:val="18"/>
              </w:rPr>
              <w:t>AtomicInteger etc</w:t>
            </w:r>
          </w:p>
        </w:tc>
        <w:tc>
          <w:tcPr>
            <w:tcW w:w="2601" w:type="dxa"/>
            <w:tcBorders>
              <w:top w:val="single" w:sz="2" w:space="0" w:color="F4A460"/>
              <w:left w:val="single" w:sz="2" w:space="0" w:color="F4A460"/>
              <w:bottom w:val="single" w:sz="2" w:space="0" w:color="F4A460"/>
              <w:right w:val="single" w:sz="2" w:space="0" w:color="F4A460"/>
            </w:tcBorders>
            <w:shd w:fill="FFF4E6" w:val="clear"/>
            <w:tcMar>
              <w:top w:w="80" w:type="dxa"/>
              <w:bottom w:w="80" w:type="dxa"/>
            </w:tcMar>
          </w:tcPr>
          <w:p>
            <w:pPr>
              <w:pStyle w:val="Normal"/>
              <w:spacing w:before="0" w:after="0"/>
              <w:rPr/>
            </w:pPr>
            <w:r>
              <w:rPr>
                <w:rFonts w:eastAsia="Arial" w:cs="Arial" w:ascii="Arial" w:hAnsi="Arial"/>
                <w:color w:val="1A1A2E"/>
                <w:sz w:val="19"/>
                <w:szCs w:val="19"/>
              </w:rPr>
              <w:t>Visibility + single-var atomicity</w:t>
            </w:r>
          </w:p>
        </w:tc>
        <w:tc>
          <w:tcPr>
            <w:tcW w:w="5000" w:type="dxa"/>
            <w:tcBorders>
              <w:top w:val="single" w:sz="2" w:space="0" w:color="F4A460"/>
              <w:left w:val="single" w:sz="2" w:space="0" w:color="F4A460"/>
              <w:bottom w:val="single" w:sz="2" w:space="0" w:color="F4A460"/>
              <w:right w:val="single" w:sz="2" w:space="0" w:color="F4A460"/>
            </w:tcBorders>
            <w:shd w:fill="FFF4E6" w:val="clear"/>
            <w:tcMar>
              <w:top w:w="80" w:type="dxa"/>
              <w:bottom w:w="80" w:type="dxa"/>
            </w:tcMar>
          </w:tcPr>
          <w:p>
            <w:pPr>
              <w:pStyle w:val="Normal"/>
              <w:spacing w:before="0" w:after="0"/>
              <w:rPr/>
            </w:pPr>
            <w:r>
              <w:rPr>
                <w:rFonts w:eastAsia="Arial" w:cs="Arial" w:ascii="Arial" w:hAnsi="Arial"/>
                <w:color w:val="1A1A2E"/>
                <w:sz w:val="19"/>
                <w:szCs w:val="19"/>
              </w:rPr>
              <w:t>Counters, CAS operations, references updated by multiple threads.</w:t>
            </w:r>
          </w:p>
        </w:tc>
      </w:tr>
      <w:tr>
        <w:trPr/>
        <w:tc>
          <w:tcPr>
            <w:tcW w:w="1999" w:type="dxa"/>
            <w:tcBorders>
              <w:top w:val="single" w:sz="2" w:space="0" w:color="F4A460"/>
              <w:left w:val="single" w:sz="2" w:space="0" w:color="F4A460"/>
              <w:bottom w:val="single" w:sz="2" w:space="0" w:color="F4A460"/>
              <w:right w:val="single" w:sz="2" w:space="0" w:color="F4A460"/>
            </w:tcBorders>
            <w:shd w:fill="FFFFFF" w:val="clear"/>
            <w:tcMar>
              <w:top w:w="80" w:type="dxa"/>
              <w:bottom w:w="80" w:type="dxa"/>
            </w:tcMar>
          </w:tcPr>
          <w:p>
            <w:pPr>
              <w:pStyle w:val="Normal"/>
              <w:spacing w:before="0" w:after="0"/>
              <w:rPr/>
            </w:pPr>
            <w:r>
              <w:rPr>
                <w:rFonts w:eastAsia="Courier New" w:cs="Courier New" w:ascii="Courier New" w:hAnsi="Courier New"/>
                <w:b/>
                <w:bCs/>
                <w:color w:val="9E3C00"/>
                <w:sz w:val="18"/>
                <w:szCs w:val="18"/>
              </w:rPr>
              <w:t>synchronized</w:t>
            </w:r>
          </w:p>
        </w:tc>
        <w:tc>
          <w:tcPr>
            <w:tcW w:w="2601" w:type="dxa"/>
            <w:tcBorders>
              <w:top w:val="single" w:sz="2" w:space="0" w:color="F4A460"/>
              <w:left w:val="single" w:sz="2" w:space="0" w:color="F4A460"/>
              <w:bottom w:val="single" w:sz="2" w:space="0" w:color="F4A460"/>
              <w:right w:val="single" w:sz="2" w:space="0" w:color="F4A460"/>
            </w:tcBorders>
            <w:shd w:fill="FFFFFF" w:val="clear"/>
            <w:tcMar>
              <w:top w:w="80" w:type="dxa"/>
              <w:bottom w:w="80" w:type="dxa"/>
            </w:tcMar>
          </w:tcPr>
          <w:p>
            <w:pPr>
              <w:pStyle w:val="Normal"/>
              <w:spacing w:before="0" w:after="0"/>
              <w:rPr/>
            </w:pPr>
            <w:r>
              <w:rPr>
                <w:rFonts w:eastAsia="Arial" w:cs="Arial" w:ascii="Arial" w:hAnsi="Arial"/>
                <w:color w:val="1A1A2E"/>
                <w:sz w:val="19"/>
                <w:szCs w:val="19"/>
              </w:rPr>
              <w:t>Visibility + multi-var atomicity</w:t>
            </w:r>
          </w:p>
        </w:tc>
        <w:tc>
          <w:tcPr>
            <w:tcW w:w="5000" w:type="dxa"/>
            <w:tcBorders>
              <w:top w:val="single" w:sz="2" w:space="0" w:color="F4A460"/>
              <w:left w:val="single" w:sz="2" w:space="0" w:color="F4A460"/>
              <w:bottom w:val="single" w:sz="2" w:space="0" w:color="F4A460"/>
              <w:right w:val="single" w:sz="2" w:space="0" w:color="F4A460"/>
            </w:tcBorders>
            <w:shd w:fill="FFFFFF" w:val="clear"/>
            <w:tcMar>
              <w:top w:w="80" w:type="dxa"/>
              <w:bottom w:w="80" w:type="dxa"/>
            </w:tcMar>
          </w:tcPr>
          <w:p>
            <w:pPr>
              <w:pStyle w:val="Normal"/>
              <w:spacing w:before="0" w:after="0"/>
              <w:rPr/>
            </w:pPr>
            <w:r>
              <w:rPr>
                <w:rFonts w:eastAsia="Arial" w:cs="Arial" w:ascii="Arial" w:hAnsi="Arial"/>
                <w:color w:val="1A1A2E"/>
                <w:sz w:val="19"/>
                <w:szCs w:val="19"/>
              </w:rPr>
              <w:t>Multiple fields must be updated together. Complex invariants. Use private lock object.</w:t>
            </w:r>
          </w:p>
        </w:tc>
      </w:tr>
      <w:tr>
        <w:trPr/>
        <w:tc>
          <w:tcPr>
            <w:tcW w:w="1999" w:type="dxa"/>
            <w:tcBorders>
              <w:top w:val="single" w:sz="2" w:space="0" w:color="F4A460"/>
              <w:left w:val="single" w:sz="2" w:space="0" w:color="F4A460"/>
              <w:bottom w:val="single" w:sz="2" w:space="0" w:color="F4A460"/>
              <w:right w:val="single" w:sz="2" w:space="0" w:color="F4A460"/>
            </w:tcBorders>
            <w:shd w:fill="FFF4E6" w:val="clear"/>
            <w:tcMar>
              <w:top w:w="80" w:type="dxa"/>
              <w:bottom w:w="80" w:type="dxa"/>
            </w:tcMar>
          </w:tcPr>
          <w:p>
            <w:pPr>
              <w:pStyle w:val="Normal"/>
              <w:spacing w:before="0" w:after="0"/>
              <w:rPr/>
            </w:pPr>
            <w:r>
              <w:rPr>
                <w:rFonts w:eastAsia="Courier New" w:cs="Courier New" w:ascii="Courier New" w:hAnsi="Courier New"/>
                <w:b/>
                <w:bCs/>
                <w:color w:val="9E3C00"/>
                <w:sz w:val="18"/>
                <w:szCs w:val="18"/>
              </w:rPr>
              <w:t>ReentrantLock</w:t>
            </w:r>
          </w:p>
        </w:tc>
        <w:tc>
          <w:tcPr>
            <w:tcW w:w="2601" w:type="dxa"/>
            <w:tcBorders>
              <w:top w:val="single" w:sz="2" w:space="0" w:color="F4A460"/>
              <w:left w:val="single" w:sz="2" w:space="0" w:color="F4A460"/>
              <w:bottom w:val="single" w:sz="2" w:space="0" w:color="F4A460"/>
              <w:right w:val="single" w:sz="2" w:space="0" w:color="F4A460"/>
            </w:tcBorders>
            <w:shd w:fill="FFF4E6" w:val="clear"/>
            <w:tcMar>
              <w:top w:w="80" w:type="dxa"/>
              <w:bottom w:w="80" w:type="dxa"/>
            </w:tcMar>
          </w:tcPr>
          <w:p>
            <w:pPr>
              <w:pStyle w:val="Normal"/>
              <w:spacing w:before="0" w:after="0"/>
              <w:rPr/>
            </w:pPr>
            <w:r>
              <w:rPr>
                <w:rFonts w:eastAsia="Arial" w:cs="Arial" w:ascii="Arial" w:hAnsi="Arial"/>
                <w:color w:val="1A1A2E"/>
                <w:sz w:val="19"/>
                <w:szCs w:val="19"/>
              </w:rPr>
              <w:t>Like synchronized + more control</w:t>
            </w:r>
          </w:p>
        </w:tc>
        <w:tc>
          <w:tcPr>
            <w:tcW w:w="5000" w:type="dxa"/>
            <w:tcBorders>
              <w:top w:val="single" w:sz="2" w:space="0" w:color="F4A460"/>
              <w:left w:val="single" w:sz="2" w:space="0" w:color="F4A460"/>
              <w:bottom w:val="single" w:sz="2" w:space="0" w:color="F4A460"/>
              <w:right w:val="single" w:sz="2" w:space="0" w:color="F4A460"/>
            </w:tcBorders>
            <w:shd w:fill="FFF4E6" w:val="clear"/>
            <w:tcMar>
              <w:top w:w="80" w:type="dxa"/>
              <w:bottom w:w="80" w:type="dxa"/>
            </w:tcMar>
          </w:tcPr>
          <w:p>
            <w:pPr>
              <w:pStyle w:val="Normal"/>
              <w:spacing w:before="0" w:after="0"/>
              <w:rPr/>
            </w:pPr>
            <w:r>
              <w:rPr>
                <w:rFonts w:eastAsia="Arial" w:cs="Arial" w:ascii="Arial" w:hAnsi="Arial"/>
                <w:color w:val="1A1A2E"/>
                <w:sz w:val="19"/>
                <w:szCs w:val="19"/>
              </w:rPr>
              <w:t>Timed lock, interruptible lock, fair ordering, multiple Condition objects.</w:t>
            </w:r>
          </w:p>
        </w:tc>
      </w:tr>
      <w:tr>
        <w:trPr/>
        <w:tc>
          <w:tcPr>
            <w:tcW w:w="1999" w:type="dxa"/>
            <w:tcBorders>
              <w:top w:val="single" w:sz="2" w:space="0" w:color="F4A460"/>
              <w:left w:val="single" w:sz="2" w:space="0" w:color="F4A460"/>
              <w:bottom w:val="single" w:sz="2" w:space="0" w:color="F4A460"/>
              <w:right w:val="single" w:sz="2" w:space="0" w:color="F4A460"/>
            </w:tcBorders>
            <w:shd w:fill="FFFFFF" w:val="clear"/>
            <w:tcMar>
              <w:top w:w="80" w:type="dxa"/>
              <w:bottom w:w="80" w:type="dxa"/>
            </w:tcMar>
          </w:tcPr>
          <w:p>
            <w:pPr>
              <w:pStyle w:val="Normal"/>
              <w:spacing w:before="0" w:after="0"/>
              <w:rPr/>
            </w:pPr>
            <w:r>
              <w:rPr>
                <w:rFonts w:eastAsia="Courier New" w:cs="Courier New" w:ascii="Courier New" w:hAnsi="Courier New"/>
                <w:b/>
                <w:bCs/>
                <w:color w:val="9E3C00"/>
                <w:sz w:val="18"/>
                <w:szCs w:val="18"/>
              </w:rPr>
              <w:t>StampedLock</w:t>
            </w:r>
          </w:p>
        </w:tc>
        <w:tc>
          <w:tcPr>
            <w:tcW w:w="2601" w:type="dxa"/>
            <w:tcBorders>
              <w:top w:val="single" w:sz="2" w:space="0" w:color="F4A460"/>
              <w:left w:val="single" w:sz="2" w:space="0" w:color="F4A460"/>
              <w:bottom w:val="single" w:sz="2" w:space="0" w:color="F4A460"/>
              <w:right w:val="single" w:sz="2" w:space="0" w:color="F4A460"/>
            </w:tcBorders>
            <w:shd w:fill="FFFFFF" w:val="clear"/>
            <w:tcMar>
              <w:top w:w="80" w:type="dxa"/>
              <w:bottom w:w="80" w:type="dxa"/>
            </w:tcMar>
          </w:tcPr>
          <w:p>
            <w:pPr>
              <w:pStyle w:val="Normal"/>
              <w:spacing w:before="0" w:after="0"/>
              <w:rPr/>
            </w:pPr>
            <w:r>
              <w:rPr>
                <w:rFonts w:eastAsia="Arial" w:cs="Arial" w:ascii="Arial" w:hAnsi="Arial"/>
                <w:color w:val="1A1A2E"/>
                <w:sz w:val="19"/>
                <w:szCs w:val="19"/>
              </w:rPr>
              <w:t>Read/write + optimistic read</w:t>
            </w:r>
          </w:p>
        </w:tc>
        <w:tc>
          <w:tcPr>
            <w:tcW w:w="5000" w:type="dxa"/>
            <w:tcBorders>
              <w:top w:val="single" w:sz="2" w:space="0" w:color="F4A460"/>
              <w:left w:val="single" w:sz="2" w:space="0" w:color="F4A460"/>
              <w:bottom w:val="single" w:sz="2" w:space="0" w:color="F4A460"/>
              <w:right w:val="single" w:sz="2" w:space="0" w:color="F4A460"/>
            </w:tcBorders>
            <w:shd w:fill="FFFFFF" w:val="clear"/>
            <w:tcMar>
              <w:top w:w="80" w:type="dxa"/>
              <w:bottom w:w="80" w:type="dxa"/>
            </w:tcMar>
          </w:tcPr>
          <w:p>
            <w:pPr>
              <w:pStyle w:val="Normal"/>
              <w:spacing w:before="0" w:after="0"/>
              <w:rPr/>
            </w:pPr>
            <w:r>
              <w:rPr>
                <w:rFonts w:eastAsia="Arial" w:cs="Arial" w:ascii="Arial" w:hAnsi="Arial"/>
                <w:color w:val="1A1A2E"/>
                <w:sz w:val="19"/>
                <w:szCs w:val="19"/>
              </w:rPr>
              <w:t>High-read, low-write scenarios. Faster than ReadWriteLock for reads but complex API.</w:t>
            </w:r>
          </w:p>
        </w:tc>
      </w:tr>
      <w:tr>
        <w:trPr/>
        <w:tc>
          <w:tcPr>
            <w:tcW w:w="1999" w:type="dxa"/>
            <w:tcBorders>
              <w:top w:val="single" w:sz="2" w:space="0" w:color="F4A460"/>
              <w:left w:val="single" w:sz="2" w:space="0" w:color="F4A460"/>
              <w:bottom w:val="single" w:sz="2" w:space="0" w:color="F4A460"/>
              <w:right w:val="single" w:sz="2" w:space="0" w:color="F4A460"/>
            </w:tcBorders>
            <w:shd w:fill="FFF4E6" w:val="clear"/>
            <w:tcMar>
              <w:top w:w="80" w:type="dxa"/>
              <w:bottom w:w="80" w:type="dxa"/>
            </w:tcMar>
          </w:tcPr>
          <w:p>
            <w:pPr>
              <w:pStyle w:val="Normal"/>
              <w:spacing w:before="0" w:after="0"/>
              <w:rPr/>
            </w:pPr>
            <w:r>
              <w:rPr>
                <w:rFonts w:eastAsia="Courier New" w:cs="Courier New" w:ascii="Courier New" w:hAnsi="Courier New"/>
                <w:b/>
                <w:bCs/>
                <w:color w:val="9E3C00"/>
                <w:sz w:val="18"/>
                <w:szCs w:val="18"/>
              </w:rPr>
              <w:t>ReadWriteLock</w:t>
            </w:r>
          </w:p>
        </w:tc>
        <w:tc>
          <w:tcPr>
            <w:tcW w:w="2601" w:type="dxa"/>
            <w:tcBorders>
              <w:top w:val="single" w:sz="2" w:space="0" w:color="F4A460"/>
              <w:left w:val="single" w:sz="2" w:space="0" w:color="F4A460"/>
              <w:bottom w:val="single" w:sz="2" w:space="0" w:color="F4A460"/>
              <w:right w:val="single" w:sz="2" w:space="0" w:color="F4A460"/>
            </w:tcBorders>
            <w:shd w:fill="FFF4E6" w:val="clear"/>
            <w:tcMar>
              <w:top w:w="80" w:type="dxa"/>
              <w:bottom w:w="80" w:type="dxa"/>
            </w:tcMar>
          </w:tcPr>
          <w:p>
            <w:pPr>
              <w:pStyle w:val="Normal"/>
              <w:spacing w:before="0" w:after="0"/>
              <w:rPr/>
            </w:pPr>
            <w:r>
              <w:rPr>
                <w:rFonts w:eastAsia="Arial" w:cs="Arial" w:ascii="Arial" w:hAnsi="Arial"/>
                <w:color w:val="1A1A2E"/>
                <w:sz w:val="19"/>
                <w:szCs w:val="19"/>
              </w:rPr>
              <w:t>Concurrent reads, exclusive write</w:t>
            </w:r>
          </w:p>
        </w:tc>
        <w:tc>
          <w:tcPr>
            <w:tcW w:w="5000" w:type="dxa"/>
            <w:tcBorders>
              <w:top w:val="single" w:sz="2" w:space="0" w:color="F4A460"/>
              <w:left w:val="single" w:sz="2" w:space="0" w:color="F4A460"/>
              <w:bottom w:val="single" w:sz="2" w:space="0" w:color="F4A460"/>
              <w:right w:val="single" w:sz="2" w:space="0" w:color="F4A460"/>
            </w:tcBorders>
            <w:shd w:fill="FFF4E6" w:val="clear"/>
            <w:tcMar>
              <w:top w:w="80" w:type="dxa"/>
              <w:bottom w:w="80" w:type="dxa"/>
            </w:tcMar>
          </w:tcPr>
          <w:p>
            <w:pPr>
              <w:pStyle w:val="Normal"/>
              <w:spacing w:before="0" w:after="0"/>
              <w:rPr/>
            </w:pPr>
            <w:r>
              <w:rPr>
                <w:rFonts w:eastAsia="Arial" w:cs="Arial" w:ascii="Arial" w:hAnsi="Arial"/>
                <w:color w:val="1A1A2E"/>
                <w:sz w:val="19"/>
                <w:szCs w:val="19"/>
              </w:rPr>
              <w:t>Many concurrent readers, infrequent writers. More readable than StampedLock.</w:t>
            </w:r>
          </w:p>
        </w:tc>
      </w:tr>
    </w:tbl>
    <w:p>
      <w:pPr>
        <w:pStyle w:val="Normal"/>
        <w:spacing w:before="0" w:after="0"/>
        <w:rPr/>
      </w:pPr>
      <w:r>
        <w:rPr/>
      </w:r>
    </w:p>
    <w:p>
      <w:pPr>
        <w:pStyle w:val="Normal"/>
        <w:pBdr>
          <w:bottom w:val="single" w:sz="4" w:space="1" w:color="F4A460"/>
        </w:pBdr>
        <w:spacing w:before="360" w:after="120"/>
        <w:rPr/>
      </w:pPr>
      <w:r>
        <w:rPr>
          <w:rFonts w:eastAsia="Arial" w:cs="Arial" w:ascii="Arial" w:hAnsi="Arial"/>
          <w:b/>
          <w:bCs/>
          <w:color w:val="9E3C00"/>
          <w:sz w:val="26"/>
          <w:szCs w:val="26"/>
        </w:rPr>
        <w:t>7  Thread Pool Sizing</w:t>
      </w:r>
    </w:p>
    <w:p>
      <w:pPr>
        <w:pStyle w:val="Normal"/>
        <w:spacing w:before="0" w:after="0"/>
        <w:rPr/>
      </w:pPr>
      <w:r>
        <w:rPr/>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int cores = Runtime.getRuntime().availableProcessors();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CPU-bound tasks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Tasks spend almost all time on computation, little on waiting.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One thread per core maximises CPU utilisation.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More threads than cores causes context-switch overhead.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ExecutorService cpu = Executors.newFixedThreadPool(cores);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I/O-bound tasks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Tasks spend most time waiting (network, disk, DB).</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While thread A waits, thread B can use the CPU.</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Formula: cores * (1 + wait_time / compute_time)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Example: 8 cores, average call takes 500ms, spends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450ms waiting on DB and 50ms computing: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8 * (1 + 450/50) = 8 * 10 = 80 threads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int waitToComputeRatio = 9;  // measure this, don't guess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int ioPoolSize = cores * (1 + waitToComputeRatio);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ExecutorService io = Executors.newFixedThreadPool(ioPoolSize);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Virtual threads (Java 21+) — no sizing needed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Virtual threads are cheap (few KB each vs ~1MB for platform threads).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The JVM schedules millions of them on a small carrier thread pool.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Block them on I/O freely — no thread is wasted waiting.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ExecutorService vt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Executors.newVirtualThreadPerTaskExecutor();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For Spring Boot 3.2+ with virtual threads: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spring.threads.virtual.enabled=true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All @Async, @Scheduled, and request-handling threads become virtual.</w:t>
            </w:r>
          </w:p>
        </w:tc>
      </w:tr>
    </w:tbl>
    <w:p>
      <w:pPr>
        <w:pStyle w:val="Normal"/>
        <w:spacing w:before="0" w:after="0"/>
        <w:rPr/>
      </w:pPr>
      <w:r>
        <w:rPr/>
      </w:r>
    </w:p>
    <w:tbl>
      <w:tblPr>
        <w:tblW w:w="9200" w:type="dxa"/>
        <w:jc w:val="left"/>
        <w:tblInd w:w="250" w:type="dxa"/>
        <w:tblLayout w:type="fixed"/>
        <w:tblCellMar>
          <w:top w:w="100" w:type="dxa"/>
          <w:left w:w="220" w:type="dxa"/>
          <w:bottom w:w="100" w:type="dxa"/>
          <w:right w:w="220" w:type="dxa"/>
        </w:tblCellMar>
      </w:tblPr>
      <w:tblGrid>
        <w:gridCol w:w="9200"/>
      </w:tblGrid>
      <w:tr>
        <w:trPr/>
        <w:tc>
          <w:tcPr>
            <w:tcW w:w="9200" w:type="dxa"/>
            <w:tcBorders>
              <w:top w:val="single" w:sz="2" w:space="0" w:color="B7770D"/>
              <w:left w:val="single" w:sz="24" w:space="0" w:color="B7770D"/>
              <w:bottom w:val="single" w:sz="2" w:space="0" w:color="B7770D"/>
              <w:right w:val="single" w:sz="2" w:space="0" w:color="B7770D"/>
            </w:tcBorders>
            <w:shd w:fill="FEFCE8" w:val="clear"/>
          </w:tcPr>
          <w:p>
            <w:pPr>
              <w:pStyle w:val="Normal"/>
              <w:spacing w:before="0" w:after="0"/>
              <w:rPr/>
            </w:pPr>
            <w:r>
              <w:rPr>
                <w:rFonts w:eastAsia="Arial" w:cs="Arial" w:ascii="Arial" w:hAnsi="Arial"/>
                <w:b/>
                <w:bCs/>
                <w:color w:val="B7770D"/>
                <w:sz w:val="20"/>
                <w:szCs w:val="20"/>
              </w:rPr>
              <w:t xml:space="preserve">Rule:  </w:t>
            </w:r>
            <w:r>
              <w:rPr>
                <w:rFonts w:eastAsia="Arial" w:cs="Arial" w:ascii="Arial" w:hAnsi="Arial"/>
                <w:color w:val="7D6608"/>
                <w:sz w:val="20"/>
                <w:szCs w:val="20"/>
              </w:rPr>
              <w:t>Measure before tuning. Thread pool size depends on wait/compute ratio, which varies by workload. Use a profiler or APM tool to observe actual blocking time. For new I/O-bound services on Java 21+, start with virtual threads and skip the sizing problem entirely.</w:t>
            </w:r>
          </w:p>
        </w:tc>
      </w:tr>
    </w:tbl>
    <w:p>
      <w:pPr>
        <w:pStyle w:val="Normal"/>
        <w:spacing w:before="0" w:after="0"/>
        <w:rPr/>
      </w:pPr>
      <w:r>
        <w:rPr/>
      </w:r>
    </w:p>
    <w:p>
      <w:pPr>
        <w:pStyle w:val="Normal"/>
        <w:pBdr>
          <w:bottom w:val="single" w:sz="4" w:space="1" w:color="F4A460"/>
        </w:pBdr>
        <w:spacing w:before="360" w:after="120"/>
        <w:rPr/>
      </w:pPr>
      <w:r>
        <w:rPr>
          <w:rFonts w:eastAsia="Arial" w:cs="Arial" w:ascii="Arial" w:hAnsi="Arial"/>
          <w:b/>
          <w:bCs/>
          <w:color w:val="9E3C00"/>
          <w:sz w:val="26"/>
          <w:szCs w:val="26"/>
        </w:rPr>
        <w:t>8  Virtual Threads (Java 21+)</w:t>
      </w:r>
    </w:p>
    <w:p>
      <w:pPr>
        <w:pStyle w:val="Normal"/>
        <w:spacing w:before="80" w:after="80"/>
        <w:jc w:val="both"/>
        <w:rPr/>
      </w:pPr>
      <w:r>
        <w:rPr>
          <w:rFonts w:eastAsia="Arial" w:cs="Arial" w:ascii="Arial" w:hAnsi="Arial"/>
          <w:color w:val="1A1A2E"/>
          <w:sz w:val="22"/>
          <w:szCs w:val="22"/>
        </w:rPr>
        <w:t>Virtual threads are lightweight threads managed by the JVM. They have a tiny memory footprint compared to platform (OS) threads and can block freely on I/O without wasting OS resources. They are ideal for server applications that handle many concurrent I/O-bound requests.</w:t>
      </w:r>
    </w:p>
    <w:p>
      <w:pPr>
        <w:pStyle w:val="Normal"/>
        <w:spacing w:before="0" w:after="0"/>
        <w:rPr/>
      </w:pPr>
      <w:r>
        <w:rPr/>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Creating virtual threads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Via ExecutorService (recommended for task-based code):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try (ExecutorService exec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Executors.newVirtualThreadPerTaskExecutor())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(String url : urls)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exec.submit(() -&gt; fetchAndProcess(url));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try-with-resources: exec shuts down when all tasks complete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Via Thread factory (for frameworks, Spring, etc.):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Thread.ofVirtual().name("fetcher-", 0).start(() -&gt;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fetchData();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Thread.Builder — fluent API:</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Thread t = Thread.ofVirtual()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.name("worker")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.unstarted(() -&gt; doWork());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t.start();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Key differences from platform threads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Platform thread: ~1 MB stack, limited to ~thousands per JVM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Virtual thread:  ~few KB stack, millions per JVM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What NOT to do with virtual threads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1. Don't use thread pools of virtual threads — create one per task.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Thread pools amortise creation cost; virtual threads are so cheap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that pooling adds overhead without benefit.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2. Don't use synchronized blocks for I/O — use ReentrantLock instead.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synchronized pins the virtual thread to its carrier platform thread.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ReentrantLock allows the JVM to unmount the virtual thread while waiting.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3. Don't use ThreadLocal for pooled connections — virtual threads are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not pooled, so ThreadLocal values don't persist across tasks.</w:t>
            </w:r>
          </w:p>
        </w:tc>
      </w:tr>
    </w:tbl>
    <w:p>
      <w:pPr>
        <w:pStyle w:val="Normal"/>
        <w:spacing w:before="0" w:after="0"/>
        <w:rPr/>
      </w:pPr>
      <w:r>
        <w:rPr/>
      </w:r>
    </w:p>
    <w:p>
      <w:pPr>
        <w:pStyle w:val="Normal"/>
        <w:pBdr>
          <w:bottom w:val="single" w:sz="4" w:space="1" w:color="F4A460"/>
        </w:pBdr>
        <w:spacing w:before="360" w:after="120"/>
        <w:rPr/>
      </w:pPr>
      <w:r>
        <w:rPr>
          <w:rFonts w:eastAsia="Arial" w:cs="Arial" w:ascii="Arial" w:hAnsi="Arial"/>
          <w:b/>
          <w:bCs/>
          <w:color w:val="9E3C00"/>
          <w:sz w:val="26"/>
          <w:szCs w:val="26"/>
        </w:rPr>
        <w:t>9  Anti-Patterns</w:t>
      </w:r>
    </w:p>
    <w:p>
      <w:pPr>
        <w:pStyle w:val="Normal"/>
        <w:spacing w:before="0" w:after="0"/>
        <w:rPr/>
      </w:pPr>
      <w:r>
        <w:rPr/>
      </w:r>
    </w:p>
    <w:p>
      <w:pPr>
        <w:pStyle w:val="Normal"/>
        <w:spacing w:before="240" w:after="80"/>
        <w:rPr/>
      </w:pPr>
      <w:r>
        <w:rPr>
          <w:rFonts w:eastAsia="Arial" w:cs="Arial" w:ascii="Arial" w:hAnsi="Arial"/>
          <w:b/>
          <w:bCs/>
          <w:color w:val="5C2000"/>
          <w:sz w:val="22"/>
          <w:szCs w:val="22"/>
        </w:rPr>
        <w:t>AP-1  Raw thread creation</w:t>
      </w:r>
    </w:p>
    <w:tbl>
      <w:tblPr>
        <w:tblW w:w="9120" w:type="dxa"/>
        <w:jc w:val="left"/>
        <w:tblInd w:w="205" w:type="dxa"/>
        <w:tblLayout w:type="fixed"/>
        <w:tblCellMar>
          <w:top w:w="80" w:type="dxa"/>
          <w:left w:w="200" w:type="dxa"/>
          <w:bottom w:w="80" w:type="dxa"/>
          <w:right w:w="200" w:type="dxa"/>
        </w:tblCellMar>
      </w:tblPr>
      <w:tblGrid>
        <w:gridCol w:w="4560"/>
        <w:gridCol w:w="4560"/>
      </w:tblGrid>
      <w:tr>
        <w:trPr/>
        <w:tc>
          <w:tcPr>
            <w:tcW w:w="4560" w:type="dxa"/>
            <w:tcBorders>
              <w:top w:val="single" w:sz="4" w:space="0" w:color="C0392B"/>
              <w:left w:val="single" w:sz="4" w:space="0" w:color="C0392B"/>
              <w:bottom w:val="single" w:sz="2" w:space="0" w:color="C0392B"/>
            </w:tcBorders>
            <w:shd w:fill="922B21" w:val="clear"/>
          </w:tcPr>
          <w:p>
            <w:pPr>
              <w:pStyle w:val="Normal"/>
              <w:spacing w:before="0" w:after="0"/>
              <w:rPr/>
            </w:pPr>
            <w:r>
              <w:rPr>
                <w:rFonts w:eastAsia="Arial" w:cs="Arial" w:ascii="Arial" w:hAnsi="Arial"/>
                <w:b/>
                <w:bCs/>
                <w:color w:val="FFFFFF"/>
                <w:sz w:val="20"/>
                <w:szCs w:val="20"/>
              </w:rPr>
              <w:t>Avoid</w:t>
            </w:r>
          </w:p>
        </w:tc>
        <w:tc>
          <w:tcPr>
            <w:tcW w:w="4560" w:type="dxa"/>
            <w:tcBorders>
              <w:top w:val="single" w:sz="4" w:space="0" w:color="1E8449"/>
              <w:bottom w:val="single" w:sz="2" w:space="0" w:color="1E8449"/>
              <w:right w:val="single" w:sz="4" w:space="0" w:color="1E8449"/>
            </w:tcBorders>
            <w:shd w:fill="1E8449" w:val="clear"/>
          </w:tcPr>
          <w:p>
            <w:pPr>
              <w:pStyle w:val="Normal"/>
              <w:spacing w:before="0" w:after="0"/>
              <w:rPr/>
            </w:pPr>
            <w:r>
              <w:rPr>
                <w:rFonts w:eastAsia="Arial" w:cs="Arial" w:ascii="Arial" w:hAnsi="Arial"/>
                <w:b/>
                <w:bCs/>
                <w:color w:val="FFFFFF"/>
                <w:sz w:val="20"/>
                <w:szCs w:val="20"/>
              </w:rPr>
              <w:t>Prefer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Unmanaged, untracked, no shutdown</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CompletableFuture.runAsync(</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new Thread(() -&gt;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-&gt; processPayment(order),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paymentExecutor)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processPayment(order);</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.exceptionally(ex -&gt;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(Exception 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log.error("Payment failed", ex);</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silently lost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alertOps(order, ex);</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null;</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}).start();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r>
      <w:tr>
        <w:trPr/>
        <w:tc>
          <w:tcPr>
            <w:tcW w:w="4560" w:type="dxa"/>
            <w:tcBorders>
              <w:top w:val="single" w:sz="4" w:space="0" w:color="C0392B"/>
              <w:left w:val="single" w:sz="4" w:space="0" w:color="C0392B"/>
            </w:tcBorders>
            <w:shd w:fill="1E1E1E" w:val="clear"/>
            <w:tcMar>
              <w:top w:w="3" w:type="dxa"/>
              <w:left w:w="108" w:type="dxa"/>
              <w:bottom w:w="3" w:type="dxa"/>
              <w:right w:w="108" w:type="dxa"/>
            </w:tcMar>
          </w:tcPr>
          <w:p>
            <w:pPr>
              <w:pStyle w:val="Normal"/>
              <w:spacing w:before="0" w:after="0"/>
              <w:rPr/>
            </w:pPr>
            <w:r>
              <w:rPr/>
              <w:t xml:space="preserve"> </w:t>
            </w:r>
          </w:p>
        </w:tc>
        <w:tc>
          <w:tcPr>
            <w:tcW w:w="4560" w:type="dxa"/>
            <w:tcBorders>
              <w:top w:val="single" w:sz="4" w:space="0" w:color="1E8449"/>
              <w:right w:val="single" w:sz="4" w:space="0" w:color="1E8449"/>
            </w:tcBorders>
            <w:shd w:fill="1E1E1E" w:val="clear"/>
            <w:tcMar>
              <w:top w:w="3" w:type="dxa"/>
              <w:left w:w="108" w:type="dxa"/>
              <w:bottom w:w="3" w:type="dxa"/>
              <w:right w:w="108" w:type="dxa"/>
            </w:tcMar>
          </w:tcPr>
          <w:p>
            <w:pPr>
              <w:pStyle w:val="Normal"/>
              <w:spacing w:before="0" w:after="0"/>
              <w:rPr/>
            </w:pPr>
            <w:r>
              <w:rPr/>
              <w:t xml:space="preserve"> </w:t>
            </w:r>
          </w:p>
        </w:tc>
      </w:tr>
    </w:tbl>
    <w:p>
      <w:pPr>
        <w:pStyle w:val="Normal"/>
        <w:spacing w:before="0" w:after="0"/>
        <w:rPr/>
      </w:pPr>
      <w:r>
        <w:rPr/>
      </w:r>
    </w:p>
    <w:p>
      <w:pPr>
        <w:pStyle w:val="Normal"/>
        <w:spacing w:before="240" w:after="80"/>
        <w:rPr/>
      </w:pPr>
      <w:r>
        <w:rPr>
          <w:rFonts w:eastAsia="Arial" w:cs="Arial" w:ascii="Arial" w:hAnsi="Arial"/>
          <w:b/>
          <w:bCs/>
          <w:color w:val="5C2000"/>
          <w:sz w:val="22"/>
          <w:szCs w:val="22"/>
        </w:rPr>
        <w:t>AP-2  Synchronizing on 'this' (public lock)</w:t>
      </w:r>
    </w:p>
    <w:tbl>
      <w:tblPr>
        <w:tblW w:w="9120" w:type="dxa"/>
        <w:jc w:val="left"/>
        <w:tblInd w:w="205" w:type="dxa"/>
        <w:tblLayout w:type="fixed"/>
        <w:tblCellMar>
          <w:top w:w="80" w:type="dxa"/>
          <w:left w:w="200" w:type="dxa"/>
          <w:bottom w:w="80" w:type="dxa"/>
          <w:right w:w="200" w:type="dxa"/>
        </w:tblCellMar>
      </w:tblPr>
      <w:tblGrid>
        <w:gridCol w:w="4560"/>
        <w:gridCol w:w="4560"/>
      </w:tblGrid>
      <w:tr>
        <w:trPr/>
        <w:tc>
          <w:tcPr>
            <w:tcW w:w="4560" w:type="dxa"/>
            <w:tcBorders>
              <w:top w:val="single" w:sz="4" w:space="0" w:color="C0392B"/>
              <w:left w:val="single" w:sz="4" w:space="0" w:color="C0392B"/>
              <w:bottom w:val="single" w:sz="2" w:space="0" w:color="C0392B"/>
            </w:tcBorders>
            <w:shd w:fill="922B21" w:val="clear"/>
          </w:tcPr>
          <w:p>
            <w:pPr>
              <w:pStyle w:val="Normal"/>
              <w:spacing w:before="0" w:after="0"/>
              <w:rPr/>
            </w:pPr>
            <w:r>
              <w:rPr>
                <w:rFonts w:eastAsia="Arial" w:cs="Arial" w:ascii="Arial" w:hAnsi="Arial"/>
                <w:b/>
                <w:bCs/>
                <w:color w:val="FFFFFF"/>
                <w:sz w:val="20"/>
                <w:szCs w:val="20"/>
              </w:rPr>
              <w:t>Avoid</w:t>
            </w:r>
          </w:p>
        </w:tc>
        <w:tc>
          <w:tcPr>
            <w:tcW w:w="4560" w:type="dxa"/>
            <w:tcBorders>
              <w:top w:val="single" w:sz="4" w:space="0" w:color="1E8449"/>
              <w:bottom w:val="single" w:sz="2" w:space="0" w:color="1E8449"/>
              <w:right w:val="single" w:sz="4" w:space="0" w:color="1E8449"/>
            </w:tcBorders>
            <w:shd w:fill="1E8449" w:val="clear"/>
          </w:tcPr>
          <w:p>
            <w:pPr>
              <w:pStyle w:val="Normal"/>
              <w:spacing w:before="0" w:after="0"/>
              <w:rPr/>
            </w:pPr>
            <w:r>
              <w:rPr>
                <w:rFonts w:eastAsia="Arial" w:cs="Arial" w:ascii="Arial" w:hAnsi="Arial"/>
                <w:b/>
                <w:bCs/>
                <w:color w:val="FFFFFF"/>
                <w:sz w:val="20"/>
                <w:szCs w:val="20"/>
              </w:rPr>
              <w:t>Prefer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Any external code can do:</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public class OrderService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synchronized (myService) { ...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Private: only this class</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which contends with your methods.</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can contend on this monitor.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public class OrderService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Object lock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synchronized Order</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Object();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createOrder(Cart cart)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 createOrder(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Cart cart)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synchronized (lock) { // ...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r>
      <w:tr>
        <w:trPr/>
        <w:tc>
          <w:tcPr>
            <w:tcW w:w="4560" w:type="dxa"/>
            <w:tcBorders>
              <w:top w:val="single" w:sz="4" w:space="0" w:color="C0392B"/>
              <w:left w:val="single" w:sz="4" w:space="0" w:color="C0392B"/>
            </w:tcBorders>
            <w:shd w:fill="1E1E1E" w:val="clear"/>
            <w:tcMar>
              <w:top w:w="3" w:type="dxa"/>
              <w:left w:w="108" w:type="dxa"/>
              <w:bottom w:w="3" w:type="dxa"/>
              <w:right w:w="108" w:type="dxa"/>
            </w:tcMar>
          </w:tcPr>
          <w:p>
            <w:pPr>
              <w:pStyle w:val="Normal"/>
              <w:spacing w:before="0" w:after="0"/>
              <w:rPr/>
            </w:pPr>
            <w:r>
              <w:rPr/>
              <w:t xml:space="preserve"> </w:t>
            </w:r>
          </w:p>
        </w:tc>
        <w:tc>
          <w:tcPr>
            <w:tcW w:w="4560" w:type="dxa"/>
            <w:tcBorders>
              <w:top w:val="single" w:sz="4" w:space="0" w:color="1E8449"/>
              <w:right w:val="single" w:sz="4" w:space="0" w:color="1E8449"/>
            </w:tcBorders>
            <w:shd w:fill="1E1E1E" w:val="clear"/>
            <w:tcMar>
              <w:top w:w="3" w:type="dxa"/>
              <w:left w:w="108" w:type="dxa"/>
              <w:bottom w:w="3" w:type="dxa"/>
              <w:right w:w="108" w:type="dxa"/>
            </w:tcMar>
          </w:tcPr>
          <w:p>
            <w:pPr>
              <w:pStyle w:val="Normal"/>
              <w:spacing w:before="0" w:after="0"/>
              <w:rPr/>
            </w:pPr>
            <w:r>
              <w:rPr/>
              <w:t xml:space="preserve"> </w:t>
            </w:r>
          </w:p>
        </w:tc>
      </w:tr>
    </w:tbl>
    <w:p>
      <w:pPr>
        <w:pStyle w:val="Normal"/>
        <w:spacing w:before="0" w:after="0"/>
        <w:rPr/>
      </w:pPr>
      <w:r>
        <w:rPr/>
      </w:r>
    </w:p>
    <w:p>
      <w:pPr>
        <w:pStyle w:val="Normal"/>
        <w:spacing w:before="240" w:after="80"/>
        <w:rPr/>
      </w:pPr>
      <w:r>
        <w:rPr>
          <w:rFonts w:eastAsia="Arial" w:cs="Arial" w:ascii="Arial" w:hAnsi="Arial"/>
          <w:b/>
          <w:bCs/>
          <w:color w:val="5C2000"/>
          <w:sz w:val="22"/>
          <w:szCs w:val="22"/>
        </w:rPr>
        <w:t>AP-3  Swallowing InterruptedException</w:t>
      </w:r>
    </w:p>
    <w:tbl>
      <w:tblPr>
        <w:tblW w:w="9120" w:type="dxa"/>
        <w:jc w:val="left"/>
        <w:tblInd w:w="205" w:type="dxa"/>
        <w:tblLayout w:type="fixed"/>
        <w:tblCellMar>
          <w:top w:w="80" w:type="dxa"/>
          <w:left w:w="200" w:type="dxa"/>
          <w:bottom w:w="80" w:type="dxa"/>
          <w:right w:w="200" w:type="dxa"/>
        </w:tblCellMar>
      </w:tblPr>
      <w:tblGrid>
        <w:gridCol w:w="4560"/>
        <w:gridCol w:w="4560"/>
      </w:tblGrid>
      <w:tr>
        <w:trPr/>
        <w:tc>
          <w:tcPr>
            <w:tcW w:w="4560" w:type="dxa"/>
            <w:tcBorders>
              <w:top w:val="single" w:sz="4" w:space="0" w:color="C0392B"/>
              <w:left w:val="single" w:sz="4" w:space="0" w:color="C0392B"/>
              <w:bottom w:val="single" w:sz="2" w:space="0" w:color="C0392B"/>
            </w:tcBorders>
            <w:shd w:fill="922B21" w:val="clear"/>
          </w:tcPr>
          <w:p>
            <w:pPr>
              <w:pStyle w:val="Normal"/>
              <w:spacing w:before="0" w:after="0"/>
              <w:rPr/>
            </w:pPr>
            <w:r>
              <w:rPr>
                <w:rFonts w:eastAsia="Arial" w:cs="Arial" w:ascii="Arial" w:hAnsi="Arial"/>
                <w:b/>
                <w:bCs/>
                <w:color w:val="FFFFFF"/>
                <w:sz w:val="20"/>
                <w:szCs w:val="20"/>
              </w:rPr>
              <w:t>Avoid</w:t>
            </w:r>
          </w:p>
        </w:tc>
        <w:tc>
          <w:tcPr>
            <w:tcW w:w="4560" w:type="dxa"/>
            <w:tcBorders>
              <w:top w:val="single" w:sz="4" w:space="0" w:color="1E8449"/>
              <w:bottom w:val="single" w:sz="2" w:space="0" w:color="1E8449"/>
              <w:right w:val="single" w:sz="4" w:space="0" w:color="1E8449"/>
            </w:tcBorders>
            <w:shd w:fill="1E8449" w:val="clear"/>
          </w:tcPr>
          <w:p>
            <w:pPr>
              <w:pStyle w:val="Normal"/>
              <w:spacing w:before="0" w:after="0"/>
              <w:rPr/>
            </w:pPr>
            <w:r>
              <w:rPr>
                <w:rFonts w:eastAsia="Arial" w:cs="Arial" w:ascii="Arial" w:hAnsi="Arial"/>
                <w:b/>
                <w:bCs/>
                <w:color w:val="FFFFFF"/>
                <w:sz w:val="20"/>
                <w:szCs w:val="20"/>
              </w:rPr>
              <w:t>Prefer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public void waitForResult(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public void waitForResult(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Future&lt;?&gt; f)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Future&lt;?&gt; f)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f.get();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f.get();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(InterruptedException 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(InterruptedException 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WRONG: interrupt flag</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Restore flag so caller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is now cleared.</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can respond to interrupt.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Thread will not stop.</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Thread.currentThread()</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(ExecutionException 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.interrupt();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log.error("Failed", e);</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 stop this work</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(ExecutionException 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log.error("Failed", 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r>
      <w:tr>
        <w:trPr/>
        <w:tc>
          <w:tcPr>
            <w:tcW w:w="4560" w:type="dxa"/>
            <w:tcBorders>
              <w:top w:val="single" w:sz="4" w:space="0" w:color="C0392B"/>
              <w:left w:val="single" w:sz="4" w:space="0" w:color="C0392B"/>
            </w:tcBorders>
            <w:shd w:fill="1E1E1E" w:val="clear"/>
            <w:tcMar>
              <w:top w:w="3" w:type="dxa"/>
              <w:left w:w="108" w:type="dxa"/>
              <w:bottom w:w="3" w:type="dxa"/>
              <w:right w:w="108" w:type="dxa"/>
            </w:tcMar>
          </w:tcPr>
          <w:p>
            <w:pPr>
              <w:pStyle w:val="Normal"/>
              <w:spacing w:before="0" w:after="0"/>
              <w:rPr/>
            </w:pPr>
            <w:r>
              <w:rPr/>
              <w:t xml:space="preserve"> </w:t>
            </w:r>
          </w:p>
        </w:tc>
        <w:tc>
          <w:tcPr>
            <w:tcW w:w="4560" w:type="dxa"/>
            <w:tcBorders>
              <w:top w:val="single" w:sz="4" w:space="0" w:color="1E8449"/>
              <w:right w:val="single" w:sz="4" w:space="0" w:color="1E8449"/>
            </w:tcBorders>
            <w:shd w:fill="1E1E1E" w:val="clear"/>
            <w:tcMar>
              <w:top w:w="3" w:type="dxa"/>
              <w:left w:w="108" w:type="dxa"/>
              <w:bottom w:w="3" w:type="dxa"/>
              <w:right w:w="108" w:type="dxa"/>
            </w:tcMar>
          </w:tcPr>
          <w:p>
            <w:pPr>
              <w:pStyle w:val="Normal"/>
              <w:spacing w:before="0" w:after="0"/>
              <w:rPr/>
            </w:pPr>
            <w:r>
              <w:rPr/>
              <w:t xml:space="preserve"> </w:t>
            </w:r>
          </w:p>
        </w:tc>
      </w:tr>
    </w:tbl>
    <w:p>
      <w:pPr>
        <w:pStyle w:val="Normal"/>
        <w:spacing w:before="0" w:after="0"/>
        <w:rPr/>
      </w:pPr>
      <w:r>
        <w:rPr/>
      </w:r>
    </w:p>
    <w:p>
      <w:pPr>
        <w:pStyle w:val="Normal"/>
        <w:spacing w:before="0" w:after="0"/>
        <w:rPr/>
      </w:pPr>
      <w:r>
        <w:rPr/>
      </w:r>
    </w:p>
    <w:p>
      <w:pPr>
        <w:pStyle w:val="Normal"/>
        <w:pBdr>
          <w:top w:val="single" w:sz="2" w:space="1" w:color="CCCCCC"/>
        </w:pBdr>
        <w:spacing w:before="200" w:after="0"/>
        <w:rPr>
          <w:rFonts w:eastAsia="Arial" w:cs="Arial"/>
        </w:rPr>
      </w:pPr>
      <w:r>
        <w:rPr>
          <w:rFonts w:eastAsia="Arial" w:cs="Arial"/>
        </w:rPr>
        <w:t>Tip: use jcstress for testing concurrency correctness and JMH for benchmarking concurrent code. Race conditions and memory visibility bugs rarely appear in regular unit tests — they need stress testing under high concurrency.</w:t>
      </w:r>
      <w:r>
        <w:br w:type="page"/>
      </w:r>
    </w:p>
    <w:p>
      <w:pPr>
        <w:pStyle w:val="Normal"/>
        <w:shd w:val="clear" w:fill="050F0A"/>
        <w:spacing w:before="1400" w:after="0"/>
        <w:ind w:left="240" w:right="240"/>
        <w:jc w:val="center"/>
        <w:rPr/>
      </w:pPr>
      <w:r>
        <w:rPr>
          <w:rFonts w:eastAsia="Arial" w:cs="Arial" w:ascii="Arial" w:hAnsi="Arial"/>
          <w:b/>
          <w:bCs/>
          <w:color w:val="FFFFFF"/>
          <w:sz w:val="72"/>
          <w:szCs w:val="72"/>
        </w:rPr>
        <w:t>Java Performance</w:t>
      </w:r>
    </w:p>
    <w:p>
      <w:pPr>
        <w:pStyle w:val="Normal"/>
        <w:shd w:val="clear" w:fill="050F0A"/>
        <w:spacing w:before="60" w:after="0"/>
        <w:ind w:left="240" w:right="240"/>
        <w:jc w:val="center"/>
        <w:rPr/>
      </w:pPr>
      <w:r>
        <w:rPr>
          <w:rFonts w:eastAsia="Arial" w:cs="Arial" w:ascii="Arial" w:hAnsi="Arial"/>
          <w:b/>
          <w:bCs/>
          <w:color w:val="6FCF97"/>
          <w:sz w:val="32"/>
          <w:szCs w:val="32"/>
        </w:rPr>
        <w:t>Rules, Patterns &amp; Anti-Patterns</w:t>
      </w:r>
    </w:p>
    <w:p>
      <w:pPr>
        <w:pStyle w:val="Normal"/>
        <w:shd w:val="clear" w:fill="050F0A"/>
        <w:spacing w:before="80" w:after="1400"/>
        <w:ind w:left="240" w:right="240"/>
        <w:jc w:val="center"/>
        <w:rPr/>
      </w:pPr>
      <w:r>
        <w:rPr>
          <w:rFonts w:eastAsia="Arial" w:cs="Arial" w:ascii="Arial" w:hAnsi="Arial"/>
          <w:i/>
          <w:iCs/>
          <w:color w:val="A9D9BE"/>
          <w:sz w:val="22"/>
          <w:szCs w:val="22"/>
        </w:rPr>
        <w:t>Module 7 — Performance Rules</w:t>
      </w:r>
    </w:p>
    <w:p>
      <w:pPr>
        <w:pStyle w:val="Normal"/>
        <w:pBdr>
          <w:bottom w:val="single" w:sz="4" w:space="1" w:color="6FCF97"/>
        </w:pBdr>
        <w:spacing w:before="360" w:after="120"/>
        <w:rPr/>
      </w:pPr>
      <w:r>
        <w:rPr>
          <w:rFonts w:eastAsia="Arial" w:cs="Arial" w:ascii="Arial" w:hAnsi="Arial"/>
          <w:b/>
          <w:bCs/>
          <w:color w:val="0D6B40"/>
          <w:sz w:val="26"/>
          <w:szCs w:val="26"/>
        </w:rPr>
        <w:t>1  Rules Reference</w:t>
      </w:r>
    </w:p>
    <w:p>
      <w:pPr>
        <w:pStyle w:val="Normal"/>
        <w:spacing w:before="80" w:after="80"/>
        <w:jc w:val="both"/>
        <w:rPr/>
      </w:pPr>
      <w:r>
        <w:rPr>
          <w:rFonts w:eastAsia="Arial" w:cs="Arial" w:ascii="Arial" w:hAnsi="Arial"/>
          <w:color w:val="1A1A2E"/>
          <w:sz w:val="22"/>
          <w:szCs w:val="22"/>
        </w:rPr>
        <w:t>Performance work follows two phases: write correct code first, then measure. Most of the rules below are inexpensive habits that eliminate common pitfalls. The final rule — profile before optimising — governs all the others.</w:t>
      </w:r>
    </w:p>
    <w:p>
      <w:pPr>
        <w:pStyle w:val="Normal"/>
        <w:spacing w:before="0" w:after="0"/>
        <w:rPr/>
      </w:pPr>
      <w:r>
        <w:rPr/>
      </w:r>
    </w:p>
    <w:tbl>
      <w:tblPr>
        <w:tblW w:w="9400" w:type="dxa"/>
        <w:jc w:val="left"/>
        <w:tblInd w:w="141" w:type="dxa"/>
        <w:tblLayout w:type="fixed"/>
        <w:tblCellMar>
          <w:top w:w="100" w:type="dxa"/>
          <w:left w:w="140" w:type="dxa"/>
          <w:bottom w:w="100" w:type="dxa"/>
          <w:right w:w="140" w:type="dxa"/>
        </w:tblCellMar>
      </w:tblPr>
      <w:tblGrid>
        <w:gridCol w:w="2800"/>
        <w:gridCol w:w="6600"/>
      </w:tblGrid>
      <w:tr>
        <w:trPr>
          <w:tblHeader w:val="true"/>
        </w:trPr>
        <w:tc>
          <w:tcPr>
            <w:tcW w:w="2800" w:type="dxa"/>
            <w:tcBorders>
              <w:top w:val="single" w:sz="2" w:space="0" w:color="FFFFFF"/>
              <w:left w:val="single" w:sz="2" w:space="0" w:color="FFFFFF"/>
              <w:bottom w:val="single" w:sz="2" w:space="0" w:color="FFFFFF"/>
              <w:right w:val="single" w:sz="2" w:space="0" w:color="FFFFFF"/>
            </w:tcBorders>
            <w:shd w:fill="0A3622" w:val="clear"/>
          </w:tcPr>
          <w:p>
            <w:pPr>
              <w:pStyle w:val="Normal"/>
              <w:spacing w:before="0" w:after="0"/>
              <w:rPr/>
            </w:pPr>
            <w:r>
              <w:rPr>
                <w:rFonts w:eastAsia="Arial" w:cs="Arial" w:ascii="Arial" w:hAnsi="Arial"/>
                <w:b/>
                <w:bCs/>
                <w:color w:val="FFFFFF"/>
                <w:sz w:val="20"/>
                <w:szCs w:val="20"/>
              </w:rPr>
              <w:t>Rule</w:t>
            </w:r>
          </w:p>
        </w:tc>
        <w:tc>
          <w:tcPr>
            <w:tcW w:w="6600" w:type="dxa"/>
            <w:tcBorders>
              <w:top w:val="single" w:sz="2" w:space="0" w:color="FFFFFF"/>
              <w:left w:val="single" w:sz="2" w:space="0" w:color="FFFFFF"/>
              <w:bottom w:val="single" w:sz="2" w:space="0" w:color="FFFFFF"/>
              <w:right w:val="single" w:sz="2" w:space="0" w:color="FFFFFF"/>
            </w:tcBorders>
            <w:shd w:fill="0A3622" w:val="clear"/>
          </w:tcPr>
          <w:p>
            <w:pPr>
              <w:pStyle w:val="Normal"/>
              <w:spacing w:before="0" w:after="0"/>
              <w:rPr/>
            </w:pPr>
            <w:r>
              <w:rPr>
                <w:rFonts w:eastAsia="Arial" w:cs="Arial" w:ascii="Arial" w:hAnsi="Arial"/>
                <w:b/>
                <w:bCs/>
                <w:color w:val="FFFFFF"/>
                <w:sz w:val="20"/>
                <w:szCs w:val="20"/>
              </w:rPr>
              <w:t>Why it matters</w:t>
            </w:r>
          </w:p>
        </w:tc>
      </w:tr>
      <w:tr>
        <w:trPr/>
        <w:tc>
          <w:tcPr>
            <w:tcW w:w="2800" w:type="dxa"/>
            <w:tcBorders>
              <w:top w:val="single" w:sz="2" w:space="0" w:color="6FCF97"/>
              <w:left w:val="single" w:sz="2" w:space="0" w:color="6FCF97"/>
              <w:bottom w:val="single" w:sz="2" w:space="0" w:color="6FCF97"/>
              <w:right w:val="single" w:sz="2" w:space="0" w:color="6FCF97"/>
            </w:tcBorders>
            <w:shd w:fill="FFFFFF" w:val="clear"/>
            <w:tcMar>
              <w:top w:w="80" w:type="dxa"/>
              <w:bottom w:w="80" w:type="dxa"/>
            </w:tcMar>
          </w:tcPr>
          <w:p>
            <w:pPr>
              <w:pStyle w:val="Normal"/>
              <w:spacing w:before="0" w:after="0"/>
              <w:rPr/>
            </w:pPr>
            <w:r>
              <w:rPr>
                <w:rFonts w:eastAsia="Arial" w:cs="Arial" w:ascii="Arial" w:hAnsi="Arial"/>
                <w:b/>
                <w:bCs/>
                <w:color w:val="0A3622"/>
                <w:sz w:val="19"/>
                <w:szCs w:val="19"/>
              </w:rPr>
              <w:t>String concatenation in loops</w:t>
            </w:r>
          </w:p>
        </w:tc>
        <w:tc>
          <w:tcPr>
            <w:tcW w:w="6600" w:type="dxa"/>
            <w:tcBorders>
              <w:top w:val="single" w:sz="2" w:space="0" w:color="6FCF97"/>
              <w:left w:val="single" w:sz="2" w:space="0" w:color="6FCF97"/>
              <w:bottom w:val="single" w:sz="2" w:space="0" w:color="6FCF97"/>
              <w:right w:val="single" w:sz="2" w:space="0" w:color="6FCF97"/>
            </w:tcBorders>
            <w:shd w:fill="FFFFFF" w:val="clear"/>
            <w:tcMar>
              <w:top w:w="80" w:type="dxa"/>
              <w:bottom w:w="80" w:type="dxa"/>
            </w:tcMar>
          </w:tcPr>
          <w:p>
            <w:pPr>
              <w:pStyle w:val="Normal"/>
              <w:spacing w:before="0" w:after="0"/>
              <w:rPr/>
            </w:pPr>
            <w:r>
              <w:rPr>
                <w:rFonts w:eastAsia="Arial" w:cs="Arial" w:ascii="Arial" w:hAnsi="Arial"/>
                <w:color w:val="1A1A2E"/>
                <w:sz w:val="19"/>
                <w:szCs w:val="19"/>
              </w:rPr>
              <w:t>String + in a loop creates a new String object every iteration (O(n) objects, O(n²) characters). Use StringBuilder.</w:t>
            </w:r>
          </w:p>
        </w:tc>
      </w:tr>
      <w:tr>
        <w:trPr/>
        <w:tc>
          <w:tcPr>
            <w:tcW w:w="2800" w:type="dxa"/>
            <w:tcBorders>
              <w:top w:val="single" w:sz="2" w:space="0" w:color="6FCF97"/>
              <w:left w:val="single" w:sz="2" w:space="0" w:color="6FCF97"/>
              <w:bottom w:val="single" w:sz="2" w:space="0" w:color="6FCF97"/>
              <w:right w:val="single" w:sz="2" w:space="0" w:color="6FCF97"/>
            </w:tcBorders>
            <w:shd w:fill="EAFAF1" w:val="clear"/>
            <w:tcMar>
              <w:top w:w="80" w:type="dxa"/>
              <w:bottom w:w="80" w:type="dxa"/>
            </w:tcMar>
          </w:tcPr>
          <w:p>
            <w:pPr>
              <w:pStyle w:val="Normal"/>
              <w:spacing w:before="0" w:after="0"/>
              <w:rPr/>
            </w:pPr>
            <w:r>
              <w:rPr>
                <w:rFonts w:eastAsia="Arial" w:cs="Arial" w:ascii="Arial" w:hAnsi="Arial"/>
                <w:b/>
                <w:bCs/>
                <w:color w:val="0A3622"/>
                <w:sz w:val="19"/>
                <w:szCs w:val="19"/>
              </w:rPr>
              <w:t>Autoboxing in tight loops</w:t>
            </w:r>
          </w:p>
        </w:tc>
        <w:tc>
          <w:tcPr>
            <w:tcW w:w="6600" w:type="dxa"/>
            <w:tcBorders>
              <w:top w:val="single" w:sz="2" w:space="0" w:color="6FCF97"/>
              <w:left w:val="single" w:sz="2" w:space="0" w:color="6FCF97"/>
              <w:bottom w:val="single" w:sz="2" w:space="0" w:color="6FCF97"/>
              <w:right w:val="single" w:sz="2" w:space="0" w:color="6FCF97"/>
            </w:tcBorders>
            <w:shd w:fill="EAFAF1" w:val="clear"/>
            <w:tcMar>
              <w:top w:w="80" w:type="dxa"/>
              <w:bottom w:w="80" w:type="dxa"/>
            </w:tcMar>
          </w:tcPr>
          <w:p>
            <w:pPr>
              <w:pStyle w:val="Normal"/>
              <w:spacing w:before="0" w:after="0"/>
              <w:rPr/>
            </w:pPr>
            <w:r>
              <w:rPr>
                <w:rFonts w:eastAsia="Arial" w:cs="Arial" w:ascii="Arial" w:hAnsi="Arial"/>
                <w:color w:val="1A1A2E"/>
                <w:sz w:val="19"/>
                <w:szCs w:val="19"/>
              </w:rPr>
              <w:t>int to Integer boxing allocates heap objects. In a hot loop iterating millions of times this creates GC pressure. Use primitives.</w:t>
            </w:r>
          </w:p>
        </w:tc>
      </w:tr>
      <w:tr>
        <w:trPr/>
        <w:tc>
          <w:tcPr>
            <w:tcW w:w="2800" w:type="dxa"/>
            <w:tcBorders>
              <w:top w:val="single" w:sz="2" w:space="0" w:color="6FCF97"/>
              <w:left w:val="single" w:sz="2" w:space="0" w:color="6FCF97"/>
              <w:bottom w:val="single" w:sz="2" w:space="0" w:color="6FCF97"/>
              <w:right w:val="single" w:sz="2" w:space="0" w:color="6FCF97"/>
            </w:tcBorders>
            <w:shd w:fill="FFFFFF" w:val="clear"/>
            <w:tcMar>
              <w:top w:w="80" w:type="dxa"/>
              <w:bottom w:w="80" w:type="dxa"/>
            </w:tcMar>
          </w:tcPr>
          <w:p>
            <w:pPr>
              <w:pStyle w:val="Normal"/>
              <w:spacing w:before="0" w:after="0"/>
              <w:rPr/>
            </w:pPr>
            <w:r>
              <w:rPr>
                <w:rFonts w:eastAsia="Arial" w:cs="Arial" w:ascii="Arial" w:hAnsi="Arial"/>
                <w:b/>
                <w:bCs/>
                <w:color w:val="0A3622"/>
                <w:sz w:val="19"/>
                <w:szCs w:val="19"/>
              </w:rPr>
              <w:t>List&lt;Integer&gt; for large numerics</w:t>
            </w:r>
          </w:p>
        </w:tc>
        <w:tc>
          <w:tcPr>
            <w:tcW w:w="6600" w:type="dxa"/>
            <w:tcBorders>
              <w:top w:val="single" w:sz="2" w:space="0" w:color="6FCF97"/>
              <w:left w:val="single" w:sz="2" w:space="0" w:color="6FCF97"/>
              <w:bottom w:val="single" w:sz="2" w:space="0" w:color="6FCF97"/>
              <w:right w:val="single" w:sz="2" w:space="0" w:color="6FCF97"/>
            </w:tcBorders>
            <w:shd w:fill="FFFFFF" w:val="clear"/>
            <w:tcMar>
              <w:top w:w="80" w:type="dxa"/>
              <w:bottom w:w="80" w:type="dxa"/>
            </w:tcMar>
          </w:tcPr>
          <w:p>
            <w:pPr>
              <w:pStyle w:val="Normal"/>
              <w:spacing w:before="0" w:after="0"/>
              <w:rPr/>
            </w:pPr>
            <w:r>
              <w:rPr>
                <w:rFonts w:eastAsia="Arial" w:cs="Arial" w:ascii="Arial" w:hAnsi="Arial"/>
                <w:color w:val="1A1A2E"/>
                <w:sz w:val="19"/>
                <w:szCs w:val="19"/>
              </w:rPr>
              <w:t>Each Integer is an object (16 bytes overhead). A plain int[] stores 4 bytes per element with no object header or pointer indirection.</w:t>
            </w:r>
          </w:p>
        </w:tc>
      </w:tr>
      <w:tr>
        <w:trPr/>
        <w:tc>
          <w:tcPr>
            <w:tcW w:w="2800" w:type="dxa"/>
            <w:tcBorders>
              <w:top w:val="single" w:sz="2" w:space="0" w:color="6FCF97"/>
              <w:left w:val="single" w:sz="2" w:space="0" w:color="6FCF97"/>
              <w:bottom w:val="single" w:sz="2" w:space="0" w:color="6FCF97"/>
              <w:right w:val="single" w:sz="2" w:space="0" w:color="6FCF97"/>
            </w:tcBorders>
            <w:shd w:fill="EAFAF1" w:val="clear"/>
            <w:tcMar>
              <w:top w:w="80" w:type="dxa"/>
              <w:bottom w:w="80" w:type="dxa"/>
            </w:tcMar>
          </w:tcPr>
          <w:p>
            <w:pPr>
              <w:pStyle w:val="Normal"/>
              <w:spacing w:before="0" w:after="0"/>
              <w:rPr/>
            </w:pPr>
            <w:r>
              <w:rPr>
                <w:rFonts w:eastAsia="Arial" w:cs="Arial" w:ascii="Arial" w:hAnsi="Arial"/>
                <w:b/>
                <w:bCs/>
                <w:color w:val="0A3622"/>
                <w:sz w:val="19"/>
                <w:szCs w:val="19"/>
              </w:rPr>
              <w:t>Reuse expensive objects</w:t>
            </w:r>
          </w:p>
        </w:tc>
        <w:tc>
          <w:tcPr>
            <w:tcW w:w="6600" w:type="dxa"/>
            <w:tcBorders>
              <w:top w:val="single" w:sz="2" w:space="0" w:color="6FCF97"/>
              <w:left w:val="single" w:sz="2" w:space="0" w:color="6FCF97"/>
              <w:bottom w:val="single" w:sz="2" w:space="0" w:color="6FCF97"/>
              <w:right w:val="single" w:sz="2" w:space="0" w:color="6FCF97"/>
            </w:tcBorders>
            <w:shd w:fill="EAFAF1" w:val="clear"/>
            <w:tcMar>
              <w:top w:w="80" w:type="dxa"/>
              <w:bottom w:w="80" w:type="dxa"/>
            </w:tcMar>
          </w:tcPr>
          <w:p>
            <w:pPr>
              <w:pStyle w:val="Normal"/>
              <w:spacing w:before="0" w:after="0"/>
              <w:rPr/>
            </w:pPr>
            <w:r>
              <w:rPr>
                <w:rFonts w:eastAsia="Arial" w:cs="Arial" w:ascii="Arial" w:hAnsi="Arial"/>
                <w:color w:val="1A1A2E"/>
                <w:sz w:val="19"/>
                <w:szCs w:val="19"/>
              </w:rPr>
              <w:t>DateTimeFormatter, Pattern, and ObjectMapper are expensive to construct. Create them once (static final) and reuse them.</w:t>
            </w:r>
          </w:p>
        </w:tc>
      </w:tr>
      <w:tr>
        <w:trPr/>
        <w:tc>
          <w:tcPr>
            <w:tcW w:w="2800" w:type="dxa"/>
            <w:tcBorders>
              <w:top w:val="single" w:sz="2" w:space="0" w:color="6FCF97"/>
              <w:left w:val="single" w:sz="2" w:space="0" w:color="6FCF97"/>
              <w:bottom w:val="single" w:sz="2" w:space="0" w:color="6FCF97"/>
              <w:right w:val="single" w:sz="2" w:space="0" w:color="6FCF97"/>
            </w:tcBorders>
            <w:shd w:fill="FFFFFF" w:val="clear"/>
            <w:tcMar>
              <w:top w:w="80" w:type="dxa"/>
              <w:bottom w:w="80" w:type="dxa"/>
            </w:tcMar>
          </w:tcPr>
          <w:p>
            <w:pPr>
              <w:pStyle w:val="Normal"/>
              <w:spacing w:before="0" w:after="0"/>
              <w:rPr/>
            </w:pPr>
            <w:r>
              <w:rPr>
                <w:rFonts w:eastAsia="Arial" w:cs="Arial" w:ascii="Arial" w:hAnsi="Arial"/>
                <w:b/>
                <w:bCs/>
                <w:color w:val="0A3622"/>
                <w:sz w:val="19"/>
                <w:szCs w:val="19"/>
              </w:rPr>
              <w:t>ObjectMapper as singleton</w:t>
            </w:r>
          </w:p>
        </w:tc>
        <w:tc>
          <w:tcPr>
            <w:tcW w:w="6600" w:type="dxa"/>
            <w:tcBorders>
              <w:top w:val="single" w:sz="2" w:space="0" w:color="6FCF97"/>
              <w:left w:val="single" w:sz="2" w:space="0" w:color="6FCF97"/>
              <w:bottom w:val="single" w:sz="2" w:space="0" w:color="6FCF97"/>
              <w:right w:val="single" w:sz="2" w:space="0" w:color="6FCF97"/>
            </w:tcBorders>
            <w:shd w:fill="FFFFFF" w:val="clear"/>
            <w:tcMar>
              <w:top w:w="80" w:type="dxa"/>
              <w:bottom w:w="80" w:type="dxa"/>
            </w:tcMar>
          </w:tcPr>
          <w:p>
            <w:pPr>
              <w:pStyle w:val="Normal"/>
              <w:spacing w:before="0" w:after="0"/>
              <w:rPr/>
            </w:pPr>
            <w:r>
              <w:rPr>
                <w:rFonts w:eastAsia="Arial" w:cs="Arial" w:ascii="Arial" w:hAnsi="Arial"/>
                <w:color w:val="1A1A2E"/>
                <w:sz w:val="19"/>
                <w:szCs w:val="19"/>
              </w:rPr>
              <w:t>new ObjectMapper() scans classpath for modules, registers serialisers, etc. At 500µs per construction, calling it per-request costs seconds.</w:t>
            </w:r>
          </w:p>
        </w:tc>
      </w:tr>
      <w:tr>
        <w:trPr/>
        <w:tc>
          <w:tcPr>
            <w:tcW w:w="2800" w:type="dxa"/>
            <w:tcBorders>
              <w:top w:val="single" w:sz="2" w:space="0" w:color="6FCF97"/>
              <w:left w:val="single" w:sz="2" w:space="0" w:color="6FCF97"/>
              <w:bottom w:val="single" w:sz="2" w:space="0" w:color="6FCF97"/>
              <w:right w:val="single" w:sz="2" w:space="0" w:color="6FCF97"/>
            </w:tcBorders>
            <w:shd w:fill="EAFAF1" w:val="clear"/>
            <w:tcMar>
              <w:top w:w="80" w:type="dxa"/>
              <w:bottom w:w="80" w:type="dxa"/>
            </w:tcMar>
          </w:tcPr>
          <w:p>
            <w:pPr>
              <w:pStyle w:val="Normal"/>
              <w:spacing w:before="0" w:after="0"/>
              <w:rPr/>
            </w:pPr>
            <w:r>
              <w:rPr>
                <w:rFonts w:eastAsia="Arial" w:cs="Arial" w:ascii="Arial" w:hAnsi="Arial"/>
                <w:b/>
                <w:bCs/>
                <w:color w:val="0A3622"/>
                <w:sz w:val="19"/>
                <w:szCs w:val="19"/>
              </w:rPr>
              <w:t>StringBuilder capacity hint</w:t>
            </w:r>
          </w:p>
        </w:tc>
        <w:tc>
          <w:tcPr>
            <w:tcW w:w="6600" w:type="dxa"/>
            <w:tcBorders>
              <w:top w:val="single" w:sz="2" w:space="0" w:color="6FCF97"/>
              <w:left w:val="single" w:sz="2" w:space="0" w:color="6FCF97"/>
              <w:bottom w:val="single" w:sz="2" w:space="0" w:color="6FCF97"/>
              <w:right w:val="single" w:sz="2" w:space="0" w:color="6FCF97"/>
            </w:tcBorders>
            <w:shd w:fill="EAFAF1" w:val="clear"/>
            <w:tcMar>
              <w:top w:w="80" w:type="dxa"/>
              <w:bottom w:w="80" w:type="dxa"/>
            </w:tcMar>
          </w:tcPr>
          <w:p>
            <w:pPr>
              <w:pStyle w:val="Normal"/>
              <w:spacing w:before="0" w:after="0"/>
              <w:rPr/>
            </w:pPr>
            <w:r>
              <w:rPr>
                <w:rFonts w:eastAsia="Arial" w:cs="Arial" w:ascii="Arial" w:hAnsi="Arial"/>
                <w:color w:val="1A1A2E"/>
                <w:sz w:val="19"/>
                <w:szCs w:val="19"/>
              </w:rPr>
              <w:t>new StringBuilder(n) pre-allocates the backing array. Default capacity is 16 chars. Without a hint, every 16-char overflow doubles and copies.</w:t>
            </w:r>
          </w:p>
        </w:tc>
      </w:tr>
      <w:tr>
        <w:trPr/>
        <w:tc>
          <w:tcPr>
            <w:tcW w:w="2800" w:type="dxa"/>
            <w:tcBorders>
              <w:top w:val="single" w:sz="2" w:space="0" w:color="6FCF97"/>
              <w:left w:val="single" w:sz="2" w:space="0" w:color="6FCF97"/>
              <w:bottom w:val="single" w:sz="2" w:space="0" w:color="6FCF97"/>
              <w:right w:val="single" w:sz="2" w:space="0" w:color="6FCF97"/>
            </w:tcBorders>
            <w:shd w:fill="FFFFFF" w:val="clear"/>
            <w:tcMar>
              <w:top w:w="80" w:type="dxa"/>
              <w:bottom w:w="80" w:type="dxa"/>
            </w:tcMar>
          </w:tcPr>
          <w:p>
            <w:pPr>
              <w:pStyle w:val="Normal"/>
              <w:spacing w:before="0" w:after="0"/>
              <w:rPr/>
            </w:pPr>
            <w:r>
              <w:rPr>
                <w:rFonts w:eastAsia="Arial" w:cs="Arial" w:ascii="Arial" w:hAnsi="Arial"/>
                <w:b/>
                <w:bCs/>
                <w:color w:val="0A3622"/>
                <w:sz w:val="19"/>
                <w:szCs w:val="19"/>
              </w:rPr>
              <w:t>Avoid String.format() in hot paths</w:t>
            </w:r>
          </w:p>
        </w:tc>
        <w:tc>
          <w:tcPr>
            <w:tcW w:w="6600" w:type="dxa"/>
            <w:tcBorders>
              <w:top w:val="single" w:sz="2" w:space="0" w:color="6FCF97"/>
              <w:left w:val="single" w:sz="2" w:space="0" w:color="6FCF97"/>
              <w:bottom w:val="single" w:sz="2" w:space="0" w:color="6FCF97"/>
              <w:right w:val="single" w:sz="2" w:space="0" w:color="6FCF97"/>
            </w:tcBorders>
            <w:shd w:fill="FFFFFF" w:val="clear"/>
            <w:tcMar>
              <w:top w:w="80" w:type="dxa"/>
              <w:bottom w:w="80" w:type="dxa"/>
            </w:tcMar>
          </w:tcPr>
          <w:p>
            <w:pPr>
              <w:pStyle w:val="Normal"/>
              <w:spacing w:before="0" w:after="0"/>
              <w:rPr/>
            </w:pPr>
            <w:r>
              <w:rPr>
                <w:rFonts w:eastAsia="Arial" w:cs="Arial" w:ascii="Arial" w:hAnsi="Arial"/>
                <w:color w:val="1A1A2E"/>
                <w:sz w:val="19"/>
                <w:szCs w:val="19"/>
              </w:rPr>
              <w:t>String.format() compiles a format string, creates a Formatter, and produces multiple intermediate objects. Concatenation or StringBuilder is faster.</w:t>
            </w:r>
          </w:p>
        </w:tc>
      </w:tr>
      <w:tr>
        <w:trPr/>
        <w:tc>
          <w:tcPr>
            <w:tcW w:w="2800" w:type="dxa"/>
            <w:tcBorders>
              <w:top w:val="single" w:sz="2" w:space="0" w:color="6FCF97"/>
              <w:left w:val="single" w:sz="2" w:space="0" w:color="6FCF97"/>
              <w:bottom w:val="single" w:sz="2" w:space="0" w:color="6FCF97"/>
              <w:right w:val="single" w:sz="2" w:space="0" w:color="6FCF97"/>
            </w:tcBorders>
            <w:shd w:fill="EAFAF1" w:val="clear"/>
            <w:tcMar>
              <w:top w:w="80" w:type="dxa"/>
              <w:bottom w:w="80" w:type="dxa"/>
            </w:tcMar>
          </w:tcPr>
          <w:p>
            <w:pPr>
              <w:pStyle w:val="Normal"/>
              <w:spacing w:before="0" w:after="0"/>
              <w:rPr/>
            </w:pPr>
            <w:r>
              <w:rPr>
                <w:rFonts w:eastAsia="Arial" w:cs="Arial" w:ascii="Arial" w:hAnsi="Arial"/>
                <w:b/>
                <w:bCs/>
                <w:color w:val="0A3622"/>
                <w:sz w:val="19"/>
                <w:szCs w:val="19"/>
              </w:rPr>
              <w:t>EnumMap/EnumSet for enum keys</w:t>
            </w:r>
          </w:p>
        </w:tc>
        <w:tc>
          <w:tcPr>
            <w:tcW w:w="6600" w:type="dxa"/>
            <w:tcBorders>
              <w:top w:val="single" w:sz="2" w:space="0" w:color="6FCF97"/>
              <w:left w:val="single" w:sz="2" w:space="0" w:color="6FCF97"/>
              <w:bottom w:val="single" w:sz="2" w:space="0" w:color="6FCF97"/>
              <w:right w:val="single" w:sz="2" w:space="0" w:color="6FCF97"/>
            </w:tcBorders>
            <w:shd w:fill="EAFAF1" w:val="clear"/>
            <w:tcMar>
              <w:top w:w="80" w:type="dxa"/>
              <w:bottom w:w="80" w:type="dxa"/>
            </w:tcMar>
          </w:tcPr>
          <w:p>
            <w:pPr>
              <w:pStyle w:val="Normal"/>
              <w:spacing w:before="0" w:after="0"/>
              <w:rPr/>
            </w:pPr>
            <w:r>
              <w:rPr>
                <w:rFonts w:eastAsia="Arial" w:cs="Arial" w:ascii="Arial" w:hAnsi="Arial"/>
                <w:color w:val="1A1A2E"/>
                <w:sz w:val="19"/>
                <w:szCs w:val="19"/>
              </w:rPr>
              <w:t>EnumMap uses a direct array indexed by enum ordinal. O(1) with no hashing. EnumSet uses a single long bitmask. Both outperform HashMap/HashSet.</w:t>
            </w:r>
          </w:p>
        </w:tc>
      </w:tr>
      <w:tr>
        <w:trPr/>
        <w:tc>
          <w:tcPr>
            <w:tcW w:w="2800" w:type="dxa"/>
            <w:tcBorders>
              <w:top w:val="single" w:sz="2" w:space="0" w:color="6FCF97"/>
              <w:left w:val="single" w:sz="2" w:space="0" w:color="6FCF97"/>
              <w:bottom w:val="single" w:sz="2" w:space="0" w:color="6FCF97"/>
              <w:right w:val="single" w:sz="2" w:space="0" w:color="6FCF97"/>
            </w:tcBorders>
            <w:shd w:fill="FFFFFF" w:val="clear"/>
            <w:tcMar>
              <w:top w:w="80" w:type="dxa"/>
              <w:bottom w:w="80" w:type="dxa"/>
            </w:tcMar>
          </w:tcPr>
          <w:p>
            <w:pPr>
              <w:pStyle w:val="Normal"/>
              <w:spacing w:before="0" w:after="0"/>
              <w:rPr/>
            </w:pPr>
            <w:r>
              <w:rPr>
                <w:rFonts w:eastAsia="Arial" w:cs="Arial" w:ascii="Arial" w:hAnsi="Arial"/>
                <w:b/>
                <w:bCs/>
                <w:color w:val="0A3622"/>
                <w:sz w:val="19"/>
                <w:szCs w:val="19"/>
              </w:rPr>
              <w:t>Lazy initialisation</w:t>
            </w:r>
          </w:p>
        </w:tc>
        <w:tc>
          <w:tcPr>
            <w:tcW w:w="6600" w:type="dxa"/>
            <w:tcBorders>
              <w:top w:val="single" w:sz="2" w:space="0" w:color="6FCF97"/>
              <w:left w:val="single" w:sz="2" w:space="0" w:color="6FCF97"/>
              <w:bottom w:val="single" w:sz="2" w:space="0" w:color="6FCF97"/>
              <w:right w:val="single" w:sz="2" w:space="0" w:color="6FCF97"/>
            </w:tcBorders>
            <w:shd w:fill="FFFFFF" w:val="clear"/>
            <w:tcMar>
              <w:top w:w="80" w:type="dxa"/>
              <w:bottom w:w="80" w:type="dxa"/>
            </w:tcMar>
          </w:tcPr>
          <w:p>
            <w:pPr>
              <w:pStyle w:val="Normal"/>
              <w:spacing w:before="0" w:after="0"/>
              <w:rPr/>
            </w:pPr>
            <w:r>
              <w:rPr>
                <w:rFonts w:eastAsia="Arial" w:cs="Arial" w:ascii="Arial" w:hAnsi="Arial"/>
                <w:color w:val="1A1A2E"/>
                <w:sz w:val="19"/>
                <w:szCs w:val="19"/>
              </w:rPr>
              <w:t>Expensive objects should be created on first use, not at class load time. Use Supplier&lt;T&gt;, lazy holder pattern, or double-checked locking.</w:t>
            </w:r>
          </w:p>
        </w:tc>
      </w:tr>
      <w:tr>
        <w:trPr/>
        <w:tc>
          <w:tcPr>
            <w:tcW w:w="2800" w:type="dxa"/>
            <w:tcBorders>
              <w:top w:val="single" w:sz="2" w:space="0" w:color="6FCF97"/>
              <w:left w:val="single" w:sz="2" w:space="0" w:color="6FCF97"/>
              <w:bottom w:val="single" w:sz="2" w:space="0" w:color="6FCF97"/>
              <w:right w:val="single" w:sz="2" w:space="0" w:color="6FCF97"/>
            </w:tcBorders>
            <w:shd w:fill="EAFAF1" w:val="clear"/>
            <w:tcMar>
              <w:top w:w="80" w:type="dxa"/>
              <w:bottom w:w="80" w:type="dxa"/>
            </w:tcMar>
          </w:tcPr>
          <w:p>
            <w:pPr>
              <w:pStyle w:val="Normal"/>
              <w:spacing w:before="0" w:after="0"/>
              <w:rPr/>
            </w:pPr>
            <w:r>
              <w:rPr>
                <w:rFonts w:eastAsia="Arial" w:cs="Arial" w:ascii="Arial" w:hAnsi="Arial"/>
                <w:b/>
                <w:bCs/>
                <w:color w:val="0A3622"/>
                <w:sz w:val="19"/>
                <w:szCs w:val="19"/>
              </w:rPr>
              <w:t>Close resources promptly</w:t>
            </w:r>
          </w:p>
        </w:tc>
        <w:tc>
          <w:tcPr>
            <w:tcW w:w="6600" w:type="dxa"/>
            <w:tcBorders>
              <w:top w:val="single" w:sz="2" w:space="0" w:color="6FCF97"/>
              <w:left w:val="single" w:sz="2" w:space="0" w:color="6FCF97"/>
              <w:bottom w:val="single" w:sz="2" w:space="0" w:color="6FCF97"/>
              <w:right w:val="single" w:sz="2" w:space="0" w:color="6FCF97"/>
            </w:tcBorders>
            <w:shd w:fill="EAFAF1" w:val="clear"/>
            <w:tcMar>
              <w:top w:w="80" w:type="dxa"/>
              <w:bottom w:w="80" w:type="dxa"/>
            </w:tcMar>
          </w:tcPr>
          <w:p>
            <w:pPr>
              <w:pStyle w:val="Normal"/>
              <w:spacing w:before="0" w:after="0"/>
              <w:rPr/>
            </w:pPr>
            <w:r>
              <w:rPr>
                <w:rFonts w:eastAsia="Arial" w:cs="Arial" w:ascii="Arial" w:hAnsi="Arial"/>
                <w:color w:val="1A1A2E"/>
                <w:sz w:val="19"/>
                <w:szCs w:val="19"/>
              </w:rPr>
              <w:t>Unclosed connections return to the pool only after GC or timeout. Unclosed streams hold file descriptors. Use try-with-resources.</w:t>
            </w:r>
          </w:p>
        </w:tc>
      </w:tr>
      <w:tr>
        <w:trPr/>
        <w:tc>
          <w:tcPr>
            <w:tcW w:w="2800" w:type="dxa"/>
            <w:tcBorders>
              <w:top w:val="single" w:sz="2" w:space="0" w:color="6FCF97"/>
              <w:left w:val="single" w:sz="2" w:space="0" w:color="6FCF97"/>
              <w:bottom w:val="single" w:sz="2" w:space="0" w:color="6FCF97"/>
              <w:right w:val="single" w:sz="2" w:space="0" w:color="6FCF97"/>
            </w:tcBorders>
            <w:shd w:fill="FFFFFF" w:val="clear"/>
            <w:tcMar>
              <w:top w:w="80" w:type="dxa"/>
              <w:bottom w:w="80" w:type="dxa"/>
            </w:tcMar>
          </w:tcPr>
          <w:p>
            <w:pPr>
              <w:pStyle w:val="Normal"/>
              <w:spacing w:before="0" w:after="0"/>
              <w:rPr/>
            </w:pPr>
            <w:r>
              <w:rPr>
                <w:rFonts w:eastAsia="Arial" w:cs="Arial" w:ascii="Arial" w:hAnsi="Arial"/>
                <w:b/>
                <w:bCs/>
                <w:color w:val="0A3622"/>
                <w:sz w:val="19"/>
                <w:szCs w:val="19"/>
              </w:rPr>
              <w:t>Arrays.copyOf() for array copying</w:t>
            </w:r>
          </w:p>
        </w:tc>
        <w:tc>
          <w:tcPr>
            <w:tcW w:w="6600" w:type="dxa"/>
            <w:tcBorders>
              <w:top w:val="single" w:sz="2" w:space="0" w:color="6FCF97"/>
              <w:left w:val="single" w:sz="2" w:space="0" w:color="6FCF97"/>
              <w:bottom w:val="single" w:sz="2" w:space="0" w:color="6FCF97"/>
              <w:right w:val="single" w:sz="2" w:space="0" w:color="6FCF97"/>
            </w:tcBorders>
            <w:shd w:fill="FFFFFF" w:val="clear"/>
            <w:tcMar>
              <w:top w:w="80" w:type="dxa"/>
              <w:bottom w:w="80" w:type="dxa"/>
            </w:tcMar>
          </w:tcPr>
          <w:p>
            <w:pPr>
              <w:pStyle w:val="Normal"/>
              <w:spacing w:before="0" w:after="0"/>
              <w:rPr/>
            </w:pPr>
            <w:r>
              <w:rPr>
                <w:rFonts w:eastAsia="Arial" w:cs="Arial" w:ascii="Arial" w:hAnsi="Arial"/>
                <w:color w:val="1A1A2E"/>
                <w:sz w:val="19"/>
                <w:szCs w:val="19"/>
              </w:rPr>
              <w:t>Manual array loop copy is verbose and prone to off-by-one errors. Arrays.copyOf() delegates to System.arraycopy() which uses native memory copy.</w:t>
            </w:r>
          </w:p>
        </w:tc>
      </w:tr>
      <w:tr>
        <w:trPr/>
        <w:tc>
          <w:tcPr>
            <w:tcW w:w="2800" w:type="dxa"/>
            <w:tcBorders>
              <w:top w:val="single" w:sz="2" w:space="0" w:color="6FCF97"/>
              <w:left w:val="single" w:sz="2" w:space="0" w:color="6FCF97"/>
              <w:bottom w:val="single" w:sz="2" w:space="0" w:color="6FCF97"/>
              <w:right w:val="single" w:sz="2" w:space="0" w:color="6FCF97"/>
            </w:tcBorders>
            <w:shd w:fill="EAFAF1" w:val="clear"/>
            <w:tcMar>
              <w:top w:w="80" w:type="dxa"/>
              <w:bottom w:w="80" w:type="dxa"/>
            </w:tcMar>
          </w:tcPr>
          <w:p>
            <w:pPr>
              <w:pStyle w:val="Normal"/>
              <w:spacing w:before="0" w:after="0"/>
              <w:rPr/>
            </w:pPr>
            <w:r>
              <w:rPr>
                <w:rFonts w:eastAsia="Arial" w:cs="Arial" w:ascii="Arial" w:hAnsi="Arial"/>
                <w:b/>
                <w:bCs/>
                <w:color w:val="0A3622"/>
                <w:sz w:val="19"/>
                <w:szCs w:val="19"/>
              </w:rPr>
              <w:t>Profile before optimizing</w:t>
            </w:r>
          </w:p>
        </w:tc>
        <w:tc>
          <w:tcPr>
            <w:tcW w:w="6600" w:type="dxa"/>
            <w:tcBorders>
              <w:top w:val="single" w:sz="2" w:space="0" w:color="6FCF97"/>
              <w:left w:val="single" w:sz="2" w:space="0" w:color="6FCF97"/>
              <w:bottom w:val="single" w:sz="2" w:space="0" w:color="6FCF97"/>
              <w:right w:val="single" w:sz="2" w:space="0" w:color="6FCF97"/>
            </w:tcBorders>
            <w:shd w:fill="EAFAF1" w:val="clear"/>
            <w:tcMar>
              <w:top w:w="80" w:type="dxa"/>
              <w:bottom w:w="80" w:type="dxa"/>
            </w:tcMar>
          </w:tcPr>
          <w:p>
            <w:pPr>
              <w:pStyle w:val="Normal"/>
              <w:spacing w:before="0" w:after="0"/>
              <w:rPr/>
            </w:pPr>
            <w:r>
              <w:rPr>
                <w:rFonts w:eastAsia="Arial" w:cs="Arial" w:ascii="Arial" w:hAnsi="Arial"/>
                <w:color w:val="1A1A2E"/>
                <w:sz w:val="19"/>
                <w:szCs w:val="19"/>
              </w:rPr>
              <w:t>CPU and memory profiles show the actual bottleneck. 90% of time is spent in 10% of code. Optimise that 10%, not what you guess is slow.</w:t>
            </w:r>
          </w:p>
        </w:tc>
      </w:tr>
    </w:tbl>
    <w:p>
      <w:pPr>
        <w:pStyle w:val="Normal"/>
        <w:spacing w:before="0" w:after="0"/>
        <w:rPr/>
      </w:pPr>
      <w:r>
        <w:rPr/>
      </w:r>
    </w:p>
    <w:p>
      <w:pPr>
        <w:pStyle w:val="Normal"/>
        <w:pBdr>
          <w:bottom w:val="single" w:sz="4" w:space="1" w:color="6FCF97"/>
        </w:pBdr>
        <w:spacing w:before="360" w:after="120"/>
        <w:rPr/>
      </w:pPr>
      <w:r>
        <w:rPr>
          <w:rFonts w:eastAsia="Arial" w:cs="Arial" w:ascii="Arial" w:hAnsi="Arial"/>
          <w:b/>
          <w:bCs/>
          <w:color w:val="0D6B40"/>
          <w:sz w:val="26"/>
          <w:szCs w:val="26"/>
        </w:rPr>
        <w:t>2  String Building</w:t>
      </w:r>
    </w:p>
    <w:p>
      <w:pPr>
        <w:pStyle w:val="Normal"/>
        <w:spacing w:before="0" w:after="0"/>
        <w:rPr/>
      </w:pPr>
      <w:r>
        <w:rPr/>
      </w:r>
    </w:p>
    <w:p>
      <w:pPr>
        <w:pStyle w:val="Normal"/>
        <w:spacing w:before="240" w:after="80"/>
        <w:rPr/>
      </w:pPr>
      <w:r>
        <w:rPr>
          <w:rFonts w:eastAsia="Arial" w:cs="Arial" w:ascii="Arial" w:hAnsi="Arial"/>
          <w:b/>
          <w:bCs/>
          <w:color w:val="0A3622"/>
          <w:sz w:val="22"/>
          <w:szCs w:val="22"/>
        </w:rPr>
        <w:t>Concatenation in loops — the O(n²) trap</w:t>
      </w:r>
    </w:p>
    <w:tbl>
      <w:tblPr>
        <w:tblW w:w="9120" w:type="dxa"/>
        <w:jc w:val="left"/>
        <w:tblInd w:w="205" w:type="dxa"/>
        <w:tblLayout w:type="fixed"/>
        <w:tblCellMar>
          <w:top w:w="80" w:type="dxa"/>
          <w:left w:w="200" w:type="dxa"/>
          <w:bottom w:w="80" w:type="dxa"/>
          <w:right w:w="200" w:type="dxa"/>
        </w:tblCellMar>
      </w:tblPr>
      <w:tblGrid>
        <w:gridCol w:w="4560"/>
        <w:gridCol w:w="4560"/>
      </w:tblGrid>
      <w:tr>
        <w:trPr/>
        <w:tc>
          <w:tcPr>
            <w:tcW w:w="4560" w:type="dxa"/>
            <w:tcBorders>
              <w:top w:val="single" w:sz="4" w:space="0" w:color="C0392B"/>
              <w:left w:val="single" w:sz="4" w:space="0" w:color="C0392B"/>
              <w:bottom w:val="single" w:sz="2" w:space="0" w:color="C0392B"/>
            </w:tcBorders>
            <w:shd w:fill="922B21" w:val="clear"/>
          </w:tcPr>
          <w:p>
            <w:pPr>
              <w:pStyle w:val="Normal"/>
              <w:spacing w:before="0" w:after="0"/>
              <w:rPr/>
            </w:pPr>
            <w:r>
              <w:rPr>
                <w:rFonts w:eastAsia="Arial" w:cs="Arial" w:ascii="Arial" w:hAnsi="Arial"/>
                <w:b/>
                <w:bCs/>
                <w:color w:val="FFFFFF"/>
                <w:sz w:val="20"/>
                <w:szCs w:val="20"/>
              </w:rPr>
              <w:t>Avoid</w:t>
            </w:r>
          </w:p>
        </w:tc>
        <w:tc>
          <w:tcPr>
            <w:tcW w:w="4560" w:type="dxa"/>
            <w:tcBorders>
              <w:top w:val="single" w:sz="4" w:space="0" w:color="0D6B40"/>
              <w:bottom w:val="single" w:sz="2" w:space="0" w:color="0D6B40"/>
              <w:right w:val="single" w:sz="4" w:space="0" w:color="0D6B40"/>
            </w:tcBorders>
            <w:shd w:fill="0D6B40" w:val="clear"/>
          </w:tcPr>
          <w:p>
            <w:pPr>
              <w:pStyle w:val="Normal"/>
              <w:spacing w:before="0" w:after="0"/>
              <w:rPr/>
            </w:pPr>
            <w:r>
              <w:rPr>
                <w:rFonts w:eastAsia="Arial" w:cs="Arial" w:ascii="Arial" w:hAnsi="Arial"/>
                <w:b/>
                <w:bCs/>
                <w:color w:val="FFFFFF"/>
                <w:sz w:val="20"/>
                <w:szCs w:val="20"/>
              </w:rPr>
              <w:t>Prefer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Each += creates a new String.</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One buffer, one toString() at end.</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For 1000 items: ~500,000 chars</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int capacity = items.size() * 12;</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copied across ~1000 allocations.</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StringBuilder sb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String csv = "";</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StringBuilder(capacity);</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for (String item : items) {</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for (String item : items)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csv += item + ",";</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sb.append(item).append(',');</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String csv = sb.toString();</w:t>
            </w:r>
          </w:p>
        </w:tc>
      </w:tr>
      <w:tr>
        <w:trPr/>
        <w:tc>
          <w:tcPr>
            <w:tcW w:w="4560" w:type="dxa"/>
            <w:tcBorders>
              <w:top w:val="single" w:sz="4" w:space="0" w:color="C0392B"/>
              <w:left w:val="single" w:sz="4" w:space="0" w:color="C0392B"/>
            </w:tcBorders>
            <w:shd w:fill="1E1E1E" w:val="clear"/>
            <w:tcMar>
              <w:top w:w="3" w:type="dxa"/>
              <w:left w:w="108" w:type="dxa"/>
              <w:bottom w:w="3" w:type="dxa"/>
              <w:right w:w="108" w:type="dxa"/>
            </w:tcMar>
          </w:tcPr>
          <w:p>
            <w:pPr>
              <w:pStyle w:val="Normal"/>
              <w:spacing w:before="0" w:after="0"/>
              <w:rPr/>
            </w:pPr>
            <w:r>
              <w:rPr/>
              <w:t xml:space="preserve"> </w:t>
            </w:r>
          </w:p>
        </w:tc>
        <w:tc>
          <w:tcPr>
            <w:tcW w:w="4560" w:type="dxa"/>
            <w:tcBorders>
              <w:top w:val="single" w:sz="4" w:space="0" w:color="0D6B40"/>
              <w:right w:val="single" w:sz="4" w:space="0" w:color="0D6B40"/>
            </w:tcBorders>
            <w:shd w:fill="1E1E1E" w:val="clear"/>
            <w:tcMar>
              <w:top w:w="3" w:type="dxa"/>
              <w:left w:w="108" w:type="dxa"/>
              <w:bottom w:w="3" w:type="dxa"/>
              <w:right w:w="108" w:type="dxa"/>
            </w:tcMar>
          </w:tcPr>
          <w:p>
            <w:pPr>
              <w:pStyle w:val="Normal"/>
              <w:spacing w:before="0" w:after="0"/>
              <w:rPr/>
            </w:pPr>
            <w:r>
              <w:rPr/>
              <w:t xml:space="preserve"> </w:t>
            </w:r>
          </w:p>
        </w:tc>
      </w:tr>
    </w:tbl>
    <w:p>
      <w:pPr>
        <w:pStyle w:val="Normal"/>
        <w:spacing w:before="0" w:after="0"/>
        <w:rPr/>
      </w:pPr>
      <w:r>
        <w:rPr/>
      </w:r>
    </w:p>
    <w:p>
      <w:pPr>
        <w:pStyle w:val="Normal"/>
        <w:spacing w:before="240" w:after="80"/>
        <w:rPr/>
      </w:pPr>
      <w:r>
        <w:rPr>
          <w:rFonts w:eastAsia="Arial" w:cs="Arial" w:ascii="Arial" w:hAnsi="Arial"/>
          <w:b/>
          <w:bCs/>
          <w:color w:val="0A3622"/>
          <w:sz w:val="22"/>
          <w:szCs w:val="22"/>
        </w:rPr>
        <w:t>String.format() vs concatenation on hot paths</w:t>
      </w:r>
    </w:p>
    <w:tbl>
      <w:tblPr>
        <w:tblW w:w="9120" w:type="dxa"/>
        <w:jc w:val="left"/>
        <w:tblInd w:w="205" w:type="dxa"/>
        <w:tblLayout w:type="fixed"/>
        <w:tblCellMar>
          <w:top w:w="80" w:type="dxa"/>
          <w:left w:w="200" w:type="dxa"/>
          <w:bottom w:w="80" w:type="dxa"/>
          <w:right w:w="200" w:type="dxa"/>
        </w:tblCellMar>
      </w:tblPr>
      <w:tblGrid>
        <w:gridCol w:w="4560"/>
        <w:gridCol w:w="4560"/>
      </w:tblGrid>
      <w:tr>
        <w:trPr/>
        <w:tc>
          <w:tcPr>
            <w:tcW w:w="4560" w:type="dxa"/>
            <w:tcBorders>
              <w:top w:val="single" w:sz="4" w:space="0" w:color="C0392B"/>
              <w:left w:val="single" w:sz="4" w:space="0" w:color="C0392B"/>
              <w:bottom w:val="single" w:sz="2" w:space="0" w:color="C0392B"/>
            </w:tcBorders>
            <w:shd w:fill="922B21" w:val="clear"/>
          </w:tcPr>
          <w:p>
            <w:pPr>
              <w:pStyle w:val="Normal"/>
              <w:spacing w:before="0" w:after="0"/>
              <w:rPr/>
            </w:pPr>
            <w:r>
              <w:rPr>
                <w:rFonts w:eastAsia="Arial" w:cs="Arial" w:ascii="Arial" w:hAnsi="Arial"/>
                <w:b/>
                <w:bCs/>
                <w:color w:val="FFFFFF"/>
                <w:sz w:val="20"/>
                <w:szCs w:val="20"/>
              </w:rPr>
              <w:t>Avoid</w:t>
            </w:r>
          </w:p>
        </w:tc>
        <w:tc>
          <w:tcPr>
            <w:tcW w:w="4560" w:type="dxa"/>
            <w:tcBorders>
              <w:top w:val="single" w:sz="4" w:space="0" w:color="0D6B40"/>
              <w:bottom w:val="single" w:sz="2" w:space="0" w:color="0D6B40"/>
              <w:right w:val="single" w:sz="4" w:space="0" w:color="0D6B40"/>
            </w:tcBorders>
            <w:shd w:fill="0D6B40" w:val="clear"/>
          </w:tcPr>
          <w:p>
            <w:pPr>
              <w:pStyle w:val="Normal"/>
              <w:spacing w:before="0" w:after="0"/>
              <w:rPr/>
            </w:pPr>
            <w:r>
              <w:rPr>
                <w:rFonts w:eastAsia="Arial" w:cs="Arial" w:ascii="Arial" w:hAnsi="Arial"/>
                <w:b/>
                <w:bCs/>
                <w:color w:val="FFFFFF"/>
                <w:sz w:val="20"/>
                <w:szCs w:val="20"/>
              </w:rPr>
              <w:t>Prefer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String.format: compiles pattern,</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Direct concatenation: single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creates Formatter, allocates</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StringBuilder internally.</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multiple intermediate objects.</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String msg = "User " + name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~5-10x slower than concatenation.</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not found: id=" + id;</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String msg = String.format(</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 %s not found: id=%d",</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For logging: use parameterised</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id);</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logging to avoid building the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string when level is disabled:</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log.debug("User {} not found: id={}",</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id);</w:t>
            </w:r>
          </w:p>
        </w:tc>
      </w:tr>
      <w:tr>
        <w:trPr/>
        <w:tc>
          <w:tcPr>
            <w:tcW w:w="4560" w:type="dxa"/>
            <w:tcBorders>
              <w:top w:val="single" w:sz="4" w:space="0" w:color="C0392B"/>
              <w:left w:val="single" w:sz="4" w:space="0" w:color="C0392B"/>
            </w:tcBorders>
            <w:shd w:fill="1E1E1E" w:val="clear"/>
            <w:tcMar>
              <w:top w:w="3" w:type="dxa"/>
              <w:left w:w="108" w:type="dxa"/>
              <w:bottom w:w="3" w:type="dxa"/>
              <w:right w:w="108" w:type="dxa"/>
            </w:tcMar>
          </w:tcPr>
          <w:p>
            <w:pPr>
              <w:pStyle w:val="Normal"/>
              <w:spacing w:before="0" w:after="0"/>
              <w:rPr/>
            </w:pPr>
            <w:r>
              <w:rPr/>
              <w:t xml:space="preserve"> </w:t>
            </w:r>
          </w:p>
        </w:tc>
        <w:tc>
          <w:tcPr>
            <w:tcW w:w="4560" w:type="dxa"/>
            <w:tcBorders>
              <w:top w:val="single" w:sz="4" w:space="0" w:color="0D6B40"/>
              <w:right w:val="single" w:sz="4" w:space="0" w:color="0D6B40"/>
            </w:tcBorders>
            <w:shd w:fill="1E1E1E" w:val="clear"/>
            <w:tcMar>
              <w:top w:w="3" w:type="dxa"/>
              <w:left w:w="108" w:type="dxa"/>
              <w:bottom w:w="3" w:type="dxa"/>
              <w:right w:w="108" w:type="dxa"/>
            </w:tcMar>
          </w:tcPr>
          <w:p>
            <w:pPr>
              <w:pStyle w:val="Normal"/>
              <w:spacing w:before="0" w:after="0"/>
              <w:rPr/>
            </w:pPr>
            <w:r>
              <w:rPr/>
              <w:t xml:space="preserve"> </w:t>
            </w:r>
          </w:p>
        </w:tc>
      </w:tr>
    </w:tbl>
    <w:p>
      <w:pPr>
        <w:pStyle w:val="Normal"/>
        <w:spacing w:before="0" w:after="0"/>
        <w:rPr/>
      </w:pPr>
      <w:r>
        <w:rPr/>
      </w:r>
    </w:p>
    <w:tbl>
      <w:tblPr>
        <w:tblW w:w="9200" w:type="dxa"/>
        <w:jc w:val="left"/>
        <w:tblInd w:w="250" w:type="dxa"/>
        <w:tblLayout w:type="fixed"/>
        <w:tblCellMar>
          <w:top w:w="100" w:type="dxa"/>
          <w:left w:w="220" w:type="dxa"/>
          <w:bottom w:w="100" w:type="dxa"/>
          <w:right w:w="220" w:type="dxa"/>
        </w:tblCellMar>
      </w:tblPr>
      <w:tblGrid>
        <w:gridCol w:w="9200"/>
      </w:tblGrid>
      <w:tr>
        <w:trPr/>
        <w:tc>
          <w:tcPr>
            <w:tcW w:w="9200" w:type="dxa"/>
            <w:tcBorders>
              <w:top w:val="single" w:sz="2" w:space="0" w:color="B7770D"/>
              <w:left w:val="single" w:sz="24" w:space="0" w:color="B7770D"/>
              <w:bottom w:val="single" w:sz="2" w:space="0" w:color="B7770D"/>
              <w:right w:val="single" w:sz="2" w:space="0" w:color="B7770D"/>
            </w:tcBorders>
            <w:shd w:fill="FEFCE8" w:val="clear"/>
          </w:tcPr>
          <w:p>
            <w:pPr>
              <w:pStyle w:val="Normal"/>
              <w:spacing w:before="0" w:after="0"/>
              <w:rPr/>
            </w:pPr>
            <w:r>
              <w:rPr>
                <w:rFonts w:eastAsia="Arial" w:cs="Arial" w:ascii="Arial" w:hAnsi="Arial"/>
                <w:b/>
                <w:bCs/>
                <w:color w:val="B7770D"/>
                <w:sz w:val="20"/>
                <w:szCs w:val="20"/>
              </w:rPr>
              <w:t xml:space="preserve">Note:  </w:t>
            </w:r>
            <w:r>
              <w:rPr>
                <w:rFonts w:eastAsia="Arial" w:cs="Arial" w:ascii="Arial" w:hAnsi="Arial"/>
                <w:color w:val="7D6608"/>
                <w:sz w:val="20"/>
                <w:szCs w:val="20"/>
              </w:rPr>
              <w:t>String.format() is fine for non-hot paths (error messages, one-off output). The cost matters only inside loops or high-throughput request handlers. Logging frameworks already do lazy evaluation with {} placeholders — never build log strings eagerly.</w:t>
            </w:r>
          </w:p>
        </w:tc>
      </w:tr>
    </w:tbl>
    <w:p>
      <w:pPr>
        <w:pStyle w:val="Normal"/>
        <w:spacing w:before="0" w:after="0"/>
        <w:rPr/>
      </w:pPr>
      <w:r>
        <w:rPr/>
      </w:r>
    </w:p>
    <w:p>
      <w:pPr>
        <w:pStyle w:val="Normal"/>
        <w:pBdr>
          <w:bottom w:val="single" w:sz="4" w:space="1" w:color="6FCF97"/>
        </w:pBdr>
        <w:spacing w:before="360" w:after="120"/>
        <w:rPr/>
      </w:pPr>
      <w:r>
        <w:rPr>
          <w:rFonts w:eastAsia="Arial" w:cs="Arial" w:ascii="Arial" w:hAnsi="Arial"/>
          <w:b/>
          <w:bCs/>
          <w:color w:val="0D6B40"/>
          <w:sz w:val="26"/>
          <w:szCs w:val="26"/>
        </w:rPr>
        <w:t>3  Autoboxing and Primitives</w:t>
      </w:r>
    </w:p>
    <w:p>
      <w:pPr>
        <w:pStyle w:val="Normal"/>
        <w:spacing w:before="0" w:after="0"/>
        <w:rPr/>
      </w:pPr>
      <w:r>
        <w:rPr/>
      </w:r>
    </w:p>
    <w:tbl>
      <w:tblPr>
        <w:tblW w:w="9120" w:type="dxa"/>
        <w:jc w:val="left"/>
        <w:tblInd w:w="205" w:type="dxa"/>
        <w:tblLayout w:type="fixed"/>
        <w:tblCellMar>
          <w:top w:w="80" w:type="dxa"/>
          <w:left w:w="200" w:type="dxa"/>
          <w:bottom w:w="80" w:type="dxa"/>
          <w:right w:w="200" w:type="dxa"/>
        </w:tblCellMar>
      </w:tblPr>
      <w:tblGrid>
        <w:gridCol w:w="4560"/>
        <w:gridCol w:w="4560"/>
      </w:tblGrid>
      <w:tr>
        <w:trPr/>
        <w:tc>
          <w:tcPr>
            <w:tcW w:w="4560" w:type="dxa"/>
            <w:tcBorders>
              <w:top w:val="single" w:sz="4" w:space="0" w:color="C0392B"/>
              <w:left w:val="single" w:sz="4" w:space="0" w:color="C0392B"/>
              <w:bottom w:val="single" w:sz="2" w:space="0" w:color="C0392B"/>
            </w:tcBorders>
            <w:shd w:fill="922B21" w:val="clear"/>
          </w:tcPr>
          <w:p>
            <w:pPr>
              <w:pStyle w:val="Normal"/>
              <w:spacing w:before="0" w:after="0"/>
              <w:rPr/>
            </w:pPr>
            <w:r>
              <w:rPr>
                <w:rFonts w:eastAsia="Arial" w:cs="Arial" w:ascii="Arial" w:hAnsi="Arial"/>
                <w:b/>
                <w:bCs/>
                <w:color w:val="FFFFFF"/>
                <w:sz w:val="20"/>
                <w:szCs w:val="20"/>
              </w:rPr>
              <w:t>Avoid</w:t>
            </w:r>
          </w:p>
        </w:tc>
        <w:tc>
          <w:tcPr>
            <w:tcW w:w="4560" w:type="dxa"/>
            <w:tcBorders>
              <w:top w:val="single" w:sz="4" w:space="0" w:color="0D6B40"/>
              <w:bottom w:val="single" w:sz="2" w:space="0" w:color="0D6B40"/>
              <w:right w:val="single" w:sz="4" w:space="0" w:color="0D6B40"/>
            </w:tcBorders>
            <w:shd w:fill="0D6B40" w:val="clear"/>
          </w:tcPr>
          <w:p>
            <w:pPr>
              <w:pStyle w:val="Normal"/>
              <w:spacing w:before="0" w:after="0"/>
              <w:rPr/>
            </w:pPr>
            <w:r>
              <w:rPr>
                <w:rFonts w:eastAsia="Arial" w:cs="Arial" w:ascii="Arial" w:hAnsi="Arial"/>
                <w:b/>
                <w:bCs/>
                <w:color w:val="FFFFFF"/>
                <w:sz w:val="20"/>
                <w:szCs w:val="20"/>
              </w:rPr>
              <w:t>Prefer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Integer in a loop: each value is</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int[] is a flat memory region.</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a heap object + pointer indirection.</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No object header, no GC roots,</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Cache only covers [-128, 127].</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CPU prefetcher works perfectly.</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List&lt;Integer&gt; counts =</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int[] counts = new int[1_000_000];</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ArrayList&lt;&gt;(1_000_000);</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for (int i = 0; i &lt; 1_000_000; i++)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for (int i = 0; i &lt; 1_000_000; i++) {</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counts[i] = i;  // no boxing</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counts.add(i);  // boxes int -&gt; Integer</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int total = 0;</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int total = 0;</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for (int n : counts)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for (Integer n : counts) {</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total += n;  // no unboxing</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total += n;  // unboxes Integer -&gt; int</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top w:val="single" w:sz="4" w:space="0" w:color="C0392B"/>
              <w:left w:val="single" w:sz="4" w:space="0" w:color="C0392B"/>
            </w:tcBorders>
            <w:shd w:fill="1E1E1E" w:val="clear"/>
            <w:tcMar>
              <w:top w:w="3" w:type="dxa"/>
              <w:left w:w="108" w:type="dxa"/>
              <w:bottom w:w="3" w:type="dxa"/>
              <w:right w:w="108" w:type="dxa"/>
            </w:tcMar>
          </w:tcPr>
          <w:p>
            <w:pPr>
              <w:pStyle w:val="Normal"/>
              <w:spacing w:before="0" w:after="0"/>
              <w:rPr/>
            </w:pPr>
            <w:r>
              <w:rPr/>
              <w:t xml:space="preserve"> </w:t>
            </w:r>
          </w:p>
        </w:tc>
        <w:tc>
          <w:tcPr>
            <w:tcW w:w="4560" w:type="dxa"/>
            <w:tcBorders>
              <w:top w:val="single" w:sz="4" w:space="0" w:color="0D6B40"/>
              <w:right w:val="single" w:sz="4" w:space="0" w:color="0D6B40"/>
            </w:tcBorders>
            <w:shd w:fill="1E1E1E" w:val="clear"/>
            <w:tcMar>
              <w:top w:w="3" w:type="dxa"/>
              <w:left w:w="108" w:type="dxa"/>
              <w:bottom w:w="3" w:type="dxa"/>
              <w:right w:w="108" w:type="dxa"/>
            </w:tcMar>
          </w:tcPr>
          <w:p>
            <w:pPr>
              <w:pStyle w:val="Normal"/>
              <w:spacing w:before="0" w:after="0"/>
              <w:rPr/>
            </w:pPr>
            <w:r>
              <w:rPr/>
              <w:t xml:space="preserve"> </w:t>
            </w:r>
          </w:p>
        </w:tc>
      </w:tr>
    </w:tbl>
    <w:p>
      <w:pPr>
        <w:pStyle w:val="Normal"/>
        <w:spacing w:before="0" w:after="0"/>
        <w:rPr/>
      </w:pPr>
      <w:r>
        <w:rPr/>
      </w:r>
    </w:p>
    <w:p>
      <w:pPr>
        <w:pStyle w:val="Normal"/>
        <w:spacing w:before="240" w:after="80"/>
        <w:rPr/>
      </w:pPr>
      <w:r>
        <w:rPr>
          <w:rFonts w:eastAsia="Arial" w:cs="Arial" w:ascii="Arial" w:hAnsi="Arial"/>
          <w:b/>
          <w:bCs/>
          <w:color w:val="0A3622"/>
          <w:sz w:val="22"/>
          <w:szCs w:val="22"/>
        </w:rPr>
        <w:t>Memory layout comparison</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List&lt;Integer&gt; with 1,000,000 elements: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ArrayList header:          ~32 bytes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Object[] backing array:    8 MB  (8 bytes per pointer)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Integer objects:           ~16 bytes each = 16 MB</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Total:                       ~24 MB</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int[] with 1,000,000 elements: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Array header:              ~16 bytes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int values:                4 bytes each = 4 MB</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Total:                       ~4 MB</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For large numeric datasets: int[] uses 6x less memory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and is cache-friendly (contiguous, no pointer chasing).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Eclipse Collections and Koloboke provide List&lt;Integer&gt;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backed by int[] for cases where you need both.</w:t>
            </w:r>
          </w:p>
        </w:tc>
      </w:tr>
    </w:tbl>
    <w:p>
      <w:pPr>
        <w:pStyle w:val="Normal"/>
        <w:spacing w:before="0" w:after="0"/>
        <w:rPr/>
      </w:pPr>
      <w:r>
        <w:rPr/>
      </w:r>
    </w:p>
    <w:p>
      <w:pPr>
        <w:pStyle w:val="Normal"/>
        <w:pBdr>
          <w:bottom w:val="single" w:sz="4" w:space="1" w:color="6FCF97"/>
        </w:pBdr>
        <w:spacing w:before="360" w:after="120"/>
        <w:rPr/>
      </w:pPr>
      <w:r>
        <w:rPr>
          <w:rFonts w:eastAsia="Arial" w:cs="Arial" w:ascii="Arial" w:hAnsi="Arial"/>
          <w:b/>
          <w:bCs/>
          <w:color w:val="0D6B40"/>
          <w:sz w:val="26"/>
          <w:szCs w:val="26"/>
        </w:rPr>
        <w:t>4  Reuse Expensive Objects</w:t>
      </w:r>
    </w:p>
    <w:p>
      <w:pPr>
        <w:pStyle w:val="Normal"/>
        <w:spacing w:before="0" w:after="0"/>
        <w:rPr/>
      </w:pPr>
      <w:r>
        <w:rPr/>
      </w:r>
    </w:p>
    <w:p>
      <w:pPr>
        <w:pStyle w:val="Normal"/>
        <w:spacing w:before="240" w:after="80"/>
        <w:rPr/>
      </w:pPr>
      <w:r>
        <w:rPr>
          <w:rFonts w:eastAsia="Arial" w:cs="Arial" w:ascii="Arial" w:hAnsi="Arial"/>
          <w:b/>
          <w:bCs/>
          <w:color w:val="0A3622"/>
          <w:sz w:val="22"/>
          <w:szCs w:val="22"/>
        </w:rPr>
        <w:t>Pattern.compile() — never in a loop or per-request</w:t>
      </w:r>
    </w:p>
    <w:tbl>
      <w:tblPr>
        <w:tblW w:w="9120" w:type="dxa"/>
        <w:jc w:val="left"/>
        <w:tblInd w:w="205" w:type="dxa"/>
        <w:tblLayout w:type="fixed"/>
        <w:tblCellMar>
          <w:top w:w="80" w:type="dxa"/>
          <w:left w:w="200" w:type="dxa"/>
          <w:bottom w:w="80" w:type="dxa"/>
          <w:right w:w="200" w:type="dxa"/>
        </w:tblCellMar>
      </w:tblPr>
      <w:tblGrid>
        <w:gridCol w:w="4560"/>
        <w:gridCol w:w="4560"/>
      </w:tblGrid>
      <w:tr>
        <w:trPr/>
        <w:tc>
          <w:tcPr>
            <w:tcW w:w="4560" w:type="dxa"/>
            <w:tcBorders>
              <w:top w:val="single" w:sz="4" w:space="0" w:color="C0392B"/>
              <w:left w:val="single" w:sz="4" w:space="0" w:color="C0392B"/>
              <w:bottom w:val="single" w:sz="2" w:space="0" w:color="C0392B"/>
            </w:tcBorders>
            <w:shd w:fill="922B21" w:val="clear"/>
          </w:tcPr>
          <w:p>
            <w:pPr>
              <w:pStyle w:val="Normal"/>
              <w:spacing w:before="0" w:after="0"/>
              <w:rPr/>
            </w:pPr>
            <w:r>
              <w:rPr>
                <w:rFonts w:eastAsia="Arial" w:cs="Arial" w:ascii="Arial" w:hAnsi="Arial"/>
                <w:b/>
                <w:bCs/>
                <w:color w:val="FFFFFF"/>
                <w:sz w:val="20"/>
                <w:szCs w:val="20"/>
              </w:rPr>
              <w:t>Avoid</w:t>
            </w:r>
          </w:p>
        </w:tc>
        <w:tc>
          <w:tcPr>
            <w:tcW w:w="4560" w:type="dxa"/>
            <w:tcBorders>
              <w:top w:val="single" w:sz="4" w:space="0" w:color="0D6B40"/>
              <w:bottom w:val="single" w:sz="2" w:space="0" w:color="0D6B40"/>
              <w:right w:val="single" w:sz="4" w:space="0" w:color="0D6B40"/>
            </w:tcBorders>
            <w:shd w:fill="0D6B40" w:val="clear"/>
          </w:tcPr>
          <w:p>
            <w:pPr>
              <w:pStyle w:val="Normal"/>
              <w:spacing w:before="0" w:after="0"/>
              <w:rPr/>
            </w:pPr>
            <w:r>
              <w:rPr>
                <w:rFonts w:eastAsia="Arial" w:cs="Arial" w:ascii="Arial" w:hAnsi="Arial"/>
                <w:b/>
                <w:bCs/>
                <w:color w:val="FFFFFF"/>
                <w:sz w:val="20"/>
                <w:szCs w:val="20"/>
              </w:rPr>
              <w:t>Prefer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Pattern compilation parses regex</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Compiled once at class load.</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into NFA/DFA bytecode.</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private static final Pattern</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~microseconds, not nanoseconds.</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EMAIL = Pattern.compile(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public boolean isValidEmail(</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"^[A-Za-z0-9+_.-]+@.+$");</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email) {</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email.matches(</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public boolean isValidEmail(</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"^[A-Za-z0-9+_.-]+@.+$");</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email)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String.matches() calls</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EMAIL</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Pattern.compile() every call!</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.matcher(email).matches();</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r>
      <w:tr>
        <w:trPr/>
        <w:tc>
          <w:tcPr>
            <w:tcW w:w="4560" w:type="dxa"/>
            <w:tcBorders>
              <w:top w:val="single" w:sz="4" w:space="0" w:color="C0392B"/>
              <w:left w:val="single" w:sz="4" w:space="0" w:color="C0392B"/>
            </w:tcBorders>
            <w:shd w:fill="1E1E1E" w:val="clear"/>
            <w:tcMar>
              <w:top w:w="3" w:type="dxa"/>
              <w:left w:w="108" w:type="dxa"/>
              <w:bottom w:w="3" w:type="dxa"/>
              <w:right w:w="108" w:type="dxa"/>
            </w:tcMar>
          </w:tcPr>
          <w:p>
            <w:pPr>
              <w:pStyle w:val="Normal"/>
              <w:spacing w:before="0" w:after="0"/>
              <w:rPr/>
            </w:pPr>
            <w:r>
              <w:rPr/>
              <w:t xml:space="preserve"> </w:t>
            </w:r>
          </w:p>
        </w:tc>
        <w:tc>
          <w:tcPr>
            <w:tcW w:w="4560" w:type="dxa"/>
            <w:tcBorders>
              <w:top w:val="single" w:sz="4" w:space="0" w:color="0D6B40"/>
              <w:right w:val="single" w:sz="4" w:space="0" w:color="0D6B40"/>
            </w:tcBorders>
            <w:shd w:fill="1E1E1E" w:val="clear"/>
            <w:tcMar>
              <w:top w:w="3" w:type="dxa"/>
              <w:left w:w="108" w:type="dxa"/>
              <w:bottom w:w="3" w:type="dxa"/>
              <w:right w:w="108" w:type="dxa"/>
            </w:tcMar>
          </w:tcPr>
          <w:p>
            <w:pPr>
              <w:pStyle w:val="Normal"/>
              <w:spacing w:before="0" w:after="0"/>
              <w:rPr/>
            </w:pPr>
            <w:r>
              <w:rPr/>
              <w:t xml:space="preserve"> </w:t>
            </w:r>
          </w:p>
        </w:tc>
      </w:tr>
    </w:tbl>
    <w:p>
      <w:pPr>
        <w:pStyle w:val="Normal"/>
        <w:spacing w:before="0" w:after="0"/>
        <w:rPr/>
      </w:pPr>
      <w:r>
        <w:rPr/>
      </w:r>
    </w:p>
    <w:p>
      <w:pPr>
        <w:pStyle w:val="Normal"/>
        <w:spacing w:before="240" w:after="80"/>
        <w:rPr/>
      </w:pPr>
      <w:r>
        <w:rPr>
          <w:rFonts w:eastAsia="Arial" w:cs="Arial" w:ascii="Arial" w:hAnsi="Arial"/>
          <w:b/>
          <w:bCs/>
          <w:color w:val="0A3622"/>
          <w:sz w:val="22"/>
          <w:szCs w:val="22"/>
        </w:rPr>
        <w:t>ObjectMapper — singleton or Spring bean</w:t>
      </w:r>
    </w:p>
    <w:tbl>
      <w:tblPr>
        <w:tblW w:w="9120" w:type="dxa"/>
        <w:jc w:val="left"/>
        <w:tblInd w:w="205" w:type="dxa"/>
        <w:tblLayout w:type="fixed"/>
        <w:tblCellMar>
          <w:top w:w="80" w:type="dxa"/>
          <w:left w:w="200" w:type="dxa"/>
          <w:bottom w:w="80" w:type="dxa"/>
          <w:right w:w="200" w:type="dxa"/>
        </w:tblCellMar>
      </w:tblPr>
      <w:tblGrid>
        <w:gridCol w:w="4560"/>
        <w:gridCol w:w="4560"/>
      </w:tblGrid>
      <w:tr>
        <w:trPr/>
        <w:tc>
          <w:tcPr>
            <w:tcW w:w="4560" w:type="dxa"/>
            <w:tcBorders>
              <w:top w:val="single" w:sz="4" w:space="0" w:color="C0392B"/>
              <w:left w:val="single" w:sz="4" w:space="0" w:color="C0392B"/>
              <w:bottom w:val="single" w:sz="2" w:space="0" w:color="C0392B"/>
            </w:tcBorders>
            <w:shd w:fill="922B21" w:val="clear"/>
          </w:tcPr>
          <w:p>
            <w:pPr>
              <w:pStyle w:val="Normal"/>
              <w:spacing w:before="0" w:after="0"/>
              <w:rPr/>
            </w:pPr>
            <w:r>
              <w:rPr>
                <w:rFonts w:eastAsia="Arial" w:cs="Arial" w:ascii="Arial" w:hAnsi="Arial"/>
                <w:b/>
                <w:bCs/>
                <w:color w:val="FFFFFF"/>
                <w:sz w:val="20"/>
                <w:szCs w:val="20"/>
              </w:rPr>
              <w:t>Avoid</w:t>
            </w:r>
          </w:p>
        </w:tc>
        <w:tc>
          <w:tcPr>
            <w:tcW w:w="4560" w:type="dxa"/>
            <w:tcBorders>
              <w:top w:val="single" w:sz="4" w:space="0" w:color="0D6B40"/>
              <w:bottom w:val="single" w:sz="2" w:space="0" w:color="0D6B40"/>
              <w:right w:val="single" w:sz="4" w:space="0" w:color="0D6B40"/>
            </w:tcBorders>
            <w:shd w:fill="0D6B40" w:val="clear"/>
          </w:tcPr>
          <w:p>
            <w:pPr>
              <w:pStyle w:val="Normal"/>
              <w:spacing w:before="0" w:after="0"/>
              <w:rPr/>
            </w:pPr>
            <w:r>
              <w:rPr>
                <w:rFonts w:eastAsia="Arial" w:cs="Arial" w:ascii="Arial" w:hAnsi="Arial"/>
                <w:b/>
                <w:bCs/>
                <w:color w:val="FFFFFF"/>
                <w:sz w:val="20"/>
                <w:szCs w:val="20"/>
              </w:rPr>
              <w:t>Prefer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Scanning classpath, registering</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Constructed once; thread-safe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modules, configuring features:</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for reads and writes after config.</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~500µs per construction.</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private static final ObjectMapper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public String toJson(User user) {</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MAPPER = new ObjectMapper()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.findAndRegisterModules()</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ObjectMapper()</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.disable(FAIL_ON_UNKNOWN);</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.writeValueAsString(user);</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(JsonProcessingException e)</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public String toJson(User user)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throw new RuntimeException(e); }</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MAPPER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At 1000 req/s: 500ms wasted/s</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.writeValueAsString(user);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(Exception e) { ...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r>
      <w:tr>
        <w:trPr/>
        <w:tc>
          <w:tcPr>
            <w:tcW w:w="4560" w:type="dxa"/>
            <w:tcBorders>
              <w:top w:val="single" w:sz="4" w:space="0" w:color="C0392B"/>
              <w:left w:val="single" w:sz="4" w:space="0" w:color="C0392B"/>
            </w:tcBorders>
            <w:shd w:fill="1E1E1E" w:val="clear"/>
            <w:tcMar>
              <w:top w:w="3" w:type="dxa"/>
              <w:left w:w="108" w:type="dxa"/>
              <w:bottom w:w="3" w:type="dxa"/>
              <w:right w:w="108" w:type="dxa"/>
            </w:tcMar>
          </w:tcPr>
          <w:p>
            <w:pPr>
              <w:pStyle w:val="Normal"/>
              <w:spacing w:before="0" w:after="0"/>
              <w:rPr/>
            </w:pPr>
            <w:r>
              <w:rPr/>
              <w:t xml:space="preserve"> </w:t>
            </w:r>
          </w:p>
        </w:tc>
        <w:tc>
          <w:tcPr>
            <w:tcW w:w="4560" w:type="dxa"/>
            <w:tcBorders>
              <w:top w:val="single" w:sz="4" w:space="0" w:color="0D6B40"/>
              <w:right w:val="single" w:sz="4" w:space="0" w:color="0D6B40"/>
            </w:tcBorders>
            <w:shd w:fill="1E1E1E" w:val="clear"/>
            <w:tcMar>
              <w:top w:w="3" w:type="dxa"/>
              <w:left w:w="108" w:type="dxa"/>
              <w:bottom w:w="3" w:type="dxa"/>
              <w:right w:w="108" w:type="dxa"/>
            </w:tcMar>
          </w:tcPr>
          <w:p>
            <w:pPr>
              <w:pStyle w:val="Normal"/>
              <w:spacing w:before="0" w:after="0"/>
              <w:rPr/>
            </w:pPr>
            <w:r>
              <w:rPr/>
              <w:t xml:space="preserve"> </w:t>
            </w:r>
          </w:p>
        </w:tc>
      </w:tr>
    </w:tbl>
    <w:p>
      <w:pPr>
        <w:pStyle w:val="Normal"/>
        <w:spacing w:before="0" w:after="0"/>
        <w:rPr/>
      </w:pPr>
      <w:r>
        <w:rPr/>
      </w:r>
    </w:p>
    <w:p>
      <w:pPr>
        <w:pStyle w:val="Normal"/>
        <w:spacing w:before="240" w:after="80"/>
        <w:rPr/>
      </w:pPr>
      <w:r>
        <w:rPr>
          <w:rFonts w:eastAsia="Arial" w:cs="Arial" w:ascii="Arial" w:hAnsi="Arial"/>
          <w:b/>
          <w:bCs/>
          <w:color w:val="0A3622"/>
          <w:sz w:val="22"/>
          <w:szCs w:val="22"/>
        </w:rPr>
        <w:t>DateTimeFormatter — also thread-safe when declared static final</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DateTimeFormatter is immutable and thread-safe.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Declare static final and reuse freely.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private static final DateTimeFormatter ISO_DT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DateTimeFormatter.ofPattern("yyyy-MM-dd'T'HH:mm:ss");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private static final DateTimeFormatter DISPLAY_DATE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DateTimeFormatter.ofPattern("dd MMM yyyy", Locale.ENGLISH);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String formatForApi(LocalDateTime dt)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dt.format(ISO_DT);       // zero allocation after class load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SimpleDateFormat is NOT thread-safe — never use it as a static field.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It was replaced by DateTimeFormatter in Java 8.</w:t>
            </w:r>
          </w:p>
        </w:tc>
      </w:tr>
    </w:tbl>
    <w:p>
      <w:pPr>
        <w:pStyle w:val="Normal"/>
        <w:spacing w:before="0" w:after="0"/>
        <w:rPr/>
      </w:pPr>
      <w:r>
        <w:rPr/>
      </w:r>
    </w:p>
    <w:p>
      <w:pPr>
        <w:pStyle w:val="Normal"/>
        <w:pBdr>
          <w:bottom w:val="single" w:sz="4" w:space="1" w:color="6FCF97"/>
        </w:pBdr>
        <w:spacing w:before="360" w:after="120"/>
        <w:rPr/>
      </w:pPr>
      <w:r>
        <w:rPr>
          <w:rFonts w:eastAsia="Arial" w:cs="Arial" w:ascii="Arial" w:hAnsi="Arial"/>
          <w:b/>
          <w:bCs/>
          <w:color w:val="0D6B40"/>
          <w:sz w:val="26"/>
          <w:szCs w:val="26"/>
        </w:rPr>
        <w:t>5  Collection Performance</w:t>
      </w:r>
    </w:p>
    <w:p>
      <w:pPr>
        <w:pStyle w:val="Normal"/>
        <w:spacing w:before="0" w:after="0"/>
        <w:rPr/>
      </w:pPr>
      <w:r>
        <w:rPr/>
      </w:r>
    </w:p>
    <w:p>
      <w:pPr>
        <w:pStyle w:val="Normal"/>
        <w:spacing w:before="240" w:after="80"/>
        <w:rPr/>
      </w:pPr>
      <w:r>
        <w:rPr>
          <w:rFonts w:eastAsia="Arial" w:cs="Arial" w:ascii="Arial" w:hAnsi="Arial"/>
          <w:b/>
          <w:bCs/>
          <w:color w:val="0A3622"/>
          <w:sz w:val="22"/>
          <w:szCs w:val="22"/>
        </w:rPr>
        <w:t>EnumMap and EnumSet — fastest for enum keys</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EnumMap: array indexed by enum ordinal.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No hashing, no collision chains, cache-line friendly.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enum Permission { READ, WRITE, DELETE, ADMIN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HashMap: hashing + potential collision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Map&lt;Permission, Boolean&gt; hashBased = new HashMap&lt;&gt;();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EnumMap: direct array lookup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Map&lt;Permission, Boolean&gt; enumBased = new EnumMap&lt;&gt;(Permission.class);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enumBased.put(Permission.READ,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enumBased.put(Permission.WRITE,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enumBased.put(Permission.DELETE, 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~2-5x faster than HashMap for enum keys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EnumSet: single long bitmask (for enums with &lt;= 64 values)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Set&lt;Permission&gt; adminPerms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EnumSet.of(Permission.READ, Permission.WRITE,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Permission.DELETE, Permission.ADMIN);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Set&lt;Permission&gt; readOnly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EnumSet.of(Permission.READ);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contains() is a single bit test: O(1), no hashing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if (userPerms.containsAll(requiredPerms)) { ... }</w:t>
            </w:r>
          </w:p>
        </w:tc>
      </w:tr>
    </w:tbl>
    <w:p>
      <w:pPr>
        <w:pStyle w:val="Normal"/>
        <w:spacing w:before="0" w:after="0"/>
        <w:rPr/>
      </w:pPr>
      <w:r>
        <w:rPr/>
      </w:r>
    </w:p>
    <w:p>
      <w:pPr>
        <w:pStyle w:val="Normal"/>
        <w:spacing w:before="240" w:after="80"/>
        <w:rPr/>
      </w:pPr>
      <w:r>
        <w:rPr>
          <w:rFonts w:eastAsia="Arial" w:cs="Arial" w:ascii="Arial" w:hAnsi="Arial"/>
          <w:b/>
          <w:bCs/>
          <w:color w:val="0A3622"/>
          <w:sz w:val="22"/>
          <w:szCs w:val="22"/>
        </w:rPr>
        <w:t>Pre-sizing collections — avoid rehashing and array copies</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ArrayList: default capacity 16. Pre-size when count is known.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List&lt;User&gt; users = new ArrayList&lt;&gt;(resultCount);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HashMap: rehashes at 75% load. Pre-size to avoid rehashing.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Formula: expectedSize / 0.75 + 1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int mapCapacity = (int)(expectedSize / 0.75) + 1;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Map&lt;String, User&gt; index = new HashMap&lt;&gt;(mapCapacity);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StringBuilder: default 16 chars.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StringBuilder sb = new StringBuilder(expectedLength);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Guava helper (calculates the HashMap capacity formula for you):</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Maps.newHashMapWithExpectedSize(expectedSize)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Sets.newHashSetWithExpectedSize(expectedSize)</w:t>
            </w:r>
          </w:p>
        </w:tc>
      </w:tr>
    </w:tbl>
    <w:p>
      <w:pPr>
        <w:pStyle w:val="Normal"/>
        <w:spacing w:before="0" w:after="0"/>
        <w:rPr/>
      </w:pPr>
      <w:r>
        <w:rPr/>
      </w:r>
    </w:p>
    <w:p>
      <w:pPr>
        <w:pStyle w:val="Normal"/>
        <w:pBdr>
          <w:bottom w:val="single" w:sz="4" w:space="1" w:color="6FCF97"/>
        </w:pBdr>
        <w:spacing w:before="360" w:after="120"/>
        <w:rPr/>
      </w:pPr>
      <w:r>
        <w:rPr>
          <w:rFonts w:eastAsia="Arial" w:cs="Arial" w:ascii="Arial" w:hAnsi="Arial"/>
          <w:b/>
          <w:bCs/>
          <w:color w:val="0D6B40"/>
          <w:sz w:val="26"/>
          <w:szCs w:val="26"/>
        </w:rPr>
        <w:t>6  Lazy Initialisation</w:t>
      </w:r>
    </w:p>
    <w:p>
      <w:pPr>
        <w:pStyle w:val="Normal"/>
        <w:spacing w:before="0" w:after="0"/>
        <w:rPr/>
      </w:pPr>
      <w:r>
        <w:rPr/>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Pattern 1: Holder class (simplest, thread-safe, no locks)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ReportGenerator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Inner class loaded only on first access to getInstance()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class Holder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static final ReportGenerator INSTANCE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ReportGenerator();  // expensive init here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ReportGenerator getInstance()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Holder.INSTANCE;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Pattern 2: Supplier&lt;T&gt; for field-level lazy init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UserService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Supplier&lt;PermissionCache&gt; permCache;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UserService(Supplier&lt;PermissionCache&gt; permCache)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this.permCache = permCache;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canAccess(User user, Resource res)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permCache.get()  // created on first call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.hasPermission(user, res);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Usage: wrap in Suppliers.memoize (Guava) for single-evaluation: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Supplier&lt;PermissionCache&gt; lazy = Suppliers.memoize(() -&gt; new PermissionCache());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Pattern 3: Double-checked locking (Java 5+)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Use only when you can't use Holder or Supplier.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ConfigService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volatile Config config;  // volatile is required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Config getConfig()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(config == null) {          // first check (no lock)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synchronized (this)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(config == null) {  // second check (with lock)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 = loadConfig();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config;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Normal"/>
        <w:pBdr>
          <w:bottom w:val="single" w:sz="4" w:space="1" w:color="6FCF97"/>
        </w:pBdr>
        <w:spacing w:before="360" w:after="120"/>
        <w:rPr/>
      </w:pPr>
      <w:r>
        <w:rPr>
          <w:rFonts w:eastAsia="Arial" w:cs="Arial" w:ascii="Arial" w:hAnsi="Arial"/>
          <w:b/>
          <w:bCs/>
          <w:color w:val="0D6B40"/>
          <w:sz w:val="26"/>
          <w:szCs w:val="26"/>
        </w:rPr>
        <w:t>7  Profiling and Benchmarking with JMH</w:t>
      </w:r>
    </w:p>
    <w:p>
      <w:pPr>
        <w:pStyle w:val="Normal"/>
        <w:spacing w:before="80" w:after="80"/>
        <w:jc w:val="both"/>
        <w:rPr/>
      </w:pPr>
      <w:r>
        <w:rPr>
          <w:rFonts w:eastAsia="Arial" w:cs="Arial" w:ascii="Arial" w:hAnsi="Arial"/>
          <w:color w:val="1A1A2E"/>
          <w:sz w:val="22"/>
          <w:szCs w:val="22"/>
        </w:rPr>
        <w:t>JMH (Java Microbenchmark Harness) is the standard tool for measuring performance of small code units accurately. It handles JVM warm-up, dead-code elimination, and constant folding — pitfalls that invalidate naive System.nanoTime() measurements.</w:t>
      </w:r>
    </w:p>
    <w:p>
      <w:pPr>
        <w:pStyle w:val="Normal"/>
        <w:spacing w:before="0" w:after="0"/>
        <w:rPr/>
      </w:pPr>
      <w:r>
        <w:rPr/>
      </w:r>
    </w:p>
    <w:p>
      <w:pPr>
        <w:pStyle w:val="Normal"/>
        <w:spacing w:before="240" w:after="80"/>
        <w:rPr/>
      </w:pPr>
      <w:r>
        <w:rPr>
          <w:rFonts w:eastAsia="Arial" w:cs="Arial" w:ascii="Arial" w:hAnsi="Arial"/>
          <w:b/>
          <w:bCs/>
          <w:color w:val="0A3622"/>
          <w:sz w:val="22"/>
          <w:szCs w:val="22"/>
        </w:rPr>
        <w:t>JMH dependency</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&lt;!-- Maven --&gt;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&lt;dependency&gt;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&lt;groupId&gt;org.openjdk.jmh&lt;/groupId&gt;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&lt;artifactId&gt;jmh-core&lt;/artifactId&gt;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&lt;version&gt;1.37&lt;/version&gt;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&lt;scope&gt;test&lt;/scope&gt;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&lt;/dependency&gt;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&lt;dependency&gt;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&lt;groupId&gt;org.openjdk.jmh&lt;/groupId&gt;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&lt;artifactId&gt;jmh-generator-annprocess&lt;/artifactId&gt;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&lt;version&gt;1.37&lt;/version&gt;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&lt;scope&gt;test&lt;/scope&gt;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&lt;/dependency&gt;</w:t>
            </w:r>
          </w:p>
        </w:tc>
      </w:tr>
    </w:tbl>
    <w:p>
      <w:pPr>
        <w:pStyle w:val="Normal"/>
        <w:spacing w:before="0" w:after="0"/>
        <w:rPr/>
      </w:pPr>
      <w:r>
        <w:rPr/>
      </w:r>
    </w:p>
    <w:p>
      <w:pPr>
        <w:pStyle w:val="Normal"/>
        <w:spacing w:before="240" w:after="80"/>
        <w:rPr/>
      </w:pPr>
      <w:r>
        <w:rPr>
          <w:rFonts w:eastAsia="Arial" w:cs="Arial" w:ascii="Arial" w:hAnsi="Arial"/>
          <w:b/>
          <w:bCs/>
          <w:color w:val="0A3622"/>
          <w:sz w:val="22"/>
          <w:szCs w:val="22"/>
        </w:rPr>
        <w:t>Complete benchmark example: String building strategies</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org.openjdk.jmh.annotations.*;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java.util.concurrent.TimeUnit;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@BenchmarkMode(Mode.Throughput)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@OutputTimeUnit(TimeUnit.MILLISECONDS)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@State(Scope.Thread)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@Warmup(iterations = 5, time = 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@Measurement(iterations = 10, time = 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@Fork(2)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StringBuildingBenchmark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@Param({"10", "100", "1000"})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itemCount;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items;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@Setup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setup()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items = new String[itemCount];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(int i = 0; i &lt; itemCount; i++)</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items[i] = "item" + i;</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@Benchmark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concatenation()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result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(String item : items)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result += item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result;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@Benchmark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stringBuilder()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StringBuilder sb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StringBuilder(itemCount * 8);</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(String item : items)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sb.append(item).append(',');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sb.toString();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@Benchmark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stringJoin()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String.join(",", items);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Typical results (10k items, ops/ms, higher is better):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concatenation:   0.03  (O(n^2) — unusable at scale)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stringBuilder:  12.8   (baseline)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stringJoin:     13.1   (delegates to StringBuilder internally)</w:t>
            </w:r>
          </w:p>
        </w:tc>
      </w:tr>
    </w:tbl>
    <w:p>
      <w:pPr>
        <w:pStyle w:val="Normal"/>
        <w:spacing w:before="0" w:after="0"/>
        <w:rPr/>
      </w:pPr>
      <w:r>
        <w:rPr/>
      </w:r>
    </w:p>
    <w:p>
      <w:pPr>
        <w:pStyle w:val="Normal"/>
        <w:spacing w:before="240" w:after="80"/>
        <w:rPr/>
      </w:pPr>
      <w:r>
        <w:rPr>
          <w:rFonts w:eastAsia="Arial" w:cs="Arial" w:ascii="Arial" w:hAnsi="Arial"/>
          <w:b/>
          <w:bCs/>
          <w:color w:val="0A3622"/>
          <w:sz w:val="22"/>
          <w:szCs w:val="22"/>
        </w:rPr>
        <w:t>async-profiler: find the real bottleneck</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Download: https://github.com/jvm-profiling-tools/async-profiler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Attach to running JVM and profile for 30 seconds: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./asprof -d 30 -f flamegraph.html &lt;pid&gt;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Profile from the start (for startup analysis):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java -agentpath:/path/to/libasyncProfiler.so=start,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event=cpu,file=flamegraph.html MyApp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Memory allocation profiling (find GC pressure sources):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java -agentpath:/path/to/libasyncProfiler.so=start,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event=alloc,file=alloc.html MyApp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The flamegraph shows which methods consume the most CPU 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Wide bars = hot code. Fix those, not the narrow ones.</w:t>
            </w:r>
          </w:p>
        </w:tc>
      </w:tr>
    </w:tbl>
    <w:p>
      <w:pPr>
        <w:pStyle w:val="Normal"/>
        <w:spacing w:before="0" w:after="0"/>
        <w:rPr/>
      </w:pPr>
      <w:r>
        <w:rPr/>
      </w:r>
    </w:p>
    <w:p>
      <w:pPr>
        <w:pStyle w:val="Normal"/>
        <w:pBdr>
          <w:bottom w:val="single" w:sz="4" w:space="1" w:color="6FCF97"/>
        </w:pBdr>
        <w:spacing w:before="360" w:after="120"/>
        <w:rPr/>
      </w:pPr>
      <w:r>
        <w:rPr>
          <w:rFonts w:eastAsia="Arial" w:cs="Arial" w:ascii="Arial" w:hAnsi="Arial"/>
          <w:b/>
          <w:bCs/>
          <w:color w:val="0D6B40"/>
          <w:sz w:val="26"/>
          <w:szCs w:val="26"/>
        </w:rPr>
        <w:t>8  Anti-Patterns</w:t>
      </w:r>
    </w:p>
    <w:p>
      <w:pPr>
        <w:pStyle w:val="Normal"/>
        <w:spacing w:before="0" w:after="0"/>
        <w:rPr/>
      </w:pPr>
      <w:r>
        <w:rPr/>
      </w:r>
    </w:p>
    <w:p>
      <w:pPr>
        <w:pStyle w:val="Normal"/>
        <w:spacing w:before="240" w:after="80"/>
        <w:rPr/>
      </w:pPr>
      <w:r>
        <w:rPr>
          <w:rFonts w:eastAsia="Arial" w:cs="Arial" w:ascii="Arial" w:hAnsi="Arial"/>
          <w:b/>
          <w:bCs/>
          <w:color w:val="0A3622"/>
          <w:sz w:val="22"/>
          <w:szCs w:val="22"/>
        </w:rPr>
        <w:t>AP-1  String concatenation in a loop</w:t>
      </w:r>
    </w:p>
    <w:tbl>
      <w:tblPr>
        <w:tblW w:w="9120" w:type="dxa"/>
        <w:jc w:val="left"/>
        <w:tblInd w:w="205" w:type="dxa"/>
        <w:tblLayout w:type="fixed"/>
        <w:tblCellMar>
          <w:top w:w="80" w:type="dxa"/>
          <w:left w:w="200" w:type="dxa"/>
          <w:bottom w:w="80" w:type="dxa"/>
          <w:right w:w="200" w:type="dxa"/>
        </w:tblCellMar>
      </w:tblPr>
      <w:tblGrid>
        <w:gridCol w:w="4560"/>
        <w:gridCol w:w="4560"/>
      </w:tblGrid>
      <w:tr>
        <w:trPr/>
        <w:tc>
          <w:tcPr>
            <w:tcW w:w="4560" w:type="dxa"/>
            <w:tcBorders>
              <w:top w:val="single" w:sz="4" w:space="0" w:color="C0392B"/>
              <w:left w:val="single" w:sz="4" w:space="0" w:color="C0392B"/>
              <w:bottom w:val="single" w:sz="2" w:space="0" w:color="C0392B"/>
            </w:tcBorders>
            <w:shd w:fill="922B21" w:val="clear"/>
          </w:tcPr>
          <w:p>
            <w:pPr>
              <w:pStyle w:val="Normal"/>
              <w:spacing w:before="0" w:after="0"/>
              <w:rPr/>
            </w:pPr>
            <w:r>
              <w:rPr>
                <w:rFonts w:eastAsia="Arial" w:cs="Arial" w:ascii="Arial" w:hAnsi="Arial"/>
                <w:b/>
                <w:bCs/>
                <w:color w:val="FFFFFF"/>
                <w:sz w:val="20"/>
                <w:szCs w:val="20"/>
              </w:rPr>
              <w:t>Avoid</w:t>
            </w:r>
          </w:p>
        </w:tc>
        <w:tc>
          <w:tcPr>
            <w:tcW w:w="4560" w:type="dxa"/>
            <w:tcBorders>
              <w:top w:val="single" w:sz="4" w:space="0" w:color="0D6B40"/>
              <w:bottom w:val="single" w:sz="2" w:space="0" w:color="0D6B40"/>
              <w:right w:val="single" w:sz="4" w:space="0" w:color="0D6B40"/>
            </w:tcBorders>
            <w:shd w:fill="0D6B40" w:val="clear"/>
          </w:tcPr>
          <w:p>
            <w:pPr>
              <w:pStyle w:val="Normal"/>
              <w:spacing w:before="0" w:after="0"/>
              <w:rPr/>
            </w:pPr>
            <w:r>
              <w:rPr>
                <w:rFonts w:eastAsia="Arial" w:cs="Arial" w:ascii="Arial" w:hAnsi="Arial"/>
                <w:b/>
                <w:bCs/>
                <w:color w:val="FFFFFF"/>
                <w:sz w:val="20"/>
                <w:szCs w:val="20"/>
              </w:rPr>
              <w:t>Prefer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String report = "";</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StringBuilder sb = new StringBuilder(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for (Order o : orders) {</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orders.size() * 40);</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report += o.getId()</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for (Order o : orders)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 + o.getTotal()</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sb.append(o.getId())</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.append(":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.append(o.getTotal())</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10k orders: ~50 MB copied,</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.append('\n');</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~10k String objects created.</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String report = sb.toString();</w:t>
            </w:r>
          </w:p>
        </w:tc>
      </w:tr>
      <w:tr>
        <w:trPr/>
        <w:tc>
          <w:tcPr>
            <w:tcW w:w="4560" w:type="dxa"/>
            <w:tcBorders>
              <w:top w:val="single" w:sz="4" w:space="0" w:color="C0392B"/>
              <w:left w:val="single" w:sz="4" w:space="0" w:color="C0392B"/>
            </w:tcBorders>
            <w:shd w:fill="1E1E1E" w:val="clear"/>
            <w:tcMar>
              <w:top w:w="3" w:type="dxa"/>
              <w:left w:w="108" w:type="dxa"/>
              <w:bottom w:w="3" w:type="dxa"/>
              <w:right w:w="108" w:type="dxa"/>
            </w:tcMar>
          </w:tcPr>
          <w:p>
            <w:pPr>
              <w:pStyle w:val="Normal"/>
              <w:spacing w:before="0" w:after="0"/>
              <w:rPr/>
            </w:pPr>
            <w:r>
              <w:rPr/>
              <w:t xml:space="preserve"> </w:t>
            </w:r>
          </w:p>
        </w:tc>
        <w:tc>
          <w:tcPr>
            <w:tcW w:w="4560" w:type="dxa"/>
            <w:tcBorders>
              <w:top w:val="single" w:sz="4" w:space="0" w:color="0D6B40"/>
              <w:right w:val="single" w:sz="4" w:space="0" w:color="0D6B40"/>
            </w:tcBorders>
            <w:shd w:fill="1E1E1E" w:val="clear"/>
            <w:tcMar>
              <w:top w:w="3" w:type="dxa"/>
              <w:left w:w="108" w:type="dxa"/>
              <w:bottom w:w="3" w:type="dxa"/>
              <w:right w:w="108" w:type="dxa"/>
            </w:tcMar>
          </w:tcPr>
          <w:p>
            <w:pPr>
              <w:pStyle w:val="Normal"/>
              <w:spacing w:before="0" w:after="0"/>
              <w:rPr/>
            </w:pPr>
            <w:r>
              <w:rPr/>
              <w:t xml:space="preserve"> </w:t>
            </w:r>
          </w:p>
        </w:tc>
      </w:tr>
    </w:tbl>
    <w:p>
      <w:pPr>
        <w:pStyle w:val="Normal"/>
        <w:spacing w:before="0" w:after="0"/>
        <w:rPr/>
      </w:pPr>
      <w:r>
        <w:rPr/>
      </w:r>
    </w:p>
    <w:p>
      <w:pPr>
        <w:pStyle w:val="Normal"/>
        <w:spacing w:before="240" w:after="80"/>
        <w:rPr/>
      </w:pPr>
      <w:r>
        <w:rPr>
          <w:rFonts w:eastAsia="Arial" w:cs="Arial" w:ascii="Arial" w:hAnsi="Arial"/>
          <w:b/>
          <w:bCs/>
          <w:color w:val="0A3622"/>
          <w:sz w:val="22"/>
          <w:szCs w:val="22"/>
        </w:rPr>
        <w:t>AP-2  new ObjectMapper() per call</w:t>
      </w:r>
    </w:p>
    <w:tbl>
      <w:tblPr>
        <w:tblW w:w="9120" w:type="dxa"/>
        <w:jc w:val="left"/>
        <w:tblInd w:w="205" w:type="dxa"/>
        <w:tblLayout w:type="fixed"/>
        <w:tblCellMar>
          <w:top w:w="80" w:type="dxa"/>
          <w:left w:w="200" w:type="dxa"/>
          <w:bottom w:w="80" w:type="dxa"/>
          <w:right w:w="200" w:type="dxa"/>
        </w:tblCellMar>
      </w:tblPr>
      <w:tblGrid>
        <w:gridCol w:w="4560"/>
        <w:gridCol w:w="4560"/>
      </w:tblGrid>
      <w:tr>
        <w:trPr/>
        <w:tc>
          <w:tcPr>
            <w:tcW w:w="4560" w:type="dxa"/>
            <w:tcBorders>
              <w:top w:val="single" w:sz="4" w:space="0" w:color="C0392B"/>
              <w:left w:val="single" w:sz="4" w:space="0" w:color="C0392B"/>
              <w:bottom w:val="single" w:sz="2" w:space="0" w:color="C0392B"/>
            </w:tcBorders>
            <w:shd w:fill="922B21" w:val="clear"/>
          </w:tcPr>
          <w:p>
            <w:pPr>
              <w:pStyle w:val="Normal"/>
              <w:spacing w:before="0" w:after="0"/>
              <w:rPr/>
            </w:pPr>
            <w:r>
              <w:rPr>
                <w:rFonts w:eastAsia="Arial" w:cs="Arial" w:ascii="Arial" w:hAnsi="Arial"/>
                <w:b/>
                <w:bCs/>
                <w:color w:val="FFFFFF"/>
                <w:sz w:val="20"/>
                <w:szCs w:val="20"/>
              </w:rPr>
              <w:t>Avoid</w:t>
            </w:r>
          </w:p>
        </w:tc>
        <w:tc>
          <w:tcPr>
            <w:tcW w:w="4560" w:type="dxa"/>
            <w:tcBorders>
              <w:top w:val="single" w:sz="4" w:space="0" w:color="0D6B40"/>
              <w:bottom w:val="single" w:sz="2" w:space="0" w:color="0D6B40"/>
              <w:right w:val="single" w:sz="4" w:space="0" w:color="0D6B40"/>
            </w:tcBorders>
            <w:shd w:fill="0D6B40" w:val="clear"/>
          </w:tcPr>
          <w:p>
            <w:pPr>
              <w:pStyle w:val="Normal"/>
              <w:spacing w:before="0" w:after="0"/>
              <w:rPr/>
            </w:pPr>
            <w:r>
              <w:rPr>
                <w:rFonts w:eastAsia="Arial" w:cs="Arial" w:ascii="Arial" w:hAnsi="Arial"/>
                <w:b/>
                <w:bCs/>
                <w:color w:val="FFFFFF"/>
                <w:sz w:val="20"/>
                <w:szCs w:val="20"/>
              </w:rPr>
              <w:t>Prefer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Reconstructs the entire Jackson</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Thread-safe; configure once.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configuration on every call.</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@Bean</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@GetMapping("/users/{id}")</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public ObjectMapper objectMapper()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public String getUser(long id) {</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ObjectMapper()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 user = service.find(id);</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.findAndRegisterModules()</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ObjectMapper()</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.disable(WRITE_DATES_AS_TIMESTAMPS);</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.writeValueAsString(user);</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500µs * 1000 req/s = 500ms/s</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Inject and reuse: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@Autowired ObjectMapper mapper;</w:t>
            </w:r>
          </w:p>
        </w:tc>
      </w:tr>
      <w:tr>
        <w:trPr/>
        <w:tc>
          <w:tcPr>
            <w:tcW w:w="4560" w:type="dxa"/>
            <w:tcBorders>
              <w:top w:val="single" w:sz="4" w:space="0" w:color="C0392B"/>
              <w:left w:val="single" w:sz="4" w:space="0" w:color="C0392B"/>
            </w:tcBorders>
            <w:shd w:fill="1E1E1E" w:val="clear"/>
            <w:tcMar>
              <w:top w:w="3" w:type="dxa"/>
              <w:left w:w="108" w:type="dxa"/>
              <w:bottom w:w="3" w:type="dxa"/>
              <w:right w:w="108" w:type="dxa"/>
            </w:tcMar>
          </w:tcPr>
          <w:p>
            <w:pPr>
              <w:pStyle w:val="Normal"/>
              <w:spacing w:before="0" w:after="0"/>
              <w:rPr/>
            </w:pPr>
            <w:r>
              <w:rPr/>
              <w:t xml:space="preserve"> </w:t>
            </w:r>
          </w:p>
        </w:tc>
        <w:tc>
          <w:tcPr>
            <w:tcW w:w="4560" w:type="dxa"/>
            <w:tcBorders>
              <w:top w:val="single" w:sz="4" w:space="0" w:color="0D6B40"/>
              <w:right w:val="single" w:sz="4" w:space="0" w:color="0D6B40"/>
            </w:tcBorders>
            <w:shd w:fill="1E1E1E" w:val="clear"/>
            <w:tcMar>
              <w:top w:w="3" w:type="dxa"/>
              <w:left w:w="108" w:type="dxa"/>
              <w:bottom w:w="3" w:type="dxa"/>
              <w:right w:w="108" w:type="dxa"/>
            </w:tcMar>
          </w:tcPr>
          <w:p>
            <w:pPr>
              <w:pStyle w:val="Normal"/>
              <w:spacing w:before="0" w:after="0"/>
              <w:rPr/>
            </w:pPr>
            <w:r>
              <w:rPr/>
              <w:t xml:space="preserve"> </w:t>
            </w:r>
          </w:p>
        </w:tc>
      </w:tr>
    </w:tbl>
    <w:p>
      <w:pPr>
        <w:pStyle w:val="Normal"/>
        <w:spacing w:before="0" w:after="0"/>
        <w:rPr/>
      </w:pPr>
      <w:r>
        <w:rPr/>
      </w:r>
    </w:p>
    <w:p>
      <w:pPr>
        <w:pStyle w:val="Normal"/>
        <w:spacing w:before="240" w:after="80"/>
        <w:rPr/>
      </w:pPr>
      <w:r>
        <w:rPr>
          <w:rFonts w:eastAsia="Arial" w:cs="Arial" w:ascii="Arial" w:hAnsi="Arial"/>
          <w:b/>
          <w:bCs/>
          <w:color w:val="0A3622"/>
          <w:sz w:val="22"/>
          <w:szCs w:val="22"/>
        </w:rPr>
        <w:t>AP-3  Pattern.compile() in a loop or per-request</w:t>
      </w:r>
    </w:p>
    <w:tbl>
      <w:tblPr>
        <w:tblW w:w="9120" w:type="dxa"/>
        <w:jc w:val="left"/>
        <w:tblInd w:w="205" w:type="dxa"/>
        <w:tblLayout w:type="fixed"/>
        <w:tblCellMar>
          <w:top w:w="80" w:type="dxa"/>
          <w:left w:w="200" w:type="dxa"/>
          <w:bottom w:w="80" w:type="dxa"/>
          <w:right w:w="200" w:type="dxa"/>
        </w:tblCellMar>
      </w:tblPr>
      <w:tblGrid>
        <w:gridCol w:w="4560"/>
        <w:gridCol w:w="4560"/>
      </w:tblGrid>
      <w:tr>
        <w:trPr/>
        <w:tc>
          <w:tcPr>
            <w:tcW w:w="4560" w:type="dxa"/>
            <w:tcBorders>
              <w:top w:val="single" w:sz="4" w:space="0" w:color="C0392B"/>
              <w:left w:val="single" w:sz="4" w:space="0" w:color="C0392B"/>
              <w:bottom w:val="single" w:sz="2" w:space="0" w:color="C0392B"/>
            </w:tcBorders>
            <w:shd w:fill="922B21" w:val="clear"/>
          </w:tcPr>
          <w:p>
            <w:pPr>
              <w:pStyle w:val="Normal"/>
              <w:spacing w:before="0" w:after="0"/>
              <w:rPr/>
            </w:pPr>
            <w:r>
              <w:rPr>
                <w:rFonts w:eastAsia="Arial" w:cs="Arial" w:ascii="Arial" w:hAnsi="Arial"/>
                <w:b/>
                <w:bCs/>
                <w:color w:val="FFFFFF"/>
                <w:sz w:val="20"/>
                <w:szCs w:val="20"/>
              </w:rPr>
              <w:t>Avoid</w:t>
            </w:r>
          </w:p>
        </w:tc>
        <w:tc>
          <w:tcPr>
            <w:tcW w:w="4560" w:type="dxa"/>
            <w:tcBorders>
              <w:top w:val="single" w:sz="4" w:space="0" w:color="0D6B40"/>
              <w:bottom w:val="single" w:sz="2" w:space="0" w:color="0D6B40"/>
              <w:right w:val="single" w:sz="4" w:space="0" w:color="0D6B40"/>
            </w:tcBorders>
            <w:shd w:fill="0D6B40" w:val="clear"/>
          </w:tcPr>
          <w:p>
            <w:pPr>
              <w:pStyle w:val="Normal"/>
              <w:spacing w:before="0" w:after="0"/>
              <w:rPr/>
            </w:pPr>
            <w:r>
              <w:rPr>
                <w:rFonts w:eastAsia="Arial" w:cs="Arial" w:ascii="Arial" w:hAnsi="Arial"/>
                <w:b/>
                <w:bCs/>
                <w:color w:val="FFFFFF"/>
                <w:sz w:val="20"/>
                <w:szCs w:val="20"/>
              </w:rPr>
              <w:t>Prefer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Compiled on every method call.</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private static final Pattern PHONE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public boolean isPhoneNumber(</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Pattern.compile(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s) {</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"\\+?[0-9]{7,15}");</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s.matches(</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"\\+?[0-9]{7,15}");</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public boolean isPhoneNumber(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s)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String.matches() calls</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PHONE.matcher(s)</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Pattern.compile() internally.</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.matches();</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0D6B40"/>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r>
      <w:tr>
        <w:trPr/>
        <w:tc>
          <w:tcPr>
            <w:tcW w:w="4560" w:type="dxa"/>
            <w:tcBorders>
              <w:top w:val="single" w:sz="4" w:space="0" w:color="C0392B"/>
              <w:left w:val="single" w:sz="4" w:space="0" w:color="C0392B"/>
            </w:tcBorders>
            <w:shd w:fill="1E1E1E" w:val="clear"/>
            <w:tcMar>
              <w:top w:w="3" w:type="dxa"/>
              <w:left w:w="108" w:type="dxa"/>
              <w:bottom w:w="3" w:type="dxa"/>
              <w:right w:w="108" w:type="dxa"/>
            </w:tcMar>
          </w:tcPr>
          <w:p>
            <w:pPr>
              <w:pStyle w:val="Normal"/>
              <w:spacing w:before="0" w:after="0"/>
              <w:rPr/>
            </w:pPr>
            <w:r>
              <w:rPr/>
              <w:t xml:space="preserve"> </w:t>
            </w:r>
          </w:p>
        </w:tc>
        <w:tc>
          <w:tcPr>
            <w:tcW w:w="4560" w:type="dxa"/>
            <w:tcBorders>
              <w:top w:val="single" w:sz="4" w:space="0" w:color="0D6B40"/>
              <w:right w:val="single" w:sz="4" w:space="0" w:color="0D6B40"/>
            </w:tcBorders>
            <w:shd w:fill="1E1E1E" w:val="clear"/>
            <w:tcMar>
              <w:top w:w="3" w:type="dxa"/>
              <w:left w:w="108" w:type="dxa"/>
              <w:bottom w:w="3" w:type="dxa"/>
              <w:right w:w="108" w:type="dxa"/>
            </w:tcMar>
          </w:tcPr>
          <w:p>
            <w:pPr>
              <w:pStyle w:val="Normal"/>
              <w:spacing w:before="0" w:after="0"/>
              <w:rPr/>
            </w:pPr>
            <w:r>
              <w:rPr/>
              <w:t xml:space="preserve"> </w:t>
            </w:r>
          </w:p>
        </w:tc>
      </w:tr>
    </w:tbl>
    <w:p>
      <w:pPr>
        <w:pStyle w:val="Normal"/>
        <w:spacing w:before="0" w:after="0"/>
        <w:rPr/>
      </w:pPr>
      <w:r>
        <w:rPr/>
      </w:r>
    </w:p>
    <w:p>
      <w:pPr>
        <w:pStyle w:val="Normal"/>
        <w:spacing w:before="240" w:after="80"/>
        <w:rPr/>
      </w:pPr>
      <w:r>
        <w:rPr>
          <w:rFonts w:eastAsia="Arial" w:cs="Arial" w:ascii="Arial" w:hAnsi="Arial"/>
          <w:b/>
          <w:bCs/>
          <w:color w:val="0A3622"/>
          <w:sz w:val="22"/>
          <w:szCs w:val="22"/>
        </w:rPr>
        <w:t>AP-4  Premature optimisation</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Wrong: optimise by guessing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"the loop is probably slow, let me use parallel streams"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List&lt;Report&gt; reports = items.parallelStream()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.map(this::generateReport)  // generateReport hits the DB</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.toList();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Actual bottleneck was N+1 queries, not the stream.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Parallelism made it worse (more concurrent DB connections).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Right: measure first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1. Run async-profiler or VisualVM under realistic load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2. Find the actual hotspot (usually I/O or an algorithm issue)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3. Write a JMH benchmark for the specific code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4. Make the change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5. Measure again to confirm improvement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The 10/90 rule: 10% of code consumes 90% of runtime.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Until you've profiled, you don't know which 10% it is.</w:t>
            </w:r>
          </w:p>
        </w:tc>
      </w:tr>
    </w:tbl>
    <w:p>
      <w:pPr>
        <w:pStyle w:val="Normal"/>
        <w:spacing w:before="0" w:after="0"/>
        <w:rPr/>
      </w:pPr>
      <w:r>
        <w:rPr/>
      </w:r>
    </w:p>
    <w:p>
      <w:pPr>
        <w:pStyle w:val="Normal"/>
        <w:spacing w:before="0" w:after="0"/>
        <w:rPr/>
      </w:pPr>
      <w:r>
        <w:rPr/>
      </w:r>
    </w:p>
    <w:p>
      <w:pPr>
        <w:pStyle w:val="Normal"/>
        <w:pBdr>
          <w:bottom w:val="single" w:sz="4" w:space="1" w:color="6FCF97"/>
        </w:pBdr>
        <w:spacing w:before="360" w:after="120"/>
        <w:rPr/>
      </w:pPr>
      <w:r>
        <w:rPr>
          <w:rFonts w:eastAsia="Arial" w:cs="Arial" w:ascii="Arial" w:hAnsi="Arial"/>
          <w:b/>
          <w:bCs/>
          <w:color w:val="0D6B40"/>
          <w:sz w:val="26"/>
          <w:szCs w:val="26"/>
        </w:rPr>
        <w:t>9  Quick Checklist</w:t>
      </w:r>
    </w:p>
    <w:p>
      <w:pPr>
        <w:pStyle w:val="Normal"/>
        <w:spacing w:before="0" w:after="0"/>
        <w:rPr/>
      </w:pPr>
      <w:r>
        <w:rPr/>
      </w:r>
    </w:p>
    <w:tbl>
      <w:tblPr>
        <w:tblW w:w="9600" w:type="dxa"/>
        <w:jc w:val="left"/>
        <w:tblInd w:w="141" w:type="dxa"/>
        <w:tblLayout w:type="fixed"/>
        <w:tblCellMar>
          <w:top w:w="100" w:type="dxa"/>
          <w:left w:w="140" w:type="dxa"/>
          <w:bottom w:w="100" w:type="dxa"/>
          <w:right w:w="140" w:type="dxa"/>
        </w:tblCellMar>
      </w:tblPr>
      <w:tblGrid>
        <w:gridCol w:w="5599"/>
        <w:gridCol w:w="4001"/>
      </w:tblGrid>
      <w:tr>
        <w:trPr>
          <w:tblHeader w:val="true"/>
        </w:trPr>
        <w:tc>
          <w:tcPr>
            <w:tcW w:w="5599" w:type="dxa"/>
            <w:tcBorders>
              <w:top w:val="single" w:sz="2" w:space="0" w:color="FFFFFF"/>
              <w:left w:val="single" w:sz="2" w:space="0" w:color="FFFFFF"/>
              <w:bottom w:val="single" w:sz="2" w:space="0" w:color="FFFFFF"/>
              <w:right w:val="single" w:sz="2" w:space="0" w:color="FFFFFF"/>
            </w:tcBorders>
            <w:shd w:fill="0A3622" w:val="clear"/>
          </w:tcPr>
          <w:p>
            <w:pPr>
              <w:pStyle w:val="Normal"/>
              <w:spacing w:before="0" w:after="0"/>
              <w:rPr/>
            </w:pPr>
            <w:r>
              <w:rPr>
                <w:rFonts w:eastAsia="Arial" w:cs="Arial" w:ascii="Arial" w:hAnsi="Arial"/>
                <w:b/>
                <w:bCs/>
                <w:color w:val="FFFFFF"/>
                <w:sz w:val="20"/>
                <w:szCs w:val="20"/>
              </w:rPr>
              <w:t>Check</w:t>
            </w:r>
          </w:p>
        </w:tc>
        <w:tc>
          <w:tcPr>
            <w:tcW w:w="4001" w:type="dxa"/>
            <w:tcBorders>
              <w:top w:val="single" w:sz="2" w:space="0" w:color="FFFFFF"/>
              <w:left w:val="single" w:sz="2" w:space="0" w:color="FFFFFF"/>
              <w:bottom w:val="single" w:sz="2" w:space="0" w:color="FFFFFF"/>
              <w:right w:val="single" w:sz="2" w:space="0" w:color="FFFFFF"/>
            </w:tcBorders>
            <w:shd w:fill="0A3622" w:val="clear"/>
          </w:tcPr>
          <w:p>
            <w:pPr>
              <w:pStyle w:val="Normal"/>
              <w:spacing w:before="0" w:after="0"/>
              <w:rPr/>
            </w:pPr>
            <w:r>
              <w:rPr>
                <w:rFonts w:eastAsia="Arial" w:cs="Arial" w:ascii="Arial" w:hAnsi="Arial"/>
                <w:b/>
                <w:bCs/>
                <w:color w:val="FFFFFF"/>
                <w:sz w:val="20"/>
                <w:szCs w:val="20"/>
              </w:rPr>
              <w:t>Fix</w:t>
            </w:r>
          </w:p>
        </w:tc>
      </w:tr>
      <w:tr>
        <w:trPr/>
        <w:tc>
          <w:tcPr>
            <w:tcW w:w="5599" w:type="dxa"/>
            <w:tcBorders>
              <w:top w:val="single" w:sz="2" w:space="0" w:color="6FCF97"/>
              <w:left w:val="single" w:sz="2" w:space="0" w:color="6FCF97"/>
              <w:bottom w:val="single" w:sz="2" w:space="0" w:color="6FCF97"/>
              <w:right w:val="single" w:sz="2" w:space="0" w:color="6FCF97"/>
            </w:tcBorders>
            <w:shd w:fill="FFFFFF" w:val="clear"/>
            <w:tcMar>
              <w:top w:w="75" w:type="dxa"/>
              <w:bottom w:w="75" w:type="dxa"/>
            </w:tcMar>
          </w:tcPr>
          <w:p>
            <w:pPr>
              <w:pStyle w:val="Normal"/>
              <w:spacing w:before="0" w:after="0"/>
              <w:rPr/>
            </w:pPr>
            <w:r>
              <w:rPr>
                <w:rFonts w:eastAsia="Arial" w:cs="Arial" w:ascii="Arial" w:hAnsi="Arial"/>
                <w:color w:val="1A1A2E"/>
                <w:sz w:val="19"/>
                <w:szCs w:val="19"/>
              </w:rPr>
              <w:t>No string concatenation inside loops</w:t>
            </w:r>
          </w:p>
        </w:tc>
        <w:tc>
          <w:tcPr>
            <w:tcW w:w="4001" w:type="dxa"/>
            <w:tcBorders>
              <w:top w:val="single" w:sz="2" w:space="0" w:color="6FCF97"/>
              <w:left w:val="single" w:sz="2" w:space="0" w:color="6FCF97"/>
              <w:bottom w:val="single" w:sz="2" w:space="0" w:color="6FCF97"/>
              <w:right w:val="single" w:sz="2" w:space="0" w:color="6FCF97"/>
            </w:tcBorders>
            <w:shd w:fill="FFFFFF" w:val="clear"/>
            <w:tcMar>
              <w:top w:w="75" w:type="dxa"/>
              <w:bottom w:w="75" w:type="dxa"/>
            </w:tcMar>
          </w:tcPr>
          <w:p>
            <w:pPr>
              <w:pStyle w:val="Normal"/>
              <w:spacing w:before="0" w:after="0"/>
              <w:rPr/>
            </w:pPr>
            <w:r>
              <w:rPr>
                <w:rFonts w:eastAsia="Courier New" w:cs="Courier New" w:ascii="Courier New" w:hAnsi="Courier New"/>
                <w:color w:val="0D6B40"/>
                <w:sz w:val="17"/>
                <w:szCs w:val="17"/>
              </w:rPr>
              <w:t>StringBuilder with capacity hint</w:t>
            </w:r>
          </w:p>
        </w:tc>
      </w:tr>
      <w:tr>
        <w:trPr/>
        <w:tc>
          <w:tcPr>
            <w:tcW w:w="5599" w:type="dxa"/>
            <w:tcBorders>
              <w:top w:val="single" w:sz="2" w:space="0" w:color="6FCF97"/>
              <w:left w:val="single" w:sz="2" w:space="0" w:color="6FCF97"/>
              <w:bottom w:val="single" w:sz="2" w:space="0" w:color="6FCF97"/>
              <w:right w:val="single" w:sz="2" w:space="0" w:color="6FCF97"/>
            </w:tcBorders>
            <w:shd w:fill="EAFAF1" w:val="clear"/>
            <w:tcMar>
              <w:top w:w="75" w:type="dxa"/>
              <w:bottom w:w="75" w:type="dxa"/>
            </w:tcMar>
          </w:tcPr>
          <w:p>
            <w:pPr>
              <w:pStyle w:val="Normal"/>
              <w:spacing w:before="0" w:after="0"/>
              <w:rPr/>
            </w:pPr>
            <w:r>
              <w:rPr>
                <w:rFonts w:eastAsia="Arial" w:cs="Arial" w:ascii="Arial" w:hAnsi="Arial"/>
                <w:color w:val="1A1A2E"/>
                <w:sz w:val="19"/>
                <w:szCs w:val="19"/>
              </w:rPr>
              <w:t>No new ObjectMapper() / Pattern.compile() per call</w:t>
            </w:r>
          </w:p>
        </w:tc>
        <w:tc>
          <w:tcPr>
            <w:tcW w:w="4001" w:type="dxa"/>
            <w:tcBorders>
              <w:top w:val="single" w:sz="2" w:space="0" w:color="6FCF97"/>
              <w:left w:val="single" w:sz="2" w:space="0" w:color="6FCF97"/>
              <w:bottom w:val="single" w:sz="2" w:space="0" w:color="6FCF97"/>
              <w:right w:val="single" w:sz="2" w:space="0" w:color="6FCF97"/>
            </w:tcBorders>
            <w:shd w:fill="EAFAF1" w:val="clear"/>
            <w:tcMar>
              <w:top w:w="75" w:type="dxa"/>
              <w:bottom w:w="75" w:type="dxa"/>
            </w:tcMar>
          </w:tcPr>
          <w:p>
            <w:pPr>
              <w:pStyle w:val="Normal"/>
              <w:spacing w:before="0" w:after="0"/>
              <w:rPr/>
            </w:pPr>
            <w:r>
              <w:rPr>
                <w:rFonts w:eastAsia="Courier New" w:cs="Courier New" w:ascii="Courier New" w:hAnsi="Courier New"/>
                <w:color w:val="0D6B40"/>
                <w:sz w:val="17"/>
                <w:szCs w:val="17"/>
              </w:rPr>
              <w:t>private static final field</w:t>
            </w:r>
          </w:p>
        </w:tc>
      </w:tr>
      <w:tr>
        <w:trPr/>
        <w:tc>
          <w:tcPr>
            <w:tcW w:w="5599" w:type="dxa"/>
            <w:tcBorders>
              <w:top w:val="single" w:sz="2" w:space="0" w:color="6FCF97"/>
              <w:left w:val="single" w:sz="2" w:space="0" w:color="6FCF97"/>
              <w:bottom w:val="single" w:sz="2" w:space="0" w:color="6FCF97"/>
              <w:right w:val="single" w:sz="2" w:space="0" w:color="6FCF97"/>
            </w:tcBorders>
            <w:shd w:fill="FFFFFF" w:val="clear"/>
            <w:tcMar>
              <w:top w:w="75" w:type="dxa"/>
              <w:bottom w:w="75" w:type="dxa"/>
            </w:tcMar>
          </w:tcPr>
          <w:p>
            <w:pPr>
              <w:pStyle w:val="Normal"/>
              <w:spacing w:before="0" w:after="0"/>
              <w:rPr/>
            </w:pPr>
            <w:r>
              <w:rPr>
                <w:rFonts w:eastAsia="Arial" w:cs="Arial" w:ascii="Arial" w:hAnsi="Arial"/>
                <w:color w:val="1A1A2E"/>
                <w:sz w:val="19"/>
                <w:szCs w:val="19"/>
              </w:rPr>
              <w:t>No new DateTimeFormatter() per call</w:t>
            </w:r>
          </w:p>
        </w:tc>
        <w:tc>
          <w:tcPr>
            <w:tcW w:w="4001" w:type="dxa"/>
            <w:tcBorders>
              <w:top w:val="single" w:sz="2" w:space="0" w:color="6FCF97"/>
              <w:left w:val="single" w:sz="2" w:space="0" w:color="6FCF97"/>
              <w:bottom w:val="single" w:sz="2" w:space="0" w:color="6FCF97"/>
              <w:right w:val="single" w:sz="2" w:space="0" w:color="6FCF97"/>
            </w:tcBorders>
            <w:shd w:fill="FFFFFF" w:val="clear"/>
            <w:tcMar>
              <w:top w:w="75" w:type="dxa"/>
              <w:bottom w:w="75" w:type="dxa"/>
            </w:tcMar>
          </w:tcPr>
          <w:p>
            <w:pPr>
              <w:pStyle w:val="Normal"/>
              <w:spacing w:before="0" w:after="0"/>
              <w:rPr/>
            </w:pPr>
            <w:r>
              <w:rPr>
                <w:rFonts w:eastAsia="Courier New" w:cs="Courier New" w:ascii="Courier New" w:hAnsi="Courier New"/>
                <w:color w:val="0D6B40"/>
                <w:sz w:val="17"/>
                <w:szCs w:val="17"/>
              </w:rPr>
              <w:t>private static final (thread-safe)</w:t>
            </w:r>
          </w:p>
        </w:tc>
      </w:tr>
      <w:tr>
        <w:trPr/>
        <w:tc>
          <w:tcPr>
            <w:tcW w:w="5599" w:type="dxa"/>
            <w:tcBorders>
              <w:top w:val="single" w:sz="2" w:space="0" w:color="6FCF97"/>
              <w:left w:val="single" w:sz="2" w:space="0" w:color="6FCF97"/>
              <w:bottom w:val="single" w:sz="2" w:space="0" w:color="6FCF97"/>
              <w:right w:val="single" w:sz="2" w:space="0" w:color="6FCF97"/>
            </w:tcBorders>
            <w:shd w:fill="EAFAF1" w:val="clear"/>
            <w:tcMar>
              <w:top w:w="75" w:type="dxa"/>
              <w:bottom w:w="75" w:type="dxa"/>
            </w:tcMar>
          </w:tcPr>
          <w:p>
            <w:pPr>
              <w:pStyle w:val="Normal"/>
              <w:spacing w:before="0" w:after="0"/>
              <w:rPr/>
            </w:pPr>
            <w:r>
              <w:rPr>
                <w:rFonts w:eastAsia="Arial" w:cs="Arial" w:ascii="Arial" w:hAnsi="Arial"/>
                <w:color w:val="1A1A2E"/>
                <w:sz w:val="19"/>
                <w:szCs w:val="19"/>
              </w:rPr>
              <w:t>No autoboxing in number-crunching loops</w:t>
            </w:r>
          </w:p>
        </w:tc>
        <w:tc>
          <w:tcPr>
            <w:tcW w:w="4001" w:type="dxa"/>
            <w:tcBorders>
              <w:top w:val="single" w:sz="2" w:space="0" w:color="6FCF97"/>
              <w:left w:val="single" w:sz="2" w:space="0" w:color="6FCF97"/>
              <w:bottom w:val="single" w:sz="2" w:space="0" w:color="6FCF97"/>
              <w:right w:val="single" w:sz="2" w:space="0" w:color="6FCF97"/>
            </w:tcBorders>
            <w:shd w:fill="EAFAF1" w:val="clear"/>
            <w:tcMar>
              <w:top w:w="75" w:type="dxa"/>
              <w:bottom w:w="75" w:type="dxa"/>
            </w:tcMar>
          </w:tcPr>
          <w:p>
            <w:pPr>
              <w:pStyle w:val="Normal"/>
              <w:spacing w:before="0" w:after="0"/>
              <w:rPr/>
            </w:pPr>
            <w:r>
              <w:rPr>
                <w:rFonts w:eastAsia="Courier New" w:cs="Courier New" w:ascii="Courier New" w:hAnsi="Courier New"/>
                <w:color w:val="0D6B40"/>
                <w:sz w:val="17"/>
                <w:szCs w:val="17"/>
              </w:rPr>
              <w:t>int[], long[], double[] primitives</w:t>
            </w:r>
          </w:p>
        </w:tc>
      </w:tr>
      <w:tr>
        <w:trPr/>
        <w:tc>
          <w:tcPr>
            <w:tcW w:w="5599" w:type="dxa"/>
            <w:tcBorders>
              <w:top w:val="single" w:sz="2" w:space="0" w:color="6FCF97"/>
              <w:left w:val="single" w:sz="2" w:space="0" w:color="6FCF97"/>
              <w:bottom w:val="single" w:sz="2" w:space="0" w:color="6FCF97"/>
              <w:right w:val="single" w:sz="2" w:space="0" w:color="6FCF97"/>
            </w:tcBorders>
            <w:shd w:fill="FFFFFF" w:val="clear"/>
            <w:tcMar>
              <w:top w:w="75" w:type="dxa"/>
              <w:bottom w:w="75" w:type="dxa"/>
            </w:tcMar>
          </w:tcPr>
          <w:p>
            <w:pPr>
              <w:pStyle w:val="Normal"/>
              <w:spacing w:before="0" w:after="0"/>
              <w:rPr/>
            </w:pPr>
            <w:r>
              <w:rPr>
                <w:rFonts w:eastAsia="Arial" w:cs="Arial" w:ascii="Arial" w:hAnsi="Arial"/>
                <w:color w:val="1A1A2E"/>
                <w:sz w:val="19"/>
                <w:szCs w:val="19"/>
              </w:rPr>
              <w:t>Large numeric collections pre-sized</w:t>
            </w:r>
          </w:p>
        </w:tc>
        <w:tc>
          <w:tcPr>
            <w:tcW w:w="4001" w:type="dxa"/>
            <w:tcBorders>
              <w:top w:val="single" w:sz="2" w:space="0" w:color="6FCF97"/>
              <w:left w:val="single" w:sz="2" w:space="0" w:color="6FCF97"/>
              <w:bottom w:val="single" w:sz="2" w:space="0" w:color="6FCF97"/>
              <w:right w:val="single" w:sz="2" w:space="0" w:color="6FCF97"/>
            </w:tcBorders>
            <w:shd w:fill="FFFFFF" w:val="clear"/>
            <w:tcMar>
              <w:top w:w="75" w:type="dxa"/>
              <w:bottom w:w="75" w:type="dxa"/>
            </w:tcMar>
          </w:tcPr>
          <w:p>
            <w:pPr>
              <w:pStyle w:val="Normal"/>
              <w:spacing w:before="0" w:after="0"/>
              <w:rPr/>
            </w:pPr>
            <w:r>
              <w:rPr>
                <w:rFonts w:eastAsia="Courier New" w:cs="Courier New" w:ascii="Courier New" w:hAnsi="Courier New"/>
                <w:color w:val="0D6B40"/>
                <w:sz w:val="17"/>
                <w:szCs w:val="17"/>
              </w:rPr>
              <w:t>new ArrayList&lt;&gt;(n), HashMap&lt;&gt;(n/0.75+1)</w:t>
            </w:r>
          </w:p>
        </w:tc>
      </w:tr>
      <w:tr>
        <w:trPr/>
        <w:tc>
          <w:tcPr>
            <w:tcW w:w="5599" w:type="dxa"/>
            <w:tcBorders>
              <w:top w:val="single" w:sz="2" w:space="0" w:color="6FCF97"/>
              <w:left w:val="single" w:sz="2" w:space="0" w:color="6FCF97"/>
              <w:bottom w:val="single" w:sz="2" w:space="0" w:color="6FCF97"/>
              <w:right w:val="single" w:sz="2" w:space="0" w:color="6FCF97"/>
            </w:tcBorders>
            <w:shd w:fill="EAFAF1" w:val="clear"/>
            <w:tcMar>
              <w:top w:w="75" w:type="dxa"/>
              <w:bottom w:w="75" w:type="dxa"/>
            </w:tcMar>
          </w:tcPr>
          <w:p>
            <w:pPr>
              <w:pStyle w:val="Normal"/>
              <w:spacing w:before="0" w:after="0"/>
              <w:rPr/>
            </w:pPr>
            <w:r>
              <w:rPr>
                <w:rFonts w:eastAsia="Arial" w:cs="Arial" w:ascii="Arial" w:hAnsi="Arial"/>
                <w:color w:val="1A1A2E"/>
                <w:sz w:val="19"/>
                <w:szCs w:val="19"/>
              </w:rPr>
              <w:t>EnumMap/EnumSet for enum-keyed collections</w:t>
            </w:r>
          </w:p>
        </w:tc>
        <w:tc>
          <w:tcPr>
            <w:tcW w:w="4001" w:type="dxa"/>
            <w:tcBorders>
              <w:top w:val="single" w:sz="2" w:space="0" w:color="6FCF97"/>
              <w:left w:val="single" w:sz="2" w:space="0" w:color="6FCF97"/>
              <w:bottom w:val="single" w:sz="2" w:space="0" w:color="6FCF97"/>
              <w:right w:val="single" w:sz="2" w:space="0" w:color="6FCF97"/>
            </w:tcBorders>
            <w:shd w:fill="EAFAF1" w:val="clear"/>
            <w:tcMar>
              <w:top w:w="75" w:type="dxa"/>
              <w:bottom w:w="75" w:type="dxa"/>
            </w:tcMar>
          </w:tcPr>
          <w:p>
            <w:pPr>
              <w:pStyle w:val="Normal"/>
              <w:spacing w:before="0" w:after="0"/>
              <w:rPr/>
            </w:pPr>
            <w:r>
              <w:rPr>
                <w:rFonts w:eastAsia="Courier New" w:cs="Courier New" w:ascii="Courier New" w:hAnsi="Courier New"/>
                <w:color w:val="0D6B40"/>
                <w:sz w:val="17"/>
                <w:szCs w:val="17"/>
              </w:rPr>
              <w:t>EnumMap&lt;&gt;(MyEnum.class)</w:t>
            </w:r>
          </w:p>
        </w:tc>
      </w:tr>
      <w:tr>
        <w:trPr/>
        <w:tc>
          <w:tcPr>
            <w:tcW w:w="5599" w:type="dxa"/>
            <w:tcBorders>
              <w:top w:val="single" w:sz="2" w:space="0" w:color="6FCF97"/>
              <w:left w:val="single" w:sz="2" w:space="0" w:color="6FCF97"/>
              <w:bottom w:val="single" w:sz="2" w:space="0" w:color="6FCF97"/>
              <w:right w:val="single" w:sz="2" w:space="0" w:color="6FCF97"/>
            </w:tcBorders>
            <w:shd w:fill="FFFFFF" w:val="clear"/>
            <w:tcMar>
              <w:top w:w="75" w:type="dxa"/>
              <w:bottom w:w="75" w:type="dxa"/>
            </w:tcMar>
          </w:tcPr>
          <w:p>
            <w:pPr>
              <w:pStyle w:val="Normal"/>
              <w:spacing w:before="0" w:after="0"/>
              <w:rPr/>
            </w:pPr>
            <w:r>
              <w:rPr>
                <w:rFonts w:eastAsia="Arial" w:cs="Arial" w:ascii="Arial" w:hAnsi="Arial"/>
                <w:color w:val="1A1A2E"/>
                <w:sz w:val="19"/>
                <w:szCs w:val="19"/>
              </w:rPr>
              <w:t>Expensive fields lazily initialized</w:t>
            </w:r>
          </w:p>
        </w:tc>
        <w:tc>
          <w:tcPr>
            <w:tcW w:w="4001" w:type="dxa"/>
            <w:tcBorders>
              <w:top w:val="single" w:sz="2" w:space="0" w:color="6FCF97"/>
              <w:left w:val="single" w:sz="2" w:space="0" w:color="6FCF97"/>
              <w:bottom w:val="single" w:sz="2" w:space="0" w:color="6FCF97"/>
              <w:right w:val="single" w:sz="2" w:space="0" w:color="6FCF97"/>
            </w:tcBorders>
            <w:shd w:fill="FFFFFF" w:val="clear"/>
            <w:tcMar>
              <w:top w:w="75" w:type="dxa"/>
              <w:bottom w:w="75" w:type="dxa"/>
            </w:tcMar>
          </w:tcPr>
          <w:p>
            <w:pPr>
              <w:pStyle w:val="Normal"/>
              <w:spacing w:before="0" w:after="0"/>
              <w:rPr/>
            </w:pPr>
            <w:r>
              <w:rPr>
                <w:rFonts w:eastAsia="Courier New" w:cs="Courier New" w:ascii="Courier New" w:hAnsi="Courier New"/>
                <w:color w:val="0D6B40"/>
                <w:sz w:val="17"/>
                <w:szCs w:val="17"/>
              </w:rPr>
              <w:t>Holder class, Supplier, or double-checked</w:t>
            </w:r>
          </w:p>
        </w:tc>
      </w:tr>
      <w:tr>
        <w:trPr/>
        <w:tc>
          <w:tcPr>
            <w:tcW w:w="5599" w:type="dxa"/>
            <w:tcBorders>
              <w:top w:val="single" w:sz="2" w:space="0" w:color="6FCF97"/>
              <w:left w:val="single" w:sz="2" w:space="0" w:color="6FCF97"/>
              <w:bottom w:val="single" w:sz="2" w:space="0" w:color="6FCF97"/>
              <w:right w:val="single" w:sz="2" w:space="0" w:color="6FCF97"/>
            </w:tcBorders>
            <w:shd w:fill="EAFAF1" w:val="clear"/>
            <w:tcMar>
              <w:top w:w="75" w:type="dxa"/>
              <w:bottom w:w="75" w:type="dxa"/>
            </w:tcMar>
          </w:tcPr>
          <w:p>
            <w:pPr>
              <w:pStyle w:val="Normal"/>
              <w:spacing w:before="0" w:after="0"/>
              <w:rPr/>
            </w:pPr>
            <w:r>
              <w:rPr>
                <w:rFonts w:eastAsia="Arial" w:cs="Arial" w:ascii="Arial" w:hAnsi="Arial"/>
                <w:color w:val="1A1A2E"/>
                <w:sz w:val="19"/>
                <w:szCs w:val="19"/>
              </w:rPr>
              <w:t>All AutoCloseable resources in try-with-resources</w:t>
            </w:r>
          </w:p>
        </w:tc>
        <w:tc>
          <w:tcPr>
            <w:tcW w:w="4001" w:type="dxa"/>
            <w:tcBorders>
              <w:top w:val="single" w:sz="2" w:space="0" w:color="6FCF97"/>
              <w:left w:val="single" w:sz="2" w:space="0" w:color="6FCF97"/>
              <w:bottom w:val="single" w:sz="2" w:space="0" w:color="6FCF97"/>
              <w:right w:val="single" w:sz="2" w:space="0" w:color="6FCF97"/>
            </w:tcBorders>
            <w:shd w:fill="EAFAF1" w:val="clear"/>
            <w:tcMar>
              <w:top w:w="75" w:type="dxa"/>
              <w:bottom w:w="75" w:type="dxa"/>
            </w:tcMar>
          </w:tcPr>
          <w:p>
            <w:pPr>
              <w:pStyle w:val="Normal"/>
              <w:spacing w:before="0" w:after="0"/>
              <w:rPr/>
            </w:pPr>
            <w:r>
              <w:rPr>
                <w:rFonts w:eastAsia="Courier New" w:cs="Courier New" w:ascii="Courier New" w:hAnsi="Courier New"/>
                <w:color w:val="0D6B40"/>
                <w:sz w:val="17"/>
                <w:szCs w:val="17"/>
              </w:rPr>
              <w:t>No manual close in finally</w:t>
            </w:r>
          </w:p>
        </w:tc>
      </w:tr>
      <w:tr>
        <w:trPr/>
        <w:tc>
          <w:tcPr>
            <w:tcW w:w="5599" w:type="dxa"/>
            <w:tcBorders>
              <w:top w:val="single" w:sz="2" w:space="0" w:color="6FCF97"/>
              <w:left w:val="single" w:sz="2" w:space="0" w:color="6FCF97"/>
              <w:bottom w:val="single" w:sz="2" w:space="0" w:color="6FCF97"/>
              <w:right w:val="single" w:sz="2" w:space="0" w:color="6FCF97"/>
            </w:tcBorders>
            <w:shd w:fill="FFFFFF" w:val="clear"/>
            <w:tcMar>
              <w:top w:w="75" w:type="dxa"/>
              <w:bottom w:w="75" w:type="dxa"/>
            </w:tcMar>
          </w:tcPr>
          <w:p>
            <w:pPr>
              <w:pStyle w:val="Normal"/>
              <w:spacing w:before="0" w:after="0"/>
              <w:rPr/>
            </w:pPr>
            <w:r>
              <w:rPr>
                <w:rFonts w:eastAsia="Arial" w:cs="Arial" w:ascii="Arial" w:hAnsi="Arial"/>
                <w:color w:val="1A1A2E"/>
                <w:sz w:val="19"/>
                <w:szCs w:val="19"/>
              </w:rPr>
              <w:t>String.format() avoided in hot paths</w:t>
            </w:r>
          </w:p>
        </w:tc>
        <w:tc>
          <w:tcPr>
            <w:tcW w:w="4001" w:type="dxa"/>
            <w:tcBorders>
              <w:top w:val="single" w:sz="2" w:space="0" w:color="6FCF97"/>
              <w:left w:val="single" w:sz="2" w:space="0" w:color="6FCF97"/>
              <w:bottom w:val="single" w:sz="2" w:space="0" w:color="6FCF97"/>
              <w:right w:val="single" w:sz="2" w:space="0" w:color="6FCF97"/>
            </w:tcBorders>
            <w:shd w:fill="FFFFFF" w:val="clear"/>
            <w:tcMar>
              <w:top w:w="75" w:type="dxa"/>
              <w:bottom w:w="75" w:type="dxa"/>
            </w:tcMar>
          </w:tcPr>
          <w:p>
            <w:pPr>
              <w:pStyle w:val="Normal"/>
              <w:spacing w:before="0" w:after="0"/>
              <w:rPr/>
            </w:pPr>
            <w:r>
              <w:rPr>
                <w:rFonts w:eastAsia="Courier New" w:cs="Courier New" w:ascii="Courier New" w:hAnsi="Courier New"/>
                <w:color w:val="0D6B40"/>
                <w:sz w:val="17"/>
                <w:szCs w:val="17"/>
              </w:rPr>
              <w:t>Concatenation or SLF4J {} placeholders</w:t>
            </w:r>
          </w:p>
        </w:tc>
      </w:tr>
      <w:tr>
        <w:trPr/>
        <w:tc>
          <w:tcPr>
            <w:tcW w:w="5599" w:type="dxa"/>
            <w:tcBorders>
              <w:top w:val="single" w:sz="2" w:space="0" w:color="6FCF97"/>
              <w:left w:val="single" w:sz="2" w:space="0" w:color="6FCF97"/>
              <w:bottom w:val="single" w:sz="2" w:space="0" w:color="6FCF97"/>
              <w:right w:val="single" w:sz="2" w:space="0" w:color="6FCF97"/>
            </w:tcBorders>
            <w:shd w:fill="EAFAF1" w:val="clear"/>
            <w:tcMar>
              <w:top w:w="75" w:type="dxa"/>
              <w:bottom w:w="75" w:type="dxa"/>
            </w:tcMar>
          </w:tcPr>
          <w:p>
            <w:pPr>
              <w:pStyle w:val="Normal"/>
              <w:spacing w:before="0" w:after="0"/>
              <w:rPr/>
            </w:pPr>
            <w:r>
              <w:rPr>
                <w:rFonts w:eastAsia="Arial" w:cs="Arial" w:ascii="Arial" w:hAnsi="Arial"/>
                <w:color w:val="1A1A2E"/>
                <w:sz w:val="19"/>
                <w:szCs w:val="19"/>
              </w:rPr>
              <w:t>No parallel streams without profiling evidence</w:t>
            </w:r>
          </w:p>
        </w:tc>
        <w:tc>
          <w:tcPr>
            <w:tcW w:w="4001" w:type="dxa"/>
            <w:tcBorders>
              <w:top w:val="single" w:sz="2" w:space="0" w:color="6FCF97"/>
              <w:left w:val="single" w:sz="2" w:space="0" w:color="6FCF97"/>
              <w:bottom w:val="single" w:sz="2" w:space="0" w:color="6FCF97"/>
              <w:right w:val="single" w:sz="2" w:space="0" w:color="6FCF97"/>
            </w:tcBorders>
            <w:shd w:fill="EAFAF1" w:val="clear"/>
            <w:tcMar>
              <w:top w:w="75" w:type="dxa"/>
              <w:bottom w:w="75" w:type="dxa"/>
            </w:tcMar>
          </w:tcPr>
          <w:p>
            <w:pPr>
              <w:pStyle w:val="Normal"/>
              <w:spacing w:before="0" w:after="0"/>
              <w:rPr/>
            </w:pPr>
            <w:r>
              <w:rPr>
                <w:rFonts w:eastAsia="Courier New" w:cs="Courier New" w:ascii="Courier New" w:hAnsi="Courier New"/>
                <w:color w:val="0D6B40"/>
                <w:sz w:val="17"/>
                <w:szCs w:val="17"/>
              </w:rPr>
              <w:t>Measure first; profile confirms benefit</w:t>
            </w:r>
          </w:p>
        </w:tc>
      </w:tr>
    </w:tbl>
    <w:p>
      <w:pPr>
        <w:pStyle w:val="Normal"/>
        <w:spacing w:before="0" w:after="0"/>
        <w:rPr/>
      </w:pPr>
      <w:r>
        <w:rPr/>
      </w:r>
    </w:p>
    <w:p>
      <w:pPr>
        <w:pStyle w:val="Normal"/>
        <w:spacing w:before="0" w:after="0"/>
        <w:rPr/>
      </w:pPr>
      <w:r>
        <w:rPr/>
      </w:r>
    </w:p>
    <w:p>
      <w:pPr>
        <w:pStyle w:val="Normal"/>
        <w:pBdr>
          <w:top w:val="single" w:sz="2" w:space="1" w:color="CCCCCC"/>
        </w:pBdr>
        <w:spacing w:before="200" w:after="0"/>
        <w:rPr>
          <w:rFonts w:ascii="Arial" w:hAnsi="Arial"/>
          <w:i/>
          <w:iCs/>
          <w:color w:val="555555"/>
          <w:sz w:val="19"/>
          <w:szCs w:val="19"/>
        </w:rPr>
      </w:pPr>
      <w:r>
        <w:rPr>
          <w:rFonts w:ascii="Arial" w:hAnsi="Arial"/>
          <w:i/>
          <w:iCs/>
          <w:color w:val="555555"/>
          <w:sz w:val="19"/>
          <w:szCs w:val="19"/>
        </w:rPr>
        <w:t>Tip: IntelliJ IDEA's built-in profiler (Run → Profile) is sufficient for most hotspot investigations. async-profiler and JMH are the tools of choice when you need precise measurement under production-like load.</w:t>
      </w:r>
      <w:r>
        <w:br w:type="page"/>
      </w:r>
    </w:p>
    <w:p>
      <w:pPr>
        <w:pStyle w:val="Normal"/>
        <w:shd w:val="clear" w:fill="1A0505"/>
        <w:spacing w:before="1400" w:after="0"/>
        <w:ind w:left="240" w:right="240"/>
        <w:jc w:val="center"/>
        <w:rPr/>
      </w:pPr>
      <w:r>
        <w:rPr>
          <w:rFonts w:eastAsia="Arial" w:cs="Arial" w:ascii="Arial" w:hAnsi="Arial"/>
          <w:b/>
          <w:bCs/>
          <w:color w:val="FFFFFF"/>
          <w:sz w:val="72"/>
          <w:szCs w:val="72"/>
        </w:rPr>
        <w:t>Java Security</w:t>
      </w:r>
    </w:p>
    <w:p>
      <w:pPr>
        <w:pStyle w:val="Normal"/>
        <w:shd w:val="clear" w:fill="1A0505"/>
        <w:spacing w:before="60" w:after="0"/>
        <w:ind w:left="240" w:right="240"/>
        <w:jc w:val="center"/>
        <w:rPr/>
      </w:pPr>
      <w:r>
        <w:rPr>
          <w:rFonts w:eastAsia="Arial" w:cs="Arial" w:ascii="Arial" w:hAnsi="Arial"/>
          <w:b/>
          <w:bCs/>
          <w:color w:val="F4ABAB"/>
          <w:sz w:val="32"/>
          <w:szCs w:val="32"/>
        </w:rPr>
        <w:t>Rules, Patterns &amp; Vulnerabilities</w:t>
      </w:r>
    </w:p>
    <w:p>
      <w:pPr>
        <w:pStyle w:val="Normal"/>
        <w:shd w:val="clear" w:fill="1A0505"/>
        <w:spacing w:before="80" w:after="1400"/>
        <w:ind w:left="240" w:right="240"/>
        <w:jc w:val="center"/>
        <w:rPr/>
      </w:pPr>
      <w:r>
        <w:rPr>
          <w:rFonts w:eastAsia="Arial" w:cs="Arial" w:ascii="Arial" w:hAnsi="Arial"/>
          <w:i/>
          <w:iCs/>
          <w:color w:val="E8C4C4"/>
          <w:sz w:val="22"/>
          <w:szCs w:val="22"/>
        </w:rPr>
        <w:t>Module 8 — Security Rules</w:t>
      </w:r>
    </w:p>
    <w:p>
      <w:pPr>
        <w:pStyle w:val="Normal"/>
        <w:pBdr>
          <w:bottom w:val="single" w:sz="4" w:space="1" w:color="F4ABAB"/>
        </w:pBdr>
        <w:spacing w:before="360" w:after="120"/>
        <w:rPr/>
      </w:pPr>
      <w:r>
        <w:rPr>
          <w:rFonts w:eastAsia="Arial" w:cs="Arial" w:ascii="Arial" w:hAnsi="Arial"/>
          <w:b/>
          <w:bCs/>
          <w:color w:val="9B1C1C"/>
          <w:sz w:val="26"/>
          <w:szCs w:val="26"/>
        </w:rPr>
        <w:t>1  Security Rules Reference</w:t>
      </w:r>
    </w:p>
    <w:p>
      <w:pPr>
        <w:pStyle w:val="Normal"/>
        <w:spacing w:before="80" w:after="80"/>
        <w:jc w:val="both"/>
        <w:rPr/>
      </w:pPr>
      <w:r>
        <w:rPr>
          <w:rFonts w:eastAsia="Arial" w:cs="Arial" w:ascii="Arial" w:hAnsi="Arial"/>
          <w:color w:val="1A1A2E"/>
          <w:sz w:val="22"/>
          <w:szCs w:val="22"/>
        </w:rPr>
        <w:t>Security vulnerabilities are not performance issues or code-style preferences — they are defects that can result in data breaches, account takeovers, and regulatory penalties. The rules below address the most common Java application security failures.</w:t>
      </w:r>
    </w:p>
    <w:p>
      <w:pPr>
        <w:pStyle w:val="Normal"/>
        <w:spacing w:before="0" w:after="0"/>
        <w:rPr/>
      </w:pPr>
      <w:r>
        <w:rPr/>
      </w:r>
    </w:p>
    <w:tbl>
      <w:tblPr>
        <w:tblW w:w="9500" w:type="dxa"/>
        <w:jc w:val="left"/>
        <w:tblInd w:w="141" w:type="dxa"/>
        <w:tblLayout w:type="fixed"/>
        <w:tblCellMar>
          <w:top w:w="100" w:type="dxa"/>
          <w:left w:w="140" w:type="dxa"/>
          <w:bottom w:w="100" w:type="dxa"/>
          <w:right w:w="140" w:type="dxa"/>
        </w:tblCellMar>
      </w:tblPr>
      <w:tblGrid>
        <w:gridCol w:w="1000"/>
        <w:gridCol w:w="2599"/>
        <w:gridCol w:w="5901"/>
      </w:tblGrid>
      <w:tr>
        <w:trPr>
          <w:tblHeader w:val="true"/>
        </w:trPr>
        <w:tc>
          <w:tcPr>
            <w:tcW w:w="1000" w:type="dxa"/>
            <w:tcBorders>
              <w:top w:val="single" w:sz="2" w:space="0" w:color="FFFFFF"/>
              <w:left w:val="single" w:sz="2" w:space="0" w:color="FFFFFF"/>
              <w:bottom w:val="single" w:sz="2" w:space="0" w:color="FFFFFF"/>
              <w:right w:val="single" w:sz="2" w:space="0" w:color="FFFFFF"/>
            </w:tcBorders>
            <w:shd w:fill="5C0A0A" w:val="clear"/>
          </w:tcPr>
          <w:p>
            <w:pPr>
              <w:pStyle w:val="Normal"/>
              <w:spacing w:before="0" w:after="0"/>
              <w:rPr/>
            </w:pPr>
            <w:r>
              <w:rPr>
                <w:rFonts w:eastAsia="Arial" w:cs="Arial" w:ascii="Arial" w:hAnsi="Arial"/>
                <w:b/>
                <w:bCs/>
                <w:color w:val="FFFFFF"/>
                <w:sz w:val="20"/>
                <w:szCs w:val="20"/>
              </w:rPr>
              <w:t>Severity</w:t>
            </w:r>
          </w:p>
        </w:tc>
        <w:tc>
          <w:tcPr>
            <w:tcW w:w="2599" w:type="dxa"/>
            <w:tcBorders>
              <w:top w:val="single" w:sz="2" w:space="0" w:color="FFFFFF"/>
              <w:left w:val="single" w:sz="2" w:space="0" w:color="FFFFFF"/>
              <w:bottom w:val="single" w:sz="2" w:space="0" w:color="FFFFFF"/>
              <w:right w:val="single" w:sz="2" w:space="0" w:color="FFFFFF"/>
            </w:tcBorders>
            <w:shd w:fill="5C0A0A" w:val="clear"/>
          </w:tcPr>
          <w:p>
            <w:pPr>
              <w:pStyle w:val="Normal"/>
              <w:spacing w:before="0" w:after="0"/>
              <w:rPr/>
            </w:pPr>
            <w:r>
              <w:rPr>
                <w:rFonts w:eastAsia="Arial" w:cs="Arial" w:ascii="Arial" w:hAnsi="Arial"/>
                <w:b/>
                <w:bCs/>
                <w:color w:val="FFFFFF"/>
                <w:sz w:val="20"/>
                <w:szCs w:val="20"/>
              </w:rPr>
              <w:t>Issue</w:t>
            </w:r>
          </w:p>
        </w:tc>
        <w:tc>
          <w:tcPr>
            <w:tcW w:w="5901" w:type="dxa"/>
            <w:tcBorders>
              <w:top w:val="single" w:sz="2" w:space="0" w:color="FFFFFF"/>
              <w:left w:val="single" w:sz="2" w:space="0" w:color="FFFFFF"/>
              <w:bottom w:val="single" w:sz="2" w:space="0" w:color="FFFFFF"/>
              <w:right w:val="single" w:sz="2" w:space="0" w:color="FFFFFF"/>
            </w:tcBorders>
            <w:shd w:fill="5C0A0A" w:val="clear"/>
          </w:tcPr>
          <w:p>
            <w:pPr>
              <w:pStyle w:val="Normal"/>
              <w:spacing w:before="0" w:after="0"/>
              <w:rPr/>
            </w:pPr>
            <w:r>
              <w:rPr>
                <w:rFonts w:eastAsia="Arial" w:cs="Arial" w:ascii="Arial" w:hAnsi="Arial"/>
                <w:b/>
                <w:bCs/>
                <w:color w:val="FFFFFF"/>
                <w:sz w:val="20"/>
                <w:szCs w:val="20"/>
              </w:rPr>
              <w:t>Why it matters</w:t>
            </w:r>
          </w:p>
        </w:tc>
      </w:tr>
      <w:tr>
        <w:trPr/>
        <w:tc>
          <w:tcPr>
            <w:tcW w:w="1000" w:type="dxa"/>
            <w:tcBorders>
              <w:top w:val="single" w:sz="2" w:space="0" w:color="F4ABAB"/>
              <w:left w:val="single" w:sz="2" w:space="0" w:color="F4ABAB"/>
              <w:bottom w:val="single" w:sz="2" w:space="0" w:color="F4ABAB"/>
              <w:right w:val="single" w:sz="2" w:space="0" w:color="F4ABAB"/>
            </w:tcBorders>
            <w:shd w:fill="FFFFFF" w:val="clear"/>
            <w:tcMar>
              <w:top w:w="80" w:type="dxa"/>
              <w:left w:w="100" w:type="dxa"/>
              <w:bottom w:w="80" w:type="dxa"/>
              <w:right w:w="100" w:type="dxa"/>
            </w:tcMar>
          </w:tcPr>
          <w:p>
            <w:pPr>
              <w:pStyle w:val="Normal"/>
              <w:spacing w:before="0" w:after="0"/>
              <w:jc w:val="center"/>
              <w:rPr/>
            </w:pPr>
            <w:r>
              <w:rPr>
                <w:rFonts w:eastAsia="Arial" w:cs="Arial" w:ascii="Arial" w:hAnsi="Arial"/>
                <w:b/>
                <w:bCs/>
                <w:color w:val="9B1C1C"/>
                <w:sz w:val="16"/>
                <w:szCs w:val="16"/>
              </w:rPr>
              <w:t>CRITICAL</w:t>
            </w:r>
          </w:p>
        </w:tc>
        <w:tc>
          <w:tcPr>
            <w:tcW w:w="2599" w:type="dxa"/>
            <w:tcBorders>
              <w:top w:val="single" w:sz="2" w:space="0" w:color="F4ABAB"/>
              <w:left w:val="single" w:sz="2" w:space="0" w:color="F4ABAB"/>
              <w:bottom w:val="single" w:sz="2" w:space="0" w:color="F4ABAB"/>
              <w:right w:val="single" w:sz="2" w:space="0" w:color="F4ABAB"/>
            </w:tcBorders>
            <w:shd w:fill="FFFFFF" w:val="clear"/>
            <w:tcMar>
              <w:top w:w="80" w:type="dxa"/>
              <w:bottom w:w="80" w:type="dxa"/>
            </w:tcMar>
          </w:tcPr>
          <w:p>
            <w:pPr>
              <w:pStyle w:val="Normal"/>
              <w:spacing w:before="0" w:after="0"/>
              <w:rPr/>
            </w:pPr>
            <w:r>
              <w:rPr>
                <w:rFonts w:eastAsia="Arial" w:cs="Arial" w:ascii="Arial" w:hAnsi="Arial"/>
                <w:b/>
                <w:bCs/>
                <w:color w:val="5C0A0A"/>
                <w:sz w:val="19"/>
                <w:szCs w:val="19"/>
              </w:rPr>
              <w:t>SQL Injection via concatenation</w:t>
            </w:r>
          </w:p>
        </w:tc>
        <w:tc>
          <w:tcPr>
            <w:tcW w:w="5901" w:type="dxa"/>
            <w:tcBorders>
              <w:top w:val="single" w:sz="2" w:space="0" w:color="F4ABAB"/>
              <w:left w:val="single" w:sz="2" w:space="0" w:color="F4ABAB"/>
              <w:bottom w:val="single" w:sz="2" w:space="0" w:color="F4ABAB"/>
              <w:right w:val="single" w:sz="2" w:space="0" w:color="F4ABAB"/>
            </w:tcBorders>
            <w:shd w:fill="FFFFFF" w:val="clear"/>
            <w:tcMar>
              <w:top w:w="80" w:type="dxa"/>
              <w:bottom w:w="80" w:type="dxa"/>
            </w:tcMar>
          </w:tcPr>
          <w:p>
            <w:pPr>
              <w:pStyle w:val="Normal"/>
              <w:spacing w:before="0" w:after="0"/>
              <w:rPr/>
            </w:pPr>
            <w:r>
              <w:rPr>
                <w:rFonts w:eastAsia="Arial" w:cs="Arial" w:ascii="Arial" w:hAnsi="Arial"/>
                <w:color w:val="1A1A2E"/>
                <w:sz w:val="19"/>
                <w:szCs w:val="19"/>
              </w:rPr>
              <w:t>Concatenating user input into SQL gives attackers full database control. PreparedStatement parameterises the query and separates code from data.</w:t>
            </w:r>
          </w:p>
        </w:tc>
      </w:tr>
      <w:tr>
        <w:trPr/>
        <w:tc>
          <w:tcPr>
            <w:tcW w:w="1000" w:type="dxa"/>
            <w:tcBorders>
              <w:top w:val="single" w:sz="2" w:space="0" w:color="F4ABAB"/>
              <w:left w:val="single" w:sz="2" w:space="0" w:color="F4ABAB"/>
              <w:bottom w:val="single" w:sz="2" w:space="0" w:color="F4ABAB"/>
              <w:right w:val="single" w:sz="2" w:space="0" w:color="F4ABAB"/>
            </w:tcBorders>
            <w:shd w:fill="FFF5F5" w:val="clear"/>
            <w:tcMar>
              <w:top w:w="80" w:type="dxa"/>
              <w:left w:w="100" w:type="dxa"/>
              <w:bottom w:w="80" w:type="dxa"/>
              <w:right w:w="100" w:type="dxa"/>
            </w:tcMar>
          </w:tcPr>
          <w:p>
            <w:pPr>
              <w:pStyle w:val="Normal"/>
              <w:spacing w:before="0" w:after="0"/>
              <w:jc w:val="center"/>
              <w:rPr/>
            </w:pPr>
            <w:r>
              <w:rPr>
                <w:rFonts w:eastAsia="Arial" w:cs="Arial" w:ascii="Arial" w:hAnsi="Arial"/>
                <w:b/>
                <w:bCs/>
                <w:color w:val="9B1C1C"/>
                <w:sz w:val="16"/>
                <w:szCs w:val="16"/>
              </w:rPr>
              <w:t>CRITICAL</w:t>
            </w:r>
          </w:p>
        </w:tc>
        <w:tc>
          <w:tcPr>
            <w:tcW w:w="2599" w:type="dxa"/>
            <w:tcBorders>
              <w:top w:val="single" w:sz="2" w:space="0" w:color="F4ABAB"/>
              <w:left w:val="single" w:sz="2" w:space="0" w:color="F4ABAB"/>
              <w:bottom w:val="single" w:sz="2" w:space="0" w:color="F4ABAB"/>
              <w:right w:val="single" w:sz="2" w:space="0" w:color="F4ABAB"/>
            </w:tcBorders>
            <w:shd w:fill="FFF5F5" w:val="clear"/>
            <w:tcMar>
              <w:top w:w="80" w:type="dxa"/>
              <w:bottom w:w="80" w:type="dxa"/>
            </w:tcMar>
          </w:tcPr>
          <w:p>
            <w:pPr>
              <w:pStyle w:val="Normal"/>
              <w:spacing w:before="0" w:after="0"/>
              <w:rPr/>
            </w:pPr>
            <w:r>
              <w:rPr>
                <w:rFonts w:eastAsia="Arial" w:cs="Arial" w:ascii="Arial" w:hAnsi="Arial"/>
                <w:b/>
                <w:bCs/>
                <w:color w:val="5C0A0A"/>
                <w:sz w:val="19"/>
                <w:szCs w:val="19"/>
              </w:rPr>
              <w:t>Weak password hashing</w:t>
            </w:r>
          </w:p>
        </w:tc>
        <w:tc>
          <w:tcPr>
            <w:tcW w:w="5901" w:type="dxa"/>
            <w:tcBorders>
              <w:top w:val="single" w:sz="2" w:space="0" w:color="F4ABAB"/>
              <w:left w:val="single" w:sz="2" w:space="0" w:color="F4ABAB"/>
              <w:bottom w:val="single" w:sz="2" w:space="0" w:color="F4ABAB"/>
              <w:right w:val="single" w:sz="2" w:space="0" w:color="F4ABAB"/>
            </w:tcBorders>
            <w:shd w:fill="FFF5F5" w:val="clear"/>
            <w:tcMar>
              <w:top w:w="80" w:type="dxa"/>
              <w:bottom w:w="80" w:type="dxa"/>
            </w:tcMar>
          </w:tcPr>
          <w:p>
            <w:pPr>
              <w:pStyle w:val="Normal"/>
              <w:spacing w:before="0" w:after="0"/>
              <w:rPr/>
            </w:pPr>
            <w:r>
              <w:rPr>
                <w:rFonts w:eastAsia="Arial" w:cs="Arial" w:ascii="Arial" w:hAnsi="Arial"/>
                <w:color w:val="1A1A2E"/>
                <w:sz w:val="19"/>
                <w:szCs w:val="19"/>
              </w:rPr>
              <w:t>MD5 and SHA-1/256 are fast hash functions — designed for speed, not password storage. BCrypt and Argon2 are slow by design to resist brute force.</w:t>
            </w:r>
          </w:p>
        </w:tc>
      </w:tr>
      <w:tr>
        <w:trPr/>
        <w:tc>
          <w:tcPr>
            <w:tcW w:w="1000" w:type="dxa"/>
            <w:tcBorders>
              <w:top w:val="single" w:sz="2" w:space="0" w:color="F4ABAB"/>
              <w:left w:val="single" w:sz="2" w:space="0" w:color="F4ABAB"/>
              <w:bottom w:val="single" w:sz="2" w:space="0" w:color="F4ABAB"/>
              <w:right w:val="single" w:sz="2" w:space="0" w:color="F4ABAB"/>
            </w:tcBorders>
            <w:shd w:fill="FFFFFF" w:val="clear"/>
            <w:tcMar>
              <w:top w:w="80" w:type="dxa"/>
              <w:left w:w="100" w:type="dxa"/>
              <w:bottom w:w="80" w:type="dxa"/>
              <w:right w:w="100" w:type="dxa"/>
            </w:tcMar>
          </w:tcPr>
          <w:p>
            <w:pPr>
              <w:pStyle w:val="Normal"/>
              <w:spacing w:before="0" w:after="0"/>
              <w:jc w:val="center"/>
              <w:rPr/>
            </w:pPr>
            <w:r>
              <w:rPr>
                <w:rFonts w:eastAsia="Arial" w:cs="Arial" w:ascii="Arial" w:hAnsi="Arial"/>
                <w:b/>
                <w:bCs/>
                <w:color w:val="9B1C1C"/>
                <w:sz w:val="16"/>
                <w:szCs w:val="16"/>
              </w:rPr>
              <w:t>CRITICAL</w:t>
            </w:r>
          </w:p>
        </w:tc>
        <w:tc>
          <w:tcPr>
            <w:tcW w:w="2599" w:type="dxa"/>
            <w:tcBorders>
              <w:top w:val="single" w:sz="2" w:space="0" w:color="F4ABAB"/>
              <w:left w:val="single" w:sz="2" w:space="0" w:color="F4ABAB"/>
              <w:bottom w:val="single" w:sz="2" w:space="0" w:color="F4ABAB"/>
              <w:right w:val="single" w:sz="2" w:space="0" w:color="F4ABAB"/>
            </w:tcBorders>
            <w:shd w:fill="FFFFFF" w:val="clear"/>
            <w:tcMar>
              <w:top w:w="80" w:type="dxa"/>
              <w:bottom w:w="80" w:type="dxa"/>
            </w:tcMar>
          </w:tcPr>
          <w:p>
            <w:pPr>
              <w:pStyle w:val="Normal"/>
              <w:spacing w:before="0" w:after="0"/>
              <w:rPr/>
            </w:pPr>
            <w:r>
              <w:rPr>
                <w:rFonts w:eastAsia="Arial" w:cs="Arial" w:ascii="Arial" w:hAnsi="Arial"/>
                <w:b/>
                <w:bCs/>
                <w:color w:val="5C0A0A"/>
                <w:sz w:val="19"/>
                <w:szCs w:val="19"/>
              </w:rPr>
              <w:t>Logging sensitive data</w:t>
            </w:r>
          </w:p>
        </w:tc>
        <w:tc>
          <w:tcPr>
            <w:tcW w:w="5901" w:type="dxa"/>
            <w:tcBorders>
              <w:top w:val="single" w:sz="2" w:space="0" w:color="F4ABAB"/>
              <w:left w:val="single" w:sz="2" w:space="0" w:color="F4ABAB"/>
              <w:bottom w:val="single" w:sz="2" w:space="0" w:color="F4ABAB"/>
              <w:right w:val="single" w:sz="2" w:space="0" w:color="F4ABAB"/>
            </w:tcBorders>
            <w:shd w:fill="FFFFFF" w:val="clear"/>
            <w:tcMar>
              <w:top w:w="80" w:type="dxa"/>
              <w:bottom w:w="80" w:type="dxa"/>
            </w:tcMar>
          </w:tcPr>
          <w:p>
            <w:pPr>
              <w:pStyle w:val="Normal"/>
              <w:spacing w:before="0" w:after="0"/>
              <w:rPr/>
            </w:pPr>
            <w:r>
              <w:rPr>
                <w:rFonts w:eastAsia="Arial" w:cs="Arial" w:ascii="Arial" w:hAnsi="Arial"/>
                <w:color w:val="1A1A2E"/>
                <w:sz w:val="19"/>
                <w:szCs w:val="19"/>
              </w:rPr>
              <w:t>Logs are often forwarded to third-party systems, stored in plaintext, and retained for years. Passwords, tokens, and PII in logs is a breach waiting to happen.</w:t>
            </w:r>
          </w:p>
        </w:tc>
      </w:tr>
      <w:tr>
        <w:trPr/>
        <w:tc>
          <w:tcPr>
            <w:tcW w:w="1000" w:type="dxa"/>
            <w:tcBorders>
              <w:top w:val="single" w:sz="2" w:space="0" w:color="F4ABAB"/>
              <w:left w:val="single" w:sz="2" w:space="0" w:color="F4ABAB"/>
              <w:bottom w:val="single" w:sz="2" w:space="0" w:color="F4ABAB"/>
              <w:right w:val="single" w:sz="2" w:space="0" w:color="F4ABAB"/>
            </w:tcBorders>
            <w:shd w:fill="FFF5F5" w:val="clear"/>
            <w:tcMar>
              <w:top w:w="80" w:type="dxa"/>
              <w:left w:w="100" w:type="dxa"/>
              <w:bottom w:w="80" w:type="dxa"/>
              <w:right w:w="100" w:type="dxa"/>
            </w:tcMar>
          </w:tcPr>
          <w:p>
            <w:pPr>
              <w:pStyle w:val="Normal"/>
              <w:spacing w:before="0" w:after="0"/>
              <w:jc w:val="center"/>
              <w:rPr/>
            </w:pPr>
            <w:r>
              <w:rPr>
                <w:rFonts w:eastAsia="Arial" w:cs="Arial" w:ascii="Arial" w:hAnsi="Arial"/>
                <w:b/>
                <w:bCs/>
                <w:color w:val="9B1C1C"/>
                <w:sz w:val="16"/>
                <w:szCs w:val="16"/>
              </w:rPr>
              <w:t>CRITICAL</w:t>
            </w:r>
          </w:p>
        </w:tc>
        <w:tc>
          <w:tcPr>
            <w:tcW w:w="2599" w:type="dxa"/>
            <w:tcBorders>
              <w:top w:val="single" w:sz="2" w:space="0" w:color="F4ABAB"/>
              <w:left w:val="single" w:sz="2" w:space="0" w:color="F4ABAB"/>
              <w:bottom w:val="single" w:sz="2" w:space="0" w:color="F4ABAB"/>
              <w:right w:val="single" w:sz="2" w:space="0" w:color="F4ABAB"/>
            </w:tcBorders>
            <w:shd w:fill="FFF5F5" w:val="clear"/>
            <w:tcMar>
              <w:top w:w="80" w:type="dxa"/>
              <w:bottom w:w="80" w:type="dxa"/>
            </w:tcMar>
          </w:tcPr>
          <w:p>
            <w:pPr>
              <w:pStyle w:val="Normal"/>
              <w:spacing w:before="0" w:after="0"/>
              <w:rPr/>
            </w:pPr>
            <w:r>
              <w:rPr>
                <w:rFonts w:eastAsia="Arial" w:cs="Arial" w:ascii="Arial" w:hAnsi="Arial"/>
                <w:b/>
                <w:bCs/>
                <w:color w:val="5C0A0A"/>
                <w:sz w:val="19"/>
                <w:szCs w:val="19"/>
              </w:rPr>
              <w:t>Command injection</w:t>
            </w:r>
          </w:p>
        </w:tc>
        <w:tc>
          <w:tcPr>
            <w:tcW w:w="5901" w:type="dxa"/>
            <w:tcBorders>
              <w:top w:val="single" w:sz="2" w:space="0" w:color="F4ABAB"/>
              <w:left w:val="single" w:sz="2" w:space="0" w:color="F4ABAB"/>
              <w:bottom w:val="single" w:sz="2" w:space="0" w:color="F4ABAB"/>
              <w:right w:val="single" w:sz="2" w:space="0" w:color="F4ABAB"/>
            </w:tcBorders>
            <w:shd w:fill="FFF5F5" w:val="clear"/>
            <w:tcMar>
              <w:top w:w="80" w:type="dxa"/>
              <w:bottom w:w="80" w:type="dxa"/>
            </w:tcMar>
          </w:tcPr>
          <w:p>
            <w:pPr>
              <w:pStyle w:val="Normal"/>
              <w:spacing w:before="0" w:after="0"/>
              <w:rPr/>
            </w:pPr>
            <w:r>
              <w:rPr>
                <w:rFonts w:eastAsia="Arial" w:cs="Arial" w:ascii="Arial" w:hAnsi="Arial"/>
                <w:color w:val="1A1A2E"/>
                <w:sz w:val="19"/>
                <w:szCs w:val="19"/>
              </w:rPr>
              <w:t>Passing user input to Runtime.exec() or ProcessBuilder allows attackers to run arbitrary OS commands with the application's privileges.</w:t>
            </w:r>
          </w:p>
        </w:tc>
      </w:tr>
      <w:tr>
        <w:trPr/>
        <w:tc>
          <w:tcPr>
            <w:tcW w:w="1000" w:type="dxa"/>
            <w:tcBorders>
              <w:top w:val="single" w:sz="2" w:space="0" w:color="F4ABAB"/>
              <w:left w:val="single" w:sz="2" w:space="0" w:color="F4ABAB"/>
              <w:bottom w:val="single" w:sz="2" w:space="0" w:color="F4ABAB"/>
              <w:right w:val="single" w:sz="2" w:space="0" w:color="F4ABAB"/>
            </w:tcBorders>
            <w:shd w:fill="FFFFFF" w:val="clear"/>
            <w:tcMar>
              <w:top w:w="80" w:type="dxa"/>
              <w:left w:w="100" w:type="dxa"/>
              <w:bottom w:w="80" w:type="dxa"/>
              <w:right w:w="100" w:type="dxa"/>
            </w:tcMar>
          </w:tcPr>
          <w:p>
            <w:pPr>
              <w:pStyle w:val="Normal"/>
              <w:spacing w:before="0" w:after="0"/>
              <w:jc w:val="center"/>
              <w:rPr/>
            </w:pPr>
            <w:r>
              <w:rPr>
                <w:rFonts w:eastAsia="Arial" w:cs="Arial" w:ascii="Arial" w:hAnsi="Arial"/>
                <w:b/>
                <w:bCs/>
                <w:color w:val="B7770D"/>
                <w:sz w:val="16"/>
                <w:szCs w:val="16"/>
              </w:rPr>
              <w:t>HIGH</w:t>
            </w:r>
          </w:p>
        </w:tc>
        <w:tc>
          <w:tcPr>
            <w:tcW w:w="2599" w:type="dxa"/>
            <w:tcBorders>
              <w:top w:val="single" w:sz="2" w:space="0" w:color="F4ABAB"/>
              <w:left w:val="single" w:sz="2" w:space="0" w:color="F4ABAB"/>
              <w:bottom w:val="single" w:sz="2" w:space="0" w:color="F4ABAB"/>
              <w:right w:val="single" w:sz="2" w:space="0" w:color="F4ABAB"/>
            </w:tcBorders>
            <w:shd w:fill="FFFFFF" w:val="clear"/>
            <w:tcMar>
              <w:top w:w="80" w:type="dxa"/>
              <w:bottom w:w="80" w:type="dxa"/>
            </w:tcMar>
          </w:tcPr>
          <w:p>
            <w:pPr>
              <w:pStyle w:val="Normal"/>
              <w:spacing w:before="0" w:after="0"/>
              <w:rPr/>
            </w:pPr>
            <w:r>
              <w:rPr>
                <w:rFonts w:eastAsia="Arial" w:cs="Arial" w:ascii="Arial" w:hAnsi="Arial"/>
                <w:b/>
                <w:bCs/>
                <w:color w:val="5C0A0A"/>
                <w:sz w:val="19"/>
                <w:szCs w:val="19"/>
              </w:rPr>
              <w:t>Unsafe deserialization</w:t>
            </w:r>
          </w:p>
        </w:tc>
        <w:tc>
          <w:tcPr>
            <w:tcW w:w="5901" w:type="dxa"/>
            <w:tcBorders>
              <w:top w:val="single" w:sz="2" w:space="0" w:color="F4ABAB"/>
              <w:left w:val="single" w:sz="2" w:space="0" w:color="F4ABAB"/>
              <w:bottom w:val="single" w:sz="2" w:space="0" w:color="F4ABAB"/>
              <w:right w:val="single" w:sz="2" w:space="0" w:color="F4ABAB"/>
            </w:tcBorders>
            <w:shd w:fill="FFFFFF" w:val="clear"/>
            <w:tcMar>
              <w:top w:w="80" w:type="dxa"/>
              <w:bottom w:w="80" w:type="dxa"/>
            </w:tcMar>
          </w:tcPr>
          <w:p>
            <w:pPr>
              <w:pStyle w:val="Normal"/>
              <w:spacing w:before="0" w:after="0"/>
              <w:rPr/>
            </w:pPr>
            <w:r>
              <w:rPr>
                <w:rFonts w:eastAsia="Arial" w:cs="Arial" w:ascii="Arial" w:hAnsi="Arial"/>
                <w:color w:val="1A1A2E"/>
                <w:sz w:val="19"/>
                <w:szCs w:val="19"/>
              </w:rPr>
              <w:t>Deserializing untrusted data without a type filter can lead to Remote Code Execution. Java deserialization gadget chains are well-known and weaponised.</w:t>
            </w:r>
          </w:p>
        </w:tc>
      </w:tr>
      <w:tr>
        <w:trPr/>
        <w:tc>
          <w:tcPr>
            <w:tcW w:w="1000" w:type="dxa"/>
            <w:tcBorders>
              <w:top w:val="single" w:sz="2" w:space="0" w:color="F4ABAB"/>
              <w:left w:val="single" w:sz="2" w:space="0" w:color="F4ABAB"/>
              <w:bottom w:val="single" w:sz="2" w:space="0" w:color="F4ABAB"/>
              <w:right w:val="single" w:sz="2" w:space="0" w:color="F4ABAB"/>
            </w:tcBorders>
            <w:shd w:fill="FFF5F5" w:val="clear"/>
            <w:tcMar>
              <w:top w:w="80" w:type="dxa"/>
              <w:left w:w="100" w:type="dxa"/>
              <w:bottom w:w="80" w:type="dxa"/>
              <w:right w:w="100" w:type="dxa"/>
            </w:tcMar>
          </w:tcPr>
          <w:p>
            <w:pPr>
              <w:pStyle w:val="Normal"/>
              <w:spacing w:before="0" w:after="0"/>
              <w:jc w:val="center"/>
              <w:rPr/>
            </w:pPr>
            <w:r>
              <w:rPr>
                <w:rFonts w:eastAsia="Arial" w:cs="Arial" w:ascii="Arial" w:hAnsi="Arial"/>
                <w:b/>
                <w:bCs/>
                <w:color w:val="B7770D"/>
                <w:sz w:val="16"/>
                <w:szCs w:val="16"/>
              </w:rPr>
              <w:t>HIGH</w:t>
            </w:r>
          </w:p>
        </w:tc>
        <w:tc>
          <w:tcPr>
            <w:tcW w:w="2599" w:type="dxa"/>
            <w:tcBorders>
              <w:top w:val="single" w:sz="2" w:space="0" w:color="F4ABAB"/>
              <w:left w:val="single" w:sz="2" w:space="0" w:color="F4ABAB"/>
              <w:bottom w:val="single" w:sz="2" w:space="0" w:color="F4ABAB"/>
              <w:right w:val="single" w:sz="2" w:space="0" w:color="F4ABAB"/>
            </w:tcBorders>
            <w:shd w:fill="FFF5F5" w:val="clear"/>
            <w:tcMar>
              <w:top w:w="80" w:type="dxa"/>
              <w:bottom w:w="80" w:type="dxa"/>
            </w:tcMar>
          </w:tcPr>
          <w:p>
            <w:pPr>
              <w:pStyle w:val="Normal"/>
              <w:spacing w:before="0" w:after="0"/>
              <w:rPr/>
            </w:pPr>
            <w:r>
              <w:rPr>
                <w:rFonts w:eastAsia="Arial" w:cs="Arial" w:ascii="Arial" w:hAnsi="Arial"/>
                <w:b/>
                <w:bCs/>
                <w:color w:val="5C0A0A"/>
                <w:sz w:val="19"/>
                <w:szCs w:val="19"/>
              </w:rPr>
              <w:t>String for passwords</w:t>
            </w:r>
          </w:p>
        </w:tc>
        <w:tc>
          <w:tcPr>
            <w:tcW w:w="5901" w:type="dxa"/>
            <w:tcBorders>
              <w:top w:val="single" w:sz="2" w:space="0" w:color="F4ABAB"/>
              <w:left w:val="single" w:sz="2" w:space="0" w:color="F4ABAB"/>
              <w:bottom w:val="single" w:sz="2" w:space="0" w:color="F4ABAB"/>
              <w:right w:val="single" w:sz="2" w:space="0" w:color="F4ABAB"/>
            </w:tcBorders>
            <w:shd w:fill="FFF5F5" w:val="clear"/>
            <w:tcMar>
              <w:top w:w="80" w:type="dxa"/>
              <w:bottom w:w="80" w:type="dxa"/>
            </w:tcMar>
          </w:tcPr>
          <w:p>
            <w:pPr>
              <w:pStyle w:val="Normal"/>
              <w:spacing w:before="0" w:after="0"/>
              <w:rPr/>
            </w:pPr>
            <w:r>
              <w:rPr>
                <w:rFonts w:eastAsia="Arial" w:cs="Arial" w:ascii="Arial" w:hAnsi="Arial"/>
                <w:color w:val="1A1A2E"/>
                <w:sz w:val="19"/>
                <w:szCs w:val="19"/>
              </w:rPr>
              <w:t>Strings are immutable and may linger in the string pool. A char[] can be explicitly zeroed after use, minimising the exposure window.</w:t>
            </w:r>
          </w:p>
        </w:tc>
      </w:tr>
      <w:tr>
        <w:trPr/>
        <w:tc>
          <w:tcPr>
            <w:tcW w:w="1000" w:type="dxa"/>
            <w:tcBorders>
              <w:top w:val="single" w:sz="2" w:space="0" w:color="F4ABAB"/>
              <w:left w:val="single" w:sz="2" w:space="0" w:color="F4ABAB"/>
              <w:bottom w:val="single" w:sz="2" w:space="0" w:color="F4ABAB"/>
              <w:right w:val="single" w:sz="2" w:space="0" w:color="F4ABAB"/>
            </w:tcBorders>
            <w:shd w:fill="FFFFFF" w:val="clear"/>
            <w:tcMar>
              <w:top w:w="80" w:type="dxa"/>
              <w:left w:w="100" w:type="dxa"/>
              <w:bottom w:w="80" w:type="dxa"/>
              <w:right w:w="100" w:type="dxa"/>
            </w:tcMar>
          </w:tcPr>
          <w:p>
            <w:pPr>
              <w:pStyle w:val="Normal"/>
              <w:spacing w:before="0" w:after="0"/>
              <w:jc w:val="center"/>
              <w:rPr/>
            </w:pPr>
            <w:r>
              <w:rPr>
                <w:rFonts w:eastAsia="Arial" w:cs="Arial" w:ascii="Arial" w:hAnsi="Arial"/>
                <w:b/>
                <w:bCs/>
                <w:color w:val="B7770D"/>
                <w:sz w:val="16"/>
                <w:szCs w:val="16"/>
              </w:rPr>
              <w:t>HIGH</w:t>
            </w:r>
          </w:p>
        </w:tc>
        <w:tc>
          <w:tcPr>
            <w:tcW w:w="2599" w:type="dxa"/>
            <w:tcBorders>
              <w:top w:val="single" w:sz="2" w:space="0" w:color="F4ABAB"/>
              <w:left w:val="single" w:sz="2" w:space="0" w:color="F4ABAB"/>
              <w:bottom w:val="single" w:sz="2" w:space="0" w:color="F4ABAB"/>
              <w:right w:val="single" w:sz="2" w:space="0" w:color="F4ABAB"/>
            </w:tcBorders>
            <w:shd w:fill="FFFFFF" w:val="clear"/>
            <w:tcMar>
              <w:top w:w="80" w:type="dxa"/>
              <w:bottom w:w="80" w:type="dxa"/>
            </w:tcMar>
          </w:tcPr>
          <w:p>
            <w:pPr>
              <w:pStyle w:val="Normal"/>
              <w:spacing w:before="0" w:after="0"/>
              <w:rPr/>
            </w:pPr>
            <w:r>
              <w:rPr>
                <w:rFonts w:eastAsia="Arial" w:cs="Arial" w:ascii="Arial" w:hAnsi="Arial"/>
                <w:b/>
                <w:bCs/>
                <w:color w:val="5C0A0A"/>
                <w:sz w:val="19"/>
                <w:szCs w:val="19"/>
              </w:rPr>
              <w:t>Unvalidated request parameters</w:t>
            </w:r>
          </w:p>
        </w:tc>
        <w:tc>
          <w:tcPr>
            <w:tcW w:w="5901" w:type="dxa"/>
            <w:tcBorders>
              <w:top w:val="single" w:sz="2" w:space="0" w:color="F4ABAB"/>
              <w:left w:val="single" w:sz="2" w:space="0" w:color="F4ABAB"/>
              <w:bottom w:val="single" w:sz="2" w:space="0" w:color="F4ABAB"/>
              <w:right w:val="single" w:sz="2" w:space="0" w:color="F4ABAB"/>
            </w:tcBorders>
            <w:shd w:fill="FFFFFF" w:val="clear"/>
            <w:tcMar>
              <w:top w:w="80" w:type="dxa"/>
              <w:bottom w:w="80" w:type="dxa"/>
            </w:tcMar>
          </w:tcPr>
          <w:p>
            <w:pPr>
              <w:pStyle w:val="Normal"/>
              <w:spacing w:before="0" w:after="0"/>
              <w:rPr/>
            </w:pPr>
            <w:r>
              <w:rPr>
                <w:rFonts w:eastAsia="Arial" w:cs="Arial" w:ascii="Arial" w:hAnsi="Arial"/>
                <w:color w:val="1A1A2E"/>
                <w:sz w:val="19"/>
                <w:szCs w:val="19"/>
              </w:rPr>
              <w:t>Path variables and request parameters that reach business logic or queries without validation are injection and logic-bypass vectors.</w:t>
            </w:r>
          </w:p>
        </w:tc>
      </w:tr>
      <w:tr>
        <w:trPr/>
        <w:tc>
          <w:tcPr>
            <w:tcW w:w="1000" w:type="dxa"/>
            <w:tcBorders>
              <w:top w:val="single" w:sz="2" w:space="0" w:color="F4ABAB"/>
              <w:left w:val="single" w:sz="2" w:space="0" w:color="F4ABAB"/>
              <w:bottom w:val="single" w:sz="2" w:space="0" w:color="F4ABAB"/>
              <w:right w:val="single" w:sz="2" w:space="0" w:color="F4ABAB"/>
            </w:tcBorders>
            <w:shd w:fill="FFF5F5" w:val="clear"/>
            <w:tcMar>
              <w:top w:w="80" w:type="dxa"/>
              <w:left w:w="100" w:type="dxa"/>
              <w:bottom w:w="80" w:type="dxa"/>
              <w:right w:w="100" w:type="dxa"/>
            </w:tcMar>
          </w:tcPr>
          <w:p>
            <w:pPr>
              <w:pStyle w:val="Normal"/>
              <w:spacing w:before="0" w:after="0"/>
              <w:jc w:val="center"/>
              <w:rPr/>
            </w:pPr>
            <w:r>
              <w:rPr>
                <w:rFonts w:eastAsia="Arial" w:cs="Arial" w:ascii="Arial" w:hAnsi="Arial"/>
                <w:b/>
                <w:bCs/>
                <w:color w:val="B7770D"/>
                <w:sz w:val="16"/>
                <w:szCs w:val="16"/>
              </w:rPr>
              <w:t>HIGH</w:t>
            </w:r>
          </w:p>
        </w:tc>
        <w:tc>
          <w:tcPr>
            <w:tcW w:w="2599" w:type="dxa"/>
            <w:tcBorders>
              <w:top w:val="single" w:sz="2" w:space="0" w:color="F4ABAB"/>
              <w:left w:val="single" w:sz="2" w:space="0" w:color="F4ABAB"/>
              <w:bottom w:val="single" w:sz="2" w:space="0" w:color="F4ABAB"/>
              <w:right w:val="single" w:sz="2" w:space="0" w:color="F4ABAB"/>
            </w:tcBorders>
            <w:shd w:fill="FFF5F5" w:val="clear"/>
            <w:tcMar>
              <w:top w:w="80" w:type="dxa"/>
              <w:bottom w:w="80" w:type="dxa"/>
            </w:tcMar>
          </w:tcPr>
          <w:p>
            <w:pPr>
              <w:pStyle w:val="Normal"/>
              <w:spacing w:before="0" w:after="0"/>
              <w:rPr/>
            </w:pPr>
            <w:r>
              <w:rPr>
                <w:rFonts w:eastAsia="Arial" w:cs="Arial" w:ascii="Arial" w:hAnsi="Arial"/>
                <w:b/>
                <w:bCs/>
                <w:color w:val="5C0A0A"/>
                <w:sz w:val="19"/>
                <w:szCs w:val="19"/>
              </w:rPr>
              <w:t>Output not encoded for context</w:t>
            </w:r>
          </w:p>
        </w:tc>
        <w:tc>
          <w:tcPr>
            <w:tcW w:w="5901" w:type="dxa"/>
            <w:tcBorders>
              <w:top w:val="single" w:sz="2" w:space="0" w:color="F4ABAB"/>
              <w:left w:val="single" w:sz="2" w:space="0" w:color="F4ABAB"/>
              <w:bottom w:val="single" w:sz="2" w:space="0" w:color="F4ABAB"/>
              <w:right w:val="single" w:sz="2" w:space="0" w:color="F4ABAB"/>
            </w:tcBorders>
            <w:shd w:fill="FFF5F5" w:val="clear"/>
            <w:tcMar>
              <w:top w:w="80" w:type="dxa"/>
              <w:bottom w:w="80" w:type="dxa"/>
            </w:tcMar>
          </w:tcPr>
          <w:p>
            <w:pPr>
              <w:pStyle w:val="Normal"/>
              <w:spacing w:before="0" w:after="0"/>
              <w:rPr/>
            </w:pPr>
            <w:r>
              <w:rPr>
                <w:rFonts w:eastAsia="Arial" w:cs="Arial" w:ascii="Arial" w:hAnsi="Arial"/>
                <w:color w:val="1A1A2E"/>
                <w:sz w:val="19"/>
                <w:szCs w:val="19"/>
              </w:rPr>
              <w:t>HTML encoding prevents XSS. URL encoding prevents path traversal. Missing encoding depends on the rendering context.</w:t>
            </w:r>
          </w:p>
        </w:tc>
      </w:tr>
      <w:tr>
        <w:trPr/>
        <w:tc>
          <w:tcPr>
            <w:tcW w:w="1000" w:type="dxa"/>
            <w:tcBorders>
              <w:top w:val="single" w:sz="2" w:space="0" w:color="F4ABAB"/>
              <w:left w:val="single" w:sz="2" w:space="0" w:color="F4ABAB"/>
              <w:bottom w:val="single" w:sz="2" w:space="0" w:color="F4ABAB"/>
              <w:right w:val="single" w:sz="2" w:space="0" w:color="F4ABAB"/>
            </w:tcBorders>
            <w:shd w:fill="FFFFFF" w:val="clear"/>
            <w:tcMar>
              <w:top w:w="80" w:type="dxa"/>
              <w:left w:w="100" w:type="dxa"/>
              <w:bottom w:w="80" w:type="dxa"/>
              <w:right w:w="100" w:type="dxa"/>
            </w:tcMar>
          </w:tcPr>
          <w:p>
            <w:pPr>
              <w:pStyle w:val="Normal"/>
              <w:spacing w:before="0" w:after="0"/>
              <w:jc w:val="center"/>
              <w:rPr/>
            </w:pPr>
            <w:r>
              <w:rPr>
                <w:rFonts w:eastAsia="Arial" w:cs="Arial" w:ascii="Arial" w:hAnsi="Arial"/>
                <w:b/>
                <w:bCs/>
                <w:color w:val="1A5276"/>
                <w:sz w:val="16"/>
                <w:szCs w:val="16"/>
              </w:rPr>
              <w:t>MEDIUM</w:t>
            </w:r>
          </w:p>
        </w:tc>
        <w:tc>
          <w:tcPr>
            <w:tcW w:w="2599" w:type="dxa"/>
            <w:tcBorders>
              <w:top w:val="single" w:sz="2" w:space="0" w:color="F4ABAB"/>
              <w:left w:val="single" w:sz="2" w:space="0" w:color="F4ABAB"/>
              <w:bottom w:val="single" w:sz="2" w:space="0" w:color="F4ABAB"/>
              <w:right w:val="single" w:sz="2" w:space="0" w:color="F4ABAB"/>
            </w:tcBorders>
            <w:shd w:fill="FFFFFF" w:val="clear"/>
            <w:tcMar>
              <w:top w:w="80" w:type="dxa"/>
              <w:bottom w:w="80" w:type="dxa"/>
            </w:tcMar>
          </w:tcPr>
          <w:p>
            <w:pPr>
              <w:pStyle w:val="Normal"/>
              <w:spacing w:before="0" w:after="0"/>
              <w:rPr/>
            </w:pPr>
            <w:r>
              <w:rPr>
                <w:rFonts w:eastAsia="Arial" w:cs="Arial" w:ascii="Arial" w:hAnsi="Arial"/>
                <w:b/>
                <w:bCs/>
                <w:color w:val="5C0A0A"/>
                <w:sz w:val="19"/>
                <w:szCs w:val="19"/>
              </w:rPr>
              <w:t>java.util.Random for security</w:t>
            </w:r>
          </w:p>
        </w:tc>
        <w:tc>
          <w:tcPr>
            <w:tcW w:w="5901" w:type="dxa"/>
            <w:tcBorders>
              <w:top w:val="single" w:sz="2" w:space="0" w:color="F4ABAB"/>
              <w:left w:val="single" w:sz="2" w:space="0" w:color="F4ABAB"/>
              <w:bottom w:val="single" w:sz="2" w:space="0" w:color="F4ABAB"/>
              <w:right w:val="single" w:sz="2" w:space="0" w:color="F4ABAB"/>
            </w:tcBorders>
            <w:shd w:fill="FFFFFF" w:val="clear"/>
            <w:tcMar>
              <w:top w:w="80" w:type="dxa"/>
              <w:bottom w:w="80" w:type="dxa"/>
            </w:tcMar>
          </w:tcPr>
          <w:p>
            <w:pPr>
              <w:pStyle w:val="Normal"/>
              <w:spacing w:before="0" w:after="0"/>
              <w:rPr/>
            </w:pPr>
            <w:r>
              <w:rPr>
                <w:rFonts w:eastAsia="Arial" w:cs="Arial" w:ascii="Arial" w:hAnsi="Arial"/>
                <w:color w:val="1A1A2E"/>
                <w:sz w:val="19"/>
                <w:szCs w:val="19"/>
              </w:rPr>
              <w:t>Random uses a 48-bit seed and is predictable. SecureRandom uses a CSPRNG (OS entropy source) and produces cryptographically unpredictable values.</w:t>
            </w:r>
          </w:p>
        </w:tc>
      </w:tr>
      <w:tr>
        <w:trPr/>
        <w:tc>
          <w:tcPr>
            <w:tcW w:w="1000" w:type="dxa"/>
            <w:tcBorders>
              <w:top w:val="single" w:sz="2" w:space="0" w:color="F4ABAB"/>
              <w:left w:val="single" w:sz="2" w:space="0" w:color="F4ABAB"/>
              <w:bottom w:val="single" w:sz="2" w:space="0" w:color="F4ABAB"/>
              <w:right w:val="single" w:sz="2" w:space="0" w:color="F4ABAB"/>
            </w:tcBorders>
            <w:shd w:fill="FFF5F5" w:val="clear"/>
            <w:tcMar>
              <w:top w:w="80" w:type="dxa"/>
              <w:left w:w="100" w:type="dxa"/>
              <w:bottom w:w="80" w:type="dxa"/>
              <w:right w:w="100" w:type="dxa"/>
            </w:tcMar>
          </w:tcPr>
          <w:p>
            <w:pPr>
              <w:pStyle w:val="Normal"/>
              <w:spacing w:before="0" w:after="0"/>
              <w:jc w:val="center"/>
              <w:rPr/>
            </w:pPr>
            <w:r>
              <w:rPr>
                <w:rFonts w:eastAsia="Arial" w:cs="Arial" w:ascii="Arial" w:hAnsi="Arial"/>
                <w:b/>
                <w:bCs/>
                <w:color w:val="1A5276"/>
                <w:sz w:val="16"/>
                <w:szCs w:val="16"/>
              </w:rPr>
              <w:t>MEDIUM</w:t>
            </w:r>
          </w:p>
        </w:tc>
        <w:tc>
          <w:tcPr>
            <w:tcW w:w="2599" w:type="dxa"/>
            <w:tcBorders>
              <w:top w:val="single" w:sz="2" w:space="0" w:color="F4ABAB"/>
              <w:left w:val="single" w:sz="2" w:space="0" w:color="F4ABAB"/>
              <w:bottom w:val="single" w:sz="2" w:space="0" w:color="F4ABAB"/>
              <w:right w:val="single" w:sz="2" w:space="0" w:color="F4ABAB"/>
            </w:tcBorders>
            <w:shd w:fill="FFF5F5" w:val="clear"/>
            <w:tcMar>
              <w:top w:w="80" w:type="dxa"/>
              <w:bottom w:w="80" w:type="dxa"/>
            </w:tcMar>
          </w:tcPr>
          <w:p>
            <w:pPr>
              <w:pStyle w:val="Normal"/>
              <w:spacing w:before="0" w:after="0"/>
              <w:rPr/>
            </w:pPr>
            <w:r>
              <w:rPr>
                <w:rFonts w:eastAsia="Arial" w:cs="Arial" w:ascii="Arial" w:hAnsi="Arial"/>
                <w:b/>
                <w:bCs/>
                <w:color w:val="5C0A0A"/>
                <w:sz w:val="19"/>
                <w:szCs w:val="19"/>
              </w:rPr>
              <w:t>Serializable sensitive classes</w:t>
            </w:r>
          </w:p>
        </w:tc>
        <w:tc>
          <w:tcPr>
            <w:tcW w:w="5901" w:type="dxa"/>
            <w:tcBorders>
              <w:top w:val="single" w:sz="2" w:space="0" w:color="F4ABAB"/>
              <w:left w:val="single" w:sz="2" w:space="0" w:color="F4ABAB"/>
              <w:bottom w:val="single" w:sz="2" w:space="0" w:color="F4ABAB"/>
              <w:right w:val="single" w:sz="2" w:space="0" w:color="F4ABAB"/>
            </w:tcBorders>
            <w:shd w:fill="FFF5F5" w:val="clear"/>
            <w:tcMar>
              <w:top w:w="80" w:type="dxa"/>
              <w:bottom w:w="80" w:type="dxa"/>
            </w:tcMar>
          </w:tcPr>
          <w:p>
            <w:pPr>
              <w:pStyle w:val="Normal"/>
              <w:spacing w:before="0" w:after="0"/>
              <w:rPr/>
            </w:pPr>
            <w:r>
              <w:rPr>
                <w:rFonts w:eastAsia="Arial" w:cs="Arial" w:ascii="Arial" w:hAnsi="Arial"/>
                <w:color w:val="1A1A2E"/>
                <w:sz w:val="19"/>
                <w:szCs w:val="19"/>
              </w:rPr>
              <w:t>Serializable classes expose all fields to deserialization. Mark sensitive domain objects as non-Serializable or use transient on sensitive fields.</w:t>
            </w:r>
          </w:p>
        </w:tc>
      </w:tr>
      <w:tr>
        <w:trPr/>
        <w:tc>
          <w:tcPr>
            <w:tcW w:w="1000" w:type="dxa"/>
            <w:tcBorders>
              <w:top w:val="single" w:sz="2" w:space="0" w:color="F4ABAB"/>
              <w:left w:val="single" w:sz="2" w:space="0" w:color="F4ABAB"/>
              <w:bottom w:val="single" w:sz="2" w:space="0" w:color="F4ABAB"/>
              <w:right w:val="single" w:sz="2" w:space="0" w:color="F4ABAB"/>
            </w:tcBorders>
            <w:shd w:fill="FFFFFF" w:val="clear"/>
            <w:tcMar>
              <w:top w:w="80" w:type="dxa"/>
              <w:left w:w="100" w:type="dxa"/>
              <w:bottom w:w="80" w:type="dxa"/>
              <w:right w:w="100" w:type="dxa"/>
            </w:tcMar>
          </w:tcPr>
          <w:p>
            <w:pPr>
              <w:pStyle w:val="Normal"/>
              <w:spacing w:before="0" w:after="0"/>
              <w:jc w:val="center"/>
              <w:rPr/>
            </w:pPr>
            <w:r>
              <w:rPr>
                <w:rFonts w:eastAsia="Arial" w:cs="Arial" w:ascii="Arial" w:hAnsi="Arial"/>
                <w:b/>
                <w:bCs/>
                <w:color w:val="1A5276"/>
                <w:sz w:val="16"/>
                <w:szCs w:val="16"/>
              </w:rPr>
              <w:t>MEDIUM</w:t>
            </w:r>
          </w:p>
        </w:tc>
        <w:tc>
          <w:tcPr>
            <w:tcW w:w="2599" w:type="dxa"/>
            <w:tcBorders>
              <w:top w:val="single" w:sz="2" w:space="0" w:color="F4ABAB"/>
              <w:left w:val="single" w:sz="2" w:space="0" w:color="F4ABAB"/>
              <w:bottom w:val="single" w:sz="2" w:space="0" w:color="F4ABAB"/>
              <w:right w:val="single" w:sz="2" w:space="0" w:color="F4ABAB"/>
            </w:tcBorders>
            <w:shd w:fill="FFFFFF" w:val="clear"/>
            <w:tcMar>
              <w:top w:w="80" w:type="dxa"/>
              <w:bottom w:w="80" w:type="dxa"/>
            </w:tcMar>
          </w:tcPr>
          <w:p>
            <w:pPr>
              <w:pStyle w:val="Normal"/>
              <w:spacing w:before="0" w:after="0"/>
              <w:rPr/>
            </w:pPr>
            <w:r>
              <w:rPr>
                <w:rFonts w:eastAsia="Arial" w:cs="Arial" w:ascii="Arial" w:hAnsi="Arial"/>
                <w:b/>
                <w:bCs/>
                <w:color w:val="5C0A0A"/>
                <w:sz w:val="19"/>
                <w:szCs w:val="19"/>
              </w:rPr>
              <w:t>Outdated dependencies</w:t>
            </w:r>
          </w:p>
        </w:tc>
        <w:tc>
          <w:tcPr>
            <w:tcW w:w="5901" w:type="dxa"/>
            <w:tcBorders>
              <w:top w:val="single" w:sz="2" w:space="0" w:color="F4ABAB"/>
              <w:left w:val="single" w:sz="2" w:space="0" w:color="F4ABAB"/>
              <w:bottom w:val="single" w:sz="2" w:space="0" w:color="F4ABAB"/>
              <w:right w:val="single" w:sz="2" w:space="0" w:color="F4ABAB"/>
            </w:tcBorders>
            <w:shd w:fill="FFFFFF" w:val="clear"/>
            <w:tcMar>
              <w:top w:w="80" w:type="dxa"/>
              <w:bottom w:w="80" w:type="dxa"/>
            </w:tcMar>
          </w:tcPr>
          <w:p>
            <w:pPr>
              <w:pStyle w:val="Normal"/>
              <w:spacing w:before="0" w:after="0"/>
              <w:rPr/>
            </w:pPr>
            <w:r>
              <w:rPr>
                <w:rFonts w:eastAsia="Arial" w:cs="Arial" w:ascii="Arial" w:hAnsi="Arial"/>
                <w:color w:val="1A1A2E"/>
                <w:sz w:val="19"/>
                <w:szCs w:val="19"/>
              </w:rPr>
              <w:t>Known CVEs are published for library versions. Automated tools (Dependabot, Snyk, OWASP Dependency-Check) detect vulnerable transitive dependencies.</w:t>
            </w:r>
          </w:p>
        </w:tc>
      </w:tr>
    </w:tbl>
    <w:p>
      <w:pPr>
        <w:pStyle w:val="Normal"/>
        <w:spacing w:before="0" w:after="0"/>
        <w:rPr/>
      </w:pPr>
      <w:r>
        <w:rPr/>
      </w:r>
    </w:p>
    <w:p>
      <w:pPr>
        <w:pStyle w:val="Normal"/>
        <w:pBdr>
          <w:bottom w:val="single" w:sz="4" w:space="1" w:color="F4ABAB"/>
        </w:pBdr>
        <w:spacing w:before="360" w:after="120"/>
        <w:rPr/>
      </w:pPr>
      <w:r>
        <w:rPr>
          <w:rFonts w:eastAsia="Arial" w:cs="Arial" w:ascii="Arial" w:hAnsi="Arial"/>
          <w:b/>
          <w:bCs/>
          <w:color w:val="9B1C1C"/>
          <w:sz w:val="26"/>
          <w:szCs w:val="26"/>
        </w:rPr>
        <w:t>2  SQL Injection — PreparedStatement vs Statement</w:t>
      </w:r>
    </w:p>
    <w:p>
      <w:pPr>
        <w:pStyle w:val="Normal"/>
        <w:spacing w:before="0" w:after="0"/>
        <w:rPr/>
      </w:pPr>
      <w:r>
        <w:rPr/>
      </w:r>
    </w:p>
    <w:tbl>
      <w:tblPr>
        <w:tblW w:w="9120" w:type="dxa"/>
        <w:jc w:val="left"/>
        <w:tblInd w:w="205" w:type="dxa"/>
        <w:tblLayout w:type="fixed"/>
        <w:tblCellMar>
          <w:top w:w="80" w:type="dxa"/>
          <w:left w:w="200" w:type="dxa"/>
          <w:bottom w:w="80" w:type="dxa"/>
          <w:right w:w="200" w:type="dxa"/>
        </w:tblCellMar>
      </w:tblPr>
      <w:tblGrid>
        <w:gridCol w:w="4560"/>
        <w:gridCol w:w="4560"/>
      </w:tblGrid>
      <w:tr>
        <w:trPr/>
        <w:tc>
          <w:tcPr>
            <w:tcW w:w="4560" w:type="dxa"/>
            <w:tcBorders>
              <w:top w:val="single" w:sz="4" w:space="0" w:color="C0392B"/>
              <w:left w:val="single" w:sz="4" w:space="0" w:color="C0392B"/>
              <w:bottom w:val="single" w:sz="2" w:space="0" w:color="C0392B"/>
            </w:tcBorders>
            <w:shd w:fill="922B21" w:val="clear"/>
          </w:tcPr>
          <w:p>
            <w:pPr>
              <w:pStyle w:val="Normal"/>
              <w:spacing w:before="0" w:after="0"/>
              <w:rPr/>
            </w:pPr>
            <w:r>
              <w:rPr>
                <w:rFonts w:eastAsia="Arial" w:cs="Arial" w:ascii="Arial" w:hAnsi="Arial"/>
                <w:b/>
                <w:bCs/>
                <w:color w:val="FFFFFF"/>
                <w:sz w:val="20"/>
                <w:szCs w:val="20"/>
              </w:rPr>
              <w:t>Vulnerable</w:t>
            </w:r>
          </w:p>
        </w:tc>
        <w:tc>
          <w:tcPr>
            <w:tcW w:w="4560" w:type="dxa"/>
            <w:tcBorders>
              <w:top w:val="single" w:sz="4" w:space="0" w:color="1E8449"/>
              <w:bottom w:val="single" w:sz="2" w:space="0" w:color="1E8449"/>
              <w:right w:val="single" w:sz="4" w:space="0" w:color="1E8449"/>
            </w:tcBorders>
            <w:shd w:fill="1E8449" w:val="clear"/>
          </w:tcPr>
          <w:p>
            <w:pPr>
              <w:pStyle w:val="Normal"/>
              <w:spacing w:before="0" w:after="0"/>
              <w:rPr/>
            </w:pPr>
            <w:r>
              <w:rPr>
                <w:rFonts w:eastAsia="Arial" w:cs="Arial" w:ascii="Arial" w:hAnsi="Arial"/>
                <w:b/>
                <w:bCs/>
                <w:color w:val="FFFFFF"/>
                <w:sz w:val="20"/>
                <w:szCs w:val="20"/>
              </w:rPr>
              <w:t>Secure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Input: name = "' OR '1'='1</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Parameter bound after parsing.</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Query becomes:</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Input cannot change query structure.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SELECT * FROM users WHERE</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String sql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name = '' OR '1'='1'</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"SELECT * FROM users"</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Returns ALL rows in the table.</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WHERE name =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String sql = "SELECT * FROM users"</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PreparedStatement ps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WHERE name = '" + name +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conn.prepareStatement(sql);</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Statement stmt = conn.createStatement();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ps.setString(1, name);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ResultSet rs = stmt.executeQuery(sql);</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ResultSet rs = ps.executeQuery();</w:t>
            </w:r>
          </w:p>
        </w:tc>
      </w:tr>
      <w:tr>
        <w:trPr/>
        <w:tc>
          <w:tcPr>
            <w:tcW w:w="4560" w:type="dxa"/>
            <w:tcBorders>
              <w:top w:val="single" w:sz="4" w:space="0" w:color="C0392B"/>
              <w:left w:val="single" w:sz="4" w:space="0" w:color="C0392B"/>
            </w:tcBorders>
            <w:shd w:fill="1E1E1E" w:val="clear"/>
            <w:tcMar>
              <w:top w:w="3" w:type="dxa"/>
              <w:left w:w="108" w:type="dxa"/>
              <w:bottom w:w="3" w:type="dxa"/>
              <w:right w:w="108" w:type="dxa"/>
            </w:tcMar>
          </w:tcPr>
          <w:p>
            <w:pPr>
              <w:pStyle w:val="Normal"/>
              <w:spacing w:before="0" w:after="0"/>
              <w:rPr/>
            </w:pPr>
            <w:r>
              <w:rPr/>
              <w:t xml:space="preserve"> </w:t>
            </w:r>
          </w:p>
        </w:tc>
        <w:tc>
          <w:tcPr>
            <w:tcW w:w="4560" w:type="dxa"/>
            <w:tcBorders>
              <w:top w:val="single" w:sz="4" w:space="0" w:color="1E8449"/>
              <w:right w:val="single" w:sz="4" w:space="0" w:color="1E8449"/>
            </w:tcBorders>
            <w:shd w:fill="1E1E1E" w:val="clear"/>
            <w:tcMar>
              <w:top w:w="3" w:type="dxa"/>
              <w:left w:w="108" w:type="dxa"/>
              <w:bottom w:w="3" w:type="dxa"/>
              <w:right w:w="108" w:type="dxa"/>
            </w:tcMar>
          </w:tcPr>
          <w:p>
            <w:pPr>
              <w:pStyle w:val="Normal"/>
              <w:spacing w:before="0" w:after="0"/>
              <w:rPr/>
            </w:pPr>
            <w:r>
              <w:rPr/>
              <w:t xml:space="preserve"> </w:t>
            </w:r>
          </w:p>
        </w:tc>
      </w:tr>
    </w:tbl>
    <w:p>
      <w:pPr>
        <w:pStyle w:val="Normal"/>
        <w:spacing w:before="0" w:after="0"/>
        <w:rPr/>
      </w:pPr>
      <w:r>
        <w:rPr/>
      </w:r>
    </w:p>
    <w:tbl>
      <w:tblPr>
        <w:tblW w:w="9200" w:type="dxa"/>
        <w:jc w:val="left"/>
        <w:tblInd w:w="250" w:type="dxa"/>
        <w:tblLayout w:type="fixed"/>
        <w:tblCellMar>
          <w:top w:w="100" w:type="dxa"/>
          <w:left w:w="220" w:type="dxa"/>
          <w:bottom w:w="100" w:type="dxa"/>
          <w:right w:w="220" w:type="dxa"/>
        </w:tblCellMar>
      </w:tblPr>
      <w:tblGrid>
        <w:gridCol w:w="9200"/>
      </w:tblGrid>
      <w:tr>
        <w:trPr/>
        <w:tc>
          <w:tcPr>
            <w:tcW w:w="9200" w:type="dxa"/>
            <w:tcBorders>
              <w:top w:val="single" w:sz="2" w:space="0" w:color="C0392B"/>
              <w:left w:val="single" w:sz="24" w:space="0" w:color="C0392B"/>
              <w:bottom w:val="single" w:sz="2" w:space="0" w:color="C0392B"/>
              <w:right w:val="single" w:sz="2" w:space="0" w:color="C0392B"/>
            </w:tcBorders>
            <w:shd w:fill="FDF2F2" w:val="clear"/>
          </w:tcPr>
          <w:p>
            <w:pPr>
              <w:pStyle w:val="Normal"/>
              <w:spacing w:before="0" w:after="0"/>
              <w:rPr/>
            </w:pPr>
            <w:r>
              <w:rPr>
                <w:rFonts w:eastAsia="Arial" w:cs="Arial" w:ascii="Arial" w:hAnsi="Arial"/>
                <w:b/>
                <w:bCs/>
                <w:color w:val="C0392B"/>
                <w:sz w:val="20"/>
                <w:szCs w:val="20"/>
              </w:rPr>
              <w:t xml:space="preserve">OWASP A03:2021:  </w:t>
            </w:r>
            <w:r>
              <w:rPr>
                <w:rFonts w:eastAsia="Arial" w:cs="Arial" w:ascii="Arial" w:hAnsi="Arial"/>
                <w:color w:val="7B241C"/>
                <w:sz w:val="20"/>
                <w:szCs w:val="20"/>
              </w:rPr>
              <w:t>Injection is the third most critical web application security risk. SQL injection allows attackers to read, modify, or delete database contents, bypass authentication, and in some configurations execute OS commands. PreparedStatement is the only correct fix.</w:t>
            </w:r>
          </w:p>
        </w:tc>
      </w:tr>
    </w:tbl>
    <w:p>
      <w:pPr>
        <w:pStyle w:val="Normal"/>
        <w:spacing w:before="0" w:after="0"/>
        <w:rPr/>
      </w:pPr>
      <w:r>
        <w:rPr/>
      </w:r>
    </w:p>
    <w:p>
      <w:pPr>
        <w:pStyle w:val="Normal"/>
        <w:spacing w:before="240" w:after="80"/>
        <w:rPr/>
      </w:pPr>
      <w:r>
        <w:rPr>
          <w:rFonts w:eastAsia="Arial" w:cs="Arial" w:ascii="Arial" w:hAnsi="Arial"/>
          <w:b/>
          <w:bCs/>
          <w:color w:val="5C0A0A"/>
          <w:sz w:val="22"/>
          <w:szCs w:val="22"/>
        </w:rPr>
        <w:t>JPA / Spring Data — parameterisation applies here too</w:t>
      </w:r>
    </w:p>
    <w:tbl>
      <w:tblPr>
        <w:tblW w:w="9120" w:type="dxa"/>
        <w:jc w:val="left"/>
        <w:tblInd w:w="205" w:type="dxa"/>
        <w:tblLayout w:type="fixed"/>
        <w:tblCellMar>
          <w:top w:w="80" w:type="dxa"/>
          <w:left w:w="200" w:type="dxa"/>
          <w:bottom w:w="80" w:type="dxa"/>
          <w:right w:w="200" w:type="dxa"/>
        </w:tblCellMar>
      </w:tblPr>
      <w:tblGrid>
        <w:gridCol w:w="4560"/>
        <w:gridCol w:w="4560"/>
      </w:tblGrid>
      <w:tr>
        <w:trPr/>
        <w:tc>
          <w:tcPr>
            <w:tcW w:w="4560" w:type="dxa"/>
            <w:tcBorders>
              <w:top w:val="single" w:sz="4" w:space="0" w:color="C0392B"/>
              <w:left w:val="single" w:sz="4" w:space="0" w:color="C0392B"/>
              <w:bottom w:val="single" w:sz="2" w:space="0" w:color="C0392B"/>
            </w:tcBorders>
            <w:shd w:fill="922B21" w:val="clear"/>
          </w:tcPr>
          <w:p>
            <w:pPr>
              <w:pStyle w:val="Normal"/>
              <w:spacing w:before="0" w:after="0"/>
              <w:rPr/>
            </w:pPr>
            <w:r>
              <w:rPr>
                <w:rFonts w:eastAsia="Arial" w:cs="Arial" w:ascii="Arial" w:hAnsi="Arial"/>
                <w:b/>
                <w:bCs/>
                <w:color w:val="FFFFFF"/>
                <w:sz w:val="20"/>
                <w:szCs w:val="20"/>
              </w:rPr>
              <w:t>Vulnerable</w:t>
            </w:r>
          </w:p>
        </w:tc>
        <w:tc>
          <w:tcPr>
            <w:tcW w:w="4560" w:type="dxa"/>
            <w:tcBorders>
              <w:top w:val="single" w:sz="4" w:space="0" w:color="1E8449"/>
              <w:bottom w:val="single" w:sz="2" w:space="0" w:color="1E8449"/>
              <w:right w:val="single" w:sz="4" w:space="0" w:color="1E8449"/>
            </w:tcBorders>
            <w:shd w:fill="1E8449" w:val="clear"/>
          </w:tcPr>
          <w:p>
            <w:pPr>
              <w:pStyle w:val="Normal"/>
              <w:spacing w:before="0" w:after="0"/>
              <w:rPr/>
            </w:pPr>
            <w:r>
              <w:rPr>
                <w:rFonts w:eastAsia="Arial" w:cs="Arial" w:ascii="Arial" w:hAnsi="Arial"/>
                <w:b/>
                <w:bCs/>
                <w:color w:val="FFFFFF"/>
                <w:sz w:val="20"/>
                <w:szCs w:val="20"/>
              </w:rPr>
              <w:t>Secure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JPQL injection — same risk</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Named parameter — correct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@Query("SELECT u FROM User u"</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@Query("SELECT u FROM User u"</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WHERE u.name =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WHERE u.name = :name")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 :name +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List&lt;User&gt; findByName(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Never concatenate into JPQL.</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@Param("name") String name);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Spring Data: also avoid</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Spring Data method name (safest):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String hql = "FROM User WHERE"</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List&lt;User&gt; findByName(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name = '" + name +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name);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session.createQuery(hql).list();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Spring Data builds parameterised</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query automatically.</w:t>
            </w:r>
          </w:p>
        </w:tc>
      </w:tr>
      <w:tr>
        <w:trPr/>
        <w:tc>
          <w:tcPr>
            <w:tcW w:w="4560" w:type="dxa"/>
            <w:tcBorders>
              <w:top w:val="single" w:sz="4" w:space="0" w:color="C0392B"/>
              <w:left w:val="single" w:sz="4" w:space="0" w:color="C0392B"/>
            </w:tcBorders>
            <w:shd w:fill="1E1E1E" w:val="clear"/>
            <w:tcMar>
              <w:top w:w="3" w:type="dxa"/>
              <w:left w:w="108" w:type="dxa"/>
              <w:bottom w:w="3" w:type="dxa"/>
              <w:right w:w="108" w:type="dxa"/>
            </w:tcMar>
          </w:tcPr>
          <w:p>
            <w:pPr>
              <w:pStyle w:val="Normal"/>
              <w:spacing w:before="0" w:after="0"/>
              <w:rPr/>
            </w:pPr>
            <w:r>
              <w:rPr/>
              <w:t xml:space="preserve"> </w:t>
            </w:r>
          </w:p>
        </w:tc>
        <w:tc>
          <w:tcPr>
            <w:tcW w:w="4560" w:type="dxa"/>
            <w:tcBorders>
              <w:top w:val="single" w:sz="4" w:space="0" w:color="1E8449"/>
              <w:right w:val="single" w:sz="4" w:space="0" w:color="1E8449"/>
            </w:tcBorders>
            <w:shd w:fill="1E1E1E" w:val="clear"/>
            <w:tcMar>
              <w:top w:w="3" w:type="dxa"/>
              <w:left w:w="108" w:type="dxa"/>
              <w:bottom w:w="3" w:type="dxa"/>
              <w:right w:w="108" w:type="dxa"/>
            </w:tcMar>
          </w:tcPr>
          <w:p>
            <w:pPr>
              <w:pStyle w:val="Normal"/>
              <w:spacing w:before="0" w:after="0"/>
              <w:rPr/>
            </w:pPr>
            <w:r>
              <w:rPr/>
              <w:t xml:space="preserve"> </w:t>
            </w:r>
          </w:p>
        </w:tc>
      </w:tr>
    </w:tbl>
    <w:p>
      <w:pPr>
        <w:pStyle w:val="Normal"/>
        <w:spacing w:before="0" w:after="0"/>
        <w:rPr/>
      </w:pPr>
      <w:r>
        <w:rPr/>
      </w:r>
    </w:p>
    <w:p>
      <w:pPr>
        <w:pStyle w:val="Normal"/>
        <w:pBdr>
          <w:bottom w:val="single" w:sz="4" w:space="1" w:color="F4ABAB"/>
        </w:pBdr>
        <w:spacing w:before="360" w:after="120"/>
        <w:rPr/>
      </w:pPr>
      <w:r>
        <w:rPr>
          <w:rFonts w:eastAsia="Arial" w:cs="Arial" w:ascii="Arial" w:hAnsi="Arial"/>
          <w:b/>
          <w:bCs/>
          <w:color w:val="9B1C1C"/>
          <w:sz w:val="26"/>
          <w:szCs w:val="26"/>
        </w:rPr>
        <w:t>3  Password Hashing</w:t>
      </w:r>
    </w:p>
    <w:p>
      <w:pPr>
        <w:pStyle w:val="Normal"/>
        <w:spacing w:before="0" w:after="0"/>
        <w:rPr/>
      </w:pPr>
      <w:r>
        <w:rPr/>
      </w:r>
    </w:p>
    <w:tbl>
      <w:tblPr>
        <w:tblW w:w="9120" w:type="dxa"/>
        <w:jc w:val="left"/>
        <w:tblInd w:w="205" w:type="dxa"/>
        <w:tblLayout w:type="fixed"/>
        <w:tblCellMar>
          <w:top w:w="80" w:type="dxa"/>
          <w:left w:w="200" w:type="dxa"/>
          <w:bottom w:w="80" w:type="dxa"/>
          <w:right w:w="200" w:type="dxa"/>
        </w:tblCellMar>
      </w:tblPr>
      <w:tblGrid>
        <w:gridCol w:w="4560"/>
        <w:gridCol w:w="4560"/>
      </w:tblGrid>
      <w:tr>
        <w:trPr/>
        <w:tc>
          <w:tcPr>
            <w:tcW w:w="4560" w:type="dxa"/>
            <w:tcBorders>
              <w:top w:val="single" w:sz="4" w:space="0" w:color="C0392B"/>
              <w:left w:val="single" w:sz="4" w:space="0" w:color="C0392B"/>
              <w:bottom w:val="single" w:sz="2" w:space="0" w:color="C0392B"/>
            </w:tcBorders>
            <w:shd w:fill="922B21" w:val="clear"/>
          </w:tcPr>
          <w:p>
            <w:pPr>
              <w:pStyle w:val="Normal"/>
              <w:spacing w:before="0" w:after="0"/>
              <w:rPr/>
            </w:pPr>
            <w:r>
              <w:rPr>
                <w:rFonts w:eastAsia="Arial" w:cs="Arial" w:ascii="Arial" w:hAnsi="Arial"/>
                <w:b/>
                <w:bCs/>
                <w:color w:val="FFFFFF"/>
                <w:sz w:val="20"/>
                <w:szCs w:val="20"/>
              </w:rPr>
              <w:t>Vulnerable</w:t>
            </w:r>
          </w:p>
        </w:tc>
        <w:tc>
          <w:tcPr>
            <w:tcW w:w="4560" w:type="dxa"/>
            <w:tcBorders>
              <w:top w:val="single" w:sz="4" w:space="0" w:color="1E8449"/>
              <w:bottom w:val="single" w:sz="2" w:space="0" w:color="1E8449"/>
              <w:right w:val="single" w:sz="4" w:space="0" w:color="1E8449"/>
            </w:tcBorders>
            <w:shd w:fill="1E8449" w:val="clear"/>
          </w:tcPr>
          <w:p>
            <w:pPr>
              <w:pStyle w:val="Normal"/>
              <w:spacing w:before="0" w:after="0"/>
              <w:rPr/>
            </w:pPr>
            <w:r>
              <w:rPr>
                <w:rFonts w:eastAsia="Arial" w:cs="Arial" w:ascii="Arial" w:hAnsi="Arial"/>
                <w:b/>
                <w:bCs/>
                <w:color w:val="FFFFFF"/>
                <w:sz w:val="20"/>
                <w:szCs w:val="20"/>
              </w:rPr>
              <w:t>Secure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MD5: cracked in milliseconds.</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BCrypt: configurable cost factor.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Lookup tables exist for all common</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BCryptPasswordEncoder is Spring's</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passwords.</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standard implementation.</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MessageDigest md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BCryptPasswordEncoder encoder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MessageDigest.getInstance("MD5");</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BCryptPasswordEncoder(12);</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byte[] hash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cost: 2^12 rounds</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md.digest(password.getBytes());</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String hash = encoder.encode(password);</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SHA-256: still fast — same problem.</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Verify:</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A GPU can test 10^10 SHA-256</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boolean ok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hashes per second.</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encoder.matches(input, hash);</w:t>
            </w:r>
          </w:p>
        </w:tc>
      </w:tr>
      <w:tr>
        <w:trPr/>
        <w:tc>
          <w:tcPr>
            <w:tcW w:w="4560" w:type="dxa"/>
            <w:tcBorders>
              <w:top w:val="single" w:sz="4" w:space="0" w:color="C0392B"/>
              <w:left w:val="single" w:sz="4" w:space="0" w:color="C0392B"/>
            </w:tcBorders>
            <w:shd w:fill="1E1E1E" w:val="clear"/>
            <w:tcMar>
              <w:top w:w="3" w:type="dxa"/>
              <w:left w:w="108" w:type="dxa"/>
              <w:bottom w:w="3" w:type="dxa"/>
              <w:right w:w="108" w:type="dxa"/>
            </w:tcMar>
          </w:tcPr>
          <w:p>
            <w:pPr>
              <w:pStyle w:val="Normal"/>
              <w:spacing w:before="0" w:after="0"/>
              <w:rPr/>
            </w:pPr>
            <w:r>
              <w:rPr/>
              <w:t xml:space="preserve"> </w:t>
            </w:r>
          </w:p>
        </w:tc>
        <w:tc>
          <w:tcPr>
            <w:tcW w:w="4560" w:type="dxa"/>
            <w:tcBorders>
              <w:top w:val="single" w:sz="4" w:space="0" w:color="1E8449"/>
              <w:right w:val="single" w:sz="4" w:space="0" w:color="1E8449"/>
            </w:tcBorders>
            <w:shd w:fill="1E1E1E" w:val="clear"/>
            <w:tcMar>
              <w:top w:w="3" w:type="dxa"/>
              <w:left w:w="108" w:type="dxa"/>
              <w:bottom w:w="3" w:type="dxa"/>
              <w:right w:w="108" w:type="dxa"/>
            </w:tcMar>
          </w:tcPr>
          <w:p>
            <w:pPr>
              <w:pStyle w:val="Normal"/>
              <w:spacing w:before="0" w:after="0"/>
              <w:rPr/>
            </w:pPr>
            <w:r>
              <w:rPr/>
              <w:t xml:space="preserve"> </w:t>
            </w:r>
          </w:p>
        </w:tc>
      </w:tr>
    </w:tbl>
    <w:p>
      <w:pPr>
        <w:pStyle w:val="Normal"/>
        <w:spacing w:before="0" w:after="0"/>
        <w:rPr/>
      </w:pPr>
      <w:r>
        <w:rPr/>
      </w:r>
    </w:p>
    <w:p>
      <w:pPr>
        <w:pStyle w:val="Normal"/>
        <w:spacing w:before="240" w:after="80"/>
        <w:rPr/>
      </w:pPr>
      <w:r>
        <w:rPr>
          <w:rFonts w:eastAsia="Arial" w:cs="Arial" w:ascii="Arial" w:hAnsi="Arial"/>
          <w:b/>
          <w:bCs/>
          <w:color w:val="5C0A0A"/>
          <w:sz w:val="22"/>
          <w:szCs w:val="22"/>
        </w:rPr>
        <w:t>Algorithm comparison</w:t>
      </w:r>
    </w:p>
    <w:tbl>
      <w:tblPr>
        <w:tblW w:w="9600" w:type="dxa"/>
        <w:jc w:val="left"/>
        <w:tblInd w:w="141" w:type="dxa"/>
        <w:tblLayout w:type="fixed"/>
        <w:tblCellMar>
          <w:top w:w="100" w:type="dxa"/>
          <w:left w:w="140" w:type="dxa"/>
          <w:bottom w:w="100" w:type="dxa"/>
          <w:right w:w="140" w:type="dxa"/>
        </w:tblCellMar>
      </w:tblPr>
      <w:tblGrid>
        <w:gridCol w:w="1999"/>
        <w:gridCol w:w="1800"/>
        <w:gridCol w:w="2601"/>
        <w:gridCol w:w="3200"/>
      </w:tblGrid>
      <w:tr>
        <w:trPr>
          <w:tblHeader w:val="true"/>
        </w:trPr>
        <w:tc>
          <w:tcPr>
            <w:tcW w:w="1999" w:type="dxa"/>
            <w:tcBorders>
              <w:top w:val="single" w:sz="2" w:space="0" w:color="FFFFFF"/>
              <w:left w:val="single" w:sz="2" w:space="0" w:color="FFFFFF"/>
              <w:bottom w:val="single" w:sz="2" w:space="0" w:color="FFFFFF"/>
              <w:right w:val="single" w:sz="2" w:space="0" w:color="FFFFFF"/>
            </w:tcBorders>
            <w:shd w:fill="5C0A0A" w:val="clear"/>
          </w:tcPr>
          <w:p>
            <w:pPr>
              <w:pStyle w:val="Normal"/>
              <w:spacing w:before="0" w:after="0"/>
              <w:rPr/>
            </w:pPr>
            <w:r>
              <w:rPr>
                <w:rFonts w:eastAsia="Arial" w:cs="Arial" w:ascii="Arial" w:hAnsi="Arial"/>
                <w:b/>
                <w:bCs/>
                <w:color w:val="FFFFFF"/>
                <w:sz w:val="20"/>
                <w:szCs w:val="20"/>
              </w:rPr>
              <w:t>Algorithm</w:t>
            </w:r>
          </w:p>
        </w:tc>
        <w:tc>
          <w:tcPr>
            <w:tcW w:w="1800" w:type="dxa"/>
            <w:tcBorders>
              <w:top w:val="single" w:sz="2" w:space="0" w:color="FFFFFF"/>
              <w:left w:val="single" w:sz="2" w:space="0" w:color="FFFFFF"/>
              <w:bottom w:val="single" w:sz="2" w:space="0" w:color="FFFFFF"/>
              <w:right w:val="single" w:sz="2" w:space="0" w:color="FFFFFF"/>
            </w:tcBorders>
            <w:shd w:fill="5C0A0A" w:val="clear"/>
          </w:tcPr>
          <w:p>
            <w:pPr>
              <w:pStyle w:val="Normal"/>
              <w:spacing w:before="0" w:after="0"/>
              <w:rPr/>
            </w:pPr>
            <w:r>
              <w:rPr>
                <w:rFonts w:eastAsia="Arial" w:cs="Arial" w:ascii="Arial" w:hAnsi="Arial"/>
                <w:b/>
                <w:bCs/>
                <w:color w:val="FFFFFF"/>
                <w:sz w:val="20"/>
                <w:szCs w:val="20"/>
              </w:rPr>
              <w:t>Output</w:t>
            </w:r>
          </w:p>
        </w:tc>
        <w:tc>
          <w:tcPr>
            <w:tcW w:w="2601" w:type="dxa"/>
            <w:tcBorders>
              <w:top w:val="single" w:sz="2" w:space="0" w:color="FFFFFF"/>
              <w:left w:val="single" w:sz="2" w:space="0" w:color="FFFFFF"/>
              <w:bottom w:val="single" w:sz="2" w:space="0" w:color="FFFFFF"/>
              <w:right w:val="single" w:sz="2" w:space="0" w:color="FFFFFF"/>
            </w:tcBorders>
            <w:shd w:fill="5C0A0A" w:val="clear"/>
          </w:tcPr>
          <w:p>
            <w:pPr>
              <w:pStyle w:val="Normal"/>
              <w:spacing w:before="0" w:after="0"/>
              <w:rPr/>
            </w:pPr>
            <w:r>
              <w:rPr>
                <w:rFonts w:eastAsia="Arial" w:cs="Arial" w:ascii="Arial" w:hAnsi="Arial"/>
                <w:b/>
                <w:bCs/>
                <w:color w:val="FFFFFF"/>
                <w:sz w:val="20"/>
                <w:szCs w:val="20"/>
              </w:rPr>
              <w:t>Speed</w:t>
            </w:r>
          </w:p>
        </w:tc>
        <w:tc>
          <w:tcPr>
            <w:tcW w:w="3200" w:type="dxa"/>
            <w:tcBorders>
              <w:top w:val="single" w:sz="2" w:space="0" w:color="FFFFFF"/>
              <w:left w:val="single" w:sz="2" w:space="0" w:color="FFFFFF"/>
              <w:bottom w:val="single" w:sz="2" w:space="0" w:color="FFFFFF"/>
              <w:right w:val="single" w:sz="2" w:space="0" w:color="FFFFFF"/>
            </w:tcBorders>
            <w:shd w:fill="5C0A0A" w:val="clear"/>
          </w:tcPr>
          <w:p>
            <w:pPr>
              <w:pStyle w:val="Normal"/>
              <w:spacing w:before="0" w:after="0"/>
              <w:rPr/>
            </w:pPr>
            <w:r>
              <w:rPr>
                <w:rFonts w:eastAsia="Arial" w:cs="Arial" w:ascii="Arial" w:hAnsi="Arial"/>
                <w:b/>
                <w:bCs/>
                <w:color w:val="FFFFFF"/>
                <w:sz w:val="20"/>
                <w:szCs w:val="20"/>
              </w:rPr>
              <w:t>Use for passwords?</w:t>
            </w:r>
          </w:p>
        </w:tc>
      </w:tr>
      <w:tr>
        <w:trPr/>
        <w:tc>
          <w:tcPr>
            <w:tcW w:w="1999" w:type="dxa"/>
            <w:tcBorders>
              <w:top w:val="single" w:sz="2" w:space="0" w:color="F4ABAB"/>
              <w:left w:val="single" w:sz="2" w:space="0" w:color="F4ABAB"/>
              <w:bottom w:val="single" w:sz="2" w:space="0" w:color="F4ABAB"/>
              <w:right w:val="single" w:sz="2" w:space="0" w:color="F4ABAB"/>
            </w:tcBorders>
            <w:shd w:fill="FFFFFF" w:val="clear"/>
            <w:tcMar>
              <w:top w:w="80" w:type="dxa"/>
              <w:bottom w:w="80" w:type="dxa"/>
            </w:tcMar>
          </w:tcPr>
          <w:p>
            <w:pPr>
              <w:pStyle w:val="Normal"/>
              <w:spacing w:before="0" w:after="0"/>
              <w:rPr/>
            </w:pPr>
            <w:r>
              <w:rPr>
                <w:rFonts w:eastAsia="Courier New" w:cs="Courier New" w:ascii="Courier New" w:hAnsi="Courier New"/>
                <w:b/>
                <w:bCs/>
                <w:color w:val="9B1C1C"/>
                <w:sz w:val="18"/>
                <w:szCs w:val="18"/>
              </w:rPr>
              <w:t>MD5</w:t>
            </w:r>
          </w:p>
        </w:tc>
        <w:tc>
          <w:tcPr>
            <w:tcW w:w="1800" w:type="dxa"/>
            <w:tcBorders>
              <w:top w:val="single" w:sz="2" w:space="0" w:color="F4ABAB"/>
              <w:left w:val="single" w:sz="2" w:space="0" w:color="F4ABAB"/>
              <w:bottom w:val="single" w:sz="2" w:space="0" w:color="F4ABAB"/>
              <w:right w:val="single" w:sz="2" w:space="0" w:color="F4ABAB"/>
            </w:tcBorders>
            <w:shd w:fill="FFFFFF" w:val="clear"/>
            <w:tcMar>
              <w:top w:w="80" w:type="dxa"/>
              <w:bottom w:w="80" w:type="dxa"/>
            </w:tcMar>
          </w:tcPr>
          <w:p>
            <w:pPr>
              <w:pStyle w:val="Normal"/>
              <w:spacing w:before="0" w:after="0"/>
              <w:rPr/>
            </w:pPr>
            <w:r>
              <w:rPr>
                <w:rFonts w:eastAsia="Courier New" w:cs="Courier New" w:ascii="Courier New" w:hAnsi="Courier New"/>
                <w:color w:val="555555"/>
                <w:sz w:val="17"/>
                <w:szCs w:val="17"/>
              </w:rPr>
              <w:t>128-bit</w:t>
            </w:r>
          </w:p>
        </w:tc>
        <w:tc>
          <w:tcPr>
            <w:tcW w:w="2601" w:type="dxa"/>
            <w:tcBorders>
              <w:top w:val="single" w:sz="2" w:space="0" w:color="F4ABAB"/>
              <w:left w:val="single" w:sz="2" w:space="0" w:color="F4ABAB"/>
              <w:bottom w:val="single" w:sz="2" w:space="0" w:color="F4ABAB"/>
              <w:right w:val="single" w:sz="2" w:space="0" w:color="F4ABAB"/>
            </w:tcBorders>
            <w:shd w:fill="FFFFFF" w:val="clear"/>
            <w:tcMar>
              <w:top w:w="80" w:type="dxa"/>
              <w:bottom w:w="80" w:type="dxa"/>
            </w:tcMar>
          </w:tcPr>
          <w:p>
            <w:pPr>
              <w:pStyle w:val="Normal"/>
              <w:spacing w:before="0" w:after="0"/>
              <w:rPr/>
            </w:pPr>
            <w:r>
              <w:rPr>
                <w:rFonts w:eastAsia="Arial" w:cs="Arial" w:ascii="Arial" w:hAnsi="Arial"/>
                <w:color w:val="1A1A2E"/>
                <w:sz w:val="18"/>
                <w:szCs w:val="18"/>
              </w:rPr>
              <w:t>~10 billion/s (GPU)</w:t>
            </w:r>
          </w:p>
        </w:tc>
        <w:tc>
          <w:tcPr>
            <w:tcW w:w="3200" w:type="dxa"/>
            <w:tcBorders>
              <w:top w:val="single" w:sz="2" w:space="0" w:color="F4ABAB"/>
              <w:left w:val="single" w:sz="2" w:space="0" w:color="F4ABAB"/>
              <w:bottom w:val="single" w:sz="2" w:space="0" w:color="F4ABAB"/>
              <w:right w:val="single" w:sz="2" w:space="0" w:color="F4ABAB"/>
            </w:tcBorders>
            <w:shd w:fill="FDF2F2" w:val="clear"/>
            <w:tcMar>
              <w:top w:w="80" w:type="dxa"/>
              <w:bottom w:w="80" w:type="dxa"/>
            </w:tcMar>
          </w:tcPr>
          <w:p>
            <w:pPr>
              <w:pStyle w:val="Normal"/>
              <w:spacing w:before="0" w:after="0"/>
              <w:rPr/>
            </w:pPr>
            <w:r>
              <w:rPr>
                <w:rFonts w:eastAsia="Arial" w:cs="Arial" w:ascii="Arial" w:hAnsi="Arial"/>
                <w:color w:val="7B241C"/>
                <w:sz w:val="18"/>
                <w:szCs w:val="18"/>
              </w:rPr>
              <w:t>NEVER for passwords. Collision attacks known since 2004.</w:t>
            </w:r>
          </w:p>
        </w:tc>
      </w:tr>
      <w:tr>
        <w:trPr/>
        <w:tc>
          <w:tcPr>
            <w:tcW w:w="1999" w:type="dxa"/>
            <w:tcBorders>
              <w:top w:val="single" w:sz="2" w:space="0" w:color="F4ABAB"/>
              <w:left w:val="single" w:sz="2" w:space="0" w:color="F4ABAB"/>
              <w:bottom w:val="single" w:sz="2" w:space="0" w:color="F4ABAB"/>
              <w:right w:val="single" w:sz="2" w:space="0" w:color="F4ABAB"/>
            </w:tcBorders>
            <w:shd w:fill="FFF5F5" w:val="clear"/>
            <w:tcMar>
              <w:top w:w="80" w:type="dxa"/>
              <w:bottom w:w="80" w:type="dxa"/>
            </w:tcMar>
          </w:tcPr>
          <w:p>
            <w:pPr>
              <w:pStyle w:val="Normal"/>
              <w:spacing w:before="0" w:after="0"/>
              <w:rPr/>
            </w:pPr>
            <w:r>
              <w:rPr>
                <w:rFonts w:eastAsia="Courier New" w:cs="Courier New" w:ascii="Courier New" w:hAnsi="Courier New"/>
                <w:b/>
                <w:bCs/>
                <w:color w:val="9B1C1C"/>
                <w:sz w:val="18"/>
                <w:szCs w:val="18"/>
              </w:rPr>
              <w:t>SHA-256</w:t>
            </w:r>
          </w:p>
        </w:tc>
        <w:tc>
          <w:tcPr>
            <w:tcW w:w="1800" w:type="dxa"/>
            <w:tcBorders>
              <w:top w:val="single" w:sz="2" w:space="0" w:color="F4ABAB"/>
              <w:left w:val="single" w:sz="2" w:space="0" w:color="F4ABAB"/>
              <w:bottom w:val="single" w:sz="2" w:space="0" w:color="F4ABAB"/>
              <w:right w:val="single" w:sz="2" w:space="0" w:color="F4ABAB"/>
            </w:tcBorders>
            <w:shd w:fill="FFF5F5" w:val="clear"/>
            <w:tcMar>
              <w:top w:w="80" w:type="dxa"/>
              <w:bottom w:w="80" w:type="dxa"/>
            </w:tcMar>
          </w:tcPr>
          <w:p>
            <w:pPr>
              <w:pStyle w:val="Normal"/>
              <w:spacing w:before="0" w:after="0"/>
              <w:rPr/>
            </w:pPr>
            <w:r>
              <w:rPr>
                <w:rFonts w:eastAsia="Courier New" w:cs="Courier New" w:ascii="Courier New" w:hAnsi="Courier New"/>
                <w:color w:val="555555"/>
                <w:sz w:val="17"/>
                <w:szCs w:val="17"/>
              </w:rPr>
              <w:t>256-bit</w:t>
            </w:r>
          </w:p>
        </w:tc>
        <w:tc>
          <w:tcPr>
            <w:tcW w:w="2601" w:type="dxa"/>
            <w:tcBorders>
              <w:top w:val="single" w:sz="2" w:space="0" w:color="F4ABAB"/>
              <w:left w:val="single" w:sz="2" w:space="0" w:color="F4ABAB"/>
              <w:bottom w:val="single" w:sz="2" w:space="0" w:color="F4ABAB"/>
              <w:right w:val="single" w:sz="2" w:space="0" w:color="F4ABAB"/>
            </w:tcBorders>
            <w:shd w:fill="FFF5F5" w:val="clear"/>
            <w:tcMar>
              <w:top w:w="80" w:type="dxa"/>
              <w:bottom w:w="80" w:type="dxa"/>
            </w:tcMar>
          </w:tcPr>
          <w:p>
            <w:pPr>
              <w:pStyle w:val="Normal"/>
              <w:spacing w:before="0" w:after="0"/>
              <w:rPr/>
            </w:pPr>
            <w:r>
              <w:rPr>
                <w:rFonts w:eastAsia="Arial" w:cs="Arial" w:ascii="Arial" w:hAnsi="Arial"/>
                <w:color w:val="1A1A2E"/>
                <w:sz w:val="18"/>
                <w:szCs w:val="18"/>
              </w:rPr>
              <w:t>~10 billion/s (GPU)</w:t>
            </w:r>
          </w:p>
        </w:tc>
        <w:tc>
          <w:tcPr>
            <w:tcW w:w="3200" w:type="dxa"/>
            <w:tcBorders>
              <w:top w:val="single" w:sz="2" w:space="0" w:color="F4ABAB"/>
              <w:left w:val="single" w:sz="2" w:space="0" w:color="F4ABAB"/>
              <w:bottom w:val="single" w:sz="2" w:space="0" w:color="F4ABAB"/>
              <w:right w:val="single" w:sz="2" w:space="0" w:color="F4ABAB"/>
            </w:tcBorders>
            <w:shd w:fill="FDF2F2" w:val="clear"/>
            <w:tcMar>
              <w:top w:w="80" w:type="dxa"/>
              <w:bottom w:w="80" w:type="dxa"/>
            </w:tcMar>
          </w:tcPr>
          <w:p>
            <w:pPr>
              <w:pStyle w:val="Normal"/>
              <w:spacing w:before="0" w:after="0"/>
              <w:rPr/>
            </w:pPr>
            <w:r>
              <w:rPr>
                <w:rFonts w:eastAsia="Arial" w:cs="Arial" w:ascii="Arial" w:hAnsi="Arial"/>
                <w:color w:val="7B241C"/>
                <w:sz w:val="18"/>
                <w:szCs w:val="18"/>
              </w:rPr>
              <w:t>Correct for integrity/signatures. Too fast for passwords.</w:t>
            </w:r>
          </w:p>
        </w:tc>
      </w:tr>
      <w:tr>
        <w:trPr/>
        <w:tc>
          <w:tcPr>
            <w:tcW w:w="1999" w:type="dxa"/>
            <w:tcBorders>
              <w:top w:val="single" w:sz="2" w:space="0" w:color="F4ABAB"/>
              <w:left w:val="single" w:sz="2" w:space="0" w:color="F4ABAB"/>
              <w:bottom w:val="single" w:sz="2" w:space="0" w:color="F4ABAB"/>
              <w:right w:val="single" w:sz="2" w:space="0" w:color="F4ABAB"/>
            </w:tcBorders>
            <w:shd w:fill="FFFFFF" w:val="clear"/>
            <w:tcMar>
              <w:top w:w="80" w:type="dxa"/>
              <w:bottom w:w="80" w:type="dxa"/>
            </w:tcMar>
          </w:tcPr>
          <w:p>
            <w:pPr>
              <w:pStyle w:val="Normal"/>
              <w:spacing w:before="0" w:after="0"/>
              <w:rPr/>
            </w:pPr>
            <w:r>
              <w:rPr>
                <w:rFonts w:eastAsia="Courier New" w:cs="Courier New" w:ascii="Courier New" w:hAnsi="Courier New"/>
                <w:b/>
                <w:bCs/>
                <w:color w:val="9B1C1C"/>
                <w:sz w:val="18"/>
                <w:szCs w:val="18"/>
              </w:rPr>
              <w:t>BCrypt</w:t>
            </w:r>
          </w:p>
        </w:tc>
        <w:tc>
          <w:tcPr>
            <w:tcW w:w="1800" w:type="dxa"/>
            <w:tcBorders>
              <w:top w:val="single" w:sz="2" w:space="0" w:color="F4ABAB"/>
              <w:left w:val="single" w:sz="2" w:space="0" w:color="F4ABAB"/>
              <w:bottom w:val="single" w:sz="2" w:space="0" w:color="F4ABAB"/>
              <w:right w:val="single" w:sz="2" w:space="0" w:color="F4ABAB"/>
            </w:tcBorders>
            <w:shd w:fill="FFFFFF" w:val="clear"/>
            <w:tcMar>
              <w:top w:w="80" w:type="dxa"/>
              <w:bottom w:w="80" w:type="dxa"/>
            </w:tcMar>
          </w:tcPr>
          <w:p>
            <w:pPr>
              <w:pStyle w:val="Normal"/>
              <w:spacing w:before="0" w:after="0"/>
              <w:rPr/>
            </w:pPr>
            <w:r>
              <w:rPr>
                <w:rFonts w:eastAsia="Courier New" w:cs="Courier New" w:ascii="Courier New" w:hAnsi="Courier New"/>
                <w:color w:val="555555"/>
                <w:sz w:val="17"/>
                <w:szCs w:val="17"/>
              </w:rPr>
              <w:t>60 char</w:t>
            </w:r>
          </w:p>
        </w:tc>
        <w:tc>
          <w:tcPr>
            <w:tcW w:w="2601" w:type="dxa"/>
            <w:tcBorders>
              <w:top w:val="single" w:sz="2" w:space="0" w:color="F4ABAB"/>
              <w:left w:val="single" w:sz="2" w:space="0" w:color="F4ABAB"/>
              <w:bottom w:val="single" w:sz="2" w:space="0" w:color="F4ABAB"/>
              <w:right w:val="single" w:sz="2" w:space="0" w:color="F4ABAB"/>
            </w:tcBorders>
            <w:shd w:fill="FFFFFF" w:val="clear"/>
            <w:tcMar>
              <w:top w:w="80" w:type="dxa"/>
              <w:bottom w:w="80" w:type="dxa"/>
            </w:tcMar>
          </w:tcPr>
          <w:p>
            <w:pPr>
              <w:pStyle w:val="Normal"/>
              <w:spacing w:before="0" w:after="0"/>
              <w:rPr/>
            </w:pPr>
            <w:r>
              <w:rPr>
                <w:rFonts w:eastAsia="Arial" w:cs="Arial" w:ascii="Arial" w:hAnsi="Arial"/>
                <w:color w:val="1A1A2E"/>
                <w:sz w:val="18"/>
                <w:szCs w:val="18"/>
              </w:rPr>
              <w:t>~100-1000/s (tunable)</w:t>
            </w:r>
          </w:p>
        </w:tc>
        <w:tc>
          <w:tcPr>
            <w:tcW w:w="3200" w:type="dxa"/>
            <w:tcBorders>
              <w:top w:val="single" w:sz="2" w:space="0" w:color="F4ABAB"/>
              <w:left w:val="single" w:sz="2" w:space="0" w:color="F4ABAB"/>
              <w:bottom w:val="single" w:sz="2" w:space="0" w:color="F4ABAB"/>
              <w:right w:val="single" w:sz="2" w:space="0" w:color="F4ABAB"/>
            </w:tcBorders>
            <w:shd w:fill="EAFAF1" w:val="clear"/>
            <w:tcMar>
              <w:top w:w="80" w:type="dxa"/>
              <w:bottom w:w="80" w:type="dxa"/>
            </w:tcMar>
          </w:tcPr>
          <w:p>
            <w:pPr>
              <w:pStyle w:val="Normal"/>
              <w:spacing w:before="0" w:after="0"/>
              <w:rPr/>
            </w:pPr>
            <w:r>
              <w:rPr>
                <w:rFonts w:eastAsia="Arial" w:cs="Arial" w:ascii="Arial" w:hAnsi="Arial"/>
                <w:color w:val="145A32"/>
                <w:sz w:val="18"/>
                <w:szCs w:val="18"/>
              </w:rPr>
              <w:t>Good. Used by Spring Security. Cost factor makes it slow by design.</w:t>
            </w:r>
          </w:p>
        </w:tc>
      </w:tr>
      <w:tr>
        <w:trPr/>
        <w:tc>
          <w:tcPr>
            <w:tcW w:w="1999" w:type="dxa"/>
            <w:tcBorders>
              <w:top w:val="single" w:sz="2" w:space="0" w:color="F4ABAB"/>
              <w:left w:val="single" w:sz="2" w:space="0" w:color="F4ABAB"/>
              <w:bottom w:val="single" w:sz="2" w:space="0" w:color="F4ABAB"/>
              <w:right w:val="single" w:sz="2" w:space="0" w:color="F4ABAB"/>
            </w:tcBorders>
            <w:shd w:fill="FFF5F5" w:val="clear"/>
            <w:tcMar>
              <w:top w:w="80" w:type="dxa"/>
              <w:bottom w:w="80" w:type="dxa"/>
            </w:tcMar>
          </w:tcPr>
          <w:p>
            <w:pPr>
              <w:pStyle w:val="Normal"/>
              <w:spacing w:before="0" w:after="0"/>
              <w:rPr/>
            </w:pPr>
            <w:r>
              <w:rPr>
                <w:rFonts w:eastAsia="Courier New" w:cs="Courier New" w:ascii="Courier New" w:hAnsi="Courier New"/>
                <w:b/>
                <w:bCs/>
                <w:color w:val="9B1C1C"/>
                <w:sz w:val="18"/>
                <w:szCs w:val="18"/>
              </w:rPr>
              <w:t>Argon2id</w:t>
            </w:r>
          </w:p>
        </w:tc>
        <w:tc>
          <w:tcPr>
            <w:tcW w:w="1800" w:type="dxa"/>
            <w:tcBorders>
              <w:top w:val="single" w:sz="2" w:space="0" w:color="F4ABAB"/>
              <w:left w:val="single" w:sz="2" w:space="0" w:color="F4ABAB"/>
              <w:bottom w:val="single" w:sz="2" w:space="0" w:color="F4ABAB"/>
              <w:right w:val="single" w:sz="2" w:space="0" w:color="F4ABAB"/>
            </w:tcBorders>
            <w:shd w:fill="FFF5F5" w:val="clear"/>
            <w:tcMar>
              <w:top w:w="80" w:type="dxa"/>
              <w:bottom w:w="80" w:type="dxa"/>
            </w:tcMar>
          </w:tcPr>
          <w:p>
            <w:pPr>
              <w:pStyle w:val="Normal"/>
              <w:spacing w:before="0" w:after="0"/>
              <w:rPr/>
            </w:pPr>
            <w:r>
              <w:rPr>
                <w:rFonts w:eastAsia="Courier New" w:cs="Courier New" w:ascii="Courier New" w:hAnsi="Courier New"/>
                <w:color w:val="555555"/>
                <w:sz w:val="17"/>
                <w:szCs w:val="17"/>
              </w:rPr>
              <w:t>variable</w:t>
            </w:r>
          </w:p>
        </w:tc>
        <w:tc>
          <w:tcPr>
            <w:tcW w:w="2601" w:type="dxa"/>
            <w:tcBorders>
              <w:top w:val="single" w:sz="2" w:space="0" w:color="F4ABAB"/>
              <w:left w:val="single" w:sz="2" w:space="0" w:color="F4ABAB"/>
              <w:bottom w:val="single" w:sz="2" w:space="0" w:color="F4ABAB"/>
              <w:right w:val="single" w:sz="2" w:space="0" w:color="F4ABAB"/>
            </w:tcBorders>
            <w:shd w:fill="FFF5F5" w:val="clear"/>
            <w:tcMar>
              <w:top w:w="80" w:type="dxa"/>
              <w:bottom w:w="80" w:type="dxa"/>
            </w:tcMar>
          </w:tcPr>
          <w:p>
            <w:pPr>
              <w:pStyle w:val="Normal"/>
              <w:spacing w:before="0" w:after="0"/>
              <w:rPr/>
            </w:pPr>
            <w:r>
              <w:rPr>
                <w:rFonts w:eastAsia="Arial" w:cs="Arial" w:ascii="Arial" w:hAnsi="Arial"/>
                <w:color w:val="1A1A2E"/>
                <w:sz w:val="18"/>
                <w:szCs w:val="18"/>
              </w:rPr>
              <w:t>~10-100/s (tunable)</w:t>
            </w:r>
          </w:p>
        </w:tc>
        <w:tc>
          <w:tcPr>
            <w:tcW w:w="3200" w:type="dxa"/>
            <w:tcBorders>
              <w:top w:val="single" w:sz="2" w:space="0" w:color="F4ABAB"/>
              <w:left w:val="single" w:sz="2" w:space="0" w:color="F4ABAB"/>
              <w:bottom w:val="single" w:sz="2" w:space="0" w:color="F4ABAB"/>
              <w:right w:val="single" w:sz="2" w:space="0" w:color="F4ABAB"/>
            </w:tcBorders>
            <w:shd w:fill="EAFAF1" w:val="clear"/>
            <w:tcMar>
              <w:top w:w="80" w:type="dxa"/>
              <w:bottom w:w="80" w:type="dxa"/>
            </w:tcMar>
          </w:tcPr>
          <w:p>
            <w:pPr>
              <w:pStyle w:val="Normal"/>
              <w:spacing w:before="0" w:after="0"/>
              <w:rPr/>
            </w:pPr>
            <w:r>
              <w:rPr>
                <w:rFonts w:eastAsia="Arial" w:cs="Arial" w:ascii="Arial" w:hAnsi="Arial"/>
                <w:color w:val="145A32"/>
                <w:sz w:val="18"/>
                <w:szCs w:val="18"/>
              </w:rPr>
              <w:t>Best. OWASP recommended. Memory-hard — resists GPU and ASIC attacks.</w:t>
            </w:r>
          </w:p>
        </w:tc>
      </w:tr>
      <w:tr>
        <w:trPr/>
        <w:tc>
          <w:tcPr>
            <w:tcW w:w="1999" w:type="dxa"/>
            <w:tcBorders>
              <w:top w:val="single" w:sz="2" w:space="0" w:color="F4ABAB"/>
              <w:left w:val="single" w:sz="2" w:space="0" w:color="F4ABAB"/>
              <w:bottom w:val="single" w:sz="2" w:space="0" w:color="F4ABAB"/>
              <w:right w:val="single" w:sz="2" w:space="0" w:color="F4ABAB"/>
            </w:tcBorders>
            <w:shd w:fill="FFFFFF" w:val="clear"/>
            <w:tcMar>
              <w:top w:w="80" w:type="dxa"/>
              <w:bottom w:w="80" w:type="dxa"/>
            </w:tcMar>
          </w:tcPr>
          <w:p>
            <w:pPr>
              <w:pStyle w:val="Normal"/>
              <w:spacing w:before="0" w:after="0"/>
              <w:rPr/>
            </w:pPr>
            <w:r>
              <w:rPr>
                <w:rFonts w:eastAsia="Courier New" w:cs="Courier New" w:ascii="Courier New" w:hAnsi="Courier New"/>
                <w:b/>
                <w:bCs/>
                <w:color w:val="9B1C1C"/>
                <w:sz w:val="18"/>
                <w:szCs w:val="18"/>
              </w:rPr>
              <w:t>scrypt</w:t>
            </w:r>
          </w:p>
        </w:tc>
        <w:tc>
          <w:tcPr>
            <w:tcW w:w="1800" w:type="dxa"/>
            <w:tcBorders>
              <w:top w:val="single" w:sz="2" w:space="0" w:color="F4ABAB"/>
              <w:left w:val="single" w:sz="2" w:space="0" w:color="F4ABAB"/>
              <w:bottom w:val="single" w:sz="2" w:space="0" w:color="F4ABAB"/>
              <w:right w:val="single" w:sz="2" w:space="0" w:color="F4ABAB"/>
            </w:tcBorders>
            <w:shd w:fill="FFFFFF" w:val="clear"/>
            <w:tcMar>
              <w:top w:w="80" w:type="dxa"/>
              <w:bottom w:w="80" w:type="dxa"/>
            </w:tcMar>
          </w:tcPr>
          <w:p>
            <w:pPr>
              <w:pStyle w:val="Normal"/>
              <w:spacing w:before="0" w:after="0"/>
              <w:rPr/>
            </w:pPr>
            <w:r>
              <w:rPr>
                <w:rFonts w:eastAsia="Courier New" w:cs="Courier New" w:ascii="Courier New" w:hAnsi="Courier New"/>
                <w:color w:val="555555"/>
                <w:sz w:val="17"/>
                <w:szCs w:val="17"/>
              </w:rPr>
              <w:t>variable</w:t>
            </w:r>
          </w:p>
        </w:tc>
        <w:tc>
          <w:tcPr>
            <w:tcW w:w="2601" w:type="dxa"/>
            <w:tcBorders>
              <w:top w:val="single" w:sz="2" w:space="0" w:color="F4ABAB"/>
              <w:left w:val="single" w:sz="2" w:space="0" w:color="F4ABAB"/>
              <w:bottom w:val="single" w:sz="2" w:space="0" w:color="F4ABAB"/>
              <w:right w:val="single" w:sz="2" w:space="0" w:color="F4ABAB"/>
            </w:tcBorders>
            <w:shd w:fill="FFFFFF" w:val="clear"/>
            <w:tcMar>
              <w:top w:w="80" w:type="dxa"/>
              <w:bottom w:w="80" w:type="dxa"/>
            </w:tcMar>
          </w:tcPr>
          <w:p>
            <w:pPr>
              <w:pStyle w:val="Normal"/>
              <w:spacing w:before="0" w:after="0"/>
              <w:rPr/>
            </w:pPr>
            <w:r>
              <w:rPr>
                <w:rFonts w:eastAsia="Arial" w:cs="Arial" w:ascii="Arial" w:hAnsi="Arial"/>
                <w:color w:val="1A1A2E"/>
                <w:sz w:val="18"/>
                <w:szCs w:val="18"/>
              </w:rPr>
              <w:t>~10-100/s (tunable)</w:t>
            </w:r>
          </w:p>
        </w:tc>
        <w:tc>
          <w:tcPr>
            <w:tcW w:w="3200" w:type="dxa"/>
            <w:tcBorders>
              <w:top w:val="single" w:sz="2" w:space="0" w:color="F4ABAB"/>
              <w:left w:val="single" w:sz="2" w:space="0" w:color="F4ABAB"/>
              <w:bottom w:val="single" w:sz="2" w:space="0" w:color="F4ABAB"/>
              <w:right w:val="single" w:sz="2" w:space="0" w:color="F4ABAB"/>
            </w:tcBorders>
            <w:shd w:fill="EAFAF1" w:val="clear"/>
            <w:tcMar>
              <w:top w:w="80" w:type="dxa"/>
              <w:bottom w:w="80" w:type="dxa"/>
            </w:tcMar>
          </w:tcPr>
          <w:p>
            <w:pPr>
              <w:pStyle w:val="Normal"/>
              <w:spacing w:before="0" w:after="0"/>
              <w:rPr/>
            </w:pPr>
            <w:r>
              <w:rPr>
                <w:rFonts w:eastAsia="Arial" w:cs="Arial" w:ascii="Arial" w:hAnsi="Arial"/>
                <w:color w:val="145A32"/>
                <w:sz w:val="18"/>
                <w:szCs w:val="18"/>
              </w:rPr>
              <w:t>Good. Memory-hard like Argon2. Older; Argon2 is now preferred.</w:t>
            </w:r>
          </w:p>
        </w:tc>
      </w:tr>
      <w:tr>
        <w:trPr/>
        <w:tc>
          <w:tcPr>
            <w:tcW w:w="1999" w:type="dxa"/>
            <w:tcBorders>
              <w:top w:val="single" w:sz="2" w:space="0" w:color="F4ABAB"/>
              <w:left w:val="single" w:sz="2" w:space="0" w:color="F4ABAB"/>
              <w:bottom w:val="single" w:sz="2" w:space="0" w:color="F4ABAB"/>
              <w:right w:val="single" w:sz="2" w:space="0" w:color="F4ABAB"/>
            </w:tcBorders>
            <w:shd w:fill="FFF5F5" w:val="clear"/>
            <w:tcMar>
              <w:top w:w="80" w:type="dxa"/>
              <w:bottom w:w="80" w:type="dxa"/>
            </w:tcMar>
          </w:tcPr>
          <w:p>
            <w:pPr>
              <w:pStyle w:val="Normal"/>
              <w:spacing w:before="0" w:after="0"/>
              <w:rPr/>
            </w:pPr>
            <w:r>
              <w:rPr>
                <w:rFonts w:eastAsia="Courier New" w:cs="Courier New" w:ascii="Courier New" w:hAnsi="Courier New"/>
                <w:b/>
                <w:bCs/>
                <w:color w:val="9B1C1C"/>
                <w:sz w:val="18"/>
                <w:szCs w:val="18"/>
              </w:rPr>
              <w:t>PBKDF2</w:t>
            </w:r>
          </w:p>
        </w:tc>
        <w:tc>
          <w:tcPr>
            <w:tcW w:w="1800" w:type="dxa"/>
            <w:tcBorders>
              <w:top w:val="single" w:sz="2" w:space="0" w:color="F4ABAB"/>
              <w:left w:val="single" w:sz="2" w:space="0" w:color="F4ABAB"/>
              <w:bottom w:val="single" w:sz="2" w:space="0" w:color="F4ABAB"/>
              <w:right w:val="single" w:sz="2" w:space="0" w:color="F4ABAB"/>
            </w:tcBorders>
            <w:shd w:fill="FFF5F5" w:val="clear"/>
            <w:tcMar>
              <w:top w:w="80" w:type="dxa"/>
              <w:bottom w:w="80" w:type="dxa"/>
            </w:tcMar>
          </w:tcPr>
          <w:p>
            <w:pPr>
              <w:pStyle w:val="Normal"/>
              <w:spacing w:before="0" w:after="0"/>
              <w:rPr/>
            </w:pPr>
            <w:r>
              <w:rPr>
                <w:rFonts w:eastAsia="Courier New" w:cs="Courier New" w:ascii="Courier New" w:hAnsi="Courier New"/>
                <w:color w:val="555555"/>
                <w:sz w:val="17"/>
                <w:szCs w:val="17"/>
              </w:rPr>
              <w:t>variable</w:t>
            </w:r>
          </w:p>
        </w:tc>
        <w:tc>
          <w:tcPr>
            <w:tcW w:w="2601" w:type="dxa"/>
            <w:tcBorders>
              <w:top w:val="single" w:sz="2" w:space="0" w:color="F4ABAB"/>
              <w:left w:val="single" w:sz="2" w:space="0" w:color="F4ABAB"/>
              <w:bottom w:val="single" w:sz="2" w:space="0" w:color="F4ABAB"/>
              <w:right w:val="single" w:sz="2" w:space="0" w:color="F4ABAB"/>
            </w:tcBorders>
            <w:shd w:fill="FFF5F5" w:val="clear"/>
            <w:tcMar>
              <w:top w:w="80" w:type="dxa"/>
              <w:bottom w:w="80" w:type="dxa"/>
            </w:tcMar>
          </w:tcPr>
          <w:p>
            <w:pPr>
              <w:pStyle w:val="Normal"/>
              <w:spacing w:before="0" w:after="0"/>
              <w:rPr/>
            </w:pPr>
            <w:r>
              <w:rPr>
                <w:rFonts w:eastAsia="Arial" w:cs="Arial" w:ascii="Arial" w:hAnsi="Arial"/>
                <w:color w:val="1A1A2E"/>
                <w:sz w:val="18"/>
                <w:szCs w:val="18"/>
              </w:rPr>
              <w:t>~1000/s (tunable)</w:t>
            </w:r>
          </w:p>
        </w:tc>
        <w:tc>
          <w:tcPr>
            <w:tcW w:w="3200" w:type="dxa"/>
            <w:tcBorders>
              <w:top w:val="single" w:sz="2" w:space="0" w:color="F4ABAB"/>
              <w:left w:val="single" w:sz="2" w:space="0" w:color="F4ABAB"/>
              <w:bottom w:val="single" w:sz="2" w:space="0" w:color="F4ABAB"/>
              <w:right w:val="single" w:sz="2" w:space="0" w:color="F4ABAB"/>
            </w:tcBorders>
            <w:shd w:fill="EAFAF1" w:val="clear"/>
            <w:tcMar>
              <w:top w:w="80" w:type="dxa"/>
              <w:bottom w:w="80" w:type="dxa"/>
            </w:tcMar>
          </w:tcPr>
          <w:p>
            <w:pPr>
              <w:pStyle w:val="Normal"/>
              <w:spacing w:before="0" w:after="0"/>
              <w:rPr/>
            </w:pPr>
            <w:r>
              <w:rPr>
                <w:rFonts w:eastAsia="Arial" w:cs="Arial" w:ascii="Arial" w:hAnsi="Arial"/>
                <w:color w:val="145A32"/>
                <w:sz w:val="18"/>
                <w:szCs w:val="18"/>
              </w:rPr>
              <w:t>Acceptable. NIST approved. Used in PKCS#5. Less memory-hard than Argon2.</w:t>
            </w:r>
          </w:p>
        </w:tc>
      </w:tr>
    </w:tbl>
    <w:p>
      <w:pPr>
        <w:pStyle w:val="Normal"/>
        <w:spacing w:before="0" w:after="0"/>
        <w:rPr/>
      </w:pPr>
      <w:r>
        <w:rPr/>
      </w:r>
    </w:p>
    <w:p>
      <w:pPr>
        <w:pStyle w:val="Normal"/>
        <w:pBdr>
          <w:bottom w:val="single" w:sz="4" w:space="1" w:color="F4ABAB"/>
        </w:pBdr>
        <w:spacing w:before="360" w:after="120"/>
        <w:rPr/>
      </w:pPr>
      <w:r>
        <w:rPr>
          <w:rFonts w:eastAsia="Arial" w:cs="Arial" w:ascii="Arial" w:hAnsi="Arial"/>
          <w:b/>
          <w:bCs/>
          <w:color w:val="9B1C1C"/>
          <w:sz w:val="26"/>
          <w:szCs w:val="26"/>
        </w:rPr>
        <w:t>4  Sensitive Data Handling</w:t>
      </w:r>
    </w:p>
    <w:p>
      <w:pPr>
        <w:pStyle w:val="Normal"/>
        <w:spacing w:before="0" w:after="0"/>
        <w:rPr/>
      </w:pPr>
      <w:r>
        <w:rPr/>
      </w:r>
    </w:p>
    <w:p>
      <w:pPr>
        <w:pStyle w:val="Normal"/>
        <w:spacing w:before="240" w:after="80"/>
        <w:rPr/>
      </w:pPr>
      <w:r>
        <w:rPr>
          <w:rFonts w:eastAsia="Arial" w:cs="Arial" w:ascii="Arial" w:hAnsi="Arial"/>
          <w:b/>
          <w:bCs/>
          <w:color w:val="5C0A0A"/>
          <w:sz w:val="22"/>
          <w:szCs w:val="22"/>
        </w:rPr>
        <w:t>Never log sensitive data</w:t>
      </w:r>
    </w:p>
    <w:tbl>
      <w:tblPr>
        <w:tblW w:w="9120" w:type="dxa"/>
        <w:jc w:val="left"/>
        <w:tblInd w:w="205" w:type="dxa"/>
        <w:tblLayout w:type="fixed"/>
        <w:tblCellMar>
          <w:top w:w="80" w:type="dxa"/>
          <w:left w:w="200" w:type="dxa"/>
          <w:bottom w:w="80" w:type="dxa"/>
          <w:right w:w="200" w:type="dxa"/>
        </w:tblCellMar>
      </w:tblPr>
      <w:tblGrid>
        <w:gridCol w:w="4560"/>
        <w:gridCol w:w="4560"/>
      </w:tblGrid>
      <w:tr>
        <w:trPr/>
        <w:tc>
          <w:tcPr>
            <w:tcW w:w="4560" w:type="dxa"/>
            <w:tcBorders>
              <w:top w:val="single" w:sz="4" w:space="0" w:color="C0392B"/>
              <w:left w:val="single" w:sz="4" w:space="0" w:color="C0392B"/>
              <w:bottom w:val="single" w:sz="2" w:space="0" w:color="C0392B"/>
            </w:tcBorders>
            <w:shd w:fill="922B21" w:val="clear"/>
          </w:tcPr>
          <w:p>
            <w:pPr>
              <w:pStyle w:val="Normal"/>
              <w:spacing w:before="0" w:after="0"/>
              <w:rPr/>
            </w:pPr>
            <w:r>
              <w:rPr>
                <w:rFonts w:eastAsia="Arial" w:cs="Arial" w:ascii="Arial" w:hAnsi="Arial"/>
                <w:b/>
                <w:bCs/>
                <w:color w:val="FFFFFF"/>
                <w:sz w:val="20"/>
                <w:szCs w:val="20"/>
              </w:rPr>
              <w:t>Vulnerable</w:t>
            </w:r>
          </w:p>
        </w:tc>
        <w:tc>
          <w:tcPr>
            <w:tcW w:w="4560" w:type="dxa"/>
            <w:tcBorders>
              <w:top w:val="single" w:sz="4" w:space="0" w:color="1E8449"/>
              <w:bottom w:val="single" w:sz="2" w:space="0" w:color="1E8449"/>
              <w:right w:val="single" w:sz="4" w:space="0" w:color="1E8449"/>
            </w:tcBorders>
            <w:shd w:fill="1E8449" w:val="clear"/>
          </w:tcPr>
          <w:p>
            <w:pPr>
              <w:pStyle w:val="Normal"/>
              <w:spacing w:before="0" w:after="0"/>
              <w:rPr/>
            </w:pPr>
            <w:r>
              <w:rPr>
                <w:rFonts w:eastAsia="Arial" w:cs="Arial" w:ascii="Arial" w:hAnsi="Arial"/>
                <w:b/>
                <w:bCs/>
                <w:color w:val="FFFFFF"/>
                <w:sz w:val="20"/>
                <w:szCs w:val="20"/>
              </w:rPr>
              <w:t>Secure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These all leak sensitive data</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Log only non-sensitive identifiers.</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into log files, log aggregators,</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log.info("Login attempt: user={}",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and monitoring dashboards.</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username);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log.info("Login attempt: user={},</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password={}", username, password);</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log.debug("Payment: cardMask={}",</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mask(cardNumber));  // last 4 only</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log.debug("Payment: card={}, cvv={}",</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cardNumber, cvv);</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log.error("Token failure for user: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userId);</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log.error("Token failure: token={}"</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authToken);</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Mask helper: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String mask(String s)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if (s==null || s.length()&lt;4)</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return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return "****" + s.substring(</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s.length()-4); }</w:t>
            </w:r>
          </w:p>
        </w:tc>
      </w:tr>
      <w:tr>
        <w:trPr/>
        <w:tc>
          <w:tcPr>
            <w:tcW w:w="4560" w:type="dxa"/>
            <w:tcBorders>
              <w:top w:val="single" w:sz="4" w:space="0" w:color="C0392B"/>
              <w:left w:val="single" w:sz="4" w:space="0" w:color="C0392B"/>
            </w:tcBorders>
            <w:shd w:fill="1E1E1E" w:val="clear"/>
            <w:tcMar>
              <w:top w:w="3" w:type="dxa"/>
              <w:left w:w="108" w:type="dxa"/>
              <w:bottom w:w="3" w:type="dxa"/>
              <w:right w:w="108" w:type="dxa"/>
            </w:tcMar>
          </w:tcPr>
          <w:p>
            <w:pPr>
              <w:pStyle w:val="Normal"/>
              <w:spacing w:before="0" w:after="0"/>
              <w:rPr/>
            </w:pPr>
            <w:r>
              <w:rPr/>
              <w:t xml:space="preserve"> </w:t>
            </w:r>
          </w:p>
        </w:tc>
        <w:tc>
          <w:tcPr>
            <w:tcW w:w="4560" w:type="dxa"/>
            <w:tcBorders>
              <w:top w:val="single" w:sz="4" w:space="0" w:color="1E8449"/>
              <w:right w:val="single" w:sz="4" w:space="0" w:color="1E8449"/>
            </w:tcBorders>
            <w:shd w:fill="1E1E1E" w:val="clear"/>
            <w:tcMar>
              <w:top w:w="3" w:type="dxa"/>
              <w:left w:w="108" w:type="dxa"/>
              <w:bottom w:w="3" w:type="dxa"/>
              <w:right w:w="108" w:type="dxa"/>
            </w:tcMar>
          </w:tcPr>
          <w:p>
            <w:pPr>
              <w:pStyle w:val="Normal"/>
              <w:spacing w:before="0" w:after="0"/>
              <w:rPr/>
            </w:pPr>
            <w:r>
              <w:rPr/>
              <w:t xml:space="preserve"> </w:t>
            </w:r>
          </w:p>
        </w:tc>
      </w:tr>
    </w:tbl>
    <w:p>
      <w:pPr>
        <w:pStyle w:val="Normal"/>
        <w:spacing w:before="0" w:after="0"/>
        <w:rPr/>
      </w:pPr>
      <w:r>
        <w:rPr/>
      </w:r>
    </w:p>
    <w:p>
      <w:pPr>
        <w:pStyle w:val="Normal"/>
        <w:spacing w:before="240" w:after="80"/>
        <w:rPr/>
      </w:pPr>
      <w:r>
        <w:rPr>
          <w:rFonts w:eastAsia="Arial" w:cs="Arial" w:ascii="Arial" w:hAnsi="Arial"/>
          <w:b/>
          <w:bCs/>
          <w:color w:val="5C0A0A"/>
          <w:sz w:val="22"/>
          <w:szCs w:val="22"/>
        </w:rPr>
        <w:t>Use char[] for passwords, not String</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String: immutable, may stay in string pool until GC.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Heap dumps, thread dumps, and debuggers can expose it.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password = request.getParameter("password");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password lingers in memory for an indeterminate 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char[]: can be explicitly zeroed after use.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Minimises the window of exposure.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char[] password = request.getPassword();  // e.g. from Console.readPassword()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authenticate(userId, password);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finally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Arrays.fill(password, '\0');  // zero immediately after use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Spring Security PasswordEncoder.matches() accepts CharSequence,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which CharBuffer.wrap(char[]) implements: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encoder.matches(CharBuffer.wrap(password), storedHash);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In Spring MVC: if you must receive password as String, zero it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as soon as hashing/comparison is complete.</w:t>
            </w:r>
          </w:p>
        </w:tc>
      </w:tr>
    </w:tbl>
    <w:p>
      <w:pPr>
        <w:pStyle w:val="Normal"/>
        <w:spacing w:before="0" w:after="0"/>
        <w:rPr/>
      </w:pPr>
      <w:r>
        <w:rPr/>
      </w:r>
    </w:p>
    <w:p>
      <w:pPr>
        <w:pStyle w:val="Normal"/>
        <w:pBdr>
          <w:bottom w:val="single" w:sz="4" w:space="1" w:color="F4ABAB"/>
        </w:pBdr>
        <w:spacing w:before="360" w:after="120"/>
        <w:rPr/>
      </w:pPr>
      <w:r>
        <w:rPr>
          <w:rFonts w:eastAsia="Arial" w:cs="Arial" w:ascii="Arial" w:hAnsi="Arial"/>
          <w:b/>
          <w:bCs/>
          <w:color w:val="9B1C1C"/>
          <w:sz w:val="26"/>
          <w:szCs w:val="26"/>
        </w:rPr>
        <w:t>5  Input Validation with Bean Validation</w:t>
      </w:r>
    </w:p>
    <w:p>
      <w:pPr>
        <w:pStyle w:val="Normal"/>
        <w:spacing w:before="0" w:after="0"/>
        <w:rPr/>
      </w:pPr>
      <w:r>
        <w:rPr/>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Controller layer validation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@RestController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@Validated  // enables method-level validation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UserController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@GetMapping("/users/{id}")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User getUser(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@PathVariable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@Positive(message = "id must be positive")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id)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userService.findById(id);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@PostMapping("/users")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User createUser(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@RequestBody @Valid CreateUserRequest req)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userService.create(req);</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Request object with constraints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record CreateUserRequest(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@NotBlank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@Size(min = 3, max = 50)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@Pattern(regexp = "[a-zA-Z0-9_]+",</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 = "Username: letters, digits, underscore only")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username,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@NotBlank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@Email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email,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@NotBlank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@Size(min = 8, message = "Password must be at least 8 characters")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password,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@Min(13) @Max(120)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Global validation exception handler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@ExceptionHandler(MethodArgumentNotValidException.class)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ResponseEntity&lt;Map&lt;String, String&gt;&gt; handleValidation(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MethodArgumentNotValidException ex)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Map&lt;String, String&gt; errors = ex.getBindingResult()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.getFieldErrors().stream()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.collect(toMap(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FieldError::getField,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FieldError::getDefaultMessage));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ResponseEntity.badRequest().body(errors);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Normal"/>
        <w:pBdr>
          <w:bottom w:val="single" w:sz="4" w:space="1" w:color="F4ABAB"/>
        </w:pBdr>
        <w:spacing w:before="360" w:after="120"/>
        <w:rPr/>
      </w:pPr>
      <w:r>
        <w:rPr>
          <w:rFonts w:eastAsia="Arial" w:cs="Arial" w:ascii="Arial" w:hAnsi="Arial"/>
          <w:b/>
          <w:bCs/>
          <w:color w:val="9B1C1C"/>
          <w:sz w:val="26"/>
          <w:szCs w:val="26"/>
        </w:rPr>
        <w:t>6  Command Injection — Never exec() with User Input</w:t>
      </w:r>
    </w:p>
    <w:p>
      <w:pPr>
        <w:pStyle w:val="Normal"/>
        <w:spacing w:before="0" w:after="0"/>
        <w:rPr/>
      </w:pPr>
      <w:r>
        <w:rPr/>
      </w:r>
    </w:p>
    <w:tbl>
      <w:tblPr>
        <w:tblW w:w="9120" w:type="dxa"/>
        <w:jc w:val="left"/>
        <w:tblInd w:w="205" w:type="dxa"/>
        <w:tblLayout w:type="fixed"/>
        <w:tblCellMar>
          <w:top w:w="80" w:type="dxa"/>
          <w:left w:w="200" w:type="dxa"/>
          <w:bottom w:w="80" w:type="dxa"/>
          <w:right w:w="200" w:type="dxa"/>
        </w:tblCellMar>
      </w:tblPr>
      <w:tblGrid>
        <w:gridCol w:w="4560"/>
        <w:gridCol w:w="4560"/>
      </w:tblGrid>
      <w:tr>
        <w:trPr/>
        <w:tc>
          <w:tcPr>
            <w:tcW w:w="4560" w:type="dxa"/>
            <w:tcBorders>
              <w:top w:val="single" w:sz="4" w:space="0" w:color="C0392B"/>
              <w:left w:val="single" w:sz="4" w:space="0" w:color="C0392B"/>
              <w:bottom w:val="single" w:sz="2" w:space="0" w:color="C0392B"/>
            </w:tcBorders>
            <w:shd w:fill="922B21" w:val="clear"/>
          </w:tcPr>
          <w:p>
            <w:pPr>
              <w:pStyle w:val="Normal"/>
              <w:spacing w:before="0" w:after="0"/>
              <w:rPr/>
            </w:pPr>
            <w:r>
              <w:rPr>
                <w:rFonts w:eastAsia="Arial" w:cs="Arial" w:ascii="Arial" w:hAnsi="Arial"/>
                <w:b/>
                <w:bCs/>
                <w:color w:val="FFFFFF"/>
                <w:sz w:val="20"/>
                <w:szCs w:val="20"/>
              </w:rPr>
              <w:t>Vulnerable</w:t>
            </w:r>
          </w:p>
        </w:tc>
        <w:tc>
          <w:tcPr>
            <w:tcW w:w="4560" w:type="dxa"/>
            <w:tcBorders>
              <w:top w:val="single" w:sz="4" w:space="0" w:color="1E8449"/>
              <w:bottom w:val="single" w:sz="2" w:space="0" w:color="1E8449"/>
              <w:right w:val="single" w:sz="4" w:space="0" w:color="1E8449"/>
            </w:tcBorders>
            <w:shd w:fill="1E8449" w:val="clear"/>
          </w:tcPr>
          <w:p>
            <w:pPr>
              <w:pStyle w:val="Normal"/>
              <w:spacing w:before="0" w:after="0"/>
              <w:rPr/>
            </w:pPr>
            <w:r>
              <w:rPr>
                <w:rFonts w:eastAsia="Arial" w:cs="Arial" w:ascii="Arial" w:hAnsi="Arial"/>
                <w:b/>
                <w:bCs/>
                <w:color w:val="FFFFFF"/>
                <w:sz w:val="20"/>
                <w:szCs w:val="20"/>
              </w:rPr>
              <w:t>Secure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Input: filename = "file.txt; rm -rf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ProcessBuilder with separate args:</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Command becomes:</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arguments are NOT shell-interpreted.</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/bin/sh -c 'cat file.txt; rm -rf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'rm -rf /' becomes a literal arg,</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String cmd = "cat " + filename;</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not a shell command.</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Process p = Runtime.getRuntime()</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ProcessBuilder pb = new ProcessBuilder(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.exec(new String[]{"/bin/sh",</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 cmd});</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sanitisedFilename);  // validate first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pb.redirectErrorStream(true);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Process p = pb.start();</w:t>
            </w:r>
          </w:p>
        </w:tc>
      </w:tr>
      <w:tr>
        <w:trPr/>
        <w:tc>
          <w:tcPr>
            <w:tcW w:w="4560" w:type="dxa"/>
            <w:tcBorders>
              <w:top w:val="single" w:sz="4" w:space="0" w:color="C0392B"/>
              <w:left w:val="single" w:sz="4" w:space="0" w:color="C0392B"/>
            </w:tcBorders>
            <w:shd w:fill="1E1E1E" w:val="clear"/>
            <w:tcMar>
              <w:top w:w="3" w:type="dxa"/>
              <w:left w:w="108" w:type="dxa"/>
              <w:bottom w:w="3" w:type="dxa"/>
              <w:right w:w="108" w:type="dxa"/>
            </w:tcMar>
          </w:tcPr>
          <w:p>
            <w:pPr>
              <w:pStyle w:val="Normal"/>
              <w:spacing w:before="0" w:after="0"/>
              <w:rPr/>
            </w:pPr>
            <w:r>
              <w:rPr/>
              <w:t xml:space="preserve"> </w:t>
            </w:r>
          </w:p>
        </w:tc>
        <w:tc>
          <w:tcPr>
            <w:tcW w:w="4560" w:type="dxa"/>
            <w:tcBorders>
              <w:top w:val="single" w:sz="4" w:space="0" w:color="1E8449"/>
              <w:right w:val="single" w:sz="4" w:space="0" w:color="1E8449"/>
            </w:tcBorders>
            <w:shd w:fill="1E1E1E" w:val="clear"/>
            <w:tcMar>
              <w:top w:w="3" w:type="dxa"/>
              <w:left w:w="108" w:type="dxa"/>
              <w:bottom w:w="3" w:type="dxa"/>
              <w:right w:w="108" w:type="dxa"/>
            </w:tcMar>
          </w:tcPr>
          <w:p>
            <w:pPr>
              <w:pStyle w:val="Normal"/>
              <w:spacing w:before="0" w:after="0"/>
              <w:rPr/>
            </w:pPr>
            <w:r>
              <w:rPr/>
              <w:t xml:space="preserve"> </w:t>
            </w:r>
          </w:p>
        </w:tc>
      </w:tr>
    </w:tbl>
    <w:p>
      <w:pPr>
        <w:pStyle w:val="Normal"/>
        <w:spacing w:before="0" w:after="0"/>
        <w:rPr/>
      </w:pPr>
      <w:r>
        <w:rPr/>
      </w:r>
    </w:p>
    <w:tbl>
      <w:tblPr>
        <w:tblW w:w="9200" w:type="dxa"/>
        <w:jc w:val="left"/>
        <w:tblInd w:w="250" w:type="dxa"/>
        <w:tblLayout w:type="fixed"/>
        <w:tblCellMar>
          <w:top w:w="100" w:type="dxa"/>
          <w:left w:w="220" w:type="dxa"/>
          <w:bottom w:w="100" w:type="dxa"/>
          <w:right w:w="220" w:type="dxa"/>
        </w:tblCellMar>
      </w:tblPr>
      <w:tblGrid>
        <w:gridCol w:w="9200"/>
      </w:tblGrid>
      <w:tr>
        <w:trPr/>
        <w:tc>
          <w:tcPr>
            <w:tcW w:w="9200" w:type="dxa"/>
            <w:tcBorders>
              <w:top w:val="single" w:sz="2" w:space="0" w:color="C0392B"/>
              <w:left w:val="single" w:sz="24" w:space="0" w:color="C0392B"/>
              <w:bottom w:val="single" w:sz="2" w:space="0" w:color="C0392B"/>
              <w:right w:val="single" w:sz="2" w:space="0" w:color="C0392B"/>
            </w:tcBorders>
            <w:shd w:fill="FDF2F2" w:val="clear"/>
          </w:tcPr>
          <w:p>
            <w:pPr>
              <w:pStyle w:val="Normal"/>
              <w:spacing w:before="0" w:after="0"/>
              <w:rPr/>
            </w:pPr>
            <w:r>
              <w:rPr>
                <w:rFonts w:eastAsia="Arial" w:cs="Arial" w:ascii="Arial" w:hAnsi="Arial"/>
                <w:b/>
                <w:bCs/>
                <w:color w:val="C0392B"/>
                <w:sz w:val="20"/>
                <w:szCs w:val="20"/>
              </w:rPr>
              <w:t xml:space="preserve">Rule:  </w:t>
            </w:r>
            <w:r>
              <w:rPr>
                <w:rFonts w:eastAsia="Arial" w:cs="Arial" w:ascii="Arial" w:hAnsi="Arial"/>
                <w:color w:val="7B241C"/>
                <w:sz w:val="20"/>
                <w:szCs w:val="20"/>
              </w:rPr>
              <w:t>Avoid executing shell commands from Java wherever possible. If unavoidable, use ProcessBuilder with arguments as separate strings (never a shell command string), validate and whitelist the input strictly, and run with a dedicated low-privilege OS user.</w:t>
            </w:r>
          </w:p>
        </w:tc>
      </w:tr>
    </w:tbl>
    <w:p>
      <w:pPr>
        <w:pStyle w:val="Normal"/>
        <w:spacing w:before="0" w:after="0"/>
        <w:rPr/>
      </w:pPr>
      <w:r>
        <w:rPr/>
      </w:r>
    </w:p>
    <w:p>
      <w:pPr>
        <w:pStyle w:val="Normal"/>
        <w:pBdr>
          <w:bottom w:val="single" w:sz="4" w:space="1" w:color="F4ABAB"/>
        </w:pBdr>
        <w:spacing w:before="360" w:after="120"/>
        <w:rPr/>
      </w:pPr>
      <w:r>
        <w:rPr>
          <w:rFonts w:eastAsia="Arial" w:cs="Arial" w:ascii="Arial" w:hAnsi="Arial"/>
          <w:b/>
          <w:bCs/>
          <w:color w:val="9B1C1C"/>
          <w:sz w:val="26"/>
          <w:szCs w:val="26"/>
        </w:rPr>
        <w:t>7  Safe Deserialization</w:t>
      </w:r>
    </w:p>
    <w:p>
      <w:pPr>
        <w:pStyle w:val="Normal"/>
        <w:spacing w:before="0" w:after="0"/>
        <w:rPr/>
      </w:pPr>
      <w:r>
        <w:rPr/>
      </w:r>
    </w:p>
    <w:tbl>
      <w:tblPr>
        <w:tblW w:w="9120" w:type="dxa"/>
        <w:jc w:val="left"/>
        <w:tblInd w:w="205" w:type="dxa"/>
        <w:tblLayout w:type="fixed"/>
        <w:tblCellMar>
          <w:top w:w="80" w:type="dxa"/>
          <w:left w:w="200" w:type="dxa"/>
          <w:bottom w:w="80" w:type="dxa"/>
          <w:right w:w="200" w:type="dxa"/>
        </w:tblCellMar>
      </w:tblPr>
      <w:tblGrid>
        <w:gridCol w:w="4560"/>
        <w:gridCol w:w="4560"/>
      </w:tblGrid>
      <w:tr>
        <w:trPr/>
        <w:tc>
          <w:tcPr>
            <w:tcW w:w="4560" w:type="dxa"/>
            <w:tcBorders>
              <w:top w:val="single" w:sz="4" w:space="0" w:color="C0392B"/>
              <w:left w:val="single" w:sz="4" w:space="0" w:color="C0392B"/>
              <w:bottom w:val="single" w:sz="2" w:space="0" w:color="C0392B"/>
            </w:tcBorders>
            <w:shd w:fill="922B21" w:val="clear"/>
          </w:tcPr>
          <w:p>
            <w:pPr>
              <w:pStyle w:val="Normal"/>
              <w:spacing w:before="0" w:after="0"/>
              <w:rPr/>
            </w:pPr>
            <w:r>
              <w:rPr>
                <w:rFonts w:eastAsia="Arial" w:cs="Arial" w:ascii="Arial" w:hAnsi="Arial"/>
                <w:b/>
                <w:bCs/>
                <w:color w:val="FFFFFF"/>
                <w:sz w:val="20"/>
                <w:szCs w:val="20"/>
              </w:rPr>
              <w:t>Vulnerable</w:t>
            </w:r>
          </w:p>
        </w:tc>
        <w:tc>
          <w:tcPr>
            <w:tcW w:w="4560" w:type="dxa"/>
            <w:tcBorders>
              <w:top w:val="single" w:sz="4" w:space="0" w:color="1E8449"/>
              <w:bottom w:val="single" w:sz="2" w:space="0" w:color="1E8449"/>
              <w:right w:val="single" w:sz="4" w:space="0" w:color="1E8449"/>
            </w:tcBorders>
            <w:shd w:fill="1E8449" w:val="clear"/>
          </w:tcPr>
          <w:p>
            <w:pPr>
              <w:pStyle w:val="Normal"/>
              <w:spacing w:before="0" w:after="0"/>
              <w:rPr/>
            </w:pPr>
            <w:r>
              <w:rPr>
                <w:rFonts w:eastAsia="Arial" w:cs="Arial" w:ascii="Arial" w:hAnsi="Arial"/>
                <w:b/>
                <w:bCs/>
                <w:color w:val="FFFFFF"/>
                <w:sz w:val="20"/>
                <w:szCs w:val="20"/>
              </w:rPr>
              <w:t>Secure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Deserializing untrusted bytes</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Filter allowed classes before read.</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can trigger gadget chains that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ObjectInputStream ois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execute arbitrary code.</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ObjectInputStream(</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ObjectInputStream ois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trustedStream);</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ObjectInputStream(</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ois.setObjectInputFilter(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request.getInputStream());</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ObjectInputFilter.Config</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Object obj = ois.readObject();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.createFilter(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ANY class on the classpath</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"com.example.model.*;"</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can be instantiated here.</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"java.util.*;"</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 deny rest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Order obj = (Order) ois.readObject();</w:t>
            </w:r>
          </w:p>
        </w:tc>
      </w:tr>
      <w:tr>
        <w:trPr/>
        <w:tc>
          <w:tcPr>
            <w:tcW w:w="4560" w:type="dxa"/>
            <w:tcBorders>
              <w:top w:val="single" w:sz="4" w:space="0" w:color="C0392B"/>
              <w:left w:val="single" w:sz="4" w:space="0" w:color="C0392B"/>
            </w:tcBorders>
            <w:shd w:fill="1E1E1E" w:val="clear"/>
            <w:tcMar>
              <w:top w:w="3" w:type="dxa"/>
              <w:left w:w="108" w:type="dxa"/>
              <w:bottom w:w="3" w:type="dxa"/>
              <w:right w:w="108" w:type="dxa"/>
            </w:tcMar>
          </w:tcPr>
          <w:p>
            <w:pPr>
              <w:pStyle w:val="Normal"/>
              <w:spacing w:before="0" w:after="0"/>
              <w:rPr/>
            </w:pPr>
            <w:r>
              <w:rPr/>
              <w:t xml:space="preserve"> </w:t>
            </w:r>
          </w:p>
        </w:tc>
        <w:tc>
          <w:tcPr>
            <w:tcW w:w="4560" w:type="dxa"/>
            <w:tcBorders>
              <w:top w:val="single" w:sz="4" w:space="0" w:color="1E8449"/>
              <w:right w:val="single" w:sz="4" w:space="0" w:color="1E8449"/>
            </w:tcBorders>
            <w:shd w:fill="1E1E1E" w:val="clear"/>
            <w:tcMar>
              <w:top w:w="3" w:type="dxa"/>
              <w:left w:w="108" w:type="dxa"/>
              <w:bottom w:w="3" w:type="dxa"/>
              <w:right w:w="108" w:type="dxa"/>
            </w:tcMar>
          </w:tcPr>
          <w:p>
            <w:pPr>
              <w:pStyle w:val="Normal"/>
              <w:spacing w:before="0" w:after="0"/>
              <w:rPr/>
            </w:pPr>
            <w:r>
              <w:rPr/>
              <w:t xml:space="preserve"> </w:t>
            </w:r>
          </w:p>
        </w:tc>
      </w:tr>
    </w:tbl>
    <w:p>
      <w:pPr>
        <w:pStyle w:val="Normal"/>
        <w:spacing w:before="0" w:after="0"/>
        <w:rPr/>
      </w:pPr>
      <w:r>
        <w:rPr/>
      </w:r>
    </w:p>
    <w:tbl>
      <w:tblPr>
        <w:tblW w:w="9200" w:type="dxa"/>
        <w:jc w:val="left"/>
        <w:tblInd w:w="250" w:type="dxa"/>
        <w:tblLayout w:type="fixed"/>
        <w:tblCellMar>
          <w:top w:w="100" w:type="dxa"/>
          <w:left w:w="220" w:type="dxa"/>
          <w:bottom w:w="100" w:type="dxa"/>
          <w:right w:w="220" w:type="dxa"/>
        </w:tblCellMar>
      </w:tblPr>
      <w:tblGrid>
        <w:gridCol w:w="9200"/>
      </w:tblGrid>
      <w:tr>
        <w:trPr/>
        <w:tc>
          <w:tcPr>
            <w:tcW w:w="9200" w:type="dxa"/>
            <w:tcBorders>
              <w:top w:val="single" w:sz="2" w:space="0" w:color="B7770D"/>
              <w:left w:val="single" w:sz="24" w:space="0" w:color="B7770D"/>
              <w:bottom w:val="single" w:sz="2" w:space="0" w:color="B7770D"/>
              <w:right w:val="single" w:sz="2" w:space="0" w:color="B7770D"/>
            </w:tcBorders>
            <w:shd w:fill="FEFCE8" w:val="clear"/>
          </w:tcPr>
          <w:p>
            <w:pPr>
              <w:pStyle w:val="Normal"/>
              <w:spacing w:before="0" w:after="0"/>
              <w:rPr/>
            </w:pPr>
            <w:r>
              <w:rPr>
                <w:rFonts w:eastAsia="Arial" w:cs="Arial" w:ascii="Arial" w:hAnsi="Arial"/>
                <w:b/>
                <w:bCs/>
                <w:color w:val="B7770D"/>
                <w:sz w:val="20"/>
                <w:szCs w:val="20"/>
              </w:rPr>
              <w:t xml:space="preserve">Recommendation:  </w:t>
            </w:r>
            <w:r>
              <w:rPr>
                <w:rFonts w:eastAsia="Arial" w:cs="Arial" w:ascii="Arial" w:hAnsi="Arial"/>
                <w:color w:val="7D6608"/>
                <w:sz w:val="20"/>
                <w:szCs w:val="20"/>
              </w:rPr>
              <w:t>Prefer JSON (Jackson), protobuf, or Avro over Java serialization for data exchange. These formats do not support arbitrary object instantiation. If you must use Java serialization, apply an ObjectInputFilter and never deserialize data from untrusted sources.</w:t>
            </w:r>
          </w:p>
        </w:tc>
      </w:tr>
    </w:tbl>
    <w:p>
      <w:pPr>
        <w:pStyle w:val="Normal"/>
        <w:spacing w:before="0" w:after="0"/>
        <w:rPr/>
      </w:pPr>
      <w:r>
        <w:rPr/>
      </w:r>
    </w:p>
    <w:p>
      <w:pPr>
        <w:pStyle w:val="Normal"/>
        <w:pBdr>
          <w:bottom w:val="single" w:sz="4" w:space="1" w:color="F4ABAB"/>
        </w:pBdr>
        <w:spacing w:before="360" w:after="120"/>
        <w:rPr/>
      </w:pPr>
      <w:r>
        <w:rPr>
          <w:rFonts w:eastAsia="Arial" w:cs="Arial" w:ascii="Arial" w:hAnsi="Arial"/>
          <w:b/>
          <w:bCs/>
          <w:color w:val="9B1C1C"/>
          <w:sz w:val="26"/>
          <w:szCs w:val="26"/>
        </w:rPr>
        <w:t>8  SecureRandom vs Random</w:t>
      </w:r>
    </w:p>
    <w:p>
      <w:pPr>
        <w:pStyle w:val="Normal"/>
        <w:spacing w:before="0" w:after="0"/>
        <w:rPr/>
      </w:pPr>
      <w:r>
        <w:rPr/>
      </w:r>
    </w:p>
    <w:tbl>
      <w:tblPr>
        <w:tblW w:w="9120" w:type="dxa"/>
        <w:jc w:val="left"/>
        <w:tblInd w:w="205" w:type="dxa"/>
        <w:tblLayout w:type="fixed"/>
        <w:tblCellMar>
          <w:top w:w="80" w:type="dxa"/>
          <w:left w:w="200" w:type="dxa"/>
          <w:bottom w:w="80" w:type="dxa"/>
          <w:right w:w="200" w:type="dxa"/>
        </w:tblCellMar>
      </w:tblPr>
      <w:tblGrid>
        <w:gridCol w:w="4560"/>
        <w:gridCol w:w="4560"/>
      </w:tblGrid>
      <w:tr>
        <w:trPr/>
        <w:tc>
          <w:tcPr>
            <w:tcW w:w="4560" w:type="dxa"/>
            <w:tcBorders>
              <w:top w:val="single" w:sz="4" w:space="0" w:color="C0392B"/>
              <w:left w:val="single" w:sz="4" w:space="0" w:color="C0392B"/>
              <w:bottom w:val="single" w:sz="2" w:space="0" w:color="C0392B"/>
            </w:tcBorders>
            <w:shd w:fill="922B21" w:val="clear"/>
          </w:tcPr>
          <w:p>
            <w:pPr>
              <w:pStyle w:val="Normal"/>
              <w:spacing w:before="0" w:after="0"/>
              <w:rPr/>
            </w:pPr>
            <w:r>
              <w:rPr>
                <w:rFonts w:eastAsia="Arial" w:cs="Arial" w:ascii="Arial" w:hAnsi="Arial"/>
                <w:b/>
                <w:bCs/>
                <w:color w:val="FFFFFF"/>
                <w:sz w:val="20"/>
                <w:szCs w:val="20"/>
              </w:rPr>
              <w:t>Vulnerable</w:t>
            </w:r>
          </w:p>
        </w:tc>
        <w:tc>
          <w:tcPr>
            <w:tcW w:w="4560" w:type="dxa"/>
            <w:tcBorders>
              <w:top w:val="single" w:sz="4" w:space="0" w:color="1E8449"/>
              <w:bottom w:val="single" w:sz="2" w:space="0" w:color="1E8449"/>
              <w:right w:val="single" w:sz="4" w:space="0" w:color="1E8449"/>
            </w:tcBorders>
            <w:shd w:fill="1E8449" w:val="clear"/>
          </w:tcPr>
          <w:p>
            <w:pPr>
              <w:pStyle w:val="Normal"/>
              <w:spacing w:before="0" w:after="0"/>
              <w:rPr/>
            </w:pPr>
            <w:r>
              <w:rPr>
                <w:rFonts w:eastAsia="Arial" w:cs="Arial" w:ascii="Arial" w:hAnsi="Arial"/>
                <w:b/>
                <w:bCs/>
                <w:color w:val="FFFFFF"/>
                <w:sz w:val="20"/>
                <w:szCs w:val="20"/>
              </w:rPr>
              <w:t>Secure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java.util.Random: 48-bit linear</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SecureRandom: OS entropy source.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congruential generator.</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Cryptographically unpredictable.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Predictable from any output.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SecureRandom rng = new SecureRandom();</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Random rng = new Random();</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Token: 256 bits from CSPRNG</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Token is predictable!</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byte[] bytes = new byte[32];</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String token = Long.toHexString(</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rng.nextBytes(bytes);</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rng.nextLong());</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String token = HexFormat.of()</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.formatHex(bytes);</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Also: Math.random() uses Random.</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Or: UUID.randomUUID() uses</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SecureRandom internally.</w:t>
            </w:r>
          </w:p>
        </w:tc>
      </w:tr>
      <w:tr>
        <w:trPr/>
        <w:tc>
          <w:tcPr>
            <w:tcW w:w="4560" w:type="dxa"/>
            <w:tcBorders>
              <w:top w:val="single" w:sz="4" w:space="0" w:color="C0392B"/>
              <w:left w:val="single" w:sz="4" w:space="0" w:color="C0392B"/>
            </w:tcBorders>
            <w:shd w:fill="1E1E1E" w:val="clear"/>
            <w:tcMar>
              <w:top w:w="3" w:type="dxa"/>
              <w:left w:w="108" w:type="dxa"/>
              <w:bottom w:w="3" w:type="dxa"/>
              <w:right w:w="108" w:type="dxa"/>
            </w:tcMar>
          </w:tcPr>
          <w:p>
            <w:pPr>
              <w:pStyle w:val="Normal"/>
              <w:spacing w:before="0" w:after="0"/>
              <w:rPr/>
            </w:pPr>
            <w:r>
              <w:rPr/>
              <w:t xml:space="preserve"> </w:t>
            </w:r>
          </w:p>
        </w:tc>
        <w:tc>
          <w:tcPr>
            <w:tcW w:w="4560" w:type="dxa"/>
            <w:tcBorders>
              <w:top w:val="single" w:sz="4" w:space="0" w:color="1E8449"/>
              <w:right w:val="single" w:sz="4" w:space="0" w:color="1E8449"/>
            </w:tcBorders>
            <w:shd w:fill="1E1E1E" w:val="clear"/>
            <w:tcMar>
              <w:top w:w="3" w:type="dxa"/>
              <w:left w:w="108" w:type="dxa"/>
              <w:bottom w:w="3" w:type="dxa"/>
              <w:right w:w="108" w:type="dxa"/>
            </w:tcMar>
          </w:tcPr>
          <w:p>
            <w:pPr>
              <w:pStyle w:val="Normal"/>
              <w:spacing w:before="0" w:after="0"/>
              <w:rPr/>
            </w:pPr>
            <w:r>
              <w:rPr/>
              <w:t xml:space="preserve"> </w:t>
            </w:r>
          </w:p>
        </w:tc>
      </w:tr>
    </w:tbl>
    <w:p>
      <w:pPr>
        <w:pStyle w:val="Normal"/>
        <w:spacing w:before="0" w:after="0"/>
        <w:rPr/>
      </w:pPr>
      <w:r>
        <w:rPr/>
      </w:r>
    </w:p>
    <w:p>
      <w:pPr>
        <w:pStyle w:val="Normal"/>
        <w:spacing w:before="240" w:after="80"/>
        <w:rPr/>
      </w:pPr>
      <w:r>
        <w:rPr>
          <w:rFonts w:eastAsia="Arial" w:cs="Arial" w:ascii="Arial" w:hAnsi="Arial"/>
          <w:b/>
          <w:bCs/>
          <w:color w:val="5C0A0A"/>
          <w:sz w:val="22"/>
          <w:szCs w:val="22"/>
        </w:rPr>
        <w:t>Correct usages of SecureRandom</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SecureRandom rng = new SecureRandom();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Session token (256-bit)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byte[] tokenBytes = new byte[32];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rng.nextBytes(tokenBytes);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sessionToken = Base64.getUrlEncoder()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.withoutPadding().encodeToString(tokenBytes);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OTP (6-digit)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int otp = 100_000 + rng.nextInt(900_000);  // [100000, 999999]</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Random salt for BCrypt (BCrypt generates its own salt internally,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but if you need a salt for another purpose):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byte[] salt = new byte[16];</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rng.nextBytes(salt);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SecureRandom instances are thread-safe.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One instance shared across threads is fine.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But: creating many SecureRandom instances is also fine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each seeds itself from the OS.</w:t>
            </w:r>
          </w:p>
        </w:tc>
      </w:tr>
    </w:tbl>
    <w:p>
      <w:pPr>
        <w:pStyle w:val="Normal"/>
        <w:spacing w:before="0" w:after="0"/>
        <w:rPr/>
      </w:pPr>
      <w:r>
        <w:rPr/>
      </w:r>
    </w:p>
    <w:p>
      <w:pPr>
        <w:pStyle w:val="Normal"/>
        <w:pBdr>
          <w:bottom w:val="single" w:sz="4" w:space="1" w:color="F4ABAB"/>
        </w:pBdr>
        <w:spacing w:before="360" w:after="120"/>
        <w:rPr/>
      </w:pPr>
      <w:r>
        <w:rPr>
          <w:rFonts w:eastAsia="Arial" w:cs="Arial" w:ascii="Arial" w:hAnsi="Arial"/>
          <w:b/>
          <w:bCs/>
          <w:color w:val="9B1C1C"/>
          <w:sz w:val="26"/>
          <w:szCs w:val="26"/>
        </w:rPr>
        <w:t>9  Output Encoding</w:t>
      </w:r>
    </w:p>
    <w:p>
      <w:pPr>
        <w:pStyle w:val="Normal"/>
        <w:spacing w:before="80" w:after="80"/>
        <w:jc w:val="both"/>
        <w:rPr/>
      </w:pPr>
      <w:r>
        <w:rPr>
          <w:rFonts w:eastAsia="Arial" w:cs="Arial" w:ascii="Arial" w:hAnsi="Arial"/>
          <w:color w:val="1A1A2E"/>
          <w:sz w:val="22"/>
          <w:szCs w:val="22"/>
        </w:rPr>
        <w:t>Input validation prevents bad data from entering the system. Output encoding prevents data from being interpreted as code when it leaves. Both are required; neither alone is sufficient.</w:t>
      </w:r>
    </w:p>
    <w:p>
      <w:pPr>
        <w:pStyle w:val="Normal"/>
        <w:spacing w:before="0" w:after="0"/>
        <w:rPr/>
      </w:pPr>
      <w:r>
        <w:rPr/>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HTML encoding: prevent XSS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Use Spring's HtmlUtils or OWASP Java Encoder library.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OWASP Java Encoder (recommended):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&lt;dependency&gt;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&lt;groupId&gt;org.owasp.encoder&lt;/groupId&gt;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&lt;artifactId&gt;encoder&lt;/artifactId&gt;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&lt;/dependency&gt;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org.owasp.encoder.Encode;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Encoding for different output contexts: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htmlSafe    = Encode.forHtml(userInput);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attrSafe    = Encode.forHtmlAttribute(userInput);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jsSafe      = Encode.forJavaScriptSource(userInput);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urlSafe     = Encode.forUriComponent(userInput);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cssSafe     = Encode.forCssString(userInput);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In Thymeleaf: th:text escapes HTML by default.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th:utext does NOT escape — avoid unless you control the content.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URL encoding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encoded = URLEncoder.encode(param,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StandardCharsets.UTF_8);</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Spring UriComponentsBuilder handles encoding automatically: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URI uri = UriComponentsBuilder.newInstance()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.scheme("https").host("api.example.com")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.path("/search")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.queryParam("q", userQuery)  // auto-encoded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.build().toUri();</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JSON: use ObjectMapper — never concatenate JSON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NEVER: String json = "{\"name\":\"" + name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name = '"}","admin":true,"extra":"' = JSON injection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ALWAYS: let Jackson serialize the object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json = objectMapper.writeValueAsString(user);</w:t>
            </w:r>
          </w:p>
        </w:tc>
      </w:tr>
    </w:tbl>
    <w:p>
      <w:pPr>
        <w:pStyle w:val="Normal"/>
        <w:spacing w:before="0" w:after="0"/>
        <w:rPr/>
      </w:pPr>
      <w:r>
        <w:rPr/>
      </w:r>
    </w:p>
    <w:p>
      <w:pPr>
        <w:pStyle w:val="Normal"/>
        <w:pBdr>
          <w:bottom w:val="single" w:sz="4" w:space="1" w:color="F4ABAB"/>
        </w:pBdr>
        <w:spacing w:before="360" w:after="120"/>
        <w:rPr/>
      </w:pPr>
      <w:r>
        <w:rPr>
          <w:rFonts w:eastAsia="Arial" w:cs="Arial" w:ascii="Arial" w:hAnsi="Arial"/>
          <w:b/>
          <w:bCs/>
          <w:color w:val="9B1C1C"/>
          <w:sz w:val="26"/>
          <w:szCs w:val="26"/>
        </w:rPr>
        <w:t>10  Dependency Vulnerability Scanning</w:t>
      </w:r>
    </w:p>
    <w:p>
      <w:pPr>
        <w:pStyle w:val="Normal"/>
        <w:spacing w:before="0" w:after="0"/>
        <w:rPr/>
      </w:pPr>
      <w:r>
        <w:rPr/>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Maven: check for outdated dependencies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mvn versions:display-dependency-updates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OWASP Dependency-Check: scan for known CVEs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Add to pom.xml: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&lt;plugin&gt;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&lt;groupId&gt;org.owasp&lt;/groupId&gt;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&lt;artifactId&gt;dependency-check-maven&lt;/artifactId&gt;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&lt;version&gt;9.x.x&lt;/version&gt;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&lt;executions&gt;&lt;execution&gt;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&lt;goals&gt;&lt;goal&gt;check&lt;/goal&gt;&lt;/goals&gt;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&lt;/execution&gt;&lt;/executions&gt;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&lt;/plugin&gt;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mvn dependency-check:check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Fails build if CVSS score &gt;= 7.0 (configurable)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Gradle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./gradlew dependencyCheckAnalyze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GitHub / GitLab integration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Dependabot: enable in .github/dependabot.yml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version: 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updates: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package-ecosystem: "maven"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directory: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schedule: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interval: "weekly"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Snyk CLI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snyk test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snyk monitor  # continuous monitoring in CI</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What to look for in reports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CVE-YYYY-NNNNN  severity: CRITICAL/HIGH/MEDIUM/LOW</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Upgrade path: currentVersion -&gt; fixedVersion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Direct vs transitive: transitive = fix the parent dependency</w:t>
            </w:r>
          </w:p>
        </w:tc>
      </w:tr>
    </w:tbl>
    <w:p>
      <w:pPr>
        <w:pStyle w:val="Normal"/>
        <w:spacing w:before="0" w:after="0"/>
        <w:rPr/>
      </w:pPr>
      <w:r>
        <w:rPr/>
      </w:r>
    </w:p>
    <w:tbl>
      <w:tblPr>
        <w:tblW w:w="9200" w:type="dxa"/>
        <w:jc w:val="left"/>
        <w:tblInd w:w="250" w:type="dxa"/>
        <w:tblLayout w:type="fixed"/>
        <w:tblCellMar>
          <w:top w:w="100" w:type="dxa"/>
          <w:left w:w="220" w:type="dxa"/>
          <w:bottom w:w="100" w:type="dxa"/>
          <w:right w:w="220" w:type="dxa"/>
        </w:tblCellMar>
      </w:tblPr>
      <w:tblGrid>
        <w:gridCol w:w="9200"/>
      </w:tblGrid>
      <w:tr>
        <w:trPr/>
        <w:tc>
          <w:tcPr>
            <w:tcW w:w="9200" w:type="dxa"/>
            <w:tcBorders>
              <w:top w:val="single" w:sz="2" w:space="0" w:color="1E8449"/>
              <w:left w:val="single" w:sz="24" w:space="0" w:color="1E8449"/>
              <w:bottom w:val="single" w:sz="2" w:space="0" w:color="1E8449"/>
              <w:right w:val="single" w:sz="2" w:space="0" w:color="1E8449"/>
            </w:tcBorders>
            <w:shd w:fill="EAFAF1" w:val="clear"/>
          </w:tcPr>
          <w:p>
            <w:pPr>
              <w:pStyle w:val="Normal"/>
              <w:spacing w:before="0" w:after="0"/>
              <w:rPr/>
            </w:pPr>
            <w:r>
              <w:rPr>
                <w:rFonts w:eastAsia="Arial" w:cs="Arial" w:ascii="Arial" w:hAnsi="Arial"/>
                <w:b/>
                <w:bCs/>
                <w:color w:val="1E8449"/>
                <w:sz w:val="20"/>
                <w:szCs w:val="20"/>
              </w:rPr>
              <w:t xml:space="preserve">Baseline:  </w:t>
            </w:r>
            <w:r>
              <w:rPr>
                <w:rFonts w:eastAsia="Arial" w:cs="Arial" w:ascii="Arial" w:hAnsi="Arial"/>
                <w:color w:val="145A32"/>
                <w:sz w:val="20"/>
                <w:szCs w:val="20"/>
              </w:rPr>
              <w:t>Run dependency scanning in CI on every pull request. Block merges for CRITICAL and HIGH severity CVEs. Review MEDIUM severity. Accept LOW as known risk. Document exceptions with a comment and review date.</w:t>
            </w:r>
          </w:p>
        </w:tc>
      </w:tr>
    </w:tbl>
    <w:p>
      <w:pPr>
        <w:pStyle w:val="Normal"/>
        <w:spacing w:before="0" w:after="0"/>
        <w:rPr/>
      </w:pPr>
      <w:r>
        <w:rPr/>
      </w:r>
    </w:p>
    <w:p>
      <w:pPr>
        <w:pStyle w:val="Normal"/>
        <w:spacing w:before="0" w:after="0"/>
        <w:rPr/>
      </w:pPr>
      <w:r>
        <w:rPr/>
      </w:r>
    </w:p>
    <w:p>
      <w:pPr>
        <w:pStyle w:val="Normal"/>
        <w:pBdr>
          <w:bottom w:val="single" w:sz="4" w:space="1" w:color="F4ABAB"/>
        </w:pBdr>
        <w:spacing w:before="360" w:after="120"/>
        <w:rPr/>
      </w:pPr>
      <w:r>
        <w:rPr>
          <w:rFonts w:eastAsia="Arial" w:cs="Arial" w:ascii="Arial" w:hAnsi="Arial"/>
          <w:b/>
          <w:bCs/>
          <w:color w:val="9B1C1C"/>
          <w:sz w:val="26"/>
          <w:szCs w:val="26"/>
        </w:rPr>
        <w:t>11  Security Review Checklist</w:t>
      </w:r>
    </w:p>
    <w:p>
      <w:pPr>
        <w:pStyle w:val="Normal"/>
        <w:spacing w:before="0" w:after="0"/>
        <w:rPr/>
      </w:pPr>
      <w:r>
        <w:rPr/>
      </w:r>
    </w:p>
    <w:tbl>
      <w:tblPr>
        <w:tblW w:w="9600" w:type="dxa"/>
        <w:jc w:val="left"/>
        <w:tblInd w:w="141" w:type="dxa"/>
        <w:tblLayout w:type="fixed"/>
        <w:tblCellMar>
          <w:top w:w="100" w:type="dxa"/>
          <w:left w:w="140" w:type="dxa"/>
          <w:bottom w:w="100" w:type="dxa"/>
          <w:right w:w="140" w:type="dxa"/>
        </w:tblCellMar>
      </w:tblPr>
      <w:tblGrid>
        <w:gridCol w:w="5200"/>
        <w:gridCol w:w="4400"/>
      </w:tblGrid>
      <w:tr>
        <w:trPr>
          <w:tblHeader w:val="true"/>
        </w:trPr>
        <w:tc>
          <w:tcPr>
            <w:tcW w:w="5200" w:type="dxa"/>
            <w:tcBorders>
              <w:top w:val="single" w:sz="2" w:space="0" w:color="FFFFFF"/>
              <w:left w:val="single" w:sz="2" w:space="0" w:color="FFFFFF"/>
              <w:bottom w:val="single" w:sz="2" w:space="0" w:color="FFFFFF"/>
              <w:right w:val="single" w:sz="2" w:space="0" w:color="FFFFFF"/>
            </w:tcBorders>
            <w:shd w:fill="5C0A0A" w:val="clear"/>
          </w:tcPr>
          <w:p>
            <w:pPr>
              <w:pStyle w:val="Normal"/>
              <w:spacing w:before="0" w:after="0"/>
              <w:rPr/>
            </w:pPr>
            <w:r>
              <w:rPr>
                <w:rFonts w:eastAsia="Arial" w:cs="Arial" w:ascii="Arial" w:hAnsi="Arial"/>
                <w:b/>
                <w:bCs/>
                <w:color w:val="FFFFFF"/>
                <w:sz w:val="20"/>
                <w:szCs w:val="20"/>
              </w:rPr>
              <w:t>Check</w:t>
            </w:r>
          </w:p>
        </w:tc>
        <w:tc>
          <w:tcPr>
            <w:tcW w:w="4400" w:type="dxa"/>
            <w:tcBorders>
              <w:top w:val="single" w:sz="2" w:space="0" w:color="FFFFFF"/>
              <w:left w:val="single" w:sz="2" w:space="0" w:color="FFFFFF"/>
              <w:bottom w:val="single" w:sz="2" w:space="0" w:color="FFFFFF"/>
              <w:right w:val="single" w:sz="2" w:space="0" w:color="FFFFFF"/>
            </w:tcBorders>
            <w:shd w:fill="5C0A0A" w:val="clear"/>
          </w:tcPr>
          <w:p>
            <w:pPr>
              <w:pStyle w:val="Normal"/>
              <w:spacing w:before="0" w:after="0"/>
              <w:rPr/>
            </w:pPr>
            <w:r>
              <w:rPr>
                <w:rFonts w:eastAsia="Arial" w:cs="Arial" w:ascii="Arial" w:hAnsi="Arial"/>
                <w:b/>
                <w:bCs/>
                <w:color w:val="FFFFFF"/>
                <w:sz w:val="20"/>
                <w:szCs w:val="20"/>
              </w:rPr>
              <w:t>Verify</w:t>
            </w:r>
          </w:p>
        </w:tc>
      </w:tr>
      <w:tr>
        <w:trPr/>
        <w:tc>
          <w:tcPr>
            <w:tcW w:w="5200" w:type="dxa"/>
            <w:tcBorders>
              <w:top w:val="single" w:sz="2" w:space="0" w:color="F4ABAB"/>
              <w:left w:val="single" w:sz="2" w:space="0" w:color="F4ABAB"/>
              <w:bottom w:val="single" w:sz="2" w:space="0" w:color="F4ABAB"/>
              <w:right w:val="single" w:sz="2" w:space="0" w:color="F4ABAB"/>
            </w:tcBorders>
            <w:shd w:fill="FFFFFF" w:val="clear"/>
            <w:tcMar>
              <w:top w:w="75" w:type="dxa"/>
              <w:bottom w:w="75" w:type="dxa"/>
            </w:tcMar>
          </w:tcPr>
          <w:p>
            <w:pPr>
              <w:pStyle w:val="Normal"/>
              <w:spacing w:before="0" w:after="0"/>
              <w:rPr/>
            </w:pPr>
            <w:r>
              <w:rPr>
                <w:rFonts w:eastAsia="Arial" w:cs="Arial" w:ascii="Arial" w:hAnsi="Arial"/>
                <w:color w:val="1A1A2E"/>
                <w:sz w:val="19"/>
                <w:szCs w:val="19"/>
              </w:rPr>
              <w:t>All SQL queries use PreparedStatement or @Param</w:t>
            </w:r>
          </w:p>
        </w:tc>
        <w:tc>
          <w:tcPr>
            <w:tcW w:w="4400" w:type="dxa"/>
            <w:tcBorders>
              <w:top w:val="single" w:sz="2" w:space="0" w:color="F4ABAB"/>
              <w:left w:val="single" w:sz="2" w:space="0" w:color="F4ABAB"/>
              <w:bottom w:val="single" w:sz="2" w:space="0" w:color="F4ABAB"/>
              <w:right w:val="single" w:sz="2" w:space="0" w:color="F4ABAB"/>
            </w:tcBorders>
            <w:shd w:fill="FFFFFF" w:val="clear"/>
            <w:tcMar>
              <w:top w:w="75" w:type="dxa"/>
              <w:bottom w:w="75" w:type="dxa"/>
            </w:tcMar>
          </w:tcPr>
          <w:p>
            <w:pPr>
              <w:pStyle w:val="Normal"/>
              <w:spacing w:before="0" w:after="0"/>
              <w:rPr/>
            </w:pPr>
            <w:r>
              <w:rPr>
                <w:rFonts w:eastAsia="Arial" w:cs="Arial" w:ascii="Arial" w:hAnsi="Arial"/>
                <w:color w:val="555555"/>
                <w:sz w:val="18"/>
                <w:szCs w:val="18"/>
              </w:rPr>
              <w:t>No String concatenation into queries</w:t>
            </w:r>
          </w:p>
        </w:tc>
      </w:tr>
      <w:tr>
        <w:trPr/>
        <w:tc>
          <w:tcPr>
            <w:tcW w:w="5200" w:type="dxa"/>
            <w:tcBorders>
              <w:top w:val="single" w:sz="2" w:space="0" w:color="F4ABAB"/>
              <w:left w:val="single" w:sz="2" w:space="0" w:color="F4ABAB"/>
              <w:bottom w:val="single" w:sz="2" w:space="0" w:color="F4ABAB"/>
              <w:right w:val="single" w:sz="2" w:space="0" w:color="F4ABAB"/>
            </w:tcBorders>
            <w:shd w:fill="FFF5F5" w:val="clear"/>
            <w:tcMar>
              <w:top w:w="75" w:type="dxa"/>
              <w:bottom w:w="75" w:type="dxa"/>
            </w:tcMar>
          </w:tcPr>
          <w:p>
            <w:pPr>
              <w:pStyle w:val="Normal"/>
              <w:spacing w:before="0" w:after="0"/>
              <w:rPr/>
            </w:pPr>
            <w:r>
              <w:rPr>
                <w:rFonts w:eastAsia="Arial" w:cs="Arial" w:ascii="Arial" w:hAnsi="Arial"/>
                <w:color w:val="1A1A2E"/>
                <w:sz w:val="19"/>
                <w:szCs w:val="19"/>
              </w:rPr>
              <w:t>Passwords hashed with BCrypt or Argon2</w:t>
            </w:r>
          </w:p>
        </w:tc>
        <w:tc>
          <w:tcPr>
            <w:tcW w:w="4400" w:type="dxa"/>
            <w:tcBorders>
              <w:top w:val="single" w:sz="2" w:space="0" w:color="F4ABAB"/>
              <w:left w:val="single" w:sz="2" w:space="0" w:color="F4ABAB"/>
              <w:bottom w:val="single" w:sz="2" w:space="0" w:color="F4ABAB"/>
              <w:right w:val="single" w:sz="2" w:space="0" w:color="F4ABAB"/>
            </w:tcBorders>
            <w:shd w:fill="FFF5F5" w:val="clear"/>
            <w:tcMar>
              <w:top w:w="75" w:type="dxa"/>
              <w:bottom w:w="75" w:type="dxa"/>
            </w:tcMar>
          </w:tcPr>
          <w:p>
            <w:pPr>
              <w:pStyle w:val="Normal"/>
              <w:spacing w:before="0" w:after="0"/>
              <w:rPr/>
            </w:pPr>
            <w:r>
              <w:rPr>
                <w:rFonts w:eastAsia="Arial" w:cs="Arial" w:ascii="Arial" w:hAnsi="Arial"/>
                <w:color w:val="555555"/>
                <w:sz w:val="18"/>
                <w:szCs w:val="18"/>
              </w:rPr>
              <w:t>Cost factor &gt;= 10 for BCrypt</w:t>
            </w:r>
          </w:p>
        </w:tc>
      </w:tr>
      <w:tr>
        <w:trPr/>
        <w:tc>
          <w:tcPr>
            <w:tcW w:w="5200" w:type="dxa"/>
            <w:tcBorders>
              <w:top w:val="single" w:sz="2" w:space="0" w:color="F4ABAB"/>
              <w:left w:val="single" w:sz="2" w:space="0" w:color="F4ABAB"/>
              <w:bottom w:val="single" w:sz="2" w:space="0" w:color="F4ABAB"/>
              <w:right w:val="single" w:sz="2" w:space="0" w:color="F4ABAB"/>
            </w:tcBorders>
            <w:shd w:fill="FFFFFF" w:val="clear"/>
            <w:tcMar>
              <w:top w:w="75" w:type="dxa"/>
              <w:bottom w:w="75" w:type="dxa"/>
            </w:tcMar>
          </w:tcPr>
          <w:p>
            <w:pPr>
              <w:pStyle w:val="Normal"/>
              <w:spacing w:before="0" w:after="0"/>
              <w:rPr/>
            </w:pPr>
            <w:r>
              <w:rPr>
                <w:rFonts w:eastAsia="Arial" w:cs="Arial" w:ascii="Arial" w:hAnsi="Arial"/>
                <w:color w:val="1A1A2E"/>
                <w:sz w:val="19"/>
                <w:szCs w:val="19"/>
              </w:rPr>
              <w:t>No passwords, tokens, or PII in log statements</w:t>
            </w:r>
          </w:p>
        </w:tc>
        <w:tc>
          <w:tcPr>
            <w:tcW w:w="4400" w:type="dxa"/>
            <w:tcBorders>
              <w:top w:val="single" w:sz="2" w:space="0" w:color="F4ABAB"/>
              <w:left w:val="single" w:sz="2" w:space="0" w:color="F4ABAB"/>
              <w:bottom w:val="single" w:sz="2" w:space="0" w:color="F4ABAB"/>
              <w:right w:val="single" w:sz="2" w:space="0" w:color="F4ABAB"/>
            </w:tcBorders>
            <w:shd w:fill="FFFFFF" w:val="clear"/>
            <w:tcMar>
              <w:top w:w="75" w:type="dxa"/>
              <w:bottom w:w="75" w:type="dxa"/>
            </w:tcMar>
          </w:tcPr>
          <w:p>
            <w:pPr>
              <w:pStyle w:val="Normal"/>
              <w:spacing w:before="0" w:after="0"/>
              <w:rPr/>
            </w:pPr>
            <w:r>
              <w:rPr>
                <w:rFonts w:eastAsia="Arial" w:cs="Arial" w:ascii="Arial" w:hAnsi="Arial"/>
                <w:color w:val="555555"/>
                <w:sz w:val="18"/>
                <w:szCs w:val="18"/>
              </w:rPr>
              <w:t>Mask card numbers, truncate tokens</w:t>
            </w:r>
          </w:p>
        </w:tc>
      </w:tr>
      <w:tr>
        <w:trPr/>
        <w:tc>
          <w:tcPr>
            <w:tcW w:w="5200" w:type="dxa"/>
            <w:tcBorders>
              <w:top w:val="single" w:sz="2" w:space="0" w:color="F4ABAB"/>
              <w:left w:val="single" w:sz="2" w:space="0" w:color="F4ABAB"/>
              <w:bottom w:val="single" w:sz="2" w:space="0" w:color="F4ABAB"/>
              <w:right w:val="single" w:sz="2" w:space="0" w:color="F4ABAB"/>
            </w:tcBorders>
            <w:shd w:fill="FFF5F5" w:val="clear"/>
            <w:tcMar>
              <w:top w:w="75" w:type="dxa"/>
              <w:bottom w:w="75" w:type="dxa"/>
            </w:tcMar>
          </w:tcPr>
          <w:p>
            <w:pPr>
              <w:pStyle w:val="Normal"/>
              <w:spacing w:before="0" w:after="0"/>
              <w:rPr/>
            </w:pPr>
            <w:r>
              <w:rPr>
                <w:rFonts w:eastAsia="Arial" w:cs="Arial" w:ascii="Arial" w:hAnsi="Arial"/>
                <w:color w:val="1A1A2E"/>
                <w:sz w:val="19"/>
                <w:szCs w:val="19"/>
              </w:rPr>
              <w:t>User inputs validated with @Valid + constraints</w:t>
            </w:r>
          </w:p>
        </w:tc>
        <w:tc>
          <w:tcPr>
            <w:tcW w:w="4400" w:type="dxa"/>
            <w:tcBorders>
              <w:top w:val="single" w:sz="2" w:space="0" w:color="F4ABAB"/>
              <w:left w:val="single" w:sz="2" w:space="0" w:color="F4ABAB"/>
              <w:bottom w:val="single" w:sz="2" w:space="0" w:color="F4ABAB"/>
              <w:right w:val="single" w:sz="2" w:space="0" w:color="F4ABAB"/>
            </w:tcBorders>
            <w:shd w:fill="FFF5F5" w:val="clear"/>
            <w:tcMar>
              <w:top w:w="75" w:type="dxa"/>
              <w:bottom w:w="75" w:type="dxa"/>
            </w:tcMar>
          </w:tcPr>
          <w:p>
            <w:pPr>
              <w:pStyle w:val="Normal"/>
              <w:spacing w:before="0" w:after="0"/>
              <w:rPr/>
            </w:pPr>
            <w:r>
              <w:rPr>
                <w:rFonts w:eastAsia="Arial" w:cs="Arial" w:ascii="Arial" w:hAnsi="Arial"/>
                <w:color w:val="555555"/>
                <w:sz w:val="18"/>
                <w:szCs w:val="18"/>
              </w:rPr>
              <w:t>@NotBlank, @Size, @Pattern on request DTOs</w:t>
            </w:r>
          </w:p>
        </w:tc>
      </w:tr>
      <w:tr>
        <w:trPr/>
        <w:tc>
          <w:tcPr>
            <w:tcW w:w="5200" w:type="dxa"/>
            <w:tcBorders>
              <w:top w:val="single" w:sz="2" w:space="0" w:color="F4ABAB"/>
              <w:left w:val="single" w:sz="2" w:space="0" w:color="F4ABAB"/>
              <w:bottom w:val="single" w:sz="2" w:space="0" w:color="F4ABAB"/>
              <w:right w:val="single" w:sz="2" w:space="0" w:color="F4ABAB"/>
            </w:tcBorders>
            <w:shd w:fill="FFFFFF" w:val="clear"/>
            <w:tcMar>
              <w:top w:w="75" w:type="dxa"/>
              <w:bottom w:w="75" w:type="dxa"/>
            </w:tcMar>
          </w:tcPr>
          <w:p>
            <w:pPr>
              <w:pStyle w:val="Normal"/>
              <w:spacing w:before="0" w:after="0"/>
              <w:rPr/>
            </w:pPr>
            <w:r>
              <w:rPr>
                <w:rFonts w:eastAsia="Arial" w:cs="Arial" w:ascii="Arial" w:hAnsi="Arial"/>
                <w:color w:val="1A1A2E"/>
                <w:sz w:val="19"/>
                <w:szCs w:val="19"/>
              </w:rPr>
              <w:t>HTML output encoded with Thymeleaf or OWASP Encoder</w:t>
            </w:r>
          </w:p>
        </w:tc>
        <w:tc>
          <w:tcPr>
            <w:tcW w:w="4400" w:type="dxa"/>
            <w:tcBorders>
              <w:top w:val="single" w:sz="2" w:space="0" w:color="F4ABAB"/>
              <w:left w:val="single" w:sz="2" w:space="0" w:color="F4ABAB"/>
              <w:bottom w:val="single" w:sz="2" w:space="0" w:color="F4ABAB"/>
              <w:right w:val="single" w:sz="2" w:space="0" w:color="F4ABAB"/>
            </w:tcBorders>
            <w:shd w:fill="FFFFFF" w:val="clear"/>
            <w:tcMar>
              <w:top w:w="75" w:type="dxa"/>
              <w:bottom w:w="75" w:type="dxa"/>
            </w:tcMar>
          </w:tcPr>
          <w:p>
            <w:pPr>
              <w:pStyle w:val="Normal"/>
              <w:spacing w:before="0" w:after="0"/>
              <w:rPr/>
            </w:pPr>
            <w:r>
              <w:rPr>
                <w:rFonts w:eastAsia="Arial" w:cs="Arial" w:ascii="Arial" w:hAnsi="Arial"/>
                <w:color w:val="555555"/>
                <w:sz w:val="18"/>
                <w:szCs w:val="18"/>
              </w:rPr>
              <w:t>No raw th:utext with user data</w:t>
            </w:r>
          </w:p>
        </w:tc>
      </w:tr>
      <w:tr>
        <w:trPr/>
        <w:tc>
          <w:tcPr>
            <w:tcW w:w="5200" w:type="dxa"/>
            <w:tcBorders>
              <w:top w:val="single" w:sz="2" w:space="0" w:color="F4ABAB"/>
              <w:left w:val="single" w:sz="2" w:space="0" w:color="F4ABAB"/>
              <w:bottom w:val="single" w:sz="2" w:space="0" w:color="F4ABAB"/>
              <w:right w:val="single" w:sz="2" w:space="0" w:color="F4ABAB"/>
            </w:tcBorders>
            <w:shd w:fill="FFF5F5" w:val="clear"/>
            <w:tcMar>
              <w:top w:w="75" w:type="dxa"/>
              <w:bottom w:w="75" w:type="dxa"/>
            </w:tcMar>
          </w:tcPr>
          <w:p>
            <w:pPr>
              <w:pStyle w:val="Normal"/>
              <w:spacing w:before="0" w:after="0"/>
              <w:rPr/>
            </w:pPr>
            <w:r>
              <w:rPr>
                <w:rFonts w:eastAsia="Arial" w:cs="Arial" w:ascii="Arial" w:hAnsi="Arial"/>
                <w:color w:val="1A1A2E"/>
                <w:sz w:val="19"/>
                <w:szCs w:val="19"/>
              </w:rPr>
              <w:t>Passwords stored as char[], zeroed after use</w:t>
            </w:r>
          </w:p>
        </w:tc>
        <w:tc>
          <w:tcPr>
            <w:tcW w:w="4400" w:type="dxa"/>
            <w:tcBorders>
              <w:top w:val="single" w:sz="2" w:space="0" w:color="F4ABAB"/>
              <w:left w:val="single" w:sz="2" w:space="0" w:color="F4ABAB"/>
              <w:bottom w:val="single" w:sz="2" w:space="0" w:color="F4ABAB"/>
              <w:right w:val="single" w:sz="2" w:space="0" w:color="F4ABAB"/>
            </w:tcBorders>
            <w:shd w:fill="FFF5F5" w:val="clear"/>
            <w:tcMar>
              <w:top w:w="75" w:type="dxa"/>
              <w:bottom w:w="75" w:type="dxa"/>
            </w:tcMar>
          </w:tcPr>
          <w:p>
            <w:pPr>
              <w:pStyle w:val="Normal"/>
              <w:spacing w:before="0" w:after="0"/>
              <w:rPr/>
            </w:pPr>
            <w:r>
              <w:rPr>
                <w:rFonts w:eastAsia="Arial" w:cs="Arial" w:ascii="Arial" w:hAnsi="Arial"/>
                <w:color w:val="555555"/>
                <w:sz w:val="18"/>
                <w:szCs w:val="18"/>
              </w:rPr>
              <w:t>Arrays.fill(pwd, '\0') in finally</w:t>
            </w:r>
          </w:p>
        </w:tc>
      </w:tr>
      <w:tr>
        <w:trPr/>
        <w:tc>
          <w:tcPr>
            <w:tcW w:w="5200" w:type="dxa"/>
            <w:tcBorders>
              <w:top w:val="single" w:sz="2" w:space="0" w:color="F4ABAB"/>
              <w:left w:val="single" w:sz="2" w:space="0" w:color="F4ABAB"/>
              <w:bottom w:val="single" w:sz="2" w:space="0" w:color="F4ABAB"/>
              <w:right w:val="single" w:sz="2" w:space="0" w:color="F4ABAB"/>
            </w:tcBorders>
            <w:shd w:fill="FFFFFF" w:val="clear"/>
            <w:tcMar>
              <w:top w:w="75" w:type="dxa"/>
              <w:bottom w:w="75" w:type="dxa"/>
            </w:tcMar>
          </w:tcPr>
          <w:p>
            <w:pPr>
              <w:pStyle w:val="Normal"/>
              <w:spacing w:before="0" w:after="0"/>
              <w:rPr/>
            </w:pPr>
            <w:r>
              <w:rPr>
                <w:rFonts w:eastAsia="Arial" w:cs="Arial" w:ascii="Arial" w:hAnsi="Arial"/>
                <w:color w:val="1A1A2E"/>
                <w:sz w:val="19"/>
                <w:szCs w:val="19"/>
              </w:rPr>
              <w:t>SecureRandom used for tokens, salts, OTPs</w:t>
            </w:r>
          </w:p>
        </w:tc>
        <w:tc>
          <w:tcPr>
            <w:tcW w:w="4400" w:type="dxa"/>
            <w:tcBorders>
              <w:top w:val="single" w:sz="2" w:space="0" w:color="F4ABAB"/>
              <w:left w:val="single" w:sz="2" w:space="0" w:color="F4ABAB"/>
              <w:bottom w:val="single" w:sz="2" w:space="0" w:color="F4ABAB"/>
              <w:right w:val="single" w:sz="2" w:space="0" w:color="F4ABAB"/>
            </w:tcBorders>
            <w:shd w:fill="FFFFFF" w:val="clear"/>
            <w:tcMar>
              <w:top w:w="75" w:type="dxa"/>
              <w:bottom w:w="75" w:type="dxa"/>
            </w:tcMar>
          </w:tcPr>
          <w:p>
            <w:pPr>
              <w:pStyle w:val="Normal"/>
              <w:spacing w:before="0" w:after="0"/>
              <w:rPr/>
            </w:pPr>
            <w:r>
              <w:rPr>
                <w:rFonts w:eastAsia="Arial" w:cs="Arial" w:ascii="Arial" w:hAnsi="Arial"/>
                <w:color w:val="555555"/>
                <w:sz w:val="18"/>
                <w:szCs w:val="18"/>
              </w:rPr>
              <w:t>Never Math.random() for security</w:t>
            </w:r>
          </w:p>
        </w:tc>
      </w:tr>
      <w:tr>
        <w:trPr/>
        <w:tc>
          <w:tcPr>
            <w:tcW w:w="5200" w:type="dxa"/>
            <w:tcBorders>
              <w:top w:val="single" w:sz="2" w:space="0" w:color="F4ABAB"/>
              <w:left w:val="single" w:sz="2" w:space="0" w:color="F4ABAB"/>
              <w:bottom w:val="single" w:sz="2" w:space="0" w:color="F4ABAB"/>
              <w:right w:val="single" w:sz="2" w:space="0" w:color="F4ABAB"/>
            </w:tcBorders>
            <w:shd w:fill="FFF5F5" w:val="clear"/>
            <w:tcMar>
              <w:top w:w="75" w:type="dxa"/>
              <w:bottom w:w="75" w:type="dxa"/>
            </w:tcMar>
          </w:tcPr>
          <w:p>
            <w:pPr>
              <w:pStyle w:val="Normal"/>
              <w:spacing w:before="0" w:after="0"/>
              <w:rPr/>
            </w:pPr>
            <w:r>
              <w:rPr>
                <w:rFonts w:eastAsia="Arial" w:cs="Arial" w:ascii="Arial" w:hAnsi="Arial"/>
                <w:color w:val="1A1A2E"/>
                <w:sz w:val="19"/>
                <w:szCs w:val="19"/>
              </w:rPr>
              <w:t>No Runtime.exec() with user-controlled input</w:t>
            </w:r>
          </w:p>
        </w:tc>
        <w:tc>
          <w:tcPr>
            <w:tcW w:w="4400" w:type="dxa"/>
            <w:tcBorders>
              <w:top w:val="single" w:sz="2" w:space="0" w:color="F4ABAB"/>
              <w:left w:val="single" w:sz="2" w:space="0" w:color="F4ABAB"/>
              <w:bottom w:val="single" w:sz="2" w:space="0" w:color="F4ABAB"/>
              <w:right w:val="single" w:sz="2" w:space="0" w:color="F4ABAB"/>
            </w:tcBorders>
            <w:shd w:fill="FFF5F5" w:val="clear"/>
            <w:tcMar>
              <w:top w:w="75" w:type="dxa"/>
              <w:bottom w:w="75" w:type="dxa"/>
            </w:tcMar>
          </w:tcPr>
          <w:p>
            <w:pPr>
              <w:pStyle w:val="Normal"/>
              <w:spacing w:before="0" w:after="0"/>
              <w:rPr/>
            </w:pPr>
            <w:r>
              <w:rPr>
                <w:rFonts w:eastAsia="Arial" w:cs="Arial" w:ascii="Arial" w:hAnsi="Arial"/>
                <w:color w:val="555555"/>
                <w:sz w:val="18"/>
                <w:szCs w:val="18"/>
              </w:rPr>
              <w:t>ProcessBuilder with separate args + whitelist</w:t>
            </w:r>
          </w:p>
        </w:tc>
      </w:tr>
      <w:tr>
        <w:trPr/>
        <w:tc>
          <w:tcPr>
            <w:tcW w:w="5200" w:type="dxa"/>
            <w:tcBorders>
              <w:top w:val="single" w:sz="2" w:space="0" w:color="F4ABAB"/>
              <w:left w:val="single" w:sz="2" w:space="0" w:color="F4ABAB"/>
              <w:bottom w:val="single" w:sz="2" w:space="0" w:color="F4ABAB"/>
              <w:right w:val="single" w:sz="2" w:space="0" w:color="F4ABAB"/>
            </w:tcBorders>
            <w:shd w:fill="FFFFFF" w:val="clear"/>
            <w:tcMar>
              <w:top w:w="75" w:type="dxa"/>
              <w:bottom w:w="75" w:type="dxa"/>
            </w:tcMar>
          </w:tcPr>
          <w:p>
            <w:pPr>
              <w:pStyle w:val="Normal"/>
              <w:spacing w:before="0" w:after="0"/>
              <w:rPr/>
            </w:pPr>
            <w:r>
              <w:rPr>
                <w:rFonts w:eastAsia="Arial" w:cs="Arial" w:ascii="Arial" w:hAnsi="Arial"/>
                <w:color w:val="1A1A2E"/>
                <w:sz w:val="19"/>
                <w:szCs w:val="19"/>
              </w:rPr>
              <w:t>ObjectInputFilter set before deserialization</w:t>
            </w:r>
          </w:p>
        </w:tc>
        <w:tc>
          <w:tcPr>
            <w:tcW w:w="4400" w:type="dxa"/>
            <w:tcBorders>
              <w:top w:val="single" w:sz="2" w:space="0" w:color="F4ABAB"/>
              <w:left w:val="single" w:sz="2" w:space="0" w:color="F4ABAB"/>
              <w:bottom w:val="single" w:sz="2" w:space="0" w:color="F4ABAB"/>
              <w:right w:val="single" w:sz="2" w:space="0" w:color="F4ABAB"/>
            </w:tcBorders>
            <w:shd w:fill="FFFFFF" w:val="clear"/>
            <w:tcMar>
              <w:top w:w="75" w:type="dxa"/>
              <w:bottom w:w="75" w:type="dxa"/>
            </w:tcMar>
          </w:tcPr>
          <w:p>
            <w:pPr>
              <w:pStyle w:val="Normal"/>
              <w:spacing w:before="0" w:after="0"/>
              <w:rPr/>
            </w:pPr>
            <w:r>
              <w:rPr>
                <w:rFonts w:eastAsia="Arial" w:cs="Arial" w:ascii="Arial" w:hAnsi="Arial"/>
                <w:color w:val="555555"/>
                <w:sz w:val="18"/>
                <w:szCs w:val="18"/>
              </w:rPr>
              <w:t>Allowlist classes; deny * by default</w:t>
            </w:r>
          </w:p>
        </w:tc>
      </w:tr>
      <w:tr>
        <w:trPr/>
        <w:tc>
          <w:tcPr>
            <w:tcW w:w="5200" w:type="dxa"/>
            <w:tcBorders>
              <w:top w:val="single" w:sz="2" w:space="0" w:color="F4ABAB"/>
              <w:left w:val="single" w:sz="2" w:space="0" w:color="F4ABAB"/>
              <w:bottom w:val="single" w:sz="2" w:space="0" w:color="F4ABAB"/>
              <w:right w:val="single" w:sz="2" w:space="0" w:color="F4ABAB"/>
            </w:tcBorders>
            <w:shd w:fill="FFF5F5" w:val="clear"/>
            <w:tcMar>
              <w:top w:w="75" w:type="dxa"/>
              <w:bottom w:w="75" w:type="dxa"/>
            </w:tcMar>
          </w:tcPr>
          <w:p>
            <w:pPr>
              <w:pStyle w:val="Normal"/>
              <w:spacing w:before="0" w:after="0"/>
              <w:rPr/>
            </w:pPr>
            <w:r>
              <w:rPr>
                <w:rFonts w:eastAsia="Arial" w:cs="Arial" w:ascii="Arial" w:hAnsi="Arial"/>
                <w:color w:val="1A1A2E"/>
                <w:sz w:val="19"/>
                <w:szCs w:val="19"/>
              </w:rPr>
              <w:t>OWASP Dependency-Check in CI pipeline</w:t>
            </w:r>
          </w:p>
        </w:tc>
        <w:tc>
          <w:tcPr>
            <w:tcW w:w="4400" w:type="dxa"/>
            <w:tcBorders>
              <w:top w:val="single" w:sz="2" w:space="0" w:color="F4ABAB"/>
              <w:left w:val="single" w:sz="2" w:space="0" w:color="F4ABAB"/>
              <w:bottom w:val="single" w:sz="2" w:space="0" w:color="F4ABAB"/>
              <w:right w:val="single" w:sz="2" w:space="0" w:color="F4ABAB"/>
            </w:tcBorders>
            <w:shd w:fill="FFF5F5" w:val="clear"/>
            <w:tcMar>
              <w:top w:w="75" w:type="dxa"/>
              <w:bottom w:w="75" w:type="dxa"/>
            </w:tcMar>
          </w:tcPr>
          <w:p>
            <w:pPr>
              <w:pStyle w:val="Normal"/>
              <w:spacing w:before="0" w:after="0"/>
              <w:rPr/>
            </w:pPr>
            <w:r>
              <w:rPr>
                <w:rFonts w:eastAsia="Arial" w:cs="Arial" w:ascii="Arial" w:hAnsi="Arial"/>
                <w:color w:val="555555"/>
                <w:sz w:val="18"/>
                <w:szCs w:val="18"/>
              </w:rPr>
              <w:t>Block on CRITICAL/HIGH CVEs</w:t>
            </w:r>
          </w:p>
        </w:tc>
      </w:tr>
    </w:tbl>
    <w:p>
      <w:pPr>
        <w:pStyle w:val="Normal"/>
        <w:spacing w:before="0" w:after="0"/>
        <w:rPr/>
      </w:pPr>
      <w:r>
        <w:rPr/>
      </w:r>
    </w:p>
    <w:p>
      <w:pPr>
        <w:pStyle w:val="Normal"/>
        <w:spacing w:before="0" w:after="0"/>
        <w:rPr/>
      </w:pPr>
      <w:r>
        <w:rPr/>
      </w:r>
    </w:p>
    <w:p>
      <w:pPr>
        <w:pStyle w:val="Normal"/>
        <w:pBdr>
          <w:top w:val="single" w:sz="2" w:space="1" w:color="CCCCCC"/>
        </w:pBdr>
        <w:spacing w:before="200" w:after="0"/>
        <w:rPr>
          <w:rFonts w:eastAsia="Arial" w:cs="Arial"/>
        </w:rPr>
      </w:pPr>
      <w:r>
        <w:rPr>
          <w:rFonts w:eastAsia="Arial" w:cs="Arial"/>
        </w:rPr>
        <w:t>Reference: OWASP Top 10 (owasp.org/Top10), OWASP Java Encoder (owasp.org/www-project-java-encoder), OWASP Cheat Sheet Series (cheatsheetseries.owasp.org). Run mvn dependency-check:check in every CI pipeline.</w:t>
      </w:r>
      <w:r>
        <w:br w:type="page"/>
      </w:r>
    </w:p>
    <w:p>
      <w:pPr>
        <w:pStyle w:val="Normal"/>
        <w:shd w:val="clear" w:fill="080D1F"/>
        <w:spacing w:before="1400" w:after="0"/>
        <w:ind w:left="240" w:right="240"/>
        <w:jc w:val="center"/>
        <w:rPr/>
      </w:pPr>
      <w:r>
        <w:rPr>
          <w:rFonts w:eastAsia="Arial" w:cs="Arial" w:ascii="Arial" w:hAnsi="Arial"/>
          <w:b/>
          <w:bCs/>
          <w:color w:val="FFFFFF"/>
          <w:sz w:val="72"/>
          <w:szCs w:val="72"/>
        </w:rPr>
        <w:t>Java Logging</w:t>
      </w:r>
    </w:p>
    <w:p>
      <w:pPr>
        <w:pStyle w:val="Normal"/>
        <w:shd w:val="clear" w:fill="080D1F"/>
        <w:spacing w:before="60" w:after="0"/>
        <w:ind w:left="240" w:right="240"/>
        <w:jc w:val="center"/>
        <w:rPr/>
      </w:pPr>
      <w:r>
        <w:rPr>
          <w:rFonts w:eastAsia="Arial" w:cs="Arial" w:ascii="Arial" w:hAnsi="Arial"/>
          <w:b/>
          <w:bCs/>
          <w:color w:val="8A9CF5"/>
          <w:sz w:val="32"/>
          <w:szCs w:val="32"/>
        </w:rPr>
        <w:t>Rules, Patterns &amp; Anti-Patterns</w:t>
      </w:r>
    </w:p>
    <w:p>
      <w:pPr>
        <w:pStyle w:val="Normal"/>
        <w:shd w:val="clear" w:fill="080D1F"/>
        <w:spacing w:before="80" w:after="1400"/>
        <w:ind w:left="240" w:right="240"/>
        <w:jc w:val="center"/>
        <w:rPr/>
      </w:pPr>
      <w:r>
        <w:rPr>
          <w:rFonts w:eastAsia="Arial" w:cs="Arial" w:ascii="Arial" w:hAnsi="Arial"/>
          <w:i/>
          <w:iCs/>
          <w:color w:val="B0BCEF"/>
          <w:sz w:val="22"/>
          <w:szCs w:val="22"/>
        </w:rPr>
        <w:t>Module 9 — Logging Rules</w:t>
      </w:r>
    </w:p>
    <w:p>
      <w:pPr>
        <w:pStyle w:val="Normal"/>
        <w:pBdr>
          <w:bottom w:val="single" w:sz="4" w:space="1" w:color="8A9CF5"/>
        </w:pBdr>
        <w:spacing w:before="360" w:after="120"/>
        <w:rPr/>
      </w:pPr>
      <w:r>
        <w:rPr>
          <w:rFonts w:eastAsia="Arial" w:cs="Arial" w:ascii="Arial" w:hAnsi="Arial"/>
          <w:b/>
          <w:bCs/>
          <w:color w:val="2D3A8C"/>
          <w:sz w:val="26"/>
          <w:szCs w:val="26"/>
        </w:rPr>
        <w:t>1  SLF4J: The Logging Facade</w:t>
      </w:r>
    </w:p>
    <w:p>
      <w:pPr>
        <w:pStyle w:val="Normal"/>
        <w:spacing w:before="80" w:after="80"/>
        <w:jc w:val="both"/>
        <w:rPr/>
      </w:pPr>
      <w:r>
        <w:rPr>
          <w:rFonts w:eastAsia="Arial" w:cs="Arial" w:ascii="Arial" w:hAnsi="Arial"/>
          <w:color w:val="1A1A2E"/>
          <w:sz w:val="22"/>
          <w:szCs w:val="22"/>
        </w:rPr>
        <w:t>SLF4J (Simple Logging Facade for Java) decouples your code from any specific logging implementation. You write against the SLF4J API; the actual framework (Logback, Log4j 2, java.util.logging) is swapped by changing a dependency — no code changes required. Spring Boot defaults to SLF4J + Logback.</w:t>
      </w:r>
    </w:p>
    <w:p>
      <w:pPr>
        <w:pStyle w:val="Normal"/>
        <w:spacing w:before="0" w:after="0"/>
        <w:rPr/>
      </w:pPr>
      <w:r>
        <w:rPr/>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&lt;!-- Maven: SLF4J + Logback (Spring Boot already includes these) --&gt;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&lt;dependency&gt;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&lt;groupId&gt;org.slf4j&lt;/groupId&gt;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&lt;artifactId&gt;slf4j-api&lt;/artifactId&gt;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&lt;version&gt;2.0.x&lt;/version&gt;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&lt;/dependency&gt;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&lt;dependency&gt;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&lt;groupId&gt;ch.qos.logback&lt;/groupId&gt;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&lt;artifactId&gt;logback-classic&lt;/artifactId&gt;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&lt;version&gt;1.5.x&lt;/version&gt;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&lt;/dependency&gt;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Declaring the logger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Traditional: one logger per 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org.slf4j.Logger;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org.slf4j.LoggerFactory;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OrderService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Logger log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LoggerFactory.getLogger(OrderService.class);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Lombok @Slf4j: eliminates the declaration boilerplate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lombok.extern.slf4j.Slf4j;</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@Slf4j  // generates: private static final Logger log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OrderService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'log' is available immediately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Normal"/>
        <w:pBdr>
          <w:bottom w:val="single" w:sz="4" w:space="1" w:color="8A9CF5"/>
        </w:pBdr>
        <w:spacing w:before="360" w:after="120"/>
        <w:rPr/>
      </w:pPr>
      <w:r>
        <w:rPr>
          <w:rFonts w:eastAsia="Arial" w:cs="Arial" w:ascii="Arial" w:hAnsi="Arial"/>
          <w:b/>
          <w:bCs/>
          <w:color w:val="2D3A8C"/>
          <w:sz w:val="26"/>
          <w:szCs w:val="26"/>
        </w:rPr>
        <w:t>2  Log Level Reference</w:t>
      </w:r>
    </w:p>
    <w:p>
      <w:pPr>
        <w:pStyle w:val="Normal"/>
        <w:spacing w:before="80" w:after="80"/>
        <w:jc w:val="both"/>
        <w:rPr/>
      </w:pPr>
      <w:r>
        <w:rPr>
          <w:rFonts w:eastAsia="Arial" w:cs="Arial" w:ascii="Arial" w:hAnsi="Arial"/>
          <w:color w:val="1A1A2E"/>
          <w:sz w:val="22"/>
          <w:szCs w:val="22"/>
        </w:rPr>
        <w:t>Choosing the correct level is the single most important logging decision. Wrong levels cause alert fatigue (too much noise at ERROR/WARN) or production blind spots (business events hidden at DEBUG).</w:t>
      </w:r>
    </w:p>
    <w:p>
      <w:pPr>
        <w:pStyle w:val="Normal"/>
        <w:spacing w:before="0" w:after="0"/>
        <w:rPr/>
      </w:pPr>
      <w:r>
        <w:rPr/>
      </w:r>
    </w:p>
    <w:tbl>
      <w:tblPr>
        <w:tblW w:w="9600" w:type="dxa"/>
        <w:jc w:val="left"/>
        <w:tblInd w:w="121" w:type="dxa"/>
        <w:tblLayout w:type="fixed"/>
        <w:tblCellMar>
          <w:top w:w="100" w:type="dxa"/>
          <w:left w:w="120" w:type="dxa"/>
          <w:bottom w:w="100" w:type="dxa"/>
          <w:right w:w="120" w:type="dxa"/>
        </w:tblCellMar>
      </w:tblPr>
      <w:tblGrid>
        <w:gridCol w:w="1399"/>
        <w:gridCol w:w="1601"/>
        <w:gridCol w:w="2199"/>
        <w:gridCol w:w="1"/>
        <w:gridCol w:w="2199"/>
        <w:gridCol w:w="2201"/>
      </w:tblGrid>
      <w:tr>
        <w:trPr>
          <w:tblHeader w:val="true"/>
        </w:trPr>
        <w:tc>
          <w:tcPr>
            <w:tcW w:w="1399" w:type="dxa"/>
            <w:tcBorders>
              <w:top w:val="single" w:sz="2" w:space="0" w:color="FFFFFF"/>
              <w:left w:val="single" w:sz="2" w:space="0" w:color="FFFFFF"/>
              <w:bottom w:val="single" w:sz="2" w:space="0" w:color="FFFFFF"/>
              <w:right w:val="single" w:sz="2" w:space="0" w:color="FFFFFF"/>
            </w:tcBorders>
            <w:shd w:fill="1A2157" w:val="clear"/>
          </w:tcPr>
          <w:p>
            <w:pPr>
              <w:pStyle w:val="Normal"/>
              <w:spacing w:before="0" w:after="0"/>
              <w:rPr/>
            </w:pPr>
            <w:r>
              <w:rPr>
                <w:rFonts w:eastAsia="Arial" w:cs="Arial" w:ascii="Arial" w:hAnsi="Arial"/>
                <w:b/>
                <w:bCs/>
                <w:color w:val="FFFFFF"/>
                <w:sz w:val="19"/>
                <w:szCs w:val="19"/>
              </w:rPr>
              <w:t>Level</w:t>
            </w:r>
          </w:p>
        </w:tc>
        <w:tc>
          <w:tcPr>
            <w:tcW w:w="1601" w:type="dxa"/>
            <w:tcBorders>
              <w:top w:val="single" w:sz="2" w:space="0" w:color="FFFFFF"/>
              <w:left w:val="single" w:sz="2" w:space="0" w:color="FFFFFF"/>
              <w:bottom w:val="single" w:sz="2" w:space="0" w:color="FFFFFF"/>
              <w:right w:val="single" w:sz="2" w:space="0" w:color="FFFFFF"/>
            </w:tcBorders>
            <w:shd w:fill="1A2157" w:val="clear"/>
          </w:tcPr>
          <w:p>
            <w:pPr>
              <w:pStyle w:val="Normal"/>
              <w:spacing w:before="0" w:after="0"/>
              <w:rPr/>
            </w:pPr>
            <w:r>
              <w:rPr>
                <w:rFonts w:eastAsia="Arial" w:cs="Arial" w:ascii="Arial" w:hAnsi="Arial"/>
                <w:b/>
                <w:bCs/>
                <w:color w:val="FFFFFF"/>
                <w:sz w:val="19"/>
                <w:szCs w:val="19"/>
              </w:rPr>
              <w:t>Severity</w:t>
            </w:r>
          </w:p>
        </w:tc>
        <w:tc>
          <w:tcPr>
            <w:tcW w:w="2200" w:type="dxa"/>
            <w:gridSpan w:val="2"/>
            <w:tcBorders>
              <w:top w:val="single" w:sz="2" w:space="0" w:color="FFFFFF"/>
              <w:left w:val="single" w:sz="2" w:space="0" w:color="FFFFFF"/>
              <w:bottom w:val="single" w:sz="2" w:space="0" w:color="FFFFFF"/>
              <w:right w:val="single" w:sz="2" w:space="0" w:color="FFFFFF"/>
            </w:tcBorders>
            <w:shd w:fill="1A2157" w:val="clear"/>
          </w:tcPr>
          <w:p>
            <w:pPr>
              <w:pStyle w:val="Normal"/>
              <w:spacing w:before="0" w:after="0"/>
              <w:rPr/>
            </w:pPr>
            <w:r>
              <w:rPr>
                <w:rFonts w:eastAsia="Arial" w:cs="Arial" w:ascii="Arial" w:hAnsi="Arial"/>
                <w:b/>
                <w:bCs/>
                <w:color w:val="FFFFFF"/>
                <w:sz w:val="19"/>
                <w:szCs w:val="19"/>
              </w:rPr>
              <w:t>Meaning</w:t>
            </w:r>
          </w:p>
        </w:tc>
        <w:tc>
          <w:tcPr>
            <w:tcW w:w="2199" w:type="dxa"/>
            <w:tcBorders>
              <w:top w:val="single" w:sz="2" w:space="0" w:color="FFFFFF"/>
              <w:left w:val="single" w:sz="2" w:space="0" w:color="FFFFFF"/>
              <w:bottom w:val="single" w:sz="2" w:space="0" w:color="FFFFFF"/>
              <w:right w:val="single" w:sz="2" w:space="0" w:color="FFFFFF"/>
            </w:tcBorders>
            <w:shd w:fill="1A2157" w:val="clear"/>
          </w:tcPr>
          <w:p>
            <w:pPr>
              <w:pStyle w:val="Normal"/>
              <w:spacing w:before="0" w:after="0"/>
              <w:rPr/>
            </w:pPr>
            <w:r>
              <w:rPr>
                <w:rFonts w:eastAsia="Arial" w:cs="Arial" w:ascii="Arial" w:hAnsi="Arial"/>
                <w:b/>
                <w:bCs/>
                <w:color w:val="FFFFFF"/>
                <w:sz w:val="19"/>
                <w:szCs w:val="19"/>
              </w:rPr>
              <w:t>Examples</w:t>
            </w:r>
          </w:p>
        </w:tc>
        <w:tc>
          <w:tcPr>
            <w:tcW w:w="2201" w:type="dxa"/>
            <w:tcBorders>
              <w:top w:val="single" w:sz="2" w:space="0" w:color="FFFFFF"/>
              <w:left w:val="single" w:sz="2" w:space="0" w:color="FFFFFF"/>
              <w:bottom w:val="single" w:sz="2" w:space="0" w:color="FFFFFF"/>
              <w:right w:val="single" w:sz="2" w:space="0" w:color="FFFFFF"/>
            </w:tcBorders>
            <w:shd w:fill="1A2157" w:val="clear"/>
          </w:tcPr>
          <w:p>
            <w:pPr>
              <w:pStyle w:val="Normal"/>
              <w:spacing w:before="0" w:after="0"/>
              <w:rPr/>
            </w:pPr>
            <w:r>
              <w:rPr>
                <w:rFonts w:eastAsia="Arial" w:cs="Arial" w:ascii="Arial" w:hAnsi="Arial"/>
                <w:b/>
                <w:bCs/>
                <w:color w:val="FFFFFF"/>
                <w:sz w:val="19"/>
                <w:szCs w:val="19"/>
              </w:rPr>
              <w:t>Action</w:t>
            </w:r>
          </w:p>
        </w:tc>
      </w:tr>
      <w:tr>
        <w:trPr/>
        <w:tc>
          <w:tcPr>
            <w:tcW w:w="1399" w:type="dxa"/>
            <w:tcBorders>
              <w:top w:val="single" w:sz="2" w:space="0" w:color="8A9CF5"/>
              <w:left w:val="single" w:sz="2" w:space="0" w:color="8A9CF5"/>
              <w:bottom w:val="single" w:sz="2" w:space="0" w:color="8A9CF5"/>
              <w:right w:val="single" w:sz="2" w:space="0" w:color="8A9CF5"/>
            </w:tcBorders>
            <w:shd w:fill="FFF0F0" w:val="clear"/>
            <w:tcMar>
              <w:top w:w="80" w:type="dxa"/>
              <w:bottom w:w="80" w:type="dxa"/>
            </w:tcMar>
          </w:tcPr>
          <w:p>
            <w:pPr>
              <w:pStyle w:val="Normal"/>
              <w:spacing w:before="0" w:after="0"/>
              <w:rPr/>
            </w:pPr>
            <w:r>
              <w:rPr>
                <w:rFonts w:eastAsia="Courier New" w:cs="Courier New" w:ascii="Courier New" w:hAnsi="Courier New"/>
                <w:b/>
                <w:bCs/>
                <w:color w:val="C62828"/>
                <w:sz w:val="18"/>
                <w:szCs w:val="18"/>
              </w:rPr>
              <w:t>ERROR</w:t>
            </w:r>
          </w:p>
        </w:tc>
        <w:tc>
          <w:tcPr>
            <w:tcW w:w="1601" w:type="dxa"/>
            <w:tcBorders>
              <w:top w:val="single" w:sz="2" w:space="0" w:color="8A9CF5"/>
              <w:left w:val="single" w:sz="2" w:space="0" w:color="8A9CF5"/>
              <w:bottom w:val="single" w:sz="2" w:space="0" w:color="8A9CF5"/>
              <w:right w:val="single" w:sz="2" w:space="0" w:color="8A9CF5"/>
            </w:tcBorders>
            <w:shd w:fill="FFF0F0" w:val="clear"/>
            <w:tcMar>
              <w:top w:w="80" w:type="dxa"/>
              <w:bottom w:w="80" w:type="dxa"/>
            </w:tcMar>
          </w:tcPr>
          <w:p>
            <w:pPr>
              <w:pStyle w:val="Normal"/>
              <w:spacing w:before="0" w:after="0"/>
              <w:rPr/>
            </w:pPr>
            <w:r>
              <w:rPr>
                <w:rFonts w:eastAsia="Arial" w:cs="Arial" w:ascii="Arial" w:hAnsi="Arial"/>
                <w:color w:val="1A1A2E"/>
                <w:sz w:val="17"/>
                <w:szCs w:val="17"/>
              </w:rPr>
              <w:t>System cannot continue normally</w:t>
            </w:r>
          </w:p>
        </w:tc>
        <w:tc>
          <w:tcPr>
            <w:tcW w:w="2199" w:type="dxa"/>
            <w:tcBorders>
              <w:top w:val="single" w:sz="2" w:space="0" w:color="8A9CF5"/>
              <w:left w:val="single" w:sz="2" w:space="0" w:color="8A9CF5"/>
              <w:bottom w:val="single" w:sz="2" w:space="0" w:color="8A9CF5"/>
              <w:right w:val="single" w:sz="2" w:space="0" w:color="8A9CF5"/>
            </w:tcBorders>
            <w:shd w:fill="FFFFFF" w:val="clear"/>
            <w:tcMar>
              <w:top w:w="80" w:type="dxa"/>
              <w:bottom w:w="80" w:type="dxa"/>
            </w:tcMar>
          </w:tcPr>
          <w:p>
            <w:pPr>
              <w:pStyle w:val="Normal"/>
              <w:spacing w:before="0" w:after="0"/>
              <w:rPr/>
            </w:pPr>
            <w:r>
              <w:rPr>
                <w:rFonts w:eastAsia="Arial" w:cs="Arial" w:ascii="Arial" w:hAnsi="Arial"/>
                <w:color w:val="1A1A2E"/>
                <w:sz w:val="17"/>
                <w:szCs w:val="17"/>
              </w:rPr>
              <w:t>Unhandled exception, DB unreachable, critical invariant violated</w:t>
            </w:r>
          </w:p>
        </w:tc>
        <w:tc>
          <w:tcPr>
            <w:tcW w:w="4401" w:type="dxa"/>
            <w:gridSpan w:val="3"/>
            <w:tcBorders>
              <w:top w:val="single" w:sz="2" w:space="0" w:color="8A9CF5"/>
              <w:left w:val="single" w:sz="2" w:space="0" w:color="8A9CF5"/>
              <w:bottom w:val="single" w:sz="2" w:space="0" w:color="8A9CF5"/>
              <w:right w:val="single" w:sz="2" w:space="0" w:color="8A9CF5"/>
            </w:tcBorders>
            <w:shd w:fill="FFFFFF" w:val="clear"/>
            <w:tcMar>
              <w:top w:w="80" w:type="dxa"/>
              <w:bottom w:w="80" w:type="dxa"/>
            </w:tcMar>
          </w:tcPr>
          <w:p>
            <w:pPr>
              <w:pStyle w:val="Normal"/>
              <w:spacing w:before="0" w:after="0"/>
              <w:rPr/>
            </w:pPr>
            <w:r>
              <w:rPr>
                <w:rFonts w:eastAsia="Arial" w:cs="Arial" w:ascii="Arial" w:hAnsi="Arial"/>
                <w:color w:val="555555"/>
                <w:sz w:val="17"/>
                <w:szCs w:val="17"/>
              </w:rPr>
              <w:t>Page on-call immediately. Investigate within minutes.</w:t>
            </w:r>
          </w:p>
        </w:tc>
      </w:tr>
      <w:tr>
        <w:trPr/>
        <w:tc>
          <w:tcPr>
            <w:tcW w:w="1399" w:type="dxa"/>
            <w:tcBorders>
              <w:top w:val="single" w:sz="2" w:space="0" w:color="8A9CF5"/>
              <w:left w:val="single" w:sz="2" w:space="0" w:color="8A9CF5"/>
              <w:bottom w:val="single" w:sz="2" w:space="0" w:color="8A9CF5"/>
              <w:right w:val="single" w:sz="2" w:space="0" w:color="8A9CF5"/>
            </w:tcBorders>
            <w:shd w:fill="FFF8E1" w:val="clear"/>
            <w:tcMar>
              <w:top w:w="80" w:type="dxa"/>
              <w:bottom w:w="80" w:type="dxa"/>
            </w:tcMar>
          </w:tcPr>
          <w:p>
            <w:pPr>
              <w:pStyle w:val="Normal"/>
              <w:spacing w:before="0" w:after="0"/>
              <w:rPr/>
            </w:pPr>
            <w:r>
              <w:rPr>
                <w:rFonts w:eastAsia="Courier New" w:cs="Courier New" w:ascii="Courier New" w:hAnsi="Courier New"/>
                <w:b/>
                <w:bCs/>
                <w:color w:val="E65100"/>
                <w:sz w:val="18"/>
                <w:szCs w:val="18"/>
              </w:rPr>
              <w:t>WARN</w:t>
            </w:r>
          </w:p>
        </w:tc>
        <w:tc>
          <w:tcPr>
            <w:tcW w:w="1601" w:type="dxa"/>
            <w:tcBorders>
              <w:top w:val="single" w:sz="2" w:space="0" w:color="8A9CF5"/>
              <w:left w:val="single" w:sz="2" w:space="0" w:color="8A9CF5"/>
              <w:bottom w:val="single" w:sz="2" w:space="0" w:color="8A9CF5"/>
              <w:right w:val="single" w:sz="2" w:space="0" w:color="8A9CF5"/>
            </w:tcBorders>
            <w:shd w:fill="FFF8E1" w:val="clear"/>
            <w:tcMar>
              <w:top w:w="80" w:type="dxa"/>
              <w:bottom w:w="80" w:type="dxa"/>
            </w:tcMar>
          </w:tcPr>
          <w:p>
            <w:pPr>
              <w:pStyle w:val="Normal"/>
              <w:spacing w:before="0" w:after="0"/>
              <w:rPr/>
            </w:pPr>
            <w:r>
              <w:rPr>
                <w:rFonts w:eastAsia="Arial" w:cs="Arial" w:ascii="Arial" w:hAnsi="Arial"/>
                <w:color w:val="1A1A2E"/>
                <w:sz w:val="17"/>
                <w:szCs w:val="17"/>
              </w:rPr>
              <w:t>Unexpected but recoverable</w:t>
            </w:r>
          </w:p>
        </w:tc>
        <w:tc>
          <w:tcPr>
            <w:tcW w:w="2199" w:type="dxa"/>
            <w:tcBorders>
              <w:top w:val="single" w:sz="2" w:space="0" w:color="8A9CF5"/>
              <w:left w:val="single" w:sz="2" w:space="0" w:color="8A9CF5"/>
              <w:bottom w:val="single" w:sz="2" w:space="0" w:color="8A9CF5"/>
              <w:right w:val="single" w:sz="2" w:space="0" w:color="8A9CF5"/>
            </w:tcBorders>
            <w:shd w:fill="FFFFFF" w:val="clear"/>
            <w:tcMar>
              <w:top w:w="80" w:type="dxa"/>
              <w:bottom w:w="80" w:type="dxa"/>
            </w:tcMar>
          </w:tcPr>
          <w:p>
            <w:pPr>
              <w:pStyle w:val="Normal"/>
              <w:spacing w:before="0" w:after="0"/>
              <w:rPr/>
            </w:pPr>
            <w:r>
              <w:rPr>
                <w:rFonts w:eastAsia="Arial" w:cs="Arial" w:ascii="Arial" w:hAnsi="Arial"/>
                <w:color w:val="1A1A2E"/>
                <w:sz w:val="17"/>
                <w:szCs w:val="17"/>
              </w:rPr>
              <w:t>Retry succeeded, deprecated API, near capacity, slow query</w:t>
            </w:r>
          </w:p>
        </w:tc>
        <w:tc>
          <w:tcPr>
            <w:tcW w:w="4401" w:type="dxa"/>
            <w:gridSpan w:val="3"/>
            <w:tcBorders>
              <w:top w:val="single" w:sz="2" w:space="0" w:color="8A9CF5"/>
              <w:left w:val="single" w:sz="2" w:space="0" w:color="8A9CF5"/>
              <w:bottom w:val="single" w:sz="2" w:space="0" w:color="8A9CF5"/>
              <w:right w:val="single" w:sz="2" w:space="0" w:color="8A9CF5"/>
            </w:tcBorders>
            <w:shd w:fill="FFFFFF" w:val="clear"/>
            <w:tcMar>
              <w:top w:w="80" w:type="dxa"/>
              <w:bottom w:w="80" w:type="dxa"/>
            </w:tcMar>
          </w:tcPr>
          <w:p>
            <w:pPr>
              <w:pStyle w:val="Normal"/>
              <w:spacing w:before="0" w:after="0"/>
              <w:rPr/>
            </w:pPr>
            <w:r>
              <w:rPr>
                <w:rFonts w:eastAsia="Arial" w:cs="Arial" w:ascii="Arial" w:hAnsi="Arial"/>
                <w:color w:val="555555"/>
                <w:sz w:val="17"/>
                <w:szCs w:val="17"/>
              </w:rPr>
              <w:t>Review in next working day. May indicate growing problem.</w:t>
            </w:r>
          </w:p>
        </w:tc>
      </w:tr>
      <w:tr>
        <w:trPr/>
        <w:tc>
          <w:tcPr>
            <w:tcW w:w="1399" w:type="dxa"/>
            <w:tcBorders>
              <w:top w:val="single" w:sz="2" w:space="0" w:color="8A9CF5"/>
              <w:left w:val="single" w:sz="2" w:space="0" w:color="8A9CF5"/>
              <w:bottom w:val="single" w:sz="2" w:space="0" w:color="8A9CF5"/>
              <w:right w:val="single" w:sz="2" w:space="0" w:color="8A9CF5"/>
            </w:tcBorders>
            <w:shd w:fill="EBF5FB" w:val="clear"/>
            <w:tcMar>
              <w:top w:w="80" w:type="dxa"/>
              <w:bottom w:w="80" w:type="dxa"/>
            </w:tcMar>
          </w:tcPr>
          <w:p>
            <w:pPr>
              <w:pStyle w:val="Normal"/>
              <w:spacing w:before="0" w:after="0"/>
              <w:rPr/>
            </w:pPr>
            <w:r>
              <w:rPr>
                <w:rFonts w:eastAsia="Courier New" w:cs="Courier New" w:ascii="Courier New" w:hAnsi="Courier New"/>
                <w:b/>
                <w:bCs/>
                <w:color w:val="1A5276"/>
                <w:sz w:val="18"/>
                <w:szCs w:val="18"/>
              </w:rPr>
              <w:t>INFO</w:t>
            </w:r>
          </w:p>
        </w:tc>
        <w:tc>
          <w:tcPr>
            <w:tcW w:w="1601" w:type="dxa"/>
            <w:tcBorders>
              <w:top w:val="single" w:sz="2" w:space="0" w:color="8A9CF5"/>
              <w:left w:val="single" w:sz="2" w:space="0" w:color="8A9CF5"/>
              <w:bottom w:val="single" w:sz="2" w:space="0" w:color="8A9CF5"/>
              <w:right w:val="single" w:sz="2" w:space="0" w:color="8A9CF5"/>
            </w:tcBorders>
            <w:shd w:fill="EBF5FB" w:val="clear"/>
            <w:tcMar>
              <w:top w:w="80" w:type="dxa"/>
              <w:bottom w:w="80" w:type="dxa"/>
            </w:tcMar>
          </w:tcPr>
          <w:p>
            <w:pPr>
              <w:pStyle w:val="Normal"/>
              <w:spacing w:before="0" w:after="0"/>
              <w:rPr/>
            </w:pPr>
            <w:r>
              <w:rPr>
                <w:rFonts w:eastAsia="Arial" w:cs="Arial" w:ascii="Arial" w:hAnsi="Arial"/>
                <w:color w:val="1A1A2E"/>
                <w:sz w:val="17"/>
                <w:szCs w:val="17"/>
              </w:rPr>
              <w:t>Normal significant milestone</w:t>
            </w:r>
          </w:p>
        </w:tc>
        <w:tc>
          <w:tcPr>
            <w:tcW w:w="2199" w:type="dxa"/>
            <w:tcBorders>
              <w:top w:val="single" w:sz="2" w:space="0" w:color="8A9CF5"/>
              <w:left w:val="single" w:sz="2" w:space="0" w:color="8A9CF5"/>
              <w:bottom w:val="single" w:sz="2" w:space="0" w:color="8A9CF5"/>
              <w:right w:val="single" w:sz="2" w:space="0" w:color="8A9CF5"/>
            </w:tcBorders>
            <w:shd w:fill="FFFFFF" w:val="clear"/>
            <w:tcMar>
              <w:top w:w="80" w:type="dxa"/>
              <w:bottom w:w="80" w:type="dxa"/>
            </w:tcMar>
          </w:tcPr>
          <w:p>
            <w:pPr>
              <w:pStyle w:val="Normal"/>
              <w:spacing w:before="0" w:after="0"/>
              <w:rPr/>
            </w:pPr>
            <w:r>
              <w:rPr>
                <w:rFonts w:eastAsia="Arial" w:cs="Arial" w:ascii="Arial" w:hAnsi="Arial"/>
                <w:color w:val="1A1A2E"/>
                <w:sz w:val="17"/>
                <w:szCs w:val="17"/>
              </w:rPr>
              <w:t>Request received, order placed, user registered, batch complete</w:t>
            </w:r>
          </w:p>
        </w:tc>
        <w:tc>
          <w:tcPr>
            <w:tcW w:w="4401" w:type="dxa"/>
            <w:gridSpan w:val="3"/>
            <w:tcBorders>
              <w:top w:val="single" w:sz="2" w:space="0" w:color="8A9CF5"/>
              <w:left w:val="single" w:sz="2" w:space="0" w:color="8A9CF5"/>
              <w:bottom w:val="single" w:sz="2" w:space="0" w:color="8A9CF5"/>
              <w:right w:val="single" w:sz="2" w:space="0" w:color="8A9CF5"/>
            </w:tcBorders>
            <w:shd w:fill="FFFFFF" w:val="clear"/>
            <w:tcMar>
              <w:top w:w="80" w:type="dxa"/>
              <w:bottom w:w="80" w:type="dxa"/>
            </w:tcMar>
          </w:tcPr>
          <w:p>
            <w:pPr>
              <w:pStyle w:val="Normal"/>
              <w:spacing w:before="0" w:after="0"/>
              <w:rPr/>
            </w:pPr>
            <w:r>
              <w:rPr>
                <w:rFonts w:eastAsia="Arial" w:cs="Arial" w:ascii="Arial" w:hAnsi="Arial"/>
                <w:color w:val="555555"/>
                <w:sz w:val="17"/>
                <w:szCs w:val="17"/>
              </w:rPr>
              <w:t>Default level in production. Used for audit and tracing.</w:t>
            </w:r>
          </w:p>
        </w:tc>
      </w:tr>
      <w:tr>
        <w:trPr/>
        <w:tc>
          <w:tcPr>
            <w:tcW w:w="1399" w:type="dxa"/>
            <w:tcBorders>
              <w:top w:val="single" w:sz="2" w:space="0" w:color="8A9CF5"/>
              <w:left w:val="single" w:sz="2" w:space="0" w:color="8A9CF5"/>
              <w:bottom w:val="single" w:sz="2" w:space="0" w:color="8A9CF5"/>
              <w:right w:val="single" w:sz="2" w:space="0" w:color="8A9CF5"/>
            </w:tcBorders>
            <w:shd w:fill="EAFAF1" w:val="clear"/>
            <w:tcMar>
              <w:top w:w="80" w:type="dxa"/>
              <w:bottom w:w="80" w:type="dxa"/>
            </w:tcMar>
          </w:tcPr>
          <w:p>
            <w:pPr>
              <w:pStyle w:val="Normal"/>
              <w:spacing w:before="0" w:after="0"/>
              <w:rPr/>
            </w:pPr>
            <w:r>
              <w:rPr>
                <w:rFonts w:eastAsia="Courier New" w:cs="Courier New" w:ascii="Courier New" w:hAnsi="Courier New"/>
                <w:b/>
                <w:bCs/>
                <w:color w:val="1E8449"/>
                <w:sz w:val="18"/>
                <w:szCs w:val="18"/>
              </w:rPr>
              <w:t>DEBUG</w:t>
            </w:r>
          </w:p>
        </w:tc>
        <w:tc>
          <w:tcPr>
            <w:tcW w:w="1601" w:type="dxa"/>
            <w:tcBorders>
              <w:top w:val="single" w:sz="2" w:space="0" w:color="8A9CF5"/>
              <w:left w:val="single" w:sz="2" w:space="0" w:color="8A9CF5"/>
              <w:bottom w:val="single" w:sz="2" w:space="0" w:color="8A9CF5"/>
              <w:right w:val="single" w:sz="2" w:space="0" w:color="8A9CF5"/>
            </w:tcBorders>
            <w:shd w:fill="EAFAF1" w:val="clear"/>
            <w:tcMar>
              <w:top w:w="80" w:type="dxa"/>
              <w:bottom w:w="80" w:type="dxa"/>
            </w:tcMar>
          </w:tcPr>
          <w:p>
            <w:pPr>
              <w:pStyle w:val="Normal"/>
              <w:spacing w:before="0" w:after="0"/>
              <w:rPr/>
            </w:pPr>
            <w:r>
              <w:rPr>
                <w:rFonts w:eastAsia="Arial" w:cs="Arial" w:ascii="Arial" w:hAnsi="Arial"/>
                <w:color w:val="1A1A2E"/>
                <w:sz w:val="17"/>
                <w:szCs w:val="17"/>
              </w:rPr>
              <w:t>Developer diagnostic detail</w:t>
            </w:r>
          </w:p>
        </w:tc>
        <w:tc>
          <w:tcPr>
            <w:tcW w:w="2199" w:type="dxa"/>
            <w:tcBorders>
              <w:top w:val="single" w:sz="2" w:space="0" w:color="8A9CF5"/>
              <w:left w:val="single" w:sz="2" w:space="0" w:color="8A9CF5"/>
              <w:bottom w:val="single" w:sz="2" w:space="0" w:color="8A9CF5"/>
              <w:right w:val="single" w:sz="2" w:space="0" w:color="8A9CF5"/>
            </w:tcBorders>
            <w:shd w:fill="FFFFFF" w:val="clear"/>
            <w:tcMar>
              <w:top w:w="80" w:type="dxa"/>
              <w:bottom w:w="80" w:type="dxa"/>
            </w:tcMar>
          </w:tcPr>
          <w:p>
            <w:pPr>
              <w:pStyle w:val="Normal"/>
              <w:spacing w:before="0" w:after="0"/>
              <w:rPr/>
            </w:pPr>
            <w:r>
              <w:rPr>
                <w:rFonts w:eastAsia="Arial" w:cs="Arial" w:ascii="Arial" w:hAnsi="Arial"/>
                <w:color w:val="1A1A2E"/>
                <w:sz w:val="17"/>
                <w:szCs w:val="17"/>
              </w:rPr>
              <w:t>SQL queries, cache hit/miss, method arguments, intermediate state</w:t>
            </w:r>
          </w:p>
        </w:tc>
        <w:tc>
          <w:tcPr>
            <w:tcW w:w="4401" w:type="dxa"/>
            <w:gridSpan w:val="3"/>
            <w:tcBorders>
              <w:top w:val="single" w:sz="2" w:space="0" w:color="8A9CF5"/>
              <w:left w:val="single" w:sz="2" w:space="0" w:color="8A9CF5"/>
              <w:bottom w:val="single" w:sz="2" w:space="0" w:color="8A9CF5"/>
              <w:right w:val="single" w:sz="2" w:space="0" w:color="8A9CF5"/>
            </w:tcBorders>
            <w:shd w:fill="FFFFFF" w:val="clear"/>
            <w:tcMar>
              <w:top w:w="80" w:type="dxa"/>
              <w:bottom w:w="80" w:type="dxa"/>
            </w:tcMar>
          </w:tcPr>
          <w:p>
            <w:pPr>
              <w:pStyle w:val="Normal"/>
              <w:spacing w:before="0" w:after="0"/>
              <w:rPr/>
            </w:pPr>
            <w:r>
              <w:rPr>
                <w:rFonts w:eastAsia="Arial" w:cs="Arial" w:ascii="Arial" w:hAnsi="Arial"/>
                <w:color w:val="555555"/>
                <w:sz w:val="17"/>
                <w:szCs w:val="17"/>
              </w:rPr>
              <w:t>Enabled on demand in staging. Off in production by default.</w:t>
            </w:r>
          </w:p>
        </w:tc>
      </w:tr>
      <w:tr>
        <w:trPr/>
        <w:tc>
          <w:tcPr>
            <w:tcW w:w="1399" w:type="dxa"/>
            <w:tcBorders>
              <w:top w:val="single" w:sz="2" w:space="0" w:color="8A9CF5"/>
              <w:left w:val="single" w:sz="2" w:space="0" w:color="8A9CF5"/>
              <w:bottom w:val="single" w:sz="2" w:space="0" w:color="8A9CF5"/>
              <w:right w:val="single" w:sz="2" w:space="0" w:color="8A9CF5"/>
            </w:tcBorders>
            <w:shd w:fill="F5F0FF" w:val="clear"/>
            <w:tcMar>
              <w:top w:w="80" w:type="dxa"/>
              <w:bottom w:w="80" w:type="dxa"/>
            </w:tcMar>
          </w:tcPr>
          <w:p>
            <w:pPr>
              <w:pStyle w:val="Normal"/>
              <w:spacing w:before="0" w:after="0"/>
              <w:rPr/>
            </w:pPr>
            <w:r>
              <w:rPr>
                <w:rFonts w:eastAsia="Courier New" w:cs="Courier New" w:ascii="Courier New" w:hAnsi="Courier New"/>
                <w:b/>
                <w:bCs/>
                <w:color w:val="5B2C8D"/>
                <w:sz w:val="18"/>
                <w:szCs w:val="18"/>
              </w:rPr>
              <w:t>TRACE</w:t>
            </w:r>
          </w:p>
        </w:tc>
        <w:tc>
          <w:tcPr>
            <w:tcW w:w="1601" w:type="dxa"/>
            <w:tcBorders>
              <w:top w:val="single" w:sz="2" w:space="0" w:color="8A9CF5"/>
              <w:left w:val="single" w:sz="2" w:space="0" w:color="8A9CF5"/>
              <w:bottom w:val="single" w:sz="2" w:space="0" w:color="8A9CF5"/>
              <w:right w:val="single" w:sz="2" w:space="0" w:color="8A9CF5"/>
            </w:tcBorders>
            <w:shd w:fill="F5F0FF" w:val="clear"/>
            <w:tcMar>
              <w:top w:w="80" w:type="dxa"/>
              <w:bottom w:w="80" w:type="dxa"/>
            </w:tcMar>
          </w:tcPr>
          <w:p>
            <w:pPr>
              <w:pStyle w:val="Normal"/>
              <w:spacing w:before="0" w:after="0"/>
              <w:rPr/>
            </w:pPr>
            <w:r>
              <w:rPr>
                <w:rFonts w:eastAsia="Arial" w:cs="Arial" w:ascii="Arial" w:hAnsi="Arial"/>
                <w:color w:val="1A1A2E"/>
                <w:sz w:val="17"/>
                <w:szCs w:val="17"/>
              </w:rPr>
              <w:t>Very granular execution trace</w:t>
            </w:r>
          </w:p>
        </w:tc>
        <w:tc>
          <w:tcPr>
            <w:tcW w:w="2199" w:type="dxa"/>
            <w:tcBorders>
              <w:top w:val="single" w:sz="2" w:space="0" w:color="8A9CF5"/>
              <w:left w:val="single" w:sz="2" w:space="0" w:color="8A9CF5"/>
              <w:bottom w:val="single" w:sz="2" w:space="0" w:color="8A9CF5"/>
              <w:right w:val="single" w:sz="2" w:space="0" w:color="8A9CF5"/>
            </w:tcBorders>
            <w:shd w:fill="FFFFFF" w:val="clear"/>
            <w:tcMar>
              <w:top w:w="80" w:type="dxa"/>
              <w:bottom w:w="80" w:type="dxa"/>
            </w:tcMar>
          </w:tcPr>
          <w:p>
            <w:pPr>
              <w:pStyle w:val="Normal"/>
              <w:spacing w:before="0" w:after="0"/>
              <w:rPr/>
            </w:pPr>
            <w:r>
              <w:rPr>
                <w:rFonts w:eastAsia="Arial" w:cs="Arial" w:ascii="Arial" w:hAnsi="Arial"/>
                <w:color w:val="1A1A2E"/>
                <w:sz w:val="17"/>
                <w:szCs w:val="17"/>
              </w:rPr>
              <w:t>Every loop iteration, all IO bytes, full object dumps</w:t>
            </w:r>
          </w:p>
        </w:tc>
        <w:tc>
          <w:tcPr>
            <w:tcW w:w="4401" w:type="dxa"/>
            <w:gridSpan w:val="3"/>
            <w:tcBorders>
              <w:top w:val="single" w:sz="2" w:space="0" w:color="8A9CF5"/>
              <w:left w:val="single" w:sz="2" w:space="0" w:color="8A9CF5"/>
              <w:bottom w:val="single" w:sz="2" w:space="0" w:color="8A9CF5"/>
              <w:right w:val="single" w:sz="2" w:space="0" w:color="8A9CF5"/>
            </w:tcBorders>
            <w:shd w:fill="FFFFFF" w:val="clear"/>
            <w:tcMar>
              <w:top w:w="80" w:type="dxa"/>
              <w:bottom w:w="80" w:type="dxa"/>
            </w:tcMar>
          </w:tcPr>
          <w:p>
            <w:pPr>
              <w:pStyle w:val="Normal"/>
              <w:spacing w:before="0" w:after="0"/>
              <w:rPr/>
            </w:pPr>
            <w:r>
              <w:rPr>
                <w:rFonts w:eastAsia="Arial" w:cs="Arial" w:ascii="Arial" w:hAnsi="Arial"/>
                <w:color w:val="555555"/>
                <w:sz w:val="17"/>
                <w:szCs w:val="17"/>
              </w:rPr>
              <w:t>Dev only. Never enable in production.</w:t>
            </w:r>
          </w:p>
        </w:tc>
      </w:tr>
    </w:tbl>
    <w:p>
      <w:pPr>
        <w:pStyle w:val="Normal"/>
        <w:spacing w:before="0" w:after="0"/>
        <w:rPr/>
      </w:pPr>
      <w:r>
        <w:rPr/>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Examples of correct level selection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ERROR: system cannot proceed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log.error("Database connection failed after 3 retries: host={}", dbHost, 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log.error("Payment processing failed: orderId={}, amount={}", id, amount, 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WARN: unexpected but recoverable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log.warn("Retry {} of 3 for external API: service={}", attempt, serviceName);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log.warn("Order total mismatch: expected={}, actual={}", expected, actual);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INFO: normal business milestones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log.info("Order placed: orderId={}, userId={}, total={}",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order.getId(), userId, order.getTotal());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log.info("User authenticated: userId={}, method={}", userId, authMethod);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DEBUG: developer diagnostics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log.debug("Cache lookup: key={}, hit={}", cacheKey, cacheHit);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log.debug("SQL executed: query={}, params={}, duration={}ms",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sql, params, durationMs);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TRACE: very granular (dev only)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log.trace("Entering validateOrder: order={}", order);</w:t>
            </w:r>
          </w:p>
        </w:tc>
      </w:tr>
    </w:tbl>
    <w:p>
      <w:pPr>
        <w:pStyle w:val="Normal"/>
        <w:spacing w:before="0" w:after="0"/>
        <w:rPr/>
      </w:pPr>
      <w:r>
        <w:rPr/>
      </w:r>
    </w:p>
    <w:p>
      <w:pPr>
        <w:pStyle w:val="Normal"/>
        <w:pBdr>
          <w:bottom w:val="single" w:sz="4" w:space="1" w:color="8A9CF5"/>
        </w:pBdr>
        <w:spacing w:before="360" w:after="120"/>
        <w:rPr/>
      </w:pPr>
      <w:r>
        <w:rPr>
          <w:rFonts w:eastAsia="Arial" w:cs="Arial" w:ascii="Arial" w:hAnsi="Arial"/>
          <w:b/>
          <w:bCs/>
          <w:color w:val="2D3A8C"/>
          <w:sz w:val="26"/>
          <w:szCs w:val="26"/>
        </w:rPr>
        <w:t>3  Parameterised Logging</w:t>
      </w:r>
    </w:p>
    <w:p>
      <w:pPr>
        <w:pStyle w:val="Normal"/>
        <w:spacing w:before="80" w:after="80"/>
        <w:jc w:val="both"/>
        <w:rPr/>
      </w:pPr>
      <w:r>
        <w:rPr>
          <w:rFonts w:eastAsia="Arial" w:cs="Arial" w:ascii="Arial" w:hAnsi="Arial"/>
          <w:color w:val="1A1A2E"/>
          <w:sz w:val="22"/>
          <w:szCs w:val="22"/>
        </w:rPr>
        <w:t>SLF4J's {} placeholder syntax is not just a style preference. It is a performance optimisation: the log message string is only built if the log level is enabled. String concatenation builds the message unconditionally, even when DEBUG is disabled in production.</w:t>
      </w:r>
    </w:p>
    <w:p>
      <w:pPr>
        <w:pStyle w:val="Normal"/>
        <w:spacing w:before="0" w:after="0"/>
        <w:rPr/>
      </w:pPr>
      <w:r>
        <w:rPr/>
      </w:r>
    </w:p>
    <w:tbl>
      <w:tblPr>
        <w:tblW w:w="9120" w:type="dxa"/>
        <w:jc w:val="left"/>
        <w:tblInd w:w="205" w:type="dxa"/>
        <w:tblLayout w:type="fixed"/>
        <w:tblCellMar>
          <w:top w:w="80" w:type="dxa"/>
          <w:left w:w="200" w:type="dxa"/>
          <w:bottom w:w="80" w:type="dxa"/>
          <w:right w:w="200" w:type="dxa"/>
        </w:tblCellMar>
      </w:tblPr>
      <w:tblGrid>
        <w:gridCol w:w="4560"/>
        <w:gridCol w:w="4560"/>
      </w:tblGrid>
      <w:tr>
        <w:trPr/>
        <w:tc>
          <w:tcPr>
            <w:tcW w:w="4560" w:type="dxa"/>
            <w:tcBorders>
              <w:top w:val="single" w:sz="4" w:space="0" w:color="C0392B"/>
              <w:left w:val="single" w:sz="4" w:space="0" w:color="C0392B"/>
              <w:bottom w:val="single" w:sz="2" w:space="0" w:color="C0392B"/>
            </w:tcBorders>
            <w:shd w:fill="922B21" w:val="clear"/>
          </w:tcPr>
          <w:p>
            <w:pPr>
              <w:pStyle w:val="Normal"/>
              <w:spacing w:before="0" w:after="0"/>
              <w:rPr/>
            </w:pPr>
            <w:r>
              <w:rPr>
                <w:rFonts w:eastAsia="Arial" w:cs="Arial" w:ascii="Arial" w:hAnsi="Arial"/>
                <w:b/>
                <w:bCs/>
                <w:color w:val="FFFFFF"/>
                <w:sz w:val="20"/>
                <w:szCs w:val="20"/>
              </w:rPr>
              <w:t>Avoid</w:t>
            </w:r>
          </w:p>
        </w:tc>
        <w:tc>
          <w:tcPr>
            <w:tcW w:w="4560" w:type="dxa"/>
            <w:tcBorders>
              <w:top w:val="single" w:sz="4" w:space="0" w:color="1E8449"/>
              <w:bottom w:val="single" w:sz="2" w:space="0" w:color="1E8449"/>
              <w:right w:val="single" w:sz="4" w:space="0" w:color="1E8449"/>
            </w:tcBorders>
            <w:shd w:fill="1E8449" w:val="clear"/>
          </w:tcPr>
          <w:p>
            <w:pPr>
              <w:pStyle w:val="Normal"/>
              <w:spacing w:before="0" w:after="0"/>
              <w:rPr/>
            </w:pPr>
            <w:r>
              <w:rPr>
                <w:rFonts w:eastAsia="Arial" w:cs="Arial" w:ascii="Arial" w:hAnsi="Arial"/>
                <w:b/>
                <w:bCs/>
                <w:color w:val="FFFFFF"/>
                <w:sz w:val="20"/>
                <w:szCs w:val="20"/>
              </w:rPr>
              <w:t>Prefer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String built unconditionally</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String built only if DEBUG enabled.</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even when DEBUG is off.</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log.debug("User {} accessed resource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log.debug("User " + userId</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at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accessed resource " + resourceId</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userId, resourceId, timestamp);</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at " + timestamp);</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Exception as last argument: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Exception message only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SLF4J prints full stack trace.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stack trace lost!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log.error("Failed to process: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log.error("Error: " + e.getMessage());</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orderId, e);</w:t>
            </w:r>
          </w:p>
        </w:tc>
      </w:tr>
      <w:tr>
        <w:trPr/>
        <w:tc>
          <w:tcPr>
            <w:tcW w:w="4560" w:type="dxa"/>
            <w:tcBorders>
              <w:top w:val="single" w:sz="4" w:space="0" w:color="C0392B"/>
              <w:left w:val="single" w:sz="4" w:space="0" w:color="C0392B"/>
            </w:tcBorders>
            <w:shd w:fill="1E1E1E" w:val="clear"/>
            <w:tcMar>
              <w:top w:w="3" w:type="dxa"/>
              <w:left w:w="108" w:type="dxa"/>
              <w:bottom w:w="3" w:type="dxa"/>
              <w:right w:w="108" w:type="dxa"/>
            </w:tcMar>
          </w:tcPr>
          <w:p>
            <w:pPr>
              <w:pStyle w:val="Normal"/>
              <w:spacing w:before="0" w:after="0"/>
              <w:rPr/>
            </w:pPr>
            <w:r>
              <w:rPr/>
              <w:t xml:space="preserve"> </w:t>
            </w:r>
          </w:p>
        </w:tc>
        <w:tc>
          <w:tcPr>
            <w:tcW w:w="4560" w:type="dxa"/>
            <w:tcBorders>
              <w:top w:val="single" w:sz="4" w:space="0" w:color="1E8449"/>
              <w:right w:val="single" w:sz="4" w:space="0" w:color="1E8449"/>
            </w:tcBorders>
            <w:shd w:fill="1E1E1E" w:val="clear"/>
            <w:tcMar>
              <w:top w:w="3" w:type="dxa"/>
              <w:left w:w="108" w:type="dxa"/>
              <w:bottom w:w="3" w:type="dxa"/>
              <w:right w:w="108" w:type="dxa"/>
            </w:tcMar>
          </w:tcPr>
          <w:p>
            <w:pPr>
              <w:pStyle w:val="Normal"/>
              <w:spacing w:before="0" w:after="0"/>
              <w:rPr/>
            </w:pPr>
            <w:r>
              <w:rPr/>
              <w:t xml:space="preserve"> </w:t>
            </w:r>
          </w:p>
        </w:tc>
      </w:tr>
    </w:tbl>
    <w:p>
      <w:pPr>
        <w:pStyle w:val="Normal"/>
        <w:spacing w:before="0" w:after="0"/>
        <w:rPr/>
      </w:pPr>
      <w:r>
        <w:rPr/>
      </w:r>
    </w:p>
    <w:tbl>
      <w:tblPr>
        <w:tblW w:w="9200" w:type="dxa"/>
        <w:jc w:val="left"/>
        <w:tblInd w:w="250" w:type="dxa"/>
        <w:tblLayout w:type="fixed"/>
        <w:tblCellMar>
          <w:top w:w="100" w:type="dxa"/>
          <w:left w:w="220" w:type="dxa"/>
          <w:bottom w:w="100" w:type="dxa"/>
          <w:right w:w="220" w:type="dxa"/>
        </w:tblCellMar>
      </w:tblPr>
      <w:tblGrid>
        <w:gridCol w:w="9200"/>
      </w:tblGrid>
      <w:tr>
        <w:trPr/>
        <w:tc>
          <w:tcPr>
            <w:tcW w:w="9200" w:type="dxa"/>
            <w:tcBorders>
              <w:top w:val="single" w:sz="2" w:space="0" w:color="C0392B"/>
              <w:left w:val="single" w:sz="24" w:space="0" w:color="C0392B"/>
              <w:bottom w:val="single" w:sz="2" w:space="0" w:color="C0392B"/>
              <w:right w:val="single" w:sz="2" w:space="0" w:color="C0392B"/>
            </w:tcBorders>
            <w:shd w:fill="FDF2F2" w:val="clear"/>
          </w:tcPr>
          <w:p>
            <w:pPr>
              <w:pStyle w:val="Normal"/>
              <w:spacing w:before="0" w:after="0"/>
              <w:rPr/>
            </w:pPr>
            <w:r>
              <w:rPr>
                <w:rFonts w:eastAsia="Arial" w:cs="Arial" w:ascii="Arial" w:hAnsi="Arial"/>
                <w:b/>
                <w:bCs/>
                <w:color w:val="C0392B"/>
                <w:sz w:val="20"/>
                <w:szCs w:val="20"/>
              </w:rPr>
              <w:t xml:space="preserve">Rule:  </w:t>
            </w:r>
            <w:r>
              <w:rPr>
                <w:rFonts w:eastAsia="Arial" w:cs="Arial" w:ascii="Arial" w:hAnsi="Arial"/>
                <w:color w:val="7B241C"/>
                <w:sz w:val="20"/>
                <w:szCs w:val="20"/>
              </w:rPr>
              <w:t>Always pass the exception as the final argument to the log method, not as part of the message string. SLF4J detects the Throwable and appends the full stack trace. Calling e.getMessage() discards the stack trace and the exception type.</w:t>
            </w:r>
          </w:p>
        </w:tc>
      </w:tr>
    </w:tbl>
    <w:p>
      <w:pPr>
        <w:pStyle w:val="Normal"/>
        <w:spacing w:before="0" w:after="0"/>
        <w:rPr/>
      </w:pPr>
      <w:r>
        <w:rPr/>
      </w:r>
    </w:p>
    <w:p>
      <w:pPr>
        <w:pStyle w:val="Normal"/>
        <w:spacing w:before="240" w:after="80"/>
        <w:rPr/>
      </w:pPr>
      <w:r>
        <w:rPr>
          <w:rFonts w:eastAsia="Arial" w:cs="Arial" w:ascii="Arial" w:hAnsi="Arial"/>
          <w:b/>
          <w:bCs/>
          <w:color w:val="1A2157"/>
          <w:sz w:val="22"/>
          <w:szCs w:val="22"/>
        </w:rPr>
        <w:t>Guard expensive debug computations</w:t>
      </w:r>
    </w:p>
    <w:tbl>
      <w:tblPr>
        <w:tblW w:w="9120" w:type="dxa"/>
        <w:jc w:val="left"/>
        <w:tblInd w:w="205" w:type="dxa"/>
        <w:tblLayout w:type="fixed"/>
        <w:tblCellMar>
          <w:top w:w="80" w:type="dxa"/>
          <w:left w:w="200" w:type="dxa"/>
          <w:bottom w:w="80" w:type="dxa"/>
          <w:right w:w="200" w:type="dxa"/>
        </w:tblCellMar>
      </w:tblPr>
      <w:tblGrid>
        <w:gridCol w:w="4560"/>
        <w:gridCol w:w="4560"/>
      </w:tblGrid>
      <w:tr>
        <w:trPr/>
        <w:tc>
          <w:tcPr>
            <w:tcW w:w="4560" w:type="dxa"/>
            <w:tcBorders>
              <w:top w:val="single" w:sz="4" w:space="0" w:color="C0392B"/>
              <w:left w:val="single" w:sz="4" w:space="0" w:color="C0392B"/>
              <w:bottom w:val="single" w:sz="2" w:space="0" w:color="C0392B"/>
            </w:tcBorders>
            <w:shd w:fill="922B21" w:val="clear"/>
          </w:tcPr>
          <w:p>
            <w:pPr>
              <w:pStyle w:val="Normal"/>
              <w:spacing w:before="0" w:after="0"/>
              <w:rPr/>
            </w:pPr>
            <w:r>
              <w:rPr>
                <w:rFonts w:eastAsia="Arial" w:cs="Arial" w:ascii="Arial" w:hAnsi="Arial"/>
                <w:b/>
                <w:bCs/>
                <w:color w:val="FFFFFF"/>
                <w:sz w:val="20"/>
                <w:szCs w:val="20"/>
              </w:rPr>
              <w:t>Avoid</w:t>
            </w:r>
          </w:p>
        </w:tc>
        <w:tc>
          <w:tcPr>
            <w:tcW w:w="4560" w:type="dxa"/>
            <w:tcBorders>
              <w:top w:val="single" w:sz="4" w:space="0" w:color="1E8449"/>
              <w:bottom w:val="single" w:sz="2" w:space="0" w:color="1E8449"/>
              <w:right w:val="single" w:sz="4" w:space="0" w:color="1E8449"/>
            </w:tcBorders>
            <w:shd w:fill="1E8449" w:val="clear"/>
          </w:tcPr>
          <w:p>
            <w:pPr>
              <w:pStyle w:val="Normal"/>
              <w:spacing w:before="0" w:after="0"/>
              <w:rPr/>
            </w:pPr>
            <w:r>
              <w:rPr>
                <w:rFonts w:eastAsia="Arial" w:cs="Arial" w:ascii="Arial" w:hAnsi="Arial"/>
                <w:b/>
                <w:bCs/>
                <w:color w:val="FFFFFF"/>
                <w:sz w:val="20"/>
                <w:szCs w:val="20"/>
              </w:rPr>
              <w:t>Prefer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buildDiagnostics() is always called,</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buildDiagnostics() only called</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even when DEBUG is off.</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when DEBUG is actually enabled.</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If it's expensive (DB call, JSON</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if (log.isDebugEnabled())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serialization), it wastes resources.</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log.debug("State: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log.debug("State: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buildDiagnostics(order));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buildDiagnostics(order));</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Or supplier form (SLF4J 2.0+):</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log.atDebug().log(() -&gt;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"State: " + buildDiagnostics(order));</w:t>
            </w:r>
          </w:p>
        </w:tc>
      </w:tr>
      <w:tr>
        <w:trPr/>
        <w:tc>
          <w:tcPr>
            <w:tcW w:w="4560" w:type="dxa"/>
            <w:tcBorders>
              <w:top w:val="single" w:sz="4" w:space="0" w:color="C0392B"/>
              <w:left w:val="single" w:sz="4" w:space="0" w:color="C0392B"/>
            </w:tcBorders>
            <w:shd w:fill="1E1E1E" w:val="clear"/>
            <w:tcMar>
              <w:top w:w="3" w:type="dxa"/>
              <w:left w:w="108" w:type="dxa"/>
              <w:bottom w:w="3" w:type="dxa"/>
              <w:right w:w="108" w:type="dxa"/>
            </w:tcMar>
          </w:tcPr>
          <w:p>
            <w:pPr>
              <w:pStyle w:val="Normal"/>
              <w:spacing w:before="0" w:after="0"/>
              <w:rPr/>
            </w:pPr>
            <w:r>
              <w:rPr/>
              <w:t xml:space="preserve"> </w:t>
            </w:r>
          </w:p>
        </w:tc>
        <w:tc>
          <w:tcPr>
            <w:tcW w:w="4560" w:type="dxa"/>
            <w:tcBorders>
              <w:top w:val="single" w:sz="4" w:space="0" w:color="1E8449"/>
              <w:right w:val="single" w:sz="4" w:space="0" w:color="1E8449"/>
            </w:tcBorders>
            <w:shd w:fill="1E1E1E" w:val="clear"/>
            <w:tcMar>
              <w:top w:w="3" w:type="dxa"/>
              <w:left w:w="108" w:type="dxa"/>
              <w:bottom w:w="3" w:type="dxa"/>
              <w:right w:w="108" w:type="dxa"/>
            </w:tcMar>
          </w:tcPr>
          <w:p>
            <w:pPr>
              <w:pStyle w:val="Normal"/>
              <w:spacing w:before="0" w:after="0"/>
              <w:rPr/>
            </w:pPr>
            <w:r>
              <w:rPr/>
              <w:t xml:space="preserve"> </w:t>
            </w:r>
          </w:p>
        </w:tc>
      </w:tr>
    </w:tbl>
    <w:p>
      <w:pPr>
        <w:pStyle w:val="Normal"/>
        <w:spacing w:before="0" w:after="0"/>
        <w:rPr/>
      </w:pPr>
      <w:r>
        <w:rPr/>
      </w:r>
    </w:p>
    <w:p>
      <w:pPr>
        <w:pStyle w:val="Normal"/>
        <w:pBdr>
          <w:bottom w:val="single" w:sz="4" w:space="1" w:color="8A9CF5"/>
        </w:pBdr>
        <w:spacing w:before="360" w:after="120"/>
        <w:rPr/>
      </w:pPr>
      <w:r>
        <w:rPr>
          <w:rFonts w:eastAsia="Arial" w:cs="Arial" w:ascii="Arial" w:hAnsi="Arial"/>
          <w:b/>
          <w:bCs/>
          <w:color w:val="2D3A8C"/>
          <w:sz w:val="26"/>
          <w:szCs w:val="26"/>
        </w:rPr>
        <w:t>4  MDC — Mapped Diagnostic Context</w:t>
      </w:r>
    </w:p>
    <w:p>
      <w:pPr>
        <w:pStyle w:val="Normal"/>
        <w:spacing w:before="80" w:after="80"/>
        <w:jc w:val="both"/>
        <w:rPr/>
      </w:pPr>
      <w:r>
        <w:rPr>
          <w:rFonts w:eastAsia="Arial" w:cs="Arial" w:ascii="Arial" w:hAnsi="Arial"/>
          <w:color w:val="1A1A2E"/>
          <w:sz w:val="22"/>
          <w:szCs w:val="22"/>
        </w:rPr>
        <w:t>MDC is a per-thread key-value store provided by SLF4J. Values put into MDC are automatically appended to every log line produced by that thread. It is the standard mechanism for adding request-scoped context (trace ID, user ID, request ID) to all logs without threading these values through every method call.</w:t>
      </w:r>
    </w:p>
    <w:p>
      <w:pPr>
        <w:pStyle w:val="Normal"/>
        <w:spacing w:before="0" w:after="0"/>
        <w:rPr/>
      </w:pPr>
      <w:r>
        <w:rPr/>
      </w:r>
    </w:p>
    <w:p>
      <w:pPr>
        <w:pStyle w:val="Normal"/>
        <w:spacing w:before="240" w:after="80"/>
        <w:rPr/>
      </w:pPr>
      <w:r>
        <w:rPr>
          <w:rFonts w:eastAsia="Arial" w:cs="Arial" w:ascii="Arial" w:hAnsi="Arial"/>
          <w:b/>
          <w:bCs/>
          <w:color w:val="1A2157"/>
          <w:sz w:val="22"/>
          <w:szCs w:val="22"/>
        </w:rPr>
        <w:t>Servlet filter / Spring interceptor: set MDC at request boundary</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org.slf4j.MDC;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Spring OncePerRequestFilter (recommended approach)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@Component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MdcFilter extends OncePerRequestFilter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protected void doFilterInternal(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HttpServletRequest request,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HttpServletResponse response,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FilterChain chain)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throws ServletException, IOException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traceId = Optional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.ofNullable(request.getHeader("X-Trace-Id"))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.orElse(UUID.randomUUID().toString().replace("-",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MDC.put("traceId",   traceId);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MDC.put("requestUri", request.getRequestURI());</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MDC.put("method",    request.getMethod());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userId set after authentication in a later filter or interceptor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chain.doFilter(request, response);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finally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MDC.clear();  // ALWAYS clear: thread is returned to pool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After authentication resolves the user: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MDC.put("userId", String.valueOf(authenticatedUser.getId()));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Every log line from this request now automatically includes: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traceId=abc123, requestUri=/api/orders, method=POST, userId=42</w:t>
            </w:r>
          </w:p>
        </w:tc>
      </w:tr>
    </w:tbl>
    <w:p>
      <w:pPr>
        <w:pStyle w:val="Normal"/>
        <w:spacing w:before="0" w:after="0"/>
        <w:rPr/>
      </w:pPr>
      <w:r>
        <w:rPr/>
      </w:r>
    </w:p>
    <w:p>
      <w:pPr>
        <w:pStyle w:val="Normal"/>
        <w:spacing w:before="240" w:after="80"/>
        <w:rPr/>
      </w:pPr>
      <w:r>
        <w:rPr>
          <w:rFonts w:eastAsia="Arial" w:cs="Arial" w:ascii="Arial" w:hAnsi="Arial"/>
          <w:b/>
          <w:bCs/>
          <w:color w:val="1A2157"/>
          <w:sz w:val="22"/>
          <w:szCs w:val="22"/>
        </w:rPr>
        <w:t>Logback pattern to include MDC fields</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&lt;!-- logback-spring.xml: include MDC values in log pattern --&gt;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&lt;configuration&gt;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&lt;appender name="CONSOLE"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class="ch.qos.logback.core.ConsoleAppender"&gt;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&lt;encoder&gt;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&lt;pattern&gt;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%d{HH:mm:ss.SSS}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[%thread]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%-5level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%X{traceId:-no-trace}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%X{userId:-anon}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%logger{36}</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%msg%n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&lt;/pattern&gt;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&lt;/encoder&gt;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&lt;/appender&gt;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&lt;root level="INFO"&gt;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&lt;appender-ref ref="CONSOLE"/&gt;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&lt;/root&gt;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&lt;/configuration&gt;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&lt;!-- Output: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14:22:01.345 [http-nio-8080-exec-1] INFO  abc123de userId=42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o.e.OrderService - Order placed: orderId=9876, total=149.99 --&gt;</w:t>
            </w:r>
          </w:p>
        </w:tc>
      </w:tr>
    </w:tbl>
    <w:p>
      <w:pPr>
        <w:pStyle w:val="Normal"/>
        <w:spacing w:before="0" w:after="0"/>
        <w:rPr/>
      </w:pPr>
      <w:r>
        <w:rPr/>
      </w:r>
    </w:p>
    <w:p>
      <w:pPr>
        <w:pStyle w:val="Normal"/>
        <w:spacing w:before="240" w:after="80"/>
        <w:rPr/>
      </w:pPr>
      <w:r>
        <w:rPr>
          <w:rFonts w:eastAsia="Arial" w:cs="Arial" w:ascii="Arial" w:hAnsi="Arial"/>
          <w:b/>
          <w:bCs/>
          <w:color w:val="1A2157"/>
          <w:sz w:val="22"/>
          <w:szCs w:val="22"/>
        </w:rPr>
        <w:t>MDC with virtual threads and async code</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MDC values are thread-local: they do NOT propagate automatically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to child threads, CompletableFuture tasks, or virtual threads.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Pattern: capture MDC snapshot and restore in child task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Map&lt;String, String&gt; mdcCopy = MDC.getCopyOfContextMap();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CompletableFuture.runAsync(() -&gt;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(mdcCopy != null)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MDC.setContextMap(mdcCopy);  // restore in this thread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processPayment(order);       // MDC fields appear in these logs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finally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MDC.clear();                 // clean up this thread's MDC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executor);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Spring Boot + Micrometer Observation API propagates trace context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automatically across async boundaries when configured correctly.</w:t>
            </w:r>
          </w:p>
        </w:tc>
      </w:tr>
    </w:tbl>
    <w:p>
      <w:pPr>
        <w:pStyle w:val="Normal"/>
        <w:spacing w:before="0" w:after="0"/>
        <w:rPr/>
      </w:pPr>
      <w:r>
        <w:rPr/>
      </w:r>
    </w:p>
    <w:p>
      <w:pPr>
        <w:pStyle w:val="Normal"/>
        <w:pBdr>
          <w:bottom w:val="single" w:sz="4" w:space="1" w:color="8A9CF5"/>
        </w:pBdr>
        <w:spacing w:before="360" w:after="120"/>
        <w:rPr/>
      </w:pPr>
      <w:r>
        <w:rPr>
          <w:rFonts w:eastAsia="Arial" w:cs="Arial" w:ascii="Arial" w:hAnsi="Arial"/>
          <w:b/>
          <w:bCs/>
          <w:color w:val="2D3A8C"/>
          <w:sz w:val="26"/>
          <w:szCs w:val="26"/>
        </w:rPr>
        <w:t>5  Never Log AND Throw</w:t>
      </w:r>
    </w:p>
    <w:p>
      <w:pPr>
        <w:pStyle w:val="Normal"/>
        <w:spacing w:before="80" w:after="80"/>
        <w:jc w:val="both"/>
        <w:rPr/>
      </w:pPr>
      <w:r>
        <w:rPr>
          <w:rFonts w:eastAsia="Arial" w:cs="Arial" w:ascii="Arial" w:hAnsi="Arial"/>
          <w:color w:val="1A1A2E"/>
          <w:sz w:val="22"/>
          <w:szCs w:val="22"/>
        </w:rPr>
        <w:t>Logging an exception and then rethrowing it causes every layer in the call stack to log the same exception. In a three-tier application (controller, service, repository) this produces three identical ERROR entries for one failure, flooding log aggregators and making it harder to correlate a single incident.</w:t>
      </w:r>
    </w:p>
    <w:p>
      <w:pPr>
        <w:pStyle w:val="Normal"/>
        <w:spacing w:before="0" w:after="0"/>
        <w:rPr/>
      </w:pPr>
      <w:r>
        <w:rPr/>
      </w:r>
    </w:p>
    <w:tbl>
      <w:tblPr>
        <w:tblW w:w="9120" w:type="dxa"/>
        <w:jc w:val="left"/>
        <w:tblInd w:w="205" w:type="dxa"/>
        <w:tblLayout w:type="fixed"/>
        <w:tblCellMar>
          <w:top w:w="80" w:type="dxa"/>
          <w:left w:w="200" w:type="dxa"/>
          <w:bottom w:w="80" w:type="dxa"/>
          <w:right w:w="200" w:type="dxa"/>
        </w:tblCellMar>
      </w:tblPr>
      <w:tblGrid>
        <w:gridCol w:w="4560"/>
        <w:gridCol w:w="4560"/>
      </w:tblGrid>
      <w:tr>
        <w:trPr/>
        <w:tc>
          <w:tcPr>
            <w:tcW w:w="4560" w:type="dxa"/>
            <w:tcBorders>
              <w:top w:val="single" w:sz="4" w:space="0" w:color="C0392B"/>
              <w:left w:val="single" w:sz="4" w:space="0" w:color="C0392B"/>
              <w:bottom w:val="single" w:sz="2" w:space="0" w:color="C0392B"/>
            </w:tcBorders>
            <w:shd w:fill="922B21" w:val="clear"/>
          </w:tcPr>
          <w:p>
            <w:pPr>
              <w:pStyle w:val="Normal"/>
              <w:spacing w:before="0" w:after="0"/>
              <w:rPr/>
            </w:pPr>
            <w:r>
              <w:rPr>
                <w:rFonts w:eastAsia="Arial" w:cs="Arial" w:ascii="Arial" w:hAnsi="Arial"/>
                <w:b/>
                <w:bCs/>
                <w:color w:val="FFFFFF"/>
                <w:sz w:val="20"/>
                <w:szCs w:val="20"/>
              </w:rPr>
              <w:t>Avoid</w:t>
            </w:r>
          </w:p>
        </w:tc>
        <w:tc>
          <w:tcPr>
            <w:tcW w:w="4560" w:type="dxa"/>
            <w:tcBorders>
              <w:top w:val="single" w:sz="4" w:space="0" w:color="1E8449"/>
              <w:bottom w:val="single" w:sz="2" w:space="0" w:color="1E8449"/>
              <w:right w:val="single" w:sz="4" w:space="0" w:color="1E8449"/>
            </w:tcBorders>
            <w:shd w:fill="1E8449" w:val="clear"/>
          </w:tcPr>
          <w:p>
            <w:pPr>
              <w:pStyle w:val="Normal"/>
              <w:spacing w:before="0" w:after="0"/>
              <w:rPr/>
            </w:pPr>
            <w:r>
              <w:rPr>
                <w:rFonts w:eastAsia="Arial" w:cs="Arial" w:ascii="Arial" w:hAnsi="Arial"/>
                <w:b/>
                <w:bCs/>
                <w:color w:val="FFFFFF"/>
                <w:sz w:val="20"/>
                <w:szCs w:val="20"/>
              </w:rPr>
              <w:t>Prefer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Repository layer logs and throws.</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Repository: only throw (wrap cause).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try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try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jdbc.queryForObject(sql,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jdbc.queryForObject(sql,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catch (DataAccessException 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catch (DataAccessException 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log.error("DB error", e);   // LOG</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RepositoryException(</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RepositoryException(e); // THROW</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 failed: " + sql, 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Service layer also logs and throws.</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Service: only throw</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try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try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orderRepo.findById(id);</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orderRepo.findById(id);</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catch (RepositoryException 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catch (RepositoryException 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log.error("Service error", e); // LOG again</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ServiceException(</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ServiceException(e);  // THROW again</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lookup failed: id=" + id, 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Result: same stack trace printed 3x</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Controller / @ExceptionHandler: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log.error("Request failed", 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LOG ONCE at the top layer only.</w:t>
            </w:r>
          </w:p>
        </w:tc>
      </w:tr>
      <w:tr>
        <w:trPr/>
        <w:tc>
          <w:tcPr>
            <w:tcW w:w="4560" w:type="dxa"/>
            <w:tcBorders>
              <w:top w:val="single" w:sz="4" w:space="0" w:color="C0392B"/>
              <w:left w:val="single" w:sz="4" w:space="0" w:color="C0392B"/>
            </w:tcBorders>
            <w:shd w:fill="1E1E1E" w:val="clear"/>
            <w:tcMar>
              <w:top w:w="3" w:type="dxa"/>
              <w:left w:w="108" w:type="dxa"/>
              <w:bottom w:w="3" w:type="dxa"/>
              <w:right w:w="108" w:type="dxa"/>
            </w:tcMar>
          </w:tcPr>
          <w:p>
            <w:pPr>
              <w:pStyle w:val="Normal"/>
              <w:spacing w:before="0" w:after="0"/>
              <w:rPr/>
            </w:pPr>
            <w:r>
              <w:rPr/>
              <w:t xml:space="preserve"> </w:t>
            </w:r>
          </w:p>
        </w:tc>
        <w:tc>
          <w:tcPr>
            <w:tcW w:w="4560" w:type="dxa"/>
            <w:tcBorders>
              <w:top w:val="single" w:sz="4" w:space="0" w:color="1E8449"/>
              <w:right w:val="single" w:sz="4" w:space="0" w:color="1E8449"/>
            </w:tcBorders>
            <w:shd w:fill="1E1E1E" w:val="clear"/>
            <w:tcMar>
              <w:top w:w="3" w:type="dxa"/>
              <w:left w:w="108" w:type="dxa"/>
              <w:bottom w:w="3" w:type="dxa"/>
              <w:right w:w="108" w:type="dxa"/>
            </w:tcMar>
          </w:tcPr>
          <w:p>
            <w:pPr>
              <w:pStyle w:val="Normal"/>
              <w:spacing w:before="0" w:after="0"/>
              <w:rPr/>
            </w:pPr>
            <w:r>
              <w:rPr/>
              <w:t xml:space="preserve"> </w:t>
            </w:r>
          </w:p>
        </w:tc>
      </w:tr>
    </w:tbl>
    <w:p>
      <w:pPr>
        <w:pStyle w:val="Normal"/>
        <w:spacing w:before="0" w:after="0"/>
        <w:rPr/>
      </w:pPr>
      <w:r>
        <w:rPr/>
      </w:r>
    </w:p>
    <w:tbl>
      <w:tblPr>
        <w:tblW w:w="9200" w:type="dxa"/>
        <w:jc w:val="left"/>
        <w:tblInd w:w="250" w:type="dxa"/>
        <w:tblLayout w:type="fixed"/>
        <w:tblCellMar>
          <w:top w:w="100" w:type="dxa"/>
          <w:left w:w="220" w:type="dxa"/>
          <w:bottom w:w="100" w:type="dxa"/>
          <w:right w:w="220" w:type="dxa"/>
        </w:tblCellMar>
      </w:tblPr>
      <w:tblGrid>
        <w:gridCol w:w="9200"/>
      </w:tblGrid>
      <w:tr>
        <w:trPr/>
        <w:tc>
          <w:tcPr>
            <w:tcW w:w="9200" w:type="dxa"/>
            <w:tcBorders>
              <w:top w:val="single" w:sz="2" w:space="0" w:color="1A5276"/>
              <w:left w:val="single" w:sz="24" w:space="0" w:color="1A5276"/>
              <w:bottom w:val="single" w:sz="2" w:space="0" w:color="1A5276"/>
              <w:right w:val="single" w:sz="2" w:space="0" w:color="1A5276"/>
            </w:tcBorders>
            <w:shd w:fill="EBF5FB" w:val="clear"/>
          </w:tcPr>
          <w:p>
            <w:pPr>
              <w:pStyle w:val="Normal"/>
              <w:spacing w:before="0" w:after="0"/>
              <w:rPr/>
            </w:pPr>
            <w:r>
              <w:rPr>
                <w:rFonts w:eastAsia="Arial" w:cs="Arial" w:ascii="Arial" w:hAnsi="Arial"/>
                <w:b/>
                <w:bCs/>
                <w:color w:val="1A5276"/>
                <w:sz w:val="20"/>
                <w:szCs w:val="20"/>
              </w:rPr>
              <w:t xml:space="preserve">Rule:  </w:t>
            </w:r>
            <w:r>
              <w:rPr>
                <w:rFonts w:eastAsia="Arial" w:cs="Arial" w:ascii="Arial" w:hAnsi="Arial"/>
                <w:color w:val="154360"/>
                <w:sz w:val="20"/>
                <w:szCs w:val="20"/>
              </w:rPr>
              <w:t>Log at the boundary closest to the user (HTTP layer, queue consumer, scheduler). Lower layers should only throw, wrapping the cause to preserve the chain. The one log entry contains the full stack trace through all layers via getCause().</w:t>
            </w:r>
          </w:p>
        </w:tc>
      </w:tr>
    </w:tbl>
    <w:p>
      <w:pPr>
        <w:pStyle w:val="Normal"/>
        <w:spacing w:before="0" w:after="0"/>
        <w:rPr/>
      </w:pPr>
      <w:r>
        <w:rPr/>
      </w:r>
    </w:p>
    <w:p>
      <w:pPr>
        <w:pStyle w:val="Normal"/>
        <w:pBdr>
          <w:bottom w:val="single" w:sz="4" w:space="1" w:color="8A9CF5"/>
        </w:pBdr>
        <w:spacing w:before="360" w:after="120"/>
        <w:rPr/>
      </w:pPr>
      <w:r>
        <w:rPr>
          <w:rFonts w:eastAsia="Arial" w:cs="Arial" w:ascii="Arial" w:hAnsi="Arial"/>
          <w:b/>
          <w:bCs/>
          <w:color w:val="2D3A8C"/>
          <w:sz w:val="26"/>
          <w:szCs w:val="26"/>
        </w:rPr>
        <w:t>6  Structured Logging (JSON) for Production</w:t>
      </w:r>
    </w:p>
    <w:p>
      <w:pPr>
        <w:pStyle w:val="Normal"/>
        <w:spacing w:before="80" w:after="80"/>
        <w:jc w:val="both"/>
        <w:rPr/>
      </w:pPr>
      <w:r>
        <w:rPr>
          <w:rFonts w:eastAsia="Arial" w:cs="Arial" w:ascii="Arial" w:hAnsi="Arial"/>
          <w:color w:val="1A1A2E"/>
          <w:sz w:val="22"/>
          <w:szCs w:val="22"/>
        </w:rPr>
        <w:t>Plain text log lines are human-readable but machine-hostile. Log aggregators (Elasticsearch, Splunk, Datadog, Loki) ingest structured JSON logs and index individual fields, enabling fast queries like 'show all ERROR logs for userId=42 in the last hour' without regex parsing.</w:t>
      </w:r>
    </w:p>
    <w:p>
      <w:pPr>
        <w:pStyle w:val="Normal"/>
        <w:spacing w:before="0" w:after="0"/>
        <w:rPr/>
      </w:pPr>
      <w:r>
        <w:rPr/>
      </w:r>
    </w:p>
    <w:p>
      <w:pPr>
        <w:pStyle w:val="Normal"/>
        <w:spacing w:before="240" w:after="80"/>
        <w:rPr/>
      </w:pPr>
      <w:r>
        <w:rPr>
          <w:rFonts w:eastAsia="Arial" w:cs="Arial" w:ascii="Arial" w:hAnsi="Arial"/>
          <w:b/>
          <w:bCs/>
          <w:color w:val="1A2157"/>
          <w:sz w:val="22"/>
          <w:szCs w:val="22"/>
        </w:rPr>
        <w:t>Logback JSON encoder (Logstash)</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&lt;!-- pom.xml dependency --&gt;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&lt;dependency&gt;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&lt;groupId&gt;net.logstash.logback&lt;/groupId&gt;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&lt;artifactId&gt;logstash-logback-encoder&lt;/artifactId&gt;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&lt;version&gt;7.x&lt;/version&gt;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&lt;/dependency&gt;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&lt;!-- logback-spring.xml: JSON for production profile --&gt;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&lt;springProfile name="prod,staging"&gt;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&lt;appender name="JSON"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class="ch.qos.logback.core.ConsoleAppender"&gt;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&lt;encoder class="net.logstash.logback.encoder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.LogstashEncoder"&gt;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Include MDC fields automatically --&gt;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&lt;includeMdc&gt;true&lt;/includeMdc&gt;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Custom static fields --&gt;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&lt;customFields&gt;{"app":"order-service",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"env":"prod"}&lt;/customFields&gt;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&lt;/encoder&gt;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&lt;/appender&gt;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&lt;root level="INFO"&gt;&lt;appender-ref ref="JSON"/&gt;&lt;/root&gt;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&lt;/springProfile&gt;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&lt;!-- Human-readable for local development --&gt;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&lt;springProfile name="default,local"&gt;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&lt;appender name="CONSOLE"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class="ch.qos.logback.core.ConsoleAppender"&gt;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&lt;encoder&gt;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&lt;pattern&gt;%d{HH:mm:ss} %-5level %X{traceId}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%logger{30} - %msg%n&lt;/pattern&gt;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&lt;/encoder&gt;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&lt;/appender&gt;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&lt;root level="DEBUG"&gt;&lt;appender-ref ref="CONSOLE"/&gt;&lt;/root&gt;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&lt;/springProfile&gt;</w:t>
            </w:r>
          </w:p>
        </w:tc>
      </w:tr>
    </w:tbl>
    <w:p>
      <w:pPr>
        <w:pStyle w:val="Normal"/>
        <w:spacing w:before="0" w:after="0"/>
        <w:rPr/>
      </w:pPr>
      <w:r>
        <w:rPr/>
      </w:r>
    </w:p>
    <w:p>
      <w:pPr>
        <w:pStyle w:val="Normal"/>
        <w:spacing w:before="240" w:after="80"/>
        <w:rPr/>
      </w:pPr>
      <w:r>
        <w:rPr>
          <w:rFonts w:eastAsia="Arial" w:cs="Arial" w:ascii="Arial" w:hAnsi="Arial"/>
          <w:b/>
          <w:bCs/>
          <w:color w:val="1A2157"/>
          <w:sz w:val="22"/>
          <w:szCs w:val="22"/>
        </w:rPr>
        <w:t>Adding structured fields with key-value arguments</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SLF4J 2.0+ fluent API for structured key-value pairs: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log.atInfo()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.addKeyValue("orderId",    order.getId())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.addKeyValue("userId",     userId)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.addKeyValue("total",      order.getTotal())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.addKeyValue("currency",   order.getCurrency())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.log("Order placed");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JSON output (Logstash encoder):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"timestamp": "2024-01-15T14:22:01.345Z",</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"level": "INFO",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"logger": "com.example.OrderService",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"message": "Order placed",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"orderId": 9876,</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"userId": 42,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"total": 149.99,</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"currency": "USD",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"traceId": "abc123de",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"app": "order-service"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Error with structured context + exception: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log.atError()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.addKeyValue("orderId", order.getId())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.addKeyValue("stage",   "payment")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.setCause(exception)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.log("Order processing failed");</w:t>
            </w:r>
          </w:p>
        </w:tc>
      </w:tr>
    </w:tbl>
    <w:p>
      <w:pPr>
        <w:pStyle w:val="Normal"/>
        <w:spacing w:before="0" w:after="0"/>
        <w:rPr/>
      </w:pPr>
      <w:r>
        <w:rPr/>
      </w:r>
    </w:p>
    <w:p>
      <w:pPr>
        <w:pStyle w:val="Normal"/>
        <w:pBdr>
          <w:bottom w:val="single" w:sz="4" w:space="1" w:color="8A9CF5"/>
        </w:pBdr>
        <w:spacing w:before="360" w:after="120"/>
        <w:rPr/>
      </w:pPr>
      <w:r>
        <w:rPr>
          <w:rFonts w:eastAsia="Arial" w:cs="Arial" w:ascii="Arial" w:hAnsi="Arial"/>
          <w:b/>
          <w:bCs/>
          <w:color w:val="2D3A8C"/>
          <w:sz w:val="26"/>
          <w:szCs w:val="26"/>
        </w:rPr>
        <w:t>7  Log at Boundaries</w:t>
      </w:r>
    </w:p>
    <w:p>
      <w:pPr>
        <w:pStyle w:val="Normal"/>
        <w:spacing w:before="80" w:after="80"/>
        <w:jc w:val="both"/>
        <w:rPr/>
      </w:pPr>
      <w:r>
        <w:rPr>
          <w:rFonts w:eastAsia="Arial" w:cs="Arial" w:ascii="Arial" w:hAnsi="Arial"/>
          <w:color w:val="1A1A2E"/>
          <w:sz w:val="22"/>
          <w:szCs w:val="22"/>
        </w:rPr>
        <w:t>Log at the edges of your system where information crosses a boundary: incoming HTTP requests, outgoing HTTP calls, database queries, queue messages, and business events. Logging inside every method is noise; logging at boundaries gives you a complete picture of what happened without overwhelming volume.</w:t>
      </w:r>
    </w:p>
    <w:p>
      <w:pPr>
        <w:pStyle w:val="Normal"/>
        <w:spacing w:before="0" w:after="0"/>
        <w:rPr/>
      </w:pPr>
      <w:r>
        <w:rPr/>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Incoming HTTP requests (filter or interceptor)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log.info("Request: method={} uri={} queryString={}",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request.getMethod(),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request.getRequestURI(),</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request.getQueryString());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Outgoing HTTP calls (RestTemplate / WebClient interceptor)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log.debug("Outbound: method={} url={} duration={}ms status={}",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 url, durationMs, statusCode);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Business events (service layer)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log.info("Order placed: orderId={} userId={} total={} items={}",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order.getId(), userId, order.getTotal(), order.getItems().size());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log.info("Payment processed: orderId={} transactionId={} provider={}",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orderId, txnId, provider);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External service calls (client classes)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long start = System.currentTimeMillis();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PaymentResult result = paymentGateway.charge(req);</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log.info("Payment gateway: status={} txnId={} duration={}ms",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result.getStatus(), result.getTxnId(),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System.currentTimeMillis() - start);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result;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catch (PaymentGatewayException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log.error("Payment gateway failed: orderId={} duration={}ms",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req.getOrderId(), System.currentTimeMillis() - start, 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Database queries (only if using raw JDBC or ORM interceptor)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log.debug("Query: table=orders filter=userId:{} duration={}ms rows={}",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userId, durationMs, rowCount);</w:t>
            </w:r>
          </w:p>
        </w:tc>
      </w:tr>
    </w:tbl>
    <w:p>
      <w:pPr>
        <w:pStyle w:val="Normal"/>
        <w:spacing w:before="0" w:after="0"/>
        <w:rPr/>
      </w:pPr>
      <w:r>
        <w:rPr/>
      </w:r>
    </w:p>
    <w:p>
      <w:pPr>
        <w:pStyle w:val="Normal"/>
        <w:pBdr>
          <w:bottom w:val="single" w:sz="4" w:space="1" w:color="8A9CF5"/>
        </w:pBdr>
        <w:spacing w:before="360" w:after="120"/>
        <w:rPr/>
      </w:pPr>
      <w:r>
        <w:rPr>
          <w:rFonts w:eastAsia="Arial" w:cs="Arial" w:ascii="Arial" w:hAnsi="Arial"/>
          <w:b/>
          <w:bCs/>
          <w:color w:val="2D3A8C"/>
          <w:sz w:val="26"/>
          <w:szCs w:val="26"/>
        </w:rPr>
        <w:t>8  Anti-Patterns</w:t>
      </w:r>
    </w:p>
    <w:p>
      <w:pPr>
        <w:pStyle w:val="Normal"/>
        <w:spacing w:before="0" w:after="0"/>
        <w:rPr/>
      </w:pPr>
      <w:r>
        <w:rPr/>
      </w:r>
    </w:p>
    <w:p>
      <w:pPr>
        <w:pStyle w:val="Normal"/>
        <w:spacing w:before="240" w:after="80"/>
        <w:rPr/>
      </w:pPr>
      <w:r>
        <w:rPr>
          <w:rFonts w:eastAsia="Arial" w:cs="Arial" w:ascii="Arial" w:hAnsi="Arial"/>
          <w:b/>
          <w:bCs/>
          <w:color w:val="1A2157"/>
          <w:sz w:val="22"/>
          <w:szCs w:val="22"/>
        </w:rPr>
        <w:t>AP-1  System.out.println</w:t>
      </w:r>
    </w:p>
    <w:tbl>
      <w:tblPr>
        <w:tblW w:w="9120" w:type="dxa"/>
        <w:jc w:val="left"/>
        <w:tblInd w:w="205" w:type="dxa"/>
        <w:tblLayout w:type="fixed"/>
        <w:tblCellMar>
          <w:top w:w="80" w:type="dxa"/>
          <w:left w:w="200" w:type="dxa"/>
          <w:bottom w:w="80" w:type="dxa"/>
          <w:right w:w="200" w:type="dxa"/>
        </w:tblCellMar>
      </w:tblPr>
      <w:tblGrid>
        <w:gridCol w:w="4560"/>
        <w:gridCol w:w="4560"/>
      </w:tblGrid>
      <w:tr>
        <w:trPr/>
        <w:tc>
          <w:tcPr>
            <w:tcW w:w="4560" w:type="dxa"/>
            <w:tcBorders>
              <w:top w:val="single" w:sz="4" w:space="0" w:color="C0392B"/>
              <w:left w:val="single" w:sz="4" w:space="0" w:color="C0392B"/>
              <w:bottom w:val="single" w:sz="2" w:space="0" w:color="C0392B"/>
            </w:tcBorders>
            <w:shd w:fill="922B21" w:val="clear"/>
          </w:tcPr>
          <w:p>
            <w:pPr>
              <w:pStyle w:val="Normal"/>
              <w:spacing w:before="0" w:after="0"/>
              <w:rPr/>
            </w:pPr>
            <w:r>
              <w:rPr>
                <w:rFonts w:eastAsia="Arial" w:cs="Arial" w:ascii="Arial" w:hAnsi="Arial"/>
                <w:b/>
                <w:bCs/>
                <w:color w:val="FFFFFF"/>
                <w:sz w:val="20"/>
                <w:szCs w:val="20"/>
              </w:rPr>
              <w:t>Avoid</w:t>
            </w:r>
          </w:p>
        </w:tc>
        <w:tc>
          <w:tcPr>
            <w:tcW w:w="4560" w:type="dxa"/>
            <w:tcBorders>
              <w:top w:val="single" w:sz="4" w:space="0" w:color="1E8449"/>
              <w:bottom w:val="single" w:sz="2" w:space="0" w:color="1E8449"/>
              <w:right w:val="single" w:sz="4" w:space="0" w:color="1E8449"/>
            </w:tcBorders>
            <w:shd w:fill="1E8449" w:val="clear"/>
          </w:tcPr>
          <w:p>
            <w:pPr>
              <w:pStyle w:val="Normal"/>
              <w:spacing w:before="0" w:after="0"/>
              <w:rPr/>
            </w:pPr>
            <w:r>
              <w:rPr>
                <w:rFonts w:eastAsia="Arial" w:cs="Arial" w:ascii="Arial" w:hAnsi="Arial"/>
                <w:b/>
                <w:bCs/>
                <w:color w:val="FFFFFF"/>
                <w:sz w:val="20"/>
                <w:szCs w:val="20"/>
              </w:rPr>
              <w:t>Prefer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Not configurable by level.</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Level-filtered, configurable,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Cannot be disabled in production.</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includes thread, timestamp, MDC.</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No timestamps or context.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log.info("Processing order: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Lost in container log streams.</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order.getId());</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System.out.println("Processing: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log.error("Order processing failed: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order.getId());</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order.getId(), 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System.err.println("Error: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e.getMessage());</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Full stack trace printed;</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MDC context attached.</w:t>
            </w:r>
          </w:p>
        </w:tc>
      </w:tr>
      <w:tr>
        <w:trPr/>
        <w:tc>
          <w:tcPr>
            <w:tcW w:w="4560" w:type="dxa"/>
            <w:tcBorders>
              <w:top w:val="single" w:sz="4" w:space="0" w:color="C0392B"/>
              <w:left w:val="single" w:sz="4" w:space="0" w:color="C0392B"/>
            </w:tcBorders>
            <w:shd w:fill="1E1E1E" w:val="clear"/>
            <w:tcMar>
              <w:top w:w="3" w:type="dxa"/>
              <w:left w:w="108" w:type="dxa"/>
              <w:bottom w:w="3" w:type="dxa"/>
              <w:right w:w="108" w:type="dxa"/>
            </w:tcMar>
          </w:tcPr>
          <w:p>
            <w:pPr>
              <w:pStyle w:val="Normal"/>
              <w:spacing w:before="0" w:after="0"/>
              <w:rPr/>
            </w:pPr>
            <w:r>
              <w:rPr/>
              <w:t xml:space="preserve"> </w:t>
            </w:r>
          </w:p>
        </w:tc>
        <w:tc>
          <w:tcPr>
            <w:tcW w:w="4560" w:type="dxa"/>
            <w:tcBorders>
              <w:top w:val="single" w:sz="4" w:space="0" w:color="1E8449"/>
              <w:right w:val="single" w:sz="4" w:space="0" w:color="1E8449"/>
            </w:tcBorders>
            <w:shd w:fill="1E1E1E" w:val="clear"/>
            <w:tcMar>
              <w:top w:w="3" w:type="dxa"/>
              <w:left w:w="108" w:type="dxa"/>
              <w:bottom w:w="3" w:type="dxa"/>
              <w:right w:w="108" w:type="dxa"/>
            </w:tcMar>
          </w:tcPr>
          <w:p>
            <w:pPr>
              <w:pStyle w:val="Normal"/>
              <w:spacing w:before="0" w:after="0"/>
              <w:rPr/>
            </w:pPr>
            <w:r>
              <w:rPr/>
              <w:t xml:space="preserve"> </w:t>
            </w:r>
          </w:p>
        </w:tc>
      </w:tr>
    </w:tbl>
    <w:p>
      <w:pPr>
        <w:pStyle w:val="Normal"/>
        <w:spacing w:before="0" w:after="0"/>
        <w:rPr/>
      </w:pPr>
      <w:r>
        <w:rPr/>
      </w:r>
    </w:p>
    <w:p>
      <w:pPr>
        <w:pStyle w:val="Normal"/>
        <w:spacing w:before="240" w:after="80"/>
        <w:rPr/>
      </w:pPr>
      <w:r>
        <w:rPr>
          <w:rFonts w:eastAsia="Arial" w:cs="Arial" w:ascii="Arial" w:hAnsi="Arial"/>
          <w:b/>
          <w:bCs/>
          <w:color w:val="1A2157"/>
          <w:sz w:val="22"/>
          <w:szCs w:val="22"/>
        </w:rPr>
        <w:t>AP-2  log.error(msg) then throw</w:t>
      </w:r>
    </w:p>
    <w:tbl>
      <w:tblPr>
        <w:tblW w:w="9120" w:type="dxa"/>
        <w:jc w:val="left"/>
        <w:tblInd w:w="205" w:type="dxa"/>
        <w:tblLayout w:type="fixed"/>
        <w:tblCellMar>
          <w:top w:w="80" w:type="dxa"/>
          <w:left w:w="200" w:type="dxa"/>
          <w:bottom w:w="80" w:type="dxa"/>
          <w:right w:w="200" w:type="dxa"/>
        </w:tblCellMar>
      </w:tblPr>
      <w:tblGrid>
        <w:gridCol w:w="4560"/>
        <w:gridCol w:w="4560"/>
      </w:tblGrid>
      <w:tr>
        <w:trPr/>
        <w:tc>
          <w:tcPr>
            <w:tcW w:w="4560" w:type="dxa"/>
            <w:tcBorders>
              <w:top w:val="single" w:sz="4" w:space="0" w:color="C0392B"/>
              <w:left w:val="single" w:sz="4" w:space="0" w:color="C0392B"/>
              <w:bottom w:val="single" w:sz="2" w:space="0" w:color="C0392B"/>
            </w:tcBorders>
            <w:shd w:fill="922B21" w:val="clear"/>
          </w:tcPr>
          <w:p>
            <w:pPr>
              <w:pStyle w:val="Normal"/>
              <w:spacing w:before="0" w:after="0"/>
              <w:rPr/>
            </w:pPr>
            <w:r>
              <w:rPr>
                <w:rFonts w:eastAsia="Arial" w:cs="Arial" w:ascii="Arial" w:hAnsi="Arial"/>
                <w:b/>
                <w:bCs/>
                <w:color w:val="FFFFFF"/>
                <w:sz w:val="20"/>
                <w:szCs w:val="20"/>
              </w:rPr>
              <w:t>Avoid</w:t>
            </w:r>
          </w:p>
        </w:tc>
        <w:tc>
          <w:tcPr>
            <w:tcW w:w="4560" w:type="dxa"/>
            <w:tcBorders>
              <w:top w:val="single" w:sz="4" w:space="0" w:color="1E8449"/>
              <w:bottom w:val="single" w:sz="2" w:space="0" w:color="1E8449"/>
              <w:right w:val="single" w:sz="4" w:space="0" w:color="1E8449"/>
            </w:tcBorders>
            <w:shd w:fill="1E8449" w:val="clear"/>
          </w:tcPr>
          <w:p>
            <w:pPr>
              <w:pStyle w:val="Normal"/>
              <w:spacing w:before="0" w:after="0"/>
              <w:rPr/>
            </w:pPr>
            <w:r>
              <w:rPr>
                <w:rFonts w:eastAsia="Arial" w:cs="Arial" w:ascii="Arial" w:hAnsi="Arial"/>
                <w:b/>
                <w:bCs/>
                <w:color w:val="FFFFFF"/>
                <w:sz w:val="20"/>
                <w:szCs w:val="20"/>
              </w:rPr>
              <w:t>Prefer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Exception logged here...</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Service layer: throw only</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try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try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execute(task);</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execute(task);</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catch (Exception 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catch (Exception 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log.error("Task failed", e);</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TaskException(</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e; // ...and again above</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"Task failed: " + task.getId(),</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Three layers = three stack traces</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for one event in Elasticsearch.</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@ExceptionHandler / filter: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log.error("Request failed", e);</w:t>
            </w:r>
          </w:p>
        </w:tc>
      </w:tr>
      <w:tr>
        <w:trPr/>
        <w:tc>
          <w:tcPr>
            <w:tcW w:w="4560" w:type="dxa"/>
            <w:tcBorders>
              <w:top w:val="single" w:sz="4" w:space="0" w:color="C0392B"/>
              <w:left w:val="single" w:sz="4" w:space="0" w:color="C0392B"/>
            </w:tcBorders>
            <w:shd w:fill="1E1E1E" w:val="clear"/>
            <w:tcMar>
              <w:top w:w="3" w:type="dxa"/>
              <w:left w:w="108" w:type="dxa"/>
              <w:bottom w:w="3" w:type="dxa"/>
              <w:right w:w="108" w:type="dxa"/>
            </w:tcMar>
          </w:tcPr>
          <w:p>
            <w:pPr>
              <w:pStyle w:val="Normal"/>
              <w:spacing w:before="0" w:after="0"/>
              <w:rPr/>
            </w:pPr>
            <w:r>
              <w:rPr/>
              <w:t xml:space="preserve"> </w:t>
            </w:r>
          </w:p>
        </w:tc>
        <w:tc>
          <w:tcPr>
            <w:tcW w:w="4560" w:type="dxa"/>
            <w:tcBorders>
              <w:top w:val="single" w:sz="4" w:space="0" w:color="1E8449"/>
              <w:right w:val="single" w:sz="4" w:space="0" w:color="1E8449"/>
            </w:tcBorders>
            <w:shd w:fill="1E1E1E" w:val="clear"/>
            <w:tcMar>
              <w:top w:w="3" w:type="dxa"/>
              <w:left w:w="108" w:type="dxa"/>
              <w:bottom w:w="3" w:type="dxa"/>
              <w:right w:w="108" w:type="dxa"/>
            </w:tcMar>
          </w:tcPr>
          <w:p>
            <w:pPr>
              <w:pStyle w:val="Normal"/>
              <w:spacing w:before="0" w:after="0"/>
              <w:rPr/>
            </w:pPr>
            <w:r>
              <w:rPr/>
              <w:t xml:space="preserve"> </w:t>
            </w:r>
          </w:p>
        </w:tc>
      </w:tr>
    </w:tbl>
    <w:p>
      <w:pPr>
        <w:pStyle w:val="Normal"/>
        <w:spacing w:before="0" w:after="0"/>
        <w:rPr/>
      </w:pPr>
      <w:r>
        <w:rPr/>
      </w:r>
    </w:p>
    <w:p>
      <w:pPr>
        <w:pStyle w:val="Normal"/>
        <w:spacing w:before="240" w:after="80"/>
        <w:rPr/>
      </w:pPr>
      <w:r>
        <w:rPr>
          <w:rFonts w:eastAsia="Arial" w:cs="Arial" w:ascii="Arial" w:hAnsi="Arial"/>
          <w:b/>
          <w:bCs/>
          <w:color w:val="1A2157"/>
          <w:sz w:val="22"/>
          <w:szCs w:val="22"/>
        </w:rPr>
        <w:t>AP-3  e.getMessage() instead of the exception object</w:t>
      </w:r>
    </w:p>
    <w:tbl>
      <w:tblPr>
        <w:tblW w:w="9120" w:type="dxa"/>
        <w:jc w:val="left"/>
        <w:tblInd w:w="205" w:type="dxa"/>
        <w:tblLayout w:type="fixed"/>
        <w:tblCellMar>
          <w:top w:w="80" w:type="dxa"/>
          <w:left w:w="200" w:type="dxa"/>
          <w:bottom w:w="80" w:type="dxa"/>
          <w:right w:w="200" w:type="dxa"/>
        </w:tblCellMar>
      </w:tblPr>
      <w:tblGrid>
        <w:gridCol w:w="4560"/>
        <w:gridCol w:w="4560"/>
      </w:tblGrid>
      <w:tr>
        <w:trPr/>
        <w:tc>
          <w:tcPr>
            <w:tcW w:w="4560" w:type="dxa"/>
            <w:tcBorders>
              <w:top w:val="single" w:sz="4" w:space="0" w:color="C0392B"/>
              <w:left w:val="single" w:sz="4" w:space="0" w:color="C0392B"/>
              <w:bottom w:val="single" w:sz="2" w:space="0" w:color="C0392B"/>
            </w:tcBorders>
            <w:shd w:fill="922B21" w:val="clear"/>
          </w:tcPr>
          <w:p>
            <w:pPr>
              <w:pStyle w:val="Normal"/>
              <w:spacing w:before="0" w:after="0"/>
              <w:rPr/>
            </w:pPr>
            <w:r>
              <w:rPr>
                <w:rFonts w:eastAsia="Arial" w:cs="Arial" w:ascii="Arial" w:hAnsi="Arial"/>
                <w:b/>
                <w:bCs/>
                <w:color w:val="FFFFFF"/>
                <w:sz w:val="20"/>
                <w:szCs w:val="20"/>
              </w:rPr>
              <w:t>Avoid</w:t>
            </w:r>
          </w:p>
        </w:tc>
        <w:tc>
          <w:tcPr>
            <w:tcW w:w="4560" w:type="dxa"/>
            <w:tcBorders>
              <w:top w:val="single" w:sz="4" w:space="0" w:color="1E8449"/>
              <w:bottom w:val="single" w:sz="2" w:space="0" w:color="1E8449"/>
              <w:right w:val="single" w:sz="4" w:space="0" w:color="1E8449"/>
            </w:tcBorders>
            <w:shd w:fill="1E8449" w:val="clear"/>
          </w:tcPr>
          <w:p>
            <w:pPr>
              <w:pStyle w:val="Normal"/>
              <w:spacing w:before="0" w:after="0"/>
              <w:rPr/>
            </w:pPr>
            <w:r>
              <w:rPr>
                <w:rFonts w:eastAsia="Arial" w:cs="Arial" w:ascii="Arial" w:hAnsi="Arial"/>
                <w:b/>
                <w:bCs/>
                <w:color w:val="FFFFFF"/>
                <w:sz w:val="20"/>
                <w:szCs w:val="20"/>
              </w:rPr>
              <w:t>Prefer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getMessage() only: stack trace gone.</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Exception as final argument: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Exception type gone.</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SLF4J appends type + full</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Root cause gone.</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stack trace automatically.</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log.error("Failed: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log.error("Payment failed:"</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e.getMessage());</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orderId={}", orderId, 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Worse: catches and discards</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Includes:</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log.warn("Ignoring: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 Exception class name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e.getMessage()); // e is lost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 Stack frames</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 Caused by chain</w:t>
            </w:r>
          </w:p>
        </w:tc>
      </w:tr>
      <w:tr>
        <w:trPr/>
        <w:tc>
          <w:tcPr>
            <w:tcW w:w="4560" w:type="dxa"/>
            <w:tcBorders>
              <w:top w:val="single" w:sz="4" w:space="0" w:color="C0392B"/>
              <w:left w:val="single" w:sz="4" w:space="0" w:color="C0392B"/>
            </w:tcBorders>
            <w:shd w:fill="1E1E1E" w:val="clear"/>
            <w:tcMar>
              <w:top w:w="3" w:type="dxa"/>
              <w:left w:w="108" w:type="dxa"/>
              <w:bottom w:w="3" w:type="dxa"/>
              <w:right w:w="108" w:type="dxa"/>
            </w:tcMar>
          </w:tcPr>
          <w:p>
            <w:pPr>
              <w:pStyle w:val="Normal"/>
              <w:spacing w:before="0" w:after="0"/>
              <w:rPr/>
            </w:pPr>
            <w:r>
              <w:rPr/>
              <w:t xml:space="preserve"> </w:t>
            </w:r>
          </w:p>
        </w:tc>
        <w:tc>
          <w:tcPr>
            <w:tcW w:w="4560" w:type="dxa"/>
            <w:tcBorders>
              <w:top w:val="single" w:sz="4" w:space="0" w:color="1E8449"/>
              <w:right w:val="single" w:sz="4" w:space="0" w:color="1E8449"/>
            </w:tcBorders>
            <w:shd w:fill="1E1E1E" w:val="clear"/>
            <w:tcMar>
              <w:top w:w="3" w:type="dxa"/>
              <w:left w:w="108" w:type="dxa"/>
              <w:bottom w:w="3" w:type="dxa"/>
              <w:right w:w="108" w:type="dxa"/>
            </w:tcMar>
          </w:tcPr>
          <w:p>
            <w:pPr>
              <w:pStyle w:val="Normal"/>
              <w:spacing w:before="0" w:after="0"/>
              <w:rPr/>
            </w:pPr>
            <w:r>
              <w:rPr/>
              <w:t xml:space="preserve"> </w:t>
            </w:r>
          </w:p>
        </w:tc>
      </w:tr>
    </w:tbl>
    <w:p>
      <w:pPr>
        <w:pStyle w:val="Normal"/>
        <w:spacing w:before="0" w:after="0"/>
        <w:rPr/>
      </w:pPr>
      <w:r>
        <w:rPr/>
      </w:r>
    </w:p>
    <w:p>
      <w:pPr>
        <w:pStyle w:val="Normal"/>
        <w:spacing w:before="240" w:after="80"/>
        <w:rPr/>
      </w:pPr>
      <w:r>
        <w:rPr>
          <w:rFonts w:eastAsia="Arial" w:cs="Arial" w:ascii="Arial" w:hAnsi="Arial"/>
          <w:b/>
          <w:bCs/>
          <w:color w:val="1A2157"/>
          <w:sz w:val="22"/>
          <w:szCs w:val="22"/>
        </w:rPr>
        <w:t>AP-4  Logging sensitive data</w:t>
      </w:r>
    </w:p>
    <w:tbl>
      <w:tblPr>
        <w:tblW w:w="9120" w:type="dxa"/>
        <w:jc w:val="left"/>
        <w:tblInd w:w="205" w:type="dxa"/>
        <w:tblLayout w:type="fixed"/>
        <w:tblCellMar>
          <w:top w:w="80" w:type="dxa"/>
          <w:left w:w="200" w:type="dxa"/>
          <w:bottom w:w="80" w:type="dxa"/>
          <w:right w:w="200" w:type="dxa"/>
        </w:tblCellMar>
      </w:tblPr>
      <w:tblGrid>
        <w:gridCol w:w="4560"/>
        <w:gridCol w:w="4560"/>
      </w:tblGrid>
      <w:tr>
        <w:trPr/>
        <w:tc>
          <w:tcPr>
            <w:tcW w:w="4560" w:type="dxa"/>
            <w:tcBorders>
              <w:top w:val="single" w:sz="4" w:space="0" w:color="C0392B"/>
              <w:left w:val="single" w:sz="4" w:space="0" w:color="C0392B"/>
              <w:bottom w:val="single" w:sz="2" w:space="0" w:color="C0392B"/>
            </w:tcBorders>
            <w:shd w:fill="922B21" w:val="clear"/>
          </w:tcPr>
          <w:p>
            <w:pPr>
              <w:pStyle w:val="Normal"/>
              <w:spacing w:before="0" w:after="0"/>
              <w:rPr/>
            </w:pPr>
            <w:r>
              <w:rPr>
                <w:rFonts w:eastAsia="Arial" w:cs="Arial" w:ascii="Arial" w:hAnsi="Arial"/>
                <w:b/>
                <w:bCs/>
                <w:color w:val="FFFFFF"/>
                <w:sz w:val="20"/>
                <w:szCs w:val="20"/>
              </w:rPr>
              <w:t>Avoid</w:t>
            </w:r>
          </w:p>
        </w:tc>
        <w:tc>
          <w:tcPr>
            <w:tcW w:w="4560" w:type="dxa"/>
            <w:tcBorders>
              <w:top w:val="single" w:sz="4" w:space="0" w:color="1E8449"/>
              <w:bottom w:val="single" w:sz="2" w:space="0" w:color="1E8449"/>
              <w:right w:val="single" w:sz="4" w:space="0" w:color="1E8449"/>
            </w:tcBorders>
            <w:shd w:fill="1E8449" w:val="clear"/>
          </w:tcPr>
          <w:p>
            <w:pPr>
              <w:pStyle w:val="Normal"/>
              <w:spacing w:before="0" w:after="0"/>
              <w:rPr/>
            </w:pPr>
            <w:r>
              <w:rPr>
                <w:rFonts w:eastAsia="Arial" w:cs="Arial" w:ascii="Arial" w:hAnsi="Arial"/>
                <w:b/>
                <w:bCs/>
                <w:color w:val="FFFFFF"/>
                <w:sz w:val="20"/>
                <w:szCs w:val="20"/>
              </w:rPr>
              <w:t>Prefer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log.info("Login: user={} pass={}",</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log.info("Login attempt: user={}",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username, password);</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username); // password omitted</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log.debug("JWT token: {}", token);</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log.debug("JWT issued: sub={} exp={}",</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subject, expiry); // token omitted</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log.info("Card: number={} cvv={}",</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cardNumber, cvv);</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log.info("Card charged: mask={}",</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cardMask); // last 4 digits only</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All of these appear in:</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 Log files</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If data must appear, mask it: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 Monitoring dashboards</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String mask(String s)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 Log aggregators (Splunk etc)</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return "****" + s.substring(</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 compliance violation + breach</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s.length()-4); }</w:t>
            </w:r>
          </w:p>
        </w:tc>
      </w:tr>
      <w:tr>
        <w:trPr/>
        <w:tc>
          <w:tcPr>
            <w:tcW w:w="4560" w:type="dxa"/>
            <w:tcBorders>
              <w:top w:val="single" w:sz="4" w:space="0" w:color="C0392B"/>
              <w:left w:val="single" w:sz="4" w:space="0" w:color="C0392B"/>
            </w:tcBorders>
            <w:shd w:fill="1E1E1E" w:val="clear"/>
            <w:tcMar>
              <w:top w:w="3" w:type="dxa"/>
              <w:left w:w="108" w:type="dxa"/>
              <w:bottom w:w="3" w:type="dxa"/>
              <w:right w:w="108" w:type="dxa"/>
            </w:tcMar>
          </w:tcPr>
          <w:p>
            <w:pPr>
              <w:pStyle w:val="Normal"/>
              <w:spacing w:before="0" w:after="0"/>
              <w:rPr/>
            </w:pPr>
            <w:r>
              <w:rPr/>
              <w:t xml:space="preserve"> </w:t>
            </w:r>
          </w:p>
        </w:tc>
        <w:tc>
          <w:tcPr>
            <w:tcW w:w="4560" w:type="dxa"/>
            <w:tcBorders>
              <w:top w:val="single" w:sz="4" w:space="0" w:color="1E8449"/>
              <w:right w:val="single" w:sz="4" w:space="0" w:color="1E8449"/>
            </w:tcBorders>
            <w:shd w:fill="1E1E1E" w:val="clear"/>
            <w:tcMar>
              <w:top w:w="3" w:type="dxa"/>
              <w:left w:w="108" w:type="dxa"/>
              <w:bottom w:w="3" w:type="dxa"/>
              <w:right w:w="108" w:type="dxa"/>
            </w:tcMar>
          </w:tcPr>
          <w:p>
            <w:pPr>
              <w:pStyle w:val="Normal"/>
              <w:spacing w:before="0" w:after="0"/>
              <w:rPr/>
            </w:pPr>
            <w:r>
              <w:rPr/>
              <w:t xml:space="preserve"> </w:t>
            </w:r>
          </w:p>
        </w:tc>
      </w:tr>
    </w:tbl>
    <w:p>
      <w:pPr>
        <w:pStyle w:val="Normal"/>
        <w:spacing w:before="0" w:after="0"/>
        <w:rPr/>
      </w:pPr>
      <w:r>
        <w:rPr/>
      </w:r>
    </w:p>
    <w:p>
      <w:pPr>
        <w:pStyle w:val="Normal"/>
        <w:spacing w:before="0" w:after="0"/>
        <w:rPr/>
      </w:pPr>
      <w:r>
        <w:rPr/>
      </w:r>
    </w:p>
    <w:p>
      <w:pPr>
        <w:pStyle w:val="Normal"/>
        <w:pBdr>
          <w:bottom w:val="single" w:sz="4" w:space="1" w:color="8A9CF5"/>
        </w:pBdr>
        <w:spacing w:before="360" w:after="120"/>
        <w:rPr/>
      </w:pPr>
      <w:r>
        <w:rPr>
          <w:rFonts w:eastAsia="Arial" w:cs="Arial" w:ascii="Arial" w:hAnsi="Arial"/>
          <w:b/>
          <w:bCs/>
          <w:color w:val="2D3A8C"/>
          <w:sz w:val="26"/>
          <w:szCs w:val="26"/>
        </w:rPr>
        <w:t>9  Logging Checklist</w:t>
      </w:r>
    </w:p>
    <w:p>
      <w:pPr>
        <w:pStyle w:val="Normal"/>
        <w:spacing w:before="0" w:after="0"/>
        <w:rPr/>
      </w:pPr>
      <w:r>
        <w:rPr/>
      </w:r>
    </w:p>
    <w:tbl>
      <w:tblPr>
        <w:tblW w:w="9600" w:type="dxa"/>
        <w:jc w:val="left"/>
        <w:tblInd w:w="141" w:type="dxa"/>
        <w:tblLayout w:type="fixed"/>
        <w:tblCellMar>
          <w:top w:w="100" w:type="dxa"/>
          <w:left w:w="140" w:type="dxa"/>
          <w:bottom w:w="100" w:type="dxa"/>
          <w:right w:w="140" w:type="dxa"/>
        </w:tblCellMar>
      </w:tblPr>
      <w:tblGrid>
        <w:gridCol w:w="4999"/>
        <w:gridCol w:w="4601"/>
      </w:tblGrid>
      <w:tr>
        <w:trPr>
          <w:tblHeader w:val="true"/>
        </w:trPr>
        <w:tc>
          <w:tcPr>
            <w:tcW w:w="4999" w:type="dxa"/>
            <w:tcBorders>
              <w:top w:val="single" w:sz="2" w:space="0" w:color="FFFFFF"/>
              <w:left w:val="single" w:sz="2" w:space="0" w:color="FFFFFF"/>
              <w:bottom w:val="single" w:sz="2" w:space="0" w:color="FFFFFF"/>
              <w:right w:val="single" w:sz="2" w:space="0" w:color="FFFFFF"/>
            </w:tcBorders>
            <w:shd w:fill="1A2157" w:val="clear"/>
          </w:tcPr>
          <w:p>
            <w:pPr>
              <w:pStyle w:val="Normal"/>
              <w:spacing w:before="0" w:after="0"/>
              <w:rPr/>
            </w:pPr>
            <w:r>
              <w:rPr>
                <w:rFonts w:eastAsia="Arial" w:cs="Arial" w:ascii="Arial" w:hAnsi="Arial"/>
                <w:b/>
                <w:bCs/>
                <w:color w:val="FFFFFF"/>
                <w:sz w:val="20"/>
                <w:szCs w:val="20"/>
              </w:rPr>
              <w:t>Check</w:t>
            </w:r>
          </w:p>
        </w:tc>
        <w:tc>
          <w:tcPr>
            <w:tcW w:w="4601" w:type="dxa"/>
            <w:tcBorders>
              <w:top w:val="single" w:sz="2" w:space="0" w:color="FFFFFF"/>
              <w:left w:val="single" w:sz="2" w:space="0" w:color="FFFFFF"/>
              <w:bottom w:val="single" w:sz="2" w:space="0" w:color="FFFFFF"/>
              <w:right w:val="single" w:sz="2" w:space="0" w:color="FFFFFF"/>
            </w:tcBorders>
            <w:shd w:fill="1A2157" w:val="clear"/>
          </w:tcPr>
          <w:p>
            <w:pPr>
              <w:pStyle w:val="Normal"/>
              <w:spacing w:before="0" w:after="0"/>
              <w:rPr/>
            </w:pPr>
            <w:r>
              <w:rPr>
                <w:rFonts w:eastAsia="Arial" w:cs="Arial" w:ascii="Arial" w:hAnsi="Arial"/>
                <w:b/>
                <w:bCs/>
                <w:color w:val="FFFFFF"/>
                <w:sz w:val="20"/>
                <w:szCs w:val="20"/>
              </w:rPr>
              <w:t>How</w:t>
            </w:r>
          </w:p>
        </w:tc>
      </w:tr>
      <w:tr>
        <w:trPr/>
        <w:tc>
          <w:tcPr>
            <w:tcW w:w="4999" w:type="dxa"/>
            <w:tcBorders>
              <w:top w:val="single" w:sz="2" w:space="0" w:color="8A9CF5"/>
              <w:left w:val="single" w:sz="2" w:space="0" w:color="8A9CF5"/>
              <w:bottom w:val="single" w:sz="2" w:space="0" w:color="8A9CF5"/>
              <w:right w:val="single" w:sz="2" w:space="0" w:color="8A9CF5"/>
            </w:tcBorders>
            <w:shd w:fill="FFFFFF" w:val="clear"/>
            <w:tcMar>
              <w:top w:w="75" w:type="dxa"/>
              <w:bottom w:w="75" w:type="dxa"/>
            </w:tcMar>
          </w:tcPr>
          <w:p>
            <w:pPr>
              <w:pStyle w:val="Normal"/>
              <w:spacing w:before="0" w:after="0"/>
              <w:rPr/>
            </w:pPr>
            <w:r>
              <w:rPr>
                <w:rFonts w:eastAsia="Arial" w:cs="Arial" w:ascii="Arial" w:hAnsi="Arial"/>
                <w:color w:val="1A1A2E"/>
                <w:sz w:val="19"/>
                <w:szCs w:val="19"/>
              </w:rPr>
              <w:t>SLF4J used as facade; no System.out.println</w:t>
            </w:r>
          </w:p>
        </w:tc>
        <w:tc>
          <w:tcPr>
            <w:tcW w:w="4601" w:type="dxa"/>
            <w:tcBorders>
              <w:top w:val="single" w:sz="2" w:space="0" w:color="8A9CF5"/>
              <w:left w:val="single" w:sz="2" w:space="0" w:color="8A9CF5"/>
              <w:bottom w:val="single" w:sz="2" w:space="0" w:color="8A9CF5"/>
              <w:right w:val="single" w:sz="2" w:space="0" w:color="8A9CF5"/>
            </w:tcBorders>
            <w:shd w:fill="FFFFFF" w:val="clear"/>
            <w:tcMar>
              <w:top w:w="75" w:type="dxa"/>
              <w:bottom w:w="75" w:type="dxa"/>
            </w:tcMar>
          </w:tcPr>
          <w:p>
            <w:pPr>
              <w:pStyle w:val="Normal"/>
              <w:spacing w:before="0" w:after="0"/>
              <w:rPr/>
            </w:pPr>
            <w:r>
              <w:rPr>
                <w:rFonts w:eastAsia="Courier New" w:cs="Courier New" w:ascii="Courier New" w:hAnsi="Courier New"/>
                <w:color w:val="2D3A8C"/>
                <w:sz w:val="17"/>
                <w:szCs w:val="17"/>
              </w:rPr>
              <w:t>import org.slf4j.Logger; @Slf4j</w:t>
            </w:r>
          </w:p>
        </w:tc>
      </w:tr>
      <w:tr>
        <w:trPr/>
        <w:tc>
          <w:tcPr>
            <w:tcW w:w="4999" w:type="dxa"/>
            <w:tcBorders>
              <w:top w:val="single" w:sz="2" w:space="0" w:color="8A9CF5"/>
              <w:left w:val="single" w:sz="2" w:space="0" w:color="8A9CF5"/>
              <w:bottom w:val="single" w:sz="2" w:space="0" w:color="8A9CF5"/>
              <w:right w:val="single" w:sz="2" w:space="0" w:color="8A9CF5"/>
            </w:tcBorders>
            <w:shd w:fill="EFF1FD" w:val="clear"/>
            <w:tcMar>
              <w:top w:w="75" w:type="dxa"/>
              <w:bottom w:w="75" w:type="dxa"/>
            </w:tcMar>
          </w:tcPr>
          <w:p>
            <w:pPr>
              <w:pStyle w:val="Normal"/>
              <w:spacing w:before="0" w:after="0"/>
              <w:rPr/>
            </w:pPr>
            <w:r>
              <w:rPr>
                <w:rFonts w:eastAsia="Arial" w:cs="Arial" w:ascii="Arial" w:hAnsi="Arial"/>
                <w:color w:val="1A1A2E"/>
                <w:sz w:val="19"/>
                <w:szCs w:val="19"/>
              </w:rPr>
              <w:t>Parameterised placeholders {} not concatenation</w:t>
            </w:r>
          </w:p>
        </w:tc>
        <w:tc>
          <w:tcPr>
            <w:tcW w:w="4601" w:type="dxa"/>
            <w:tcBorders>
              <w:top w:val="single" w:sz="2" w:space="0" w:color="8A9CF5"/>
              <w:left w:val="single" w:sz="2" w:space="0" w:color="8A9CF5"/>
              <w:bottom w:val="single" w:sz="2" w:space="0" w:color="8A9CF5"/>
              <w:right w:val="single" w:sz="2" w:space="0" w:color="8A9CF5"/>
            </w:tcBorders>
            <w:shd w:fill="EFF1FD" w:val="clear"/>
            <w:tcMar>
              <w:top w:w="75" w:type="dxa"/>
              <w:bottom w:w="75" w:type="dxa"/>
            </w:tcMar>
          </w:tcPr>
          <w:p>
            <w:pPr>
              <w:pStyle w:val="Normal"/>
              <w:spacing w:before="0" w:after="0"/>
              <w:rPr/>
            </w:pPr>
            <w:r>
              <w:rPr>
                <w:rFonts w:eastAsia="Courier New" w:cs="Courier New" w:ascii="Courier New" w:hAnsi="Courier New"/>
                <w:color w:val="2D3A8C"/>
                <w:sz w:val="17"/>
                <w:szCs w:val="17"/>
              </w:rPr>
              <w:t>log.info("msg: {}", value) not "msg: " + value</w:t>
            </w:r>
          </w:p>
        </w:tc>
      </w:tr>
      <w:tr>
        <w:trPr/>
        <w:tc>
          <w:tcPr>
            <w:tcW w:w="4999" w:type="dxa"/>
            <w:tcBorders>
              <w:top w:val="single" w:sz="2" w:space="0" w:color="8A9CF5"/>
              <w:left w:val="single" w:sz="2" w:space="0" w:color="8A9CF5"/>
              <w:bottom w:val="single" w:sz="2" w:space="0" w:color="8A9CF5"/>
              <w:right w:val="single" w:sz="2" w:space="0" w:color="8A9CF5"/>
            </w:tcBorders>
            <w:shd w:fill="FFFFFF" w:val="clear"/>
            <w:tcMar>
              <w:top w:w="75" w:type="dxa"/>
              <w:bottom w:w="75" w:type="dxa"/>
            </w:tcMar>
          </w:tcPr>
          <w:p>
            <w:pPr>
              <w:pStyle w:val="Normal"/>
              <w:spacing w:before="0" w:after="0"/>
              <w:rPr/>
            </w:pPr>
            <w:r>
              <w:rPr>
                <w:rFonts w:eastAsia="Arial" w:cs="Arial" w:ascii="Arial" w:hAnsi="Arial"/>
                <w:color w:val="1A1A2E"/>
                <w:sz w:val="19"/>
                <w:szCs w:val="19"/>
              </w:rPr>
              <w:t>Exception passed as final argument</w:t>
            </w:r>
          </w:p>
        </w:tc>
        <w:tc>
          <w:tcPr>
            <w:tcW w:w="4601" w:type="dxa"/>
            <w:tcBorders>
              <w:top w:val="single" w:sz="2" w:space="0" w:color="8A9CF5"/>
              <w:left w:val="single" w:sz="2" w:space="0" w:color="8A9CF5"/>
              <w:bottom w:val="single" w:sz="2" w:space="0" w:color="8A9CF5"/>
              <w:right w:val="single" w:sz="2" w:space="0" w:color="8A9CF5"/>
            </w:tcBorders>
            <w:shd w:fill="FFFFFF" w:val="clear"/>
            <w:tcMar>
              <w:top w:w="75" w:type="dxa"/>
              <w:bottom w:w="75" w:type="dxa"/>
            </w:tcMar>
          </w:tcPr>
          <w:p>
            <w:pPr>
              <w:pStyle w:val="Normal"/>
              <w:spacing w:before="0" w:after="0"/>
              <w:rPr/>
            </w:pPr>
            <w:r>
              <w:rPr>
                <w:rFonts w:eastAsia="Courier New" w:cs="Courier New" w:ascii="Courier New" w:hAnsi="Courier New"/>
                <w:color w:val="2D3A8C"/>
                <w:sz w:val="17"/>
                <w:szCs w:val="17"/>
              </w:rPr>
              <w:t>log.error("Failed: {}", id, e)</w:t>
            </w:r>
          </w:p>
        </w:tc>
      </w:tr>
      <w:tr>
        <w:trPr/>
        <w:tc>
          <w:tcPr>
            <w:tcW w:w="4999" w:type="dxa"/>
            <w:tcBorders>
              <w:top w:val="single" w:sz="2" w:space="0" w:color="8A9CF5"/>
              <w:left w:val="single" w:sz="2" w:space="0" w:color="8A9CF5"/>
              <w:bottom w:val="single" w:sz="2" w:space="0" w:color="8A9CF5"/>
              <w:right w:val="single" w:sz="2" w:space="0" w:color="8A9CF5"/>
            </w:tcBorders>
            <w:shd w:fill="EFF1FD" w:val="clear"/>
            <w:tcMar>
              <w:top w:w="75" w:type="dxa"/>
              <w:bottom w:w="75" w:type="dxa"/>
            </w:tcMar>
          </w:tcPr>
          <w:p>
            <w:pPr>
              <w:pStyle w:val="Normal"/>
              <w:spacing w:before="0" w:after="0"/>
              <w:rPr/>
            </w:pPr>
            <w:r>
              <w:rPr>
                <w:rFonts w:eastAsia="Arial" w:cs="Arial" w:ascii="Arial" w:hAnsi="Arial"/>
                <w:color w:val="1A1A2E"/>
                <w:sz w:val="19"/>
                <w:szCs w:val="19"/>
              </w:rPr>
              <w:t>Correct level for each log statement</w:t>
            </w:r>
          </w:p>
        </w:tc>
        <w:tc>
          <w:tcPr>
            <w:tcW w:w="4601" w:type="dxa"/>
            <w:tcBorders>
              <w:top w:val="single" w:sz="2" w:space="0" w:color="8A9CF5"/>
              <w:left w:val="single" w:sz="2" w:space="0" w:color="8A9CF5"/>
              <w:bottom w:val="single" w:sz="2" w:space="0" w:color="8A9CF5"/>
              <w:right w:val="single" w:sz="2" w:space="0" w:color="8A9CF5"/>
            </w:tcBorders>
            <w:shd w:fill="EFF1FD" w:val="clear"/>
            <w:tcMar>
              <w:top w:w="75" w:type="dxa"/>
              <w:bottom w:w="75" w:type="dxa"/>
            </w:tcMar>
          </w:tcPr>
          <w:p>
            <w:pPr>
              <w:pStyle w:val="Normal"/>
              <w:spacing w:before="0" w:after="0"/>
              <w:rPr/>
            </w:pPr>
            <w:r>
              <w:rPr>
                <w:rFonts w:eastAsia="Courier New" w:cs="Courier New" w:ascii="Courier New" w:hAnsi="Courier New"/>
                <w:color w:val="2D3A8C"/>
                <w:sz w:val="17"/>
                <w:szCs w:val="17"/>
              </w:rPr>
              <w:t>ERROR/WARN/INFO/DEBUG/TRACE as per table</w:t>
            </w:r>
          </w:p>
        </w:tc>
      </w:tr>
      <w:tr>
        <w:trPr/>
        <w:tc>
          <w:tcPr>
            <w:tcW w:w="4999" w:type="dxa"/>
            <w:tcBorders>
              <w:top w:val="single" w:sz="2" w:space="0" w:color="8A9CF5"/>
              <w:left w:val="single" w:sz="2" w:space="0" w:color="8A9CF5"/>
              <w:bottom w:val="single" w:sz="2" w:space="0" w:color="8A9CF5"/>
              <w:right w:val="single" w:sz="2" w:space="0" w:color="8A9CF5"/>
            </w:tcBorders>
            <w:shd w:fill="FFFFFF" w:val="clear"/>
            <w:tcMar>
              <w:top w:w="75" w:type="dxa"/>
              <w:bottom w:w="75" w:type="dxa"/>
            </w:tcMar>
          </w:tcPr>
          <w:p>
            <w:pPr>
              <w:pStyle w:val="Normal"/>
              <w:spacing w:before="0" w:after="0"/>
              <w:rPr/>
            </w:pPr>
            <w:r>
              <w:rPr>
                <w:rFonts w:eastAsia="Arial" w:cs="Arial" w:ascii="Arial" w:hAnsi="Arial"/>
                <w:color w:val="1A1A2E"/>
                <w:sz w:val="19"/>
                <w:szCs w:val="19"/>
              </w:rPr>
              <w:t>MDC set and cleared in request filter</w:t>
            </w:r>
          </w:p>
        </w:tc>
        <w:tc>
          <w:tcPr>
            <w:tcW w:w="4601" w:type="dxa"/>
            <w:tcBorders>
              <w:top w:val="single" w:sz="2" w:space="0" w:color="8A9CF5"/>
              <w:left w:val="single" w:sz="2" w:space="0" w:color="8A9CF5"/>
              <w:bottom w:val="single" w:sz="2" w:space="0" w:color="8A9CF5"/>
              <w:right w:val="single" w:sz="2" w:space="0" w:color="8A9CF5"/>
            </w:tcBorders>
            <w:shd w:fill="FFFFFF" w:val="clear"/>
            <w:tcMar>
              <w:top w:w="75" w:type="dxa"/>
              <w:bottom w:w="75" w:type="dxa"/>
            </w:tcMar>
          </w:tcPr>
          <w:p>
            <w:pPr>
              <w:pStyle w:val="Normal"/>
              <w:spacing w:before="0" w:after="0"/>
              <w:rPr/>
            </w:pPr>
            <w:r>
              <w:rPr>
                <w:rFonts w:eastAsia="Courier New" w:cs="Courier New" w:ascii="Courier New" w:hAnsi="Courier New"/>
                <w:color w:val="2D3A8C"/>
                <w:sz w:val="17"/>
                <w:szCs w:val="17"/>
              </w:rPr>
              <w:t>MDC.put() in try, MDC.clear() in finally</w:t>
            </w:r>
          </w:p>
        </w:tc>
      </w:tr>
      <w:tr>
        <w:trPr/>
        <w:tc>
          <w:tcPr>
            <w:tcW w:w="4999" w:type="dxa"/>
            <w:tcBorders>
              <w:top w:val="single" w:sz="2" w:space="0" w:color="8A9CF5"/>
              <w:left w:val="single" w:sz="2" w:space="0" w:color="8A9CF5"/>
              <w:bottom w:val="single" w:sz="2" w:space="0" w:color="8A9CF5"/>
              <w:right w:val="single" w:sz="2" w:space="0" w:color="8A9CF5"/>
            </w:tcBorders>
            <w:shd w:fill="EFF1FD" w:val="clear"/>
            <w:tcMar>
              <w:top w:w="75" w:type="dxa"/>
              <w:bottom w:w="75" w:type="dxa"/>
            </w:tcMar>
          </w:tcPr>
          <w:p>
            <w:pPr>
              <w:pStyle w:val="Normal"/>
              <w:spacing w:before="0" w:after="0"/>
              <w:rPr/>
            </w:pPr>
            <w:r>
              <w:rPr>
                <w:rFonts w:eastAsia="Arial" w:cs="Arial" w:ascii="Arial" w:hAnsi="Arial"/>
                <w:color w:val="1A1A2E"/>
                <w:sz w:val="19"/>
                <w:szCs w:val="19"/>
              </w:rPr>
              <w:t>Exception not both logged and rethrown</w:t>
            </w:r>
          </w:p>
        </w:tc>
        <w:tc>
          <w:tcPr>
            <w:tcW w:w="4601" w:type="dxa"/>
            <w:tcBorders>
              <w:top w:val="single" w:sz="2" w:space="0" w:color="8A9CF5"/>
              <w:left w:val="single" w:sz="2" w:space="0" w:color="8A9CF5"/>
              <w:bottom w:val="single" w:sz="2" w:space="0" w:color="8A9CF5"/>
              <w:right w:val="single" w:sz="2" w:space="0" w:color="8A9CF5"/>
            </w:tcBorders>
            <w:shd w:fill="EFF1FD" w:val="clear"/>
            <w:tcMar>
              <w:top w:w="75" w:type="dxa"/>
              <w:bottom w:w="75" w:type="dxa"/>
            </w:tcMar>
          </w:tcPr>
          <w:p>
            <w:pPr>
              <w:pStyle w:val="Normal"/>
              <w:spacing w:before="0" w:after="0"/>
              <w:rPr/>
            </w:pPr>
            <w:r>
              <w:rPr>
                <w:rFonts w:eastAsia="Courier New" w:cs="Courier New" w:ascii="Courier New" w:hAnsi="Courier New"/>
                <w:color w:val="2D3A8C"/>
                <w:sz w:val="17"/>
                <w:szCs w:val="17"/>
              </w:rPr>
              <w:t>Log OR throw; log once at the top boundary</w:t>
            </w:r>
          </w:p>
        </w:tc>
      </w:tr>
      <w:tr>
        <w:trPr/>
        <w:tc>
          <w:tcPr>
            <w:tcW w:w="4999" w:type="dxa"/>
            <w:tcBorders>
              <w:top w:val="single" w:sz="2" w:space="0" w:color="8A9CF5"/>
              <w:left w:val="single" w:sz="2" w:space="0" w:color="8A9CF5"/>
              <w:bottom w:val="single" w:sz="2" w:space="0" w:color="8A9CF5"/>
              <w:right w:val="single" w:sz="2" w:space="0" w:color="8A9CF5"/>
            </w:tcBorders>
            <w:shd w:fill="FFFFFF" w:val="clear"/>
            <w:tcMar>
              <w:top w:w="75" w:type="dxa"/>
              <w:bottom w:w="75" w:type="dxa"/>
            </w:tcMar>
          </w:tcPr>
          <w:p>
            <w:pPr>
              <w:pStyle w:val="Normal"/>
              <w:spacing w:before="0" w:after="0"/>
              <w:rPr/>
            </w:pPr>
            <w:r>
              <w:rPr>
                <w:rFonts w:eastAsia="Arial" w:cs="Arial" w:ascii="Arial" w:hAnsi="Arial"/>
                <w:color w:val="1A1A2E"/>
                <w:sz w:val="19"/>
                <w:szCs w:val="19"/>
              </w:rPr>
              <w:t>No passwords, tokens, or PII logged</w:t>
            </w:r>
          </w:p>
        </w:tc>
        <w:tc>
          <w:tcPr>
            <w:tcW w:w="4601" w:type="dxa"/>
            <w:tcBorders>
              <w:top w:val="single" w:sz="2" w:space="0" w:color="8A9CF5"/>
              <w:left w:val="single" w:sz="2" w:space="0" w:color="8A9CF5"/>
              <w:bottom w:val="single" w:sz="2" w:space="0" w:color="8A9CF5"/>
              <w:right w:val="single" w:sz="2" w:space="0" w:color="8A9CF5"/>
            </w:tcBorders>
            <w:shd w:fill="FFFFFF" w:val="clear"/>
            <w:tcMar>
              <w:top w:w="75" w:type="dxa"/>
              <w:bottom w:w="75" w:type="dxa"/>
            </w:tcMar>
          </w:tcPr>
          <w:p>
            <w:pPr>
              <w:pStyle w:val="Normal"/>
              <w:spacing w:before="0" w:after="0"/>
              <w:rPr/>
            </w:pPr>
            <w:r>
              <w:rPr>
                <w:rFonts w:eastAsia="Courier New" w:cs="Courier New" w:ascii="Courier New" w:hAnsi="Courier New"/>
                <w:color w:val="2D3A8C"/>
                <w:sz w:val="17"/>
                <w:szCs w:val="17"/>
              </w:rPr>
              <w:t>Mask card numbers; omit passwords and tokens</w:t>
            </w:r>
          </w:p>
        </w:tc>
      </w:tr>
      <w:tr>
        <w:trPr/>
        <w:tc>
          <w:tcPr>
            <w:tcW w:w="4999" w:type="dxa"/>
            <w:tcBorders>
              <w:top w:val="single" w:sz="2" w:space="0" w:color="8A9CF5"/>
              <w:left w:val="single" w:sz="2" w:space="0" w:color="8A9CF5"/>
              <w:bottom w:val="single" w:sz="2" w:space="0" w:color="8A9CF5"/>
              <w:right w:val="single" w:sz="2" w:space="0" w:color="8A9CF5"/>
            </w:tcBorders>
            <w:shd w:fill="EFF1FD" w:val="clear"/>
            <w:tcMar>
              <w:top w:w="75" w:type="dxa"/>
              <w:bottom w:w="75" w:type="dxa"/>
            </w:tcMar>
          </w:tcPr>
          <w:p>
            <w:pPr>
              <w:pStyle w:val="Normal"/>
              <w:spacing w:before="0" w:after="0"/>
              <w:rPr/>
            </w:pPr>
            <w:r>
              <w:rPr>
                <w:rFonts w:eastAsia="Arial" w:cs="Arial" w:ascii="Arial" w:hAnsi="Arial"/>
                <w:color w:val="1A1A2E"/>
                <w:sz w:val="19"/>
                <w:szCs w:val="19"/>
              </w:rPr>
              <w:t>Structured JSON configured for prod profile</w:t>
            </w:r>
          </w:p>
        </w:tc>
        <w:tc>
          <w:tcPr>
            <w:tcW w:w="4601" w:type="dxa"/>
            <w:tcBorders>
              <w:top w:val="single" w:sz="2" w:space="0" w:color="8A9CF5"/>
              <w:left w:val="single" w:sz="2" w:space="0" w:color="8A9CF5"/>
              <w:bottom w:val="single" w:sz="2" w:space="0" w:color="8A9CF5"/>
              <w:right w:val="single" w:sz="2" w:space="0" w:color="8A9CF5"/>
            </w:tcBorders>
            <w:shd w:fill="EFF1FD" w:val="clear"/>
            <w:tcMar>
              <w:top w:w="75" w:type="dxa"/>
              <w:bottom w:w="75" w:type="dxa"/>
            </w:tcMar>
          </w:tcPr>
          <w:p>
            <w:pPr>
              <w:pStyle w:val="Normal"/>
              <w:spacing w:before="0" w:after="0"/>
              <w:rPr/>
            </w:pPr>
            <w:r>
              <w:rPr>
                <w:rFonts w:eastAsia="Courier New" w:cs="Courier New" w:ascii="Courier New" w:hAnsi="Courier New"/>
                <w:color w:val="2D3A8C"/>
                <w:sz w:val="17"/>
                <w:szCs w:val="17"/>
              </w:rPr>
              <w:t>logstash-logback-encoder in prod/staging</w:t>
            </w:r>
          </w:p>
        </w:tc>
      </w:tr>
      <w:tr>
        <w:trPr/>
        <w:tc>
          <w:tcPr>
            <w:tcW w:w="4999" w:type="dxa"/>
            <w:tcBorders>
              <w:top w:val="single" w:sz="2" w:space="0" w:color="8A9CF5"/>
              <w:left w:val="single" w:sz="2" w:space="0" w:color="8A9CF5"/>
              <w:bottom w:val="single" w:sz="2" w:space="0" w:color="8A9CF5"/>
              <w:right w:val="single" w:sz="2" w:space="0" w:color="8A9CF5"/>
            </w:tcBorders>
            <w:shd w:fill="FFFFFF" w:val="clear"/>
            <w:tcMar>
              <w:top w:w="75" w:type="dxa"/>
              <w:bottom w:w="75" w:type="dxa"/>
            </w:tcMar>
          </w:tcPr>
          <w:p>
            <w:pPr>
              <w:pStyle w:val="Normal"/>
              <w:spacing w:before="0" w:after="0"/>
              <w:rPr/>
            </w:pPr>
            <w:r>
              <w:rPr>
                <w:rFonts w:eastAsia="Arial" w:cs="Arial" w:ascii="Arial" w:hAnsi="Arial"/>
                <w:color w:val="1A1A2E"/>
                <w:sz w:val="19"/>
                <w:szCs w:val="19"/>
              </w:rPr>
              <w:t>isDebugEnabled() guard for expensive calls</w:t>
            </w:r>
          </w:p>
        </w:tc>
        <w:tc>
          <w:tcPr>
            <w:tcW w:w="4601" w:type="dxa"/>
            <w:tcBorders>
              <w:top w:val="single" w:sz="2" w:space="0" w:color="8A9CF5"/>
              <w:left w:val="single" w:sz="2" w:space="0" w:color="8A9CF5"/>
              <w:bottom w:val="single" w:sz="2" w:space="0" w:color="8A9CF5"/>
              <w:right w:val="single" w:sz="2" w:space="0" w:color="8A9CF5"/>
            </w:tcBorders>
            <w:shd w:fill="FFFFFF" w:val="clear"/>
            <w:tcMar>
              <w:top w:w="75" w:type="dxa"/>
              <w:bottom w:w="75" w:type="dxa"/>
            </w:tcMar>
          </w:tcPr>
          <w:p>
            <w:pPr>
              <w:pStyle w:val="Normal"/>
              <w:spacing w:before="0" w:after="0"/>
              <w:rPr/>
            </w:pPr>
            <w:r>
              <w:rPr>
                <w:rFonts w:eastAsia="Courier New" w:cs="Courier New" w:ascii="Courier New" w:hAnsi="Courier New"/>
                <w:color w:val="2D3A8C"/>
                <w:sz w:val="17"/>
                <w:szCs w:val="17"/>
              </w:rPr>
              <w:t>log.isDebugEnabled() or supplier form</w:t>
            </w:r>
          </w:p>
        </w:tc>
      </w:tr>
      <w:tr>
        <w:trPr/>
        <w:tc>
          <w:tcPr>
            <w:tcW w:w="4999" w:type="dxa"/>
            <w:tcBorders>
              <w:top w:val="single" w:sz="2" w:space="0" w:color="8A9CF5"/>
              <w:left w:val="single" w:sz="2" w:space="0" w:color="8A9CF5"/>
              <w:bottom w:val="single" w:sz="2" w:space="0" w:color="8A9CF5"/>
              <w:right w:val="single" w:sz="2" w:space="0" w:color="8A9CF5"/>
            </w:tcBorders>
            <w:shd w:fill="EFF1FD" w:val="clear"/>
            <w:tcMar>
              <w:top w:w="75" w:type="dxa"/>
              <w:bottom w:w="75" w:type="dxa"/>
            </w:tcMar>
          </w:tcPr>
          <w:p>
            <w:pPr>
              <w:pStyle w:val="Normal"/>
              <w:spacing w:before="0" w:after="0"/>
              <w:rPr/>
            </w:pPr>
            <w:r>
              <w:rPr>
                <w:rFonts w:eastAsia="Arial" w:cs="Arial" w:ascii="Arial" w:hAnsi="Arial"/>
                <w:color w:val="1A1A2E"/>
                <w:sz w:val="19"/>
                <w:szCs w:val="19"/>
              </w:rPr>
              <w:t>Request/response and business events logged</w:t>
            </w:r>
          </w:p>
        </w:tc>
        <w:tc>
          <w:tcPr>
            <w:tcW w:w="4601" w:type="dxa"/>
            <w:tcBorders>
              <w:top w:val="single" w:sz="2" w:space="0" w:color="8A9CF5"/>
              <w:left w:val="single" w:sz="2" w:space="0" w:color="8A9CF5"/>
              <w:bottom w:val="single" w:sz="2" w:space="0" w:color="8A9CF5"/>
              <w:right w:val="single" w:sz="2" w:space="0" w:color="8A9CF5"/>
            </w:tcBorders>
            <w:shd w:fill="EFF1FD" w:val="clear"/>
            <w:tcMar>
              <w:top w:w="75" w:type="dxa"/>
              <w:bottom w:w="75" w:type="dxa"/>
            </w:tcMar>
          </w:tcPr>
          <w:p>
            <w:pPr>
              <w:pStyle w:val="Normal"/>
              <w:spacing w:before="0" w:after="0"/>
              <w:rPr/>
            </w:pPr>
            <w:r>
              <w:rPr>
                <w:rFonts w:eastAsia="Courier New" w:cs="Courier New" w:ascii="Courier New" w:hAnsi="Courier New"/>
                <w:color w:val="2D3A8C"/>
                <w:sz w:val="17"/>
                <w:szCs w:val="17"/>
              </w:rPr>
              <w:t>MdcFilter, @ExceptionHandler, service events</w:t>
            </w:r>
          </w:p>
        </w:tc>
      </w:tr>
    </w:tbl>
    <w:p>
      <w:pPr>
        <w:pStyle w:val="Normal"/>
        <w:spacing w:before="0" w:after="0"/>
        <w:rPr/>
      </w:pPr>
      <w:r>
        <w:rPr/>
      </w:r>
    </w:p>
    <w:p>
      <w:pPr>
        <w:pStyle w:val="Normal"/>
        <w:spacing w:before="0" w:after="0"/>
        <w:rPr/>
      </w:pPr>
      <w:r>
        <w:rPr/>
      </w:r>
    </w:p>
    <w:p>
      <w:pPr>
        <w:pStyle w:val="Normal"/>
        <w:pBdr>
          <w:top w:val="single" w:sz="2" w:space="1" w:color="CCCCCC"/>
        </w:pBdr>
        <w:spacing w:before="200" w:after="0"/>
        <w:rPr>
          <w:rFonts w:ascii="Arial" w:hAnsi="Arial"/>
          <w:i/>
          <w:iCs/>
          <w:color w:val="555555"/>
          <w:sz w:val="19"/>
          <w:szCs w:val="19"/>
        </w:rPr>
      </w:pPr>
      <w:r>
        <w:rPr>
          <w:rFonts w:ascii="Arial" w:hAnsi="Arial"/>
          <w:i/>
          <w:iCs/>
          <w:color w:val="555555"/>
          <w:sz w:val="19"/>
          <w:szCs w:val="19"/>
        </w:rPr>
        <w:t>Tip: in Spring Boot, set logging.level.com.example=DEBUG in application-local.properties and logging.level.root=INFO in application.properties. Never commit DEBUG-level root logging.</w:t>
      </w:r>
      <w:r>
        <w:br w:type="page"/>
      </w:r>
    </w:p>
    <w:p>
      <w:pPr>
        <w:pStyle w:val="Normal"/>
        <w:shd w:val="clear" w:fill="120C00"/>
        <w:spacing w:before="1400" w:after="0"/>
        <w:ind w:left="240" w:right="240"/>
        <w:jc w:val="center"/>
        <w:rPr/>
      </w:pPr>
      <w:r>
        <w:rPr>
          <w:rFonts w:eastAsia="Arial" w:cs="Arial" w:ascii="Arial" w:hAnsi="Arial"/>
          <w:b/>
          <w:bCs/>
          <w:color w:val="FFFFFF"/>
          <w:sz w:val="80"/>
          <w:szCs w:val="80"/>
        </w:rPr>
        <w:t>Effective Java</w:t>
      </w:r>
    </w:p>
    <w:p>
      <w:pPr>
        <w:pStyle w:val="Normal"/>
        <w:shd w:val="clear" w:fill="120C00"/>
        <w:spacing w:before="60" w:after="0"/>
        <w:ind w:left="240" w:right="240"/>
        <w:jc w:val="center"/>
        <w:rPr/>
      </w:pPr>
      <w:r>
        <w:rPr>
          <w:rFonts w:eastAsia="Arial" w:cs="Arial" w:ascii="Arial" w:hAnsi="Arial"/>
          <w:b/>
          <w:bCs/>
          <w:color w:val="E8C84A"/>
          <w:sz w:val="36"/>
          <w:szCs w:val="36"/>
        </w:rPr>
        <w:t>Essential Items Reference</w:t>
      </w:r>
    </w:p>
    <w:p>
      <w:pPr>
        <w:pStyle w:val="Normal"/>
        <w:shd w:val="clear" w:fill="120C00"/>
        <w:spacing w:before="80" w:after="60"/>
        <w:ind w:left="240" w:right="240"/>
        <w:jc w:val="center"/>
        <w:rPr/>
      </w:pPr>
      <w:r>
        <w:rPr>
          <w:rFonts w:eastAsia="Arial" w:cs="Arial" w:ascii="Arial" w:hAnsi="Arial"/>
          <w:i/>
          <w:iCs/>
          <w:color w:val="C8A84A"/>
          <w:sz w:val="22"/>
          <w:szCs w:val="22"/>
        </w:rPr>
        <w:t>Based on Effective Java by Joshua Bloch — Module 10</w:t>
      </w:r>
    </w:p>
    <w:p>
      <w:pPr>
        <w:pStyle w:val="Normal"/>
        <w:shd w:val="clear" w:fill="120C00"/>
        <w:spacing w:before="0" w:after="1400"/>
        <w:ind w:left="240" w:right="240"/>
        <w:jc w:val="center"/>
        <w:rPr/>
      </w:pPr>
      <w:r>
        <w:rPr>
          <w:rFonts w:eastAsia="Arial" w:cs="Arial" w:ascii="Arial" w:hAnsi="Arial"/>
          <w:color w:val="A88A34"/>
          <w:sz w:val="19"/>
          <w:szCs w:val="19"/>
        </w:rPr>
        <w:t>Object Creation &amp; Destruction  •  Methods Common to All Objects  •  Classes &amp; Interfaces  •  Generics  •  Enums  •  Lambdas &amp; Streams  •  Concurrency</w:t>
      </w:r>
    </w:p>
    <w:p>
      <w:pPr>
        <w:pStyle w:val="Normal"/>
        <w:pBdr>
          <w:bottom w:val="single" w:sz="6" w:space="1" w:color="E8A800"/>
        </w:pBdr>
        <w:shd w:val="clear" w:fill="5C3800"/>
        <w:spacing w:before="420" w:after="160"/>
        <w:ind w:left="200"/>
        <w:rPr/>
      </w:pPr>
      <w:r>
        <w:rPr>
          <w:rFonts w:eastAsia="Arial" w:cs="Arial" w:ascii="Arial" w:hAnsi="Arial"/>
          <w:b/>
          <w:bCs/>
          <w:color w:val="FFFFFF"/>
          <w:sz w:val="30"/>
          <w:szCs w:val="30"/>
        </w:rPr>
        <w:t>Object Creation &amp; Destruction</w:t>
      </w:r>
    </w:p>
    <w:p>
      <w:pPr>
        <w:pStyle w:val="Normal"/>
        <w:spacing w:before="0" w:after="0"/>
        <w:rPr/>
      </w:pPr>
      <w:r>
        <w:rPr/>
      </w:r>
    </w:p>
    <w:tbl>
      <w:tblPr>
        <w:tblW w:w="9600" w:type="dxa"/>
        <w:jc w:val="left"/>
        <w:tblInd w:w="131" w:type="dxa"/>
        <w:tblLayout w:type="fixed"/>
        <w:tblCellMar>
          <w:top w:w="90" w:type="dxa"/>
          <w:left w:w="130" w:type="dxa"/>
          <w:bottom w:w="90" w:type="dxa"/>
          <w:right w:w="130" w:type="dxa"/>
        </w:tblCellMar>
      </w:tblPr>
      <w:tblGrid>
        <w:gridCol w:w="1200"/>
        <w:gridCol w:w="2800"/>
        <w:gridCol w:w="5600"/>
      </w:tblGrid>
      <w:tr>
        <w:trPr>
          <w:tblHeader w:val="true"/>
        </w:trPr>
        <w:tc>
          <w:tcPr>
            <w:tcW w:w="1200" w:type="dxa"/>
            <w:tcBorders>
              <w:top w:val="single" w:sz="2" w:space="0" w:color="FFFFFF"/>
              <w:left w:val="single" w:sz="2" w:space="0" w:color="FFFFFF"/>
              <w:bottom w:val="single" w:sz="2" w:space="0" w:color="FFFFFF"/>
              <w:right w:val="single" w:sz="2" w:space="0" w:color="FFFFFF"/>
            </w:tcBorders>
            <w:shd w:fill="5C3800" w:val="clear"/>
          </w:tcPr>
          <w:p>
            <w:pPr>
              <w:pStyle w:val="Normal"/>
              <w:spacing w:before="0" w:after="0"/>
              <w:rPr/>
            </w:pPr>
            <w:r>
              <w:rPr>
                <w:rFonts w:eastAsia="Arial" w:cs="Arial" w:ascii="Arial" w:hAnsi="Arial"/>
                <w:b/>
                <w:bCs/>
                <w:color w:val="FFFFFF"/>
                <w:sz w:val="19"/>
                <w:szCs w:val="19"/>
              </w:rPr>
              <w:t>Item</w:t>
            </w:r>
          </w:p>
        </w:tc>
        <w:tc>
          <w:tcPr>
            <w:tcW w:w="2800" w:type="dxa"/>
            <w:tcBorders>
              <w:top w:val="single" w:sz="2" w:space="0" w:color="FFFFFF"/>
              <w:left w:val="single" w:sz="2" w:space="0" w:color="FFFFFF"/>
              <w:bottom w:val="single" w:sz="2" w:space="0" w:color="FFFFFF"/>
              <w:right w:val="single" w:sz="2" w:space="0" w:color="FFFFFF"/>
            </w:tcBorders>
            <w:shd w:fill="5C3800" w:val="clear"/>
          </w:tcPr>
          <w:p>
            <w:pPr>
              <w:pStyle w:val="Normal"/>
              <w:spacing w:before="0" w:after="0"/>
              <w:rPr/>
            </w:pPr>
            <w:r>
              <w:rPr>
                <w:rFonts w:eastAsia="Arial" w:cs="Arial" w:ascii="Arial" w:hAnsi="Arial"/>
                <w:b/>
                <w:bCs/>
                <w:color w:val="FFFFFF"/>
                <w:sz w:val="19"/>
                <w:szCs w:val="19"/>
              </w:rPr>
              <w:t>Rule</w:t>
            </w:r>
          </w:p>
        </w:tc>
        <w:tc>
          <w:tcPr>
            <w:tcW w:w="5600" w:type="dxa"/>
            <w:tcBorders>
              <w:top w:val="single" w:sz="2" w:space="0" w:color="FFFFFF"/>
              <w:left w:val="single" w:sz="2" w:space="0" w:color="FFFFFF"/>
              <w:bottom w:val="single" w:sz="2" w:space="0" w:color="FFFFFF"/>
              <w:right w:val="single" w:sz="2" w:space="0" w:color="FFFFFF"/>
            </w:tcBorders>
            <w:shd w:fill="5C3800" w:val="clear"/>
          </w:tcPr>
          <w:p>
            <w:pPr>
              <w:pStyle w:val="Normal"/>
              <w:spacing w:before="0" w:after="0"/>
              <w:rPr/>
            </w:pPr>
            <w:r>
              <w:rPr>
                <w:rFonts w:eastAsia="Arial" w:cs="Arial" w:ascii="Arial" w:hAnsi="Arial"/>
                <w:b/>
                <w:bCs/>
                <w:color w:val="FFFFFF"/>
                <w:sz w:val="19"/>
                <w:szCs w:val="19"/>
              </w:rPr>
              <w:t>Key insight</w:t>
            </w:r>
          </w:p>
        </w:tc>
      </w:tr>
      <w:tr>
        <w:trPr/>
        <w:tc>
          <w:tcPr>
            <w:tcW w:w="1200" w:type="dxa"/>
            <w:tcBorders>
              <w:top w:val="single" w:sz="2" w:space="0" w:color="E8A800"/>
              <w:left w:val="single" w:sz="2" w:space="0" w:color="E8A800"/>
              <w:bottom w:val="single" w:sz="2" w:space="0" w:color="E8A800"/>
              <w:right w:val="single" w:sz="2" w:space="0" w:color="E8A800"/>
            </w:tcBorders>
            <w:shd w:fill="FFFFFF" w:val="clear"/>
            <w:tcMar>
              <w:top w:w="70" w:type="dxa"/>
              <w:bottom w:w="70" w:type="dxa"/>
            </w:tcMar>
          </w:tcPr>
          <w:p>
            <w:pPr>
              <w:pStyle w:val="Normal"/>
              <w:spacing w:before="0" w:after="0"/>
              <w:rPr/>
            </w:pPr>
            <w:r>
              <w:rPr>
                <w:rFonts w:eastAsia="Courier New" w:cs="Courier New" w:ascii="Courier New" w:hAnsi="Courier New"/>
                <w:b/>
                <w:bCs/>
                <w:color w:val="E8A800"/>
                <w:sz w:val="17"/>
                <w:szCs w:val="17"/>
              </w:rPr>
              <w:t>Item 1</w:t>
            </w:r>
          </w:p>
        </w:tc>
        <w:tc>
          <w:tcPr>
            <w:tcW w:w="2800" w:type="dxa"/>
            <w:tcBorders>
              <w:top w:val="single" w:sz="2" w:space="0" w:color="E8A800"/>
              <w:left w:val="single" w:sz="2" w:space="0" w:color="E8A800"/>
              <w:bottom w:val="single" w:sz="2" w:space="0" w:color="E8A800"/>
              <w:right w:val="single" w:sz="2" w:space="0" w:color="E8A800"/>
            </w:tcBorders>
            <w:shd w:fill="FFFFFF" w:val="clear"/>
            <w:tcMar>
              <w:top w:w="70" w:type="dxa"/>
              <w:bottom w:w="70" w:type="dxa"/>
            </w:tcMar>
          </w:tcPr>
          <w:p>
            <w:pPr>
              <w:pStyle w:val="Normal"/>
              <w:spacing w:before="0" w:after="0"/>
              <w:rPr/>
            </w:pPr>
            <w:r>
              <w:rPr>
                <w:rFonts w:eastAsia="Arial" w:cs="Arial" w:ascii="Arial" w:hAnsi="Arial"/>
                <w:b/>
                <w:bCs/>
                <w:color w:val="5C3800"/>
                <w:sz w:val="18"/>
                <w:szCs w:val="18"/>
              </w:rPr>
              <w:t>Static factory methods</w:t>
            </w:r>
          </w:p>
        </w:tc>
        <w:tc>
          <w:tcPr>
            <w:tcW w:w="5600" w:type="dxa"/>
            <w:tcBorders>
              <w:top w:val="single" w:sz="2" w:space="0" w:color="E8A800"/>
              <w:left w:val="single" w:sz="2" w:space="0" w:color="E8A800"/>
              <w:bottom w:val="single" w:sz="2" w:space="0" w:color="E8A800"/>
              <w:right w:val="single" w:sz="2" w:space="0" w:color="E8A800"/>
            </w:tcBorders>
            <w:shd w:fill="FFFFFF" w:val="clear"/>
            <w:tcMar>
              <w:top w:w="70" w:type="dxa"/>
              <w:bottom w:w="70" w:type="dxa"/>
            </w:tcMar>
          </w:tcPr>
          <w:p>
            <w:pPr>
              <w:pStyle w:val="Normal"/>
              <w:spacing w:before="0" w:after="0"/>
              <w:rPr/>
            </w:pPr>
            <w:r>
              <w:rPr>
                <w:rFonts w:eastAsia="Arial" w:cs="Arial" w:ascii="Arial" w:hAnsi="Arial"/>
                <w:color w:val="1A1A2E"/>
                <w:sz w:val="18"/>
                <w:szCs w:val="18"/>
              </w:rPr>
              <w:t>Named, can cache, can return subtypes. Disadvantage: classes without public constructors can't be subclassed.</w:t>
            </w:r>
          </w:p>
        </w:tc>
      </w:tr>
      <w:tr>
        <w:trPr/>
        <w:tc>
          <w:tcPr>
            <w:tcW w:w="1200" w:type="dxa"/>
            <w:tcBorders>
              <w:top w:val="single" w:sz="2" w:space="0" w:color="E8A800"/>
              <w:left w:val="single" w:sz="2" w:space="0" w:color="E8A800"/>
              <w:bottom w:val="single" w:sz="2" w:space="0" w:color="E8A800"/>
              <w:right w:val="single" w:sz="2" w:space="0" w:color="E8A800"/>
            </w:tcBorders>
            <w:shd w:fill="FFF9EE" w:val="clear"/>
            <w:tcMar>
              <w:top w:w="70" w:type="dxa"/>
              <w:bottom w:w="70" w:type="dxa"/>
            </w:tcMar>
          </w:tcPr>
          <w:p>
            <w:pPr>
              <w:pStyle w:val="Normal"/>
              <w:spacing w:before="0" w:after="0"/>
              <w:rPr/>
            </w:pPr>
            <w:r>
              <w:rPr>
                <w:rFonts w:eastAsia="Courier New" w:cs="Courier New" w:ascii="Courier New" w:hAnsi="Courier New"/>
                <w:b/>
                <w:bCs/>
                <w:color w:val="E8A800"/>
                <w:sz w:val="17"/>
                <w:szCs w:val="17"/>
              </w:rPr>
              <w:t>Item 2</w:t>
            </w:r>
          </w:p>
        </w:tc>
        <w:tc>
          <w:tcPr>
            <w:tcW w:w="2800" w:type="dxa"/>
            <w:tcBorders>
              <w:top w:val="single" w:sz="2" w:space="0" w:color="E8A800"/>
              <w:left w:val="single" w:sz="2" w:space="0" w:color="E8A800"/>
              <w:bottom w:val="single" w:sz="2" w:space="0" w:color="E8A800"/>
              <w:right w:val="single" w:sz="2" w:space="0" w:color="E8A800"/>
            </w:tcBorders>
            <w:shd w:fill="FFF9EE" w:val="clear"/>
            <w:tcMar>
              <w:top w:w="70" w:type="dxa"/>
              <w:bottom w:w="70" w:type="dxa"/>
            </w:tcMar>
          </w:tcPr>
          <w:p>
            <w:pPr>
              <w:pStyle w:val="Normal"/>
              <w:spacing w:before="0" w:after="0"/>
              <w:rPr/>
            </w:pPr>
            <w:r>
              <w:rPr>
                <w:rFonts w:eastAsia="Arial" w:cs="Arial" w:ascii="Arial" w:hAnsi="Arial"/>
                <w:b/>
                <w:bCs/>
                <w:color w:val="5C3800"/>
                <w:sz w:val="18"/>
                <w:szCs w:val="18"/>
              </w:rPr>
              <w:t>Builder for many params</w:t>
            </w:r>
          </w:p>
        </w:tc>
        <w:tc>
          <w:tcPr>
            <w:tcW w:w="5600" w:type="dxa"/>
            <w:tcBorders>
              <w:top w:val="single" w:sz="2" w:space="0" w:color="E8A800"/>
              <w:left w:val="single" w:sz="2" w:space="0" w:color="E8A800"/>
              <w:bottom w:val="single" w:sz="2" w:space="0" w:color="E8A800"/>
              <w:right w:val="single" w:sz="2" w:space="0" w:color="E8A800"/>
            </w:tcBorders>
            <w:shd w:fill="FFF9EE" w:val="clear"/>
            <w:tcMar>
              <w:top w:w="70" w:type="dxa"/>
              <w:bottom w:w="70" w:type="dxa"/>
            </w:tcMar>
          </w:tcPr>
          <w:p>
            <w:pPr>
              <w:pStyle w:val="Normal"/>
              <w:spacing w:before="0" w:after="0"/>
              <w:rPr/>
            </w:pPr>
            <w:r>
              <w:rPr>
                <w:rFonts w:eastAsia="Arial" w:cs="Arial" w:ascii="Arial" w:hAnsi="Arial"/>
                <w:color w:val="1A1A2E"/>
                <w:sz w:val="18"/>
                <w:szCs w:val="18"/>
              </w:rPr>
              <w:t>Telescoping constructors don't scale. Builder is readable, handles optional params, and is fail-fast at build().</w:t>
            </w:r>
          </w:p>
        </w:tc>
      </w:tr>
      <w:tr>
        <w:trPr/>
        <w:tc>
          <w:tcPr>
            <w:tcW w:w="1200" w:type="dxa"/>
            <w:tcBorders>
              <w:top w:val="single" w:sz="2" w:space="0" w:color="E8A800"/>
              <w:left w:val="single" w:sz="2" w:space="0" w:color="E8A800"/>
              <w:bottom w:val="single" w:sz="2" w:space="0" w:color="E8A800"/>
              <w:right w:val="single" w:sz="2" w:space="0" w:color="E8A800"/>
            </w:tcBorders>
            <w:shd w:fill="FFFFFF" w:val="clear"/>
            <w:tcMar>
              <w:top w:w="70" w:type="dxa"/>
              <w:bottom w:w="70" w:type="dxa"/>
            </w:tcMar>
          </w:tcPr>
          <w:p>
            <w:pPr>
              <w:pStyle w:val="Normal"/>
              <w:spacing w:before="0" w:after="0"/>
              <w:rPr/>
            </w:pPr>
            <w:r>
              <w:rPr>
                <w:rFonts w:eastAsia="Courier New" w:cs="Courier New" w:ascii="Courier New" w:hAnsi="Courier New"/>
                <w:b/>
                <w:bCs/>
                <w:color w:val="E8A800"/>
                <w:sz w:val="17"/>
                <w:szCs w:val="17"/>
              </w:rPr>
              <w:t>Item 3</w:t>
            </w:r>
          </w:p>
        </w:tc>
        <w:tc>
          <w:tcPr>
            <w:tcW w:w="2800" w:type="dxa"/>
            <w:tcBorders>
              <w:top w:val="single" w:sz="2" w:space="0" w:color="E8A800"/>
              <w:left w:val="single" w:sz="2" w:space="0" w:color="E8A800"/>
              <w:bottom w:val="single" w:sz="2" w:space="0" w:color="E8A800"/>
              <w:right w:val="single" w:sz="2" w:space="0" w:color="E8A800"/>
            </w:tcBorders>
            <w:shd w:fill="FFFFFF" w:val="clear"/>
            <w:tcMar>
              <w:top w:w="70" w:type="dxa"/>
              <w:bottom w:w="70" w:type="dxa"/>
            </w:tcMar>
          </w:tcPr>
          <w:p>
            <w:pPr>
              <w:pStyle w:val="Normal"/>
              <w:spacing w:before="0" w:after="0"/>
              <w:rPr/>
            </w:pPr>
            <w:r>
              <w:rPr>
                <w:rFonts w:eastAsia="Arial" w:cs="Arial" w:ascii="Arial" w:hAnsi="Arial"/>
                <w:b/>
                <w:bCs/>
                <w:color w:val="5C3800"/>
                <w:sz w:val="18"/>
                <w:szCs w:val="18"/>
              </w:rPr>
              <w:t>Enforce singleton</w:t>
            </w:r>
          </w:p>
        </w:tc>
        <w:tc>
          <w:tcPr>
            <w:tcW w:w="5600" w:type="dxa"/>
            <w:tcBorders>
              <w:top w:val="single" w:sz="2" w:space="0" w:color="E8A800"/>
              <w:left w:val="single" w:sz="2" w:space="0" w:color="E8A800"/>
              <w:bottom w:val="single" w:sz="2" w:space="0" w:color="E8A800"/>
              <w:right w:val="single" w:sz="2" w:space="0" w:color="E8A800"/>
            </w:tcBorders>
            <w:shd w:fill="FFFFFF" w:val="clear"/>
            <w:tcMar>
              <w:top w:w="70" w:type="dxa"/>
              <w:bottom w:w="70" w:type="dxa"/>
            </w:tcMar>
          </w:tcPr>
          <w:p>
            <w:pPr>
              <w:pStyle w:val="Normal"/>
              <w:spacing w:before="0" w:after="0"/>
              <w:rPr/>
            </w:pPr>
            <w:r>
              <w:rPr>
                <w:rFonts w:eastAsia="Arial" w:cs="Arial" w:ascii="Arial" w:hAnsi="Arial"/>
                <w:color w:val="1A1A2E"/>
                <w:sz w:val="18"/>
                <w:szCs w:val="18"/>
              </w:rPr>
              <w:t>Private constructor + public final field, or single-element enum (simplest, serialization-safe).</w:t>
            </w:r>
          </w:p>
        </w:tc>
      </w:tr>
      <w:tr>
        <w:trPr/>
        <w:tc>
          <w:tcPr>
            <w:tcW w:w="1200" w:type="dxa"/>
            <w:tcBorders>
              <w:top w:val="single" w:sz="2" w:space="0" w:color="E8A800"/>
              <w:left w:val="single" w:sz="2" w:space="0" w:color="E8A800"/>
              <w:bottom w:val="single" w:sz="2" w:space="0" w:color="E8A800"/>
              <w:right w:val="single" w:sz="2" w:space="0" w:color="E8A800"/>
            </w:tcBorders>
            <w:shd w:fill="FFF9EE" w:val="clear"/>
            <w:tcMar>
              <w:top w:w="70" w:type="dxa"/>
              <w:bottom w:w="70" w:type="dxa"/>
            </w:tcMar>
          </w:tcPr>
          <w:p>
            <w:pPr>
              <w:pStyle w:val="Normal"/>
              <w:spacing w:before="0" w:after="0"/>
              <w:rPr/>
            </w:pPr>
            <w:r>
              <w:rPr>
                <w:rFonts w:eastAsia="Courier New" w:cs="Courier New" w:ascii="Courier New" w:hAnsi="Courier New"/>
                <w:b/>
                <w:bCs/>
                <w:color w:val="E8A800"/>
                <w:sz w:val="17"/>
                <w:szCs w:val="17"/>
              </w:rPr>
              <w:t>Item 5</w:t>
            </w:r>
          </w:p>
        </w:tc>
        <w:tc>
          <w:tcPr>
            <w:tcW w:w="2800" w:type="dxa"/>
            <w:tcBorders>
              <w:top w:val="single" w:sz="2" w:space="0" w:color="E8A800"/>
              <w:left w:val="single" w:sz="2" w:space="0" w:color="E8A800"/>
              <w:bottom w:val="single" w:sz="2" w:space="0" w:color="E8A800"/>
              <w:right w:val="single" w:sz="2" w:space="0" w:color="E8A800"/>
            </w:tcBorders>
            <w:shd w:fill="FFF9EE" w:val="clear"/>
            <w:tcMar>
              <w:top w:w="70" w:type="dxa"/>
              <w:bottom w:w="70" w:type="dxa"/>
            </w:tcMar>
          </w:tcPr>
          <w:p>
            <w:pPr>
              <w:pStyle w:val="Normal"/>
              <w:spacing w:before="0" w:after="0"/>
              <w:rPr/>
            </w:pPr>
            <w:r>
              <w:rPr>
                <w:rFonts w:eastAsia="Arial" w:cs="Arial" w:ascii="Arial" w:hAnsi="Arial"/>
                <w:b/>
                <w:bCs/>
                <w:color w:val="5C3800"/>
                <w:sz w:val="18"/>
                <w:szCs w:val="18"/>
              </w:rPr>
              <w:t>Dependency injection</w:t>
            </w:r>
          </w:p>
        </w:tc>
        <w:tc>
          <w:tcPr>
            <w:tcW w:w="5600" w:type="dxa"/>
            <w:tcBorders>
              <w:top w:val="single" w:sz="2" w:space="0" w:color="E8A800"/>
              <w:left w:val="single" w:sz="2" w:space="0" w:color="E8A800"/>
              <w:bottom w:val="single" w:sz="2" w:space="0" w:color="E8A800"/>
              <w:right w:val="single" w:sz="2" w:space="0" w:color="E8A800"/>
            </w:tcBorders>
            <w:shd w:fill="FFF9EE" w:val="clear"/>
            <w:tcMar>
              <w:top w:w="70" w:type="dxa"/>
              <w:bottom w:w="70" w:type="dxa"/>
            </w:tcMar>
          </w:tcPr>
          <w:p>
            <w:pPr>
              <w:pStyle w:val="Normal"/>
              <w:spacing w:before="0" w:after="0"/>
              <w:rPr/>
            </w:pPr>
            <w:r>
              <w:rPr>
                <w:rFonts w:eastAsia="Arial" w:cs="Arial" w:ascii="Arial" w:hAnsi="Arial"/>
                <w:color w:val="1A1A2E"/>
                <w:sz w:val="18"/>
                <w:szCs w:val="18"/>
              </w:rPr>
              <w:t>Pass resources to constructors/factories. Enables testing, flexibility, and composability.</w:t>
            </w:r>
          </w:p>
        </w:tc>
      </w:tr>
      <w:tr>
        <w:trPr/>
        <w:tc>
          <w:tcPr>
            <w:tcW w:w="1200" w:type="dxa"/>
            <w:tcBorders>
              <w:top w:val="single" w:sz="2" w:space="0" w:color="E8A800"/>
              <w:left w:val="single" w:sz="2" w:space="0" w:color="E8A800"/>
              <w:bottom w:val="single" w:sz="2" w:space="0" w:color="E8A800"/>
              <w:right w:val="single" w:sz="2" w:space="0" w:color="E8A800"/>
            </w:tcBorders>
            <w:shd w:fill="FFFFFF" w:val="clear"/>
            <w:tcMar>
              <w:top w:w="70" w:type="dxa"/>
              <w:bottom w:w="70" w:type="dxa"/>
            </w:tcMar>
          </w:tcPr>
          <w:p>
            <w:pPr>
              <w:pStyle w:val="Normal"/>
              <w:spacing w:before="0" w:after="0"/>
              <w:rPr/>
            </w:pPr>
            <w:r>
              <w:rPr>
                <w:rFonts w:eastAsia="Courier New" w:cs="Courier New" w:ascii="Courier New" w:hAnsi="Courier New"/>
                <w:b/>
                <w:bCs/>
                <w:color w:val="E8A800"/>
                <w:sz w:val="17"/>
                <w:szCs w:val="17"/>
              </w:rPr>
              <w:t>Item 7</w:t>
            </w:r>
          </w:p>
        </w:tc>
        <w:tc>
          <w:tcPr>
            <w:tcW w:w="2800" w:type="dxa"/>
            <w:tcBorders>
              <w:top w:val="single" w:sz="2" w:space="0" w:color="E8A800"/>
              <w:left w:val="single" w:sz="2" w:space="0" w:color="E8A800"/>
              <w:bottom w:val="single" w:sz="2" w:space="0" w:color="E8A800"/>
              <w:right w:val="single" w:sz="2" w:space="0" w:color="E8A800"/>
            </w:tcBorders>
            <w:shd w:fill="FFFFFF" w:val="clear"/>
            <w:tcMar>
              <w:top w:w="70" w:type="dxa"/>
              <w:bottom w:w="70" w:type="dxa"/>
            </w:tcMar>
          </w:tcPr>
          <w:p>
            <w:pPr>
              <w:pStyle w:val="Normal"/>
              <w:spacing w:before="0" w:after="0"/>
              <w:rPr/>
            </w:pPr>
            <w:r>
              <w:rPr>
                <w:rFonts w:eastAsia="Arial" w:cs="Arial" w:ascii="Arial" w:hAnsi="Arial"/>
                <w:b/>
                <w:bCs/>
                <w:color w:val="5C3800"/>
                <w:sz w:val="18"/>
                <w:szCs w:val="18"/>
              </w:rPr>
              <w:t>Null out stale references</w:t>
            </w:r>
          </w:p>
        </w:tc>
        <w:tc>
          <w:tcPr>
            <w:tcW w:w="5600" w:type="dxa"/>
            <w:tcBorders>
              <w:top w:val="single" w:sz="2" w:space="0" w:color="E8A800"/>
              <w:left w:val="single" w:sz="2" w:space="0" w:color="E8A800"/>
              <w:bottom w:val="single" w:sz="2" w:space="0" w:color="E8A800"/>
              <w:right w:val="single" w:sz="2" w:space="0" w:color="E8A800"/>
            </w:tcBorders>
            <w:shd w:fill="FFFFFF" w:val="clear"/>
            <w:tcMar>
              <w:top w:w="70" w:type="dxa"/>
              <w:bottom w:w="70" w:type="dxa"/>
            </w:tcMar>
          </w:tcPr>
          <w:p>
            <w:pPr>
              <w:pStyle w:val="Normal"/>
              <w:spacing w:before="0" w:after="0"/>
              <w:rPr/>
            </w:pPr>
            <w:r>
              <w:rPr>
                <w:rFonts w:eastAsia="Arial" w:cs="Arial" w:ascii="Arial" w:hAnsi="Arial"/>
                <w:color w:val="1A1A2E"/>
                <w:sz w:val="18"/>
                <w:szCs w:val="18"/>
              </w:rPr>
              <w:t>Long-lived structures (caches, stacks) can silently retain references. Null them when no longer needed.</w:t>
            </w:r>
          </w:p>
        </w:tc>
      </w:tr>
      <w:tr>
        <w:trPr/>
        <w:tc>
          <w:tcPr>
            <w:tcW w:w="1200" w:type="dxa"/>
            <w:tcBorders>
              <w:top w:val="single" w:sz="2" w:space="0" w:color="E8A800"/>
              <w:left w:val="single" w:sz="2" w:space="0" w:color="E8A800"/>
              <w:bottom w:val="single" w:sz="2" w:space="0" w:color="E8A800"/>
              <w:right w:val="single" w:sz="2" w:space="0" w:color="E8A800"/>
            </w:tcBorders>
            <w:shd w:fill="FFF9EE" w:val="clear"/>
            <w:tcMar>
              <w:top w:w="70" w:type="dxa"/>
              <w:bottom w:w="70" w:type="dxa"/>
            </w:tcMar>
          </w:tcPr>
          <w:p>
            <w:pPr>
              <w:pStyle w:val="Normal"/>
              <w:spacing w:before="0" w:after="0"/>
              <w:rPr/>
            </w:pPr>
            <w:r>
              <w:rPr>
                <w:rFonts w:eastAsia="Courier New" w:cs="Courier New" w:ascii="Courier New" w:hAnsi="Courier New"/>
                <w:b/>
                <w:bCs/>
                <w:color w:val="E8A800"/>
                <w:sz w:val="17"/>
                <w:szCs w:val="17"/>
              </w:rPr>
              <w:t>Item 9</w:t>
            </w:r>
          </w:p>
        </w:tc>
        <w:tc>
          <w:tcPr>
            <w:tcW w:w="2800" w:type="dxa"/>
            <w:tcBorders>
              <w:top w:val="single" w:sz="2" w:space="0" w:color="E8A800"/>
              <w:left w:val="single" w:sz="2" w:space="0" w:color="E8A800"/>
              <w:bottom w:val="single" w:sz="2" w:space="0" w:color="E8A800"/>
              <w:right w:val="single" w:sz="2" w:space="0" w:color="E8A800"/>
            </w:tcBorders>
            <w:shd w:fill="FFF9EE" w:val="clear"/>
            <w:tcMar>
              <w:top w:w="70" w:type="dxa"/>
              <w:bottom w:w="70" w:type="dxa"/>
            </w:tcMar>
          </w:tcPr>
          <w:p>
            <w:pPr>
              <w:pStyle w:val="Normal"/>
              <w:spacing w:before="0" w:after="0"/>
              <w:rPr/>
            </w:pPr>
            <w:r>
              <w:rPr>
                <w:rFonts w:eastAsia="Arial" w:cs="Arial" w:ascii="Arial" w:hAnsi="Arial"/>
                <w:b/>
                <w:bCs/>
                <w:color w:val="5C3800"/>
                <w:sz w:val="18"/>
                <w:szCs w:val="18"/>
              </w:rPr>
              <w:t>try-with-resources</w:t>
            </w:r>
          </w:p>
        </w:tc>
        <w:tc>
          <w:tcPr>
            <w:tcW w:w="5600" w:type="dxa"/>
            <w:tcBorders>
              <w:top w:val="single" w:sz="2" w:space="0" w:color="E8A800"/>
              <w:left w:val="single" w:sz="2" w:space="0" w:color="E8A800"/>
              <w:bottom w:val="single" w:sz="2" w:space="0" w:color="E8A800"/>
              <w:right w:val="single" w:sz="2" w:space="0" w:color="E8A800"/>
            </w:tcBorders>
            <w:shd w:fill="FFF9EE" w:val="clear"/>
            <w:tcMar>
              <w:top w:w="70" w:type="dxa"/>
              <w:bottom w:w="70" w:type="dxa"/>
            </w:tcMar>
          </w:tcPr>
          <w:p>
            <w:pPr>
              <w:pStyle w:val="Normal"/>
              <w:spacing w:before="0" w:after="0"/>
              <w:rPr/>
            </w:pPr>
            <w:r>
              <w:rPr>
                <w:rFonts w:eastAsia="Arial" w:cs="Arial" w:ascii="Arial" w:hAnsi="Arial"/>
                <w:color w:val="1A1A2E"/>
                <w:sz w:val="18"/>
                <w:szCs w:val="18"/>
              </w:rPr>
              <w:t>Resources that implement AutoCloseable must always use try-with-resources. Handles exceptions in close() correctly.</w:t>
            </w:r>
          </w:p>
        </w:tc>
      </w:tr>
    </w:tbl>
    <w:p>
      <w:pPr>
        <w:pStyle w:val="Normal"/>
        <w:spacing w:before="0" w:after="0"/>
        <w:rPr/>
      </w:pPr>
      <w:r>
        <w:rPr/>
      </w:r>
    </w:p>
    <w:p>
      <w:pPr>
        <w:pStyle w:val="Normal"/>
        <w:pBdr>
          <w:bottom w:val="single" w:sz="2" w:space="1" w:color="E8A800"/>
        </w:pBdr>
        <w:spacing w:before="280" w:after="100"/>
        <w:rPr/>
      </w:pPr>
      <w:r>
        <w:rPr>
          <w:rFonts w:eastAsia="Courier New" w:cs="Courier New" w:ascii="Courier New" w:hAnsi="Courier New"/>
          <w:b/>
          <w:bCs/>
          <w:color w:val="E8A800"/>
          <w:sz w:val="22"/>
          <w:szCs w:val="22"/>
        </w:rPr>
        <w:t xml:space="preserve">Item 1  </w:t>
      </w:r>
      <w:r>
        <w:rPr>
          <w:rFonts w:eastAsia="Arial" w:cs="Arial" w:ascii="Arial" w:hAnsi="Arial"/>
          <w:b/>
          <w:bCs/>
          <w:color w:val="996300"/>
          <w:sz w:val="24"/>
          <w:szCs w:val="24"/>
        </w:rPr>
        <w:t>Static Factory Methods</w:t>
      </w:r>
    </w:p>
    <w:p>
      <w:pPr>
        <w:pStyle w:val="Normal"/>
        <w:spacing w:before="80" w:after="80"/>
        <w:jc w:val="both"/>
        <w:rPr/>
      </w:pPr>
      <w:r>
        <w:rPr>
          <w:rFonts w:eastAsia="Arial" w:cs="Arial" w:ascii="Arial" w:hAnsi="Arial"/>
          <w:color w:val="1A1A2E"/>
          <w:sz w:val="22"/>
          <w:szCs w:val="22"/>
        </w:rPr>
        <w:t>A static factory method is a static method that returns an instance of the class. It has three advantages over constructors: it has a name (making it self-documenting), it can return a cached instance (flyweight), and it can return any subtype of its return type.</w:t>
      </w:r>
    </w:p>
    <w:p>
      <w:pPr>
        <w:pStyle w:val="Normal"/>
        <w:spacing w:before="0" w:after="0"/>
        <w:rPr/>
      </w:pPr>
      <w:r>
        <w:rPr/>
      </w:r>
    </w:p>
    <w:tbl>
      <w:tblPr>
        <w:tblW w:w="9120" w:type="dxa"/>
        <w:jc w:val="left"/>
        <w:tblInd w:w="205" w:type="dxa"/>
        <w:tblLayout w:type="fixed"/>
        <w:tblCellMar>
          <w:top w:w="80" w:type="dxa"/>
          <w:left w:w="200" w:type="dxa"/>
          <w:bottom w:w="80" w:type="dxa"/>
          <w:right w:w="200" w:type="dxa"/>
        </w:tblCellMar>
      </w:tblPr>
      <w:tblGrid>
        <w:gridCol w:w="4560"/>
        <w:gridCol w:w="4560"/>
      </w:tblGrid>
      <w:tr>
        <w:trPr/>
        <w:tc>
          <w:tcPr>
            <w:tcW w:w="4560" w:type="dxa"/>
            <w:tcBorders>
              <w:top w:val="single" w:sz="4" w:space="0" w:color="C0392B"/>
              <w:left w:val="single" w:sz="4" w:space="0" w:color="C0392B"/>
              <w:bottom w:val="single" w:sz="2" w:space="0" w:color="C0392B"/>
            </w:tcBorders>
            <w:shd w:fill="922B21" w:val="clear"/>
          </w:tcPr>
          <w:p>
            <w:pPr>
              <w:pStyle w:val="Normal"/>
              <w:spacing w:before="0" w:after="0"/>
              <w:rPr/>
            </w:pPr>
            <w:r>
              <w:rPr>
                <w:rFonts w:eastAsia="Arial" w:cs="Arial" w:ascii="Arial" w:hAnsi="Arial"/>
                <w:b/>
                <w:bCs/>
                <w:color w:val="FFFFFF"/>
                <w:sz w:val="20"/>
                <w:szCs w:val="20"/>
              </w:rPr>
              <w:t>Before</w:t>
            </w:r>
          </w:p>
        </w:tc>
        <w:tc>
          <w:tcPr>
            <w:tcW w:w="4560" w:type="dxa"/>
            <w:tcBorders>
              <w:top w:val="single" w:sz="4" w:space="0" w:color="1E8449"/>
              <w:bottom w:val="single" w:sz="2" w:space="0" w:color="1E8449"/>
              <w:right w:val="single" w:sz="4" w:space="0" w:color="1E8449"/>
            </w:tcBorders>
            <w:shd w:fill="1E8449" w:val="clear"/>
          </w:tcPr>
          <w:p>
            <w:pPr>
              <w:pStyle w:val="Normal"/>
              <w:spacing w:before="0" w:after="0"/>
              <w:rPr/>
            </w:pPr>
            <w:r>
              <w:rPr>
                <w:rFonts w:eastAsia="Arial" w:cs="Arial" w:ascii="Arial" w:hAnsi="Arial"/>
                <w:b/>
                <w:bCs/>
                <w:color w:val="FFFFFF"/>
                <w:sz w:val="20"/>
                <w:szCs w:val="20"/>
              </w:rPr>
              <w:t>After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Constructor: no meaningful name,</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Named factory: intention is clear.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unclear what BigInteger(int,int,Random)</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BigInteger prime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means at the call site.</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BigInteger.probablePrime(100, rng);</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BigInteger b = new BigInteger(100, 0, rng);</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Cached: same instance returned.</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Callers must always allocate</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Boolean t = Boolean.valueOf(true);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 no caching possible.</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Boolean f = Boolean.valueOf(false);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Boolean t = new Boolean(true);</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Boolean f = new Boolean(false);</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Can return subtype: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List&lt;String&gt; list = List.of("a", "b");</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Returns an unmodifiable subtype,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not ArrayList.</w:t>
            </w:r>
          </w:p>
        </w:tc>
      </w:tr>
      <w:tr>
        <w:trPr/>
        <w:tc>
          <w:tcPr>
            <w:tcW w:w="4560" w:type="dxa"/>
            <w:tcBorders>
              <w:top w:val="single" w:sz="4" w:space="0" w:color="C0392B"/>
              <w:left w:val="single" w:sz="4" w:space="0" w:color="C0392B"/>
            </w:tcBorders>
            <w:shd w:fill="1E1E1E" w:val="clear"/>
            <w:tcMar>
              <w:top w:w="3" w:type="dxa"/>
              <w:left w:w="108" w:type="dxa"/>
              <w:bottom w:w="3" w:type="dxa"/>
              <w:right w:w="108" w:type="dxa"/>
            </w:tcMar>
          </w:tcPr>
          <w:p>
            <w:pPr>
              <w:pStyle w:val="Normal"/>
              <w:spacing w:before="0" w:after="0"/>
              <w:rPr/>
            </w:pPr>
            <w:r>
              <w:rPr/>
              <w:t xml:space="preserve"> </w:t>
            </w:r>
          </w:p>
        </w:tc>
        <w:tc>
          <w:tcPr>
            <w:tcW w:w="4560" w:type="dxa"/>
            <w:tcBorders>
              <w:top w:val="single" w:sz="4" w:space="0" w:color="1E8449"/>
              <w:right w:val="single" w:sz="4" w:space="0" w:color="1E8449"/>
            </w:tcBorders>
            <w:shd w:fill="1E1E1E" w:val="clear"/>
            <w:tcMar>
              <w:top w:w="3" w:type="dxa"/>
              <w:left w:w="108" w:type="dxa"/>
              <w:bottom w:w="3" w:type="dxa"/>
              <w:right w:w="108" w:type="dxa"/>
            </w:tcMar>
          </w:tcPr>
          <w:p>
            <w:pPr>
              <w:pStyle w:val="Normal"/>
              <w:spacing w:before="0" w:after="0"/>
              <w:rPr/>
            </w:pPr>
            <w:r>
              <w:rPr/>
              <w:t xml:space="preserve"> </w:t>
            </w:r>
          </w:p>
        </w:tc>
      </w:tr>
    </w:tbl>
    <w:p>
      <w:pPr>
        <w:pStyle w:val="Normal"/>
        <w:spacing w:before="0" w:after="0"/>
        <w:rPr/>
      </w:pPr>
      <w:r>
        <w:rPr/>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Common static factory naming conventions: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of()        — e.g. List.of(1, 2, 3)</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valueOf()   — e.g. Boolean.valueOf(true), Integer.valueOf(42)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from()      — e.g. Instant.from(temporalAccessor)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getInstance()— e.g. Calendar.getInstance()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create()    — e.g. Array.newInstance(cls, len)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newInstance()— same as create but implies fresh each call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get{Type}() — e.g. Files.getFileStore(path)  (factory on another 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Example: custom factory with caching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final class StatusCode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Map&lt;Integer, StatusCode&gt; CACHE = new HashMap&lt;&gt;();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int code;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StatusCode(int code) { this.code = code;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StatusCode of(int code)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CACHE.computeIfAbsent(code, StatusCode::new);</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Normal"/>
        <w:pBdr>
          <w:bottom w:val="single" w:sz="2" w:space="1" w:color="E8A800"/>
        </w:pBdr>
        <w:spacing w:before="280" w:after="100"/>
        <w:rPr/>
      </w:pPr>
      <w:r>
        <w:rPr>
          <w:rFonts w:eastAsia="Courier New" w:cs="Courier New" w:ascii="Courier New" w:hAnsi="Courier New"/>
          <w:b/>
          <w:bCs/>
          <w:color w:val="E8A800"/>
          <w:sz w:val="22"/>
          <w:szCs w:val="22"/>
        </w:rPr>
        <w:t xml:space="preserve">Item 2  </w:t>
      </w:r>
      <w:r>
        <w:rPr>
          <w:rFonts w:eastAsia="Arial" w:cs="Arial" w:ascii="Arial" w:hAnsi="Arial"/>
          <w:b/>
          <w:bCs/>
          <w:color w:val="996300"/>
          <w:sz w:val="24"/>
          <w:szCs w:val="24"/>
        </w:rPr>
        <w:t>Builder Pattern for Many Parameters</w:t>
      </w:r>
    </w:p>
    <w:p>
      <w:pPr>
        <w:pStyle w:val="Normal"/>
        <w:spacing w:before="80" w:after="80"/>
        <w:jc w:val="both"/>
        <w:rPr/>
      </w:pPr>
      <w:r>
        <w:rPr>
          <w:rFonts w:eastAsia="Arial" w:cs="Arial" w:ascii="Arial" w:hAnsi="Arial"/>
          <w:color w:val="1A1A2E"/>
          <w:sz w:val="22"/>
          <w:szCs w:val="22"/>
        </w:rPr>
        <w:t>Telescoping constructors (one constructor per parameter count) do not scale past 4-5 parameters. JavaBeans-style setters leave the object in an inconsistent state during construction and prevent immutability. The Builder pattern solves both.</w:t>
      </w:r>
    </w:p>
    <w:p>
      <w:pPr>
        <w:pStyle w:val="Normal"/>
        <w:spacing w:before="0" w:after="0"/>
        <w:rPr/>
      </w:pPr>
      <w:r>
        <w:rPr/>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final class NutritionFacts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int servingSize;   // required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int servings;      // required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int calories;      // optional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int fat;           // optional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int sodium;        // optional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int carbohydrate;  // optional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class Builder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Required fields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int servingSize;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int servings;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Optional fields with defaults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calories    = 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fat         = 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sodium      = 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carbohydrate= 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Builder(int servingSize, int servings)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this.servingSize = servingSize;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this.servings    = servings;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Builder calories(int v)    { calories    = v; return this;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Builder fat(int v)         { fat         = v; return this;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Builder sodium(int v)      { sodium      = v; return this;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Builder carbohydrate(int v){ carbohydrate= v; return this;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NutritionFacts build()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Validate here before constructing: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(calories &lt; 0) throw new IllegalArgumentException("...");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NutritionFacts(this);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NutritionFacts(Builder b)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servingSize  = b.servingSize;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servings     = b.servings;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calories     = b.calories;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fat          = b.fat;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sodium       = b.sodium;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carbohydrate = b.carbohydrate;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Usage: reads like named parameters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NutritionFacts cocaCola = new NutritionFacts.Builder(240, 8)</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.calories(100).sodium(35).carbohydrate(27).build();</w:t>
            </w:r>
          </w:p>
        </w:tc>
      </w:tr>
    </w:tbl>
    <w:p>
      <w:pPr>
        <w:pStyle w:val="Normal"/>
        <w:spacing w:before="0" w:after="0"/>
        <w:rPr/>
      </w:pPr>
      <w:r>
        <w:rPr/>
      </w:r>
    </w:p>
    <w:p>
      <w:pPr>
        <w:pStyle w:val="Normal"/>
        <w:pBdr>
          <w:bottom w:val="single" w:sz="2" w:space="1" w:color="E8A800"/>
        </w:pBdr>
        <w:spacing w:before="280" w:after="100"/>
        <w:rPr/>
      </w:pPr>
      <w:r>
        <w:rPr>
          <w:rFonts w:eastAsia="Courier New" w:cs="Courier New" w:ascii="Courier New" w:hAnsi="Courier New"/>
          <w:b/>
          <w:bCs/>
          <w:color w:val="E8A800"/>
          <w:sz w:val="22"/>
          <w:szCs w:val="22"/>
        </w:rPr>
        <w:t xml:space="preserve">Item 3  </w:t>
      </w:r>
      <w:r>
        <w:rPr>
          <w:rFonts w:eastAsia="Arial" w:cs="Arial" w:ascii="Arial" w:hAnsi="Arial"/>
          <w:b/>
          <w:bCs/>
          <w:color w:val="996300"/>
          <w:sz w:val="24"/>
          <w:szCs w:val="24"/>
        </w:rPr>
        <w:t>Enforce Singleton</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Option 1: public final field (simpler)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Elvis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final Elvis INSTANCE = new Elvis();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Elvis()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leaveTheBuilding()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Option 2: static factory (more flexible — can stop being singleton later)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Elvis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Elvis INSTANCE = new Elvis();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Elvis()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Elvis getInstance() { return INSTANCE;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Option 3: single-element enum (BEST for serialization safety)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Provides serialization for free and guarantees against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multiple instantiation even in the face of reflection attacks.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enum Elvis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INSTANCE;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leaveTheBuilding()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Usage: Elvis.INSTANCE.leaveTheBuilding()</w:t>
            </w:r>
          </w:p>
        </w:tc>
      </w:tr>
    </w:tbl>
    <w:p>
      <w:pPr>
        <w:pStyle w:val="Normal"/>
        <w:spacing w:before="0" w:after="0"/>
        <w:rPr/>
      </w:pPr>
      <w:r>
        <w:rPr/>
      </w:r>
    </w:p>
    <w:p>
      <w:pPr>
        <w:pStyle w:val="Normal"/>
        <w:pBdr>
          <w:bottom w:val="single" w:sz="2" w:space="1" w:color="E8A800"/>
        </w:pBdr>
        <w:spacing w:before="280" w:after="100"/>
        <w:rPr/>
      </w:pPr>
      <w:r>
        <w:rPr>
          <w:rFonts w:eastAsia="Courier New" w:cs="Courier New" w:ascii="Courier New" w:hAnsi="Courier New"/>
          <w:b/>
          <w:bCs/>
          <w:color w:val="E8A800"/>
          <w:sz w:val="22"/>
          <w:szCs w:val="22"/>
        </w:rPr>
        <w:t xml:space="preserve">Item 5  </w:t>
      </w:r>
      <w:r>
        <w:rPr>
          <w:rFonts w:eastAsia="Arial" w:cs="Arial" w:ascii="Arial" w:hAnsi="Arial"/>
          <w:b/>
          <w:bCs/>
          <w:color w:val="996300"/>
          <w:sz w:val="24"/>
          <w:szCs w:val="24"/>
        </w:rPr>
        <w:t>Prefer Dependency Injection</w:t>
      </w:r>
    </w:p>
    <w:tbl>
      <w:tblPr>
        <w:tblW w:w="9120" w:type="dxa"/>
        <w:jc w:val="left"/>
        <w:tblInd w:w="205" w:type="dxa"/>
        <w:tblLayout w:type="fixed"/>
        <w:tblCellMar>
          <w:top w:w="80" w:type="dxa"/>
          <w:left w:w="200" w:type="dxa"/>
          <w:bottom w:w="80" w:type="dxa"/>
          <w:right w:w="200" w:type="dxa"/>
        </w:tblCellMar>
      </w:tblPr>
      <w:tblGrid>
        <w:gridCol w:w="4560"/>
        <w:gridCol w:w="4560"/>
      </w:tblGrid>
      <w:tr>
        <w:trPr/>
        <w:tc>
          <w:tcPr>
            <w:tcW w:w="4560" w:type="dxa"/>
            <w:tcBorders>
              <w:top w:val="single" w:sz="4" w:space="0" w:color="C0392B"/>
              <w:left w:val="single" w:sz="4" w:space="0" w:color="C0392B"/>
              <w:bottom w:val="single" w:sz="2" w:space="0" w:color="C0392B"/>
            </w:tcBorders>
            <w:shd w:fill="922B21" w:val="clear"/>
          </w:tcPr>
          <w:p>
            <w:pPr>
              <w:pStyle w:val="Normal"/>
              <w:spacing w:before="0" w:after="0"/>
              <w:rPr/>
            </w:pPr>
            <w:r>
              <w:rPr>
                <w:rFonts w:eastAsia="Arial" w:cs="Arial" w:ascii="Arial" w:hAnsi="Arial"/>
                <w:b/>
                <w:bCs/>
                <w:color w:val="FFFFFF"/>
                <w:sz w:val="20"/>
                <w:szCs w:val="20"/>
              </w:rPr>
              <w:t>Before</w:t>
            </w:r>
          </w:p>
        </w:tc>
        <w:tc>
          <w:tcPr>
            <w:tcW w:w="4560" w:type="dxa"/>
            <w:tcBorders>
              <w:top w:val="single" w:sz="4" w:space="0" w:color="1E8449"/>
              <w:bottom w:val="single" w:sz="2" w:space="0" w:color="1E8449"/>
              <w:right w:val="single" w:sz="4" w:space="0" w:color="1E8449"/>
            </w:tcBorders>
            <w:shd w:fill="1E8449" w:val="clear"/>
          </w:tcPr>
          <w:p>
            <w:pPr>
              <w:pStyle w:val="Normal"/>
              <w:spacing w:before="0" w:after="0"/>
              <w:rPr/>
            </w:pPr>
            <w:r>
              <w:rPr>
                <w:rFonts w:eastAsia="Arial" w:cs="Arial" w:ascii="Arial" w:hAnsi="Arial"/>
                <w:b/>
                <w:bCs/>
                <w:color w:val="FFFFFF"/>
                <w:sz w:val="20"/>
                <w:szCs w:val="20"/>
              </w:rPr>
              <w:t>After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Hardwired resource — untestable.</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Injected resource — testable,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Spell checker always uses the same</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flexible, and composable.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dictionary. Cannot be mocked.</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public class SpellChecker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public class SpellChecker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Lexicon dictionary;</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Lexicon dictionary</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new EnglishLexicon();</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SpellChecker(Lexicon dict)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this.dictionary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isValid(String word)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Objects.requireNonNull(dict);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dictionary.contains(word);</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isValid(String word)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dictionary.contains(word);</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r>
      <w:tr>
        <w:trPr/>
        <w:tc>
          <w:tcPr>
            <w:tcW w:w="4560" w:type="dxa"/>
            <w:tcBorders>
              <w:top w:val="single" w:sz="4" w:space="0" w:color="C0392B"/>
              <w:left w:val="single" w:sz="4" w:space="0" w:color="C0392B"/>
            </w:tcBorders>
            <w:shd w:fill="1E1E1E" w:val="clear"/>
            <w:tcMar>
              <w:top w:w="3" w:type="dxa"/>
              <w:left w:w="108" w:type="dxa"/>
              <w:bottom w:w="3" w:type="dxa"/>
              <w:right w:w="108" w:type="dxa"/>
            </w:tcMar>
          </w:tcPr>
          <w:p>
            <w:pPr>
              <w:pStyle w:val="Normal"/>
              <w:spacing w:before="0" w:after="0"/>
              <w:rPr/>
            </w:pPr>
            <w:r>
              <w:rPr/>
              <w:t xml:space="preserve"> </w:t>
            </w:r>
          </w:p>
        </w:tc>
        <w:tc>
          <w:tcPr>
            <w:tcW w:w="4560" w:type="dxa"/>
            <w:tcBorders>
              <w:top w:val="single" w:sz="4" w:space="0" w:color="1E8449"/>
              <w:right w:val="single" w:sz="4" w:space="0" w:color="1E8449"/>
            </w:tcBorders>
            <w:shd w:fill="1E1E1E" w:val="clear"/>
            <w:tcMar>
              <w:top w:w="3" w:type="dxa"/>
              <w:left w:w="108" w:type="dxa"/>
              <w:bottom w:w="3" w:type="dxa"/>
              <w:right w:w="108" w:type="dxa"/>
            </w:tcMar>
          </w:tcPr>
          <w:p>
            <w:pPr>
              <w:pStyle w:val="Normal"/>
              <w:spacing w:before="0" w:after="0"/>
              <w:rPr/>
            </w:pPr>
            <w:r>
              <w:rPr/>
              <w:t xml:space="preserve"> </w:t>
            </w:r>
          </w:p>
        </w:tc>
      </w:tr>
    </w:tbl>
    <w:p>
      <w:pPr>
        <w:pStyle w:val="Normal"/>
        <w:spacing w:before="0" w:after="0"/>
        <w:rPr/>
      </w:pPr>
      <w:r>
        <w:rPr/>
      </w:r>
    </w:p>
    <w:p>
      <w:pPr>
        <w:pStyle w:val="Normal"/>
        <w:pBdr>
          <w:bottom w:val="single" w:sz="2" w:space="1" w:color="E8A800"/>
        </w:pBdr>
        <w:spacing w:before="280" w:after="100"/>
        <w:rPr/>
      </w:pPr>
      <w:r>
        <w:rPr>
          <w:rFonts w:eastAsia="Courier New" w:cs="Courier New" w:ascii="Courier New" w:hAnsi="Courier New"/>
          <w:b/>
          <w:bCs/>
          <w:color w:val="E8A800"/>
          <w:sz w:val="22"/>
          <w:szCs w:val="22"/>
        </w:rPr>
        <w:t xml:space="preserve">Item 7  </w:t>
      </w:r>
      <w:r>
        <w:rPr>
          <w:rFonts w:eastAsia="Arial" w:cs="Arial" w:ascii="Arial" w:hAnsi="Arial"/>
          <w:b/>
          <w:bCs/>
          <w:color w:val="996300"/>
          <w:sz w:val="24"/>
          <w:szCs w:val="24"/>
        </w:rPr>
        <w:t>Eliminate Obsolete Object References</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Classic memory leak: a hand-rolled stack that grows and shrinks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but never nulls out popped elements.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Stack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Object[] elements;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size = 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Object pop()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(size == 0) throw new EmptyStackException();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BUG: elements[size] still held. GC cannot collect it.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elements[--size];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Fix: null out the reference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Object popFixed()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(size == 0) throw new EmptyStackException();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result = elements[--size];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elements[size] = null;  // eliminate obsolete reference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result;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Other common leak sources: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1. Caches: use WeakHashMap or schedule cache eviction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2. Listeners/callbacks: deregister when no longer needed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3. Static fields holding large objects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4. ThreadLocal: always remove() in finally blocks</w:t>
            </w:r>
          </w:p>
        </w:tc>
      </w:tr>
    </w:tbl>
    <w:p>
      <w:pPr>
        <w:pStyle w:val="Normal"/>
        <w:spacing w:before="0" w:after="0"/>
        <w:rPr/>
      </w:pPr>
      <w:r>
        <w:rPr/>
      </w:r>
    </w:p>
    <w:p>
      <w:pPr>
        <w:pStyle w:val="Normal"/>
        <w:pBdr>
          <w:bottom w:val="single" w:sz="6" w:space="1" w:color="E8A800"/>
        </w:pBdr>
        <w:shd w:val="clear" w:fill="5C3800"/>
        <w:spacing w:before="420" w:after="160"/>
        <w:ind w:left="200"/>
        <w:rPr/>
      </w:pPr>
      <w:r>
        <w:rPr>
          <w:rFonts w:eastAsia="Arial" w:cs="Arial" w:ascii="Arial" w:hAnsi="Arial"/>
          <w:b/>
          <w:bCs/>
          <w:color w:val="FFFFFF"/>
          <w:sz w:val="30"/>
          <w:szCs w:val="30"/>
        </w:rPr>
        <w:t>Methods Common to All Objects</w:t>
      </w:r>
    </w:p>
    <w:p>
      <w:pPr>
        <w:pStyle w:val="Normal"/>
        <w:spacing w:before="0" w:after="0"/>
        <w:rPr/>
      </w:pPr>
      <w:r>
        <w:rPr/>
      </w:r>
    </w:p>
    <w:tbl>
      <w:tblPr>
        <w:tblW w:w="9600" w:type="dxa"/>
        <w:jc w:val="left"/>
        <w:tblInd w:w="131" w:type="dxa"/>
        <w:tblLayout w:type="fixed"/>
        <w:tblCellMar>
          <w:top w:w="90" w:type="dxa"/>
          <w:left w:w="130" w:type="dxa"/>
          <w:bottom w:w="90" w:type="dxa"/>
          <w:right w:w="130" w:type="dxa"/>
        </w:tblCellMar>
      </w:tblPr>
      <w:tblGrid>
        <w:gridCol w:w="1200"/>
        <w:gridCol w:w="2800"/>
        <w:gridCol w:w="5600"/>
      </w:tblGrid>
      <w:tr>
        <w:trPr>
          <w:tblHeader w:val="true"/>
        </w:trPr>
        <w:tc>
          <w:tcPr>
            <w:tcW w:w="1200" w:type="dxa"/>
            <w:tcBorders>
              <w:top w:val="single" w:sz="2" w:space="0" w:color="FFFFFF"/>
              <w:left w:val="single" w:sz="2" w:space="0" w:color="FFFFFF"/>
              <w:bottom w:val="single" w:sz="2" w:space="0" w:color="FFFFFF"/>
              <w:right w:val="single" w:sz="2" w:space="0" w:color="FFFFFF"/>
            </w:tcBorders>
            <w:shd w:fill="5C3800" w:val="clear"/>
          </w:tcPr>
          <w:p>
            <w:pPr>
              <w:pStyle w:val="Normal"/>
              <w:spacing w:before="0" w:after="0"/>
              <w:rPr/>
            </w:pPr>
            <w:r>
              <w:rPr>
                <w:rFonts w:eastAsia="Arial" w:cs="Arial" w:ascii="Arial" w:hAnsi="Arial"/>
                <w:b/>
                <w:bCs/>
                <w:color w:val="FFFFFF"/>
                <w:sz w:val="19"/>
                <w:szCs w:val="19"/>
              </w:rPr>
              <w:t>Item</w:t>
            </w:r>
          </w:p>
        </w:tc>
        <w:tc>
          <w:tcPr>
            <w:tcW w:w="2800" w:type="dxa"/>
            <w:tcBorders>
              <w:top w:val="single" w:sz="2" w:space="0" w:color="FFFFFF"/>
              <w:left w:val="single" w:sz="2" w:space="0" w:color="FFFFFF"/>
              <w:bottom w:val="single" w:sz="2" w:space="0" w:color="FFFFFF"/>
              <w:right w:val="single" w:sz="2" w:space="0" w:color="FFFFFF"/>
            </w:tcBorders>
            <w:shd w:fill="5C3800" w:val="clear"/>
          </w:tcPr>
          <w:p>
            <w:pPr>
              <w:pStyle w:val="Normal"/>
              <w:spacing w:before="0" w:after="0"/>
              <w:rPr/>
            </w:pPr>
            <w:r>
              <w:rPr>
                <w:rFonts w:eastAsia="Arial" w:cs="Arial" w:ascii="Arial" w:hAnsi="Arial"/>
                <w:b/>
                <w:bCs/>
                <w:color w:val="FFFFFF"/>
                <w:sz w:val="19"/>
                <w:szCs w:val="19"/>
              </w:rPr>
              <w:t>Rule</w:t>
            </w:r>
          </w:p>
        </w:tc>
        <w:tc>
          <w:tcPr>
            <w:tcW w:w="5600" w:type="dxa"/>
            <w:tcBorders>
              <w:top w:val="single" w:sz="2" w:space="0" w:color="FFFFFF"/>
              <w:left w:val="single" w:sz="2" w:space="0" w:color="FFFFFF"/>
              <w:bottom w:val="single" w:sz="2" w:space="0" w:color="FFFFFF"/>
              <w:right w:val="single" w:sz="2" w:space="0" w:color="FFFFFF"/>
            </w:tcBorders>
            <w:shd w:fill="5C3800" w:val="clear"/>
          </w:tcPr>
          <w:p>
            <w:pPr>
              <w:pStyle w:val="Normal"/>
              <w:spacing w:before="0" w:after="0"/>
              <w:rPr/>
            </w:pPr>
            <w:r>
              <w:rPr>
                <w:rFonts w:eastAsia="Arial" w:cs="Arial" w:ascii="Arial" w:hAnsi="Arial"/>
                <w:b/>
                <w:bCs/>
                <w:color w:val="FFFFFF"/>
                <w:sz w:val="19"/>
                <w:szCs w:val="19"/>
              </w:rPr>
              <w:t>Key insight</w:t>
            </w:r>
          </w:p>
        </w:tc>
      </w:tr>
      <w:tr>
        <w:trPr/>
        <w:tc>
          <w:tcPr>
            <w:tcW w:w="1200" w:type="dxa"/>
            <w:tcBorders>
              <w:top w:val="single" w:sz="2" w:space="0" w:color="E8A800"/>
              <w:left w:val="single" w:sz="2" w:space="0" w:color="E8A800"/>
              <w:bottom w:val="single" w:sz="2" w:space="0" w:color="E8A800"/>
              <w:right w:val="single" w:sz="2" w:space="0" w:color="E8A800"/>
            </w:tcBorders>
            <w:shd w:fill="FFFFFF" w:val="clear"/>
            <w:tcMar>
              <w:top w:w="70" w:type="dxa"/>
              <w:bottom w:w="70" w:type="dxa"/>
            </w:tcMar>
          </w:tcPr>
          <w:p>
            <w:pPr>
              <w:pStyle w:val="Normal"/>
              <w:spacing w:before="0" w:after="0"/>
              <w:rPr/>
            </w:pPr>
            <w:r>
              <w:rPr>
                <w:rFonts w:eastAsia="Courier New" w:cs="Courier New" w:ascii="Courier New" w:hAnsi="Courier New"/>
                <w:b/>
                <w:bCs/>
                <w:color w:val="E8A800"/>
                <w:sz w:val="17"/>
                <w:szCs w:val="17"/>
              </w:rPr>
              <w:t>Item 10</w:t>
            </w:r>
          </w:p>
        </w:tc>
        <w:tc>
          <w:tcPr>
            <w:tcW w:w="2800" w:type="dxa"/>
            <w:tcBorders>
              <w:top w:val="single" w:sz="2" w:space="0" w:color="E8A800"/>
              <w:left w:val="single" w:sz="2" w:space="0" w:color="E8A800"/>
              <w:bottom w:val="single" w:sz="2" w:space="0" w:color="E8A800"/>
              <w:right w:val="single" w:sz="2" w:space="0" w:color="E8A800"/>
            </w:tcBorders>
            <w:shd w:fill="FFFFFF" w:val="clear"/>
            <w:tcMar>
              <w:top w:w="70" w:type="dxa"/>
              <w:bottom w:w="70" w:type="dxa"/>
            </w:tcMar>
          </w:tcPr>
          <w:p>
            <w:pPr>
              <w:pStyle w:val="Normal"/>
              <w:spacing w:before="0" w:after="0"/>
              <w:rPr/>
            </w:pPr>
            <w:r>
              <w:rPr>
                <w:rFonts w:eastAsia="Arial" w:cs="Arial" w:ascii="Arial" w:hAnsi="Arial"/>
                <w:b/>
                <w:bCs/>
                <w:color w:val="5C3800"/>
                <w:sz w:val="18"/>
                <w:szCs w:val="18"/>
              </w:rPr>
              <w:t>equals() contract</w:t>
            </w:r>
          </w:p>
        </w:tc>
        <w:tc>
          <w:tcPr>
            <w:tcW w:w="5600" w:type="dxa"/>
            <w:tcBorders>
              <w:top w:val="single" w:sz="2" w:space="0" w:color="E8A800"/>
              <w:left w:val="single" w:sz="2" w:space="0" w:color="E8A800"/>
              <w:bottom w:val="single" w:sz="2" w:space="0" w:color="E8A800"/>
              <w:right w:val="single" w:sz="2" w:space="0" w:color="E8A800"/>
            </w:tcBorders>
            <w:shd w:fill="FFFFFF" w:val="clear"/>
            <w:tcMar>
              <w:top w:w="70" w:type="dxa"/>
              <w:bottom w:w="70" w:type="dxa"/>
            </w:tcMar>
          </w:tcPr>
          <w:p>
            <w:pPr>
              <w:pStyle w:val="Normal"/>
              <w:spacing w:before="0" w:after="0"/>
              <w:rPr/>
            </w:pPr>
            <w:r>
              <w:rPr>
                <w:rFonts w:eastAsia="Arial" w:cs="Arial" w:ascii="Arial" w:hAnsi="Arial"/>
                <w:color w:val="1A1A2E"/>
                <w:sz w:val="18"/>
                <w:szCs w:val="18"/>
              </w:rPr>
              <w:t>Reflexive, symmetric, transitive, consistent, non-null. Violation causes silent bugs in collections.</w:t>
            </w:r>
          </w:p>
        </w:tc>
      </w:tr>
      <w:tr>
        <w:trPr/>
        <w:tc>
          <w:tcPr>
            <w:tcW w:w="1200" w:type="dxa"/>
            <w:tcBorders>
              <w:top w:val="single" w:sz="2" w:space="0" w:color="E8A800"/>
              <w:left w:val="single" w:sz="2" w:space="0" w:color="E8A800"/>
              <w:bottom w:val="single" w:sz="2" w:space="0" w:color="E8A800"/>
              <w:right w:val="single" w:sz="2" w:space="0" w:color="E8A800"/>
            </w:tcBorders>
            <w:shd w:fill="FFF9EE" w:val="clear"/>
            <w:tcMar>
              <w:top w:w="70" w:type="dxa"/>
              <w:bottom w:w="70" w:type="dxa"/>
            </w:tcMar>
          </w:tcPr>
          <w:p>
            <w:pPr>
              <w:pStyle w:val="Normal"/>
              <w:spacing w:before="0" w:after="0"/>
              <w:rPr/>
            </w:pPr>
            <w:r>
              <w:rPr>
                <w:rFonts w:eastAsia="Courier New" w:cs="Courier New" w:ascii="Courier New" w:hAnsi="Courier New"/>
                <w:b/>
                <w:bCs/>
                <w:color w:val="E8A800"/>
                <w:sz w:val="17"/>
                <w:szCs w:val="17"/>
              </w:rPr>
              <w:t>Item 11</w:t>
            </w:r>
          </w:p>
        </w:tc>
        <w:tc>
          <w:tcPr>
            <w:tcW w:w="2800" w:type="dxa"/>
            <w:tcBorders>
              <w:top w:val="single" w:sz="2" w:space="0" w:color="E8A800"/>
              <w:left w:val="single" w:sz="2" w:space="0" w:color="E8A800"/>
              <w:bottom w:val="single" w:sz="2" w:space="0" w:color="E8A800"/>
              <w:right w:val="single" w:sz="2" w:space="0" w:color="E8A800"/>
            </w:tcBorders>
            <w:shd w:fill="FFF9EE" w:val="clear"/>
            <w:tcMar>
              <w:top w:w="70" w:type="dxa"/>
              <w:bottom w:w="70" w:type="dxa"/>
            </w:tcMar>
          </w:tcPr>
          <w:p>
            <w:pPr>
              <w:pStyle w:val="Normal"/>
              <w:spacing w:before="0" w:after="0"/>
              <w:rPr/>
            </w:pPr>
            <w:r>
              <w:rPr>
                <w:rFonts w:eastAsia="Arial" w:cs="Arial" w:ascii="Arial" w:hAnsi="Arial"/>
                <w:b/>
                <w:bCs/>
                <w:color w:val="5C3800"/>
                <w:sz w:val="18"/>
                <w:szCs w:val="18"/>
              </w:rPr>
              <w:t>hashCode() with equals</w:t>
            </w:r>
          </w:p>
        </w:tc>
        <w:tc>
          <w:tcPr>
            <w:tcW w:w="5600" w:type="dxa"/>
            <w:tcBorders>
              <w:top w:val="single" w:sz="2" w:space="0" w:color="E8A800"/>
              <w:left w:val="single" w:sz="2" w:space="0" w:color="E8A800"/>
              <w:bottom w:val="single" w:sz="2" w:space="0" w:color="E8A800"/>
              <w:right w:val="single" w:sz="2" w:space="0" w:color="E8A800"/>
            </w:tcBorders>
            <w:shd w:fill="FFF9EE" w:val="clear"/>
            <w:tcMar>
              <w:top w:w="70" w:type="dxa"/>
              <w:bottom w:w="70" w:type="dxa"/>
            </w:tcMar>
          </w:tcPr>
          <w:p>
            <w:pPr>
              <w:pStyle w:val="Normal"/>
              <w:spacing w:before="0" w:after="0"/>
              <w:rPr/>
            </w:pPr>
            <w:r>
              <w:rPr>
                <w:rFonts w:eastAsia="Arial" w:cs="Arial" w:ascii="Arial" w:hAnsi="Arial"/>
                <w:color w:val="1A1A2E"/>
                <w:sz w:val="18"/>
                <w:szCs w:val="18"/>
              </w:rPr>
              <w:t>Equal objects must have equal hash codes. Violating this breaks HashMap, HashSet.</w:t>
            </w:r>
          </w:p>
        </w:tc>
      </w:tr>
      <w:tr>
        <w:trPr/>
        <w:tc>
          <w:tcPr>
            <w:tcW w:w="1200" w:type="dxa"/>
            <w:tcBorders>
              <w:top w:val="single" w:sz="2" w:space="0" w:color="E8A800"/>
              <w:left w:val="single" w:sz="2" w:space="0" w:color="E8A800"/>
              <w:bottom w:val="single" w:sz="2" w:space="0" w:color="E8A800"/>
              <w:right w:val="single" w:sz="2" w:space="0" w:color="E8A800"/>
            </w:tcBorders>
            <w:shd w:fill="FFFFFF" w:val="clear"/>
            <w:tcMar>
              <w:top w:w="70" w:type="dxa"/>
              <w:bottom w:w="70" w:type="dxa"/>
            </w:tcMar>
          </w:tcPr>
          <w:p>
            <w:pPr>
              <w:pStyle w:val="Normal"/>
              <w:spacing w:before="0" w:after="0"/>
              <w:rPr/>
            </w:pPr>
            <w:r>
              <w:rPr>
                <w:rFonts w:eastAsia="Courier New" w:cs="Courier New" w:ascii="Courier New" w:hAnsi="Courier New"/>
                <w:b/>
                <w:bCs/>
                <w:color w:val="E8A800"/>
                <w:sz w:val="17"/>
                <w:szCs w:val="17"/>
              </w:rPr>
              <w:t>Item 12</w:t>
            </w:r>
          </w:p>
        </w:tc>
        <w:tc>
          <w:tcPr>
            <w:tcW w:w="2800" w:type="dxa"/>
            <w:tcBorders>
              <w:top w:val="single" w:sz="2" w:space="0" w:color="E8A800"/>
              <w:left w:val="single" w:sz="2" w:space="0" w:color="E8A800"/>
              <w:bottom w:val="single" w:sz="2" w:space="0" w:color="E8A800"/>
              <w:right w:val="single" w:sz="2" w:space="0" w:color="E8A800"/>
            </w:tcBorders>
            <w:shd w:fill="FFFFFF" w:val="clear"/>
            <w:tcMar>
              <w:top w:w="70" w:type="dxa"/>
              <w:bottom w:w="70" w:type="dxa"/>
            </w:tcMar>
          </w:tcPr>
          <w:p>
            <w:pPr>
              <w:pStyle w:val="Normal"/>
              <w:spacing w:before="0" w:after="0"/>
              <w:rPr/>
            </w:pPr>
            <w:r>
              <w:rPr>
                <w:rFonts w:eastAsia="Arial" w:cs="Arial" w:ascii="Arial" w:hAnsi="Arial"/>
                <w:b/>
                <w:bCs/>
                <w:color w:val="5C3800"/>
                <w:sz w:val="18"/>
                <w:szCs w:val="18"/>
              </w:rPr>
              <w:t>Override toString()</w:t>
            </w:r>
          </w:p>
        </w:tc>
        <w:tc>
          <w:tcPr>
            <w:tcW w:w="5600" w:type="dxa"/>
            <w:tcBorders>
              <w:top w:val="single" w:sz="2" w:space="0" w:color="E8A800"/>
              <w:left w:val="single" w:sz="2" w:space="0" w:color="E8A800"/>
              <w:bottom w:val="single" w:sz="2" w:space="0" w:color="E8A800"/>
              <w:right w:val="single" w:sz="2" w:space="0" w:color="E8A800"/>
            </w:tcBorders>
            <w:shd w:fill="FFFFFF" w:val="clear"/>
            <w:tcMar>
              <w:top w:w="70" w:type="dxa"/>
              <w:bottom w:w="70" w:type="dxa"/>
            </w:tcMar>
          </w:tcPr>
          <w:p>
            <w:pPr>
              <w:pStyle w:val="Normal"/>
              <w:spacing w:before="0" w:after="0"/>
              <w:rPr/>
            </w:pPr>
            <w:r>
              <w:rPr>
                <w:rFonts w:eastAsia="Arial" w:cs="Arial" w:ascii="Arial" w:hAnsi="Arial"/>
                <w:color w:val="1A1A2E"/>
                <w:sz w:val="18"/>
                <w:szCs w:val="18"/>
              </w:rPr>
              <w:t>toString() should return all interesting data. Aids debugging and logging enormously.</w:t>
            </w:r>
          </w:p>
        </w:tc>
      </w:tr>
      <w:tr>
        <w:trPr/>
        <w:tc>
          <w:tcPr>
            <w:tcW w:w="1200" w:type="dxa"/>
            <w:tcBorders>
              <w:top w:val="single" w:sz="2" w:space="0" w:color="E8A800"/>
              <w:left w:val="single" w:sz="2" w:space="0" w:color="E8A800"/>
              <w:bottom w:val="single" w:sz="2" w:space="0" w:color="E8A800"/>
              <w:right w:val="single" w:sz="2" w:space="0" w:color="E8A800"/>
            </w:tcBorders>
            <w:shd w:fill="FFF9EE" w:val="clear"/>
            <w:tcMar>
              <w:top w:w="70" w:type="dxa"/>
              <w:bottom w:w="70" w:type="dxa"/>
            </w:tcMar>
          </w:tcPr>
          <w:p>
            <w:pPr>
              <w:pStyle w:val="Normal"/>
              <w:spacing w:before="0" w:after="0"/>
              <w:rPr/>
            </w:pPr>
            <w:r>
              <w:rPr>
                <w:rFonts w:eastAsia="Courier New" w:cs="Courier New" w:ascii="Courier New" w:hAnsi="Courier New"/>
                <w:b/>
                <w:bCs/>
                <w:color w:val="E8A800"/>
                <w:sz w:val="17"/>
                <w:szCs w:val="17"/>
              </w:rPr>
              <w:t>Item 13</w:t>
            </w:r>
          </w:p>
        </w:tc>
        <w:tc>
          <w:tcPr>
            <w:tcW w:w="2800" w:type="dxa"/>
            <w:tcBorders>
              <w:top w:val="single" w:sz="2" w:space="0" w:color="E8A800"/>
              <w:left w:val="single" w:sz="2" w:space="0" w:color="E8A800"/>
              <w:bottom w:val="single" w:sz="2" w:space="0" w:color="E8A800"/>
              <w:right w:val="single" w:sz="2" w:space="0" w:color="E8A800"/>
            </w:tcBorders>
            <w:shd w:fill="FFF9EE" w:val="clear"/>
            <w:tcMar>
              <w:top w:w="70" w:type="dxa"/>
              <w:bottom w:w="70" w:type="dxa"/>
            </w:tcMar>
          </w:tcPr>
          <w:p>
            <w:pPr>
              <w:pStyle w:val="Normal"/>
              <w:spacing w:before="0" w:after="0"/>
              <w:rPr/>
            </w:pPr>
            <w:r>
              <w:rPr>
                <w:rFonts w:eastAsia="Arial" w:cs="Arial" w:ascii="Arial" w:hAnsi="Arial"/>
                <w:b/>
                <w:bCs/>
                <w:color w:val="5C3800"/>
                <w:sz w:val="18"/>
                <w:szCs w:val="18"/>
              </w:rPr>
              <w:t>clone() judiciously</w:t>
            </w:r>
          </w:p>
        </w:tc>
        <w:tc>
          <w:tcPr>
            <w:tcW w:w="5600" w:type="dxa"/>
            <w:tcBorders>
              <w:top w:val="single" w:sz="2" w:space="0" w:color="E8A800"/>
              <w:left w:val="single" w:sz="2" w:space="0" w:color="E8A800"/>
              <w:bottom w:val="single" w:sz="2" w:space="0" w:color="E8A800"/>
              <w:right w:val="single" w:sz="2" w:space="0" w:color="E8A800"/>
            </w:tcBorders>
            <w:shd w:fill="FFF9EE" w:val="clear"/>
            <w:tcMar>
              <w:top w:w="70" w:type="dxa"/>
              <w:bottom w:w="70" w:type="dxa"/>
            </w:tcMar>
          </w:tcPr>
          <w:p>
            <w:pPr>
              <w:pStyle w:val="Normal"/>
              <w:spacing w:before="0" w:after="0"/>
              <w:rPr/>
            </w:pPr>
            <w:r>
              <w:rPr>
                <w:rFonts w:eastAsia="Arial" w:cs="Arial" w:ascii="Arial" w:hAnsi="Arial"/>
                <w:color w:val="1A1A2E"/>
                <w:sz w:val="18"/>
                <w:szCs w:val="18"/>
              </w:rPr>
              <w:t>Cloneable is broken. Prefer copy constructors or copy factories.</w:t>
            </w:r>
          </w:p>
        </w:tc>
      </w:tr>
      <w:tr>
        <w:trPr/>
        <w:tc>
          <w:tcPr>
            <w:tcW w:w="1200" w:type="dxa"/>
            <w:tcBorders>
              <w:top w:val="single" w:sz="2" w:space="0" w:color="E8A800"/>
              <w:left w:val="single" w:sz="2" w:space="0" w:color="E8A800"/>
              <w:bottom w:val="single" w:sz="2" w:space="0" w:color="E8A800"/>
              <w:right w:val="single" w:sz="2" w:space="0" w:color="E8A800"/>
            </w:tcBorders>
            <w:shd w:fill="FFFFFF" w:val="clear"/>
            <w:tcMar>
              <w:top w:w="70" w:type="dxa"/>
              <w:bottom w:w="70" w:type="dxa"/>
            </w:tcMar>
          </w:tcPr>
          <w:p>
            <w:pPr>
              <w:pStyle w:val="Normal"/>
              <w:spacing w:before="0" w:after="0"/>
              <w:rPr/>
            </w:pPr>
            <w:r>
              <w:rPr>
                <w:rFonts w:eastAsia="Courier New" w:cs="Courier New" w:ascii="Courier New" w:hAnsi="Courier New"/>
                <w:b/>
                <w:bCs/>
                <w:color w:val="E8A800"/>
                <w:sz w:val="17"/>
                <w:szCs w:val="17"/>
              </w:rPr>
              <w:t>Item 14</w:t>
            </w:r>
          </w:p>
        </w:tc>
        <w:tc>
          <w:tcPr>
            <w:tcW w:w="2800" w:type="dxa"/>
            <w:tcBorders>
              <w:top w:val="single" w:sz="2" w:space="0" w:color="E8A800"/>
              <w:left w:val="single" w:sz="2" w:space="0" w:color="E8A800"/>
              <w:bottom w:val="single" w:sz="2" w:space="0" w:color="E8A800"/>
              <w:right w:val="single" w:sz="2" w:space="0" w:color="E8A800"/>
            </w:tcBorders>
            <w:shd w:fill="FFFFFF" w:val="clear"/>
            <w:tcMar>
              <w:top w:w="70" w:type="dxa"/>
              <w:bottom w:w="70" w:type="dxa"/>
            </w:tcMar>
          </w:tcPr>
          <w:p>
            <w:pPr>
              <w:pStyle w:val="Normal"/>
              <w:spacing w:before="0" w:after="0"/>
              <w:rPr/>
            </w:pPr>
            <w:r>
              <w:rPr>
                <w:rFonts w:eastAsia="Arial" w:cs="Arial" w:ascii="Arial" w:hAnsi="Arial"/>
                <w:b/>
                <w:bCs/>
                <w:color w:val="5C3800"/>
                <w:sz w:val="18"/>
                <w:szCs w:val="18"/>
              </w:rPr>
              <w:t>Implement Comparable</w:t>
            </w:r>
          </w:p>
        </w:tc>
        <w:tc>
          <w:tcPr>
            <w:tcW w:w="5600" w:type="dxa"/>
            <w:tcBorders>
              <w:top w:val="single" w:sz="2" w:space="0" w:color="E8A800"/>
              <w:left w:val="single" w:sz="2" w:space="0" w:color="E8A800"/>
              <w:bottom w:val="single" w:sz="2" w:space="0" w:color="E8A800"/>
              <w:right w:val="single" w:sz="2" w:space="0" w:color="E8A800"/>
            </w:tcBorders>
            <w:shd w:fill="FFFFFF" w:val="clear"/>
            <w:tcMar>
              <w:top w:w="70" w:type="dxa"/>
              <w:bottom w:w="70" w:type="dxa"/>
            </w:tcMar>
          </w:tcPr>
          <w:p>
            <w:pPr>
              <w:pStyle w:val="Normal"/>
              <w:spacing w:before="0" w:after="0"/>
              <w:rPr/>
            </w:pPr>
            <w:r>
              <w:rPr>
                <w:rFonts w:eastAsia="Arial" w:cs="Arial" w:ascii="Arial" w:hAnsi="Arial"/>
                <w:color w:val="1A1A2E"/>
                <w:sz w:val="18"/>
                <w:szCs w:val="18"/>
              </w:rPr>
              <w:t>Natural ordering for value classes. Consistent with equals. Use Comparator.comparing() chain.</w:t>
            </w:r>
          </w:p>
        </w:tc>
      </w:tr>
    </w:tbl>
    <w:p>
      <w:pPr>
        <w:pStyle w:val="Normal"/>
        <w:spacing w:before="0" w:after="0"/>
        <w:rPr/>
      </w:pPr>
      <w:r>
        <w:rPr/>
      </w:r>
    </w:p>
    <w:p>
      <w:pPr>
        <w:pStyle w:val="Normal"/>
        <w:pBdr>
          <w:bottom w:val="single" w:sz="2" w:space="1" w:color="E8A800"/>
        </w:pBdr>
        <w:spacing w:before="280" w:after="100"/>
        <w:rPr/>
      </w:pPr>
      <w:r>
        <w:rPr>
          <w:rFonts w:eastAsia="Courier New" w:cs="Courier New" w:ascii="Courier New" w:hAnsi="Courier New"/>
          <w:b/>
          <w:bCs/>
          <w:color w:val="E8A800"/>
          <w:sz w:val="22"/>
          <w:szCs w:val="22"/>
        </w:rPr>
        <w:t xml:space="preserve">Item 10  </w:t>
      </w:r>
      <w:r>
        <w:rPr>
          <w:rFonts w:eastAsia="Arial" w:cs="Arial" w:ascii="Arial" w:hAnsi="Arial"/>
          <w:b/>
          <w:bCs/>
          <w:color w:val="996300"/>
          <w:sz w:val="24"/>
          <w:szCs w:val="24"/>
        </w:rPr>
        <w:t>The equals() Contract</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The five properties equals() must satisfy: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1. Reflexive:    x.equals(x) must be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2. Symmetric:    x.equals(y) iff y.equals(x)</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3. Transitive:   x.equals(y) &amp;&amp; y.equals(z) =&gt; x.equals(z)</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4. Consistent:   multiple invocations return same result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5. Non-null:     x.equals(null) must be 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Correct implementation template: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boolean equals(Object o)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(o == this) return true;           // reflexive + performance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(!(o instanceof PhoneNumber)) return false; // handles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PhoneNumber pn = (PhoneNumber) 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pn.lineNum  == lineNum         // compare fields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&amp;&amp; pn.prefix   == prefix</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&amp;&amp; pn.areaCode == areaCode;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Java 16+: pattern matching instanceof</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boolean equals(Object o)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 instanceof PhoneNumber pn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&amp;&amp; pn.lineNum  == lineNum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&amp;&amp; pn.prefix   == prefix</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&amp;&amp; pn.areaCode == areaCode;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Common mistake: wrong signature — overloads, doesn't 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public boolean equals(PhoneNumber pn) { ... }  // WRONG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The parameter must be Object, not the concrete type.</w:t>
            </w:r>
          </w:p>
        </w:tc>
      </w:tr>
    </w:tbl>
    <w:p>
      <w:pPr>
        <w:pStyle w:val="Normal"/>
        <w:spacing w:before="0" w:after="0"/>
        <w:rPr/>
      </w:pPr>
      <w:r>
        <w:rPr/>
      </w:r>
    </w:p>
    <w:p>
      <w:pPr>
        <w:pStyle w:val="Normal"/>
        <w:pBdr>
          <w:bottom w:val="single" w:sz="2" w:space="1" w:color="E8A800"/>
        </w:pBdr>
        <w:spacing w:before="280" w:after="100"/>
        <w:rPr/>
      </w:pPr>
      <w:r>
        <w:rPr>
          <w:rFonts w:eastAsia="Courier New" w:cs="Courier New" w:ascii="Courier New" w:hAnsi="Courier New"/>
          <w:b/>
          <w:bCs/>
          <w:color w:val="E8A800"/>
          <w:sz w:val="22"/>
          <w:szCs w:val="22"/>
        </w:rPr>
        <w:t xml:space="preserve">Item 11  </w:t>
      </w:r>
      <w:r>
        <w:rPr>
          <w:rFonts w:eastAsia="Arial" w:cs="Arial" w:ascii="Arial" w:hAnsi="Arial"/>
          <w:b/>
          <w:bCs/>
          <w:color w:val="996300"/>
          <w:sz w:val="24"/>
          <w:szCs w:val="24"/>
        </w:rPr>
        <w:t>Always Override hashCode() with equals()</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Rule: equal objects must have equal hash codes.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If you override equals() but not hashCode():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two 'equal' objects produce different hashes.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They end up in different HashMap buckets.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map.get(key) returns null even when an equal key is present.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Correct hashCode():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int hashCode()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Objects.hash(areaCode, prefix, lineNum);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For performance-critical code: cache the hash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private int hashCode;  // 0 = uncomputed (lazy init is fine here)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int hashCode()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result = hashCode;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(result == 0)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result = Objects.hash(areaCode, prefix, lineNum);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hashCode = result;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result;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Do NOT omit significant fields — it causes many objects to hash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to the same bucket, degrading HashMap performance from O(1) to O(n).</w:t>
            </w:r>
          </w:p>
        </w:tc>
      </w:tr>
    </w:tbl>
    <w:p>
      <w:pPr>
        <w:pStyle w:val="Normal"/>
        <w:spacing w:before="0" w:after="0"/>
        <w:rPr/>
      </w:pPr>
      <w:r>
        <w:rPr/>
      </w:r>
    </w:p>
    <w:p>
      <w:pPr>
        <w:pStyle w:val="Normal"/>
        <w:pBdr>
          <w:bottom w:val="single" w:sz="2" w:space="1" w:color="E8A800"/>
        </w:pBdr>
        <w:spacing w:before="280" w:after="100"/>
        <w:rPr/>
      </w:pPr>
      <w:r>
        <w:rPr>
          <w:rFonts w:eastAsia="Courier New" w:cs="Courier New" w:ascii="Courier New" w:hAnsi="Courier New"/>
          <w:b/>
          <w:bCs/>
          <w:color w:val="E8A800"/>
          <w:sz w:val="22"/>
          <w:szCs w:val="22"/>
        </w:rPr>
        <w:t xml:space="preserve">Item 14  </w:t>
      </w:r>
      <w:r>
        <w:rPr>
          <w:rFonts w:eastAsia="Arial" w:cs="Arial" w:ascii="Arial" w:hAnsi="Arial"/>
          <w:b/>
          <w:bCs/>
          <w:color w:val="996300"/>
          <w:sz w:val="24"/>
          <w:szCs w:val="24"/>
        </w:rPr>
        <w:t>Comparable and Comparator</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Natural ordering: implement Comparable on the class itself.</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final class PhoneNumber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implements Comparable&lt;PhoneNumber&gt;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int compareTo(PhoneNumber pn)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Use Comparator.comparing() chain for multi-field comparison.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Never use subtraction: it overflows for large values.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Comparator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.comparingInt((PhoneNumber p) -&gt; p.areaCode)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.thenComparingInt(p -&gt; p.prefix)</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.thenComparingInt(p -&gt; p.lineNum)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.compare(this, pn);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Custom ordering: Comparator (without modifying the 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Comparator&lt;Employee&gt; bySalaryDesc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Comparator.comparingDouble(Employee::getSalary)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.reversed()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.thenComparing(Employee::getLastName);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employees.sort(bySalaryDesc);</w:t>
            </w:r>
          </w:p>
        </w:tc>
      </w:tr>
    </w:tbl>
    <w:p>
      <w:pPr>
        <w:pStyle w:val="Normal"/>
        <w:spacing w:before="0" w:after="0"/>
        <w:rPr/>
      </w:pPr>
      <w:r>
        <w:rPr/>
      </w:r>
    </w:p>
    <w:p>
      <w:pPr>
        <w:pStyle w:val="Normal"/>
        <w:pBdr>
          <w:bottom w:val="single" w:sz="6" w:space="1" w:color="E8A800"/>
        </w:pBdr>
        <w:shd w:val="clear" w:fill="5C3800"/>
        <w:spacing w:before="420" w:after="160"/>
        <w:ind w:left="200"/>
        <w:rPr/>
      </w:pPr>
      <w:r>
        <w:rPr>
          <w:rFonts w:eastAsia="Arial" w:cs="Arial" w:ascii="Arial" w:hAnsi="Arial"/>
          <w:b/>
          <w:bCs/>
          <w:color w:val="FFFFFF"/>
          <w:sz w:val="30"/>
          <w:szCs w:val="30"/>
        </w:rPr>
        <w:t>Classes &amp; Interfaces</w:t>
      </w:r>
    </w:p>
    <w:p>
      <w:pPr>
        <w:pStyle w:val="Normal"/>
        <w:spacing w:before="0" w:after="0"/>
        <w:rPr/>
      </w:pPr>
      <w:r>
        <w:rPr/>
      </w:r>
    </w:p>
    <w:tbl>
      <w:tblPr>
        <w:tblW w:w="9600" w:type="dxa"/>
        <w:jc w:val="left"/>
        <w:tblInd w:w="131" w:type="dxa"/>
        <w:tblLayout w:type="fixed"/>
        <w:tblCellMar>
          <w:top w:w="90" w:type="dxa"/>
          <w:left w:w="130" w:type="dxa"/>
          <w:bottom w:w="90" w:type="dxa"/>
          <w:right w:w="130" w:type="dxa"/>
        </w:tblCellMar>
      </w:tblPr>
      <w:tblGrid>
        <w:gridCol w:w="1200"/>
        <w:gridCol w:w="2800"/>
        <w:gridCol w:w="5600"/>
      </w:tblGrid>
      <w:tr>
        <w:trPr>
          <w:tblHeader w:val="true"/>
        </w:trPr>
        <w:tc>
          <w:tcPr>
            <w:tcW w:w="1200" w:type="dxa"/>
            <w:tcBorders>
              <w:top w:val="single" w:sz="2" w:space="0" w:color="FFFFFF"/>
              <w:left w:val="single" w:sz="2" w:space="0" w:color="FFFFFF"/>
              <w:bottom w:val="single" w:sz="2" w:space="0" w:color="FFFFFF"/>
              <w:right w:val="single" w:sz="2" w:space="0" w:color="FFFFFF"/>
            </w:tcBorders>
            <w:shd w:fill="5C3800" w:val="clear"/>
          </w:tcPr>
          <w:p>
            <w:pPr>
              <w:pStyle w:val="Normal"/>
              <w:spacing w:before="0" w:after="0"/>
              <w:rPr/>
            </w:pPr>
            <w:r>
              <w:rPr>
                <w:rFonts w:eastAsia="Arial" w:cs="Arial" w:ascii="Arial" w:hAnsi="Arial"/>
                <w:b/>
                <w:bCs/>
                <w:color w:val="FFFFFF"/>
                <w:sz w:val="19"/>
                <w:szCs w:val="19"/>
              </w:rPr>
              <w:t>Item</w:t>
            </w:r>
          </w:p>
        </w:tc>
        <w:tc>
          <w:tcPr>
            <w:tcW w:w="2800" w:type="dxa"/>
            <w:tcBorders>
              <w:top w:val="single" w:sz="2" w:space="0" w:color="FFFFFF"/>
              <w:left w:val="single" w:sz="2" w:space="0" w:color="FFFFFF"/>
              <w:bottom w:val="single" w:sz="2" w:space="0" w:color="FFFFFF"/>
              <w:right w:val="single" w:sz="2" w:space="0" w:color="FFFFFF"/>
            </w:tcBorders>
            <w:shd w:fill="5C3800" w:val="clear"/>
          </w:tcPr>
          <w:p>
            <w:pPr>
              <w:pStyle w:val="Normal"/>
              <w:spacing w:before="0" w:after="0"/>
              <w:rPr/>
            </w:pPr>
            <w:r>
              <w:rPr>
                <w:rFonts w:eastAsia="Arial" w:cs="Arial" w:ascii="Arial" w:hAnsi="Arial"/>
                <w:b/>
                <w:bCs/>
                <w:color w:val="FFFFFF"/>
                <w:sz w:val="19"/>
                <w:szCs w:val="19"/>
              </w:rPr>
              <w:t>Rule</w:t>
            </w:r>
          </w:p>
        </w:tc>
        <w:tc>
          <w:tcPr>
            <w:tcW w:w="5600" w:type="dxa"/>
            <w:tcBorders>
              <w:top w:val="single" w:sz="2" w:space="0" w:color="FFFFFF"/>
              <w:left w:val="single" w:sz="2" w:space="0" w:color="FFFFFF"/>
              <w:bottom w:val="single" w:sz="2" w:space="0" w:color="FFFFFF"/>
              <w:right w:val="single" w:sz="2" w:space="0" w:color="FFFFFF"/>
            </w:tcBorders>
            <w:shd w:fill="5C3800" w:val="clear"/>
          </w:tcPr>
          <w:p>
            <w:pPr>
              <w:pStyle w:val="Normal"/>
              <w:spacing w:before="0" w:after="0"/>
              <w:rPr/>
            </w:pPr>
            <w:r>
              <w:rPr>
                <w:rFonts w:eastAsia="Arial" w:cs="Arial" w:ascii="Arial" w:hAnsi="Arial"/>
                <w:b/>
                <w:bCs/>
                <w:color w:val="FFFFFF"/>
                <w:sz w:val="19"/>
                <w:szCs w:val="19"/>
              </w:rPr>
              <w:t>Key insight</w:t>
            </w:r>
          </w:p>
        </w:tc>
      </w:tr>
      <w:tr>
        <w:trPr/>
        <w:tc>
          <w:tcPr>
            <w:tcW w:w="1200" w:type="dxa"/>
            <w:tcBorders>
              <w:top w:val="single" w:sz="2" w:space="0" w:color="E8A800"/>
              <w:left w:val="single" w:sz="2" w:space="0" w:color="E8A800"/>
              <w:bottom w:val="single" w:sz="2" w:space="0" w:color="E8A800"/>
              <w:right w:val="single" w:sz="2" w:space="0" w:color="E8A800"/>
            </w:tcBorders>
            <w:shd w:fill="FFFFFF" w:val="clear"/>
            <w:tcMar>
              <w:top w:w="70" w:type="dxa"/>
              <w:bottom w:w="70" w:type="dxa"/>
            </w:tcMar>
          </w:tcPr>
          <w:p>
            <w:pPr>
              <w:pStyle w:val="Normal"/>
              <w:spacing w:before="0" w:after="0"/>
              <w:rPr/>
            </w:pPr>
            <w:r>
              <w:rPr>
                <w:rFonts w:eastAsia="Courier New" w:cs="Courier New" w:ascii="Courier New" w:hAnsi="Courier New"/>
                <w:b/>
                <w:bCs/>
                <w:color w:val="E8A800"/>
                <w:sz w:val="17"/>
                <w:szCs w:val="17"/>
              </w:rPr>
              <w:t>Item 15</w:t>
            </w:r>
          </w:p>
        </w:tc>
        <w:tc>
          <w:tcPr>
            <w:tcW w:w="2800" w:type="dxa"/>
            <w:tcBorders>
              <w:top w:val="single" w:sz="2" w:space="0" w:color="E8A800"/>
              <w:left w:val="single" w:sz="2" w:space="0" w:color="E8A800"/>
              <w:bottom w:val="single" w:sz="2" w:space="0" w:color="E8A800"/>
              <w:right w:val="single" w:sz="2" w:space="0" w:color="E8A800"/>
            </w:tcBorders>
            <w:shd w:fill="FFFFFF" w:val="clear"/>
            <w:tcMar>
              <w:top w:w="70" w:type="dxa"/>
              <w:bottom w:w="70" w:type="dxa"/>
            </w:tcMar>
          </w:tcPr>
          <w:p>
            <w:pPr>
              <w:pStyle w:val="Normal"/>
              <w:spacing w:before="0" w:after="0"/>
              <w:rPr/>
            </w:pPr>
            <w:r>
              <w:rPr>
                <w:rFonts w:eastAsia="Arial" w:cs="Arial" w:ascii="Arial" w:hAnsi="Arial"/>
                <w:b/>
                <w:bCs/>
                <w:color w:val="5C3800"/>
                <w:sz w:val="18"/>
                <w:szCs w:val="18"/>
              </w:rPr>
              <w:t>Minimize accessibility</w:t>
            </w:r>
          </w:p>
        </w:tc>
        <w:tc>
          <w:tcPr>
            <w:tcW w:w="5600" w:type="dxa"/>
            <w:tcBorders>
              <w:top w:val="single" w:sz="2" w:space="0" w:color="E8A800"/>
              <w:left w:val="single" w:sz="2" w:space="0" w:color="E8A800"/>
              <w:bottom w:val="single" w:sz="2" w:space="0" w:color="E8A800"/>
              <w:right w:val="single" w:sz="2" w:space="0" w:color="E8A800"/>
            </w:tcBorders>
            <w:shd w:fill="FFFFFF" w:val="clear"/>
            <w:tcMar>
              <w:top w:w="70" w:type="dxa"/>
              <w:bottom w:w="70" w:type="dxa"/>
            </w:tcMar>
          </w:tcPr>
          <w:p>
            <w:pPr>
              <w:pStyle w:val="Normal"/>
              <w:spacing w:before="0" w:after="0"/>
              <w:rPr/>
            </w:pPr>
            <w:r>
              <w:rPr>
                <w:rFonts w:eastAsia="Arial" w:cs="Arial" w:ascii="Arial" w:hAnsi="Arial"/>
                <w:color w:val="1A1A2E"/>
                <w:sz w:val="18"/>
                <w:szCs w:val="18"/>
              </w:rPr>
              <w:t>Private by default. Every public API element is a commitment to maintain. Widen only when necessary.</w:t>
            </w:r>
          </w:p>
        </w:tc>
      </w:tr>
      <w:tr>
        <w:trPr/>
        <w:tc>
          <w:tcPr>
            <w:tcW w:w="1200" w:type="dxa"/>
            <w:tcBorders>
              <w:top w:val="single" w:sz="2" w:space="0" w:color="E8A800"/>
              <w:left w:val="single" w:sz="2" w:space="0" w:color="E8A800"/>
              <w:bottom w:val="single" w:sz="2" w:space="0" w:color="E8A800"/>
              <w:right w:val="single" w:sz="2" w:space="0" w:color="E8A800"/>
            </w:tcBorders>
            <w:shd w:fill="FFF9EE" w:val="clear"/>
            <w:tcMar>
              <w:top w:w="70" w:type="dxa"/>
              <w:bottom w:w="70" w:type="dxa"/>
            </w:tcMar>
          </w:tcPr>
          <w:p>
            <w:pPr>
              <w:pStyle w:val="Normal"/>
              <w:spacing w:before="0" w:after="0"/>
              <w:rPr/>
            </w:pPr>
            <w:r>
              <w:rPr>
                <w:rFonts w:eastAsia="Courier New" w:cs="Courier New" w:ascii="Courier New" w:hAnsi="Courier New"/>
                <w:b/>
                <w:bCs/>
                <w:color w:val="E8A800"/>
                <w:sz w:val="17"/>
                <w:szCs w:val="17"/>
              </w:rPr>
              <w:t>Item 16</w:t>
            </w:r>
          </w:p>
        </w:tc>
        <w:tc>
          <w:tcPr>
            <w:tcW w:w="2800" w:type="dxa"/>
            <w:tcBorders>
              <w:top w:val="single" w:sz="2" w:space="0" w:color="E8A800"/>
              <w:left w:val="single" w:sz="2" w:space="0" w:color="E8A800"/>
              <w:bottom w:val="single" w:sz="2" w:space="0" w:color="E8A800"/>
              <w:right w:val="single" w:sz="2" w:space="0" w:color="E8A800"/>
            </w:tcBorders>
            <w:shd w:fill="FFF9EE" w:val="clear"/>
            <w:tcMar>
              <w:top w:w="70" w:type="dxa"/>
              <w:bottom w:w="70" w:type="dxa"/>
            </w:tcMar>
          </w:tcPr>
          <w:p>
            <w:pPr>
              <w:pStyle w:val="Normal"/>
              <w:spacing w:before="0" w:after="0"/>
              <w:rPr/>
            </w:pPr>
            <w:r>
              <w:rPr>
                <w:rFonts w:eastAsia="Arial" w:cs="Arial" w:ascii="Arial" w:hAnsi="Arial"/>
                <w:b/>
                <w:bCs/>
                <w:color w:val="5C3800"/>
                <w:sz w:val="18"/>
                <w:szCs w:val="18"/>
              </w:rPr>
              <w:t>Accessor methods, not fields</w:t>
            </w:r>
          </w:p>
        </w:tc>
        <w:tc>
          <w:tcPr>
            <w:tcW w:w="5600" w:type="dxa"/>
            <w:tcBorders>
              <w:top w:val="single" w:sz="2" w:space="0" w:color="E8A800"/>
              <w:left w:val="single" w:sz="2" w:space="0" w:color="E8A800"/>
              <w:bottom w:val="single" w:sz="2" w:space="0" w:color="E8A800"/>
              <w:right w:val="single" w:sz="2" w:space="0" w:color="E8A800"/>
            </w:tcBorders>
            <w:shd w:fill="FFF9EE" w:val="clear"/>
            <w:tcMar>
              <w:top w:w="70" w:type="dxa"/>
              <w:bottom w:w="70" w:type="dxa"/>
            </w:tcMar>
          </w:tcPr>
          <w:p>
            <w:pPr>
              <w:pStyle w:val="Normal"/>
              <w:spacing w:before="0" w:after="0"/>
              <w:rPr/>
            </w:pPr>
            <w:r>
              <w:rPr>
                <w:rFonts w:eastAsia="Arial" w:cs="Arial" w:ascii="Arial" w:hAnsi="Arial"/>
                <w:color w:val="1A1A2E"/>
                <w:sz w:val="18"/>
                <w:szCs w:val="18"/>
              </w:rPr>
              <w:t>Public classes should never expose mutable fields. Expose via getters (immutable or defensive copy).</w:t>
            </w:r>
          </w:p>
        </w:tc>
      </w:tr>
      <w:tr>
        <w:trPr/>
        <w:tc>
          <w:tcPr>
            <w:tcW w:w="1200" w:type="dxa"/>
            <w:tcBorders>
              <w:top w:val="single" w:sz="2" w:space="0" w:color="E8A800"/>
              <w:left w:val="single" w:sz="2" w:space="0" w:color="E8A800"/>
              <w:bottom w:val="single" w:sz="2" w:space="0" w:color="E8A800"/>
              <w:right w:val="single" w:sz="2" w:space="0" w:color="E8A800"/>
            </w:tcBorders>
            <w:shd w:fill="FFFFFF" w:val="clear"/>
            <w:tcMar>
              <w:top w:w="70" w:type="dxa"/>
              <w:bottom w:w="70" w:type="dxa"/>
            </w:tcMar>
          </w:tcPr>
          <w:p>
            <w:pPr>
              <w:pStyle w:val="Normal"/>
              <w:spacing w:before="0" w:after="0"/>
              <w:rPr/>
            </w:pPr>
            <w:r>
              <w:rPr>
                <w:rFonts w:eastAsia="Courier New" w:cs="Courier New" w:ascii="Courier New" w:hAnsi="Courier New"/>
                <w:b/>
                <w:bCs/>
                <w:color w:val="E8A800"/>
                <w:sz w:val="17"/>
                <w:szCs w:val="17"/>
              </w:rPr>
              <w:t>Item 17</w:t>
            </w:r>
          </w:p>
        </w:tc>
        <w:tc>
          <w:tcPr>
            <w:tcW w:w="2800" w:type="dxa"/>
            <w:tcBorders>
              <w:top w:val="single" w:sz="2" w:space="0" w:color="E8A800"/>
              <w:left w:val="single" w:sz="2" w:space="0" w:color="E8A800"/>
              <w:bottom w:val="single" w:sz="2" w:space="0" w:color="E8A800"/>
              <w:right w:val="single" w:sz="2" w:space="0" w:color="E8A800"/>
            </w:tcBorders>
            <w:shd w:fill="FFFFFF" w:val="clear"/>
            <w:tcMar>
              <w:top w:w="70" w:type="dxa"/>
              <w:bottom w:w="70" w:type="dxa"/>
            </w:tcMar>
          </w:tcPr>
          <w:p>
            <w:pPr>
              <w:pStyle w:val="Normal"/>
              <w:spacing w:before="0" w:after="0"/>
              <w:rPr/>
            </w:pPr>
            <w:r>
              <w:rPr>
                <w:rFonts w:eastAsia="Arial" w:cs="Arial" w:ascii="Arial" w:hAnsi="Arial"/>
                <w:b/>
                <w:bCs/>
                <w:color w:val="5C3800"/>
                <w:sz w:val="18"/>
                <w:szCs w:val="18"/>
              </w:rPr>
              <w:t>Minimize mutability</w:t>
            </w:r>
          </w:p>
        </w:tc>
        <w:tc>
          <w:tcPr>
            <w:tcW w:w="5600" w:type="dxa"/>
            <w:tcBorders>
              <w:top w:val="single" w:sz="2" w:space="0" w:color="E8A800"/>
              <w:left w:val="single" w:sz="2" w:space="0" w:color="E8A800"/>
              <w:bottom w:val="single" w:sz="2" w:space="0" w:color="E8A800"/>
              <w:right w:val="single" w:sz="2" w:space="0" w:color="E8A800"/>
            </w:tcBorders>
            <w:shd w:fill="FFFFFF" w:val="clear"/>
            <w:tcMar>
              <w:top w:w="70" w:type="dxa"/>
              <w:bottom w:w="70" w:type="dxa"/>
            </w:tcMar>
          </w:tcPr>
          <w:p>
            <w:pPr>
              <w:pStyle w:val="Normal"/>
              <w:spacing w:before="0" w:after="0"/>
              <w:rPr/>
            </w:pPr>
            <w:r>
              <w:rPr>
                <w:rFonts w:eastAsia="Arial" w:cs="Arial" w:ascii="Arial" w:hAnsi="Arial"/>
                <w:color w:val="1A1A2E"/>
                <w:sz w:val="18"/>
                <w:szCs w:val="18"/>
              </w:rPr>
              <w:t>Immutable classes are simpler, thread-safe, and safe to share. Only add mutability when there is a clear performance need.</w:t>
            </w:r>
          </w:p>
        </w:tc>
      </w:tr>
      <w:tr>
        <w:trPr/>
        <w:tc>
          <w:tcPr>
            <w:tcW w:w="1200" w:type="dxa"/>
            <w:tcBorders>
              <w:top w:val="single" w:sz="2" w:space="0" w:color="E8A800"/>
              <w:left w:val="single" w:sz="2" w:space="0" w:color="E8A800"/>
              <w:bottom w:val="single" w:sz="2" w:space="0" w:color="E8A800"/>
              <w:right w:val="single" w:sz="2" w:space="0" w:color="E8A800"/>
            </w:tcBorders>
            <w:shd w:fill="FFF9EE" w:val="clear"/>
            <w:tcMar>
              <w:top w:w="70" w:type="dxa"/>
              <w:bottom w:w="70" w:type="dxa"/>
            </w:tcMar>
          </w:tcPr>
          <w:p>
            <w:pPr>
              <w:pStyle w:val="Normal"/>
              <w:spacing w:before="0" w:after="0"/>
              <w:rPr/>
            </w:pPr>
            <w:r>
              <w:rPr>
                <w:rFonts w:eastAsia="Courier New" w:cs="Courier New" w:ascii="Courier New" w:hAnsi="Courier New"/>
                <w:b/>
                <w:bCs/>
                <w:color w:val="E8A800"/>
                <w:sz w:val="17"/>
                <w:szCs w:val="17"/>
              </w:rPr>
              <w:t>Item 18</w:t>
            </w:r>
          </w:p>
        </w:tc>
        <w:tc>
          <w:tcPr>
            <w:tcW w:w="2800" w:type="dxa"/>
            <w:tcBorders>
              <w:top w:val="single" w:sz="2" w:space="0" w:color="E8A800"/>
              <w:left w:val="single" w:sz="2" w:space="0" w:color="E8A800"/>
              <w:bottom w:val="single" w:sz="2" w:space="0" w:color="E8A800"/>
              <w:right w:val="single" w:sz="2" w:space="0" w:color="E8A800"/>
            </w:tcBorders>
            <w:shd w:fill="FFF9EE" w:val="clear"/>
            <w:tcMar>
              <w:top w:w="70" w:type="dxa"/>
              <w:bottom w:w="70" w:type="dxa"/>
            </w:tcMar>
          </w:tcPr>
          <w:p>
            <w:pPr>
              <w:pStyle w:val="Normal"/>
              <w:spacing w:before="0" w:after="0"/>
              <w:rPr/>
            </w:pPr>
            <w:r>
              <w:rPr>
                <w:rFonts w:eastAsia="Arial" w:cs="Arial" w:ascii="Arial" w:hAnsi="Arial"/>
                <w:b/>
                <w:bCs/>
                <w:color w:val="5C3800"/>
                <w:sz w:val="18"/>
                <w:szCs w:val="18"/>
              </w:rPr>
              <w:t>Composition over inheritance</w:t>
            </w:r>
          </w:p>
        </w:tc>
        <w:tc>
          <w:tcPr>
            <w:tcW w:w="5600" w:type="dxa"/>
            <w:tcBorders>
              <w:top w:val="single" w:sz="2" w:space="0" w:color="E8A800"/>
              <w:left w:val="single" w:sz="2" w:space="0" w:color="E8A800"/>
              <w:bottom w:val="single" w:sz="2" w:space="0" w:color="E8A800"/>
              <w:right w:val="single" w:sz="2" w:space="0" w:color="E8A800"/>
            </w:tcBorders>
            <w:shd w:fill="FFF9EE" w:val="clear"/>
            <w:tcMar>
              <w:top w:w="70" w:type="dxa"/>
              <w:bottom w:w="70" w:type="dxa"/>
            </w:tcMar>
          </w:tcPr>
          <w:p>
            <w:pPr>
              <w:pStyle w:val="Normal"/>
              <w:spacing w:before="0" w:after="0"/>
              <w:rPr/>
            </w:pPr>
            <w:r>
              <w:rPr>
                <w:rFonts w:eastAsia="Arial" w:cs="Arial" w:ascii="Arial" w:hAnsi="Arial"/>
                <w:color w:val="1A1A2E"/>
                <w:sz w:val="18"/>
                <w:szCs w:val="18"/>
              </w:rPr>
              <w:t>Inheritance across packages breaks encapsulation. Composition (forwarding wrapper) is more robust.</w:t>
            </w:r>
          </w:p>
        </w:tc>
      </w:tr>
      <w:tr>
        <w:trPr/>
        <w:tc>
          <w:tcPr>
            <w:tcW w:w="1200" w:type="dxa"/>
            <w:tcBorders>
              <w:top w:val="single" w:sz="2" w:space="0" w:color="E8A800"/>
              <w:left w:val="single" w:sz="2" w:space="0" w:color="E8A800"/>
              <w:bottom w:val="single" w:sz="2" w:space="0" w:color="E8A800"/>
              <w:right w:val="single" w:sz="2" w:space="0" w:color="E8A800"/>
            </w:tcBorders>
            <w:shd w:fill="FFFFFF" w:val="clear"/>
            <w:tcMar>
              <w:top w:w="70" w:type="dxa"/>
              <w:bottom w:w="70" w:type="dxa"/>
            </w:tcMar>
          </w:tcPr>
          <w:p>
            <w:pPr>
              <w:pStyle w:val="Normal"/>
              <w:spacing w:before="0" w:after="0"/>
              <w:rPr/>
            </w:pPr>
            <w:r>
              <w:rPr>
                <w:rFonts w:eastAsia="Courier New" w:cs="Courier New" w:ascii="Courier New" w:hAnsi="Courier New"/>
                <w:b/>
                <w:bCs/>
                <w:color w:val="E8A800"/>
                <w:sz w:val="17"/>
                <w:szCs w:val="17"/>
              </w:rPr>
              <w:t>Item 20</w:t>
            </w:r>
          </w:p>
        </w:tc>
        <w:tc>
          <w:tcPr>
            <w:tcW w:w="2800" w:type="dxa"/>
            <w:tcBorders>
              <w:top w:val="single" w:sz="2" w:space="0" w:color="E8A800"/>
              <w:left w:val="single" w:sz="2" w:space="0" w:color="E8A800"/>
              <w:bottom w:val="single" w:sz="2" w:space="0" w:color="E8A800"/>
              <w:right w:val="single" w:sz="2" w:space="0" w:color="E8A800"/>
            </w:tcBorders>
            <w:shd w:fill="FFFFFF" w:val="clear"/>
            <w:tcMar>
              <w:top w:w="70" w:type="dxa"/>
              <w:bottom w:w="70" w:type="dxa"/>
            </w:tcMar>
          </w:tcPr>
          <w:p>
            <w:pPr>
              <w:pStyle w:val="Normal"/>
              <w:spacing w:before="0" w:after="0"/>
              <w:rPr/>
            </w:pPr>
            <w:r>
              <w:rPr>
                <w:rFonts w:eastAsia="Arial" w:cs="Arial" w:ascii="Arial" w:hAnsi="Arial"/>
                <w:b/>
                <w:bCs/>
                <w:color w:val="5C3800"/>
                <w:sz w:val="18"/>
                <w:szCs w:val="18"/>
              </w:rPr>
              <w:t>Prefer interfaces</w:t>
            </w:r>
          </w:p>
        </w:tc>
        <w:tc>
          <w:tcPr>
            <w:tcW w:w="5600" w:type="dxa"/>
            <w:tcBorders>
              <w:top w:val="single" w:sz="2" w:space="0" w:color="E8A800"/>
              <w:left w:val="single" w:sz="2" w:space="0" w:color="E8A800"/>
              <w:bottom w:val="single" w:sz="2" w:space="0" w:color="E8A800"/>
              <w:right w:val="single" w:sz="2" w:space="0" w:color="E8A800"/>
            </w:tcBorders>
            <w:shd w:fill="FFFFFF" w:val="clear"/>
            <w:tcMar>
              <w:top w:w="70" w:type="dxa"/>
              <w:bottom w:w="70" w:type="dxa"/>
            </w:tcMar>
          </w:tcPr>
          <w:p>
            <w:pPr>
              <w:pStyle w:val="Normal"/>
              <w:spacing w:before="0" w:after="0"/>
              <w:rPr/>
            </w:pPr>
            <w:r>
              <w:rPr>
                <w:rFonts w:eastAsia="Arial" w:cs="Arial" w:ascii="Arial" w:hAnsi="Arial"/>
                <w:color w:val="1A1A2E"/>
                <w:sz w:val="18"/>
                <w:szCs w:val="18"/>
              </w:rPr>
              <w:t>Interfaces allow multiple implementations and retrofitting. Abstract classes impose a class hierarchy.</w:t>
            </w:r>
          </w:p>
        </w:tc>
      </w:tr>
    </w:tbl>
    <w:p>
      <w:pPr>
        <w:pStyle w:val="Normal"/>
        <w:spacing w:before="0" w:after="0"/>
        <w:rPr/>
      </w:pPr>
      <w:r>
        <w:rPr/>
      </w:r>
    </w:p>
    <w:p>
      <w:pPr>
        <w:pStyle w:val="Normal"/>
        <w:pBdr>
          <w:bottom w:val="single" w:sz="2" w:space="1" w:color="E8A800"/>
        </w:pBdr>
        <w:spacing w:before="280" w:after="100"/>
        <w:rPr/>
      </w:pPr>
      <w:r>
        <w:rPr>
          <w:rFonts w:eastAsia="Courier New" w:cs="Courier New" w:ascii="Courier New" w:hAnsi="Courier New"/>
          <w:b/>
          <w:bCs/>
          <w:color w:val="E8A800"/>
          <w:sz w:val="22"/>
          <w:szCs w:val="22"/>
        </w:rPr>
        <w:t xml:space="preserve">Item 18  </w:t>
      </w:r>
      <w:r>
        <w:rPr>
          <w:rFonts w:eastAsia="Arial" w:cs="Arial" w:ascii="Arial" w:hAnsi="Arial"/>
          <w:b/>
          <w:bCs/>
          <w:color w:val="996300"/>
          <w:sz w:val="24"/>
          <w:szCs w:val="24"/>
        </w:rPr>
        <w:t>Favour Composition Over Inheritance</w:t>
      </w:r>
    </w:p>
    <w:p>
      <w:pPr>
        <w:pStyle w:val="Normal"/>
        <w:spacing w:before="80" w:after="80"/>
        <w:jc w:val="both"/>
        <w:rPr/>
      </w:pPr>
      <w:r>
        <w:rPr>
          <w:rFonts w:eastAsia="Arial" w:cs="Arial" w:ascii="Arial" w:hAnsi="Arial"/>
          <w:color w:val="1A1A2E"/>
          <w:sz w:val="22"/>
          <w:szCs w:val="22"/>
        </w:rPr>
        <w:t>Inheritance is appropriate only when a true is-a relationship exists AND the superclass is designed for extension. Across package boundaries, inheritance breaks encapsulation: the subclass depends on implementation details of the superclass that may change in future releases.</w:t>
      </w:r>
    </w:p>
    <w:p>
      <w:pPr>
        <w:pStyle w:val="Normal"/>
        <w:spacing w:before="0" w:after="0"/>
        <w:rPr/>
      </w:pPr>
      <w:r>
        <w:rPr/>
      </w:r>
    </w:p>
    <w:tbl>
      <w:tblPr>
        <w:tblW w:w="9120" w:type="dxa"/>
        <w:jc w:val="left"/>
        <w:tblInd w:w="205" w:type="dxa"/>
        <w:tblLayout w:type="fixed"/>
        <w:tblCellMar>
          <w:top w:w="80" w:type="dxa"/>
          <w:left w:w="200" w:type="dxa"/>
          <w:bottom w:w="80" w:type="dxa"/>
          <w:right w:w="200" w:type="dxa"/>
        </w:tblCellMar>
      </w:tblPr>
      <w:tblGrid>
        <w:gridCol w:w="4560"/>
        <w:gridCol w:w="4560"/>
      </w:tblGrid>
      <w:tr>
        <w:trPr/>
        <w:tc>
          <w:tcPr>
            <w:tcW w:w="4560" w:type="dxa"/>
            <w:tcBorders>
              <w:top w:val="single" w:sz="4" w:space="0" w:color="C0392B"/>
              <w:left w:val="single" w:sz="4" w:space="0" w:color="C0392B"/>
              <w:bottom w:val="single" w:sz="2" w:space="0" w:color="C0392B"/>
            </w:tcBorders>
            <w:shd w:fill="922B21" w:val="clear"/>
          </w:tcPr>
          <w:p>
            <w:pPr>
              <w:pStyle w:val="Normal"/>
              <w:spacing w:before="0" w:after="0"/>
              <w:rPr/>
            </w:pPr>
            <w:r>
              <w:rPr>
                <w:rFonts w:eastAsia="Arial" w:cs="Arial" w:ascii="Arial" w:hAnsi="Arial"/>
                <w:b/>
                <w:bCs/>
                <w:color w:val="FFFFFF"/>
                <w:sz w:val="20"/>
                <w:szCs w:val="20"/>
              </w:rPr>
              <w:t>Before</w:t>
            </w:r>
          </w:p>
        </w:tc>
        <w:tc>
          <w:tcPr>
            <w:tcW w:w="4560" w:type="dxa"/>
            <w:tcBorders>
              <w:top w:val="single" w:sz="4" w:space="0" w:color="1E8449"/>
              <w:bottom w:val="single" w:sz="2" w:space="0" w:color="1E8449"/>
              <w:right w:val="single" w:sz="4" w:space="0" w:color="1E8449"/>
            </w:tcBorders>
            <w:shd w:fill="1E8449" w:val="clear"/>
          </w:tcPr>
          <w:p>
            <w:pPr>
              <w:pStyle w:val="Normal"/>
              <w:spacing w:before="0" w:after="0"/>
              <w:rPr/>
            </w:pPr>
            <w:r>
              <w:rPr>
                <w:rFonts w:eastAsia="Arial" w:cs="Arial" w:ascii="Arial" w:hAnsi="Arial"/>
                <w:b/>
                <w:bCs/>
                <w:color w:val="FFFFFF"/>
                <w:sz w:val="20"/>
                <w:szCs w:val="20"/>
              </w:rPr>
              <w:t>After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Fragile: extends HashSet to count adds.</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Robust: wrap + forward.</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Broken by HashSet.addAll() calling</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Independent of Set implementation.</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add() internally — double-counts.</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class InstrumentedSet&lt;E&gt;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class InstrumentedHashSet&lt;E&gt;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implements Set&lt;E&gt;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extends HashSet&lt;E&gt;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Set&lt;E&gt; s;</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addCount = 0;</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addCount = 0;</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 public boolean add(E 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InstrumentedSet(Set&lt;E&gt; s)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addCount++;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this.s = s;</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super.add(e);</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 public boolean addAll(</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 public boolean add(E 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Collection&lt;? extends E&gt; c)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addCount++;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addCount += c.size();</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s.add(e);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super.addAll(c);</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 public boolean addAll(</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Collection&lt;? extends E&gt; c)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addCount += c.size();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s.addAll(c);</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forward all other methods</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r>
      <w:tr>
        <w:trPr/>
        <w:tc>
          <w:tcPr>
            <w:tcW w:w="4560" w:type="dxa"/>
            <w:tcBorders>
              <w:top w:val="single" w:sz="4" w:space="0" w:color="C0392B"/>
              <w:left w:val="single" w:sz="4" w:space="0" w:color="C0392B"/>
            </w:tcBorders>
            <w:shd w:fill="1E1E1E" w:val="clear"/>
            <w:tcMar>
              <w:top w:w="3" w:type="dxa"/>
              <w:left w:w="108" w:type="dxa"/>
              <w:bottom w:w="3" w:type="dxa"/>
              <w:right w:w="108" w:type="dxa"/>
            </w:tcMar>
          </w:tcPr>
          <w:p>
            <w:pPr>
              <w:pStyle w:val="Normal"/>
              <w:spacing w:before="0" w:after="0"/>
              <w:rPr/>
            </w:pPr>
            <w:r>
              <w:rPr/>
              <w:t xml:space="preserve"> </w:t>
            </w:r>
          </w:p>
        </w:tc>
        <w:tc>
          <w:tcPr>
            <w:tcW w:w="4560" w:type="dxa"/>
            <w:tcBorders>
              <w:top w:val="single" w:sz="4" w:space="0" w:color="1E8449"/>
              <w:right w:val="single" w:sz="4" w:space="0" w:color="1E8449"/>
            </w:tcBorders>
            <w:shd w:fill="1E1E1E" w:val="clear"/>
            <w:tcMar>
              <w:top w:w="3" w:type="dxa"/>
              <w:left w:w="108" w:type="dxa"/>
              <w:bottom w:w="3" w:type="dxa"/>
              <w:right w:w="108" w:type="dxa"/>
            </w:tcMar>
          </w:tcPr>
          <w:p>
            <w:pPr>
              <w:pStyle w:val="Normal"/>
              <w:spacing w:before="0" w:after="0"/>
              <w:rPr/>
            </w:pPr>
            <w:r>
              <w:rPr/>
              <w:t xml:space="preserve"> </w:t>
            </w:r>
          </w:p>
        </w:tc>
      </w:tr>
    </w:tbl>
    <w:p>
      <w:pPr>
        <w:pStyle w:val="Normal"/>
        <w:spacing w:before="0" w:after="0"/>
        <w:rPr/>
      </w:pPr>
      <w:r>
        <w:rPr/>
      </w:r>
    </w:p>
    <w:p>
      <w:pPr>
        <w:pStyle w:val="Normal"/>
        <w:pBdr>
          <w:bottom w:val="single" w:sz="2" w:space="1" w:color="E8A800"/>
        </w:pBdr>
        <w:spacing w:before="280" w:after="100"/>
        <w:rPr/>
      </w:pPr>
      <w:r>
        <w:rPr>
          <w:rFonts w:eastAsia="Courier New" w:cs="Courier New" w:ascii="Courier New" w:hAnsi="Courier New"/>
          <w:b/>
          <w:bCs/>
          <w:color w:val="E8A800"/>
          <w:sz w:val="22"/>
          <w:szCs w:val="22"/>
        </w:rPr>
        <w:t xml:space="preserve">Item 20  </w:t>
      </w:r>
      <w:r>
        <w:rPr>
          <w:rFonts w:eastAsia="Arial" w:cs="Arial" w:ascii="Arial" w:hAnsi="Arial"/>
          <w:b/>
          <w:bCs/>
          <w:color w:val="996300"/>
          <w:sz w:val="24"/>
          <w:szCs w:val="24"/>
        </w:rPr>
        <w:t>Prefer Interfaces to Abstract Classes</w:t>
      </w:r>
    </w:p>
    <w:tbl>
      <w:tblPr>
        <w:tblW w:w="9120" w:type="dxa"/>
        <w:jc w:val="left"/>
        <w:tblInd w:w="205" w:type="dxa"/>
        <w:tblLayout w:type="fixed"/>
        <w:tblCellMar>
          <w:top w:w="80" w:type="dxa"/>
          <w:left w:w="200" w:type="dxa"/>
          <w:bottom w:w="80" w:type="dxa"/>
          <w:right w:w="200" w:type="dxa"/>
        </w:tblCellMar>
      </w:tblPr>
      <w:tblGrid>
        <w:gridCol w:w="4560"/>
        <w:gridCol w:w="4560"/>
      </w:tblGrid>
      <w:tr>
        <w:trPr/>
        <w:tc>
          <w:tcPr>
            <w:tcW w:w="4560" w:type="dxa"/>
            <w:tcBorders>
              <w:top w:val="single" w:sz="4" w:space="0" w:color="C0392B"/>
              <w:left w:val="single" w:sz="4" w:space="0" w:color="C0392B"/>
              <w:bottom w:val="single" w:sz="2" w:space="0" w:color="C0392B"/>
            </w:tcBorders>
            <w:shd w:fill="922B21" w:val="clear"/>
          </w:tcPr>
          <w:p>
            <w:pPr>
              <w:pStyle w:val="Normal"/>
              <w:spacing w:before="0" w:after="0"/>
              <w:rPr/>
            </w:pPr>
            <w:r>
              <w:rPr>
                <w:rFonts w:eastAsia="Arial" w:cs="Arial" w:ascii="Arial" w:hAnsi="Arial"/>
                <w:b/>
                <w:bCs/>
                <w:color w:val="FFFFFF"/>
                <w:sz w:val="20"/>
                <w:szCs w:val="20"/>
              </w:rPr>
              <w:t>Before</w:t>
            </w:r>
          </w:p>
        </w:tc>
        <w:tc>
          <w:tcPr>
            <w:tcW w:w="4560" w:type="dxa"/>
            <w:tcBorders>
              <w:top w:val="single" w:sz="4" w:space="0" w:color="1E8449"/>
              <w:bottom w:val="single" w:sz="2" w:space="0" w:color="1E8449"/>
              <w:right w:val="single" w:sz="4" w:space="0" w:color="1E8449"/>
            </w:tcBorders>
            <w:shd w:fill="1E8449" w:val="clear"/>
          </w:tcPr>
          <w:p>
            <w:pPr>
              <w:pStyle w:val="Normal"/>
              <w:spacing w:before="0" w:after="0"/>
              <w:rPr/>
            </w:pPr>
            <w:r>
              <w:rPr>
                <w:rFonts w:eastAsia="Arial" w:cs="Arial" w:ascii="Arial" w:hAnsi="Arial"/>
                <w:b/>
                <w:bCs/>
                <w:color w:val="FFFFFF"/>
                <w:sz w:val="20"/>
                <w:szCs w:val="20"/>
              </w:rPr>
              <w:t>After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Abstract class: locks subclasses into</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Interface: allows multiple inheritance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the class hierarchy. Cannot retrofit.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of type. Can be retrofitted onto any</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A class can only extend one abstract class.</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existing class.</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abstract class Singer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interface Singer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abstract void sing(Song s);</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sing(Song s);</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abstract class Songwriter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interface Songwriter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abstract Song compose();</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Song compose();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A SingerSongwriter cannot extend both!</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Any class can implement both:</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class SingerSongwriter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implements Singer, Songwriter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sing(Song s) { ...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Song compose()    { ...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r>
      <w:tr>
        <w:trPr/>
        <w:tc>
          <w:tcPr>
            <w:tcW w:w="4560" w:type="dxa"/>
            <w:tcBorders>
              <w:top w:val="single" w:sz="4" w:space="0" w:color="C0392B"/>
              <w:left w:val="single" w:sz="4" w:space="0" w:color="C0392B"/>
            </w:tcBorders>
            <w:shd w:fill="1E1E1E" w:val="clear"/>
            <w:tcMar>
              <w:top w:w="3" w:type="dxa"/>
              <w:left w:w="108" w:type="dxa"/>
              <w:bottom w:w="3" w:type="dxa"/>
              <w:right w:w="108" w:type="dxa"/>
            </w:tcMar>
          </w:tcPr>
          <w:p>
            <w:pPr>
              <w:pStyle w:val="Normal"/>
              <w:spacing w:before="0" w:after="0"/>
              <w:rPr/>
            </w:pPr>
            <w:r>
              <w:rPr/>
              <w:t xml:space="preserve"> </w:t>
            </w:r>
          </w:p>
        </w:tc>
        <w:tc>
          <w:tcPr>
            <w:tcW w:w="4560" w:type="dxa"/>
            <w:tcBorders>
              <w:top w:val="single" w:sz="4" w:space="0" w:color="1E8449"/>
              <w:right w:val="single" w:sz="4" w:space="0" w:color="1E8449"/>
            </w:tcBorders>
            <w:shd w:fill="1E1E1E" w:val="clear"/>
            <w:tcMar>
              <w:top w:w="3" w:type="dxa"/>
              <w:left w:w="108" w:type="dxa"/>
              <w:bottom w:w="3" w:type="dxa"/>
              <w:right w:w="108" w:type="dxa"/>
            </w:tcMar>
          </w:tcPr>
          <w:p>
            <w:pPr>
              <w:pStyle w:val="Normal"/>
              <w:spacing w:before="0" w:after="0"/>
              <w:rPr/>
            </w:pPr>
            <w:r>
              <w:rPr/>
              <w:t xml:space="preserve"> </w:t>
            </w:r>
          </w:p>
        </w:tc>
      </w:tr>
    </w:tbl>
    <w:p>
      <w:pPr>
        <w:pStyle w:val="Normal"/>
        <w:spacing w:before="0" w:after="0"/>
        <w:rPr/>
      </w:pPr>
      <w:r>
        <w:rPr/>
      </w:r>
    </w:p>
    <w:p>
      <w:pPr>
        <w:pStyle w:val="Normal"/>
        <w:pBdr>
          <w:bottom w:val="single" w:sz="6" w:space="1" w:color="E8A800"/>
        </w:pBdr>
        <w:shd w:val="clear" w:fill="5C3800"/>
        <w:spacing w:before="420" w:after="160"/>
        <w:ind w:left="200"/>
        <w:rPr/>
      </w:pPr>
      <w:r>
        <w:rPr>
          <w:rFonts w:eastAsia="Arial" w:cs="Arial" w:ascii="Arial" w:hAnsi="Arial"/>
          <w:b/>
          <w:bCs/>
          <w:color w:val="FFFFFF"/>
          <w:sz w:val="30"/>
          <w:szCs w:val="30"/>
        </w:rPr>
        <w:t>Generics</w:t>
      </w:r>
    </w:p>
    <w:p>
      <w:pPr>
        <w:pStyle w:val="Normal"/>
        <w:spacing w:before="0" w:after="0"/>
        <w:rPr/>
      </w:pPr>
      <w:r>
        <w:rPr/>
      </w:r>
    </w:p>
    <w:tbl>
      <w:tblPr>
        <w:tblW w:w="9600" w:type="dxa"/>
        <w:jc w:val="left"/>
        <w:tblInd w:w="131" w:type="dxa"/>
        <w:tblLayout w:type="fixed"/>
        <w:tblCellMar>
          <w:top w:w="90" w:type="dxa"/>
          <w:left w:w="130" w:type="dxa"/>
          <w:bottom w:w="90" w:type="dxa"/>
          <w:right w:w="130" w:type="dxa"/>
        </w:tblCellMar>
      </w:tblPr>
      <w:tblGrid>
        <w:gridCol w:w="1200"/>
        <w:gridCol w:w="2800"/>
        <w:gridCol w:w="5600"/>
      </w:tblGrid>
      <w:tr>
        <w:trPr>
          <w:tblHeader w:val="true"/>
        </w:trPr>
        <w:tc>
          <w:tcPr>
            <w:tcW w:w="1200" w:type="dxa"/>
            <w:tcBorders>
              <w:top w:val="single" w:sz="2" w:space="0" w:color="FFFFFF"/>
              <w:left w:val="single" w:sz="2" w:space="0" w:color="FFFFFF"/>
              <w:bottom w:val="single" w:sz="2" w:space="0" w:color="FFFFFF"/>
              <w:right w:val="single" w:sz="2" w:space="0" w:color="FFFFFF"/>
            </w:tcBorders>
            <w:shd w:fill="5C3800" w:val="clear"/>
          </w:tcPr>
          <w:p>
            <w:pPr>
              <w:pStyle w:val="Normal"/>
              <w:spacing w:before="0" w:after="0"/>
              <w:rPr/>
            </w:pPr>
            <w:r>
              <w:rPr>
                <w:rFonts w:eastAsia="Arial" w:cs="Arial" w:ascii="Arial" w:hAnsi="Arial"/>
                <w:b/>
                <w:bCs/>
                <w:color w:val="FFFFFF"/>
                <w:sz w:val="19"/>
                <w:szCs w:val="19"/>
              </w:rPr>
              <w:t>Item</w:t>
            </w:r>
          </w:p>
        </w:tc>
        <w:tc>
          <w:tcPr>
            <w:tcW w:w="2800" w:type="dxa"/>
            <w:tcBorders>
              <w:top w:val="single" w:sz="2" w:space="0" w:color="FFFFFF"/>
              <w:left w:val="single" w:sz="2" w:space="0" w:color="FFFFFF"/>
              <w:bottom w:val="single" w:sz="2" w:space="0" w:color="FFFFFF"/>
              <w:right w:val="single" w:sz="2" w:space="0" w:color="FFFFFF"/>
            </w:tcBorders>
            <w:shd w:fill="5C3800" w:val="clear"/>
          </w:tcPr>
          <w:p>
            <w:pPr>
              <w:pStyle w:val="Normal"/>
              <w:spacing w:before="0" w:after="0"/>
              <w:rPr/>
            </w:pPr>
            <w:r>
              <w:rPr>
                <w:rFonts w:eastAsia="Arial" w:cs="Arial" w:ascii="Arial" w:hAnsi="Arial"/>
                <w:b/>
                <w:bCs/>
                <w:color w:val="FFFFFF"/>
                <w:sz w:val="19"/>
                <w:szCs w:val="19"/>
              </w:rPr>
              <w:t>Rule</w:t>
            </w:r>
          </w:p>
        </w:tc>
        <w:tc>
          <w:tcPr>
            <w:tcW w:w="5600" w:type="dxa"/>
            <w:tcBorders>
              <w:top w:val="single" w:sz="2" w:space="0" w:color="FFFFFF"/>
              <w:left w:val="single" w:sz="2" w:space="0" w:color="FFFFFF"/>
              <w:bottom w:val="single" w:sz="2" w:space="0" w:color="FFFFFF"/>
              <w:right w:val="single" w:sz="2" w:space="0" w:color="FFFFFF"/>
            </w:tcBorders>
            <w:shd w:fill="5C3800" w:val="clear"/>
          </w:tcPr>
          <w:p>
            <w:pPr>
              <w:pStyle w:val="Normal"/>
              <w:spacing w:before="0" w:after="0"/>
              <w:rPr/>
            </w:pPr>
            <w:r>
              <w:rPr>
                <w:rFonts w:eastAsia="Arial" w:cs="Arial" w:ascii="Arial" w:hAnsi="Arial"/>
                <w:b/>
                <w:bCs/>
                <w:color w:val="FFFFFF"/>
                <w:sz w:val="19"/>
                <w:szCs w:val="19"/>
              </w:rPr>
              <w:t>Key insight</w:t>
            </w:r>
          </w:p>
        </w:tc>
      </w:tr>
      <w:tr>
        <w:trPr/>
        <w:tc>
          <w:tcPr>
            <w:tcW w:w="1200" w:type="dxa"/>
            <w:tcBorders>
              <w:top w:val="single" w:sz="2" w:space="0" w:color="E8A800"/>
              <w:left w:val="single" w:sz="2" w:space="0" w:color="E8A800"/>
              <w:bottom w:val="single" w:sz="2" w:space="0" w:color="E8A800"/>
              <w:right w:val="single" w:sz="2" w:space="0" w:color="E8A800"/>
            </w:tcBorders>
            <w:shd w:fill="FFFFFF" w:val="clear"/>
            <w:tcMar>
              <w:top w:w="70" w:type="dxa"/>
              <w:bottom w:w="70" w:type="dxa"/>
            </w:tcMar>
          </w:tcPr>
          <w:p>
            <w:pPr>
              <w:pStyle w:val="Normal"/>
              <w:spacing w:before="0" w:after="0"/>
              <w:rPr/>
            </w:pPr>
            <w:r>
              <w:rPr>
                <w:rFonts w:eastAsia="Courier New" w:cs="Courier New" w:ascii="Courier New" w:hAnsi="Courier New"/>
                <w:b/>
                <w:bCs/>
                <w:color w:val="E8A800"/>
                <w:sz w:val="17"/>
                <w:szCs w:val="17"/>
              </w:rPr>
              <w:t>Item 26</w:t>
            </w:r>
          </w:p>
        </w:tc>
        <w:tc>
          <w:tcPr>
            <w:tcW w:w="2800" w:type="dxa"/>
            <w:tcBorders>
              <w:top w:val="single" w:sz="2" w:space="0" w:color="E8A800"/>
              <w:left w:val="single" w:sz="2" w:space="0" w:color="E8A800"/>
              <w:bottom w:val="single" w:sz="2" w:space="0" w:color="E8A800"/>
              <w:right w:val="single" w:sz="2" w:space="0" w:color="E8A800"/>
            </w:tcBorders>
            <w:shd w:fill="FFFFFF" w:val="clear"/>
            <w:tcMar>
              <w:top w:w="70" w:type="dxa"/>
              <w:bottom w:w="70" w:type="dxa"/>
            </w:tcMar>
          </w:tcPr>
          <w:p>
            <w:pPr>
              <w:pStyle w:val="Normal"/>
              <w:spacing w:before="0" w:after="0"/>
              <w:rPr/>
            </w:pPr>
            <w:r>
              <w:rPr>
                <w:rFonts w:eastAsia="Arial" w:cs="Arial" w:ascii="Arial" w:hAnsi="Arial"/>
                <w:b/>
                <w:bCs/>
                <w:color w:val="5C3800"/>
                <w:sz w:val="18"/>
                <w:szCs w:val="18"/>
              </w:rPr>
              <w:t>No raw types</w:t>
            </w:r>
          </w:p>
        </w:tc>
        <w:tc>
          <w:tcPr>
            <w:tcW w:w="5600" w:type="dxa"/>
            <w:tcBorders>
              <w:top w:val="single" w:sz="2" w:space="0" w:color="E8A800"/>
              <w:left w:val="single" w:sz="2" w:space="0" w:color="E8A800"/>
              <w:bottom w:val="single" w:sz="2" w:space="0" w:color="E8A800"/>
              <w:right w:val="single" w:sz="2" w:space="0" w:color="E8A800"/>
            </w:tcBorders>
            <w:shd w:fill="FFFFFF" w:val="clear"/>
            <w:tcMar>
              <w:top w:w="70" w:type="dxa"/>
              <w:bottom w:w="70" w:type="dxa"/>
            </w:tcMar>
          </w:tcPr>
          <w:p>
            <w:pPr>
              <w:pStyle w:val="Normal"/>
              <w:spacing w:before="0" w:after="0"/>
              <w:rPr/>
            </w:pPr>
            <w:r>
              <w:rPr>
                <w:rFonts w:eastAsia="Arial" w:cs="Arial" w:ascii="Arial" w:hAnsi="Arial"/>
                <w:color w:val="1A1A2E"/>
                <w:sz w:val="18"/>
                <w:szCs w:val="18"/>
              </w:rPr>
              <w:t>List is a raw type; List&lt;Object&gt; is parameterised. Raw types lose type safety and are only retained for pre-generics compatibility.</w:t>
            </w:r>
          </w:p>
        </w:tc>
      </w:tr>
      <w:tr>
        <w:trPr/>
        <w:tc>
          <w:tcPr>
            <w:tcW w:w="1200" w:type="dxa"/>
            <w:tcBorders>
              <w:top w:val="single" w:sz="2" w:space="0" w:color="E8A800"/>
              <w:left w:val="single" w:sz="2" w:space="0" w:color="E8A800"/>
              <w:bottom w:val="single" w:sz="2" w:space="0" w:color="E8A800"/>
              <w:right w:val="single" w:sz="2" w:space="0" w:color="E8A800"/>
            </w:tcBorders>
            <w:shd w:fill="FFF9EE" w:val="clear"/>
            <w:tcMar>
              <w:top w:w="70" w:type="dxa"/>
              <w:bottom w:w="70" w:type="dxa"/>
            </w:tcMar>
          </w:tcPr>
          <w:p>
            <w:pPr>
              <w:pStyle w:val="Normal"/>
              <w:spacing w:before="0" w:after="0"/>
              <w:rPr/>
            </w:pPr>
            <w:r>
              <w:rPr>
                <w:rFonts w:eastAsia="Courier New" w:cs="Courier New" w:ascii="Courier New" w:hAnsi="Courier New"/>
                <w:b/>
                <w:bCs/>
                <w:color w:val="E8A800"/>
                <w:sz w:val="17"/>
                <w:szCs w:val="17"/>
              </w:rPr>
              <w:t>Item 28</w:t>
            </w:r>
          </w:p>
        </w:tc>
        <w:tc>
          <w:tcPr>
            <w:tcW w:w="2800" w:type="dxa"/>
            <w:tcBorders>
              <w:top w:val="single" w:sz="2" w:space="0" w:color="E8A800"/>
              <w:left w:val="single" w:sz="2" w:space="0" w:color="E8A800"/>
              <w:bottom w:val="single" w:sz="2" w:space="0" w:color="E8A800"/>
              <w:right w:val="single" w:sz="2" w:space="0" w:color="E8A800"/>
            </w:tcBorders>
            <w:shd w:fill="FFF9EE" w:val="clear"/>
            <w:tcMar>
              <w:top w:w="70" w:type="dxa"/>
              <w:bottom w:w="70" w:type="dxa"/>
            </w:tcMar>
          </w:tcPr>
          <w:p>
            <w:pPr>
              <w:pStyle w:val="Normal"/>
              <w:spacing w:before="0" w:after="0"/>
              <w:rPr/>
            </w:pPr>
            <w:r>
              <w:rPr>
                <w:rFonts w:eastAsia="Arial" w:cs="Arial" w:ascii="Arial" w:hAnsi="Arial"/>
                <w:b/>
                <w:bCs/>
                <w:color w:val="5C3800"/>
                <w:sz w:val="18"/>
                <w:szCs w:val="18"/>
              </w:rPr>
              <w:t>Lists over arrays</w:t>
            </w:r>
          </w:p>
        </w:tc>
        <w:tc>
          <w:tcPr>
            <w:tcW w:w="5600" w:type="dxa"/>
            <w:tcBorders>
              <w:top w:val="single" w:sz="2" w:space="0" w:color="E8A800"/>
              <w:left w:val="single" w:sz="2" w:space="0" w:color="E8A800"/>
              <w:bottom w:val="single" w:sz="2" w:space="0" w:color="E8A800"/>
              <w:right w:val="single" w:sz="2" w:space="0" w:color="E8A800"/>
            </w:tcBorders>
            <w:shd w:fill="FFF9EE" w:val="clear"/>
            <w:tcMar>
              <w:top w:w="70" w:type="dxa"/>
              <w:bottom w:w="70" w:type="dxa"/>
            </w:tcMar>
          </w:tcPr>
          <w:p>
            <w:pPr>
              <w:pStyle w:val="Normal"/>
              <w:spacing w:before="0" w:after="0"/>
              <w:rPr/>
            </w:pPr>
            <w:r>
              <w:rPr>
                <w:rFonts w:eastAsia="Arial" w:cs="Arial" w:ascii="Arial" w:hAnsi="Arial"/>
                <w:color w:val="1A1A2E"/>
                <w:sz w:val="18"/>
                <w:szCs w:val="18"/>
              </w:rPr>
              <w:t>Arrays are covariant and reified. Generics are invariant and erased. Mixing them causes runtime ClassCastException that should be compile-time errors.</w:t>
            </w:r>
          </w:p>
        </w:tc>
      </w:tr>
      <w:tr>
        <w:trPr/>
        <w:tc>
          <w:tcPr>
            <w:tcW w:w="1200" w:type="dxa"/>
            <w:tcBorders>
              <w:top w:val="single" w:sz="2" w:space="0" w:color="E8A800"/>
              <w:left w:val="single" w:sz="2" w:space="0" w:color="E8A800"/>
              <w:bottom w:val="single" w:sz="2" w:space="0" w:color="E8A800"/>
              <w:right w:val="single" w:sz="2" w:space="0" w:color="E8A800"/>
            </w:tcBorders>
            <w:shd w:fill="FFFFFF" w:val="clear"/>
            <w:tcMar>
              <w:top w:w="70" w:type="dxa"/>
              <w:bottom w:w="70" w:type="dxa"/>
            </w:tcMar>
          </w:tcPr>
          <w:p>
            <w:pPr>
              <w:pStyle w:val="Normal"/>
              <w:spacing w:before="0" w:after="0"/>
              <w:rPr/>
            </w:pPr>
            <w:r>
              <w:rPr>
                <w:rFonts w:eastAsia="Courier New" w:cs="Courier New" w:ascii="Courier New" w:hAnsi="Courier New"/>
                <w:b/>
                <w:bCs/>
                <w:color w:val="E8A800"/>
                <w:sz w:val="17"/>
                <w:szCs w:val="17"/>
              </w:rPr>
              <w:t>Item 30</w:t>
            </w:r>
          </w:p>
        </w:tc>
        <w:tc>
          <w:tcPr>
            <w:tcW w:w="2800" w:type="dxa"/>
            <w:tcBorders>
              <w:top w:val="single" w:sz="2" w:space="0" w:color="E8A800"/>
              <w:left w:val="single" w:sz="2" w:space="0" w:color="E8A800"/>
              <w:bottom w:val="single" w:sz="2" w:space="0" w:color="E8A800"/>
              <w:right w:val="single" w:sz="2" w:space="0" w:color="E8A800"/>
            </w:tcBorders>
            <w:shd w:fill="FFFFFF" w:val="clear"/>
            <w:tcMar>
              <w:top w:w="70" w:type="dxa"/>
              <w:bottom w:w="70" w:type="dxa"/>
            </w:tcMar>
          </w:tcPr>
          <w:p>
            <w:pPr>
              <w:pStyle w:val="Normal"/>
              <w:spacing w:before="0" w:after="0"/>
              <w:rPr/>
            </w:pPr>
            <w:r>
              <w:rPr>
                <w:rFonts w:eastAsia="Arial" w:cs="Arial" w:ascii="Arial" w:hAnsi="Arial"/>
                <w:b/>
                <w:bCs/>
                <w:color w:val="5C3800"/>
                <w:sz w:val="18"/>
                <w:szCs w:val="18"/>
              </w:rPr>
              <w:t>Generic methods</w:t>
            </w:r>
          </w:p>
        </w:tc>
        <w:tc>
          <w:tcPr>
            <w:tcW w:w="5600" w:type="dxa"/>
            <w:tcBorders>
              <w:top w:val="single" w:sz="2" w:space="0" w:color="E8A800"/>
              <w:left w:val="single" w:sz="2" w:space="0" w:color="E8A800"/>
              <w:bottom w:val="single" w:sz="2" w:space="0" w:color="E8A800"/>
              <w:right w:val="single" w:sz="2" w:space="0" w:color="E8A800"/>
            </w:tcBorders>
            <w:shd w:fill="FFFFFF" w:val="clear"/>
            <w:tcMar>
              <w:top w:w="70" w:type="dxa"/>
              <w:bottom w:w="70" w:type="dxa"/>
            </w:tcMar>
          </w:tcPr>
          <w:p>
            <w:pPr>
              <w:pStyle w:val="Normal"/>
              <w:spacing w:before="0" w:after="0"/>
              <w:rPr/>
            </w:pPr>
            <w:r>
              <w:rPr>
                <w:rFonts w:eastAsia="Arial" w:cs="Arial" w:ascii="Arial" w:hAnsi="Arial"/>
                <w:color w:val="1A1A2E"/>
                <w:sz w:val="18"/>
                <w:szCs w:val="18"/>
              </w:rPr>
              <w:t>Static utility methods that operate on parameterised types should be generic to avoid casts at call sites.</w:t>
            </w:r>
          </w:p>
        </w:tc>
      </w:tr>
      <w:tr>
        <w:trPr/>
        <w:tc>
          <w:tcPr>
            <w:tcW w:w="1200" w:type="dxa"/>
            <w:tcBorders>
              <w:top w:val="single" w:sz="2" w:space="0" w:color="E8A800"/>
              <w:left w:val="single" w:sz="2" w:space="0" w:color="E8A800"/>
              <w:bottom w:val="single" w:sz="2" w:space="0" w:color="E8A800"/>
              <w:right w:val="single" w:sz="2" w:space="0" w:color="E8A800"/>
            </w:tcBorders>
            <w:shd w:fill="FFF9EE" w:val="clear"/>
            <w:tcMar>
              <w:top w:w="70" w:type="dxa"/>
              <w:bottom w:w="70" w:type="dxa"/>
            </w:tcMar>
          </w:tcPr>
          <w:p>
            <w:pPr>
              <w:pStyle w:val="Normal"/>
              <w:spacing w:before="0" w:after="0"/>
              <w:rPr/>
            </w:pPr>
            <w:r>
              <w:rPr>
                <w:rFonts w:eastAsia="Courier New" w:cs="Courier New" w:ascii="Courier New" w:hAnsi="Courier New"/>
                <w:b/>
                <w:bCs/>
                <w:color w:val="E8A800"/>
                <w:sz w:val="17"/>
                <w:szCs w:val="17"/>
              </w:rPr>
              <w:t>Item 31</w:t>
            </w:r>
          </w:p>
        </w:tc>
        <w:tc>
          <w:tcPr>
            <w:tcW w:w="2800" w:type="dxa"/>
            <w:tcBorders>
              <w:top w:val="single" w:sz="2" w:space="0" w:color="E8A800"/>
              <w:left w:val="single" w:sz="2" w:space="0" w:color="E8A800"/>
              <w:bottom w:val="single" w:sz="2" w:space="0" w:color="E8A800"/>
              <w:right w:val="single" w:sz="2" w:space="0" w:color="E8A800"/>
            </w:tcBorders>
            <w:shd w:fill="FFF9EE" w:val="clear"/>
            <w:tcMar>
              <w:top w:w="70" w:type="dxa"/>
              <w:bottom w:w="70" w:type="dxa"/>
            </w:tcMar>
          </w:tcPr>
          <w:p>
            <w:pPr>
              <w:pStyle w:val="Normal"/>
              <w:spacing w:before="0" w:after="0"/>
              <w:rPr/>
            </w:pPr>
            <w:r>
              <w:rPr>
                <w:rFonts w:eastAsia="Arial" w:cs="Arial" w:ascii="Arial" w:hAnsi="Arial"/>
                <w:b/>
                <w:bCs/>
                <w:color w:val="5C3800"/>
                <w:sz w:val="18"/>
                <w:szCs w:val="18"/>
              </w:rPr>
              <w:t>PECS wildcards</w:t>
            </w:r>
          </w:p>
        </w:tc>
        <w:tc>
          <w:tcPr>
            <w:tcW w:w="5600" w:type="dxa"/>
            <w:tcBorders>
              <w:top w:val="single" w:sz="2" w:space="0" w:color="E8A800"/>
              <w:left w:val="single" w:sz="2" w:space="0" w:color="E8A800"/>
              <w:bottom w:val="single" w:sz="2" w:space="0" w:color="E8A800"/>
              <w:right w:val="single" w:sz="2" w:space="0" w:color="E8A800"/>
            </w:tcBorders>
            <w:shd w:fill="FFF9EE" w:val="clear"/>
            <w:tcMar>
              <w:top w:w="70" w:type="dxa"/>
              <w:bottom w:w="70" w:type="dxa"/>
            </w:tcMar>
          </w:tcPr>
          <w:p>
            <w:pPr>
              <w:pStyle w:val="Normal"/>
              <w:spacing w:before="0" w:after="0"/>
              <w:rPr/>
            </w:pPr>
            <w:r>
              <w:rPr>
                <w:rFonts w:eastAsia="Arial" w:cs="Arial" w:ascii="Arial" w:hAnsi="Arial"/>
                <w:color w:val="1A1A2E"/>
                <w:sz w:val="18"/>
                <w:szCs w:val="18"/>
              </w:rPr>
              <w:t>Producer Extends, Consumer Super. List&lt;? extends T&gt; for reading; List&lt;? super T&gt; for writing.</w:t>
            </w:r>
          </w:p>
        </w:tc>
      </w:tr>
    </w:tbl>
    <w:p>
      <w:pPr>
        <w:pStyle w:val="Normal"/>
        <w:spacing w:before="0" w:after="0"/>
        <w:rPr/>
      </w:pPr>
      <w:r>
        <w:rPr/>
      </w:r>
    </w:p>
    <w:p>
      <w:pPr>
        <w:pStyle w:val="Normal"/>
        <w:pBdr>
          <w:bottom w:val="single" w:sz="2" w:space="1" w:color="E8A800"/>
        </w:pBdr>
        <w:spacing w:before="280" w:after="100"/>
        <w:rPr/>
      </w:pPr>
      <w:r>
        <w:rPr>
          <w:rFonts w:eastAsia="Courier New" w:cs="Courier New" w:ascii="Courier New" w:hAnsi="Courier New"/>
          <w:b/>
          <w:bCs/>
          <w:color w:val="E8A800"/>
          <w:sz w:val="22"/>
          <w:szCs w:val="22"/>
        </w:rPr>
        <w:t xml:space="preserve">Item 31  </w:t>
      </w:r>
      <w:r>
        <w:rPr>
          <w:rFonts w:eastAsia="Arial" w:cs="Arial" w:ascii="Arial" w:hAnsi="Arial"/>
          <w:b/>
          <w:bCs/>
          <w:color w:val="996300"/>
          <w:sz w:val="24"/>
          <w:szCs w:val="24"/>
        </w:rPr>
        <w:t>PECS — Producer Extends, Consumer Super</w:t>
      </w:r>
    </w:p>
    <w:p>
      <w:pPr>
        <w:pStyle w:val="Normal"/>
        <w:spacing w:before="80" w:after="80"/>
        <w:jc w:val="both"/>
        <w:rPr/>
      </w:pPr>
      <w:r>
        <w:rPr>
          <w:rFonts w:eastAsia="Arial" w:cs="Arial" w:ascii="Arial" w:hAnsi="Arial"/>
          <w:color w:val="1A1A2E"/>
          <w:sz w:val="22"/>
          <w:szCs w:val="22"/>
        </w:rPr>
        <w:t>Bounded wildcards unlock the full power of generic APIs. The PECS mnemonic: use ? extends T when you only read from the collection (it produces T values); use ? super T when you only write to the collection (it consumes T values). If you both read and write, use the exact type T.</w:t>
      </w:r>
    </w:p>
    <w:p>
      <w:pPr>
        <w:pStyle w:val="Normal"/>
        <w:spacing w:before="0" w:after="0"/>
        <w:rPr/>
      </w:pPr>
      <w:r>
        <w:rPr/>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PECS in action: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Producer (source): ? extends E — only read from it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void pushAll(Iterable&lt;? extends E&gt; src)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(E e : src) push(e);  // reads from src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Allows: pushAll(List&lt;Integer&gt;) for Stack&lt;Number&gt;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Without wildcard: pushAll(List&lt;Number&gt;) would fail for List&lt;Integer&gt;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Consumer (destination): ? super E — only write to it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void popAll(Collection&lt;? super E&gt; dst)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while (!isEmpty()) dst.add(pop());  // writes to dst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Allows: popAll(List&lt;Object&gt;) from Stack&lt;Number&gt;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Without wildcard: popAll(List&lt;Number&gt;) would fail for List&lt;Object&gt;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The union: copy from producer to consumer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static &lt;T&gt; void copy(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 extends T&gt; src,   // producer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 super T&gt;   dst) { // consumer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(T t : src) dst.add(t);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Do not use bounded wildcards for return types.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Returns force callers to use wildcards at the call site.</w:t>
            </w:r>
          </w:p>
        </w:tc>
      </w:tr>
    </w:tbl>
    <w:p>
      <w:pPr>
        <w:pStyle w:val="Normal"/>
        <w:spacing w:before="0" w:after="0"/>
        <w:rPr/>
      </w:pPr>
      <w:r>
        <w:rPr/>
      </w:r>
    </w:p>
    <w:p>
      <w:pPr>
        <w:pStyle w:val="Normal"/>
        <w:pBdr>
          <w:bottom w:val="single" w:sz="6" w:space="1" w:color="E8A800"/>
        </w:pBdr>
        <w:shd w:val="clear" w:fill="5C3800"/>
        <w:spacing w:before="420" w:after="160"/>
        <w:ind w:left="200"/>
        <w:rPr/>
      </w:pPr>
      <w:r>
        <w:rPr>
          <w:rFonts w:eastAsia="Arial" w:cs="Arial" w:ascii="Arial" w:hAnsi="Arial"/>
          <w:b/>
          <w:bCs/>
          <w:color w:val="FFFFFF"/>
          <w:sz w:val="30"/>
          <w:szCs w:val="30"/>
        </w:rPr>
        <w:t>Enums &amp; Annotations</w:t>
      </w:r>
    </w:p>
    <w:p>
      <w:pPr>
        <w:pStyle w:val="Normal"/>
        <w:spacing w:before="0" w:after="0"/>
        <w:rPr/>
      </w:pPr>
      <w:r>
        <w:rPr/>
      </w:r>
    </w:p>
    <w:tbl>
      <w:tblPr>
        <w:tblW w:w="9600" w:type="dxa"/>
        <w:jc w:val="left"/>
        <w:tblInd w:w="131" w:type="dxa"/>
        <w:tblLayout w:type="fixed"/>
        <w:tblCellMar>
          <w:top w:w="90" w:type="dxa"/>
          <w:left w:w="130" w:type="dxa"/>
          <w:bottom w:w="90" w:type="dxa"/>
          <w:right w:w="130" w:type="dxa"/>
        </w:tblCellMar>
      </w:tblPr>
      <w:tblGrid>
        <w:gridCol w:w="1200"/>
        <w:gridCol w:w="2800"/>
        <w:gridCol w:w="5600"/>
      </w:tblGrid>
      <w:tr>
        <w:trPr>
          <w:tblHeader w:val="true"/>
        </w:trPr>
        <w:tc>
          <w:tcPr>
            <w:tcW w:w="1200" w:type="dxa"/>
            <w:tcBorders>
              <w:top w:val="single" w:sz="2" w:space="0" w:color="FFFFFF"/>
              <w:left w:val="single" w:sz="2" w:space="0" w:color="FFFFFF"/>
              <w:bottom w:val="single" w:sz="2" w:space="0" w:color="FFFFFF"/>
              <w:right w:val="single" w:sz="2" w:space="0" w:color="FFFFFF"/>
            </w:tcBorders>
            <w:shd w:fill="5C3800" w:val="clear"/>
          </w:tcPr>
          <w:p>
            <w:pPr>
              <w:pStyle w:val="Normal"/>
              <w:spacing w:before="0" w:after="0"/>
              <w:rPr/>
            </w:pPr>
            <w:r>
              <w:rPr>
                <w:rFonts w:eastAsia="Arial" w:cs="Arial" w:ascii="Arial" w:hAnsi="Arial"/>
                <w:b/>
                <w:bCs/>
                <w:color w:val="FFFFFF"/>
                <w:sz w:val="19"/>
                <w:szCs w:val="19"/>
              </w:rPr>
              <w:t>Item</w:t>
            </w:r>
          </w:p>
        </w:tc>
        <w:tc>
          <w:tcPr>
            <w:tcW w:w="2800" w:type="dxa"/>
            <w:tcBorders>
              <w:top w:val="single" w:sz="2" w:space="0" w:color="FFFFFF"/>
              <w:left w:val="single" w:sz="2" w:space="0" w:color="FFFFFF"/>
              <w:bottom w:val="single" w:sz="2" w:space="0" w:color="FFFFFF"/>
              <w:right w:val="single" w:sz="2" w:space="0" w:color="FFFFFF"/>
            </w:tcBorders>
            <w:shd w:fill="5C3800" w:val="clear"/>
          </w:tcPr>
          <w:p>
            <w:pPr>
              <w:pStyle w:val="Normal"/>
              <w:spacing w:before="0" w:after="0"/>
              <w:rPr/>
            </w:pPr>
            <w:r>
              <w:rPr>
                <w:rFonts w:eastAsia="Arial" w:cs="Arial" w:ascii="Arial" w:hAnsi="Arial"/>
                <w:b/>
                <w:bCs/>
                <w:color w:val="FFFFFF"/>
                <w:sz w:val="19"/>
                <w:szCs w:val="19"/>
              </w:rPr>
              <w:t>Rule</w:t>
            </w:r>
          </w:p>
        </w:tc>
        <w:tc>
          <w:tcPr>
            <w:tcW w:w="5600" w:type="dxa"/>
            <w:tcBorders>
              <w:top w:val="single" w:sz="2" w:space="0" w:color="FFFFFF"/>
              <w:left w:val="single" w:sz="2" w:space="0" w:color="FFFFFF"/>
              <w:bottom w:val="single" w:sz="2" w:space="0" w:color="FFFFFF"/>
              <w:right w:val="single" w:sz="2" w:space="0" w:color="FFFFFF"/>
            </w:tcBorders>
            <w:shd w:fill="5C3800" w:val="clear"/>
          </w:tcPr>
          <w:p>
            <w:pPr>
              <w:pStyle w:val="Normal"/>
              <w:spacing w:before="0" w:after="0"/>
              <w:rPr/>
            </w:pPr>
            <w:r>
              <w:rPr>
                <w:rFonts w:eastAsia="Arial" w:cs="Arial" w:ascii="Arial" w:hAnsi="Arial"/>
                <w:b/>
                <w:bCs/>
                <w:color w:val="FFFFFF"/>
                <w:sz w:val="19"/>
                <w:szCs w:val="19"/>
              </w:rPr>
              <w:t>Key insight</w:t>
            </w:r>
          </w:p>
        </w:tc>
      </w:tr>
      <w:tr>
        <w:trPr/>
        <w:tc>
          <w:tcPr>
            <w:tcW w:w="1200" w:type="dxa"/>
            <w:tcBorders>
              <w:top w:val="single" w:sz="2" w:space="0" w:color="E8A800"/>
              <w:left w:val="single" w:sz="2" w:space="0" w:color="E8A800"/>
              <w:bottom w:val="single" w:sz="2" w:space="0" w:color="E8A800"/>
              <w:right w:val="single" w:sz="2" w:space="0" w:color="E8A800"/>
            </w:tcBorders>
            <w:shd w:fill="FFFFFF" w:val="clear"/>
            <w:tcMar>
              <w:top w:w="70" w:type="dxa"/>
              <w:bottom w:w="70" w:type="dxa"/>
            </w:tcMar>
          </w:tcPr>
          <w:p>
            <w:pPr>
              <w:pStyle w:val="Normal"/>
              <w:spacing w:before="0" w:after="0"/>
              <w:rPr/>
            </w:pPr>
            <w:r>
              <w:rPr>
                <w:rFonts w:eastAsia="Courier New" w:cs="Courier New" w:ascii="Courier New" w:hAnsi="Courier New"/>
                <w:b/>
                <w:bCs/>
                <w:color w:val="E8A800"/>
                <w:sz w:val="17"/>
                <w:szCs w:val="17"/>
              </w:rPr>
              <w:t>Item 34</w:t>
            </w:r>
          </w:p>
        </w:tc>
        <w:tc>
          <w:tcPr>
            <w:tcW w:w="2800" w:type="dxa"/>
            <w:tcBorders>
              <w:top w:val="single" w:sz="2" w:space="0" w:color="E8A800"/>
              <w:left w:val="single" w:sz="2" w:space="0" w:color="E8A800"/>
              <w:bottom w:val="single" w:sz="2" w:space="0" w:color="E8A800"/>
              <w:right w:val="single" w:sz="2" w:space="0" w:color="E8A800"/>
            </w:tcBorders>
            <w:shd w:fill="FFFFFF" w:val="clear"/>
            <w:tcMar>
              <w:top w:w="70" w:type="dxa"/>
              <w:bottom w:w="70" w:type="dxa"/>
            </w:tcMar>
          </w:tcPr>
          <w:p>
            <w:pPr>
              <w:pStyle w:val="Normal"/>
              <w:spacing w:before="0" w:after="0"/>
              <w:rPr/>
            </w:pPr>
            <w:r>
              <w:rPr>
                <w:rFonts w:eastAsia="Arial" w:cs="Arial" w:ascii="Arial" w:hAnsi="Arial"/>
                <w:b/>
                <w:bCs/>
                <w:color w:val="5C3800"/>
                <w:sz w:val="18"/>
                <w:szCs w:val="18"/>
              </w:rPr>
              <w:t>Enums over int constants</w:t>
            </w:r>
          </w:p>
        </w:tc>
        <w:tc>
          <w:tcPr>
            <w:tcW w:w="5600" w:type="dxa"/>
            <w:tcBorders>
              <w:top w:val="single" w:sz="2" w:space="0" w:color="E8A800"/>
              <w:left w:val="single" w:sz="2" w:space="0" w:color="E8A800"/>
              <w:bottom w:val="single" w:sz="2" w:space="0" w:color="E8A800"/>
              <w:right w:val="single" w:sz="2" w:space="0" w:color="E8A800"/>
            </w:tcBorders>
            <w:shd w:fill="FFFFFF" w:val="clear"/>
            <w:tcMar>
              <w:top w:w="70" w:type="dxa"/>
              <w:bottom w:w="70" w:type="dxa"/>
            </w:tcMar>
          </w:tcPr>
          <w:p>
            <w:pPr>
              <w:pStyle w:val="Normal"/>
              <w:spacing w:before="0" w:after="0"/>
              <w:rPr/>
            </w:pPr>
            <w:r>
              <w:rPr>
                <w:rFonts w:eastAsia="Arial" w:cs="Arial" w:ascii="Arial" w:hAnsi="Arial"/>
                <w:color w:val="1A1A2E"/>
                <w:sz w:val="18"/>
                <w:szCs w:val="18"/>
              </w:rPr>
              <w:t>int constants have no type safety, no namespace, and no iteration. Enums are classes with full expressiveness.</w:t>
            </w:r>
          </w:p>
        </w:tc>
      </w:tr>
      <w:tr>
        <w:trPr/>
        <w:tc>
          <w:tcPr>
            <w:tcW w:w="1200" w:type="dxa"/>
            <w:tcBorders>
              <w:top w:val="single" w:sz="2" w:space="0" w:color="E8A800"/>
              <w:left w:val="single" w:sz="2" w:space="0" w:color="E8A800"/>
              <w:bottom w:val="single" w:sz="2" w:space="0" w:color="E8A800"/>
              <w:right w:val="single" w:sz="2" w:space="0" w:color="E8A800"/>
            </w:tcBorders>
            <w:shd w:fill="FFF9EE" w:val="clear"/>
            <w:tcMar>
              <w:top w:w="70" w:type="dxa"/>
              <w:bottom w:w="70" w:type="dxa"/>
            </w:tcMar>
          </w:tcPr>
          <w:p>
            <w:pPr>
              <w:pStyle w:val="Normal"/>
              <w:spacing w:before="0" w:after="0"/>
              <w:rPr/>
            </w:pPr>
            <w:r>
              <w:rPr>
                <w:rFonts w:eastAsia="Courier New" w:cs="Courier New" w:ascii="Courier New" w:hAnsi="Courier New"/>
                <w:b/>
                <w:bCs/>
                <w:color w:val="E8A800"/>
                <w:sz w:val="17"/>
                <w:szCs w:val="17"/>
              </w:rPr>
              <w:t>Item 36</w:t>
            </w:r>
          </w:p>
        </w:tc>
        <w:tc>
          <w:tcPr>
            <w:tcW w:w="2800" w:type="dxa"/>
            <w:tcBorders>
              <w:top w:val="single" w:sz="2" w:space="0" w:color="E8A800"/>
              <w:left w:val="single" w:sz="2" w:space="0" w:color="E8A800"/>
              <w:bottom w:val="single" w:sz="2" w:space="0" w:color="E8A800"/>
              <w:right w:val="single" w:sz="2" w:space="0" w:color="E8A800"/>
            </w:tcBorders>
            <w:shd w:fill="FFF9EE" w:val="clear"/>
            <w:tcMar>
              <w:top w:w="70" w:type="dxa"/>
              <w:bottom w:w="70" w:type="dxa"/>
            </w:tcMar>
          </w:tcPr>
          <w:p>
            <w:pPr>
              <w:pStyle w:val="Normal"/>
              <w:spacing w:before="0" w:after="0"/>
              <w:rPr/>
            </w:pPr>
            <w:r>
              <w:rPr>
                <w:rFonts w:eastAsia="Arial" w:cs="Arial" w:ascii="Arial" w:hAnsi="Arial"/>
                <w:b/>
                <w:bCs/>
                <w:color w:val="5C3800"/>
                <w:sz w:val="18"/>
                <w:szCs w:val="18"/>
              </w:rPr>
              <w:t>EnumSet over bit fields</w:t>
            </w:r>
          </w:p>
        </w:tc>
        <w:tc>
          <w:tcPr>
            <w:tcW w:w="5600" w:type="dxa"/>
            <w:tcBorders>
              <w:top w:val="single" w:sz="2" w:space="0" w:color="E8A800"/>
              <w:left w:val="single" w:sz="2" w:space="0" w:color="E8A800"/>
              <w:bottom w:val="single" w:sz="2" w:space="0" w:color="E8A800"/>
              <w:right w:val="single" w:sz="2" w:space="0" w:color="E8A800"/>
            </w:tcBorders>
            <w:shd w:fill="FFF9EE" w:val="clear"/>
            <w:tcMar>
              <w:top w:w="70" w:type="dxa"/>
              <w:bottom w:w="70" w:type="dxa"/>
            </w:tcMar>
          </w:tcPr>
          <w:p>
            <w:pPr>
              <w:pStyle w:val="Normal"/>
              <w:spacing w:before="0" w:after="0"/>
              <w:rPr/>
            </w:pPr>
            <w:r>
              <w:rPr>
                <w:rFonts w:eastAsia="Arial" w:cs="Arial" w:ascii="Arial" w:hAnsi="Arial"/>
                <w:color w:val="1A1A2E"/>
                <w:sz w:val="18"/>
                <w:szCs w:val="18"/>
              </w:rPr>
              <w:t>Bit fields (1&lt;&lt;0, 1&lt;&lt;1) are hard to read. EnumSet provides the same performance with full type safety.</w:t>
            </w:r>
          </w:p>
        </w:tc>
      </w:tr>
      <w:tr>
        <w:trPr/>
        <w:tc>
          <w:tcPr>
            <w:tcW w:w="1200" w:type="dxa"/>
            <w:tcBorders>
              <w:top w:val="single" w:sz="2" w:space="0" w:color="E8A800"/>
              <w:left w:val="single" w:sz="2" w:space="0" w:color="E8A800"/>
              <w:bottom w:val="single" w:sz="2" w:space="0" w:color="E8A800"/>
              <w:right w:val="single" w:sz="2" w:space="0" w:color="E8A800"/>
            </w:tcBorders>
            <w:shd w:fill="FFFFFF" w:val="clear"/>
            <w:tcMar>
              <w:top w:w="70" w:type="dxa"/>
              <w:bottom w:w="70" w:type="dxa"/>
            </w:tcMar>
          </w:tcPr>
          <w:p>
            <w:pPr>
              <w:pStyle w:val="Normal"/>
              <w:spacing w:before="0" w:after="0"/>
              <w:rPr/>
            </w:pPr>
            <w:r>
              <w:rPr>
                <w:rFonts w:eastAsia="Courier New" w:cs="Courier New" w:ascii="Courier New" w:hAnsi="Courier New"/>
                <w:b/>
                <w:bCs/>
                <w:color w:val="E8A800"/>
                <w:sz w:val="17"/>
                <w:szCs w:val="17"/>
              </w:rPr>
              <w:t>Item 39</w:t>
            </w:r>
          </w:p>
        </w:tc>
        <w:tc>
          <w:tcPr>
            <w:tcW w:w="2800" w:type="dxa"/>
            <w:tcBorders>
              <w:top w:val="single" w:sz="2" w:space="0" w:color="E8A800"/>
              <w:left w:val="single" w:sz="2" w:space="0" w:color="E8A800"/>
              <w:bottom w:val="single" w:sz="2" w:space="0" w:color="E8A800"/>
              <w:right w:val="single" w:sz="2" w:space="0" w:color="E8A800"/>
            </w:tcBorders>
            <w:shd w:fill="FFFFFF" w:val="clear"/>
            <w:tcMar>
              <w:top w:w="70" w:type="dxa"/>
              <w:bottom w:w="70" w:type="dxa"/>
            </w:tcMar>
          </w:tcPr>
          <w:p>
            <w:pPr>
              <w:pStyle w:val="Normal"/>
              <w:spacing w:before="0" w:after="0"/>
              <w:rPr/>
            </w:pPr>
            <w:r>
              <w:rPr>
                <w:rFonts w:eastAsia="Arial" w:cs="Arial" w:ascii="Arial" w:hAnsi="Arial"/>
                <w:b/>
                <w:bCs/>
                <w:color w:val="5C3800"/>
                <w:sz w:val="18"/>
                <w:szCs w:val="18"/>
              </w:rPr>
              <w:t>Annotations over naming</w:t>
            </w:r>
          </w:p>
        </w:tc>
        <w:tc>
          <w:tcPr>
            <w:tcW w:w="5600" w:type="dxa"/>
            <w:tcBorders>
              <w:top w:val="single" w:sz="2" w:space="0" w:color="E8A800"/>
              <w:left w:val="single" w:sz="2" w:space="0" w:color="E8A800"/>
              <w:bottom w:val="single" w:sz="2" w:space="0" w:color="E8A800"/>
              <w:right w:val="single" w:sz="2" w:space="0" w:color="E8A800"/>
            </w:tcBorders>
            <w:shd w:fill="FFFFFF" w:val="clear"/>
            <w:tcMar>
              <w:top w:w="70" w:type="dxa"/>
              <w:bottom w:w="70" w:type="dxa"/>
            </w:tcMar>
          </w:tcPr>
          <w:p>
            <w:pPr>
              <w:pStyle w:val="Normal"/>
              <w:spacing w:before="0" w:after="0"/>
              <w:rPr/>
            </w:pPr>
            <w:r>
              <w:rPr>
                <w:rFonts w:eastAsia="Arial" w:cs="Arial" w:ascii="Arial" w:hAnsi="Arial"/>
                <w:color w:val="1A1A2E"/>
                <w:sz w:val="18"/>
                <w:szCs w:val="18"/>
              </w:rPr>
              <w:t>Naming patterns (testFoo, test_) depend on fragile string matching. Annotations are typed, discoverable, and IDE-supported.</w:t>
            </w:r>
          </w:p>
        </w:tc>
      </w:tr>
    </w:tbl>
    <w:p>
      <w:pPr>
        <w:pStyle w:val="Normal"/>
        <w:spacing w:before="0" w:after="0"/>
        <w:rPr/>
      </w:pPr>
      <w:r>
        <w:rPr/>
      </w:r>
    </w:p>
    <w:p>
      <w:pPr>
        <w:pStyle w:val="Normal"/>
        <w:pBdr>
          <w:bottom w:val="single" w:sz="2" w:space="1" w:color="E8A800"/>
        </w:pBdr>
        <w:spacing w:before="280" w:after="100"/>
        <w:rPr/>
      </w:pPr>
      <w:r>
        <w:rPr>
          <w:rFonts w:eastAsia="Courier New" w:cs="Courier New" w:ascii="Courier New" w:hAnsi="Courier New"/>
          <w:b/>
          <w:bCs/>
          <w:color w:val="E8A800"/>
          <w:sz w:val="22"/>
          <w:szCs w:val="22"/>
        </w:rPr>
        <w:t xml:space="preserve">Item 34  </w:t>
      </w:r>
      <w:r>
        <w:rPr>
          <w:rFonts w:eastAsia="Arial" w:cs="Arial" w:ascii="Arial" w:hAnsi="Arial"/>
          <w:b/>
          <w:bCs/>
          <w:color w:val="996300"/>
          <w:sz w:val="24"/>
          <w:szCs w:val="24"/>
        </w:rPr>
        <w:t>Enums vs int Constants</w:t>
      </w:r>
    </w:p>
    <w:tbl>
      <w:tblPr>
        <w:tblW w:w="9120" w:type="dxa"/>
        <w:jc w:val="left"/>
        <w:tblInd w:w="205" w:type="dxa"/>
        <w:tblLayout w:type="fixed"/>
        <w:tblCellMar>
          <w:top w:w="80" w:type="dxa"/>
          <w:left w:w="200" w:type="dxa"/>
          <w:bottom w:w="80" w:type="dxa"/>
          <w:right w:w="200" w:type="dxa"/>
        </w:tblCellMar>
      </w:tblPr>
      <w:tblGrid>
        <w:gridCol w:w="4560"/>
        <w:gridCol w:w="4560"/>
      </w:tblGrid>
      <w:tr>
        <w:trPr/>
        <w:tc>
          <w:tcPr>
            <w:tcW w:w="4560" w:type="dxa"/>
            <w:tcBorders>
              <w:top w:val="single" w:sz="4" w:space="0" w:color="C0392B"/>
              <w:left w:val="single" w:sz="4" w:space="0" w:color="C0392B"/>
              <w:bottom w:val="single" w:sz="2" w:space="0" w:color="C0392B"/>
            </w:tcBorders>
            <w:shd w:fill="922B21" w:val="clear"/>
          </w:tcPr>
          <w:p>
            <w:pPr>
              <w:pStyle w:val="Normal"/>
              <w:spacing w:before="0" w:after="0"/>
              <w:rPr/>
            </w:pPr>
            <w:r>
              <w:rPr>
                <w:rFonts w:eastAsia="Arial" w:cs="Arial" w:ascii="Arial" w:hAnsi="Arial"/>
                <w:b/>
                <w:bCs/>
                <w:color w:val="FFFFFF"/>
                <w:sz w:val="20"/>
                <w:szCs w:val="20"/>
              </w:rPr>
              <w:t>Before</w:t>
            </w:r>
          </w:p>
        </w:tc>
        <w:tc>
          <w:tcPr>
            <w:tcW w:w="4560" w:type="dxa"/>
            <w:tcBorders>
              <w:top w:val="single" w:sz="4" w:space="0" w:color="1E8449"/>
              <w:bottom w:val="single" w:sz="2" w:space="0" w:color="1E8449"/>
              <w:right w:val="single" w:sz="4" w:space="0" w:color="1E8449"/>
            </w:tcBorders>
            <w:shd w:fill="1E8449" w:val="clear"/>
          </w:tcPr>
          <w:p>
            <w:pPr>
              <w:pStyle w:val="Normal"/>
              <w:spacing w:before="0" w:after="0"/>
              <w:rPr/>
            </w:pPr>
            <w:r>
              <w:rPr>
                <w:rFonts w:eastAsia="Arial" w:cs="Arial" w:ascii="Arial" w:hAnsi="Arial"/>
                <w:b/>
                <w:bCs/>
                <w:color w:val="FFFFFF"/>
                <w:sz w:val="20"/>
                <w:szCs w:val="20"/>
              </w:rPr>
              <w:t>After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int constants: no type safety,</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Enum: type-safe, iterable,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no namespace, no iteration.</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can carry data and methods.</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static final int PLANET_MERCURY = 0;</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enum Planet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static final int PLANET_VENUS   = 1;</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MERCURY(3.303e+23, 2.4397e6),</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static final int PLANET_EARTH   = 2;</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VENUS  (4.869e+24, 6.0518e6),</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EARTH  (5.976e+24, 6.37814e6);</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double weight = surfaceWeight(mass,</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PLANET_EARTH);</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double mass, radius;</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void earthWeight(int planet): accepts</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Planet(double m, double r)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any int, including -1 or 99.</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this.mass=m; this.radius=r;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double surfaceWeight(double m)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G * mass / radius^2</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double w = Planet.EARTH.surfaceWeight(m);</w:t>
            </w:r>
          </w:p>
        </w:tc>
      </w:tr>
      <w:tr>
        <w:trPr/>
        <w:tc>
          <w:tcPr>
            <w:tcW w:w="4560" w:type="dxa"/>
            <w:tcBorders>
              <w:top w:val="single" w:sz="4" w:space="0" w:color="C0392B"/>
              <w:left w:val="single" w:sz="4" w:space="0" w:color="C0392B"/>
            </w:tcBorders>
            <w:shd w:fill="1E1E1E" w:val="clear"/>
            <w:tcMar>
              <w:top w:w="3" w:type="dxa"/>
              <w:left w:w="108" w:type="dxa"/>
              <w:bottom w:w="3" w:type="dxa"/>
              <w:right w:w="108" w:type="dxa"/>
            </w:tcMar>
          </w:tcPr>
          <w:p>
            <w:pPr>
              <w:pStyle w:val="Normal"/>
              <w:spacing w:before="0" w:after="0"/>
              <w:rPr/>
            </w:pPr>
            <w:r>
              <w:rPr/>
              <w:t xml:space="preserve"> </w:t>
            </w:r>
          </w:p>
        </w:tc>
        <w:tc>
          <w:tcPr>
            <w:tcW w:w="4560" w:type="dxa"/>
            <w:tcBorders>
              <w:top w:val="single" w:sz="4" w:space="0" w:color="1E8449"/>
              <w:right w:val="single" w:sz="4" w:space="0" w:color="1E8449"/>
            </w:tcBorders>
            <w:shd w:fill="1E1E1E" w:val="clear"/>
            <w:tcMar>
              <w:top w:w="3" w:type="dxa"/>
              <w:left w:w="108" w:type="dxa"/>
              <w:bottom w:w="3" w:type="dxa"/>
              <w:right w:w="108" w:type="dxa"/>
            </w:tcMar>
          </w:tcPr>
          <w:p>
            <w:pPr>
              <w:pStyle w:val="Normal"/>
              <w:spacing w:before="0" w:after="0"/>
              <w:rPr/>
            </w:pPr>
            <w:r>
              <w:rPr/>
              <w:t xml:space="preserve"> </w:t>
            </w:r>
          </w:p>
        </w:tc>
      </w:tr>
    </w:tbl>
    <w:p>
      <w:pPr>
        <w:pStyle w:val="Normal"/>
        <w:spacing w:before="0" w:after="0"/>
        <w:rPr/>
      </w:pPr>
      <w:r>
        <w:rPr/>
      </w:r>
    </w:p>
    <w:p>
      <w:pPr>
        <w:pStyle w:val="Normal"/>
        <w:pBdr>
          <w:bottom w:val="single" w:sz="6" w:space="1" w:color="E8A800"/>
        </w:pBdr>
        <w:shd w:val="clear" w:fill="5C3800"/>
        <w:spacing w:before="420" w:after="160"/>
        <w:ind w:left="200"/>
        <w:rPr/>
      </w:pPr>
      <w:r>
        <w:rPr>
          <w:rFonts w:eastAsia="Arial" w:cs="Arial" w:ascii="Arial" w:hAnsi="Arial"/>
          <w:b/>
          <w:bCs/>
          <w:color w:val="FFFFFF"/>
          <w:sz w:val="30"/>
          <w:szCs w:val="30"/>
        </w:rPr>
        <w:t>Lambdas &amp; Streams</w:t>
      </w:r>
    </w:p>
    <w:p>
      <w:pPr>
        <w:pStyle w:val="Normal"/>
        <w:spacing w:before="0" w:after="0"/>
        <w:rPr/>
      </w:pPr>
      <w:r>
        <w:rPr/>
      </w:r>
    </w:p>
    <w:tbl>
      <w:tblPr>
        <w:tblW w:w="9600" w:type="dxa"/>
        <w:jc w:val="left"/>
        <w:tblInd w:w="131" w:type="dxa"/>
        <w:tblLayout w:type="fixed"/>
        <w:tblCellMar>
          <w:top w:w="90" w:type="dxa"/>
          <w:left w:w="130" w:type="dxa"/>
          <w:bottom w:w="90" w:type="dxa"/>
          <w:right w:w="130" w:type="dxa"/>
        </w:tblCellMar>
      </w:tblPr>
      <w:tblGrid>
        <w:gridCol w:w="1200"/>
        <w:gridCol w:w="2800"/>
        <w:gridCol w:w="5600"/>
      </w:tblGrid>
      <w:tr>
        <w:trPr>
          <w:tblHeader w:val="true"/>
        </w:trPr>
        <w:tc>
          <w:tcPr>
            <w:tcW w:w="1200" w:type="dxa"/>
            <w:tcBorders>
              <w:top w:val="single" w:sz="2" w:space="0" w:color="FFFFFF"/>
              <w:left w:val="single" w:sz="2" w:space="0" w:color="FFFFFF"/>
              <w:bottom w:val="single" w:sz="2" w:space="0" w:color="FFFFFF"/>
              <w:right w:val="single" w:sz="2" w:space="0" w:color="FFFFFF"/>
            </w:tcBorders>
            <w:shd w:fill="5C3800" w:val="clear"/>
          </w:tcPr>
          <w:p>
            <w:pPr>
              <w:pStyle w:val="Normal"/>
              <w:spacing w:before="0" w:after="0"/>
              <w:rPr/>
            </w:pPr>
            <w:r>
              <w:rPr>
                <w:rFonts w:eastAsia="Arial" w:cs="Arial" w:ascii="Arial" w:hAnsi="Arial"/>
                <w:b/>
                <w:bCs/>
                <w:color w:val="FFFFFF"/>
                <w:sz w:val="19"/>
                <w:szCs w:val="19"/>
              </w:rPr>
              <w:t>Item</w:t>
            </w:r>
          </w:p>
        </w:tc>
        <w:tc>
          <w:tcPr>
            <w:tcW w:w="2800" w:type="dxa"/>
            <w:tcBorders>
              <w:top w:val="single" w:sz="2" w:space="0" w:color="FFFFFF"/>
              <w:left w:val="single" w:sz="2" w:space="0" w:color="FFFFFF"/>
              <w:bottom w:val="single" w:sz="2" w:space="0" w:color="FFFFFF"/>
              <w:right w:val="single" w:sz="2" w:space="0" w:color="FFFFFF"/>
            </w:tcBorders>
            <w:shd w:fill="5C3800" w:val="clear"/>
          </w:tcPr>
          <w:p>
            <w:pPr>
              <w:pStyle w:val="Normal"/>
              <w:spacing w:before="0" w:after="0"/>
              <w:rPr/>
            </w:pPr>
            <w:r>
              <w:rPr>
                <w:rFonts w:eastAsia="Arial" w:cs="Arial" w:ascii="Arial" w:hAnsi="Arial"/>
                <w:b/>
                <w:bCs/>
                <w:color w:val="FFFFFF"/>
                <w:sz w:val="19"/>
                <w:szCs w:val="19"/>
              </w:rPr>
              <w:t>Rule</w:t>
            </w:r>
          </w:p>
        </w:tc>
        <w:tc>
          <w:tcPr>
            <w:tcW w:w="5600" w:type="dxa"/>
            <w:tcBorders>
              <w:top w:val="single" w:sz="2" w:space="0" w:color="FFFFFF"/>
              <w:left w:val="single" w:sz="2" w:space="0" w:color="FFFFFF"/>
              <w:bottom w:val="single" w:sz="2" w:space="0" w:color="FFFFFF"/>
              <w:right w:val="single" w:sz="2" w:space="0" w:color="FFFFFF"/>
            </w:tcBorders>
            <w:shd w:fill="5C3800" w:val="clear"/>
          </w:tcPr>
          <w:p>
            <w:pPr>
              <w:pStyle w:val="Normal"/>
              <w:spacing w:before="0" w:after="0"/>
              <w:rPr/>
            </w:pPr>
            <w:r>
              <w:rPr>
                <w:rFonts w:eastAsia="Arial" w:cs="Arial" w:ascii="Arial" w:hAnsi="Arial"/>
                <w:b/>
                <w:bCs/>
                <w:color w:val="FFFFFF"/>
                <w:sz w:val="19"/>
                <w:szCs w:val="19"/>
              </w:rPr>
              <w:t>Key insight</w:t>
            </w:r>
          </w:p>
        </w:tc>
      </w:tr>
      <w:tr>
        <w:trPr/>
        <w:tc>
          <w:tcPr>
            <w:tcW w:w="1200" w:type="dxa"/>
            <w:tcBorders>
              <w:top w:val="single" w:sz="2" w:space="0" w:color="E8A800"/>
              <w:left w:val="single" w:sz="2" w:space="0" w:color="E8A800"/>
              <w:bottom w:val="single" w:sz="2" w:space="0" w:color="E8A800"/>
              <w:right w:val="single" w:sz="2" w:space="0" w:color="E8A800"/>
            </w:tcBorders>
            <w:shd w:fill="FFFFFF" w:val="clear"/>
            <w:tcMar>
              <w:top w:w="70" w:type="dxa"/>
              <w:bottom w:w="70" w:type="dxa"/>
            </w:tcMar>
          </w:tcPr>
          <w:p>
            <w:pPr>
              <w:pStyle w:val="Normal"/>
              <w:spacing w:before="0" w:after="0"/>
              <w:rPr/>
            </w:pPr>
            <w:r>
              <w:rPr>
                <w:rFonts w:eastAsia="Courier New" w:cs="Courier New" w:ascii="Courier New" w:hAnsi="Courier New"/>
                <w:b/>
                <w:bCs/>
                <w:color w:val="E8A800"/>
                <w:sz w:val="17"/>
                <w:szCs w:val="17"/>
              </w:rPr>
              <w:t>Item 42</w:t>
            </w:r>
          </w:p>
        </w:tc>
        <w:tc>
          <w:tcPr>
            <w:tcW w:w="2800" w:type="dxa"/>
            <w:tcBorders>
              <w:top w:val="single" w:sz="2" w:space="0" w:color="E8A800"/>
              <w:left w:val="single" w:sz="2" w:space="0" w:color="E8A800"/>
              <w:bottom w:val="single" w:sz="2" w:space="0" w:color="E8A800"/>
              <w:right w:val="single" w:sz="2" w:space="0" w:color="E8A800"/>
            </w:tcBorders>
            <w:shd w:fill="FFFFFF" w:val="clear"/>
            <w:tcMar>
              <w:top w:w="70" w:type="dxa"/>
              <w:bottom w:w="70" w:type="dxa"/>
            </w:tcMar>
          </w:tcPr>
          <w:p>
            <w:pPr>
              <w:pStyle w:val="Normal"/>
              <w:spacing w:before="0" w:after="0"/>
              <w:rPr/>
            </w:pPr>
            <w:r>
              <w:rPr>
                <w:rFonts w:eastAsia="Arial" w:cs="Arial" w:ascii="Arial" w:hAnsi="Arial"/>
                <w:b/>
                <w:bCs/>
                <w:color w:val="5C3800"/>
                <w:sz w:val="18"/>
                <w:szCs w:val="18"/>
              </w:rPr>
              <w:t>Lambdas over anon classes</w:t>
            </w:r>
          </w:p>
        </w:tc>
        <w:tc>
          <w:tcPr>
            <w:tcW w:w="5600" w:type="dxa"/>
            <w:tcBorders>
              <w:top w:val="single" w:sz="2" w:space="0" w:color="E8A800"/>
              <w:left w:val="single" w:sz="2" w:space="0" w:color="E8A800"/>
              <w:bottom w:val="single" w:sz="2" w:space="0" w:color="E8A800"/>
              <w:right w:val="single" w:sz="2" w:space="0" w:color="E8A800"/>
            </w:tcBorders>
            <w:shd w:fill="FFFFFF" w:val="clear"/>
            <w:tcMar>
              <w:top w:w="70" w:type="dxa"/>
              <w:bottom w:w="70" w:type="dxa"/>
            </w:tcMar>
          </w:tcPr>
          <w:p>
            <w:pPr>
              <w:pStyle w:val="Normal"/>
              <w:spacing w:before="0" w:after="0"/>
              <w:rPr/>
            </w:pPr>
            <w:r>
              <w:rPr>
                <w:rFonts w:eastAsia="Arial" w:cs="Arial" w:ascii="Arial" w:hAnsi="Arial"/>
                <w:color w:val="1A1A2E"/>
                <w:sz w:val="18"/>
                <w:szCs w:val="18"/>
              </w:rPr>
              <w:t>Anonymous classes are verbose and obscure intent. Lambdas are concise and expressive for functional interfaces.</w:t>
            </w:r>
          </w:p>
        </w:tc>
      </w:tr>
      <w:tr>
        <w:trPr/>
        <w:tc>
          <w:tcPr>
            <w:tcW w:w="1200" w:type="dxa"/>
            <w:tcBorders>
              <w:top w:val="single" w:sz="2" w:space="0" w:color="E8A800"/>
              <w:left w:val="single" w:sz="2" w:space="0" w:color="E8A800"/>
              <w:bottom w:val="single" w:sz="2" w:space="0" w:color="E8A800"/>
              <w:right w:val="single" w:sz="2" w:space="0" w:color="E8A800"/>
            </w:tcBorders>
            <w:shd w:fill="FFF9EE" w:val="clear"/>
            <w:tcMar>
              <w:top w:w="70" w:type="dxa"/>
              <w:bottom w:w="70" w:type="dxa"/>
            </w:tcMar>
          </w:tcPr>
          <w:p>
            <w:pPr>
              <w:pStyle w:val="Normal"/>
              <w:spacing w:before="0" w:after="0"/>
              <w:rPr/>
            </w:pPr>
            <w:r>
              <w:rPr>
                <w:rFonts w:eastAsia="Courier New" w:cs="Courier New" w:ascii="Courier New" w:hAnsi="Courier New"/>
                <w:b/>
                <w:bCs/>
                <w:color w:val="E8A800"/>
                <w:sz w:val="17"/>
                <w:szCs w:val="17"/>
              </w:rPr>
              <w:t>Item 43</w:t>
            </w:r>
          </w:p>
        </w:tc>
        <w:tc>
          <w:tcPr>
            <w:tcW w:w="2800" w:type="dxa"/>
            <w:tcBorders>
              <w:top w:val="single" w:sz="2" w:space="0" w:color="E8A800"/>
              <w:left w:val="single" w:sz="2" w:space="0" w:color="E8A800"/>
              <w:bottom w:val="single" w:sz="2" w:space="0" w:color="E8A800"/>
              <w:right w:val="single" w:sz="2" w:space="0" w:color="E8A800"/>
            </w:tcBorders>
            <w:shd w:fill="FFF9EE" w:val="clear"/>
            <w:tcMar>
              <w:top w:w="70" w:type="dxa"/>
              <w:bottom w:w="70" w:type="dxa"/>
            </w:tcMar>
          </w:tcPr>
          <w:p>
            <w:pPr>
              <w:pStyle w:val="Normal"/>
              <w:spacing w:before="0" w:after="0"/>
              <w:rPr/>
            </w:pPr>
            <w:r>
              <w:rPr>
                <w:rFonts w:eastAsia="Arial" w:cs="Arial" w:ascii="Arial" w:hAnsi="Arial"/>
                <w:b/>
                <w:bCs/>
                <w:color w:val="5C3800"/>
                <w:sz w:val="18"/>
                <w:szCs w:val="18"/>
              </w:rPr>
              <w:t>Method refs over lambdas</w:t>
            </w:r>
          </w:p>
        </w:tc>
        <w:tc>
          <w:tcPr>
            <w:tcW w:w="5600" w:type="dxa"/>
            <w:tcBorders>
              <w:top w:val="single" w:sz="2" w:space="0" w:color="E8A800"/>
              <w:left w:val="single" w:sz="2" w:space="0" w:color="E8A800"/>
              <w:bottom w:val="single" w:sz="2" w:space="0" w:color="E8A800"/>
              <w:right w:val="single" w:sz="2" w:space="0" w:color="E8A800"/>
            </w:tcBorders>
            <w:shd w:fill="FFF9EE" w:val="clear"/>
            <w:tcMar>
              <w:top w:w="70" w:type="dxa"/>
              <w:bottom w:w="70" w:type="dxa"/>
            </w:tcMar>
          </w:tcPr>
          <w:p>
            <w:pPr>
              <w:pStyle w:val="Normal"/>
              <w:spacing w:before="0" w:after="0"/>
              <w:rPr/>
            </w:pPr>
            <w:r>
              <w:rPr>
                <w:rFonts w:eastAsia="Arial" w:cs="Arial" w:ascii="Arial" w:hAnsi="Arial"/>
                <w:color w:val="1A1A2E"/>
                <w:sz w:val="18"/>
                <w:szCs w:val="18"/>
              </w:rPr>
              <w:t>Method references are often more concise. Use the most descriptive form; don't force method refs when a lambda is clearer.</w:t>
            </w:r>
          </w:p>
        </w:tc>
      </w:tr>
      <w:tr>
        <w:trPr/>
        <w:tc>
          <w:tcPr>
            <w:tcW w:w="1200" w:type="dxa"/>
            <w:tcBorders>
              <w:top w:val="single" w:sz="2" w:space="0" w:color="E8A800"/>
              <w:left w:val="single" w:sz="2" w:space="0" w:color="E8A800"/>
              <w:bottom w:val="single" w:sz="2" w:space="0" w:color="E8A800"/>
              <w:right w:val="single" w:sz="2" w:space="0" w:color="E8A800"/>
            </w:tcBorders>
            <w:shd w:fill="FFFFFF" w:val="clear"/>
            <w:tcMar>
              <w:top w:w="70" w:type="dxa"/>
              <w:bottom w:w="70" w:type="dxa"/>
            </w:tcMar>
          </w:tcPr>
          <w:p>
            <w:pPr>
              <w:pStyle w:val="Normal"/>
              <w:spacing w:before="0" w:after="0"/>
              <w:rPr/>
            </w:pPr>
            <w:r>
              <w:rPr>
                <w:rFonts w:eastAsia="Courier New" w:cs="Courier New" w:ascii="Courier New" w:hAnsi="Courier New"/>
                <w:b/>
                <w:bCs/>
                <w:color w:val="E8A800"/>
                <w:sz w:val="17"/>
                <w:szCs w:val="17"/>
              </w:rPr>
              <w:t>Item 45</w:t>
            </w:r>
          </w:p>
        </w:tc>
        <w:tc>
          <w:tcPr>
            <w:tcW w:w="2800" w:type="dxa"/>
            <w:tcBorders>
              <w:top w:val="single" w:sz="2" w:space="0" w:color="E8A800"/>
              <w:left w:val="single" w:sz="2" w:space="0" w:color="E8A800"/>
              <w:bottom w:val="single" w:sz="2" w:space="0" w:color="E8A800"/>
              <w:right w:val="single" w:sz="2" w:space="0" w:color="E8A800"/>
            </w:tcBorders>
            <w:shd w:fill="FFFFFF" w:val="clear"/>
            <w:tcMar>
              <w:top w:w="70" w:type="dxa"/>
              <w:bottom w:w="70" w:type="dxa"/>
            </w:tcMar>
          </w:tcPr>
          <w:p>
            <w:pPr>
              <w:pStyle w:val="Normal"/>
              <w:spacing w:before="0" w:after="0"/>
              <w:rPr/>
            </w:pPr>
            <w:r>
              <w:rPr>
                <w:rFonts w:eastAsia="Arial" w:cs="Arial" w:ascii="Arial" w:hAnsi="Arial"/>
                <w:b/>
                <w:bCs/>
                <w:color w:val="5C3800"/>
                <w:sz w:val="18"/>
                <w:szCs w:val="18"/>
              </w:rPr>
              <w:t>Streams judiciously</w:t>
            </w:r>
          </w:p>
        </w:tc>
        <w:tc>
          <w:tcPr>
            <w:tcW w:w="5600" w:type="dxa"/>
            <w:tcBorders>
              <w:top w:val="single" w:sz="2" w:space="0" w:color="E8A800"/>
              <w:left w:val="single" w:sz="2" w:space="0" w:color="E8A800"/>
              <w:bottom w:val="single" w:sz="2" w:space="0" w:color="E8A800"/>
              <w:right w:val="single" w:sz="2" w:space="0" w:color="E8A800"/>
            </w:tcBorders>
            <w:shd w:fill="FFFFFF" w:val="clear"/>
            <w:tcMar>
              <w:top w:w="70" w:type="dxa"/>
              <w:bottom w:w="70" w:type="dxa"/>
            </w:tcMar>
          </w:tcPr>
          <w:p>
            <w:pPr>
              <w:pStyle w:val="Normal"/>
              <w:spacing w:before="0" w:after="0"/>
              <w:rPr/>
            </w:pPr>
            <w:r>
              <w:rPr>
                <w:rFonts w:eastAsia="Arial" w:cs="Arial" w:ascii="Arial" w:hAnsi="Arial"/>
                <w:color w:val="1A1A2E"/>
                <w:sz w:val="18"/>
                <w:szCs w:val="18"/>
              </w:rPr>
              <w:t>Streams excel at transformations. Loops are better for complex logic, early returns, and checked exceptions.</w:t>
            </w:r>
          </w:p>
        </w:tc>
      </w:tr>
      <w:tr>
        <w:trPr/>
        <w:tc>
          <w:tcPr>
            <w:tcW w:w="1200" w:type="dxa"/>
            <w:tcBorders>
              <w:top w:val="single" w:sz="2" w:space="0" w:color="E8A800"/>
              <w:left w:val="single" w:sz="2" w:space="0" w:color="E8A800"/>
              <w:bottom w:val="single" w:sz="2" w:space="0" w:color="E8A800"/>
              <w:right w:val="single" w:sz="2" w:space="0" w:color="E8A800"/>
            </w:tcBorders>
            <w:shd w:fill="FFF9EE" w:val="clear"/>
            <w:tcMar>
              <w:top w:w="70" w:type="dxa"/>
              <w:bottom w:w="70" w:type="dxa"/>
            </w:tcMar>
          </w:tcPr>
          <w:p>
            <w:pPr>
              <w:pStyle w:val="Normal"/>
              <w:spacing w:before="0" w:after="0"/>
              <w:rPr/>
            </w:pPr>
            <w:r>
              <w:rPr>
                <w:rFonts w:eastAsia="Courier New" w:cs="Courier New" w:ascii="Courier New" w:hAnsi="Courier New"/>
                <w:b/>
                <w:bCs/>
                <w:color w:val="E8A800"/>
                <w:sz w:val="17"/>
                <w:szCs w:val="17"/>
              </w:rPr>
              <w:t>Item 46</w:t>
            </w:r>
          </w:p>
        </w:tc>
        <w:tc>
          <w:tcPr>
            <w:tcW w:w="2800" w:type="dxa"/>
            <w:tcBorders>
              <w:top w:val="single" w:sz="2" w:space="0" w:color="E8A800"/>
              <w:left w:val="single" w:sz="2" w:space="0" w:color="E8A800"/>
              <w:bottom w:val="single" w:sz="2" w:space="0" w:color="E8A800"/>
              <w:right w:val="single" w:sz="2" w:space="0" w:color="E8A800"/>
            </w:tcBorders>
            <w:shd w:fill="FFF9EE" w:val="clear"/>
            <w:tcMar>
              <w:top w:w="70" w:type="dxa"/>
              <w:bottom w:w="70" w:type="dxa"/>
            </w:tcMar>
          </w:tcPr>
          <w:p>
            <w:pPr>
              <w:pStyle w:val="Normal"/>
              <w:spacing w:before="0" w:after="0"/>
              <w:rPr/>
            </w:pPr>
            <w:r>
              <w:rPr>
                <w:rFonts w:eastAsia="Arial" w:cs="Arial" w:ascii="Arial" w:hAnsi="Arial"/>
                <w:b/>
                <w:bCs/>
                <w:color w:val="5C3800"/>
                <w:sz w:val="18"/>
                <w:szCs w:val="18"/>
              </w:rPr>
              <w:t>Side-effect-free functions</w:t>
            </w:r>
          </w:p>
        </w:tc>
        <w:tc>
          <w:tcPr>
            <w:tcW w:w="5600" w:type="dxa"/>
            <w:tcBorders>
              <w:top w:val="single" w:sz="2" w:space="0" w:color="E8A800"/>
              <w:left w:val="single" w:sz="2" w:space="0" w:color="E8A800"/>
              <w:bottom w:val="single" w:sz="2" w:space="0" w:color="E8A800"/>
              <w:right w:val="single" w:sz="2" w:space="0" w:color="E8A800"/>
            </w:tcBorders>
            <w:shd w:fill="FFF9EE" w:val="clear"/>
            <w:tcMar>
              <w:top w:w="70" w:type="dxa"/>
              <w:bottom w:w="70" w:type="dxa"/>
            </w:tcMar>
          </w:tcPr>
          <w:p>
            <w:pPr>
              <w:pStyle w:val="Normal"/>
              <w:spacing w:before="0" w:after="0"/>
              <w:rPr/>
            </w:pPr>
            <w:r>
              <w:rPr>
                <w:rFonts w:eastAsia="Arial" w:cs="Arial" w:ascii="Arial" w:hAnsi="Arial"/>
                <w:color w:val="1A1A2E"/>
                <w:sz w:val="18"/>
                <w:szCs w:val="18"/>
              </w:rPr>
              <w:t>Stream pipelines should be pure: no modifying external state, no I/O in map/filter. forEach for side effects only.</w:t>
            </w:r>
          </w:p>
        </w:tc>
      </w:tr>
    </w:tbl>
    <w:p>
      <w:pPr>
        <w:pStyle w:val="Normal"/>
        <w:spacing w:before="0" w:after="0"/>
        <w:rPr/>
      </w:pPr>
      <w:r>
        <w:rPr/>
      </w:r>
    </w:p>
    <w:p>
      <w:pPr>
        <w:pStyle w:val="Normal"/>
        <w:pBdr>
          <w:bottom w:val="single" w:sz="2" w:space="1" w:color="E8A800"/>
        </w:pBdr>
        <w:spacing w:before="280" w:after="100"/>
        <w:rPr/>
      </w:pPr>
      <w:r>
        <w:rPr>
          <w:rFonts w:eastAsia="Courier New" w:cs="Courier New" w:ascii="Courier New" w:hAnsi="Courier New"/>
          <w:b/>
          <w:bCs/>
          <w:color w:val="E8A800"/>
          <w:sz w:val="22"/>
          <w:szCs w:val="22"/>
        </w:rPr>
        <w:t xml:space="preserve">Item 43  </w:t>
      </w:r>
      <w:r>
        <w:rPr>
          <w:rFonts w:eastAsia="Arial" w:cs="Arial" w:ascii="Arial" w:hAnsi="Arial"/>
          <w:b/>
          <w:bCs/>
          <w:color w:val="996300"/>
          <w:sz w:val="24"/>
          <w:szCs w:val="24"/>
        </w:rPr>
        <w:t>Prefer Method References</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Five kinds of method references: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1. Static:           ClassName::staticMethod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Function&lt;String, Integer&gt; parseInt = Integer::parseInt;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2. Bound instance:   instance::method  (specific object bound)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Predicate&lt;String&gt; isLong = someString::startsWith;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3. Unbound instance: ClassName::method  (receiver is first arg)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Function&lt;String, String&gt; upper = String::toUpperCase;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Comparator&lt;String&gt; cmp = String::compareTo;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4. Constructor:      ClassName::new</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Supplier&lt;ArrayList&lt;String&gt;&gt; newList = ArrayList::new;</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5. Array constructor: Type[]::new</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IntFunction&lt;int[]&gt; newIntArray = int[]::new;</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When a lambda is clearer than a method reference, prefer the lambda: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Method ref:  service::action   (what is 'service'? not obvious)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Lambda:      x -&gt; service.action(x)  (clearer call context)</w:t>
            </w:r>
          </w:p>
        </w:tc>
      </w:tr>
    </w:tbl>
    <w:p>
      <w:pPr>
        <w:pStyle w:val="Normal"/>
        <w:spacing w:before="0" w:after="0"/>
        <w:rPr/>
      </w:pPr>
      <w:r>
        <w:rPr/>
      </w:r>
    </w:p>
    <w:p>
      <w:pPr>
        <w:pStyle w:val="Normal"/>
        <w:pBdr>
          <w:bottom w:val="single" w:sz="2" w:space="1" w:color="E8A800"/>
        </w:pBdr>
        <w:spacing w:before="280" w:after="100"/>
        <w:rPr/>
      </w:pPr>
      <w:r>
        <w:rPr>
          <w:rFonts w:eastAsia="Courier New" w:cs="Courier New" w:ascii="Courier New" w:hAnsi="Courier New"/>
          <w:b/>
          <w:bCs/>
          <w:color w:val="E8A800"/>
          <w:sz w:val="22"/>
          <w:szCs w:val="22"/>
        </w:rPr>
        <w:t xml:space="preserve">Item 46  </w:t>
      </w:r>
      <w:r>
        <w:rPr>
          <w:rFonts w:eastAsia="Arial" w:cs="Arial" w:ascii="Arial" w:hAnsi="Arial"/>
          <w:b/>
          <w:bCs/>
          <w:color w:val="996300"/>
          <w:sz w:val="24"/>
          <w:szCs w:val="24"/>
        </w:rPr>
        <w:t>Side-Effect-Free Stream Functions</w:t>
      </w:r>
    </w:p>
    <w:tbl>
      <w:tblPr>
        <w:tblW w:w="9120" w:type="dxa"/>
        <w:jc w:val="left"/>
        <w:tblInd w:w="205" w:type="dxa"/>
        <w:tblLayout w:type="fixed"/>
        <w:tblCellMar>
          <w:top w:w="80" w:type="dxa"/>
          <w:left w:w="200" w:type="dxa"/>
          <w:bottom w:w="80" w:type="dxa"/>
          <w:right w:w="200" w:type="dxa"/>
        </w:tblCellMar>
      </w:tblPr>
      <w:tblGrid>
        <w:gridCol w:w="4560"/>
        <w:gridCol w:w="4560"/>
      </w:tblGrid>
      <w:tr>
        <w:trPr/>
        <w:tc>
          <w:tcPr>
            <w:tcW w:w="4560" w:type="dxa"/>
            <w:tcBorders>
              <w:top w:val="single" w:sz="4" w:space="0" w:color="C0392B"/>
              <w:left w:val="single" w:sz="4" w:space="0" w:color="C0392B"/>
              <w:bottom w:val="single" w:sz="2" w:space="0" w:color="C0392B"/>
            </w:tcBorders>
            <w:shd w:fill="922B21" w:val="clear"/>
          </w:tcPr>
          <w:p>
            <w:pPr>
              <w:pStyle w:val="Normal"/>
              <w:spacing w:before="0" w:after="0"/>
              <w:rPr/>
            </w:pPr>
            <w:r>
              <w:rPr>
                <w:rFonts w:eastAsia="Arial" w:cs="Arial" w:ascii="Arial" w:hAnsi="Arial"/>
                <w:b/>
                <w:bCs/>
                <w:color w:val="FFFFFF"/>
                <w:sz w:val="20"/>
                <w:szCs w:val="20"/>
              </w:rPr>
              <w:t>Before</w:t>
            </w:r>
          </w:p>
        </w:tc>
        <w:tc>
          <w:tcPr>
            <w:tcW w:w="4560" w:type="dxa"/>
            <w:tcBorders>
              <w:top w:val="single" w:sz="4" w:space="0" w:color="1E8449"/>
              <w:bottom w:val="single" w:sz="2" w:space="0" w:color="1E8449"/>
              <w:right w:val="single" w:sz="4" w:space="0" w:color="1E8449"/>
            </w:tcBorders>
            <w:shd w:fill="1E8449" w:val="clear"/>
          </w:tcPr>
          <w:p>
            <w:pPr>
              <w:pStyle w:val="Normal"/>
              <w:spacing w:before="0" w:after="0"/>
              <w:rPr/>
            </w:pPr>
            <w:r>
              <w:rPr>
                <w:rFonts w:eastAsia="Arial" w:cs="Arial" w:ascii="Arial" w:hAnsi="Arial"/>
                <w:b/>
                <w:bCs/>
                <w:color w:val="FFFFFF"/>
                <w:sz w:val="20"/>
                <w:szCs w:val="20"/>
              </w:rPr>
              <w:t>After</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forEach mutating external state:</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Collector: the correct idiom.</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broken with parallel streams,</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Pure transformation; no mutation.</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and defeats the stream's purpose.</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Map&lt;String, Long&gt; freq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Map&lt;String, Long&gt; freq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words.stream()</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HashMap&lt;&gt;();</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.collect(Collectors.groupingBy(</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words.stream()</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Function.identity(),</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.forEach(w -&gt; freq.merge(</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Collectors.counting()));</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 1L, Long::sum));</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forEach is correct for PRINTING,</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writing files, or other true</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side-effect tasks — not for building</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xml:space="preserve"> </w:t>
            </w:r>
          </w:p>
        </w:tc>
        <w:tc>
          <w:tcPr>
            <w:tcW w:w="4560" w:type="dxa"/>
            <w:tcBorders>
              <w:left w:val="single" w:sz="2" w:space="0" w:color="444444"/>
              <w:right w:val="single" w:sz="4" w:space="0" w:color="1E8449"/>
            </w:tcBorders>
            <w:shd w:fill="1E1E1E" w:val="clear"/>
            <w:tcMar>
              <w:top w:w="6" w:type="dxa"/>
              <w:bottom w:w="6" w:type="dxa"/>
            </w:tcMar>
          </w:tcPr>
          <w:p>
            <w:pPr>
              <w:pStyle w:val="Normal"/>
              <w:spacing w:before="0" w:after="0"/>
              <w:rPr/>
            </w:pPr>
            <w:r>
              <w:rPr>
                <w:rFonts w:eastAsia="Courier New" w:cs="Courier New" w:ascii="Courier New" w:hAnsi="Courier New"/>
                <w:color w:val="D4D4D4"/>
                <w:sz w:val="18"/>
                <w:szCs w:val="18"/>
              </w:rPr>
              <w:t>// result structures.</w:t>
            </w:r>
          </w:p>
        </w:tc>
      </w:tr>
      <w:tr>
        <w:trPr/>
        <w:tc>
          <w:tcPr>
            <w:tcW w:w="4560" w:type="dxa"/>
            <w:tcBorders>
              <w:top w:val="single" w:sz="4" w:space="0" w:color="C0392B"/>
              <w:left w:val="single" w:sz="4" w:space="0" w:color="C0392B"/>
            </w:tcBorders>
            <w:shd w:fill="1E1E1E" w:val="clear"/>
            <w:tcMar>
              <w:top w:w="3" w:type="dxa"/>
              <w:left w:w="108" w:type="dxa"/>
              <w:bottom w:w="3" w:type="dxa"/>
              <w:right w:w="108" w:type="dxa"/>
            </w:tcMar>
          </w:tcPr>
          <w:p>
            <w:pPr>
              <w:pStyle w:val="Normal"/>
              <w:spacing w:before="0" w:after="0"/>
              <w:rPr/>
            </w:pPr>
            <w:r>
              <w:rPr/>
              <w:t xml:space="preserve"> </w:t>
            </w:r>
          </w:p>
        </w:tc>
        <w:tc>
          <w:tcPr>
            <w:tcW w:w="4560" w:type="dxa"/>
            <w:tcBorders>
              <w:top w:val="single" w:sz="4" w:space="0" w:color="1E8449"/>
              <w:right w:val="single" w:sz="4" w:space="0" w:color="1E8449"/>
            </w:tcBorders>
            <w:shd w:fill="1E1E1E" w:val="clear"/>
            <w:tcMar>
              <w:top w:w="3" w:type="dxa"/>
              <w:left w:w="108" w:type="dxa"/>
              <w:bottom w:w="3" w:type="dxa"/>
              <w:right w:w="108" w:type="dxa"/>
            </w:tcMar>
          </w:tcPr>
          <w:p>
            <w:pPr>
              <w:pStyle w:val="Normal"/>
              <w:spacing w:before="0" w:after="0"/>
              <w:rPr/>
            </w:pPr>
            <w:r>
              <w:rPr/>
              <w:t xml:space="preserve"> </w:t>
            </w:r>
          </w:p>
        </w:tc>
      </w:tr>
    </w:tbl>
    <w:p>
      <w:pPr>
        <w:pStyle w:val="Normal"/>
        <w:spacing w:before="0" w:after="0"/>
        <w:rPr/>
      </w:pPr>
      <w:r>
        <w:rPr/>
      </w:r>
    </w:p>
    <w:p>
      <w:pPr>
        <w:pStyle w:val="Normal"/>
        <w:pBdr>
          <w:bottom w:val="single" w:sz="6" w:space="1" w:color="E8A800"/>
        </w:pBdr>
        <w:shd w:val="clear" w:fill="5C3800"/>
        <w:spacing w:before="420" w:after="160"/>
        <w:ind w:left="200"/>
        <w:rPr/>
      </w:pPr>
      <w:r>
        <w:rPr>
          <w:rFonts w:eastAsia="Arial" w:cs="Arial" w:ascii="Arial" w:hAnsi="Arial"/>
          <w:b/>
          <w:bCs/>
          <w:color w:val="FFFFFF"/>
          <w:sz w:val="30"/>
          <w:szCs w:val="30"/>
        </w:rPr>
        <w:t>Concurrency</w:t>
      </w:r>
    </w:p>
    <w:p>
      <w:pPr>
        <w:pStyle w:val="Normal"/>
        <w:spacing w:before="0" w:after="0"/>
        <w:rPr/>
      </w:pPr>
      <w:r>
        <w:rPr/>
      </w:r>
    </w:p>
    <w:tbl>
      <w:tblPr>
        <w:tblW w:w="9600" w:type="dxa"/>
        <w:jc w:val="left"/>
        <w:tblInd w:w="131" w:type="dxa"/>
        <w:tblLayout w:type="fixed"/>
        <w:tblCellMar>
          <w:top w:w="90" w:type="dxa"/>
          <w:left w:w="130" w:type="dxa"/>
          <w:bottom w:w="90" w:type="dxa"/>
          <w:right w:w="130" w:type="dxa"/>
        </w:tblCellMar>
      </w:tblPr>
      <w:tblGrid>
        <w:gridCol w:w="1200"/>
        <w:gridCol w:w="2800"/>
        <w:gridCol w:w="5600"/>
      </w:tblGrid>
      <w:tr>
        <w:trPr>
          <w:tblHeader w:val="true"/>
        </w:trPr>
        <w:tc>
          <w:tcPr>
            <w:tcW w:w="1200" w:type="dxa"/>
            <w:tcBorders>
              <w:top w:val="single" w:sz="2" w:space="0" w:color="FFFFFF"/>
              <w:left w:val="single" w:sz="2" w:space="0" w:color="FFFFFF"/>
              <w:bottom w:val="single" w:sz="2" w:space="0" w:color="FFFFFF"/>
              <w:right w:val="single" w:sz="2" w:space="0" w:color="FFFFFF"/>
            </w:tcBorders>
            <w:shd w:fill="5C3800" w:val="clear"/>
          </w:tcPr>
          <w:p>
            <w:pPr>
              <w:pStyle w:val="Normal"/>
              <w:spacing w:before="0" w:after="0"/>
              <w:rPr/>
            </w:pPr>
            <w:r>
              <w:rPr>
                <w:rFonts w:eastAsia="Arial" w:cs="Arial" w:ascii="Arial" w:hAnsi="Arial"/>
                <w:b/>
                <w:bCs/>
                <w:color w:val="FFFFFF"/>
                <w:sz w:val="19"/>
                <w:szCs w:val="19"/>
              </w:rPr>
              <w:t>Item</w:t>
            </w:r>
          </w:p>
        </w:tc>
        <w:tc>
          <w:tcPr>
            <w:tcW w:w="2800" w:type="dxa"/>
            <w:tcBorders>
              <w:top w:val="single" w:sz="2" w:space="0" w:color="FFFFFF"/>
              <w:left w:val="single" w:sz="2" w:space="0" w:color="FFFFFF"/>
              <w:bottom w:val="single" w:sz="2" w:space="0" w:color="FFFFFF"/>
              <w:right w:val="single" w:sz="2" w:space="0" w:color="FFFFFF"/>
            </w:tcBorders>
            <w:shd w:fill="5C3800" w:val="clear"/>
          </w:tcPr>
          <w:p>
            <w:pPr>
              <w:pStyle w:val="Normal"/>
              <w:spacing w:before="0" w:after="0"/>
              <w:rPr/>
            </w:pPr>
            <w:r>
              <w:rPr>
                <w:rFonts w:eastAsia="Arial" w:cs="Arial" w:ascii="Arial" w:hAnsi="Arial"/>
                <w:b/>
                <w:bCs/>
                <w:color w:val="FFFFFF"/>
                <w:sz w:val="19"/>
                <w:szCs w:val="19"/>
              </w:rPr>
              <w:t>Rule</w:t>
            </w:r>
          </w:p>
        </w:tc>
        <w:tc>
          <w:tcPr>
            <w:tcW w:w="5600" w:type="dxa"/>
            <w:tcBorders>
              <w:top w:val="single" w:sz="2" w:space="0" w:color="FFFFFF"/>
              <w:left w:val="single" w:sz="2" w:space="0" w:color="FFFFFF"/>
              <w:bottom w:val="single" w:sz="2" w:space="0" w:color="FFFFFF"/>
              <w:right w:val="single" w:sz="2" w:space="0" w:color="FFFFFF"/>
            </w:tcBorders>
            <w:shd w:fill="5C3800" w:val="clear"/>
          </w:tcPr>
          <w:p>
            <w:pPr>
              <w:pStyle w:val="Normal"/>
              <w:spacing w:before="0" w:after="0"/>
              <w:rPr/>
            </w:pPr>
            <w:r>
              <w:rPr>
                <w:rFonts w:eastAsia="Arial" w:cs="Arial" w:ascii="Arial" w:hAnsi="Arial"/>
                <w:b/>
                <w:bCs/>
                <w:color w:val="FFFFFF"/>
                <w:sz w:val="19"/>
                <w:szCs w:val="19"/>
              </w:rPr>
              <w:t>Key insight</w:t>
            </w:r>
          </w:p>
        </w:tc>
      </w:tr>
      <w:tr>
        <w:trPr/>
        <w:tc>
          <w:tcPr>
            <w:tcW w:w="1200" w:type="dxa"/>
            <w:tcBorders>
              <w:top w:val="single" w:sz="2" w:space="0" w:color="E8A800"/>
              <w:left w:val="single" w:sz="2" w:space="0" w:color="E8A800"/>
              <w:bottom w:val="single" w:sz="2" w:space="0" w:color="E8A800"/>
              <w:right w:val="single" w:sz="2" w:space="0" w:color="E8A800"/>
            </w:tcBorders>
            <w:shd w:fill="FFFFFF" w:val="clear"/>
            <w:tcMar>
              <w:top w:w="70" w:type="dxa"/>
              <w:bottom w:w="70" w:type="dxa"/>
            </w:tcMar>
          </w:tcPr>
          <w:p>
            <w:pPr>
              <w:pStyle w:val="Normal"/>
              <w:spacing w:before="0" w:after="0"/>
              <w:rPr/>
            </w:pPr>
            <w:r>
              <w:rPr>
                <w:rFonts w:eastAsia="Courier New" w:cs="Courier New" w:ascii="Courier New" w:hAnsi="Courier New"/>
                <w:b/>
                <w:bCs/>
                <w:color w:val="E8A800"/>
                <w:sz w:val="17"/>
                <w:szCs w:val="17"/>
              </w:rPr>
              <w:t>Item 78</w:t>
            </w:r>
          </w:p>
        </w:tc>
        <w:tc>
          <w:tcPr>
            <w:tcW w:w="2800" w:type="dxa"/>
            <w:tcBorders>
              <w:top w:val="single" w:sz="2" w:space="0" w:color="E8A800"/>
              <w:left w:val="single" w:sz="2" w:space="0" w:color="E8A800"/>
              <w:bottom w:val="single" w:sz="2" w:space="0" w:color="E8A800"/>
              <w:right w:val="single" w:sz="2" w:space="0" w:color="E8A800"/>
            </w:tcBorders>
            <w:shd w:fill="FFFFFF" w:val="clear"/>
            <w:tcMar>
              <w:top w:w="70" w:type="dxa"/>
              <w:bottom w:w="70" w:type="dxa"/>
            </w:tcMar>
          </w:tcPr>
          <w:p>
            <w:pPr>
              <w:pStyle w:val="Normal"/>
              <w:spacing w:before="0" w:after="0"/>
              <w:rPr/>
            </w:pPr>
            <w:r>
              <w:rPr>
                <w:rFonts w:eastAsia="Arial" w:cs="Arial" w:ascii="Arial" w:hAnsi="Arial"/>
                <w:b/>
                <w:bCs/>
                <w:color w:val="5C3800"/>
                <w:sz w:val="18"/>
                <w:szCs w:val="18"/>
              </w:rPr>
              <w:t>Synchronize shared mutable data</w:t>
            </w:r>
          </w:p>
        </w:tc>
        <w:tc>
          <w:tcPr>
            <w:tcW w:w="5600" w:type="dxa"/>
            <w:tcBorders>
              <w:top w:val="single" w:sz="2" w:space="0" w:color="E8A800"/>
              <w:left w:val="single" w:sz="2" w:space="0" w:color="E8A800"/>
              <w:bottom w:val="single" w:sz="2" w:space="0" w:color="E8A800"/>
              <w:right w:val="single" w:sz="2" w:space="0" w:color="E8A800"/>
            </w:tcBorders>
            <w:shd w:fill="FFFFFF" w:val="clear"/>
            <w:tcMar>
              <w:top w:w="70" w:type="dxa"/>
              <w:bottom w:w="70" w:type="dxa"/>
            </w:tcMar>
          </w:tcPr>
          <w:p>
            <w:pPr>
              <w:pStyle w:val="Normal"/>
              <w:spacing w:before="0" w:after="0"/>
              <w:rPr/>
            </w:pPr>
            <w:r>
              <w:rPr>
                <w:rFonts w:eastAsia="Arial" w:cs="Arial" w:ascii="Arial" w:hAnsi="Arial"/>
                <w:color w:val="1A1A2E"/>
                <w:sz w:val="18"/>
                <w:szCs w:val="18"/>
              </w:rPr>
              <w:t>Even a single boolean field needs synchronization (or volatile) for visibility across threads. Java's memory model does not guarantee visibility otherwise.</w:t>
            </w:r>
          </w:p>
        </w:tc>
      </w:tr>
      <w:tr>
        <w:trPr/>
        <w:tc>
          <w:tcPr>
            <w:tcW w:w="1200" w:type="dxa"/>
            <w:tcBorders>
              <w:top w:val="single" w:sz="2" w:space="0" w:color="E8A800"/>
              <w:left w:val="single" w:sz="2" w:space="0" w:color="E8A800"/>
              <w:bottom w:val="single" w:sz="2" w:space="0" w:color="E8A800"/>
              <w:right w:val="single" w:sz="2" w:space="0" w:color="E8A800"/>
            </w:tcBorders>
            <w:shd w:fill="FFF9EE" w:val="clear"/>
            <w:tcMar>
              <w:top w:w="70" w:type="dxa"/>
              <w:bottom w:w="70" w:type="dxa"/>
            </w:tcMar>
          </w:tcPr>
          <w:p>
            <w:pPr>
              <w:pStyle w:val="Normal"/>
              <w:spacing w:before="0" w:after="0"/>
              <w:rPr/>
            </w:pPr>
            <w:r>
              <w:rPr>
                <w:rFonts w:eastAsia="Courier New" w:cs="Courier New" w:ascii="Courier New" w:hAnsi="Courier New"/>
                <w:b/>
                <w:bCs/>
                <w:color w:val="E8A800"/>
                <w:sz w:val="17"/>
                <w:szCs w:val="17"/>
              </w:rPr>
              <w:t>Item 79</w:t>
            </w:r>
          </w:p>
        </w:tc>
        <w:tc>
          <w:tcPr>
            <w:tcW w:w="2800" w:type="dxa"/>
            <w:tcBorders>
              <w:top w:val="single" w:sz="2" w:space="0" w:color="E8A800"/>
              <w:left w:val="single" w:sz="2" w:space="0" w:color="E8A800"/>
              <w:bottom w:val="single" w:sz="2" w:space="0" w:color="E8A800"/>
              <w:right w:val="single" w:sz="2" w:space="0" w:color="E8A800"/>
            </w:tcBorders>
            <w:shd w:fill="FFF9EE" w:val="clear"/>
            <w:tcMar>
              <w:top w:w="70" w:type="dxa"/>
              <w:bottom w:w="70" w:type="dxa"/>
            </w:tcMar>
          </w:tcPr>
          <w:p>
            <w:pPr>
              <w:pStyle w:val="Normal"/>
              <w:spacing w:before="0" w:after="0"/>
              <w:rPr/>
            </w:pPr>
            <w:r>
              <w:rPr>
                <w:rFonts w:eastAsia="Arial" w:cs="Arial" w:ascii="Arial" w:hAnsi="Arial"/>
                <w:b/>
                <w:bCs/>
                <w:color w:val="5C3800"/>
                <w:sz w:val="18"/>
                <w:szCs w:val="18"/>
              </w:rPr>
              <w:t>Avoid excessive synchronization</w:t>
            </w:r>
          </w:p>
        </w:tc>
        <w:tc>
          <w:tcPr>
            <w:tcW w:w="5600" w:type="dxa"/>
            <w:tcBorders>
              <w:top w:val="single" w:sz="2" w:space="0" w:color="E8A800"/>
              <w:left w:val="single" w:sz="2" w:space="0" w:color="E8A800"/>
              <w:bottom w:val="single" w:sz="2" w:space="0" w:color="E8A800"/>
              <w:right w:val="single" w:sz="2" w:space="0" w:color="E8A800"/>
            </w:tcBorders>
            <w:shd w:fill="FFF9EE" w:val="clear"/>
            <w:tcMar>
              <w:top w:w="70" w:type="dxa"/>
              <w:bottom w:w="70" w:type="dxa"/>
            </w:tcMar>
          </w:tcPr>
          <w:p>
            <w:pPr>
              <w:pStyle w:val="Normal"/>
              <w:spacing w:before="0" w:after="0"/>
              <w:rPr/>
            </w:pPr>
            <w:r>
              <w:rPr>
                <w:rFonts w:eastAsia="Arial" w:cs="Arial" w:ascii="Arial" w:hAnsi="Arial"/>
                <w:color w:val="1A1A2E"/>
                <w:sz w:val="18"/>
                <w:szCs w:val="18"/>
              </w:rPr>
              <w:t>Never call alien methods from within a synchronized block. They may acquire other locks (deadlock) or block for a long time.</w:t>
            </w:r>
          </w:p>
        </w:tc>
      </w:tr>
      <w:tr>
        <w:trPr/>
        <w:tc>
          <w:tcPr>
            <w:tcW w:w="1200" w:type="dxa"/>
            <w:tcBorders>
              <w:top w:val="single" w:sz="2" w:space="0" w:color="E8A800"/>
              <w:left w:val="single" w:sz="2" w:space="0" w:color="E8A800"/>
              <w:bottom w:val="single" w:sz="2" w:space="0" w:color="E8A800"/>
              <w:right w:val="single" w:sz="2" w:space="0" w:color="E8A800"/>
            </w:tcBorders>
            <w:shd w:fill="FFFFFF" w:val="clear"/>
            <w:tcMar>
              <w:top w:w="70" w:type="dxa"/>
              <w:bottom w:w="70" w:type="dxa"/>
            </w:tcMar>
          </w:tcPr>
          <w:p>
            <w:pPr>
              <w:pStyle w:val="Normal"/>
              <w:spacing w:before="0" w:after="0"/>
              <w:rPr/>
            </w:pPr>
            <w:r>
              <w:rPr>
                <w:rFonts w:eastAsia="Courier New" w:cs="Courier New" w:ascii="Courier New" w:hAnsi="Courier New"/>
                <w:b/>
                <w:bCs/>
                <w:color w:val="E8A800"/>
                <w:sz w:val="17"/>
                <w:szCs w:val="17"/>
              </w:rPr>
              <w:t>Item 80</w:t>
            </w:r>
          </w:p>
        </w:tc>
        <w:tc>
          <w:tcPr>
            <w:tcW w:w="2800" w:type="dxa"/>
            <w:tcBorders>
              <w:top w:val="single" w:sz="2" w:space="0" w:color="E8A800"/>
              <w:left w:val="single" w:sz="2" w:space="0" w:color="E8A800"/>
              <w:bottom w:val="single" w:sz="2" w:space="0" w:color="E8A800"/>
              <w:right w:val="single" w:sz="2" w:space="0" w:color="E8A800"/>
            </w:tcBorders>
            <w:shd w:fill="FFFFFF" w:val="clear"/>
            <w:tcMar>
              <w:top w:w="70" w:type="dxa"/>
              <w:bottom w:w="70" w:type="dxa"/>
            </w:tcMar>
          </w:tcPr>
          <w:p>
            <w:pPr>
              <w:pStyle w:val="Normal"/>
              <w:spacing w:before="0" w:after="0"/>
              <w:rPr/>
            </w:pPr>
            <w:r>
              <w:rPr>
                <w:rFonts w:eastAsia="Arial" w:cs="Arial" w:ascii="Arial" w:hAnsi="Arial"/>
                <w:b/>
                <w:bCs/>
                <w:color w:val="5C3800"/>
                <w:sz w:val="18"/>
                <w:szCs w:val="18"/>
              </w:rPr>
              <w:t>Executors over raw threads</w:t>
            </w:r>
          </w:p>
        </w:tc>
        <w:tc>
          <w:tcPr>
            <w:tcW w:w="5600" w:type="dxa"/>
            <w:tcBorders>
              <w:top w:val="single" w:sz="2" w:space="0" w:color="E8A800"/>
              <w:left w:val="single" w:sz="2" w:space="0" w:color="E8A800"/>
              <w:bottom w:val="single" w:sz="2" w:space="0" w:color="E8A800"/>
              <w:right w:val="single" w:sz="2" w:space="0" w:color="E8A800"/>
            </w:tcBorders>
            <w:shd w:fill="FFFFFF" w:val="clear"/>
            <w:tcMar>
              <w:top w:w="70" w:type="dxa"/>
              <w:bottom w:w="70" w:type="dxa"/>
            </w:tcMar>
          </w:tcPr>
          <w:p>
            <w:pPr>
              <w:pStyle w:val="Normal"/>
              <w:spacing w:before="0" w:after="0"/>
              <w:rPr/>
            </w:pPr>
            <w:r>
              <w:rPr>
                <w:rFonts w:eastAsia="Arial" w:cs="Arial" w:ascii="Arial" w:hAnsi="Arial"/>
                <w:color w:val="1A1A2E"/>
                <w:sz w:val="18"/>
                <w:szCs w:val="18"/>
              </w:rPr>
              <w:t>ExecutorService manages lifecycle, pooling, and shutdown. CompletableFuture provides non-blocking async composition.</w:t>
            </w:r>
          </w:p>
        </w:tc>
      </w:tr>
      <w:tr>
        <w:trPr/>
        <w:tc>
          <w:tcPr>
            <w:tcW w:w="1200" w:type="dxa"/>
            <w:tcBorders>
              <w:top w:val="single" w:sz="2" w:space="0" w:color="E8A800"/>
              <w:left w:val="single" w:sz="2" w:space="0" w:color="E8A800"/>
              <w:bottom w:val="single" w:sz="2" w:space="0" w:color="E8A800"/>
              <w:right w:val="single" w:sz="2" w:space="0" w:color="E8A800"/>
            </w:tcBorders>
            <w:shd w:fill="FFF9EE" w:val="clear"/>
            <w:tcMar>
              <w:top w:w="70" w:type="dxa"/>
              <w:bottom w:w="70" w:type="dxa"/>
            </w:tcMar>
          </w:tcPr>
          <w:p>
            <w:pPr>
              <w:pStyle w:val="Normal"/>
              <w:spacing w:before="0" w:after="0"/>
              <w:rPr/>
            </w:pPr>
            <w:r>
              <w:rPr>
                <w:rFonts w:eastAsia="Courier New" w:cs="Courier New" w:ascii="Courier New" w:hAnsi="Courier New"/>
                <w:b/>
                <w:bCs/>
                <w:color w:val="E8A800"/>
                <w:sz w:val="17"/>
                <w:szCs w:val="17"/>
              </w:rPr>
              <w:t>Item 81</w:t>
            </w:r>
          </w:p>
        </w:tc>
        <w:tc>
          <w:tcPr>
            <w:tcW w:w="2800" w:type="dxa"/>
            <w:tcBorders>
              <w:top w:val="single" w:sz="2" w:space="0" w:color="E8A800"/>
              <w:left w:val="single" w:sz="2" w:space="0" w:color="E8A800"/>
              <w:bottom w:val="single" w:sz="2" w:space="0" w:color="E8A800"/>
              <w:right w:val="single" w:sz="2" w:space="0" w:color="E8A800"/>
            </w:tcBorders>
            <w:shd w:fill="FFF9EE" w:val="clear"/>
            <w:tcMar>
              <w:top w:w="70" w:type="dxa"/>
              <w:bottom w:w="70" w:type="dxa"/>
            </w:tcMar>
          </w:tcPr>
          <w:p>
            <w:pPr>
              <w:pStyle w:val="Normal"/>
              <w:spacing w:before="0" w:after="0"/>
              <w:rPr/>
            </w:pPr>
            <w:r>
              <w:rPr>
                <w:rFonts w:eastAsia="Arial" w:cs="Arial" w:ascii="Arial" w:hAnsi="Arial"/>
                <w:b/>
                <w:bCs/>
                <w:color w:val="5C3800"/>
                <w:sz w:val="18"/>
                <w:szCs w:val="18"/>
              </w:rPr>
              <w:t>Concurrency utilities over wait/notify</w:t>
            </w:r>
          </w:p>
        </w:tc>
        <w:tc>
          <w:tcPr>
            <w:tcW w:w="5600" w:type="dxa"/>
            <w:tcBorders>
              <w:top w:val="single" w:sz="2" w:space="0" w:color="E8A800"/>
              <w:left w:val="single" w:sz="2" w:space="0" w:color="E8A800"/>
              <w:bottom w:val="single" w:sz="2" w:space="0" w:color="E8A800"/>
              <w:right w:val="single" w:sz="2" w:space="0" w:color="E8A800"/>
            </w:tcBorders>
            <w:shd w:fill="FFF9EE" w:val="clear"/>
            <w:tcMar>
              <w:top w:w="70" w:type="dxa"/>
              <w:bottom w:w="70" w:type="dxa"/>
            </w:tcMar>
          </w:tcPr>
          <w:p>
            <w:pPr>
              <w:pStyle w:val="Normal"/>
              <w:spacing w:before="0" w:after="0"/>
              <w:rPr/>
            </w:pPr>
            <w:r>
              <w:rPr>
                <w:rFonts w:eastAsia="Arial" w:cs="Arial" w:ascii="Arial" w:hAnsi="Arial"/>
                <w:color w:val="1A1A2E"/>
                <w:sz w:val="18"/>
                <w:szCs w:val="18"/>
              </w:rPr>
              <w:t>CountDownLatch, Semaphore, CyclicBarrier, BlockingQueue, and ConcurrentHashMap replace low-level wait/notify in almost all cases.</w:t>
            </w:r>
          </w:p>
        </w:tc>
      </w:tr>
    </w:tbl>
    <w:p>
      <w:pPr>
        <w:pStyle w:val="Normal"/>
        <w:spacing w:before="0" w:after="0"/>
        <w:rPr/>
      </w:pPr>
      <w:r>
        <w:rPr/>
      </w:r>
    </w:p>
    <w:p>
      <w:pPr>
        <w:pStyle w:val="Normal"/>
        <w:pBdr>
          <w:bottom w:val="single" w:sz="2" w:space="1" w:color="E8A800"/>
        </w:pBdr>
        <w:spacing w:before="280" w:after="100"/>
        <w:rPr/>
      </w:pPr>
      <w:r>
        <w:rPr>
          <w:rFonts w:eastAsia="Courier New" w:cs="Courier New" w:ascii="Courier New" w:hAnsi="Courier New"/>
          <w:b/>
          <w:bCs/>
          <w:color w:val="E8A800"/>
          <w:sz w:val="22"/>
          <w:szCs w:val="22"/>
        </w:rPr>
        <w:t xml:space="preserve">Item 78 + 79  </w:t>
      </w:r>
      <w:r>
        <w:rPr>
          <w:rFonts w:eastAsia="Arial" w:cs="Arial" w:ascii="Arial" w:hAnsi="Arial"/>
          <w:b/>
          <w:bCs/>
          <w:color w:val="996300"/>
          <w:sz w:val="24"/>
          <w:szCs w:val="24"/>
        </w:rPr>
        <w:t>Synchronization: Correctness and Safety</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Item 78: even a boolean needs synchronization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Without it, the background thread may never see the updated value.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StopThread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boolean stopRequested;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Fix Option A: synchronized methods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synchronized void requestStop()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stopRequested =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synchronized boolean stopRequested()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stopRequested;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Fix Option B: volatile (read-only flag; no read-modify-write)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volatile boolean stopRequested;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Item 79: never call alien methods inside a synchronized block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BAD: calling listener.onEvent() while holding lock on 'events'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The listener might acquire another lock, causing deadlock.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private synchronized void notifyListeners()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(EventListener l : listeners)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l.onEvent(new Event()); // alien method — may acquire locks!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GOOD: take a snapshot, then call outside the lock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private void notifyListeners()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List&lt;EventListener&gt; snapshot;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synchronized (this)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snapshot = new ArrayList&lt;&gt;(listeners);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(EventListener l : snapshot)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l.onEvent(new Event()); // called without holding any lock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Normal"/>
        <w:pBdr>
          <w:bottom w:val="single" w:sz="2" w:space="1" w:color="E8A800"/>
        </w:pBdr>
        <w:spacing w:before="280" w:after="100"/>
        <w:rPr/>
      </w:pPr>
      <w:r>
        <w:rPr>
          <w:rFonts w:eastAsia="Courier New" w:cs="Courier New" w:ascii="Courier New" w:hAnsi="Courier New"/>
          <w:b/>
          <w:bCs/>
          <w:color w:val="E8A800"/>
          <w:sz w:val="22"/>
          <w:szCs w:val="22"/>
        </w:rPr>
        <w:t xml:space="preserve">Item 81  </w:t>
      </w:r>
      <w:r>
        <w:rPr>
          <w:rFonts w:eastAsia="Arial" w:cs="Arial" w:ascii="Arial" w:hAnsi="Arial"/>
          <w:b/>
          <w:bCs/>
          <w:color w:val="996300"/>
          <w:sz w:val="24"/>
          <w:szCs w:val="24"/>
        </w:rPr>
        <w:t>Concurrency Utilities over wait/notify</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Prefer CountDownLatch over wait/notify for one-time synchronization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Before (fragile wait/notify):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synchronized (lock)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while (!ready) lock.wait();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After: CountDownLatch is readable and cannot be misused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static long timeTasks(int concurrency,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Runnable action) throws InterruptedException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CountDownLatch ready  = new CountDownLatch(concurrency);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CountDownLatch start  = new CountDownLatch(1);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CountDownLatch done   = new CountDownLatch(concurrency);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(int i = 0; i &lt; concurrency; i++)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Thread.ofVirtual().start(() -&gt;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ready.countDown();      // tell timer we're ready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start.await();      // wait for starting gun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action.run();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(InterruptedException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Thread.currentThread().interrupt();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finally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done.countDown();   // tell timer we're done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ready.await();                 // wait until all threads ready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startNanos = System.nanoTime();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start.countDown();             // fire starting gun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done.await();                  // wait until all threads done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System.nanoTime() - startNanos;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BlockingQueue replaces producer-consumer wait/notify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BlockingQueue&lt;Task&gt; queue = new ArrayBlockingQueue&lt;&gt;(100);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Producer: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queue.put(task);    // blocks if full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Consumer: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Task t = queue.take(); // blocks if empty</w:t>
            </w:r>
          </w:p>
        </w:tc>
      </w:tr>
    </w:tbl>
    <w:p>
      <w:pPr>
        <w:pStyle w:val="Normal"/>
        <w:spacing w:before="0" w:after="0"/>
        <w:rPr/>
      </w:pPr>
      <w:r>
        <w:rPr/>
      </w:r>
    </w:p>
    <w:p>
      <w:pPr>
        <w:pStyle w:val="Normal"/>
        <w:spacing w:before="0" w:after="0"/>
        <w:rPr/>
      </w:pPr>
      <w:r>
        <w:rPr/>
      </w:r>
    </w:p>
    <w:p>
      <w:pPr>
        <w:pStyle w:val="Normal"/>
        <w:pBdr>
          <w:top w:val="single" w:sz="2" w:space="1" w:color="CCCCCC"/>
        </w:pBdr>
        <w:spacing w:before="200" w:after="0"/>
        <w:rPr/>
      </w:pPr>
      <w:r>
        <w:rPr>
          <w:rFonts w:eastAsia="Arial" w:cs="Arial"/>
        </w:rPr>
        <w:t>Reference: Effective Java, 3rd Edition by Joshua Bloch (Addison-Wesley, 2018). Item numbers in this document match the 3rd edition. Items not covered here (Items 4, 6, 8, 19, 21-25, 27, 29, 32-33, 35, 37-38, 40-41, 44, 47-77, 82-90) are addressed in the full book.</w:t>
      </w:r>
      <w:r>
        <w:br w:type="page"/>
      </w:r>
    </w:p>
    <w:p>
      <w:pPr>
        <w:pStyle w:val="Normal"/>
        <w:pBdr>
          <w:top w:val="single" w:sz="2" w:space="1" w:color="CCCCCC"/>
        </w:pBdr>
        <w:spacing w:before="200" w:after="0"/>
        <w:rPr>
          <w:rFonts w:eastAsia="Arial" w:cs="Arial"/>
        </w:rPr>
      </w:pPr>
      <w:r>
        <w:rPr>
          <w:rFonts w:eastAsia="Arial" w:cs="Arial"/>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Liberation Mono">
    <w:altName w:val="Courier New"/>
    <w:charset w:val="01"/>
    <w:family w:val="swiss"/>
    <w:pitch w:val="variable"/>
  </w:font>
  <w:font w:name="Arial">
    <w:charset w:val="01"/>
    <w:family w:val="roman"/>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156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156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36"/>
    </w:rPr>
  </w:style>
  <w:style w:type="paragraph" w:styleId="Heading2">
    <w:name w:val="heading 2"/>
    <w:basedOn w:val="Heading"/>
    <w:qFormat/>
    <w:pPr>
      <w:spacing w:before="280" w:after="80"/>
      <w:outlineLvl w:val="1"/>
    </w:pPr>
    <w:rPr>
      <w:rFonts w:ascii="Arial" w:hAnsi="Arial" w:eastAsia="Arial" w:cs="Arial"/>
      <w:b/>
      <w:bCs/>
      <w:color w:val="2E75B6"/>
      <w:sz w:val="24"/>
      <w:szCs w:val="28"/>
    </w:rPr>
  </w:style>
  <w:style w:type="paragraph" w:styleId="Heading3">
    <w:name w:val="heading 3"/>
    <w:basedOn w:val="Heading"/>
    <w:qFormat/>
    <w:p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1"/>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313</TotalTime>
  <Application>LibreOffice/26.2.2.2$MacOSX_AARCH64 LibreOffice_project/1f77d10d6938fd34972958f64b2bcfa54f8b1ba5</Application>
  <AppVersion>15.0000</AppVersion>
  <Pages>143</Pages>
  <Words>26735</Words>
  <Characters>170537</Characters>
  <CharactersWithSpaces>205887</CharactersWithSpaces>
  <Paragraphs>5796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2026-04-12T09:36:32Z</dcterms:modified>
  <cp:revision>101</cp:revision>
  <dc:subject/>
  <dc:title/>
</cp:coreProperties>
</file>

<file path=docProps/custom.xml><?xml version="1.0" encoding="utf-8"?>
<Properties xmlns="http://schemas.openxmlformats.org/officeDocument/2006/custom-properties" xmlns:vt="http://schemas.openxmlformats.org/officeDocument/2006/docPropsVTypes"/>
</file>