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6: Dashboard as Code</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From Clicking to Committing</w:t>
      </w:r>
    </w:p>
    <w:p>
      <w:pPr>
        <w:spacing w:after="100" w:before="100"/>
        <w:jc w:val="center"/>
      </w:pPr>
      <w:r>
        <w:rPr>
          <w:rFonts w:ascii="Calibri" w:cs="Calibri" w:eastAsia="Calibri" w:hAnsi="Calibri"/>
          <w:i/>
          <w:iCs/>
          <w:color w:val="595959"/>
          <w:sz w:val="22"/>
          <w:szCs w:val="22"/>
        </w:rPr>
        <w:t xml:space="preserve">JSON Models, Provisioning, Grafonnet, the Operator, Terraform, and the Path to Reproducibility</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6: DASHBOARD AS CODE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6.1 — The JSON Model: Every Dashboard Is JSON</w:t>
      </w:r>
    </w:p>
    <w:p>
      <w:pPr>
        <w:spacing w:after="40" w:before="40"/>
        <w:ind w:left="720"/>
      </w:pPr>
      <w:r>
        <w:rPr>
          <w:rFonts w:ascii="Calibri" w:cs="Calibri" w:eastAsia="Calibri" w:hAnsi="Calibri"/>
          <w:b w:val="false"/>
          <w:bCs w:val="false"/>
          <w:color w:val="333333"/>
          <w:sz w:val="20"/>
          <w:szCs w:val="20"/>
        </w:rPr>
        <w:t xml:space="preserve">6.1.1 Why Everything Starts with JSON</w:t>
      </w:r>
    </w:p>
    <w:p>
      <w:pPr>
        <w:spacing w:after="40" w:before="40"/>
        <w:ind w:left="720"/>
      </w:pPr>
      <w:r>
        <w:rPr>
          <w:rFonts w:ascii="Calibri" w:cs="Calibri" w:eastAsia="Calibri" w:hAnsi="Calibri"/>
          <w:b w:val="false"/>
          <w:bCs w:val="false"/>
          <w:color w:val="333333"/>
          <w:sz w:val="20"/>
          <w:szCs w:val="20"/>
        </w:rPr>
        <w:t xml:space="preserve">6.1.2 Accessing a Dashboard's JSON</w:t>
      </w:r>
    </w:p>
    <w:p>
      <w:pPr>
        <w:spacing w:after="40" w:before="40"/>
        <w:ind w:left="720"/>
      </w:pPr>
      <w:r>
        <w:rPr>
          <w:rFonts w:ascii="Calibri" w:cs="Calibri" w:eastAsia="Calibri" w:hAnsi="Calibri"/>
          <w:b w:val="false"/>
          <w:bCs w:val="false"/>
          <w:color w:val="333333"/>
          <w:sz w:val="20"/>
          <w:szCs w:val="20"/>
        </w:rPr>
        <w:t xml:space="preserve">6.1.3 Top-Level Shape of a Dashboard</w:t>
      </w:r>
    </w:p>
    <w:p>
      <w:pPr>
        <w:spacing w:after="40" w:before="40"/>
        <w:ind w:left="720"/>
      </w:pPr>
      <w:r>
        <w:rPr>
          <w:rFonts w:ascii="Calibri" w:cs="Calibri" w:eastAsia="Calibri" w:hAnsi="Calibri"/>
          <w:b w:val="false"/>
          <w:bCs w:val="false"/>
          <w:color w:val="333333"/>
          <w:sz w:val="20"/>
          <w:szCs w:val="20"/>
        </w:rPr>
        <w:t xml:space="preserve">6.1.4 The Panel Sub-Model</w:t>
      </w:r>
    </w:p>
    <w:p>
      <w:pPr>
        <w:spacing w:after="40" w:before="40"/>
        <w:ind w:left="720"/>
      </w:pPr>
      <w:r>
        <w:rPr>
          <w:rFonts w:ascii="Calibri" w:cs="Calibri" w:eastAsia="Calibri" w:hAnsi="Calibri"/>
          <w:b w:val="false"/>
          <w:bCs w:val="false"/>
          <w:color w:val="333333"/>
          <w:sz w:val="20"/>
          <w:szCs w:val="20"/>
        </w:rPr>
        <w:t xml:space="preserve">6.1.5 Schema Versions and Compatibility</w:t>
      </w:r>
    </w:p>
    <w:p>
      <w:pPr>
        <w:spacing w:after="40" w:before="40"/>
        <w:ind w:left="720"/>
      </w:pPr>
      <w:r>
        <w:rPr>
          <w:rFonts w:ascii="Calibri" w:cs="Calibri" w:eastAsia="Calibri" w:hAnsi="Calibri"/>
          <w:b w:val="false"/>
          <w:bCs w:val="false"/>
          <w:color w:val="333333"/>
          <w:sz w:val="20"/>
          <w:szCs w:val="20"/>
        </w:rPr>
        <w:t xml:space="preserve">6.1.6 Data Source References — UIDs and Variables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6.2 — Version Control: Committing Dashboards to Git</w:t>
      </w:r>
    </w:p>
    <w:p>
      <w:pPr>
        <w:spacing w:after="40" w:before="40"/>
        <w:ind w:left="720"/>
      </w:pPr>
      <w:r>
        <w:rPr>
          <w:rFonts w:ascii="Calibri" w:cs="Calibri" w:eastAsia="Calibri" w:hAnsi="Calibri"/>
          <w:b w:val="false"/>
          <w:bCs w:val="false"/>
          <w:color w:val="333333"/>
          <w:sz w:val="20"/>
          <w:szCs w:val="20"/>
        </w:rPr>
        <w:t xml:space="preserve">6.2.1 Why Dashboards Belong in Git</w:t>
      </w:r>
    </w:p>
    <w:p>
      <w:pPr>
        <w:spacing w:after="40" w:before="40"/>
        <w:ind w:left="720"/>
      </w:pPr>
      <w:r>
        <w:rPr>
          <w:rFonts w:ascii="Calibri" w:cs="Calibri" w:eastAsia="Calibri" w:hAnsi="Calibri"/>
          <w:b w:val="false"/>
          <w:bCs w:val="false"/>
          <w:color w:val="333333"/>
          <w:sz w:val="20"/>
          <w:szCs w:val="20"/>
        </w:rPr>
        <w:t xml:space="preserve">6.2.2 A Sensible Repository Layout</w:t>
      </w:r>
    </w:p>
    <w:p>
      <w:pPr>
        <w:spacing w:after="40" w:before="40"/>
        <w:ind w:left="720"/>
      </w:pPr>
      <w:r>
        <w:rPr>
          <w:rFonts w:ascii="Calibri" w:cs="Calibri" w:eastAsia="Calibri" w:hAnsi="Calibri"/>
          <w:b w:val="false"/>
          <w:bCs w:val="false"/>
          <w:color w:val="333333"/>
          <w:sz w:val="20"/>
          <w:szCs w:val="20"/>
        </w:rPr>
        <w:t xml:space="preserve">6.2.3 The Export-Commit-Deploy Workflow</w:t>
      </w:r>
    </w:p>
    <w:p>
      <w:pPr>
        <w:spacing w:after="40" w:before="40"/>
        <w:ind w:left="720"/>
      </w:pPr>
      <w:r>
        <w:rPr>
          <w:rFonts w:ascii="Calibri" w:cs="Calibri" w:eastAsia="Calibri" w:hAnsi="Calibri"/>
          <w:b w:val="false"/>
          <w:bCs w:val="false"/>
          <w:color w:val="333333"/>
          <w:sz w:val="20"/>
          <w:szCs w:val="20"/>
        </w:rPr>
        <w:t xml:space="preserve">6.2.4 Keeping JSON Diff-Friendly</w:t>
      </w:r>
    </w:p>
    <w:p>
      <w:pPr>
        <w:spacing w:after="40" w:before="40"/>
        <w:ind w:left="720"/>
      </w:pPr>
      <w:r>
        <w:rPr>
          <w:rFonts w:ascii="Calibri" w:cs="Calibri" w:eastAsia="Calibri" w:hAnsi="Calibri"/>
          <w:b w:val="false"/>
          <w:bCs w:val="false"/>
          <w:color w:val="333333"/>
          <w:sz w:val="20"/>
          <w:szCs w:val="20"/>
        </w:rPr>
        <w:t xml:space="preserve">6.2.5 The UID-Stability Rule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6.3 — Provisioning: YAML Files to Deploy Dashboards</w:t>
      </w:r>
    </w:p>
    <w:p>
      <w:pPr>
        <w:spacing w:after="40" w:before="40"/>
        <w:ind w:left="720"/>
      </w:pPr>
      <w:r>
        <w:rPr>
          <w:rFonts w:ascii="Calibri" w:cs="Calibri" w:eastAsia="Calibri" w:hAnsi="Calibri"/>
          <w:b w:val="false"/>
          <w:bCs w:val="false"/>
          <w:color w:val="333333"/>
          <w:sz w:val="20"/>
          <w:szCs w:val="20"/>
        </w:rPr>
        <w:t xml:space="preserve">6.3.1 How Dashboard Provisioning Differs from Data Source Provisioning</w:t>
      </w:r>
    </w:p>
    <w:p>
      <w:pPr>
        <w:spacing w:after="40" w:before="40"/>
        <w:ind w:left="720"/>
      </w:pPr>
      <w:r>
        <w:rPr>
          <w:rFonts w:ascii="Calibri" w:cs="Calibri" w:eastAsia="Calibri" w:hAnsi="Calibri"/>
          <w:b w:val="false"/>
          <w:bCs w:val="false"/>
          <w:color w:val="333333"/>
          <w:sz w:val="20"/>
          <w:szCs w:val="20"/>
        </w:rPr>
        <w:t xml:space="preserve">6.3.2 The Dashboard Provider YAML</w:t>
      </w:r>
    </w:p>
    <w:p>
      <w:pPr>
        <w:spacing w:after="40" w:before="40"/>
        <w:ind w:left="720"/>
      </w:pPr>
      <w:r>
        <w:rPr>
          <w:rFonts w:ascii="Calibri" w:cs="Calibri" w:eastAsia="Calibri" w:hAnsi="Calibri"/>
          <w:b w:val="false"/>
          <w:bCs w:val="false"/>
          <w:color w:val="333333"/>
          <w:sz w:val="20"/>
          <w:szCs w:val="20"/>
        </w:rPr>
        <w:t xml:space="preserve">6.3.3 Placing Dashboard JSON Files</w:t>
      </w:r>
    </w:p>
    <w:p>
      <w:pPr>
        <w:spacing w:after="40" w:before="40"/>
        <w:ind w:left="720"/>
      </w:pPr>
      <w:r>
        <w:rPr>
          <w:rFonts w:ascii="Calibri" w:cs="Calibri" w:eastAsia="Calibri" w:hAnsi="Calibri"/>
          <w:b w:val="false"/>
          <w:bCs w:val="false"/>
          <w:color w:val="333333"/>
          <w:sz w:val="20"/>
          <w:szCs w:val="20"/>
        </w:rPr>
        <w:t xml:space="preserve">6.3.4 Provider Options in Depth</w:t>
      </w:r>
    </w:p>
    <w:p>
      <w:pPr>
        <w:spacing w:after="40" w:before="40"/>
        <w:ind w:left="720"/>
      </w:pPr>
      <w:r>
        <w:rPr>
          <w:rFonts w:ascii="Calibri" w:cs="Calibri" w:eastAsia="Calibri" w:hAnsi="Calibri"/>
          <w:b w:val="false"/>
          <w:bCs w:val="false"/>
          <w:color w:val="333333"/>
          <w:sz w:val="20"/>
          <w:szCs w:val="20"/>
        </w:rPr>
        <w:t xml:space="preserve">6.3.5 Folder-UID Mapping</w:t>
      </w:r>
    </w:p>
    <w:p>
      <w:pPr>
        <w:spacing w:after="40" w:before="40"/>
        <w:ind w:left="720"/>
      </w:pPr>
      <w:r>
        <w:rPr>
          <w:rFonts w:ascii="Calibri" w:cs="Calibri" w:eastAsia="Calibri" w:hAnsi="Calibri"/>
          <w:b w:val="false"/>
          <w:bCs w:val="false"/>
          <w:color w:val="333333"/>
          <w:sz w:val="20"/>
          <w:szCs w:val="20"/>
        </w:rPr>
        <w:t xml:space="preserve">6.3.6 Reload and Hot Updates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6.4 — Grafonnet: Jsonnet Library for Dashboards</w:t>
      </w:r>
    </w:p>
    <w:p>
      <w:pPr>
        <w:spacing w:after="40" w:before="40"/>
        <w:ind w:left="720"/>
      </w:pPr>
      <w:r>
        <w:rPr>
          <w:rFonts w:ascii="Calibri" w:cs="Calibri" w:eastAsia="Calibri" w:hAnsi="Calibri"/>
          <w:b w:val="false"/>
          <w:bCs w:val="false"/>
          <w:color w:val="333333"/>
          <w:sz w:val="20"/>
          <w:szCs w:val="20"/>
        </w:rPr>
        <w:t xml:space="preserve">6.4.1 What Jsonnet Is</w:t>
      </w:r>
    </w:p>
    <w:p>
      <w:pPr>
        <w:spacing w:after="40" w:before="40"/>
        <w:ind w:left="720"/>
      </w:pPr>
      <w:r>
        <w:rPr>
          <w:rFonts w:ascii="Calibri" w:cs="Calibri" w:eastAsia="Calibri" w:hAnsi="Calibri"/>
          <w:b w:val="false"/>
          <w:bCs w:val="false"/>
          <w:color w:val="333333"/>
          <w:sz w:val="20"/>
          <w:szCs w:val="20"/>
        </w:rPr>
        <w:t xml:space="preserve">6.4.2 What Grafonnet Is</w:t>
      </w:r>
    </w:p>
    <w:p>
      <w:pPr>
        <w:spacing w:after="40" w:before="40"/>
        <w:ind w:left="720"/>
      </w:pPr>
      <w:r>
        <w:rPr>
          <w:rFonts w:ascii="Calibri" w:cs="Calibri" w:eastAsia="Calibri" w:hAnsi="Calibri"/>
          <w:b w:val="false"/>
          <w:bCs w:val="false"/>
          <w:color w:val="333333"/>
          <w:sz w:val="20"/>
          <w:szCs w:val="20"/>
        </w:rPr>
        <w:t xml:space="preserve">6.4.3 Installing the Toolchain</w:t>
      </w:r>
    </w:p>
    <w:p>
      <w:pPr>
        <w:spacing w:after="40" w:before="40"/>
        <w:ind w:left="720"/>
      </w:pPr>
      <w:r>
        <w:rPr>
          <w:rFonts w:ascii="Calibri" w:cs="Calibri" w:eastAsia="Calibri" w:hAnsi="Calibri"/>
          <w:b w:val="false"/>
          <w:bCs w:val="false"/>
          <w:color w:val="333333"/>
          <w:sz w:val="20"/>
          <w:szCs w:val="20"/>
        </w:rPr>
        <w:t xml:space="preserve">6.4.4 Your First Grafonnet Dashboard</w:t>
      </w:r>
    </w:p>
    <w:p>
      <w:pPr>
        <w:spacing w:after="40" w:before="40"/>
        <w:ind w:left="720"/>
      </w:pPr>
      <w:r>
        <w:rPr>
          <w:rFonts w:ascii="Calibri" w:cs="Calibri" w:eastAsia="Calibri" w:hAnsi="Calibri"/>
          <w:b w:val="false"/>
          <w:bCs w:val="false"/>
          <w:color w:val="333333"/>
          <w:sz w:val="20"/>
          <w:szCs w:val="20"/>
        </w:rPr>
        <w:t xml:space="preserve">6.4.5 Functions, Variables, and Abstraction</w:t>
      </w:r>
    </w:p>
    <w:p>
      <w:pPr>
        <w:spacing w:after="40" w:before="40"/>
        <w:ind w:left="720"/>
      </w:pPr>
      <w:r>
        <w:rPr>
          <w:rFonts w:ascii="Calibri" w:cs="Calibri" w:eastAsia="Calibri" w:hAnsi="Calibri"/>
          <w:b w:val="false"/>
          <w:bCs w:val="false"/>
          <w:color w:val="333333"/>
          <w:sz w:val="20"/>
          <w:szCs w:val="20"/>
        </w:rPr>
        <w:t xml:space="preserve">6.4.6 Generating Many Dashboards from One Source</w:t>
      </w:r>
    </w:p>
    <w:p>
      <w:pPr>
        <w:spacing w:after="40" w:before="40"/>
        <w:ind w:left="720"/>
      </w:pPr>
      <w:r>
        <w:rPr>
          <w:rFonts w:ascii="Calibri" w:cs="Calibri" w:eastAsia="Calibri" w:hAnsi="Calibri"/>
          <w:b w:val="false"/>
          <w:bCs w:val="false"/>
          <w:color w:val="333333"/>
          <w:sz w:val="20"/>
          <w:szCs w:val="20"/>
        </w:rPr>
        <w:t xml:space="preserve">6.4.7 When to Use Grafonnet and When Not To</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6.5 — Grafana Operator: Kubernetes CRDs for Dashboards</w:t>
      </w:r>
    </w:p>
    <w:p>
      <w:pPr>
        <w:spacing w:after="40" w:before="40"/>
        <w:ind w:left="720"/>
      </w:pPr>
      <w:r>
        <w:rPr>
          <w:rFonts w:ascii="Calibri" w:cs="Calibri" w:eastAsia="Calibri" w:hAnsi="Calibri"/>
          <w:b w:val="false"/>
          <w:bCs w:val="false"/>
          <w:color w:val="333333"/>
          <w:sz w:val="20"/>
          <w:szCs w:val="20"/>
        </w:rPr>
        <w:t xml:space="preserve">6.5.1 What the Grafana Operator Is</w:t>
      </w:r>
    </w:p>
    <w:p>
      <w:pPr>
        <w:spacing w:after="40" w:before="40"/>
        <w:ind w:left="720"/>
      </w:pPr>
      <w:r>
        <w:rPr>
          <w:rFonts w:ascii="Calibri" w:cs="Calibri" w:eastAsia="Calibri" w:hAnsi="Calibri"/>
          <w:b w:val="false"/>
          <w:bCs w:val="false"/>
          <w:color w:val="333333"/>
          <w:sz w:val="20"/>
          <w:szCs w:val="20"/>
        </w:rPr>
        <w:t xml:space="preserve">6.5.2 The Custom Resources</w:t>
      </w:r>
    </w:p>
    <w:p>
      <w:pPr>
        <w:spacing w:after="40" w:before="40"/>
        <w:ind w:left="720"/>
      </w:pPr>
      <w:r>
        <w:rPr>
          <w:rFonts w:ascii="Calibri" w:cs="Calibri" w:eastAsia="Calibri" w:hAnsi="Calibri"/>
          <w:b w:val="false"/>
          <w:bCs w:val="false"/>
          <w:color w:val="333333"/>
          <w:sz w:val="20"/>
          <w:szCs w:val="20"/>
        </w:rPr>
        <w:t xml:space="preserve">6.5.3 Installing the Operator</w:t>
      </w:r>
    </w:p>
    <w:p>
      <w:pPr>
        <w:spacing w:after="40" w:before="40"/>
        <w:ind w:left="720"/>
      </w:pPr>
      <w:r>
        <w:rPr>
          <w:rFonts w:ascii="Calibri" w:cs="Calibri" w:eastAsia="Calibri" w:hAnsi="Calibri"/>
          <w:b w:val="false"/>
          <w:bCs w:val="false"/>
          <w:color w:val="333333"/>
          <w:sz w:val="20"/>
          <w:szCs w:val="20"/>
        </w:rPr>
        <w:t xml:space="preserve">6.5.4 Defining a GrafanaDashboard</w:t>
      </w:r>
    </w:p>
    <w:p>
      <w:pPr>
        <w:spacing w:after="40" w:before="40"/>
        <w:ind w:left="720"/>
      </w:pPr>
      <w:r>
        <w:rPr>
          <w:rFonts w:ascii="Calibri" w:cs="Calibri" w:eastAsia="Calibri" w:hAnsi="Calibri"/>
          <w:b w:val="false"/>
          <w:bCs w:val="false"/>
          <w:color w:val="333333"/>
          <w:sz w:val="20"/>
          <w:szCs w:val="20"/>
        </w:rPr>
        <w:t xml:space="preserve">6.5.5 Cross-Namespace and Multi-Instance Patterns</w:t>
      </w:r>
    </w:p>
    <w:p>
      <w:pPr>
        <w:spacing w:after="40" w:before="40"/>
        <w:ind w:left="720"/>
      </w:pPr>
      <w:r>
        <w:rPr>
          <w:rFonts w:ascii="Calibri" w:cs="Calibri" w:eastAsia="Calibri" w:hAnsi="Calibri"/>
          <w:b w:val="false"/>
          <w:bCs w:val="false"/>
          <w:color w:val="333333"/>
          <w:sz w:val="20"/>
          <w:szCs w:val="20"/>
        </w:rPr>
        <w:t xml:space="preserve">6.5.6 GitOps with Argo CD or Flux</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6.6 — Terraform Provider: Grafana as Infrastructure</w:t>
      </w:r>
    </w:p>
    <w:p>
      <w:pPr>
        <w:spacing w:after="40" w:before="40"/>
        <w:ind w:left="720"/>
      </w:pPr>
      <w:r>
        <w:rPr>
          <w:rFonts w:ascii="Calibri" w:cs="Calibri" w:eastAsia="Calibri" w:hAnsi="Calibri"/>
          <w:b w:val="false"/>
          <w:bCs w:val="false"/>
          <w:color w:val="333333"/>
          <w:sz w:val="20"/>
          <w:szCs w:val="20"/>
        </w:rPr>
        <w:t xml:space="preserve">6.6.1 The grafana/grafana Provider</w:t>
      </w:r>
    </w:p>
    <w:p>
      <w:pPr>
        <w:spacing w:after="40" w:before="40"/>
        <w:ind w:left="720"/>
      </w:pPr>
      <w:r>
        <w:rPr>
          <w:rFonts w:ascii="Calibri" w:cs="Calibri" w:eastAsia="Calibri" w:hAnsi="Calibri"/>
          <w:b w:val="false"/>
          <w:bCs w:val="false"/>
          <w:color w:val="333333"/>
          <w:sz w:val="20"/>
          <w:szCs w:val="20"/>
        </w:rPr>
        <w:t xml:space="preserve">6.6.2 Resources Exposed by the Provider</w:t>
      </w:r>
    </w:p>
    <w:p>
      <w:pPr>
        <w:spacing w:after="40" w:before="40"/>
        <w:ind w:left="720"/>
      </w:pPr>
      <w:r>
        <w:rPr>
          <w:rFonts w:ascii="Calibri" w:cs="Calibri" w:eastAsia="Calibri" w:hAnsi="Calibri"/>
          <w:b w:val="false"/>
          <w:bCs w:val="false"/>
          <w:color w:val="333333"/>
          <w:sz w:val="20"/>
          <w:szCs w:val="20"/>
        </w:rPr>
        <w:t xml:space="preserve">6.6.3 Configuring Authentication</w:t>
      </w:r>
    </w:p>
    <w:p>
      <w:pPr>
        <w:spacing w:after="40" w:before="40"/>
        <w:ind w:left="720"/>
      </w:pPr>
      <w:r>
        <w:rPr>
          <w:rFonts w:ascii="Calibri" w:cs="Calibri" w:eastAsia="Calibri" w:hAnsi="Calibri"/>
          <w:b w:val="false"/>
          <w:bCs w:val="false"/>
          <w:color w:val="333333"/>
          <w:sz w:val="20"/>
          <w:szCs w:val="20"/>
        </w:rPr>
        <w:t xml:space="preserve">6.6.4 Worked Example: Data Source + Dashboard + Alert + Folder</w:t>
      </w:r>
    </w:p>
    <w:p>
      <w:pPr>
        <w:spacing w:after="40" w:before="40"/>
        <w:ind w:left="720"/>
      </w:pPr>
      <w:r>
        <w:rPr>
          <w:rFonts w:ascii="Calibri" w:cs="Calibri" w:eastAsia="Calibri" w:hAnsi="Calibri"/>
          <w:b w:val="false"/>
          <w:bCs w:val="false"/>
          <w:color w:val="333333"/>
          <w:sz w:val="20"/>
          <w:szCs w:val="20"/>
        </w:rPr>
        <w:t xml:space="preserve">6.6.5 State Management</w:t>
      </w:r>
    </w:p>
    <w:p>
      <w:pPr>
        <w:spacing w:after="40" w:before="40"/>
        <w:ind w:left="720"/>
      </w:pPr>
      <w:r>
        <w:rPr>
          <w:rFonts w:ascii="Calibri" w:cs="Calibri" w:eastAsia="Calibri" w:hAnsi="Calibri"/>
          <w:b w:val="false"/>
          <w:bCs w:val="false"/>
          <w:color w:val="333333"/>
          <w:sz w:val="20"/>
          <w:szCs w:val="20"/>
        </w:rPr>
        <w:t xml:space="preserve">6.6.6 Modules and Reuse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6.7 — Benefits of Dashboard as Code</w:t>
      </w:r>
    </w:p>
    <w:p>
      <w:pPr>
        <w:spacing w:after="40" w:before="40"/>
        <w:ind w:left="720"/>
      </w:pPr>
      <w:r>
        <w:rPr>
          <w:rFonts w:ascii="Calibri" w:cs="Calibri" w:eastAsia="Calibri" w:hAnsi="Calibri"/>
          <w:b w:val="false"/>
          <w:bCs w:val="false"/>
          <w:color w:val="333333"/>
          <w:sz w:val="20"/>
          <w:szCs w:val="20"/>
        </w:rPr>
        <w:t xml:space="preserve">6.7.1 Reproducibility</w:t>
      </w:r>
    </w:p>
    <w:p>
      <w:pPr>
        <w:spacing w:after="40" w:before="40"/>
        <w:ind w:left="720"/>
      </w:pPr>
      <w:r>
        <w:rPr>
          <w:rFonts w:ascii="Calibri" w:cs="Calibri" w:eastAsia="Calibri" w:hAnsi="Calibri"/>
          <w:b w:val="false"/>
          <w:bCs w:val="false"/>
          <w:color w:val="333333"/>
          <w:sz w:val="20"/>
          <w:szCs w:val="20"/>
        </w:rPr>
        <w:t xml:space="preserve">6.7.2 Review via Pull Request</w:t>
      </w:r>
    </w:p>
    <w:p>
      <w:pPr>
        <w:spacing w:after="40" w:before="40"/>
        <w:ind w:left="720"/>
      </w:pPr>
      <w:r>
        <w:rPr>
          <w:rFonts w:ascii="Calibri" w:cs="Calibri" w:eastAsia="Calibri" w:hAnsi="Calibri"/>
          <w:b w:val="false"/>
          <w:bCs w:val="false"/>
          <w:color w:val="333333"/>
          <w:sz w:val="20"/>
          <w:szCs w:val="20"/>
        </w:rPr>
        <w:t xml:space="preserve">6.7.3 Environment Promotion</w:t>
      </w:r>
    </w:p>
    <w:p>
      <w:pPr>
        <w:spacing w:after="40" w:before="40"/>
        <w:ind w:left="720"/>
      </w:pPr>
      <w:r>
        <w:rPr>
          <w:rFonts w:ascii="Calibri" w:cs="Calibri" w:eastAsia="Calibri" w:hAnsi="Calibri"/>
          <w:b w:val="false"/>
          <w:bCs w:val="false"/>
          <w:color w:val="333333"/>
          <w:sz w:val="20"/>
          <w:szCs w:val="20"/>
        </w:rPr>
        <w:t xml:space="preserve">6.7.4 Disaster Recovery</w:t>
      </w:r>
    </w:p>
    <w:p>
      <w:pPr>
        <w:spacing w:after="40" w:before="40"/>
        <w:ind w:left="720"/>
      </w:pPr>
      <w:r>
        <w:rPr>
          <w:rFonts w:ascii="Calibri" w:cs="Calibri" w:eastAsia="Calibri" w:hAnsi="Calibri"/>
          <w:b w:val="false"/>
          <w:bCs w:val="false"/>
          <w:color w:val="333333"/>
          <w:sz w:val="20"/>
          <w:szCs w:val="20"/>
        </w:rPr>
        <w:t xml:space="preserve">6.7.5 Secondary Benefits</w:t>
      </w:r>
    </w:p>
    <w:p>
      <w:pPr>
        <w:spacing w:after="40" w:before="40"/>
        <w:ind w:left="720"/>
      </w:pPr>
      <w:r>
        <w:rPr>
          <w:rFonts w:ascii="Calibri" w:cs="Calibri" w:eastAsia="Calibri" w:hAnsi="Calibri"/>
          <w:b w:val="false"/>
          <w:bCs w:val="false"/>
          <w:color w:val="333333"/>
          <w:sz w:val="20"/>
          <w:szCs w:val="20"/>
        </w:rPr>
        <w:t xml:space="preserve">6.7.6 The Trade-offs to Acknowledge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6.8 — Choosing an Approach</w:t>
      </w:r>
    </w:p>
    <w:p>
      <w:pPr>
        <w:spacing w:after="40" w:before="40"/>
        <w:ind w:left="720"/>
      </w:pPr>
      <w:r>
        <w:rPr>
          <w:rFonts w:ascii="Calibri" w:cs="Calibri" w:eastAsia="Calibri" w:hAnsi="Calibri"/>
          <w:b w:val="false"/>
          <w:bCs w:val="false"/>
          <w:color w:val="333333"/>
          <w:sz w:val="20"/>
          <w:szCs w:val="20"/>
        </w:rPr>
        <w:t xml:space="preserve">6.8.1 Decision Framework</w:t>
      </w:r>
    </w:p>
    <w:p>
      <w:pPr>
        <w:spacing w:after="40" w:before="40"/>
        <w:ind w:left="720"/>
      </w:pPr>
      <w:r>
        <w:rPr>
          <w:rFonts w:ascii="Calibri" w:cs="Calibri" w:eastAsia="Calibri" w:hAnsi="Calibri"/>
          <w:b w:val="false"/>
          <w:bCs w:val="false"/>
          <w:color w:val="333333"/>
          <w:sz w:val="20"/>
          <w:szCs w:val="20"/>
        </w:rPr>
        <w:t xml:space="preserve">6.8.2 Mixed Approaches — Yes, Really</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Tool-Selection Cheat Sheet</w:t>
      </w:r>
    </w:p>
    <w:p>
      <w:pPr>
        <w:spacing w:after="40" w:before="40"/>
        <w:ind w:left="0"/>
      </w:pPr>
      <w:r>
        <w:rPr>
          <w:rFonts w:ascii="Calibri" w:cs="Calibri" w:eastAsia="Calibri" w:hAnsi="Calibri"/>
          <w:b/>
          <w:bCs/>
          <w:color w:val="1F4E79"/>
          <w:sz w:val="22"/>
          <w:szCs w:val="22"/>
        </w:rPr>
        <w:t xml:space="preserve">Appendix B — JSON → Code Migration Checklist</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6 of the Grafana curriculum — Dashboard as Code. Every bullet point is expanded into a full chapter covering the mechanics, the tradeoffs, and a complete worked example. "Dashboard as code" is not a single tool or workflow — it is a family of approaches sharing one core conviction: the truth about a Grafana dashboard should live in a git repository, not in a database. The curriculum introduces five distinct paths to that goal, and this guide covers all of them honestly, including when each is overkill.</w:t>
      </w:r>
    </w:p>
    <w:p>
      <w:pPr>
        <w:spacing w:after="80" w:before="80" w:line="300"/>
        <w:jc w:val="both"/>
      </w:pPr>
      <w:r>
        <w:rPr>
          <w:rFonts w:ascii="Calibri" w:cs="Calibri" w:eastAsia="Calibri" w:hAnsi="Calibri"/>
          <w:sz w:val="22"/>
          <w:szCs w:val="22"/>
        </w:rPr>
        <w:t xml:space="preserve">By the end of Module 6 you will be able to: read and modify the dashboard JSON model directly; organize dashboards in git so they are reviewable and reproducible; provision dashboards declaratively at Grafana startup; author dashboards as Grafonnet code that generates many dashboards from one source; manage Grafana resources through Kubernetes custom resources via the Grafana Operator; codify a complete Grafana stack (data sources + dashboards + alerts + folders) as Terraform; and choose the right approach for your organization's maturity and tooling.</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need fluency with data source provisioning from Module 2 (Topic 2.10) — dashboard provisioning is its sibling, using the same `/etc/grafana/provisioning/` convention. You should understand the dashboard JSON skeleton introduced in Module 3 (Topic 3.1.2) and the variable model from Module 4. Module 5 introduced alert rule provisioning — if you skipped Topic 5 Appendix A, skim it; Terraform and the Operator both build on those primitives.</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6.1 carefully. Even if you never write JSON by hand, understanding the JSON model is a prerequisite for every downstream approach — all of them ultimately produce or manipulate this JSON.</w:t>
      </w:r>
    </w:p>
    <w:p>
      <w:pPr>
        <w:pStyle w:val="ListParagraph"/>
        <w:numPr>
          <w:ilvl w:val="0"/>
          <w:numId w:val="2"/>
        </w:numPr>
        <w:spacing w:after="60" w:before="60" w:line="290"/>
      </w:pPr>
      <w:r>
        <w:rPr>
          <w:rFonts w:ascii="Calibri" w:cs="Calibri" w:eastAsia="Calibri" w:hAnsi="Calibri"/>
          <w:sz w:val="22"/>
          <w:szCs w:val="22"/>
        </w:rPr>
        <w:t xml:space="preserve">Topic 6.2 and 6.3 together describe the simplest viable dashboard-as-code setup: export JSON, commit it, provision it. Most teams should start here and only move on when they hit a concrete wall.</w:t>
      </w:r>
    </w:p>
    <w:p>
      <w:pPr>
        <w:pStyle w:val="ListParagraph"/>
        <w:numPr>
          <w:ilvl w:val="0"/>
          <w:numId w:val="2"/>
        </w:numPr>
        <w:spacing w:after="60" w:before="60" w:line="290"/>
      </w:pPr>
      <w:r>
        <w:rPr>
          <w:rFonts w:ascii="Calibri" w:cs="Calibri" w:eastAsia="Calibri" w:hAnsi="Calibri"/>
          <w:sz w:val="22"/>
          <w:szCs w:val="22"/>
        </w:rPr>
        <w:t xml:space="preserve">Topics 6.4 (Grafonnet), 6.5 (Operator), and 6.6 (Terraform) are alternative higher-level approaches. Read whichever matches your ecosystem — or all three to understand the landscape — but be skeptical of adopting multiple in parallel.</w:t>
      </w:r>
    </w:p>
    <w:p>
      <w:pPr>
        <w:pStyle w:val="ListParagraph"/>
        <w:numPr>
          <w:ilvl w:val="0"/>
          <w:numId w:val="2"/>
        </w:numPr>
        <w:spacing w:after="60" w:before="60" w:line="290"/>
      </w:pPr>
      <w:r>
        <w:rPr>
          <w:rFonts w:ascii="Calibri" w:cs="Calibri" w:eastAsia="Calibri" w:hAnsi="Calibri"/>
          <w:sz w:val="22"/>
          <w:szCs w:val="22"/>
        </w:rPr>
        <w:t xml:space="preserve">Topic 6.7 (Benefits) and Topic 6.8 (Choosing) are the synthesis chapters. Read them after the mechanics so the tradeoffs are concrete.</w:t>
      </w:r>
    </w:p>
    <w:p>
      <w:r>
        <w:br w:type="page"/>
      </w:r>
    </w:p>
    <w:p>
      <w:pPr>
        <w:pStyle w:val="Heading1"/>
        <w:spacing w:after="200" w:before="400"/>
      </w:pPr>
      <w:r>
        <w:rPr>
          <w:rFonts w:ascii="Calibri" w:cs="Calibri" w:eastAsia="Calibri" w:hAnsi="Calibri"/>
          <w:b/>
          <w:bCs/>
          <w:color w:val="1F4E79"/>
          <w:sz w:val="36"/>
          <w:szCs w:val="36"/>
        </w:rPr>
        <w:t xml:space="preserve">Module 6: Dashboard as Code</w:t>
      </w:r>
    </w:p>
    <w:p>
      <w:pPr>
        <w:spacing w:after="80" w:before="80" w:line="300"/>
        <w:jc w:val="both"/>
      </w:pPr>
      <w:r>
        <w:rPr>
          <w:rFonts w:ascii="Calibri" w:cs="Calibri" w:eastAsia="Calibri" w:hAnsi="Calibri"/>
          <w:sz w:val="22"/>
          <w:szCs w:val="22"/>
        </w:rPr>
        <w:t xml:space="preserve">"Dashboard as code" is the practice of treating Grafana dashboards as versioned, reviewed, reproducible artifacts rather than as ephemeral UI creations edited live on a production server. The name mirrors "infrastructure as code" and the motivation is the same. A dashboard clicked together in the browser has many of the same fragilities as a server hand-configured via SSH: no audit trail, no rollback, no way to stage changes, no way to reproduce it in a second environment without manual work.</w:t>
      </w:r>
    </w:p>
    <w:p>
      <w:pPr>
        <w:spacing w:after="80" w:before="80" w:line="300"/>
        <w:jc w:val="both"/>
      </w:pPr>
      <w:r>
        <w:rPr>
          <w:rFonts w:ascii="Calibri" w:cs="Calibri" w:eastAsia="Calibri" w:hAnsi="Calibri"/>
          <w:sz w:val="22"/>
          <w:szCs w:val="22"/>
        </w:rPr>
        <w:t xml:space="preserve">Grafana has always supported the ingredients of a code-first workflow — every dashboard has a JSON representation, every dashboard has a UID, and Grafana has had a provisioning system since early versions. What this module teaches is how to assemble those ingredients into a working discipline, and how four higher-level tools (Grafonnet, the Operator, Terraform, and the raw JSON + YAML combination) automate the plumbing.</w:t>
      </w:r>
    </w:p>
    <w:p>
      <w:pPr>
        <w:pStyle w:val="Heading2"/>
        <w:spacing w:after="160" w:before="320"/>
      </w:pPr>
      <w:r>
        <w:rPr>
          <w:rFonts w:ascii="Calibri" w:cs="Calibri" w:eastAsia="Calibri" w:hAnsi="Calibri"/>
          <w:b/>
          <w:bCs/>
          <w:color w:val="2E75B6"/>
          <w:sz w:val="30"/>
          <w:szCs w:val="30"/>
        </w:rPr>
        <w:t xml:space="preserve">Topic 6.1 — The JSON Model: Every Dashboard Is JSON</w:t>
      </w:r>
    </w:p>
    <w:p>
      <w:pPr>
        <w:pStyle w:val="Heading3"/>
        <w:spacing w:after="120" w:before="240"/>
      </w:pPr>
      <w:r>
        <w:rPr>
          <w:rFonts w:ascii="Calibri" w:cs="Calibri" w:eastAsia="Calibri" w:hAnsi="Calibri"/>
          <w:b/>
          <w:bCs/>
          <w:color w:val="2E75B6"/>
          <w:sz w:val="26"/>
          <w:szCs w:val="26"/>
        </w:rPr>
        <w:t xml:space="preserve">6.1.1 Why Everything Starts with JSON</w:t>
      </w:r>
    </w:p>
    <w:p>
      <w:pPr>
        <w:spacing w:after="80" w:before="80" w:line="300"/>
        <w:jc w:val="both"/>
      </w:pPr>
      <w:r>
        <w:rPr>
          <w:rFonts w:ascii="Calibri" w:cs="Calibri" w:eastAsia="Calibri" w:hAnsi="Calibri"/>
          <w:sz w:val="22"/>
          <w:szCs w:val="22"/>
        </w:rPr>
        <w:t xml:space="preserve">Every Grafana dashboard, no matter how it was created — clicked together in the UI, imported from the community catalog, generated by a tool, or provisioned from disk — is ultimately a single JSON document. The Grafana server stores the JSON in its metadata database, the frontend renders it, and every API endpoint serializes it. Understanding this one fact reframes everything else in this module.</w:t>
      </w:r>
    </w:p>
    <w:p>
      <w:pPr>
        <w:spacing w:after="80" w:before="80" w:line="300"/>
        <w:jc w:val="both"/>
      </w:pPr>
      <w:r>
        <w:rPr>
          <w:rFonts w:ascii="Calibri" w:cs="Calibri" w:eastAsia="Calibri" w:hAnsi="Calibri"/>
          <w:sz w:val="22"/>
          <w:szCs w:val="22"/>
        </w:rPr>
        <w:t xml:space="preserve">Every approach covered in later topics is essentially a strategy for producing that JSON. Grafonnet compiles Jsonnet to JSON. The Grafana Operator stuffs JSON into a Kubernetes ConfigMap that the operator pushes to Grafana. Terraform sends JSON to the Grafana API. Even a "hand-edit in UI and export" workflow is a JSON flow — the UI is just a JSON editor with a preview window. Choose your tool, but know you are always working on a JSON artifact underneath.</w:t>
      </w:r>
    </w:p>
    <w:p>
      <w:pPr>
        <w:pStyle w:val="Heading3"/>
        <w:spacing w:after="120" w:before="240"/>
      </w:pPr>
      <w:r>
        <w:rPr>
          <w:rFonts w:ascii="Calibri" w:cs="Calibri" w:eastAsia="Calibri" w:hAnsi="Calibri"/>
          <w:b/>
          <w:bCs/>
          <w:color w:val="2E75B6"/>
          <w:sz w:val="26"/>
          <w:szCs w:val="26"/>
        </w:rPr>
        <w:t xml:space="preserve">6.1.2 Accessing a Dashboard's JSON</w:t>
      </w:r>
    </w:p>
    <w:p>
      <w:pPr>
        <w:spacing w:after="80" w:before="80" w:line="300"/>
        <w:jc w:val="both"/>
      </w:pPr>
      <w:r>
        <w:rPr>
          <w:rFonts w:ascii="Calibri" w:cs="Calibri" w:eastAsia="Calibri" w:hAnsi="Calibri"/>
          <w:sz w:val="22"/>
          <w:szCs w:val="22"/>
        </w:rPr>
        <w:t xml:space="preserve">There are five places to retrieve or inspect a dashboard's JSON. Knowing all of them makes debugging much easier.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Path</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you get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 settings → JSON Model (UI)</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live JSON, inline editable. Useful for one-off inspection.</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Share → Export → Save to file</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Downloads a portable JSON file. `Export for sharing externally` strips environment-specific fields like data source UIDs.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HTTP GET /api/dashboards/uid/&lt;UID&gt;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authoritative JSON via the HTTP API. Used by Terraform and automation.</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File on disk (for provisioned dashboards)</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Whatever JSON file the provisioning provider loaded.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metadata database (dashboard table)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raw stored representation. You should not edit this directly.</w:t>
            </w:r>
          </w:p>
        </w:tc>
      </w:tr>
    </w:tbl>
    <w:p>
      <w:pPr>
        <w:pStyle w:val="Heading3"/>
        <w:spacing w:after="120" w:before="240"/>
      </w:pPr>
      <w:r>
        <w:rPr>
          <w:rFonts w:ascii="Calibri" w:cs="Calibri" w:eastAsia="Calibri" w:hAnsi="Calibri"/>
          <w:b/>
          <w:bCs/>
          <w:color w:val="2E75B6"/>
          <w:sz w:val="26"/>
          <w:szCs w:val="26"/>
        </w:rPr>
        <w:t xml:space="preserve">6.1.3 Top-Level Shape of a Dashboard</w:t>
      </w:r>
    </w:p>
    <w:p>
      <w:pPr>
        <w:spacing w:after="80" w:before="80" w:line="300"/>
        <w:jc w:val="both"/>
      </w:pPr>
      <w:r>
        <w:rPr>
          <w:rFonts w:ascii="Calibri" w:cs="Calibri" w:eastAsia="Calibri" w:hAnsi="Calibri"/>
          <w:sz w:val="22"/>
          <w:szCs w:val="22"/>
        </w:rPr>
        <w:t xml:space="preserve">A complete dashboard JSON looks intimidating the first time you read one but has a small number of top-level keys. Learn these and the rest is detail:</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"uid": "ckt-svc-prod",              // stable identifier, never change</w:t>
      </w:r>
    </w:p>
    <w:p>
      <w:pPr>
        <w:shd w:fill="F2F2F2" w:val="clear"/>
        <w:spacing w:after="0" w:before="0" w:line="260"/>
      </w:pPr>
      <w:r>
        <w:rPr>
          <w:rFonts w:ascii="Consolas" w:cs="Consolas" w:eastAsia="Consolas" w:hAnsi="Consolas"/>
          <w:color w:val="24292E"/>
          <w:sz w:val="20"/>
          <w:szCs w:val="20"/>
        </w:rPr>
        <w:t xml:space="preserve">  "title": "Checkout Service — Prod",</w:t>
      </w:r>
    </w:p>
    <w:p>
      <w:pPr>
        <w:shd w:fill="F2F2F2" w:val="clear"/>
        <w:spacing w:after="0" w:before="0" w:line="260"/>
      </w:pPr>
      <w:r>
        <w:rPr>
          <w:rFonts w:ascii="Consolas" w:cs="Consolas" w:eastAsia="Consolas" w:hAnsi="Consolas"/>
          <w:color w:val="24292E"/>
          <w:sz w:val="20"/>
          <w:szCs w:val="20"/>
        </w:rPr>
        <w:t xml:space="preserve">  "description": "Operational dashboard for checkout",</w:t>
      </w:r>
    </w:p>
    <w:p>
      <w:pPr>
        <w:shd w:fill="F2F2F2" w:val="clear"/>
        <w:spacing w:after="0" w:before="0" w:line="260"/>
      </w:pPr>
      <w:r>
        <w:rPr>
          <w:rFonts w:ascii="Consolas" w:cs="Consolas" w:eastAsia="Consolas" w:hAnsi="Consolas"/>
          <w:color w:val="24292E"/>
          <w:sz w:val="20"/>
          <w:szCs w:val="20"/>
        </w:rPr>
        <w:t xml:space="preserve">  "tags": ["prod", "checkout", "team-commerce"],</w:t>
      </w:r>
    </w:p>
    <w:p>
      <w:pPr>
        <w:shd w:fill="F2F2F2" w:val="clear"/>
        <w:spacing w:after="0" w:before="0" w:line="260"/>
      </w:pPr>
      <w:r>
        <w:rPr>
          <w:rFonts w:ascii="Consolas" w:cs="Consolas" w:eastAsia="Consolas" w:hAnsi="Consolas"/>
          <w:color w:val="24292E"/>
          <w:sz w:val="20"/>
          <w:szCs w:val="20"/>
        </w:rPr>
        <w:t xml:space="preserve">  "timezone": "browser",</w:t>
      </w:r>
    </w:p>
    <w:p>
      <w:pPr>
        <w:shd w:fill="F2F2F2" w:val="clear"/>
        <w:spacing w:after="0" w:before="0" w:line="260"/>
      </w:pPr>
      <w:r>
        <w:rPr>
          <w:rFonts w:ascii="Consolas" w:cs="Consolas" w:eastAsia="Consolas" w:hAnsi="Consolas"/>
          <w:color w:val="24292E"/>
          <w:sz w:val="20"/>
          <w:szCs w:val="20"/>
        </w:rPr>
        <w:t xml:space="preserve">  "schemaVersion": 39,                 // grafana dashboard schema version</w:t>
      </w:r>
    </w:p>
    <w:p>
      <w:pPr>
        <w:shd w:fill="F2F2F2" w:val="clear"/>
        <w:spacing w:after="0" w:before="0" w:line="260"/>
      </w:pPr>
      <w:r>
        <w:rPr>
          <w:rFonts w:ascii="Consolas" w:cs="Consolas" w:eastAsia="Consolas" w:hAnsi="Consolas"/>
          <w:color w:val="24292E"/>
          <w:sz w:val="20"/>
          <w:szCs w:val="20"/>
        </w:rPr>
        <w:t xml:space="preserve">  "editable": true,</w:t>
      </w:r>
    </w:p>
    <w:p>
      <w:pPr>
        <w:shd w:fill="F2F2F2" w:val="clear"/>
        <w:spacing w:after="0" w:before="0" w:line="260"/>
      </w:pPr>
      <w:r>
        <w:rPr>
          <w:rFonts w:ascii="Consolas" w:cs="Consolas" w:eastAsia="Consolas" w:hAnsi="Consolas"/>
          <w:color w:val="24292E"/>
          <w:sz w:val="20"/>
          <w:szCs w:val="20"/>
        </w:rPr>
        <w:t xml:space="preserve">  "graphTooltip": 1,                   // 0=off, 1=shared crosshair, 2=shared tooltip</w:t>
      </w:r>
    </w:p>
    <w:p>
      <w:pPr>
        <w:shd w:fill="F2F2F2" w:val="clear"/>
        <w:spacing w:after="0" w:before="0" w:line="260"/>
      </w:pPr>
      <w:r>
        <w:rPr>
          <w:rFonts w:ascii="Consolas" w:cs="Consolas" w:eastAsia="Consolas" w:hAnsi="Consolas"/>
          <w:color w:val="24292E"/>
          <w:sz w:val="20"/>
          <w:szCs w:val="20"/>
        </w:rPr>
        <w:t xml:space="preserve">  "style": "dark",</w:t>
      </w:r>
    </w:p>
    <w:p>
      <w:pPr>
        <w:shd w:fill="F2F2F2" w:val="clear"/>
        <w:spacing w:after="0" w:before="0" w:line="260"/>
      </w:pPr>
      <w:r>
        <w:rPr>
          <w:rFonts w:ascii="Consolas" w:cs="Consolas" w:eastAsia="Consolas" w:hAnsi="Consolas"/>
          <w:color w:val="24292E"/>
          <w:sz w:val="20"/>
          <w:szCs w:val="20"/>
        </w:rPr>
        <w:t xml:space="preserve">  "time":        { "from": "now-6h", "to": "now" },</w:t>
      </w:r>
    </w:p>
    <w:p>
      <w:pPr>
        <w:shd w:fill="F2F2F2" w:val="clear"/>
        <w:spacing w:after="0" w:before="0" w:line="260"/>
      </w:pPr>
      <w:r>
        <w:rPr>
          <w:rFonts w:ascii="Consolas" w:cs="Consolas" w:eastAsia="Consolas" w:hAnsi="Consolas"/>
          <w:color w:val="24292E"/>
          <w:sz w:val="20"/>
          <w:szCs w:val="20"/>
        </w:rPr>
        <w:t xml:space="preserve">  "timepicker":  { "refresh_intervals": ["5s","10s","30s","1m","5m"] },</w:t>
      </w:r>
    </w:p>
    <w:p>
      <w:pPr>
        <w:shd w:fill="F2F2F2" w:val="clear"/>
        <w:spacing w:after="0" w:before="0" w:line="260"/>
      </w:pPr>
      <w:r>
        <w:rPr>
          <w:rFonts w:ascii="Consolas" w:cs="Consolas" w:eastAsia="Consolas" w:hAnsi="Consolas"/>
          <w:color w:val="24292E"/>
          <w:sz w:val="20"/>
          <w:szCs w:val="20"/>
        </w:rPr>
        <w:t xml:space="preserve">  "refresh":     "30s",</w:t>
      </w:r>
    </w:p>
    <w:p>
      <w:pPr>
        <w:shd w:fill="F2F2F2" w:val="clear"/>
        <w:spacing w:after="0" w:before="0" w:line="260"/>
      </w:pPr>
      <w:r>
        <w:rPr>
          <w:rFonts w:ascii="Consolas" w:cs="Consolas" w:eastAsia="Consolas" w:hAnsi="Consolas"/>
          <w:color w:val="24292E"/>
          <w:sz w:val="20"/>
          <w:szCs w:val="20"/>
        </w:rPr>
        <w:t xml:space="preserve">  "templating":  { "list": [ /* variables */ ] },</w:t>
      </w:r>
    </w:p>
    <w:p>
      <w:pPr>
        <w:shd w:fill="F2F2F2" w:val="clear"/>
        <w:spacing w:after="0" w:before="0" w:line="260"/>
      </w:pPr>
      <w:r>
        <w:rPr>
          <w:rFonts w:ascii="Consolas" w:cs="Consolas" w:eastAsia="Consolas" w:hAnsi="Consolas"/>
          <w:color w:val="24292E"/>
          <w:sz w:val="20"/>
          <w:szCs w:val="20"/>
        </w:rPr>
        <w:t xml:space="preserve">  "annotations": { "list": [ /* annotations */ ] },</w:t>
      </w:r>
    </w:p>
    <w:p>
      <w:pPr>
        <w:shd w:fill="F2F2F2" w:val="clear"/>
        <w:spacing w:after="0" w:before="0" w:line="260"/>
      </w:pPr>
      <w:r>
        <w:rPr>
          <w:rFonts w:ascii="Consolas" w:cs="Consolas" w:eastAsia="Consolas" w:hAnsi="Consolas"/>
          <w:color w:val="24292E"/>
          <w:sz w:val="20"/>
          <w:szCs w:val="20"/>
        </w:rPr>
        <w:t xml:space="preserve">  "links":       [ /* dashboard links */ ],</w:t>
      </w:r>
    </w:p>
    <w:p>
      <w:pPr>
        <w:shd w:fill="F2F2F2" w:val="clear"/>
        <w:spacing w:after="0" w:before="0" w:line="260"/>
      </w:pPr>
      <w:r>
        <w:rPr>
          <w:rFonts w:ascii="Consolas" w:cs="Consolas" w:eastAsia="Consolas" w:hAnsi="Consolas"/>
          <w:color w:val="24292E"/>
          <w:sz w:val="20"/>
          <w:szCs w:val="20"/>
        </w:rPr>
        <w:t xml:space="preserve">  "panels":      [ /* panels */ ]</w:t>
      </w:r>
    </w:p>
    <w:p>
      <w:pPr>
        <w:shd w:fill="F2F2F2" w:val="clear"/>
        <w:spacing w:after="0" w:before="0" w:line="260"/>
      </w:pPr>
      <w:r>
        <w:rPr>
          <w:rFonts w:ascii="Consolas" w:cs="Consolas" w:eastAsia="Consolas" w:hAnsi="Consolas"/>
          <w:color w:val="24292E"/>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Key</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uid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Stable short identifier. The UID persists across renames; never regenerate.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title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Display title. Free to change.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schemaVersion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structure version. Grafana auto-migrates old schemas forward on load.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Array of panel objects — see 6.1.4.</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templating.list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Array of variables as covered in Module 4.</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annotations.list</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Annotation queries. Most dashboards have one entry, the built-in Grafana annotation.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 timepicker / refresh</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Default time range, the picker config, and auto-refresh interval.</w:t>
            </w:r>
          </w:p>
        </w:tc>
      </w:tr>
    </w:tbl>
    <w:p>
      <w:pPr>
        <w:pStyle w:val="Heading3"/>
        <w:spacing w:after="120" w:before="240"/>
      </w:pPr>
      <w:r>
        <w:rPr>
          <w:rFonts w:ascii="Calibri" w:cs="Calibri" w:eastAsia="Calibri" w:hAnsi="Calibri"/>
          <w:b/>
          <w:bCs/>
          <w:color w:val="2E75B6"/>
          <w:sz w:val="26"/>
          <w:szCs w:val="26"/>
        </w:rPr>
        <w:t xml:space="preserve">6.1.4 The Panel Sub-Model</w:t>
      </w:r>
    </w:p>
    <w:p>
      <w:pPr>
        <w:spacing w:after="80" w:before="80" w:line="300"/>
        <w:jc w:val="both"/>
      </w:pPr>
      <w:r>
        <w:rPr>
          <w:rFonts w:ascii="Calibri" w:cs="Calibri" w:eastAsia="Calibri" w:hAnsi="Calibri"/>
          <w:sz w:val="22"/>
          <w:szCs w:val="22"/>
        </w:rPr>
        <w:t xml:space="preserve">Every panel is a JSON object. The required keys are uniform across panel types; type-specific settings live in nested objects. A typical Time series panel looks like this:</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"id": 1,</w:t>
      </w:r>
    </w:p>
    <w:p>
      <w:pPr>
        <w:shd w:fill="F2F2F2" w:val="clear"/>
        <w:spacing w:after="0" w:before="0" w:line="260"/>
      </w:pPr>
      <w:r>
        <w:rPr>
          <w:rFonts w:ascii="Consolas" w:cs="Consolas" w:eastAsia="Consolas" w:hAnsi="Consolas"/>
          <w:color w:val="24292E"/>
          <w:sz w:val="20"/>
          <w:szCs w:val="20"/>
        </w:rPr>
        <w:t xml:space="preserve">  "title": "Requests / sec — ${service}",</w:t>
      </w:r>
    </w:p>
    <w:p>
      <w:pPr>
        <w:shd w:fill="F2F2F2" w:val="clear"/>
        <w:spacing w:after="0" w:before="0" w:line="260"/>
      </w:pPr>
      <w:r>
        <w:rPr>
          <w:rFonts w:ascii="Consolas" w:cs="Consolas" w:eastAsia="Consolas" w:hAnsi="Consolas"/>
          <w:color w:val="24292E"/>
          <w:sz w:val="20"/>
          <w:szCs w:val="20"/>
        </w:rPr>
        <w:t xml:space="preserve">  "type": "timeseries",</w:t>
      </w:r>
    </w:p>
    <w:p>
      <w:pPr>
        <w:shd w:fill="F2F2F2" w:val="clear"/>
        <w:spacing w:after="0" w:before="0" w:line="260"/>
      </w:pPr>
      <w:r>
        <w:rPr>
          <w:rFonts w:ascii="Consolas" w:cs="Consolas" w:eastAsia="Consolas" w:hAnsi="Consolas"/>
          <w:color w:val="24292E"/>
          <w:sz w:val="20"/>
          <w:szCs w:val="20"/>
        </w:rPr>
        <w:t xml:space="preserve">  "gridPos": { "x": 0, "y": 0, "w": 12, "h": 8 },</w:t>
      </w:r>
    </w:p>
    <w:p>
      <w:pPr>
        <w:shd w:fill="F2F2F2" w:val="clear"/>
        <w:spacing w:after="0" w:before="0" w:line="260"/>
      </w:pPr>
      <w:r>
        <w:rPr>
          <w:rFonts w:ascii="Consolas" w:cs="Consolas" w:eastAsia="Consolas" w:hAnsi="Consolas"/>
          <w:color w:val="24292E"/>
          <w:sz w:val="20"/>
          <w:szCs w:val="20"/>
        </w:rPr>
        <w:t xml:space="preserve">  "datasource": { "uid": "${datasource}", "type": "prometheus" },</w:t>
      </w:r>
    </w:p>
    <w:p>
      <w:pPr>
        <w:shd w:fill="F2F2F2" w:val="clear"/>
        <w:spacing w:after="0" w:before="0" w:line="260"/>
      </w:pPr>
      <w:r>
        <w:rPr>
          <w:rFonts w:ascii="Consolas" w:cs="Consolas" w:eastAsia="Consolas" w:hAnsi="Consolas"/>
          <w:color w:val="24292E"/>
          <w:sz w:val="20"/>
          <w:szCs w:val="20"/>
        </w:rPr>
        <w:t xml:space="preserve">  "targets":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"refId": "A",</w:t>
      </w:r>
    </w:p>
    <w:p>
      <w:pPr>
        <w:shd w:fill="F2F2F2" w:val="clear"/>
        <w:spacing w:after="0" w:before="0" w:line="260"/>
      </w:pPr>
      <w:r>
        <w:rPr>
          <w:rFonts w:ascii="Consolas" w:cs="Consolas" w:eastAsia="Consolas" w:hAnsi="Consolas"/>
          <w:color w:val="24292E"/>
          <w:sz w:val="20"/>
          <w:szCs w:val="20"/>
        </w:rPr>
        <w:t xml:space="preserve">      "expr": "sum(rate(http_requests_total{service=\"$service\"}[5m]))",</w:t>
      </w:r>
    </w:p>
    <w:p>
      <w:pPr>
        <w:shd w:fill="F2F2F2" w:val="clear"/>
        <w:spacing w:after="0" w:before="0" w:line="260"/>
      </w:pPr>
      <w:r>
        <w:rPr>
          <w:rFonts w:ascii="Consolas" w:cs="Consolas" w:eastAsia="Consolas" w:hAnsi="Consolas"/>
          <w:color w:val="24292E"/>
          <w:sz w:val="20"/>
          <w:szCs w:val="20"/>
        </w:rPr>
        <w:t xml:space="preserve">      "legendFormat": "{{service}}"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"fieldConfig": {</w:t>
      </w:r>
    </w:p>
    <w:p>
      <w:pPr>
        <w:shd w:fill="F2F2F2" w:val="clear"/>
        <w:spacing w:after="0" w:before="0" w:line="260"/>
      </w:pPr>
      <w:r>
        <w:rPr>
          <w:rFonts w:ascii="Consolas" w:cs="Consolas" w:eastAsia="Consolas" w:hAnsi="Consolas"/>
          <w:color w:val="24292E"/>
          <w:sz w:val="20"/>
          <w:szCs w:val="20"/>
        </w:rPr>
        <w:t xml:space="preserve">    "defaults": { "unit": "reqps", "custom": { "drawStyle": "line" } },</w:t>
      </w:r>
    </w:p>
    <w:p>
      <w:pPr>
        <w:shd w:fill="F2F2F2" w:val="clear"/>
        <w:spacing w:after="0" w:before="0" w:line="260"/>
      </w:pPr>
      <w:r>
        <w:rPr>
          <w:rFonts w:ascii="Consolas" w:cs="Consolas" w:eastAsia="Consolas" w:hAnsi="Consolas"/>
          <w:color w:val="24292E"/>
          <w:sz w:val="20"/>
          <w:szCs w:val="20"/>
        </w:rPr>
        <w:t xml:space="preserve">    "overrides":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"options": {</w:t>
      </w:r>
    </w:p>
    <w:p>
      <w:pPr>
        <w:shd w:fill="F2F2F2" w:val="clear"/>
        <w:spacing w:after="0" w:before="0" w:line="260"/>
      </w:pPr>
      <w:r>
        <w:rPr>
          <w:rFonts w:ascii="Consolas" w:cs="Consolas" w:eastAsia="Consolas" w:hAnsi="Consolas"/>
          <w:color w:val="24292E"/>
          <w:sz w:val="20"/>
          <w:szCs w:val="20"/>
        </w:rPr>
        <w:t xml:space="preserve">    "tooltip": { "mode": "multi" },</w:t>
      </w:r>
    </w:p>
    <w:p>
      <w:pPr>
        <w:shd w:fill="F2F2F2" w:val="clear"/>
        <w:spacing w:after="0" w:before="0" w:line="260"/>
      </w:pPr>
      <w:r>
        <w:rPr>
          <w:rFonts w:ascii="Consolas" w:cs="Consolas" w:eastAsia="Consolas" w:hAnsi="Consolas"/>
          <w:color w:val="24292E"/>
          <w:sz w:val="20"/>
          <w:szCs w:val="20"/>
        </w:rPr>
        <w:t xml:space="preserve">    "legend": { "displayMode": "table"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pStyle w:val="ListParagraph"/>
        <w:numPr>
          <w:ilvl w:val="0"/>
          <w:numId w:val="2"/>
        </w:numPr>
        <w:spacing w:after="60" w:before="60" w:line="290"/>
      </w:pPr>
      <w:r>
        <w:rPr>
          <w:rFonts w:ascii="Calibri" w:cs="Calibri" w:eastAsia="Calibri" w:hAnsi="Calibri"/>
          <w:sz w:val="22"/>
          <w:szCs w:val="22"/>
        </w:rPr>
        <w:t xml:space="preserve">`id` — numeric, unique inside the dashboard. Used for URL fragments when linking to a specific panel.</w:t>
      </w:r>
    </w:p>
    <w:p>
      <w:pPr>
        <w:pStyle w:val="ListParagraph"/>
        <w:numPr>
          <w:ilvl w:val="0"/>
          <w:numId w:val="2"/>
        </w:numPr>
        <w:spacing w:after="60" w:before="60" w:line="290"/>
      </w:pPr>
      <w:r>
        <w:rPr>
          <w:rFonts w:ascii="Calibri" w:cs="Calibri" w:eastAsia="Calibri" w:hAnsi="Calibri"/>
          <w:sz w:val="22"/>
          <w:szCs w:val="22"/>
        </w:rPr>
        <w:t xml:space="preserve">`type` — the panel type string (`timeseries`, `stat`, `gauge`, `table`, `heatmap`, `logs`, `barchart`, `piechart`, etc.).</w:t>
      </w:r>
    </w:p>
    <w:p>
      <w:pPr>
        <w:pStyle w:val="ListParagraph"/>
        <w:numPr>
          <w:ilvl w:val="0"/>
          <w:numId w:val="2"/>
        </w:numPr>
        <w:spacing w:after="60" w:before="60" w:line="290"/>
      </w:pPr>
      <w:r>
        <w:rPr>
          <w:rFonts w:ascii="Calibri" w:cs="Calibri" w:eastAsia="Calibri" w:hAnsi="Calibri"/>
          <w:sz w:val="22"/>
          <w:szCs w:val="22"/>
        </w:rPr>
        <w:t xml:space="preserve">`gridPos` — the 24-column layout placement covered in Module 3 Topic 3.1.3.</w:t>
      </w:r>
    </w:p>
    <w:p>
      <w:pPr>
        <w:pStyle w:val="ListParagraph"/>
        <w:numPr>
          <w:ilvl w:val="0"/>
          <w:numId w:val="2"/>
        </w:numPr>
        <w:spacing w:after="60" w:before="60" w:line="290"/>
      </w:pPr>
      <w:r>
        <w:rPr>
          <w:rFonts w:ascii="Calibri" w:cs="Calibri" w:eastAsia="Calibri" w:hAnsi="Calibri"/>
          <w:sz w:val="22"/>
          <w:szCs w:val="22"/>
        </w:rPr>
        <w:t xml:space="preserve">`datasource` — a UID + type reference, or a variable reference like `${datasource}`.</w:t>
      </w:r>
    </w:p>
    <w:p>
      <w:pPr>
        <w:pStyle w:val="ListParagraph"/>
        <w:numPr>
          <w:ilvl w:val="0"/>
          <w:numId w:val="2"/>
        </w:numPr>
        <w:spacing w:after="60" w:before="60" w:line="290"/>
      </w:pPr>
      <w:r>
        <w:rPr>
          <w:rFonts w:ascii="Calibri" w:cs="Calibri" w:eastAsia="Calibri" w:hAnsi="Calibri"/>
          <w:sz w:val="22"/>
          <w:szCs w:val="22"/>
        </w:rPr>
        <w:t xml:space="preserve">`targets` — the array of queries. Structure varies per data source.</w:t>
      </w:r>
    </w:p>
    <w:p>
      <w:pPr>
        <w:pStyle w:val="ListParagraph"/>
        <w:numPr>
          <w:ilvl w:val="0"/>
          <w:numId w:val="2"/>
        </w:numPr>
        <w:spacing w:after="60" w:before="60" w:line="290"/>
      </w:pPr>
      <w:r>
        <w:rPr>
          <w:rFonts w:ascii="Calibri" w:cs="Calibri" w:eastAsia="Calibri" w:hAnsi="Calibri"/>
          <w:sz w:val="22"/>
          <w:szCs w:val="22"/>
        </w:rPr>
        <w:t xml:space="preserve">`fieldConfig` — the display defaults and overrides (from the Panel Options and Overrides tabs).</w:t>
      </w:r>
    </w:p>
    <w:p>
      <w:pPr>
        <w:pStyle w:val="ListParagraph"/>
        <w:numPr>
          <w:ilvl w:val="0"/>
          <w:numId w:val="2"/>
        </w:numPr>
        <w:spacing w:after="60" w:before="60" w:line="290"/>
      </w:pPr>
      <w:r>
        <w:rPr>
          <w:rFonts w:ascii="Calibri" w:cs="Calibri" w:eastAsia="Calibri" w:hAnsi="Calibri"/>
          <w:sz w:val="22"/>
          <w:szCs w:val="22"/>
        </w:rPr>
        <w:t xml:space="preserve">`options` — panel-type-specific options (tooltip mode, legend, gauge style, etc.).</w:t>
      </w:r>
    </w:p>
    <w:p>
      <w:pPr>
        <w:pStyle w:val="Heading3"/>
        <w:spacing w:after="120" w:before="240"/>
      </w:pPr>
      <w:r>
        <w:rPr>
          <w:rFonts w:ascii="Calibri" w:cs="Calibri" w:eastAsia="Calibri" w:hAnsi="Calibri"/>
          <w:b/>
          <w:bCs/>
          <w:color w:val="2E75B6"/>
          <w:sz w:val="26"/>
          <w:szCs w:val="26"/>
        </w:rPr>
        <w:t xml:space="preserve">6.1.5 Schema Versions and Compatibility</w:t>
      </w:r>
    </w:p>
    <w:p>
      <w:pPr>
        <w:spacing w:after="80" w:before="80" w:line="300"/>
        <w:jc w:val="both"/>
      </w:pPr>
      <w:r>
        <w:rPr>
          <w:rFonts w:ascii="Calibri" w:cs="Calibri" w:eastAsia="Calibri" w:hAnsi="Calibri"/>
          <w:sz w:val="22"/>
          <w:szCs w:val="22"/>
        </w:rPr>
        <w:t xml:space="preserve">The dashboard JSON schema evolves. A dashboard exported from Grafana 8 has `schemaVersion` 30-ish; a Grafana 11 dashboard might have `schemaVersion` 39 or higher. When an older dashboard is loaded, Grafana silently runs a sequence of migration functions that update the JSON to the current schema version before rendering. This migration is non-destructive; the migrated form is what gets saved back if the dashboard is edited.</w:t>
      </w:r>
    </w:p>
    <w:p>
      <w:pPr>
        <w:pStyle w:val="ListParagraph"/>
        <w:numPr>
          <w:ilvl w:val="0"/>
          <w:numId w:val="2"/>
        </w:numPr>
        <w:spacing w:after="60" w:before="60" w:line="290"/>
      </w:pPr>
      <w:r>
        <w:rPr>
          <w:rFonts w:ascii="Calibri" w:cs="Calibri" w:eastAsia="Calibri" w:hAnsi="Calibri"/>
          <w:sz w:val="22"/>
          <w:szCs w:val="22"/>
        </w:rPr>
        <w:t xml:space="preserve">Importing an older dashboard always works. Community catalog dashboards frequently have older schemas and migrate cleanly.</w:t>
      </w:r>
    </w:p>
    <w:p>
      <w:pPr>
        <w:pStyle w:val="ListParagraph"/>
        <w:numPr>
          <w:ilvl w:val="0"/>
          <w:numId w:val="2"/>
        </w:numPr>
        <w:spacing w:after="60" w:before="60" w:line="290"/>
      </w:pPr>
      <w:r>
        <w:rPr>
          <w:rFonts w:ascii="Calibri" w:cs="Calibri" w:eastAsia="Calibri" w:hAnsi="Calibri"/>
          <w:sz w:val="22"/>
          <w:szCs w:val="22"/>
        </w:rPr>
        <w:t xml:space="preserve">Exporting from a newer Grafana and loading into an older one does not work. You cannot downgrade.</w:t>
      </w:r>
    </w:p>
    <w:p>
      <w:pPr>
        <w:pStyle w:val="ListParagraph"/>
        <w:numPr>
          <w:ilvl w:val="0"/>
          <w:numId w:val="2"/>
        </w:numPr>
        <w:spacing w:after="60" w:before="60" w:line="290"/>
      </w:pPr>
      <w:r>
        <w:rPr>
          <w:rFonts w:ascii="Calibri" w:cs="Calibri" w:eastAsia="Calibri" w:hAnsi="Calibri"/>
          <w:sz w:val="22"/>
          <w:szCs w:val="22"/>
        </w:rPr>
        <w:t xml:space="preserve">For version-controlled dashboards, the schemaVersion in git drifts forward over time as you re-export after editing. This is normal; do not pin it.</w:t>
      </w:r>
    </w:p>
    <w:p>
      <w:pPr>
        <w:pStyle w:val="Heading3"/>
        <w:spacing w:after="120" w:before="240"/>
      </w:pPr>
      <w:r>
        <w:rPr>
          <w:rFonts w:ascii="Calibri" w:cs="Calibri" w:eastAsia="Calibri" w:hAnsi="Calibri"/>
          <w:b/>
          <w:bCs/>
          <w:color w:val="2E75B6"/>
          <w:sz w:val="26"/>
          <w:szCs w:val="26"/>
        </w:rPr>
        <w:t xml:space="preserve">6.1.6 Data Source References — UIDs and Variables</w:t>
      </w:r>
    </w:p>
    <w:p>
      <w:pPr>
        <w:spacing w:after="80" w:before="80" w:line="300"/>
        <w:jc w:val="both"/>
      </w:pPr>
      <w:r>
        <w:rPr>
          <w:rFonts w:ascii="Calibri" w:cs="Calibri" w:eastAsia="Calibri" w:hAnsi="Calibri"/>
          <w:sz w:val="22"/>
          <w:szCs w:val="22"/>
        </w:rPr>
        <w:t xml:space="preserve">Every query in every panel references the data source it should run against. There are two reference styles, and choosing the right one is critical for dashboard-as-code because it determines whether the dashboard is portable across environments.</w:t>
      </w:r>
    </w:p>
    <w:p>
      <w:pPr>
        <w:spacing w:after="100" w:before="180"/>
      </w:pPr>
      <w:r>
        <w:rPr>
          <w:rFonts w:ascii="Calibri" w:cs="Calibri" w:eastAsia="Calibri" w:hAnsi="Calibri"/>
          <w:b/>
          <w:bCs/>
          <w:color w:val="1F4E79"/>
          <w:sz w:val="24"/>
          <w:szCs w:val="24"/>
        </w:rPr>
        <w:t xml:space="preserve">Style 1 — fixed UID (not portable)</w:t>
      </w:r>
    </w:p>
    <w:p>
      <w:pPr>
        <w:shd w:fill="F2F2F2" w:val="clear"/>
        <w:spacing w:after="0" w:before="0" w:line="260"/>
      </w:pPr>
      <w:r>
        <w:rPr>
          <w:rFonts w:ascii="Consolas" w:cs="Consolas" w:eastAsia="Consolas" w:hAnsi="Consolas"/>
          <w:color w:val="24292E"/>
          <w:sz w:val="20"/>
          <w:szCs w:val="20"/>
        </w:rPr>
        <w:t xml:space="preserve">"datasource": { "uid": "prom-prod", "type": "prometheus" }</w:t>
      </w:r>
    </w:p>
    <w:p>
      <w:pPr>
        <w:spacing w:after="80" w:before="80" w:line="300"/>
        <w:jc w:val="both"/>
      </w:pPr>
      <w:r>
        <w:rPr>
          <w:rFonts w:ascii="Calibri" w:cs="Calibri" w:eastAsia="Calibri" w:hAnsi="Calibri"/>
          <w:sz w:val="22"/>
          <w:szCs w:val="22"/>
        </w:rPr>
        <w:t xml:space="preserve">This dashboard will only work in environments where a Prometheus data source has the exact UID `prom-prod`. Exporting this across environments produces broken dashboards until the UID is fixed.</w:t>
      </w:r>
    </w:p>
    <w:p>
      <w:pPr>
        <w:spacing w:after="100" w:before="180"/>
      </w:pPr>
      <w:r>
        <w:rPr>
          <w:rFonts w:ascii="Calibri" w:cs="Calibri" w:eastAsia="Calibri" w:hAnsi="Calibri"/>
          <w:b/>
          <w:bCs/>
          <w:color w:val="1F4E79"/>
          <w:sz w:val="24"/>
          <w:szCs w:val="24"/>
        </w:rPr>
        <w:t xml:space="preserve">Style 2 — data source variable (portable)</w:t>
      </w:r>
    </w:p>
    <w:p>
      <w:pPr>
        <w:shd w:fill="F2F2F2" w:val="clear"/>
        <w:spacing w:after="0" w:before="0" w:line="260"/>
      </w:pPr>
      <w:r>
        <w:rPr>
          <w:rFonts w:ascii="Consolas" w:cs="Consolas" w:eastAsia="Consolas" w:hAnsi="Consolas"/>
          <w:color w:val="24292E"/>
          <w:sz w:val="20"/>
          <w:szCs w:val="20"/>
        </w:rPr>
        <w:t xml:space="preserve">"datasource": { "uid": "${datasource}", "type": "prometheus" }</w:t>
      </w:r>
    </w:p>
    <w:p>
      <w:pPr>
        <w:spacing w:after="80" w:before="80" w:line="300"/>
        <w:jc w:val="both"/>
      </w:pPr>
      <w:r>
        <w:rPr>
          <w:rFonts w:ascii="Calibri" w:cs="Calibri" w:eastAsia="Calibri" w:hAnsi="Calibri"/>
          <w:sz w:val="22"/>
          <w:szCs w:val="22"/>
        </w:rPr>
        <w:t xml:space="preserve">The dashboard has a Data source variable named `datasource`. Every panel references it. In each environment, the variable is bound to that environment's Prometheus. One JSON works everywhere. This is the preferred pattern for anything that will be provisioned across more than one environment.</w:t>
      </w:r>
    </w:p>
    <w:p>
      <w:r>
        <w:br w:type="page"/>
      </w:r>
    </w:p>
    <w:p>
      <w:pPr>
        <w:pStyle w:val="Heading2"/>
        <w:spacing w:after="160" w:before="320"/>
      </w:pPr>
      <w:r>
        <w:rPr>
          <w:rFonts w:ascii="Calibri" w:cs="Calibri" w:eastAsia="Calibri" w:hAnsi="Calibri"/>
          <w:b/>
          <w:bCs/>
          <w:color w:val="2E75B6"/>
          <w:sz w:val="30"/>
          <w:szCs w:val="30"/>
        </w:rPr>
        <w:t xml:space="preserve">Topic 6.2 — Version Control: Committing Dashboards to Git</w:t>
      </w:r>
    </w:p>
    <w:p>
      <w:pPr>
        <w:pStyle w:val="Heading3"/>
        <w:spacing w:after="120" w:before="240"/>
      </w:pPr>
      <w:r>
        <w:rPr>
          <w:rFonts w:ascii="Calibri" w:cs="Calibri" w:eastAsia="Calibri" w:hAnsi="Calibri"/>
          <w:b/>
          <w:bCs/>
          <w:color w:val="2E75B6"/>
          <w:sz w:val="26"/>
          <w:szCs w:val="26"/>
        </w:rPr>
        <w:t xml:space="preserve">6.2.1 Why Dashboards Belong in Git</w:t>
      </w:r>
    </w:p>
    <w:p>
      <w:pPr>
        <w:spacing w:after="80" w:before="80" w:line="300"/>
        <w:jc w:val="both"/>
      </w:pPr>
      <w:r>
        <w:rPr>
          <w:rFonts w:ascii="Calibri" w:cs="Calibri" w:eastAsia="Calibri" w:hAnsi="Calibri"/>
          <w:sz w:val="22"/>
          <w:szCs w:val="22"/>
        </w:rPr>
        <w:t xml:space="preserve">Grafana's internal metadata database keeps a rudimentary version history — every save creates a new dashboard version, and you can click "Version history" to see recent edits and roll back. This works for casual mistakes but is inadequate for any serious operation. It has no review step, no branching, no way to reason about changes in an upcoming deployment, and no protection against accidental catastrophic deletions. Most importantly, it is local: a dashboard lost in one environment cannot be recovered from another.</w:t>
      </w:r>
    </w:p>
    <w:p>
      <w:pPr>
        <w:spacing w:after="80" w:before="80" w:line="300"/>
        <w:jc w:val="both"/>
      </w:pPr>
      <w:r>
        <w:rPr>
          <w:rFonts w:ascii="Calibri" w:cs="Calibri" w:eastAsia="Calibri" w:hAnsi="Calibri"/>
          <w:sz w:val="22"/>
          <w:szCs w:val="22"/>
        </w:rPr>
        <w:t xml:space="preserve">Git solves every one of those problems. A dashboard's history is attached to the same commits that change the application. A dashboard change goes through the same pull-request review as a code change. A dashboard that exists in prod but not staging is simply missing from staging's branch. A deleted dashboard is `git log` away from being restored.</w:t>
      </w:r>
    </w:p>
    <w:p>
      <w:pPr>
        <w:pStyle w:val="Heading3"/>
        <w:spacing w:after="120" w:before="240"/>
      </w:pPr>
      <w:r>
        <w:rPr>
          <w:rFonts w:ascii="Calibri" w:cs="Calibri" w:eastAsia="Calibri" w:hAnsi="Calibri"/>
          <w:b/>
          <w:bCs/>
          <w:color w:val="2E75B6"/>
          <w:sz w:val="26"/>
          <w:szCs w:val="26"/>
        </w:rPr>
        <w:t xml:space="preserve">6.2.2 A Sensible Repository Layout</w:t>
      </w:r>
    </w:p>
    <w:p>
      <w:pPr>
        <w:spacing w:after="80" w:before="80" w:line="300"/>
        <w:jc w:val="both"/>
      </w:pPr>
      <w:r>
        <w:rPr>
          <w:rFonts w:ascii="Calibri" w:cs="Calibri" w:eastAsia="Calibri" w:hAnsi="Calibri"/>
          <w:sz w:val="22"/>
          <w:szCs w:val="22"/>
        </w:rPr>
        <w:t xml:space="preserve">Small teams often put dashboards alongside their code in the same application repository; larger teams tend to have a dedicated observability repo. Either works. What matters is a consistent layout that makes the relationship between dashboards, alerts, and environments obvious.</w:t>
      </w:r>
    </w:p>
    <w:p>
      <w:pPr>
        <w:shd w:fill="F2F2F2" w:val="clear"/>
        <w:spacing w:after="0" w:before="0" w:line="260"/>
      </w:pPr>
      <w:r>
        <w:rPr>
          <w:rFonts w:ascii="Consolas" w:cs="Consolas" w:eastAsia="Consolas" w:hAnsi="Consolas"/>
          <w:color w:val="24292E"/>
          <w:sz w:val="20"/>
          <w:szCs w:val="20"/>
        </w:rPr>
        <w:t xml:space="preserve">observability-repo/</w:t>
      </w:r>
    </w:p>
    <w:p>
      <w:pPr>
        <w:shd w:fill="F2F2F2" w:val="clear"/>
        <w:spacing w:after="0" w:before="0" w:line="260"/>
      </w:pPr>
      <w:r>
        <w:rPr>
          <w:rFonts w:ascii="Consolas" w:cs="Consolas" w:eastAsia="Consolas" w:hAnsi="Consolas"/>
          <w:color w:val="24292E"/>
          <w:sz w:val="20"/>
          <w:szCs w:val="20"/>
        </w:rPr>
        <w:t xml:space="preserve">├── README.md</w:t>
      </w:r>
    </w:p>
    <w:p>
      <w:pPr>
        <w:shd w:fill="F2F2F2" w:val="clear"/>
        <w:spacing w:after="0" w:before="0" w:line="260"/>
      </w:pPr>
      <w:r>
        <w:rPr>
          <w:rFonts w:ascii="Consolas" w:cs="Consolas" w:eastAsia="Consolas" w:hAnsi="Consolas"/>
          <w:color w:val="24292E"/>
          <w:sz w:val="20"/>
          <w:szCs w:val="20"/>
        </w:rPr>
        <w:t xml:space="preserve">├── dashboards/</w:t>
      </w:r>
    </w:p>
    <w:p>
      <w:pPr>
        <w:shd w:fill="F2F2F2" w:val="clear"/>
        <w:spacing w:after="0" w:before="0" w:line="260"/>
      </w:pPr>
      <w:r>
        <w:rPr>
          <w:rFonts w:ascii="Consolas" w:cs="Consolas" w:eastAsia="Consolas" w:hAnsi="Consolas"/>
          <w:color w:val="24292E"/>
          <w:sz w:val="20"/>
          <w:szCs w:val="20"/>
        </w:rPr>
        <w:t xml:space="preserve">│   ├── commerce/</w:t>
      </w:r>
    </w:p>
    <w:p>
      <w:pPr>
        <w:shd w:fill="F2F2F2" w:val="clear"/>
        <w:spacing w:after="0" w:before="0" w:line="260"/>
      </w:pPr>
      <w:r>
        <w:rPr>
          <w:rFonts w:ascii="Consolas" w:cs="Consolas" w:eastAsia="Consolas" w:hAnsi="Consolas"/>
          <w:color w:val="24292E"/>
          <w:sz w:val="20"/>
          <w:szCs w:val="20"/>
        </w:rPr>
        <w:t xml:space="preserve">│   │   ├── checkout-overview.json</w:t>
      </w:r>
    </w:p>
    <w:p>
      <w:pPr>
        <w:shd w:fill="F2F2F2" w:val="clear"/>
        <w:spacing w:after="0" w:before="0" w:line="260"/>
      </w:pPr>
      <w:r>
        <w:rPr>
          <w:rFonts w:ascii="Consolas" w:cs="Consolas" w:eastAsia="Consolas" w:hAnsi="Consolas"/>
          <w:color w:val="24292E"/>
          <w:sz w:val="20"/>
          <w:szCs w:val="20"/>
        </w:rPr>
        <w:t xml:space="preserve">│   │   ├── checkout-slo.json</w:t>
      </w:r>
    </w:p>
    <w:p>
      <w:pPr>
        <w:shd w:fill="F2F2F2" w:val="clear"/>
        <w:spacing w:after="0" w:before="0" w:line="260"/>
      </w:pPr>
      <w:r>
        <w:rPr>
          <w:rFonts w:ascii="Consolas" w:cs="Consolas" w:eastAsia="Consolas" w:hAnsi="Consolas"/>
          <w:color w:val="24292E"/>
          <w:sz w:val="20"/>
          <w:szCs w:val="20"/>
        </w:rPr>
        <w:t xml:space="preserve">│   │   └── payments-overview.json</w:t>
      </w:r>
    </w:p>
    <w:p>
      <w:pPr>
        <w:shd w:fill="F2F2F2" w:val="clear"/>
        <w:spacing w:after="0" w:before="0" w:line="260"/>
      </w:pPr>
      <w:r>
        <w:rPr>
          <w:rFonts w:ascii="Consolas" w:cs="Consolas" w:eastAsia="Consolas" w:hAnsi="Consolas"/>
          <w:color w:val="24292E"/>
          <w:sz w:val="20"/>
          <w:szCs w:val="20"/>
        </w:rPr>
        <w:t xml:space="preserve">│   ├── platform/</w:t>
      </w:r>
    </w:p>
    <w:p>
      <w:pPr>
        <w:shd w:fill="F2F2F2" w:val="clear"/>
        <w:spacing w:after="0" w:before="0" w:line="260"/>
      </w:pPr>
      <w:r>
        <w:rPr>
          <w:rFonts w:ascii="Consolas" w:cs="Consolas" w:eastAsia="Consolas" w:hAnsi="Consolas"/>
          <w:color w:val="24292E"/>
          <w:sz w:val="20"/>
          <w:szCs w:val="20"/>
        </w:rPr>
        <w:t xml:space="preserve">│   │   ├── kubernetes-cluster.json</w:t>
      </w:r>
    </w:p>
    <w:p>
      <w:pPr>
        <w:shd w:fill="F2F2F2" w:val="clear"/>
        <w:spacing w:after="0" w:before="0" w:line="260"/>
      </w:pPr>
      <w:r>
        <w:rPr>
          <w:rFonts w:ascii="Consolas" w:cs="Consolas" w:eastAsia="Consolas" w:hAnsi="Consolas"/>
          <w:color w:val="24292E"/>
          <w:sz w:val="20"/>
          <w:szCs w:val="20"/>
        </w:rPr>
        <w:t xml:space="preserve">│   │   └── node-exporter.json</w:t>
      </w:r>
    </w:p>
    <w:p>
      <w:pPr>
        <w:shd w:fill="F2F2F2" w:val="clear"/>
        <w:spacing w:after="0" w:before="0" w:line="260"/>
      </w:pPr>
      <w:r>
        <w:rPr>
          <w:rFonts w:ascii="Consolas" w:cs="Consolas" w:eastAsia="Consolas" w:hAnsi="Consolas"/>
          <w:color w:val="24292E"/>
          <w:sz w:val="20"/>
          <w:szCs w:val="20"/>
        </w:rPr>
        <w:t xml:space="preserve">│   └── data/</w:t>
      </w:r>
    </w:p>
    <w:p>
      <w:pPr>
        <w:shd w:fill="F2F2F2" w:val="clear"/>
        <w:spacing w:after="0" w:before="0" w:line="260"/>
      </w:pPr>
      <w:r>
        <w:rPr>
          <w:rFonts w:ascii="Consolas" w:cs="Consolas" w:eastAsia="Consolas" w:hAnsi="Consolas"/>
          <w:color w:val="24292E"/>
          <w:sz w:val="20"/>
          <w:szCs w:val="20"/>
        </w:rPr>
        <w:t xml:space="preserve">│       ├── warehouse-health.json</w:t>
      </w:r>
    </w:p>
    <w:p>
      <w:pPr>
        <w:shd w:fill="F2F2F2" w:val="clear"/>
        <w:spacing w:after="0" w:before="0" w:line="260"/>
      </w:pPr>
      <w:r>
        <w:rPr>
          <w:rFonts w:ascii="Consolas" w:cs="Consolas" w:eastAsia="Consolas" w:hAnsi="Consolas"/>
          <w:color w:val="24292E"/>
          <w:sz w:val="20"/>
          <w:szCs w:val="20"/>
        </w:rPr>
        <w:t xml:space="preserve">│       └── etl-pipeline.json</w:t>
      </w:r>
    </w:p>
    <w:p>
      <w:pPr>
        <w:shd w:fill="F2F2F2" w:val="clear"/>
        <w:spacing w:after="0" w:before="0" w:line="260"/>
      </w:pPr>
      <w:r>
        <w:rPr>
          <w:rFonts w:ascii="Consolas" w:cs="Consolas" w:eastAsia="Consolas" w:hAnsi="Consolas"/>
          <w:color w:val="24292E"/>
          <w:sz w:val="20"/>
          <w:szCs w:val="20"/>
        </w:rPr>
        <w:t xml:space="preserve">├── alerts/</w:t>
      </w:r>
    </w:p>
    <w:p>
      <w:pPr>
        <w:shd w:fill="F2F2F2" w:val="clear"/>
        <w:spacing w:after="0" w:before="0" w:line="260"/>
      </w:pPr>
      <w:r>
        <w:rPr>
          <w:rFonts w:ascii="Consolas" w:cs="Consolas" w:eastAsia="Consolas" w:hAnsi="Consolas"/>
          <w:color w:val="24292E"/>
          <w:sz w:val="20"/>
          <w:szCs w:val="20"/>
        </w:rPr>
        <w:t xml:space="preserve">│   ├── commerce.yaml</w:t>
      </w:r>
    </w:p>
    <w:p>
      <w:pPr>
        <w:shd w:fill="F2F2F2" w:val="clear"/>
        <w:spacing w:after="0" w:before="0" w:line="260"/>
      </w:pPr>
      <w:r>
        <w:rPr>
          <w:rFonts w:ascii="Consolas" w:cs="Consolas" w:eastAsia="Consolas" w:hAnsi="Consolas"/>
          <w:color w:val="24292E"/>
          <w:sz w:val="20"/>
          <w:szCs w:val="20"/>
        </w:rPr>
        <w:t xml:space="preserve">│   └── platform.yaml</w:t>
      </w:r>
    </w:p>
    <w:p>
      <w:pPr>
        <w:shd w:fill="F2F2F2" w:val="clear"/>
        <w:spacing w:after="0" w:before="0" w:line="260"/>
      </w:pPr>
      <w:r>
        <w:rPr>
          <w:rFonts w:ascii="Consolas" w:cs="Consolas" w:eastAsia="Consolas" w:hAnsi="Consolas"/>
          <w:color w:val="24292E"/>
          <w:sz w:val="20"/>
          <w:szCs w:val="20"/>
        </w:rPr>
        <w:t xml:space="preserve">├── datasources/</w:t>
      </w:r>
    </w:p>
    <w:p>
      <w:pPr>
        <w:shd w:fill="F2F2F2" w:val="clear"/>
        <w:spacing w:after="0" w:before="0" w:line="260"/>
      </w:pPr>
      <w:r>
        <w:rPr>
          <w:rFonts w:ascii="Consolas" w:cs="Consolas" w:eastAsia="Consolas" w:hAnsi="Consolas"/>
          <w:color w:val="24292E"/>
          <w:sz w:val="20"/>
          <w:szCs w:val="20"/>
        </w:rPr>
        <w:t xml:space="preserve">│   ├── prod.yaml</w:t>
      </w:r>
    </w:p>
    <w:p>
      <w:pPr>
        <w:shd w:fill="F2F2F2" w:val="clear"/>
        <w:spacing w:after="0" w:before="0" w:line="260"/>
      </w:pPr>
      <w:r>
        <w:rPr>
          <w:rFonts w:ascii="Consolas" w:cs="Consolas" w:eastAsia="Consolas" w:hAnsi="Consolas"/>
          <w:color w:val="24292E"/>
          <w:sz w:val="20"/>
          <w:szCs w:val="20"/>
        </w:rPr>
        <w:t xml:space="preserve">│   └── staging.yaml</w:t>
      </w:r>
    </w:p>
    <w:p>
      <w:pPr>
        <w:shd w:fill="F2F2F2" w:val="clear"/>
        <w:spacing w:after="0" w:before="0" w:line="260"/>
      </w:pPr>
      <w:r>
        <w:rPr>
          <w:rFonts w:ascii="Consolas" w:cs="Consolas" w:eastAsia="Consolas" w:hAnsi="Consolas"/>
          <w:color w:val="24292E"/>
          <w:sz w:val="20"/>
          <w:szCs w:val="20"/>
        </w:rPr>
        <w:t xml:space="preserve">└── provisioning/</w:t>
      </w:r>
    </w:p>
    <w:p>
      <w:pPr>
        <w:shd w:fill="F2F2F2" w:val="clear"/>
        <w:spacing w:after="0" w:before="0" w:line="260"/>
      </w:pPr>
      <w:r>
        <w:rPr>
          <w:rFonts w:ascii="Consolas" w:cs="Consolas" w:eastAsia="Consolas" w:hAnsi="Consolas"/>
          <w:color w:val="24292E"/>
          <w:sz w:val="20"/>
          <w:szCs w:val="20"/>
        </w:rPr>
        <w:t xml:space="preserve">    ├── prod/</w:t>
      </w:r>
    </w:p>
    <w:p>
      <w:pPr>
        <w:shd w:fill="F2F2F2" w:val="clear"/>
        <w:spacing w:after="0" w:before="0" w:line="260"/>
      </w:pPr>
      <w:r>
        <w:rPr>
          <w:rFonts w:ascii="Consolas" w:cs="Consolas" w:eastAsia="Consolas" w:hAnsi="Consolas"/>
          <w:color w:val="24292E"/>
          <w:sz w:val="20"/>
          <w:szCs w:val="20"/>
        </w:rPr>
        <w:t xml:space="preserve">    │   ├── dashboards.yaml      # provisioning provider manifest</w:t>
      </w:r>
    </w:p>
    <w:p>
      <w:pPr>
        <w:shd w:fill="F2F2F2" w:val="clear"/>
        <w:spacing w:after="0" w:before="0" w:line="260"/>
      </w:pPr>
      <w:r>
        <w:rPr>
          <w:rFonts w:ascii="Consolas" w:cs="Consolas" w:eastAsia="Consolas" w:hAnsi="Consolas"/>
          <w:color w:val="24292E"/>
          <w:sz w:val="20"/>
          <w:szCs w:val="20"/>
        </w:rPr>
        <w:t xml:space="preserve">    │   └── datasources.yaml</w:t>
      </w:r>
    </w:p>
    <w:p>
      <w:pPr>
        <w:shd w:fill="F2F2F2" w:val="clear"/>
        <w:spacing w:after="0" w:before="0" w:line="260"/>
      </w:pPr>
      <w:r>
        <w:rPr>
          <w:rFonts w:ascii="Consolas" w:cs="Consolas" w:eastAsia="Consolas" w:hAnsi="Consolas"/>
          <w:color w:val="24292E"/>
          <w:sz w:val="20"/>
          <w:szCs w:val="20"/>
        </w:rPr>
        <w:t xml:space="preserve">    └── staging/</w:t>
      </w:r>
    </w:p>
    <w:p>
      <w:pPr>
        <w:shd w:fill="F2F2F2" w:val="clear"/>
        <w:spacing w:after="0" w:before="0" w:line="260"/>
      </w:pPr>
      <w:r>
        <w:rPr>
          <w:rFonts w:ascii="Consolas" w:cs="Consolas" w:eastAsia="Consolas" w:hAnsi="Consolas"/>
          <w:color w:val="24292E"/>
          <w:sz w:val="20"/>
          <w:szCs w:val="20"/>
        </w:rPr>
        <w:t xml:space="preserve">        ├── dashboards.yaml</w:t>
      </w:r>
    </w:p>
    <w:p>
      <w:pPr>
        <w:shd w:fill="F2F2F2" w:val="clear"/>
        <w:spacing w:after="0" w:before="0" w:line="260"/>
      </w:pPr>
      <w:r>
        <w:rPr>
          <w:rFonts w:ascii="Consolas" w:cs="Consolas" w:eastAsia="Consolas" w:hAnsi="Consolas"/>
          <w:color w:val="24292E"/>
          <w:sz w:val="20"/>
          <w:szCs w:val="20"/>
        </w:rPr>
        <w:t xml:space="preserve">        └── datasources.yaml</w:t>
      </w:r>
    </w:p>
    <w:p>
      <w:pPr>
        <w:pStyle w:val="ListParagraph"/>
        <w:numPr>
          <w:ilvl w:val="0"/>
          <w:numId w:val="2"/>
        </w:numPr>
        <w:spacing w:after="60" w:before="60" w:line="290"/>
      </w:pPr>
      <w:r>
        <w:rPr>
          <w:rFonts w:ascii="Calibri" w:cs="Calibri" w:eastAsia="Calibri" w:hAnsi="Calibri"/>
          <w:sz w:val="22"/>
          <w:szCs w:val="22"/>
        </w:rPr>
        <w:t xml:space="preserve">`dashboards/` holds the portable JSON documents — the true source of truth.</w:t>
      </w:r>
    </w:p>
    <w:p>
      <w:pPr>
        <w:pStyle w:val="ListParagraph"/>
        <w:numPr>
          <w:ilvl w:val="0"/>
          <w:numId w:val="2"/>
        </w:numPr>
        <w:spacing w:after="60" w:before="60" w:line="290"/>
      </w:pPr>
      <w:r>
        <w:rPr>
          <w:rFonts w:ascii="Calibri" w:cs="Calibri" w:eastAsia="Calibri" w:hAnsi="Calibri"/>
          <w:sz w:val="22"/>
          <w:szCs w:val="22"/>
        </w:rPr>
        <w:t xml:space="preserve">`alerts/`, `datasources/` hold the provisioning YAML for non-dashboard resources.</w:t>
      </w:r>
    </w:p>
    <w:p>
      <w:pPr>
        <w:pStyle w:val="ListParagraph"/>
        <w:numPr>
          <w:ilvl w:val="0"/>
          <w:numId w:val="2"/>
        </w:numPr>
        <w:spacing w:after="60" w:before="60" w:line="290"/>
      </w:pPr>
      <w:r>
        <w:rPr>
          <w:rFonts w:ascii="Calibri" w:cs="Calibri" w:eastAsia="Calibri" w:hAnsi="Calibri"/>
          <w:sz w:val="22"/>
          <w:szCs w:val="22"/>
        </w:rPr>
        <w:t xml:space="preserve">`provisioning/` holds the per-environment provider manifests that point to the above.</w:t>
      </w:r>
    </w:p>
    <w:p>
      <w:pPr>
        <w:pStyle w:val="ListParagraph"/>
        <w:numPr>
          <w:ilvl w:val="0"/>
          <w:numId w:val="2"/>
        </w:numPr>
        <w:spacing w:after="60" w:before="60" w:line="290"/>
      </w:pPr>
      <w:r>
        <w:rPr>
          <w:rFonts w:ascii="Calibri" w:cs="Calibri" w:eastAsia="Calibri" w:hAnsi="Calibri"/>
          <w:sz w:val="22"/>
          <w:szCs w:val="22"/>
        </w:rPr>
        <w:t xml:space="preserve">Sub-folders under `dashboards/` map to Grafana folders — the folder structure in git mirrors the structure in the UI.</w:t>
      </w:r>
    </w:p>
    <w:p>
      <w:pPr>
        <w:pStyle w:val="Heading3"/>
        <w:spacing w:after="120" w:before="240"/>
      </w:pPr>
      <w:r>
        <w:rPr>
          <w:rFonts w:ascii="Calibri" w:cs="Calibri" w:eastAsia="Calibri" w:hAnsi="Calibri"/>
          <w:b/>
          <w:bCs/>
          <w:color w:val="2E75B6"/>
          <w:sz w:val="26"/>
          <w:szCs w:val="26"/>
        </w:rPr>
        <w:t xml:space="preserve">6.2.3 The Export-Commit-Deploy Workflow</w:t>
      </w:r>
    </w:p>
    <w:p>
      <w:pPr>
        <w:spacing w:after="80" w:before="80" w:line="300"/>
        <w:jc w:val="both"/>
      </w:pPr>
      <w:r>
        <w:rPr>
          <w:rFonts w:ascii="Calibri" w:cs="Calibri" w:eastAsia="Calibri" w:hAnsi="Calibri"/>
          <w:sz w:val="22"/>
          <w:szCs w:val="22"/>
        </w:rPr>
        <w:t xml:space="preserve">The simplest dashboard-as-code workflow. Five steps:</w:t>
      </w:r>
    </w:p>
    <w:p>
      <w:pPr>
        <w:pStyle w:val="ListParagraph"/>
        <w:numPr>
          <w:ilvl w:val="0"/>
          <w:numId w:val="3"/>
        </w:numPr>
        <w:spacing w:after="60" w:before="60" w:line="290"/>
      </w:pPr>
      <w:r>
        <w:rPr>
          <w:rFonts w:ascii="Calibri" w:cs="Calibri" w:eastAsia="Calibri" w:hAnsi="Calibri"/>
          <w:sz w:val="22"/>
          <w:szCs w:val="22"/>
        </w:rPr>
        <w:t xml:space="preserve">Edit a dashboard in the Grafana UI (preferably in a staging or dev Grafana).</w:t>
      </w:r>
    </w:p>
    <w:p>
      <w:pPr>
        <w:pStyle w:val="ListParagraph"/>
        <w:numPr>
          <w:ilvl w:val="0"/>
          <w:numId w:val="3"/>
        </w:numPr>
        <w:spacing w:after="60" w:before="60" w:line="290"/>
      </w:pPr>
      <w:r>
        <w:rPr>
          <w:rFonts w:ascii="Calibri" w:cs="Calibri" w:eastAsia="Calibri" w:hAnsi="Calibri"/>
          <w:sz w:val="22"/>
          <w:szCs w:val="22"/>
        </w:rPr>
        <w:t xml:space="preserve">Share → Export → Save to file. Check "Export for sharing externally" to strip environment-specific UIDs.</w:t>
      </w:r>
    </w:p>
    <w:p>
      <w:pPr>
        <w:pStyle w:val="ListParagraph"/>
        <w:numPr>
          <w:ilvl w:val="0"/>
          <w:numId w:val="3"/>
        </w:numPr>
        <w:spacing w:after="60" w:before="60" w:line="290"/>
      </w:pPr>
      <w:r>
        <w:rPr>
          <w:rFonts w:ascii="Calibri" w:cs="Calibri" w:eastAsia="Calibri" w:hAnsi="Calibri"/>
          <w:sz w:val="22"/>
          <w:szCs w:val="22"/>
        </w:rPr>
        <w:t xml:space="preserve">Replace the corresponding JSON file in the repo with the downloaded file.</w:t>
      </w:r>
    </w:p>
    <w:p>
      <w:pPr>
        <w:pStyle w:val="ListParagraph"/>
        <w:numPr>
          <w:ilvl w:val="0"/>
          <w:numId w:val="3"/>
        </w:numPr>
        <w:spacing w:after="60" w:before="60" w:line="290"/>
      </w:pPr>
      <w:r>
        <w:rPr>
          <w:rFonts w:ascii="Calibri" w:cs="Calibri" w:eastAsia="Calibri" w:hAnsi="Calibri"/>
          <w:sz w:val="22"/>
          <w:szCs w:val="22"/>
        </w:rPr>
        <w:t xml:space="preserve">Commit. Open a pull request. Discuss. Merge.</w:t>
      </w:r>
    </w:p>
    <w:p>
      <w:pPr>
        <w:pStyle w:val="ListParagraph"/>
        <w:numPr>
          <w:ilvl w:val="0"/>
          <w:numId w:val="3"/>
        </w:numPr>
        <w:spacing w:after="60" w:before="60" w:line="290"/>
      </w:pPr>
      <w:r>
        <w:rPr>
          <w:rFonts w:ascii="Calibri" w:cs="Calibri" w:eastAsia="Calibri" w:hAnsi="Calibri"/>
          <w:sz w:val="22"/>
          <w:szCs w:val="22"/>
        </w:rPr>
        <w:t xml:space="preserve">Continuous delivery picks up the change and applies it (either via provisioning restart, operator sync, or Terraform apply).</w:t>
      </w:r>
    </w:p>
    <w:p>
      <w:pPr>
        <w:spacing w:after="80" w:before="80" w:line="300"/>
        <w:jc w:val="both"/>
      </w:pPr>
      <w:r>
        <w:rPr>
          <w:rFonts w:ascii="Calibri" w:cs="Calibri" w:eastAsia="Calibri" w:hAnsi="Calibri"/>
          <w:sz w:val="22"/>
          <w:szCs w:val="22"/>
        </w:rPr>
        <w:t xml:space="preserve">This workflow is unsophisticated but works surprisingly well. Many mature teams never graduate beyond it. It fails only when the same dashboard needs meaningful per-environment customization — at which point you move to Grafonnet, the Operator, or Terraform (Topics 6.4–6.6).</w:t>
      </w:r>
    </w:p>
    <w:p>
      <w:pPr>
        <w:pStyle w:val="Heading3"/>
        <w:spacing w:after="120" w:before="240"/>
      </w:pPr>
      <w:r>
        <w:rPr>
          <w:rFonts w:ascii="Calibri" w:cs="Calibri" w:eastAsia="Calibri" w:hAnsi="Calibri"/>
          <w:b/>
          <w:bCs/>
          <w:color w:val="2E75B6"/>
          <w:sz w:val="26"/>
          <w:szCs w:val="26"/>
        </w:rPr>
        <w:t xml:space="preserve">6.2.4 Keeping JSON Diff-Friendly</w:t>
      </w:r>
    </w:p>
    <w:p>
      <w:pPr>
        <w:spacing w:after="80" w:before="80" w:line="300"/>
        <w:jc w:val="both"/>
      </w:pPr>
      <w:r>
        <w:rPr>
          <w:rFonts w:ascii="Calibri" w:cs="Calibri" w:eastAsia="Calibri" w:hAnsi="Calibri"/>
          <w:sz w:val="22"/>
          <w:szCs w:val="22"/>
        </w:rPr>
        <w:t xml:space="preserve">Raw Grafana exports can produce noisy diffs: timestamps, internal IDs, version numbers, and iteration counters change on every save even when nothing semantic changed. A few conventions keep diffs clean and reviews focused on real changes.</w:t>
      </w:r>
    </w:p>
    <w:p>
      <w:pPr>
        <w:pStyle w:val="ListParagraph"/>
        <w:numPr>
          <w:ilvl w:val="0"/>
          <w:numId w:val="2"/>
        </w:numPr>
        <w:spacing w:after="60" w:before="60" w:line="290"/>
      </w:pPr>
      <w:r>
        <w:rPr>
          <w:rFonts w:ascii="Calibri" w:cs="Calibri" w:eastAsia="Calibri" w:hAnsi="Calibri"/>
          <w:sz w:val="22"/>
          <w:szCs w:val="22"/>
        </w:rPr>
        <w:t xml:space="preserve">Always export with "Share externally" — removes environment-specific identifiers.</w:t>
      </w:r>
    </w:p>
    <w:p>
      <w:pPr>
        <w:pStyle w:val="ListParagraph"/>
        <w:numPr>
          <w:ilvl w:val="0"/>
          <w:numId w:val="2"/>
        </w:numPr>
        <w:spacing w:after="60" w:before="60" w:line="290"/>
      </w:pPr>
      <w:r>
        <w:rPr>
          <w:rFonts w:ascii="Calibri" w:cs="Calibri" w:eastAsia="Calibri" w:hAnsi="Calibri"/>
          <w:sz w:val="22"/>
          <w:szCs w:val="22"/>
        </w:rPr>
        <w:t xml:space="preserve">Remove the `version` field from committed JSON. It increments on every save and is pure noise.</w:t>
      </w:r>
    </w:p>
    <w:p>
      <w:pPr>
        <w:pStyle w:val="ListParagraph"/>
        <w:numPr>
          <w:ilvl w:val="0"/>
          <w:numId w:val="2"/>
        </w:numPr>
        <w:spacing w:after="60" w:before="60" w:line="290"/>
      </w:pPr>
      <w:r>
        <w:rPr>
          <w:rFonts w:ascii="Calibri" w:cs="Calibri" w:eastAsia="Calibri" w:hAnsi="Calibri"/>
          <w:sz w:val="22"/>
          <w:szCs w:val="22"/>
        </w:rPr>
        <w:t xml:space="preserve">Remove `iteration` timestamps from variables and panels — also auto-generated noise.</w:t>
      </w:r>
    </w:p>
    <w:p>
      <w:pPr>
        <w:pStyle w:val="ListParagraph"/>
        <w:numPr>
          <w:ilvl w:val="0"/>
          <w:numId w:val="2"/>
        </w:numPr>
        <w:spacing w:after="60" w:before="60" w:line="290"/>
      </w:pPr>
      <w:r>
        <w:rPr>
          <w:rFonts w:ascii="Calibri" w:cs="Calibri" w:eastAsia="Calibri" w:hAnsi="Calibri"/>
          <w:sz w:val="22"/>
          <w:szCs w:val="22"/>
        </w:rPr>
        <w:t xml:space="preserve">Run the JSON through `jq -S` to normalize key ordering. Diffs become stable across export tool versions.</w:t>
      </w:r>
    </w:p>
    <w:p>
      <w:pPr>
        <w:pStyle w:val="ListParagraph"/>
        <w:numPr>
          <w:ilvl w:val="0"/>
          <w:numId w:val="2"/>
        </w:numPr>
        <w:spacing w:after="60" w:before="60" w:line="290"/>
      </w:pPr>
      <w:r>
        <w:rPr>
          <w:rFonts w:ascii="Calibri" w:cs="Calibri" w:eastAsia="Calibri" w:hAnsi="Calibri"/>
          <w:sz w:val="22"/>
          <w:szCs w:val="22"/>
        </w:rPr>
        <w:t xml:space="preserve">Consider a pre-commit hook that runs a small cleanup script on any changed dashboard JSON.</w:t>
      </w:r>
    </w:p>
    <w:p>
      <w:pPr>
        <w:spacing w:after="100" w:before="180"/>
      </w:pPr>
      <w:r>
        <w:rPr>
          <w:rFonts w:ascii="Calibri" w:cs="Calibri" w:eastAsia="Calibri" w:hAnsi="Calibri"/>
          <w:b/>
          <w:bCs/>
          <w:color w:val="1F4E79"/>
          <w:sz w:val="24"/>
          <w:szCs w:val="24"/>
        </w:rPr>
        <w:t xml:space="preserve">Example cleanup script</w:t>
      </w:r>
    </w:p>
    <w:p>
      <w:pPr>
        <w:shd w:fill="F2F2F2" w:val="clear"/>
        <w:spacing w:after="0" w:before="0" w:line="260"/>
      </w:pPr>
      <w:r>
        <w:rPr>
          <w:rFonts w:ascii="Consolas" w:cs="Consolas" w:eastAsia="Consolas" w:hAnsi="Consolas"/>
          <w:color w:val="24292E"/>
          <w:sz w:val="20"/>
          <w:szCs w:val="20"/>
        </w:rPr>
        <w:t xml:space="preserve">#!/usr/bin/env bash</w:t>
      </w:r>
    </w:p>
    <w:p>
      <w:pPr>
        <w:shd w:fill="F2F2F2" w:val="clear"/>
        <w:spacing w:after="0" w:before="0" w:line="260"/>
      </w:pPr>
      <w:r>
        <w:rPr>
          <w:rFonts w:ascii="Consolas" w:cs="Consolas" w:eastAsia="Consolas" w:hAnsi="Consolas"/>
          <w:color w:val="24292E"/>
          <w:sz w:val="20"/>
          <w:szCs w:val="20"/>
        </w:rPr>
        <w:t xml:space="preserve"># Normalizes dashboard JSON for clean diffs</w:t>
      </w:r>
    </w:p>
    <w:p>
      <w:pPr>
        <w:shd w:fill="F2F2F2" w:val="clear"/>
        <w:spacing w:after="0" w:before="0" w:line="260"/>
      </w:pPr>
      <w:r>
        <w:rPr>
          <w:rFonts w:ascii="Consolas" w:cs="Consolas" w:eastAsia="Consolas" w:hAnsi="Consolas"/>
          <w:color w:val="24292E"/>
          <w:sz w:val="20"/>
          <w:szCs w:val="20"/>
        </w:rPr>
        <w:t xml:space="preserve">for f in "$@"; do</w:t>
      </w:r>
    </w:p>
    <w:p>
      <w:pPr>
        <w:shd w:fill="F2F2F2" w:val="clear"/>
        <w:spacing w:after="0" w:before="0" w:line="260"/>
      </w:pPr>
      <w:r>
        <w:rPr>
          <w:rFonts w:ascii="Consolas" w:cs="Consolas" w:eastAsia="Consolas" w:hAnsi="Consolas"/>
          <w:color w:val="24292E"/>
          <w:sz w:val="20"/>
          <w:szCs w:val="20"/>
        </w:rPr>
        <w:t xml:space="preserve">  jq -S 'del(.version, .iteration, .id) | walk(if type == "object" then del(.iteration) else . end)' \</w:t>
      </w:r>
    </w:p>
    <w:p>
      <w:pPr>
        <w:shd w:fill="F2F2F2" w:val="clear"/>
        <w:spacing w:after="0" w:before="0" w:line="260"/>
      </w:pPr>
      <w:r>
        <w:rPr>
          <w:rFonts w:ascii="Consolas" w:cs="Consolas" w:eastAsia="Consolas" w:hAnsi="Consolas"/>
          <w:color w:val="24292E"/>
          <w:sz w:val="20"/>
          <w:szCs w:val="20"/>
        </w:rPr>
        <w:t xml:space="preserve">    "$f" &gt; "$f.tmp" &amp;&amp; mv "$f.tmp" "$f"</w:t>
      </w:r>
    </w:p>
    <w:p>
      <w:pPr>
        <w:shd w:fill="F2F2F2" w:val="clear"/>
        <w:spacing w:after="0" w:before="0" w:line="260"/>
      </w:pPr>
      <w:r>
        <w:rPr>
          <w:rFonts w:ascii="Consolas" w:cs="Consolas" w:eastAsia="Consolas" w:hAnsi="Consolas"/>
          <w:color w:val="24292E"/>
          <w:sz w:val="20"/>
          <w:szCs w:val="20"/>
        </w:rPr>
        <w:t xml:space="preserve">done</w:t>
      </w:r>
    </w:p>
    <w:p>
      <w:pPr>
        <w:pStyle w:val="Heading3"/>
        <w:spacing w:after="120" w:before="240"/>
      </w:pPr>
      <w:r>
        <w:rPr>
          <w:rFonts w:ascii="Calibri" w:cs="Calibri" w:eastAsia="Calibri" w:hAnsi="Calibri"/>
          <w:b/>
          <w:bCs/>
          <w:color w:val="2E75B6"/>
          <w:sz w:val="26"/>
          <w:szCs w:val="26"/>
        </w:rPr>
        <w:t xml:space="preserve">6.2.5 The UID-Stability Rule</w:t>
      </w:r>
    </w:p>
    <w:p>
      <w:pPr>
        <w:spacing w:after="80" w:before="80" w:line="300"/>
        <w:jc w:val="both"/>
      </w:pPr>
      <w:r>
        <w:rPr>
          <w:rFonts w:ascii="Calibri" w:cs="Calibri" w:eastAsia="Calibri" w:hAnsi="Calibri"/>
          <w:sz w:val="22"/>
          <w:szCs w:val="22"/>
        </w:rPr>
        <w:t xml:space="preserve">The single most important rule for dashboard-as-code: never change a dashboard's UID. The UID is how external systems refer to the dashboard — bookmarked URLs, Slack notification links, alert generator URLs, cross-dashboard links, Grafana API calls. Changing the UID breaks every one of them.</w:t>
      </w:r>
    </w:p>
    <w:p>
      <w:pPr>
        <w:pStyle w:val="ListParagraph"/>
        <w:numPr>
          <w:ilvl w:val="0"/>
          <w:numId w:val="2"/>
        </w:numPr>
        <w:spacing w:after="60" w:before="60" w:line="290"/>
      </w:pPr>
      <w:r>
        <w:rPr>
          <w:rFonts w:ascii="Calibri" w:cs="Calibri" w:eastAsia="Calibri" w:hAnsi="Calibri"/>
          <w:sz w:val="22"/>
          <w:szCs w:val="22"/>
        </w:rPr>
        <w:t xml:space="preserve">Assign UIDs deliberately. A good UID is short, lowercase, hyphenated, and descriptive: `checkout-overview`, `k8s-cluster`, `etl-pipeline`.</w:t>
      </w:r>
    </w:p>
    <w:p>
      <w:pPr>
        <w:pStyle w:val="ListParagraph"/>
        <w:numPr>
          <w:ilvl w:val="0"/>
          <w:numId w:val="2"/>
        </w:numPr>
        <w:spacing w:after="60" w:before="60" w:line="290"/>
      </w:pPr>
      <w:r>
        <w:rPr>
          <w:rFonts w:ascii="Calibri" w:cs="Calibri" w:eastAsia="Calibri" w:hAnsi="Calibri"/>
          <w:sz w:val="22"/>
          <w:szCs w:val="22"/>
        </w:rPr>
        <w:t xml:space="preserve">When you import a community dashboard with a random UID (like `XcGQP39z4`), replace it with something meaningful before committing.</w:t>
      </w:r>
    </w:p>
    <w:p>
      <w:pPr>
        <w:pStyle w:val="ListParagraph"/>
        <w:numPr>
          <w:ilvl w:val="0"/>
          <w:numId w:val="2"/>
        </w:numPr>
        <w:spacing w:after="60" w:before="60" w:line="290"/>
      </w:pPr>
      <w:r>
        <w:rPr>
          <w:rFonts w:ascii="Calibri" w:cs="Calibri" w:eastAsia="Calibri" w:hAnsi="Calibri"/>
          <w:sz w:val="22"/>
          <w:szCs w:val="22"/>
        </w:rPr>
        <w:t xml:space="preserve">If you must rename for reorganization, use Grafana's "Move" feature — it keeps the UID intact while letting you change title and folder.</w:t>
      </w:r>
    </w:p>
    <w:p>
      <w:r>
        <w:br w:type="page"/>
      </w:r>
    </w:p>
    <w:p>
      <w:pPr>
        <w:pStyle w:val="Heading2"/>
        <w:spacing w:after="160" w:before="320"/>
      </w:pPr>
      <w:r>
        <w:rPr>
          <w:rFonts w:ascii="Calibri" w:cs="Calibri" w:eastAsia="Calibri" w:hAnsi="Calibri"/>
          <w:b/>
          <w:bCs/>
          <w:color w:val="2E75B6"/>
          <w:sz w:val="30"/>
          <w:szCs w:val="30"/>
        </w:rPr>
        <w:t xml:space="preserve">Topic 6.3 — Provisioning: YAML Files to Deploy Dashboards</w:t>
      </w:r>
    </w:p>
    <w:p>
      <w:pPr>
        <w:pStyle w:val="Heading3"/>
        <w:spacing w:after="120" w:before="240"/>
      </w:pPr>
      <w:r>
        <w:rPr>
          <w:rFonts w:ascii="Calibri" w:cs="Calibri" w:eastAsia="Calibri" w:hAnsi="Calibri"/>
          <w:b/>
          <w:bCs/>
          <w:color w:val="2E75B6"/>
          <w:sz w:val="26"/>
          <w:szCs w:val="26"/>
        </w:rPr>
        <w:t xml:space="preserve">6.3.1 How Dashboard Provisioning Differs from Data Source Provisioning</w:t>
      </w:r>
    </w:p>
    <w:p>
      <w:pPr>
        <w:spacing w:after="80" w:before="80" w:line="300"/>
        <w:jc w:val="both"/>
      </w:pPr>
      <w:r>
        <w:rPr>
          <w:rFonts w:ascii="Calibri" w:cs="Calibri" w:eastAsia="Calibri" w:hAnsi="Calibri"/>
          <w:sz w:val="22"/>
          <w:szCs w:val="22"/>
        </w:rPr>
        <w:t xml:space="preserve">Module 2 Topic 2.10 covered provisioning in general — a Grafana instance reads YAML files under `/etc/grafana/provisioning/` at startup and applies them. Dashboard provisioning works on the same principle but with a two-file split that trips up newcomers. You configure a dashboard provider with a YAML file, and separately you place dashboard JSON files somewhere that the provider points to. The YAML says "here is where to find the dashboards"; the JSONs are the dashboards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For data sources</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For dashboards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 YAML file contains the entire resource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 YAML file (the provider) points at a directory of JSON files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Edit YAML → Grafana reloads the data source</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Edit a JSON → Grafana reloads that specific dashboard</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YAML lives in /etc/grafana/provisioning/datasources/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Provider YAML lives in /etc/grafana/provisioning/dashboards/; JSONs live wherever the provider points (often /var/lib/grafana/dashboards/)</w:t>
            </w:r>
          </w:p>
        </w:tc>
      </w:tr>
    </w:tbl>
    <w:p>
      <w:pPr>
        <w:pStyle w:val="Heading3"/>
        <w:spacing w:after="120" w:before="240"/>
      </w:pPr>
      <w:r>
        <w:rPr>
          <w:rFonts w:ascii="Calibri" w:cs="Calibri" w:eastAsia="Calibri" w:hAnsi="Calibri"/>
          <w:b/>
          <w:bCs/>
          <w:color w:val="2E75B6"/>
          <w:sz w:val="26"/>
          <w:szCs w:val="26"/>
        </w:rPr>
        <w:t xml:space="preserve">6.3.2 The Dashboard Provider YAML</w:t>
      </w:r>
    </w:p>
    <w:p>
      <w:pPr>
        <w:spacing w:after="80" w:before="80" w:line="300"/>
        <w:jc w:val="both"/>
      </w:pPr>
      <w:r>
        <w:rPr>
          <w:rFonts w:ascii="Calibri" w:cs="Calibri" w:eastAsia="Calibri" w:hAnsi="Calibri"/>
          <w:sz w:val="22"/>
          <w:szCs w:val="22"/>
        </w:rPr>
        <w:t xml:space="preserve">Here is a minimal, production-shaped provider file.</w:t>
      </w:r>
    </w:p>
    <w:p>
      <w:pPr>
        <w:shd w:fill="F2F2F2" w:val="clear"/>
        <w:spacing w:after="0" w:before="0" w:line="260"/>
      </w:pPr>
      <w:r>
        <w:rPr>
          <w:rFonts w:ascii="Consolas" w:cs="Consolas" w:eastAsia="Consolas" w:hAnsi="Consolas"/>
          <w:color w:val="24292E"/>
          <w:sz w:val="20"/>
          <w:szCs w:val="20"/>
        </w:rPr>
        <w:t xml:space="preserve"># /etc/grafana/provisioning/dashboards/default.yaml</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providers:</w:t>
      </w:r>
    </w:p>
    <w:p>
      <w:pPr>
        <w:shd w:fill="F2F2F2" w:val="clear"/>
        <w:spacing w:after="0" w:before="0" w:line="260"/>
      </w:pPr>
      <w:r>
        <w:rPr>
          <w:rFonts w:ascii="Consolas" w:cs="Consolas" w:eastAsia="Consolas" w:hAnsi="Consolas"/>
          <w:color w:val="24292E"/>
          <w:sz w:val="20"/>
          <w:szCs w:val="20"/>
        </w:rPr>
        <w:t xml:space="preserve">  - name: default</w:t>
      </w:r>
    </w:p>
    <w:p>
      <w:pPr>
        <w:shd w:fill="F2F2F2" w:val="clear"/>
        <w:spacing w:after="0" w:before="0" w:line="260"/>
      </w:pPr>
      <w:r>
        <w:rPr>
          <w:rFonts w:ascii="Consolas" w:cs="Consolas" w:eastAsia="Consolas" w:hAnsi="Consolas"/>
          <w:color w:val="24292E"/>
          <w:sz w:val="20"/>
          <w:szCs w:val="20"/>
        </w:rPr>
        <w:t xml:space="preserve">    orgId: 1</w:t>
      </w:r>
    </w:p>
    <w:p>
      <w:pPr>
        <w:shd w:fill="F2F2F2" w:val="clear"/>
        <w:spacing w:after="0" w:before="0" w:line="260"/>
      </w:pPr>
      <w:r>
        <w:rPr>
          <w:rFonts w:ascii="Consolas" w:cs="Consolas" w:eastAsia="Consolas" w:hAnsi="Consolas"/>
          <w:color w:val="24292E"/>
          <w:sz w:val="20"/>
          <w:szCs w:val="20"/>
        </w:rPr>
        <w:t xml:space="preserve">    folder: ''                 # default folder; empty means 'General'</w:t>
      </w:r>
    </w:p>
    <w:p>
      <w:pPr>
        <w:shd w:fill="F2F2F2" w:val="clear"/>
        <w:spacing w:after="0" w:before="0" w:line="260"/>
      </w:pPr>
      <w:r>
        <w:rPr>
          <w:rFonts w:ascii="Consolas" w:cs="Consolas" w:eastAsia="Consolas" w:hAnsi="Consolas"/>
          <w:color w:val="24292E"/>
          <w:sz w:val="20"/>
          <w:szCs w:val="20"/>
        </w:rPr>
        <w:t xml:space="preserve">    type: file</w:t>
      </w:r>
    </w:p>
    <w:p>
      <w:pPr>
        <w:shd w:fill="F2F2F2" w:val="clear"/>
        <w:spacing w:after="0" w:before="0" w:line="260"/>
      </w:pPr>
      <w:r>
        <w:rPr>
          <w:rFonts w:ascii="Consolas" w:cs="Consolas" w:eastAsia="Consolas" w:hAnsi="Consolas"/>
          <w:color w:val="24292E"/>
          <w:sz w:val="20"/>
          <w:szCs w:val="20"/>
        </w:rPr>
        <w:t xml:space="preserve">    disableDeletion: false</w:t>
      </w:r>
    </w:p>
    <w:p>
      <w:pPr>
        <w:shd w:fill="F2F2F2" w:val="clear"/>
        <w:spacing w:after="0" w:before="0" w:line="260"/>
      </w:pPr>
      <w:r>
        <w:rPr>
          <w:rFonts w:ascii="Consolas" w:cs="Consolas" w:eastAsia="Consolas" w:hAnsi="Consolas"/>
          <w:color w:val="24292E"/>
          <w:sz w:val="20"/>
          <w:szCs w:val="20"/>
        </w:rPr>
        <w:t xml:space="preserve">    updateIntervalSeconds: 30</w:t>
      </w:r>
    </w:p>
    <w:p>
      <w:pPr>
        <w:shd w:fill="F2F2F2" w:val="clear"/>
        <w:spacing w:after="0" w:before="0" w:line="260"/>
      </w:pPr>
      <w:r>
        <w:rPr>
          <w:rFonts w:ascii="Consolas" w:cs="Consolas" w:eastAsia="Consolas" w:hAnsi="Consolas"/>
          <w:color w:val="24292E"/>
          <w:sz w:val="20"/>
          <w:szCs w:val="20"/>
        </w:rPr>
        <w:t xml:space="preserve">    allowUiUpdates: false      # dashboards are read-only in the UI</w:t>
      </w:r>
    </w:p>
    <w:p>
      <w:pPr>
        <w:shd w:fill="F2F2F2" w:val="clear"/>
        <w:spacing w:after="0" w:before="0" w:line="260"/>
      </w:pPr>
      <w:r>
        <w:rPr>
          <w:rFonts w:ascii="Consolas" w:cs="Consolas" w:eastAsia="Consolas" w:hAnsi="Consolas"/>
          <w:color w:val="24292E"/>
          <w:sz w:val="20"/>
          <w:szCs w:val="20"/>
        </w:rPr>
        <w:t xml:space="preserve">    options:</w:t>
      </w:r>
    </w:p>
    <w:p>
      <w:pPr>
        <w:shd w:fill="F2F2F2" w:val="clear"/>
        <w:spacing w:after="0" w:before="0" w:line="260"/>
      </w:pPr>
      <w:r>
        <w:rPr>
          <w:rFonts w:ascii="Consolas" w:cs="Consolas" w:eastAsia="Consolas" w:hAnsi="Consolas"/>
          <w:color w:val="24292E"/>
          <w:sz w:val="20"/>
          <w:szCs w:val="20"/>
        </w:rPr>
        <w:t xml:space="preserve">      path: /var/lib/grafana/dashboards</w:t>
      </w:r>
    </w:p>
    <w:p>
      <w:pPr>
        <w:shd w:fill="F2F2F2" w:val="clear"/>
        <w:spacing w:after="0" w:before="0" w:line="260"/>
      </w:pPr>
      <w:r>
        <w:rPr>
          <w:rFonts w:ascii="Consolas" w:cs="Consolas" w:eastAsia="Consolas" w:hAnsi="Consolas"/>
          <w:color w:val="24292E"/>
          <w:sz w:val="20"/>
          <w:szCs w:val="20"/>
        </w:rPr>
        <w:t xml:space="preserve">      foldersFromFilesStructure: true</w:t>
      </w:r>
    </w:p>
    <w:p>
      <w:pPr>
        <w:pStyle w:val="Heading3"/>
        <w:spacing w:after="120" w:before="240"/>
      </w:pPr>
      <w:r>
        <w:rPr>
          <w:rFonts w:ascii="Calibri" w:cs="Calibri" w:eastAsia="Calibri" w:hAnsi="Calibri"/>
          <w:b/>
          <w:bCs/>
          <w:color w:val="2E75B6"/>
          <w:sz w:val="26"/>
          <w:szCs w:val="26"/>
        </w:rPr>
        <w:t xml:space="preserve">6.3.3 Placing Dashboard JSON Files</w:t>
      </w:r>
    </w:p>
    <w:p>
      <w:pPr>
        <w:spacing w:after="80" w:before="80" w:line="300"/>
        <w:jc w:val="both"/>
      </w:pPr>
      <w:r>
        <w:rPr>
          <w:rFonts w:ascii="Calibri" w:cs="Calibri" w:eastAsia="Calibri" w:hAnsi="Calibri"/>
          <w:sz w:val="22"/>
          <w:szCs w:val="22"/>
        </w:rPr>
        <w:t xml:space="preserve">Once the provider is configured, drop dashboard JSON files into the path. If `foldersFromFilesStructure: true` is set, the directory structure maps directly to Grafana folders.</w:t>
      </w:r>
    </w:p>
    <w:p>
      <w:pPr>
        <w:shd w:fill="F2F2F2" w:val="clear"/>
        <w:spacing w:after="0" w:before="0" w:line="260"/>
      </w:pPr>
      <w:r>
        <w:rPr>
          <w:rFonts w:ascii="Consolas" w:cs="Consolas" w:eastAsia="Consolas" w:hAnsi="Consolas"/>
          <w:color w:val="24292E"/>
          <w:sz w:val="20"/>
          <w:szCs w:val="20"/>
        </w:rPr>
        <w:t xml:space="preserve">/var/lib/grafana/dashboards/</w:t>
      </w:r>
    </w:p>
    <w:p>
      <w:pPr>
        <w:shd w:fill="F2F2F2" w:val="clear"/>
        <w:spacing w:after="0" w:before="0" w:line="260"/>
      </w:pPr>
      <w:r>
        <w:rPr>
          <w:rFonts w:ascii="Consolas" w:cs="Consolas" w:eastAsia="Consolas" w:hAnsi="Consolas"/>
          <w:color w:val="24292E"/>
          <w:sz w:val="20"/>
          <w:szCs w:val="20"/>
        </w:rPr>
        <w:t xml:space="preserve">├── commerce/</w:t>
      </w:r>
    </w:p>
    <w:p>
      <w:pPr>
        <w:shd w:fill="F2F2F2" w:val="clear"/>
        <w:spacing w:after="0" w:before="0" w:line="260"/>
      </w:pPr>
      <w:r>
        <w:rPr>
          <w:rFonts w:ascii="Consolas" w:cs="Consolas" w:eastAsia="Consolas" w:hAnsi="Consolas"/>
          <w:color w:val="24292E"/>
          <w:sz w:val="20"/>
          <w:szCs w:val="20"/>
        </w:rPr>
        <w:t xml:space="preserve">│   ├── checkout-overview.json   # folder 'commerce' in Grafana</w:t>
      </w:r>
    </w:p>
    <w:p>
      <w:pPr>
        <w:shd w:fill="F2F2F2" w:val="clear"/>
        <w:spacing w:after="0" w:before="0" w:line="260"/>
      </w:pPr>
      <w:r>
        <w:rPr>
          <w:rFonts w:ascii="Consolas" w:cs="Consolas" w:eastAsia="Consolas" w:hAnsi="Consolas"/>
          <w:color w:val="24292E"/>
          <w:sz w:val="20"/>
          <w:szCs w:val="20"/>
        </w:rPr>
        <w:t xml:space="preserve">│   └── payments-overview.json</w:t>
      </w:r>
    </w:p>
    <w:p>
      <w:pPr>
        <w:shd w:fill="F2F2F2" w:val="clear"/>
        <w:spacing w:after="0" w:before="0" w:line="260"/>
      </w:pPr>
      <w:r>
        <w:rPr>
          <w:rFonts w:ascii="Consolas" w:cs="Consolas" w:eastAsia="Consolas" w:hAnsi="Consolas"/>
          <w:color w:val="24292E"/>
          <w:sz w:val="20"/>
          <w:szCs w:val="20"/>
        </w:rPr>
        <w:t xml:space="preserve">├── platform/</w:t>
      </w:r>
    </w:p>
    <w:p>
      <w:pPr>
        <w:shd w:fill="F2F2F2" w:val="clear"/>
        <w:spacing w:after="0" w:before="0" w:line="260"/>
      </w:pPr>
      <w:r>
        <w:rPr>
          <w:rFonts w:ascii="Consolas" w:cs="Consolas" w:eastAsia="Consolas" w:hAnsi="Consolas"/>
          <w:color w:val="24292E"/>
          <w:sz w:val="20"/>
          <w:szCs w:val="20"/>
        </w:rPr>
        <w:t xml:space="preserve">│   ├── kubernetes.json          # folder 'platform'</w:t>
      </w:r>
    </w:p>
    <w:p>
      <w:pPr>
        <w:shd w:fill="F2F2F2" w:val="clear"/>
        <w:spacing w:after="0" w:before="0" w:line="260"/>
      </w:pPr>
      <w:r>
        <w:rPr>
          <w:rFonts w:ascii="Consolas" w:cs="Consolas" w:eastAsia="Consolas" w:hAnsi="Consolas"/>
          <w:color w:val="24292E"/>
          <w:sz w:val="20"/>
          <w:szCs w:val="20"/>
        </w:rPr>
        <w:t xml:space="preserve">│   └── nodes.json</w:t>
      </w:r>
    </w:p>
    <w:p>
      <w:pPr>
        <w:shd w:fill="F2F2F2" w:val="clear"/>
        <w:spacing w:after="0" w:before="0" w:line="260"/>
      </w:pPr>
      <w:r>
        <w:rPr>
          <w:rFonts w:ascii="Consolas" w:cs="Consolas" w:eastAsia="Consolas" w:hAnsi="Consolas"/>
          <w:color w:val="24292E"/>
          <w:sz w:val="20"/>
          <w:szCs w:val="20"/>
        </w:rPr>
        <w:t xml:space="preserve">└── home.json                    # root folder (General)</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Integrity requirement: </w:t>
      </w:r>
      <w:r>
        <w:rPr>
          <w:rFonts w:ascii="Calibri" w:cs="Calibri" w:eastAsia="Calibri" w:hAnsi="Calibri"/>
          <w:color w:val="333333"/>
          <w:sz w:val="22"/>
          <w:szCs w:val="22"/>
        </w:rPr>
        <w:t xml:space="preserve">Every JSON file must have a non-empty, unique `uid`. Two provisioned dashboards with the same UID is a fatal error — Grafana logs it and skips the duplicate. Conversely, a UID collision with a non-provisioned dashboard will overwrite the non-provisioned one.</w:t>
      </w:r>
    </w:p>
    <w:p>
      <w:pPr>
        <w:pStyle w:val="Heading3"/>
        <w:spacing w:after="120" w:before="240"/>
      </w:pPr>
      <w:r>
        <w:rPr>
          <w:rFonts w:ascii="Calibri" w:cs="Calibri" w:eastAsia="Calibri" w:hAnsi="Calibri"/>
          <w:b/>
          <w:bCs/>
          <w:color w:val="2E75B6"/>
          <w:sz w:val="26"/>
          <w:szCs w:val="26"/>
        </w:rPr>
        <w:t xml:space="preserve">6.3.4 Provider Options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Option</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Behavior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Unique identifier for the provider. Anything string, but conventionally short.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orgId</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organization the dashboards belong to. 1 is the default org.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folder</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Default folder for dashboards that do not live in a subdirectory.</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folderUid</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Optional; pin the folder to a specific UID (handy when other tools reference the folder).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type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Always `file` for dashboard provisioning.</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disableDeletion</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If true, a dashboard removed from disk is NOT removed from Grafana. Use with caution.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updateIntervalSeconds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How often Grafana checks the directory for changes. 30s is a good default.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allowUiUpdates</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Whether editing the dashboard in the UI is allowed. `false` enforces git-as-truth.</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options.path</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Absolute filesystem path. Grafana needs read access.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options.foldersFromFilesStructure</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Map directory names to folder names automatically.</w:t>
            </w:r>
          </w:p>
        </w:tc>
      </w:tr>
    </w:tbl>
    <w:p>
      <w:pPr>
        <w:pStyle w:val="Heading3"/>
        <w:spacing w:after="120" w:before="240"/>
      </w:pPr>
      <w:r>
        <w:rPr>
          <w:rFonts w:ascii="Calibri" w:cs="Calibri" w:eastAsia="Calibri" w:hAnsi="Calibri"/>
          <w:b/>
          <w:bCs/>
          <w:color w:val="2E75B6"/>
          <w:sz w:val="26"/>
          <w:szCs w:val="26"/>
        </w:rPr>
        <w:t xml:space="preserve">6.3.5 Folder-UID Mapping</w:t>
      </w:r>
    </w:p>
    <w:p>
      <w:pPr>
        <w:spacing w:after="80" w:before="80" w:line="300"/>
        <w:jc w:val="both"/>
      </w:pPr>
      <w:r>
        <w:rPr>
          <w:rFonts w:ascii="Calibri" w:cs="Calibri" w:eastAsia="Calibri" w:hAnsi="Calibri"/>
          <w:sz w:val="22"/>
          <w:szCs w:val="22"/>
        </w:rPr>
        <w:t xml:space="preserve">Provisioned dashboards can reference a folder by name or by folder UID. When many dashboards point to the same folder, pinning the folder UID is desirable — it survives folder renames, and it lets other tools (alerts, the Operator) reference that folder consistently.</w:t>
      </w:r>
    </w:p>
    <w:p>
      <w:pPr>
        <w:shd w:fill="F2F2F2" w:val="clear"/>
        <w:spacing w:after="0" w:before="0" w:line="260"/>
      </w:pPr>
      <w:r>
        <w:rPr>
          <w:rFonts w:ascii="Consolas" w:cs="Consolas" w:eastAsia="Consolas" w:hAnsi="Consolas"/>
          <w:color w:val="24292E"/>
          <w:sz w:val="20"/>
          <w:szCs w:val="20"/>
        </w:rPr>
        <w:t xml:space="preserve"># A provider that uses a pinned folder UID</w:t>
      </w:r>
    </w:p>
    <w:p>
      <w:pPr>
        <w:shd w:fill="F2F2F2" w:val="clear"/>
        <w:spacing w:after="0" w:before="0" w:line="260"/>
      </w:pPr>
      <w:r>
        <w:rPr>
          <w:rFonts w:ascii="Consolas" w:cs="Consolas" w:eastAsia="Consolas" w:hAnsi="Consolas"/>
          <w:color w:val="24292E"/>
          <w:sz w:val="20"/>
          <w:szCs w:val="20"/>
        </w:rPr>
        <w:t xml:space="preserve">providers:</w:t>
      </w:r>
    </w:p>
    <w:p>
      <w:pPr>
        <w:shd w:fill="F2F2F2" w:val="clear"/>
        <w:spacing w:after="0" w:before="0" w:line="260"/>
      </w:pPr>
      <w:r>
        <w:rPr>
          <w:rFonts w:ascii="Consolas" w:cs="Consolas" w:eastAsia="Consolas" w:hAnsi="Consolas"/>
          <w:color w:val="24292E"/>
          <w:sz w:val="20"/>
          <w:szCs w:val="20"/>
        </w:rPr>
        <w:t xml:space="preserve">  - name: commerce-dashboards</w:t>
      </w:r>
    </w:p>
    <w:p>
      <w:pPr>
        <w:shd w:fill="F2F2F2" w:val="clear"/>
        <w:spacing w:after="0" w:before="0" w:line="260"/>
      </w:pPr>
      <w:r>
        <w:rPr>
          <w:rFonts w:ascii="Consolas" w:cs="Consolas" w:eastAsia="Consolas" w:hAnsi="Consolas"/>
          <w:color w:val="24292E"/>
          <w:sz w:val="20"/>
          <w:szCs w:val="20"/>
        </w:rPr>
        <w:t xml:space="preserve">    folder: 'Commerce'</w:t>
      </w:r>
    </w:p>
    <w:p>
      <w:pPr>
        <w:shd w:fill="F2F2F2" w:val="clear"/>
        <w:spacing w:after="0" w:before="0" w:line="260"/>
      </w:pPr>
      <w:r>
        <w:rPr>
          <w:rFonts w:ascii="Consolas" w:cs="Consolas" w:eastAsia="Consolas" w:hAnsi="Consolas"/>
          <w:color w:val="24292E"/>
          <w:sz w:val="20"/>
          <w:szCs w:val="20"/>
        </w:rPr>
        <w:t xml:space="preserve">    folderUid: 'folder-commerce'</w:t>
      </w:r>
    </w:p>
    <w:p>
      <w:pPr>
        <w:shd w:fill="F2F2F2" w:val="clear"/>
        <w:spacing w:after="0" w:before="0" w:line="260"/>
      </w:pPr>
      <w:r>
        <w:rPr>
          <w:rFonts w:ascii="Consolas" w:cs="Consolas" w:eastAsia="Consolas" w:hAnsi="Consolas"/>
          <w:color w:val="24292E"/>
          <w:sz w:val="20"/>
          <w:szCs w:val="20"/>
        </w:rPr>
        <w:t xml:space="preserve">    type: file</w:t>
      </w:r>
    </w:p>
    <w:p>
      <w:pPr>
        <w:shd w:fill="F2F2F2" w:val="clear"/>
        <w:spacing w:after="0" w:before="0" w:line="260"/>
      </w:pPr>
      <w:r>
        <w:rPr>
          <w:rFonts w:ascii="Consolas" w:cs="Consolas" w:eastAsia="Consolas" w:hAnsi="Consolas"/>
          <w:color w:val="24292E"/>
          <w:sz w:val="20"/>
          <w:szCs w:val="20"/>
        </w:rPr>
        <w:t xml:space="preserve">    allowUiUpdates: false</w:t>
      </w:r>
    </w:p>
    <w:p>
      <w:pPr>
        <w:shd w:fill="F2F2F2" w:val="clear"/>
        <w:spacing w:after="0" w:before="0" w:line="260"/>
      </w:pPr>
      <w:r>
        <w:rPr>
          <w:rFonts w:ascii="Consolas" w:cs="Consolas" w:eastAsia="Consolas" w:hAnsi="Consolas"/>
          <w:color w:val="24292E"/>
          <w:sz w:val="20"/>
          <w:szCs w:val="20"/>
        </w:rPr>
        <w:t xml:space="preserve">    options:</w:t>
      </w:r>
    </w:p>
    <w:p>
      <w:pPr>
        <w:shd w:fill="F2F2F2" w:val="clear"/>
        <w:spacing w:after="0" w:before="0" w:line="260"/>
      </w:pPr>
      <w:r>
        <w:rPr>
          <w:rFonts w:ascii="Consolas" w:cs="Consolas" w:eastAsia="Consolas" w:hAnsi="Consolas"/>
          <w:color w:val="24292E"/>
          <w:sz w:val="20"/>
          <w:szCs w:val="20"/>
        </w:rPr>
        <w:t xml:space="preserve">      path: /var/lib/grafana/dashboards/commerce</w:t>
      </w:r>
    </w:p>
    <w:p>
      <w:pPr>
        <w:pStyle w:val="Heading3"/>
        <w:spacing w:after="120" w:before="240"/>
      </w:pPr>
      <w:r>
        <w:rPr>
          <w:rFonts w:ascii="Calibri" w:cs="Calibri" w:eastAsia="Calibri" w:hAnsi="Calibri"/>
          <w:b/>
          <w:bCs/>
          <w:color w:val="2E75B6"/>
          <w:sz w:val="26"/>
          <w:szCs w:val="26"/>
        </w:rPr>
        <w:t xml:space="preserve">6.3.6 Reload and Hot Updates</w:t>
      </w:r>
    </w:p>
    <w:p>
      <w:pPr>
        <w:spacing w:after="80" w:before="80" w:line="300"/>
        <w:jc w:val="both"/>
      </w:pPr>
      <w:r>
        <w:rPr>
          <w:rFonts w:ascii="Calibri" w:cs="Calibri" w:eastAsia="Calibri" w:hAnsi="Calibri"/>
          <w:sz w:val="22"/>
          <w:szCs w:val="22"/>
        </w:rPr>
        <w:t xml:space="preserve">Grafana rescans the configured path every `updateIntervalSeconds`. New JSON files are imported; edited JSON files overwrite their in-database copies; deleted JSON files are removed (unless `disableDeletion` is set). Unlike data source provisioning, which requires a SIGHUP or restart to reload, dashboard provisioning is continuously live. This makes it an excellent target for GitOps pipelines.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Docker tip: </w:t>
      </w:r>
      <w:r>
        <w:rPr>
          <w:rFonts w:ascii="Calibri" w:cs="Calibri" w:eastAsia="Calibri" w:hAnsi="Calibri"/>
          <w:color w:val="333333"/>
          <w:sz w:val="22"/>
          <w:szCs w:val="22"/>
        </w:rPr>
        <w:t xml:space="preserve">If you provision dashboards in a Docker container via volume mounts, set `updateIntervalSeconds` to 10 or 20 during development — you will see edits in the UI within seconds of saving the file on your host.</w:t>
      </w:r>
    </w:p>
    <w:p>
      <w:r>
        <w:br w:type="page"/>
      </w:r>
    </w:p>
    <w:p>
      <w:pPr>
        <w:pStyle w:val="Heading2"/>
        <w:spacing w:after="160" w:before="320"/>
      </w:pPr>
      <w:r>
        <w:rPr>
          <w:rFonts w:ascii="Calibri" w:cs="Calibri" w:eastAsia="Calibri" w:hAnsi="Calibri"/>
          <w:b/>
          <w:bCs/>
          <w:color w:val="2E75B6"/>
          <w:sz w:val="30"/>
          <w:szCs w:val="30"/>
        </w:rPr>
        <w:t xml:space="preserve">Topic 6.4 — Grafonnet: Jsonnet Library for Dashboards</w:t>
      </w:r>
    </w:p>
    <w:p>
      <w:pPr>
        <w:pStyle w:val="Heading3"/>
        <w:spacing w:after="120" w:before="240"/>
      </w:pPr>
      <w:r>
        <w:rPr>
          <w:rFonts w:ascii="Calibri" w:cs="Calibri" w:eastAsia="Calibri" w:hAnsi="Calibri"/>
          <w:b/>
          <w:bCs/>
          <w:color w:val="2E75B6"/>
          <w:sz w:val="26"/>
          <w:szCs w:val="26"/>
        </w:rPr>
        <w:t xml:space="preserve">6.4.1 What Jsonnet Is</w:t>
      </w:r>
    </w:p>
    <w:p>
      <w:pPr>
        <w:spacing w:after="80" w:before="80" w:line="300"/>
        <w:jc w:val="both"/>
      </w:pPr>
      <w:r>
        <w:rPr>
          <w:rFonts w:ascii="Calibri" w:cs="Calibri" w:eastAsia="Calibri" w:hAnsi="Calibri"/>
          <w:sz w:val="22"/>
          <w:szCs w:val="22"/>
        </w:rPr>
        <w:t xml:space="preserve">Jsonnet is a data templating language developed at Google. It is a superset of JSON: every valid JSON document is also a valid Jsonnet program. Where it adds value is in the language features wrapped around JSON — variables, functions, imports, arithmetic, string interpolation, and object composition. A Jsonnet file is evaluated to produce a JSON document. The two-sentence mental model: Jsonnet is to JSON what Sass is to CSS.</w:t>
      </w:r>
    </w:p>
    <w:p>
      <w:pPr>
        <w:spacing w:after="100" w:before="180"/>
      </w:pPr>
      <w:r>
        <w:rPr>
          <w:rFonts w:ascii="Calibri" w:cs="Calibri" w:eastAsia="Calibri" w:hAnsi="Calibri"/>
          <w:b/>
          <w:bCs/>
          <w:color w:val="1F4E79"/>
          <w:sz w:val="24"/>
          <w:szCs w:val="24"/>
        </w:rPr>
        <w:t xml:space="preserve">A tiny Jsonnet example</w:t>
      </w:r>
    </w:p>
    <w:p>
      <w:pPr>
        <w:shd w:fill="F2F2F2" w:val="clear"/>
        <w:spacing w:after="0" w:before="0" w:line="260"/>
      </w:pPr>
      <w:r>
        <w:rPr>
          <w:rFonts w:ascii="Consolas" w:cs="Consolas" w:eastAsia="Consolas" w:hAnsi="Consolas"/>
          <w:color w:val="24292E"/>
          <w:sz w:val="20"/>
          <w:szCs w:val="20"/>
        </w:rPr>
        <w:t xml:space="preserve">// greet.jsonnet</w:t>
      </w:r>
    </w:p>
    <w:p>
      <w:pPr>
        <w:shd w:fill="F2F2F2" w:val="clear"/>
        <w:spacing w:after="0" w:before="0" w:line="260"/>
      </w:pPr>
      <w:r>
        <w:rPr>
          <w:rFonts w:ascii="Consolas" w:cs="Consolas" w:eastAsia="Consolas" w:hAnsi="Consolas"/>
          <w:color w:val="24292E"/>
          <w:sz w:val="20"/>
          <w:szCs w:val="20"/>
        </w:rPr>
        <w:t xml:space="preserve">local greet(name) = 'Hello, ' + name +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message: greet('world'),</w:t>
      </w:r>
    </w:p>
    <w:p>
      <w:pPr>
        <w:shd w:fill="F2F2F2" w:val="clear"/>
        <w:spacing w:after="0" w:before="0" w:line="260"/>
      </w:pPr>
      <w:r>
        <w:rPr>
          <w:rFonts w:ascii="Consolas" w:cs="Consolas" w:eastAsia="Consolas" w:hAnsi="Consolas"/>
          <w:color w:val="24292E"/>
          <w:sz w:val="20"/>
          <w:szCs w:val="20"/>
        </w:rPr>
        <w:t xml:space="preserve">  repeated: [ greet(n) for n in ['alice', 'bob', 'carol']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jsonnet greet.jsonnet</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"message": "Hello, world!",</w:t>
      </w:r>
    </w:p>
    <w:p>
      <w:pPr>
        <w:shd w:fill="F2F2F2" w:val="clear"/>
        <w:spacing w:after="0" w:before="0" w:line="260"/>
      </w:pPr>
      <w:r>
        <w:rPr>
          <w:rFonts w:ascii="Consolas" w:cs="Consolas" w:eastAsia="Consolas" w:hAnsi="Consolas"/>
          <w:color w:val="24292E"/>
          <w:sz w:val="20"/>
          <w:szCs w:val="20"/>
        </w:rPr>
        <w:t xml:space="preserve">   "repeated": [ "Hello, alice!", "Hello, bob!", "Hello, carol!" ]</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6.4.2 What Grafonnet Is</w:t>
      </w:r>
    </w:p>
    <w:p>
      <w:pPr>
        <w:spacing w:after="80" w:before="80" w:line="300"/>
        <w:jc w:val="both"/>
      </w:pPr>
      <w:r>
        <w:rPr>
          <w:rFonts w:ascii="Calibri" w:cs="Calibri" w:eastAsia="Calibri" w:hAnsi="Calibri"/>
          <w:sz w:val="22"/>
          <w:szCs w:val="22"/>
        </w:rPr>
        <w:t xml:space="preserve">Grafonnet is an official Grafana Labs Jsonnet library that exposes every Grafana dashboard concept — dashboard, panel, query, variable, annotation, field override — as composable Jsonnet functions. You write a short Jsonnet program that calls those functions; Grafonnet evaluates to a complete dashboard JSON. The whole dashboard model becomes programmable.</w:t>
      </w:r>
    </w:p>
    <w:p>
      <w:pPr>
        <w:spacing w:after="80" w:before="80" w:line="300"/>
        <w:jc w:val="both"/>
      </w:pPr>
      <w:r>
        <w:rPr>
          <w:rFonts w:ascii="Calibri" w:cs="Calibri" w:eastAsia="Calibri" w:hAnsi="Calibri"/>
          <w:sz w:val="22"/>
          <w:szCs w:val="22"/>
        </w:rPr>
        <w:t xml:space="preserve">Grafonnet has gone through two major iterations. The original `grafonnet-lib` served the 2017-2022 era. The modern version — sometimes called "Grafonnet v10+" or simply the current Grafonnet — is generated automatically from Grafana's internal schemas, so its type definitions track Grafana's dashboard schema version by version. This study guide uses the modern version; if you encounter `grafonnet-lib` tutorials, they still work but use different function names.</w:t>
      </w:r>
    </w:p>
    <w:p>
      <w:pPr>
        <w:spacing w:after="100" w:before="180"/>
      </w:pPr>
      <w:r>
        <w:rPr>
          <w:rFonts w:ascii="Calibri" w:cs="Calibri" w:eastAsia="Calibri" w:hAnsi="Calibri"/>
          <w:b/>
          <w:bCs/>
          <w:color w:val="1F4E79"/>
          <w:sz w:val="24"/>
          <w:szCs w:val="24"/>
        </w:rPr>
        <w:t xml:space="preserve">Why Grafonnet beats plain JSON for non-trivial cases</w:t>
      </w:r>
    </w:p>
    <w:p>
      <w:pPr>
        <w:pStyle w:val="ListParagraph"/>
        <w:numPr>
          <w:ilvl w:val="0"/>
          <w:numId w:val="2"/>
        </w:numPr>
        <w:spacing w:after="60" w:before="60" w:line="290"/>
      </w:pPr>
      <w:r>
        <w:rPr>
          <w:rFonts w:ascii="Calibri" w:cs="Calibri" w:eastAsia="Calibri" w:hAnsi="Calibri"/>
          <w:sz w:val="22"/>
          <w:szCs w:val="22"/>
        </w:rPr>
        <w:t xml:space="preserve">Functions — one helper function produces a consistent latency-percentile panel. Change it once, every dashboard using it updates on next build.</w:t>
      </w:r>
    </w:p>
    <w:p>
      <w:pPr>
        <w:pStyle w:val="ListParagraph"/>
        <w:numPr>
          <w:ilvl w:val="0"/>
          <w:numId w:val="2"/>
        </w:numPr>
        <w:spacing w:after="60" w:before="60" w:line="290"/>
      </w:pPr>
      <w:r>
        <w:rPr>
          <w:rFonts w:ascii="Calibri" w:cs="Calibri" w:eastAsia="Calibri" w:hAnsi="Calibri"/>
          <w:sz w:val="22"/>
          <w:szCs w:val="22"/>
        </w:rPr>
        <w:t xml:space="preserve">Loops — `for` comprehensions generate one panel per service, producing a 20-panel dashboard from a 20-item list.</w:t>
      </w:r>
    </w:p>
    <w:p>
      <w:pPr>
        <w:pStyle w:val="ListParagraph"/>
        <w:numPr>
          <w:ilvl w:val="0"/>
          <w:numId w:val="2"/>
        </w:numPr>
        <w:spacing w:after="60" w:before="60" w:line="290"/>
      </w:pPr>
      <w:r>
        <w:rPr>
          <w:rFonts w:ascii="Calibri" w:cs="Calibri" w:eastAsia="Calibri" w:hAnsi="Calibri"/>
          <w:sz w:val="22"/>
          <w:szCs w:val="22"/>
        </w:rPr>
        <w:t xml:space="preserve">Imports — share panel templates, variables, and annotations across dashboards.</w:t>
      </w:r>
    </w:p>
    <w:p>
      <w:pPr>
        <w:pStyle w:val="ListParagraph"/>
        <w:numPr>
          <w:ilvl w:val="0"/>
          <w:numId w:val="2"/>
        </w:numPr>
        <w:spacing w:after="60" w:before="60" w:line="290"/>
      </w:pPr>
      <w:r>
        <w:rPr>
          <w:rFonts w:ascii="Calibri" w:cs="Calibri" w:eastAsia="Calibri" w:hAnsi="Calibri"/>
          <w:sz w:val="22"/>
          <w:szCs w:val="22"/>
        </w:rPr>
        <w:t xml:space="preserve">Conditionals — `if prod then ... else ...` produces per-environment differences from one source.</w:t>
      </w:r>
    </w:p>
    <w:p>
      <w:pPr>
        <w:pStyle w:val="ListParagraph"/>
        <w:numPr>
          <w:ilvl w:val="0"/>
          <w:numId w:val="2"/>
        </w:numPr>
        <w:spacing w:after="60" w:before="60" w:line="290"/>
      </w:pPr>
      <w:r>
        <w:rPr>
          <w:rFonts w:ascii="Calibri" w:cs="Calibri" w:eastAsia="Calibri" w:hAnsi="Calibri"/>
          <w:sz w:val="22"/>
          <w:szCs w:val="22"/>
        </w:rPr>
        <w:t xml:space="preserve">Schema-aware — Grafonnet's types align with Grafana's schema, so invalid panels tend to surface as errors at build time, not as silent breakage at runtime.</w:t>
      </w:r>
    </w:p>
    <w:p>
      <w:pPr>
        <w:pStyle w:val="Heading3"/>
        <w:spacing w:after="120" w:before="240"/>
      </w:pPr>
      <w:r>
        <w:rPr>
          <w:rFonts w:ascii="Calibri" w:cs="Calibri" w:eastAsia="Calibri" w:hAnsi="Calibri"/>
          <w:b/>
          <w:bCs/>
          <w:color w:val="2E75B6"/>
          <w:sz w:val="26"/>
          <w:szCs w:val="26"/>
        </w:rPr>
        <w:t xml:space="preserve">6.4.3 Installing the Toolchain</w:t>
      </w:r>
    </w:p>
    <w:p>
      <w:pPr>
        <w:spacing w:after="80" w:before="80" w:line="300"/>
        <w:jc w:val="both"/>
      </w:pPr>
      <w:r>
        <w:rPr>
          <w:rFonts w:ascii="Calibri" w:cs="Calibri" w:eastAsia="Calibri" w:hAnsi="Calibri"/>
          <w:sz w:val="22"/>
          <w:szCs w:val="22"/>
        </w:rPr>
        <w:t xml:space="preserve">The modern Jsonnet toolchain uses a package manager called `jsonnet-bundler` (jb) for dependencies.</w:t>
      </w:r>
    </w:p>
    <w:p>
      <w:pPr>
        <w:shd w:fill="F2F2F2" w:val="clear"/>
        <w:spacing w:after="0" w:before="0" w:line="260"/>
      </w:pPr>
      <w:r>
        <w:rPr>
          <w:rFonts w:ascii="Consolas" w:cs="Consolas" w:eastAsia="Consolas" w:hAnsi="Consolas"/>
          <w:color w:val="24292E"/>
          <w:sz w:val="20"/>
          <w:szCs w:val="20"/>
        </w:rPr>
        <w:t xml:space="preserve"># Install Jsonnet and jb (via Go or your package manager)</w:t>
      </w:r>
    </w:p>
    <w:p>
      <w:pPr>
        <w:shd w:fill="F2F2F2" w:val="clear"/>
        <w:spacing w:after="0" w:before="0" w:line="260"/>
      </w:pPr>
      <w:r>
        <w:rPr>
          <w:rFonts w:ascii="Consolas" w:cs="Consolas" w:eastAsia="Consolas" w:hAnsi="Consolas"/>
          <w:color w:val="24292E"/>
          <w:sz w:val="20"/>
          <w:szCs w:val="20"/>
        </w:rPr>
        <w:t xml:space="preserve">go install github.com/google/go-jsonnet/cmd/jsonnet@latest</w:t>
      </w:r>
    </w:p>
    <w:p>
      <w:pPr>
        <w:shd w:fill="F2F2F2" w:val="clear"/>
        <w:spacing w:after="0" w:before="0" w:line="260"/>
      </w:pPr>
      <w:r>
        <w:rPr>
          <w:rFonts w:ascii="Consolas" w:cs="Consolas" w:eastAsia="Consolas" w:hAnsi="Consolas"/>
          <w:color w:val="24292E"/>
          <w:sz w:val="20"/>
          <w:szCs w:val="20"/>
        </w:rPr>
        <w:t xml:space="preserve">go install github.com/jsonnet-bundler/jsonnet-bundler/cmd/jb@latest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Set up a project</w:t>
      </w:r>
    </w:p>
    <w:p>
      <w:pPr>
        <w:shd w:fill="F2F2F2" w:val="clear"/>
        <w:spacing w:after="0" w:before="0" w:line="260"/>
      </w:pPr>
      <w:r>
        <w:rPr>
          <w:rFonts w:ascii="Consolas" w:cs="Consolas" w:eastAsia="Consolas" w:hAnsi="Consolas"/>
          <w:color w:val="24292E"/>
          <w:sz w:val="20"/>
          <w:szCs w:val="20"/>
        </w:rPr>
        <w:t xml:space="preserve">mkdir my-dashboards &amp;&amp; cd my-dashboards</w:t>
      </w:r>
    </w:p>
    <w:p>
      <w:pPr>
        <w:shd w:fill="F2F2F2" w:val="clear"/>
        <w:spacing w:after="0" w:before="0" w:line="260"/>
      </w:pPr>
      <w:r>
        <w:rPr>
          <w:rFonts w:ascii="Consolas" w:cs="Consolas" w:eastAsia="Consolas" w:hAnsi="Consolas"/>
          <w:color w:val="24292E"/>
          <w:sz w:val="20"/>
          <w:szCs w:val="20"/>
        </w:rPr>
        <w:t xml:space="preserve">jb init</w:t>
      </w:r>
    </w:p>
    <w:p>
      <w:pPr>
        <w:shd w:fill="F2F2F2" w:val="clear"/>
        <w:spacing w:after="0" w:before="0" w:line="260"/>
      </w:pPr>
      <w:r>
        <w:rPr>
          <w:rFonts w:ascii="Consolas" w:cs="Consolas" w:eastAsia="Consolas" w:hAnsi="Consolas"/>
          <w:color w:val="24292E"/>
          <w:sz w:val="20"/>
          <w:szCs w:val="20"/>
        </w:rPr>
        <w:t xml:space="preserve">jb install github.com/grafana/grafonnet/gen/grafonnet-latest@main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Directory layout afterwards:</w:t>
      </w:r>
    </w:p>
    <w:p>
      <w:pPr>
        <w:shd w:fill="F2F2F2" w:val="clear"/>
        <w:spacing w:after="0" w:before="0" w:line="260"/>
      </w:pPr>
      <w:r>
        <w:rPr>
          <w:rFonts w:ascii="Consolas" w:cs="Consolas" w:eastAsia="Consolas" w:hAnsi="Consolas"/>
          <w:color w:val="24292E"/>
          <w:sz w:val="20"/>
          <w:szCs w:val="20"/>
        </w:rPr>
        <w:t xml:space="preserve">#   my-dashboards/</w:t>
      </w:r>
    </w:p>
    <w:p>
      <w:pPr>
        <w:shd w:fill="F2F2F2" w:val="clear"/>
        <w:spacing w:after="0" w:before="0" w:line="260"/>
      </w:pPr>
      <w:r>
        <w:rPr>
          <w:rFonts w:ascii="Consolas" w:cs="Consolas" w:eastAsia="Consolas" w:hAnsi="Consolas"/>
          <w:color w:val="24292E"/>
          <w:sz w:val="20"/>
          <w:szCs w:val="20"/>
        </w:rPr>
        <w:t xml:space="preserve">#     jsonnetfile.json        &lt;- declared dependencies</w:t>
      </w:r>
    </w:p>
    <w:p>
      <w:pPr>
        <w:shd w:fill="F2F2F2" w:val="clear"/>
        <w:spacing w:after="0" w:before="0" w:line="260"/>
      </w:pPr>
      <w:r>
        <w:rPr>
          <w:rFonts w:ascii="Consolas" w:cs="Consolas" w:eastAsia="Consolas" w:hAnsi="Consolas"/>
          <w:color w:val="24292E"/>
          <w:sz w:val="20"/>
          <w:szCs w:val="20"/>
        </w:rPr>
        <w:t xml:space="preserve">#     jsonnetfile.lock.json   &lt;- lockfile</w:t>
      </w:r>
    </w:p>
    <w:p>
      <w:pPr>
        <w:shd w:fill="F2F2F2" w:val="clear"/>
        <w:spacing w:after="0" w:before="0" w:line="260"/>
      </w:pPr>
      <w:r>
        <w:rPr>
          <w:rFonts w:ascii="Consolas" w:cs="Consolas" w:eastAsia="Consolas" w:hAnsi="Consolas"/>
          <w:color w:val="24292E"/>
          <w:sz w:val="20"/>
          <w:szCs w:val="20"/>
        </w:rPr>
        <w:t xml:space="preserve">#     vendor/                 &lt;- downloaded libraries (gitignored)</w:t>
      </w:r>
    </w:p>
    <w:p>
      <w:pPr>
        <w:pStyle w:val="Heading3"/>
        <w:spacing w:after="120" w:before="240"/>
      </w:pPr>
      <w:r>
        <w:rPr>
          <w:rFonts w:ascii="Calibri" w:cs="Calibri" w:eastAsia="Calibri" w:hAnsi="Calibri"/>
          <w:b/>
          <w:bCs/>
          <w:color w:val="2E75B6"/>
          <w:sz w:val="26"/>
          <w:szCs w:val="26"/>
        </w:rPr>
        <w:t xml:space="preserve">6.4.4 Your First Grafonnet Dashboard</w:t>
      </w:r>
    </w:p>
    <w:p>
      <w:pPr>
        <w:shd w:fill="F2F2F2" w:val="clear"/>
        <w:spacing w:after="0" w:before="0" w:line="260"/>
      </w:pPr>
      <w:r>
        <w:rPr>
          <w:rFonts w:ascii="Consolas" w:cs="Consolas" w:eastAsia="Consolas" w:hAnsi="Consolas"/>
          <w:color w:val="24292E"/>
          <w:sz w:val="20"/>
          <w:szCs w:val="20"/>
        </w:rPr>
        <w:t xml:space="preserve">// dashboards/checkout-overview.jsonnet</w:t>
      </w:r>
    </w:p>
    <w:p>
      <w:pPr>
        <w:shd w:fill="F2F2F2" w:val="clear"/>
        <w:spacing w:after="0" w:before="0" w:line="260"/>
      </w:pPr>
      <w:r>
        <w:rPr>
          <w:rFonts w:ascii="Consolas" w:cs="Consolas" w:eastAsia="Consolas" w:hAnsi="Consolas"/>
          <w:color w:val="24292E"/>
          <w:sz w:val="20"/>
          <w:szCs w:val="20"/>
        </w:rPr>
        <w:t xml:space="preserve">local g = import 'github.com/grafana/grafonnet/gen/grafonnet-latest/main.libsonnet';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g.dashboard.new('Checkout Overview')</w:t>
      </w:r>
    </w:p>
    <w:p>
      <w:pPr>
        <w:shd w:fill="F2F2F2" w:val="clear"/>
        <w:spacing w:after="0" w:before="0" w:line="260"/>
      </w:pPr>
      <w:r>
        <w:rPr>
          <w:rFonts w:ascii="Consolas" w:cs="Consolas" w:eastAsia="Consolas" w:hAnsi="Consolas"/>
          <w:color w:val="24292E"/>
          <w:sz w:val="20"/>
          <w:szCs w:val="20"/>
        </w:rPr>
        <w:t xml:space="preserve">+ g.dashboard.withUid('checkout-overview')</w:t>
      </w:r>
    </w:p>
    <w:p>
      <w:pPr>
        <w:shd w:fill="F2F2F2" w:val="clear"/>
        <w:spacing w:after="0" w:before="0" w:line="260"/>
      </w:pPr>
      <w:r>
        <w:rPr>
          <w:rFonts w:ascii="Consolas" w:cs="Consolas" w:eastAsia="Consolas" w:hAnsi="Consolas"/>
          <w:color w:val="24292E"/>
          <w:sz w:val="20"/>
          <w:szCs w:val="20"/>
        </w:rPr>
        <w:t xml:space="preserve">+ g.dashboard.withTags(['commerce', 'checkout'])</w:t>
      </w:r>
    </w:p>
    <w:p>
      <w:pPr>
        <w:shd w:fill="F2F2F2" w:val="clear"/>
        <w:spacing w:after="0" w:before="0" w:line="260"/>
      </w:pPr>
      <w:r>
        <w:rPr>
          <w:rFonts w:ascii="Consolas" w:cs="Consolas" w:eastAsia="Consolas" w:hAnsi="Consolas"/>
          <w:color w:val="24292E"/>
          <w:sz w:val="20"/>
          <w:szCs w:val="20"/>
        </w:rPr>
        <w:t xml:space="preserve">+ g.dashboard.withRefresh('30s')</w:t>
      </w:r>
    </w:p>
    <w:p>
      <w:pPr>
        <w:shd w:fill="F2F2F2" w:val="clear"/>
        <w:spacing w:after="0" w:before="0" w:line="260"/>
      </w:pPr>
      <w:r>
        <w:rPr>
          <w:rFonts w:ascii="Consolas" w:cs="Consolas" w:eastAsia="Consolas" w:hAnsi="Consolas"/>
          <w:color w:val="24292E"/>
          <w:sz w:val="20"/>
          <w:szCs w:val="20"/>
        </w:rPr>
        <w:t xml:space="preserve">+ g.dashboard.time.withFrom('now-6h')</w:t>
      </w:r>
    </w:p>
    <w:p>
      <w:pPr>
        <w:shd w:fill="F2F2F2" w:val="clear"/>
        <w:spacing w:after="0" w:before="0" w:line="260"/>
      </w:pPr>
      <w:r>
        <w:rPr>
          <w:rFonts w:ascii="Consolas" w:cs="Consolas" w:eastAsia="Consolas" w:hAnsi="Consolas"/>
          <w:color w:val="24292E"/>
          <w:sz w:val="20"/>
          <w:szCs w:val="20"/>
        </w:rPr>
        <w:t xml:space="preserve">+ g.dashboard.withPanels([</w:t>
      </w:r>
    </w:p>
    <w:p>
      <w:pPr>
        <w:shd w:fill="F2F2F2" w:val="clear"/>
        <w:spacing w:after="0" w:before="0" w:line="260"/>
      </w:pPr>
      <w:r>
        <w:rPr>
          <w:rFonts w:ascii="Consolas" w:cs="Consolas" w:eastAsia="Consolas" w:hAnsi="Consolas"/>
          <w:color w:val="24292E"/>
          <w:sz w:val="20"/>
          <w:szCs w:val="20"/>
        </w:rPr>
        <w:t xml:space="preserve">    g.panel.timeSeries.new('Requests / sec')</w:t>
      </w:r>
    </w:p>
    <w:p>
      <w:pPr>
        <w:shd w:fill="F2F2F2" w:val="clear"/>
        <w:spacing w:after="0" w:before="0" w:line="260"/>
      </w:pPr>
      <w:r>
        <w:rPr>
          <w:rFonts w:ascii="Consolas" w:cs="Consolas" w:eastAsia="Consolas" w:hAnsi="Consolas"/>
          <w:color w:val="24292E"/>
          <w:sz w:val="20"/>
          <w:szCs w:val="20"/>
        </w:rPr>
        <w:t xml:space="preserve">    + g.panel.timeSeries.queryOptions.withTargets([</w:t>
      </w:r>
    </w:p>
    <w:p>
      <w:pPr>
        <w:shd w:fill="F2F2F2" w:val="clear"/>
        <w:spacing w:after="0" w:before="0" w:line="260"/>
      </w:pPr>
      <w:r>
        <w:rPr>
          <w:rFonts w:ascii="Consolas" w:cs="Consolas" w:eastAsia="Consolas" w:hAnsi="Consolas"/>
          <w:color w:val="24292E"/>
          <w:sz w:val="20"/>
          <w:szCs w:val="20"/>
        </w:rPr>
        <w:t xml:space="preserve">        g.query.prometheus.new('${datasource}',</w:t>
      </w:r>
    </w:p>
    <w:p>
      <w:pPr>
        <w:shd w:fill="F2F2F2" w:val="clear"/>
        <w:spacing w:after="0" w:before="0" w:line="260"/>
      </w:pPr>
      <w:r>
        <w:rPr>
          <w:rFonts w:ascii="Consolas" w:cs="Consolas" w:eastAsia="Consolas" w:hAnsi="Consolas"/>
          <w:color w:val="24292E"/>
          <w:sz w:val="20"/>
          <w:szCs w:val="20"/>
        </w:rPr>
        <w:t xml:space="preserve">          'sum(rate(http_requests_total{service="checkout"}[5m]))')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g.panel.timeSeries.gridPos.withW(12) + g.panel.timeSeries.gridPos.withH(8)</w:t>
      </w:r>
    </w:p>
    <w:p>
      <w:pPr>
        <w:shd w:fill="F2F2F2" w:val="clear"/>
        <w:spacing w:after="0" w:before="0" w:line="260"/>
      </w:pPr>
      <w:r>
        <w:rPr>
          <w:rFonts w:ascii="Consolas" w:cs="Consolas" w:eastAsia="Consolas" w:hAnsi="Consolas"/>
          <w:color w:val="24292E"/>
          <w:sz w:val="20"/>
          <w:szCs w:val="20"/>
        </w:rPr>
        <w:t xml:space="preserve">    + g.panel.timeSeries.gridPos.withX(0)  + g.panel.timeSeries.gridPos.withY(0),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g.panel.timeSeries.new('p95 latency (ms)')</w:t>
      </w:r>
    </w:p>
    <w:p>
      <w:pPr>
        <w:shd w:fill="F2F2F2" w:val="clear"/>
        <w:spacing w:after="0" w:before="0" w:line="260"/>
      </w:pPr>
      <w:r>
        <w:rPr>
          <w:rFonts w:ascii="Consolas" w:cs="Consolas" w:eastAsia="Consolas" w:hAnsi="Consolas"/>
          <w:color w:val="24292E"/>
          <w:sz w:val="20"/>
          <w:szCs w:val="20"/>
        </w:rPr>
        <w:t xml:space="preserve">    + g.panel.timeSeries.queryOptions.withTargets([</w:t>
      </w:r>
    </w:p>
    <w:p>
      <w:pPr>
        <w:shd w:fill="F2F2F2" w:val="clear"/>
        <w:spacing w:after="0" w:before="0" w:line="260"/>
      </w:pPr>
      <w:r>
        <w:rPr>
          <w:rFonts w:ascii="Consolas" w:cs="Consolas" w:eastAsia="Consolas" w:hAnsi="Consolas"/>
          <w:color w:val="24292E"/>
          <w:sz w:val="20"/>
          <w:szCs w:val="20"/>
        </w:rPr>
        <w:t xml:space="preserve">        g.query.prometheus.new('${datasource}',</w:t>
      </w:r>
    </w:p>
    <w:p>
      <w:pPr>
        <w:shd w:fill="F2F2F2" w:val="clear"/>
        <w:spacing w:after="0" w:before="0" w:line="260"/>
      </w:pPr>
      <w:r>
        <w:rPr>
          <w:rFonts w:ascii="Consolas" w:cs="Consolas" w:eastAsia="Consolas" w:hAnsi="Consolas"/>
          <w:color w:val="24292E"/>
          <w:sz w:val="20"/>
          <w:szCs w:val="20"/>
        </w:rPr>
        <w:t xml:space="preserve">          '1000 * histogram_quantile(0.95,' +</w:t>
      </w:r>
    </w:p>
    <w:p>
      <w:pPr>
        <w:shd w:fill="F2F2F2" w:val="clear"/>
        <w:spacing w:after="0" w:before="0" w:line="260"/>
      </w:pPr>
      <w:r>
        <w:rPr>
          <w:rFonts w:ascii="Consolas" w:cs="Consolas" w:eastAsia="Consolas" w:hAnsi="Consolas"/>
          <w:color w:val="24292E"/>
          <w:sz w:val="20"/>
          <w:szCs w:val="20"/>
        </w:rPr>
        <w:t xml:space="preserve">          ' sum by (le) (rate(http_request_duration_seconds_bucket{service="checkout"}[5m])))')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g.panel.timeSeries.gridPos.withW(12) + g.panel.timeSeries.gridPos.withH(8)</w:t>
      </w:r>
    </w:p>
    <w:p>
      <w:pPr>
        <w:shd w:fill="F2F2F2" w:val="clear"/>
        <w:spacing w:after="0" w:before="0" w:line="260"/>
      </w:pPr>
      <w:r>
        <w:rPr>
          <w:rFonts w:ascii="Consolas" w:cs="Consolas" w:eastAsia="Consolas" w:hAnsi="Consolas"/>
          <w:color w:val="24292E"/>
          <w:sz w:val="20"/>
          <w:szCs w:val="20"/>
        </w:rPr>
        <w:t xml:space="preserve">    + g.panel.timeSeries.gridPos.withX(12) + g.panel.timeSeries.gridPos.withY(0),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Build the dashboard JSON</w:t>
      </w:r>
    </w:p>
    <w:p>
      <w:pPr>
        <w:shd w:fill="F2F2F2" w:val="clear"/>
        <w:spacing w:after="0" w:before="0" w:line="260"/>
      </w:pPr>
      <w:r>
        <w:rPr>
          <w:rFonts w:ascii="Consolas" w:cs="Consolas" w:eastAsia="Consolas" w:hAnsi="Consolas"/>
          <w:color w:val="24292E"/>
          <w:sz w:val="20"/>
          <w:szCs w:val="20"/>
        </w:rPr>
        <w:t xml:space="preserve">jsonnet -J vendor dashboards/checkout-overview.jsonnet \</w:t>
      </w:r>
    </w:p>
    <w:p>
      <w:pPr>
        <w:shd w:fill="F2F2F2" w:val="clear"/>
        <w:spacing w:after="0" w:before="0" w:line="260"/>
      </w:pPr>
      <w:r>
        <w:rPr>
          <w:rFonts w:ascii="Consolas" w:cs="Consolas" w:eastAsia="Consolas" w:hAnsi="Consolas"/>
          <w:color w:val="24292E"/>
          <w:sz w:val="20"/>
          <w:szCs w:val="20"/>
        </w:rPr>
        <w:t xml:space="preserve">  &gt; out/checkout-overview.json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The out/ file is a drop-in Grafana dashboard JSON.</w:t>
      </w:r>
    </w:p>
    <w:p>
      <w:pPr>
        <w:pStyle w:val="Heading3"/>
        <w:spacing w:after="120" w:before="240"/>
      </w:pPr>
      <w:r>
        <w:rPr>
          <w:rFonts w:ascii="Calibri" w:cs="Calibri" w:eastAsia="Calibri" w:hAnsi="Calibri"/>
          <w:b/>
          <w:bCs/>
          <w:color w:val="2E75B6"/>
          <w:sz w:val="26"/>
          <w:szCs w:val="26"/>
        </w:rPr>
        <w:t xml:space="preserve">6.4.5 Functions, Variables, and Abstraction</w:t>
      </w:r>
    </w:p>
    <w:p>
      <w:pPr>
        <w:spacing w:after="80" w:before="80" w:line="300"/>
        <w:jc w:val="both"/>
      </w:pPr>
      <w:r>
        <w:rPr>
          <w:rFonts w:ascii="Calibri" w:cs="Calibri" w:eastAsia="Calibri" w:hAnsi="Calibri"/>
          <w:sz w:val="22"/>
          <w:szCs w:val="22"/>
        </w:rPr>
        <w:t xml:space="preserve">The real leverage of Grafonnet shows when you factor recurring patterns into helper functions.</w:t>
      </w:r>
    </w:p>
    <w:p>
      <w:pPr>
        <w:shd w:fill="F2F2F2" w:val="clear"/>
        <w:spacing w:after="0" w:before="0" w:line="260"/>
      </w:pPr>
      <w:r>
        <w:rPr>
          <w:rFonts w:ascii="Consolas" w:cs="Consolas" w:eastAsia="Consolas" w:hAnsi="Consolas"/>
          <w:color w:val="24292E"/>
          <w:sz w:val="20"/>
          <w:szCs w:val="20"/>
        </w:rPr>
        <w:t xml:space="preserve">// helpers/panels.libsonnet</w:t>
      </w:r>
    </w:p>
    <w:p>
      <w:pPr>
        <w:shd w:fill="F2F2F2" w:val="clear"/>
        <w:spacing w:after="0" w:before="0" w:line="260"/>
      </w:pPr>
      <w:r>
        <w:rPr>
          <w:rFonts w:ascii="Consolas" w:cs="Consolas" w:eastAsia="Consolas" w:hAnsi="Consolas"/>
          <w:color w:val="24292E"/>
          <w:sz w:val="20"/>
          <w:szCs w:val="20"/>
        </w:rPr>
        <w:t xml:space="preserve">local g = import 'github.com/grafana/grafonnet/gen/grafonnet-latest/main.libsonnet';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latencyPanel(title, service, x, y):</w:t>
      </w:r>
    </w:p>
    <w:p>
      <w:pPr>
        <w:shd w:fill="F2F2F2" w:val="clear"/>
        <w:spacing w:after="0" w:before="0" w:line="260"/>
      </w:pPr>
      <w:r>
        <w:rPr>
          <w:rFonts w:ascii="Consolas" w:cs="Consolas" w:eastAsia="Consolas" w:hAnsi="Consolas"/>
          <w:color w:val="24292E"/>
          <w:sz w:val="20"/>
          <w:szCs w:val="20"/>
        </w:rPr>
        <w:t xml:space="preserve">    g.panel.timeSeries.new(title)</w:t>
      </w:r>
    </w:p>
    <w:p>
      <w:pPr>
        <w:shd w:fill="F2F2F2" w:val="clear"/>
        <w:spacing w:after="0" w:before="0" w:line="260"/>
      </w:pPr>
      <w:r>
        <w:rPr>
          <w:rFonts w:ascii="Consolas" w:cs="Consolas" w:eastAsia="Consolas" w:hAnsi="Consolas"/>
          <w:color w:val="24292E"/>
          <w:sz w:val="20"/>
          <w:szCs w:val="20"/>
        </w:rPr>
        <w:t xml:space="preserve">    + g.panel.timeSeries.queryOptions.withTargets([</w:t>
      </w:r>
    </w:p>
    <w:p>
      <w:pPr>
        <w:shd w:fill="F2F2F2" w:val="clear"/>
        <w:spacing w:after="0" w:before="0" w:line="260"/>
      </w:pPr>
      <w:r>
        <w:rPr>
          <w:rFonts w:ascii="Consolas" w:cs="Consolas" w:eastAsia="Consolas" w:hAnsi="Consolas"/>
          <w:color w:val="24292E"/>
          <w:sz w:val="20"/>
          <w:szCs w:val="20"/>
        </w:rPr>
        <w:t xml:space="preserve">        g.query.prometheus.new('${datasource}',</w:t>
      </w:r>
    </w:p>
    <w:p>
      <w:pPr>
        <w:shd w:fill="F2F2F2" w:val="clear"/>
        <w:spacing w:after="0" w:before="0" w:line="260"/>
      </w:pPr>
      <w:r>
        <w:rPr>
          <w:rFonts w:ascii="Consolas" w:cs="Consolas" w:eastAsia="Consolas" w:hAnsi="Consolas"/>
          <w:color w:val="24292E"/>
          <w:sz w:val="20"/>
          <w:szCs w:val="20"/>
        </w:rPr>
        <w:t xml:space="preserve">          '1000 * histogram_quantile(0.95,' +</w:t>
      </w:r>
    </w:p>
    <w:p>
      <w:pPr>
        <w:shd w:fill="F2F2F2" w:val="clear"/>
        <w:spacing w:after="0" w:before="0" w:line="260"/>
      </w:pPr>
      <w:r>
        <w:rPr>
          <w:rFonts w:ascii="Consolas" w:cs="Consolas" w:eastAsia="Consolas" w:hAnsi="Consolas"/>
          <w:color w:val="24292E"/>
          <w:sz w:val="20"/>
          <w:szCs w:val="20"/>
        </w:rPr>
        <w:t xml:space="preserve">          ' sum by (le) (rate(http_request_duration_seconds_bucket{service="' + service + '"}[5m])))')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g.panel.timeSeries.standardOptions.withUnit('ms')</w:t>
      </w:r>
    </w:p>
    <w:p>
      <w:pPr>
        <w:shd w:fill="F2F2F2" w:val="clear"/>
        <w:spacing w:after="0" w:before="0" w:line="260"/>
      </w:pPr>
      <w:r>
        <w:rPr>
          <w:rFonts w:ascii="Consolas" w:cs="Consolas" w:eastAsia="Consolas" w:hAnsi="Consolas"/>
          <w:color w:val="24292E"/>
          <w:sz w:val="20"/>
          <w:szCs w:val="20"/>
        </w:rPr>
        <w:t xml:space="preserve">    + g.panel.timeSeries.gridPos.withX(x) + g.panel.timeSeries.gridPos.withY(y)</w:t>
      </w:r>
    </w:p>
    <w:p>
      <w:pPr>
        <w:shd w:fill="F2F2F2" w:val="clear"/>
        <w:spacing w:after="0" w:before="0" w:line="260"/>
      </w:pPr>
      <w:r>
        <w:rPr>
          <w:rFonts w:ascii="Consolas" w:cs="Consolas" w:eastAsia="Consolas" w:hAnsi="Consolas"/>
          <w:color w:val="24292E"/>
          <w:sz w:val="20"/>
          <w:szCs w:val="20"/>
        </w:rPr>
        <w:t xml:space="preserve">    + g.panel.timeSeries.gridPos.withW(12) + g.panel.timeSeries.gridPos.withH(8),</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errorRatePanel(title, service, x, y):</w:t>
      </w:r>
    </w:p>
    <w:p>
      <w:pPr>
        <w:shd w:fill="F2F2F2" w:val="clear"/>
        <w:spacing w:after="0" w:before="0" w:line="260"/>
      </w:pPr>
      <w:r>
        <w:rPr>
          <w:rFonts w:ascii="Consolas" w:cs="Consolas" w:eastAsia="Consolas" w:hAnsi="Consolas"/>
          <w:color w:val="24292E"/>
          <w:sz w:val="20"/>
          <w:szCs w:val="20"/>
        </w:rPr>
        <w:t xml:space="preserve">    g.panel.stat.new(title)</w:t>
      </w:r>
    </w:p>
    <w:p>
      <w:pPr>
        <w:shd w:fill="F2F2F2" w:val="clear"/>
        <w:spacing w:after="0" w:before="0" w:line="260"/>
      </w:pPr>
      <w:r>
        <w:rPr>
          <w:rFonts w:ascii="Consolas" w:cs="Consolas" w:eastAsia="Consolas" w:hAnsi="Consolas"/>
          <w:color w:val="24292E"/>
          <w:sz w:val="20"/>
          <w:szCs w:val="20"/>
        </w:rPr>
        <w:t xml:space="preserve">    + g.panel.stat.queryOptions.withTargets([</w:t>
      </w:r>
    </w:p>
    <w:p>
      <w:pPr>
        <w:shd w:fill="F2F2F2" w:val="clear"/>
        <w:spacing w:after="0" w:before="0" w:line="260"/>
      </w:pPr>
      <w:r>
        <w:rPr>
          <w:rFonts w:ascii="Consolas" w:cs="Consolas" w:eastAsia="Consolas" w:hAnsi="Consolas"/>
          <w:color w:val="24292E"/>
          <w:sz w:val="20"/>
          <w:szCs w:val="20"/>
        </w:rPr>
        <w:t xml:space="preserve">        g.query.prometheus.new('${datasource}',</w:t>
      </w:r>
    </w:p>
    <w:p>
      <w:pPr>
        <w:shd w:fill="F2F2F2" w:val="clear"/>
        <w:spacing w:after="0" w:before="0" w:line="260"/>
      </w:pPr>
      <w:r>
        <w:rPr>
          <w:rFonts w:ascii="Consolas" w:cs="Consolas" w:eastAsia="Consolas" w:hAnsi="Consolas"/>
          <w:color w:val="24292E"/>
          <w:sz w:val="20"/>
          <w:szCs w:val="20"/>
        </w:rPr>
        <w:t xml:space="preserve">          '100 * sum(rate(http_requests_total{service="' + service + '", status=~"5.."}[5m]))' +</w:t>
      </w:r>
    </w:p>
    <w:p>
      <w:pPr>
        <w:shd w:fill="F2F2F2" w:val="clear"/>
        <w:spacing w:after="0" w:before="0" w:line="260"/>
      </w:pPr>
      <w:r>
        <w:rPr>
          <w:rFonts w:ascii="Consolas" w:cs="Consolas" w:eastAsia="Consolas" w:hAnsi="Consolas"/>
          <w:color w:val="24292E"/>
          <w:sz w:val="20"/>
          <w:szCs w:val="20"/>
        </w:rPr>
        <w:t xml:space="preserve">          '/ sum(rate(http_requests_total{service="' + service + '"}[5m]))')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g.panel.stat.standardOptions.withUnit('percent')</w:t>
      </w:r>
    </w:p>
    <w:p>
      <w:pPr>
        <w:shd w:fill="F2F2F2" w:val="clear"/>
        <w:spacing w:after="0" w:before="0" w:line="260"/>
      </w:pPr>
      <w:r>
        <w:rPr>
          <w:rFonts w:ascii="Consolas" w:cs="Consolas" w:eastAsia="Consolas" w:hAnsi="Consolas"/>
          <w:color w:val="24292E"/>
          <w:sz w:val="20"/>
          <w:szCs w:val="20"/>
        </w:rPr>
        <w:t xml:space="preserve">    + g.panel.stat.standardOptions.thresholds.withSteps([</w:t>
      </w:r>
    </w:p>
    <w:p>
      <w:pPr>
        <w:shd w:fill="F2F2F2" w:val="clear"/>
        <w:spacing w:after="0" w:before="0" w:line="260"/>
      </w:pPr>
      <w:r>
        <w:rPr>
          <w:rFonts w:ascii="Consolas" w:cs="Consolas" w:eastAsia="Consolas" w:hAnsi="Consolas"/>
          <w:color w:val="24292E"/>
          <w:sz w:val="20"/>
          <w:szCs w:val="20"/>
        </w:rPr>
        <w:t xml:space="preserve">        g.panel.stat.thresholdStep.withColor('green').withValue(0),</w:t>
      </w:r>
    </w:p>
    <w:p>
      <w:pPr>
        <w:shd w:fill="F2F2F2" w:val="clear"/>
        <w:spacing w:after="0" w:before="0" w:line="260"/>
      </w:pPr>
      <w:r>
        <w:rPr>
          <w:rFonts w:ascii="Consolas" w:cs="Consolas" w:eastAsia="Consolas" w:hAnsi="Consolas"/>
          <w:color w:val="24292E"/>
          <w:sz w:val="20"/>
          <w:szCs w:val="20"/>
        </w:rPr>
        <w:t xml:space="preserve">        g.panel.stat.thresholdStep.withColor('orange').withValue(1),</w:t>
      </w:r>
    </w:p>
    <w:p>
      <w:pPr>
        <w:shd w:fill="F2F2F2" w:val="clear"/>
        <w:spacing w:after="0" w:before="0" w:line="260"/>
      </w:pPr>
      <w:r>
        <w:rPr>
          <w:rFonts w:ascii="Consolas" w:cs="Consolas" w:eastAsia="Consolas" w:hAnsi="Consolas"/>
          <w:color w:val="24292E"/>
          <w:sz w:val="20"/>
          <w:szCs w:val="20"/>
        </w:rPr>
        <w:t xml:space="preserve">        g.panel.stat.thresholdStep.withColor('red').withValue(5),</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g.panel.stat.gridPos.withX(x) + g.panel.stat.gridPos.withY(y)</w:t>
      </w:r>
    </w:p>
    <w:p>
      <w:pPr>
        <w:shd w:fill="F2F2F2" w:val="clear"/>
        <w:spacing w:after="0" w:before="0" w:line="260"/>
      </w:pPr>
      <w:r>
        <w:rPr>
          <w:rFonts w:ascii="Consolas" w:cs="Consolas" w:eastAsia="Consolas" w:hAnsi="Consolas"/>
          <w:color w:val="24292E"/>
          <w:sz w:val="20"/>
          <w:szCs w:val="20"/>
        </w:rPr>
        <w:t xml:space="preserve">    + g.panel.stat.gridPos.withW(6) + g.panel.stat.gridPos.withH(4),</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6.4.6 Generating Many Dashboards from One Source</w:t>
      </w:r>
    </w:p>
    <w:p>
      <w:pPr>
        <w:shd w:fill="F2F2F2" w:val="clear"/>
        <w:spacing w:after="0" w:before="0" w:line="260"/>
      </w:pPr>
      <w:r>
        <w:rPr>
          <w:rFonts w:ascii="Consolas" w:cs="Consolas" w:eastAsia="Consolas" w:hAnsi="Consolas"/>
          <w:color w:val="24292E"/>
          <w:sz w:val="20"/>
          <w:szCs w:val="20"/>
        </w:rPr>
        <w:t xml:space="preserve">// dashboards/service-overview.jsonnet</w:t>
      </w:r>
    </w:p>
    <w:p>
      <w:pPr>
        <w:shd w:fill="F2F2F2" w:val="clear"/>
        <w:spacing w:after="0" w:before="0" w:line="260"/>
      </w:pPr>
      <w:r>
        <w:rPr>
          <w:rFonts w:ascii="Consolas" w:cs="Consolas" w:eastAsia="Consolas" w:hAnsi="Consolas"/>
          <w:color w:val="24292E"/>
          <w:sz w:val="20"/>
          <w:szCs w:val="20"/>
        </w:rPr>
        <w:t xml:space="preserve">local g = import 'github.com/grafana/grafonnet/gen/grafonnet-latest/main.libsonnet';</w:t>
      </w:r>
    </w:p>
    <w:p>
      <w:pPr>
        <w:shd w:fill="F2F2F2" w:val="clear"/>
        <w:spacing w:after="0" w:before="0" w:line="260"/>
      </w:pPr>
      <w:r>
        <w:rPr>
          <w:rFonts w:ascii="Consolas" w:cs="Consolas" w:eastAsia="Consolas" w:hAnsi="Consolas"/>
          <w:color w:val="24292E"/>
          <w:sz w:val="20"/>
          <w:szCs w:val="20"/>
        </w:rPr>
        <w:t xml:space="preserve">local helpers = import '../helpers/panels.libsonnet';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local services = ['checkout', 'payments', 'inventory', 'shipping'];</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local makeDashboard(service) =</w:t>
      </w:r>
    </w:p>
    <w:p>
      <w:pPr>
        <w:shd w:fill="F2F2F2" w:val="clear"/>
        <w:spacing w:after="0" w:before="0" w:line="260"/>
      </w:pPr>
      <w:r>
        <w:rPr>
          <w:rFonts w:ascii="Consolas" w:cs="Consolas" w:eastAsia="Consolas" w:hAnsi="Consolas"/>
          <w:color w:val="24292E"/>
          <w:sz w:val="20"/>
          <w:szCs w:val="20"/>
        </w:rPr>
        <w:t xml:space="preserve">  g.dashboard.new(service + ' — Overview')</w:t>
      </w:r>
    </w:p>
    <w:p>
      <w:pPr>
        <w:shd w:fill="F2F2F2" w:val="clear"/>
        <w:spacing w:after="0" w:before="0" w:line="260"/>
      </w:pPr>
      <w:r>
        <w:rPr>
          <w:rFonts w:ascii="Consolas" w:cs="Consolas" w:eastAsia="Consolas" w:hAnsi="Consolas"/>
          <w:color w:val="24292E"/>
          <w:sz w:val="20"/>
          <w:szCs w:val="20"/>
        </w:rPr>
        <w:t xml:space="preserve">  + g.dashboard.withUid(service + '-overview')</w:t>
      </w:r>
    </w:p>
    <w:p>
      <w:pPr>
        <w:shd w:fill="F2F2F2" w:val="clear"/>
        <w:spacing w:after="0" w:before="0" w:line="260"/>
      </w:pPr>
      <w:r>
        <w:rPr>
          <w:rFonts w:ascii="Consolas" w:cs="Consolas" w:eastAsia="Consolas" w:hAnsi="Consolas"/>
          <w:color w:val="24292E"/>
          <w:sz w:val="20"/>
          <w:szCs w:val="20"/>
        </w:rPr>
        <w:t xml:space="preserve">  + g.dashboard.withTags(['generated', service])</w:t>
      </w:r>
    </w:p>
    <w:p>
      <w:pPr>
        <w:shd w:fill="F2F2F2" w:val="clear"/>
        <w:spacing w:after="0" w:before="0" w:line="260"/>
      </w:pPr>
      <w:r>
        <w:rPr>
          <w:rFonts w:ascii="Consolas" w:cs="Consolas" w:eastAsia="Consolas" w:hAnsi="Consolas"/>
          <w:color w:val="24292E"/>
          <w:sz w:val="20"/>
          <w:szCs w:val="20"/>
        </w:rPr>
        <w:t xml:space="preserve">  + g.dashboard.withPanels([</w:t>
      </w:r>
    </w:p>
    <w:p>
      <w:pPr>
        <w:shd w:fill="F2F2F2" w:val="clear"/>
        <w:spacing w:after="0" w:before="0" w:line="260"/>
      </w:pPr>
      <w:r>
        <w:rPr>
          <w:rFonts w:ascii="Consolas" w:cs="Consolas" w:eastAsia="Consolas" w:hAnsi="Consolas"/>
          <w:color w:val="24292E"/>
          <w:sz w:val="20"/>
          <w:szCs w:val="20"/>
        </w:rPr>
        <w:t xml:space="preserve">      helpers.errorRatePanel('Error rate', service, 0, 0),</w:t>
      </w:r>
    </w:p>
    <w:p>
      <w:pPr>
        <w:shd w:fill="F2F2F2" w:val="clear"/>
        <w:spacing w:after="0" w:before="0" w:line="260"/>
      </w:pPr>
      <w:r>
        <w:rPr>
          <w:rFonts w:ascii="Consolas" w:cs="Consolas" w:eastAsia="Consolas" w:hAnsi="Consolas"/>
          <w:color w:val="24292E"/>
          <w:sz w:val="20"/>
          <w:szCs w:val="20"/>
        </w:rPr>
        <w:t xml:space="preserve">      helpers.latencyPanel('p95 latency', service, 12, 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Emit one JSON file per service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[service + '.json']: makeDashboard(service)</w:t>
      </w:r>
    </w:p>
    <w:p>
      <w:pPr>
        <w:shd w:fill="F2F2F2" w:val="clear"/>
        <w:spacing w:after="0" w:before="0" w:line="260"/>
      </w:pPr>
      <w:r>
        <w:rPr>
          <w:rFonts w:ascii="Consolas" w:cs="Consolas" w:eastAsia="Consolas" w:hAnsi="Consolas"/>
          <w:color w:val="24292E"/>
          <w:sz w:val="20"/>
          <w:szCs w:val="20"/>
        </w:rPr>
        <w:t xml:space="preserve">  for service in services</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Evaluate and split output into files with jsonnet -m (multiple-file mode)</w:t>
      </w:r>
    </w:p>
    <w:p>
      <w:pPr>
        <w:shd w:fill="F2F2F2" w:val="clear"/>
        <w:spacing w:after="0" w:before="0" w:line="260"/>
      </w:pPr>
      <w:r>
        <w:rPr>
          <w:rFonts w:ascii="Consolas" w:cs="Consolas" w:eastAsia="Consolas" w:hAnsi="Consolas"/>
          <w:color w:val="24292E"/>
          <w:sz w:val="20"/>
          <w:szCs w:val="20"/>
        </w:rPr>
        <w:t xml:space="preserve">jsonnet -J vendor -m out/ dashboards/service-overview.jsonnet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Result:</w:t>
      </w:r>
    </w:p>
    <w:p>
      <w:pPr>
        <w:shd w:fill="F2F2F2" w:val="clear"/>
        <w:spacing w:after="0" w:before="0" w:line="260"/>
      </w:pPr>
      <w:r>
        <w:rPr>
          <w:rFonts w:ascii="Consolas" w:cs="Consolas" w:eastAsia="Consolas" w:hAnsi="Consolas"/>
          <w:color w:val="24292E"/>
          <w:sz w:val="20"/>
          <w:szCs w:val="20"/>
        </w:rPr>
        <w:t xml:space="preserve">#   out/checkout.json</w:t>
      </w:r>
    </w:p>
    <w:p>
      <w:pPr>
        <w:shd w:fill="F2F2F2" w:val="clear"/>
        <w:spacing w:after="0" w:before="0" w:line="260"/>
      </w:pPr>
      <w:r>
        <w:rPr>
          <w:rFonts w:ascii="Consolas" w:cs="Consolas" w:eastAsia="Consolas" w:hAnsi="Consolas"/>
          <w:color w:val="24292E"/>
          <w:sz w:val="20"/>
          <w:szCs w:val="20"/>
        </w:rPr>
        <w:t xml:space="preserve">#   out/payments.json</w:t>
      </w:r>
    </w:p>
    <w:p>
      <w:pPr>
        <w:shd w:fill="F2F2F2" w:val="clear"/>
        <w:spacing w:after="0" w:before="0" w:line="260"/>
      </w:pPr>
      <w:r>
        <w:rPr>
          <w:rFonts w:ascii="Consolas" w:cs="Consolas" w:eastAsia="Consolas" w:hAnsi="Consolas"/>
          <w:color w:val="24292E"/>
          <w:sz w:val="20"/>
          <w:szCs w:val="20"/>
        </w:rPr>
        <w:t xml:space="preserve">#   out/inventory.json</w:t>
      </w:r>
    </w:p>
    <w:p>
      <w:pPr>
        <w:shd w:fill="F2F2F2" w:val="clear"/>
        <w:spacing w:after="0" w:before="0" w:line="260"/>
      </w:pPr>
      <w:r>
        <w:rPr>
          <w:rFonts w:ascii="Consolas" w:cs="Consolas" w:eastAsia="Consolas" w:hAnsi="Consolas"/>
          <w:color w:val="24292E"/>
          <w:sz w:val="20"/>
          <w:szCs w:val="20"/>
        </w:rPr>
        <w:t xml:space="preserve">#   out/shipping.json</w:t>
      </w:r>
    </w:p>
    <w:p>
      <w:pPr>
        <w:spacing w:after="80" w:before="80" w:line="300"/>
        <w:jc w:val="both"/>
      </w:pPr>
      <w:r>
        <w:rPr>
          <w:rFonts w:ascii="Calibri" w:cs="Calibri" w:eastAsia="Calibri" w:hAnsi="Calibri"/>
          <w:sz w:val="22"/>
          <w:szCs w:val="22"/>
        </w:rPr>
        <w:t xml:space="preserve">Adding a fifth service is a one-line change to the `services` array. Change the error-rate threshold and all four dashboards update at once. This kind of leverage is unreachable with hand-edited JSON.</w:t>
      </w:r>
    </w:p>
    <w:p>
      <w:pPr>
        <w:pStyle w:val="Heading3"/>
        <w:spacing w:after="120" w:before="240"/>
      </w:pPr>
      <w:r>
        <w:rPr>
          <w:rFonts w:ascii="Calibri" w:cs="Calibri" w:eastAsia="Calibri" w:hAnsi="Calibri"/>
          <w:b/>
          <w:bCs/>
          <w:color w:val="2E75B6"/>
          <w:sz w:val="26"/>
          <w:szCs w:val="26"/>
        </w:rPr>
        <w:t xml:space="preserve">6.4.7 When to Use Grafonnet and When Not To</w:t>
      </w:r>
    </w:p>
    <w:p>
      <w:pPr>
        <w:spacing w:after="100" w:before="180"/>
      </w:pPr>
      <w:r>
        <w:rPr>
          <w:rFonts w:ascii="Calibri" w:cs="Calibri" w:eastAsia="Calibri" w:hAnsi="Calibri"/>
          <w:b/>
          <w:bCs/>
          <w:color w:val="1F4E79"/>
          <w:sz w:val="24"/>
          <w:szCs w:val="24"/>
        </w:rPr>
        <w:t xml:space="preserve">Use Grafonnet when</w:t>
      </w:r>
    </w:p>
    <w:p>
      <w:pPr>
        <w:pStyle w:val="ListParagraph"/>
        <w:numPr>
          <w:ilvl w:val="0"/>
          <w:numId w:val="2"/>
        </w:numPr>
        <w:spacing w:after="60" w:before="60" w:line="290"/>
      </w:pPr>
      <w:r>
        <w:rPr>
          <w:rFonts w:ascii="Calibri" w:cs="Calibri" w:eastAsia="Calibri" w:hAnsi="Calibri"/>
          <w:sz w:val="22"/>
          <w:szCs w:val="22"/>
        </w:rPr>
        <w:t xml:space="preserve">You have five or more dashboards that share substantial structure.</w:t>
      </w:r>
    </w:p>
    <w:p>
      <w:pPr>
        <w:pStyle w:val="ListParagraph"/>
        <w:numPr>
          <w:ilvl w:val="0"/>
          <w:numId w:val="2"/>
        </w:numPr>
        <w:spacing w:after="60" w:before="60" w:line="290"/>
      </w:pPr>
      <w:r>
        <w:rPr>
          <w:rFonts w:ascii="Calibri" w:cs="Calibri" w:eastAsia="Calibri" w:hAnsi="Calibri"/>
          <w:sz w:val="22"/>
          <w:szCs w:val="22"/>
        </w:rPr>
        <w:t xml:space="preserve">You frequently roll out the same pattern across new services.</w:t>
      </w:r>
    </w:p>
    <w:p>
      <w:pPr>
        <w:pStyle w:val="ListParagraph"/>
        <w:numPr>
          <w:ilvl w:val="0"/>
          <w:numId w:val="2"/>
        </w:numPr>
        <w:spacing w:after="60" w:before="60" w:line="290"/>
      </w:pPr>
      <w:r>
        <w:rPr>
          <w:rFonts w:ascii="Calibri" w:cs="Calibri" w:eastAsia="Calibri" w:hAnsi="Calibri"/>
          <w:sz w:val="22"/>
          <w:szCs w:val="22"/>
        </w:rPr>
        <w:t xml:space="preserve">Your team is comfortable with a real programming language in their observability pipeline.</w:t>
      </w:r>
    </w:p>
    <w:p>
      <w:pPr>
        <w:pStyle w:val="ListParagraph"/>
        <w:numPr>
          <w:ilvl w:val="0"/>
          <w:numId w:val="2"/>
        </w:numPr>
        <w:spacing w:after="60" w:before="60" w:line="290"/>
      </w:pPr>
      <w:r>
        <w:rPr>
          <w:rFonts w:ascii="Calibri" w:cs="Calibri" w:eastAsia="Calibri" w:hAnsi="Calibri"/>
          <w:sz w:val="22"/>
          <w:szCs w:val="22"/>
        </w:rPr>
        <w:t xml:space="preserve">You already use Jsonnet for other infrastructure (Tanka, ksonnet-derived patterns).</w:t>
      </w:r>
    </w:p>
    <w:p>
      <w:pPr>
        <w:spacing w:after="100" w:before="180"/>
      </w:pPr>
      <w:r>
        <w:rPr>
          <w:rFonts w:ascii="Calibri" w:cs="Calibri" w:eastAsia="Calibri" w:hAnsi="Calibri"/>
          <w:b/>
          <w:bCs/>
          <w:color w:val="1F4E79"/>
          <w:sz w:val="24"/>
          <w:szCs w:val="24"/>
        </w:rPr>
        <w:t xml:space="preserve">Do not use Grafonnet when</w:t>
      </w:r>
    </w:p>
    <w:p>
      <w:pPr>
        <w:pStyle w:val="ListParagraph"/>
        <w:numPr>
          <w:ilvl w:val="0"/>
          <w:numId w:val="2"/>
        </w:numPr>
        <w:spacing w:after="60" w:before="60" w:line="290"/>
      </w:pPr>
      <w:r>
        <w:rPr>
          <w:rFonts w:ascii="Calibri" w:cs="Calibri" w:eastAsia="Calibri" w:hAnsi="Calibri"/>
          <w:sz w:val="22"/>
          <w:szCs w:val="22"/>
        </w:rPr>
        <w:t xml:space="preserve">You have a handful of dashboards that rarely change. The setup cost exceeds the savings.</w:t>
      </w:r>
    </w:p>
    <w:p>
      <w:pPr>
        <w:pStyle w:val="ListParagraph"/>
        <w:numPr>
          <w:ilvl w:val="0"/>
          <w:numId w:val="2"/>
        </w:numPr>
        <w:spacing w:after="60" w:before="60" w:line="290"/>
      </w:pPr>
      <w:r>
        <w:rPr>
          <w:rFonts w:ascii="Calibri" w:cs="Calibri" w:eastAsia="Calibri" w:hAnsi="Calibri"/>
          <w:sz w:val="22"/>
          <w:szCs w:val="22"/>
        </w:rPr>
        <w:t xml:space="preserve">Your team has no Jsonnet experience. The learning curve is real and the error messages are notorious.</w:t>
      </w:r>
    </w:p>
    <w:p>
      <w:pPr>
        <w:pStyle w:val="ListParagraph"/>
        <w:numPr>
          <w:ilvl w:val="0"/>
          <w:numId w:val="2"/>
        </w:numPr>
        <w:spacing w:after="60" w:before="60" w:line="290"/>
      </w:pPr>
      <w:r>
        <w:rPr>
          <w:rFonts w:ascii="Calibri" w:cs="Calibri" w:eastAsia="Calibri" w:hAnsi="Calibri"/>
          <w:sz w:val="22"/>
          <w:szCs w:val="22"/>
        </w:rPr>
        <w:t xml:space="preserve">You need extreme flexibility per dashboard. Every per-dashboard escape hatch eats into Grafonnet's leverage.</w:t>
      </w:r>
    </w:p>
    <w:p>
      <w:r>
        <w:br w:type="page"/>
      </w:r>
    </w:p>
    <w:p>
      <w:pPr>
        <w:pStyle w:val="Heading2"/>
        <w:spacing w:after="160" w:before="320"/>
      </w:pPr>
      <w:r>
        <w:rPr>
          <w:rFonts w:ascii="Calibri" w:cs="Calibri" w:eastAsia="Calibri" w:hAnsi="Calibri"/>
          <w:b/>
          <w:bCs/>
          <w:color w:val="2E75B6"/>
          <w:sz w:val="30"/>
          <w:szCs w:val="30"/>
        </w:rPr>
        <w:t xml:space="preserve">Topic 6.5 — Grafana Operator: Kubernetes CRDs for Dashboards</w:t>
      </w:r>
    </w:p>
    <w:p>
      <w:pPr>
        <w:pStyle w:val="Heading3"/>
        <w:spacing w:after="120" w:before="240"/>
      </w:pPr>
      <w:r>
        <w:rPr>
          <w:rFonts w:ascii="Calibri" w:cs="Calibri" w:eastAsia="Calibri" w:hAnsi="Calibri"/>
          <w:b/>
          <w:bCs/>
          <w:color w:val="2E75B6"/>
          <w:sz w:val="26"/>
          <w:szCs w:val="26"/>
        </w:rPr>
        <w:t xml:space="preserve">6.5.1 What the Grafana Operator Is</w:t>
      </w:r>
    </w:p>
    <w:p>
      <w:pPr>
        <w:spacing w:after="80" w:before="80" w:line="300"/>
        <w:jc w:val="both"/>
      </w:pPr>
      <w:r>
        <w:rPr>
          <w:rFonts w:ascii="Calibri" w:cs="Calibri" w:eastAsia="Calibri" w:hAnsi="Calibri"/>
          <w:sz w:val="22"/>
          <w:szCs w:val="22"/>
        </w:rPr>
        <w:t xml:space="preserve">The Grafana Operator is a Kubernetes operator — a controller that watches for custom resources in a Kubernetes cluster and reconciles their desired state into a target Grafana instance (or several instances). The official implementation is maintained by Grafana Labs and community contributors, and is the canonical way to manage Grafana resources on Kubernetes without reaching into Grafana's HTTP API directly.</w:t>
      </w:r>
    </w:p>
    <w:p>
      <w:pPr>
        <w:spacing w:after="80" w:before="80" w:line="300"/>
        <w:jc w:val="both"/>
      </w:pPr>
      <w:r>
        <w:rPr>
          <w:rFonts w:ascii="Calibri" w:cs="Calibri" w:eastAsia="Calibri" w:hAnsi="Calibri"/>
          <w:sz w:val="22"/>
          <w:szCs w:val="22"/>
        </w:rPr>
        <w:t xml:space="preserve">The core idea: you declare a dashboard, data source, or alert as a Kubernetes object. The operator reads the object and creates or updates it inside Grafana via the Grafana API. If the Kubernetes object is deleted, the operator deletes the Grafana resource too. Changes flow one way — Kubernetes is the source of truth — matching the GitOps discipline already common on Kubernetes clusters.</w:t>
      </w:r>
    </w:p>
    <w:p>
      <w:pPr>
        <w:pStyle w:val="Heading3"/>
        <w:spacing w:after="120" w:before="240"/>
      </w:pPr>
      <w:r>
        <w:rPr>
          <w:rFonts w:ascii="Calibri" w:cs="Calibri" w:eastAsia="Calibri" w:hAnsi="Calibri"/>
          <w:b/>
          <w:bCs/>
          <w:color w:val="2E75B6"/>
          <w:sz w:val="26"/>
          <w:szCs w:val="26"/>
        </w:rPr>
        <w:t xml:space="preserve">6.5.2 The Custom Resources</w:t>
      </w:r>
    </w:p>
    <w:p>
      <w:pPr>
        <w:spacing w:after="80" w:before="80" w:line="300"/>
        <w:jc w:val="both"/>
      </w:pPr>
      <w:r>
        <w:rPr>
          <w:rFonts w:ascii="Calibri" w:cs="Calibri" w:eastAsia="Calibri" w:hAnsi="Calibri"/>
          <w:sz w:val="22"/>
          <w:szCs w:val="22"/>
        </w:rPr>
        <w:t xml:space="preserve">The operator ships a small set of CRDs (custom resource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Custom resource kind</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Represents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 installation of Grafana itself. The operator can provision the Grafana pods and service, not just manage resources inside an existing one.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GrafanaDashboard</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dashboard. Embeds either inline JSON, a URL to fetch from, a ConfigMap reference, a GzipJson-compressed payload, or a Jsonnet source.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GrafanaDatasource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data source. Matches the structure of a provisioning YAML datasource entry.</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GrafanaAlertRuleGroup</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group of alert rules.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GrafanaContactPoint</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contact point.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GrafanaNotificationPolicy</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notification policy tree.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GrafanaFolder</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folder for organizing dashboards.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GrafanaLibraryPanel</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reusable library panel.</w:t>
            </w:r>
          </w:p>
        </w:tc>
      </w:tr>
    </w:tbl>
    <w:p>
      <w:pPr>
        <w:pStyle w:val="Heading3"/>
        <w:spacing w:after="120" w:before="240"/>
      </w:pPr>
      <w:r>
        <w:rPr>
          <w:rFonts w:ascii="Calibri" w:cs="Calibri" w:eastAsia="Calibri" w:hAnsi="Calibri"/>
          <w:b/>
          <w:bCs/>
          <w:color w:val="2E75B6"/>
          <w:sz w:val="26"/>
          <w:szCs w:val="26"/>
        </w:rPr>
        <w:t xml:space="preserve">6.5.3 Installing the Operator</w:t>
      </w:r>
    </w:p>
    <w:p>
      <w:pPr>
        <w:shd w:fill="F2F2F2" w:val="clear"/>
        <w:spacing w:after="0" w:before="0" w:line="260"/>
      </w:pPr>
      <w:r>
        <w:rPr>
          <w:rFonts w:ascii="Consolas" w:cs="Consolas" w:eastAsia="Consolas" w:hAnsi="Consolas"/>
          <w:color w:val="24292E"/>
          <w:sz w:val="20"/>
          <w:szCs w:val="20"/>
        </w:rPr>
        <w:t xml:space="preserve"># Add the Helm repository</w:t>
      </w:r>
    </w:p>
    <w:p>
      <w:pPr>
        <w:shd w:fill="F2F2F2" w:val="clear"/>
        <w:spacing w:after="0" w:before="0" w:line="260"/>
      </w:pPr>
      <w:r>
        <w:rPr>
          <w:rFonts w:ascii="Consolas" w:cs="Consolas" w:eastAsia="Consolas" w:hAnsi="Consolas"/>
          <w:color w:val="24292E"/>
          <w:sz w:val="20"/>
          <w:szCs w:val="20"/>
        </w:rPr>
        <w:t xml:space="preserve">helm repo add grafana-operator https://grafana.github.io/grafana-operator</w:t>
      </w:r>
    </w:p>
    <w:p>
      <w:pPr>
        <w:shd w:fill="F2F2F2" w:val="clear"/>
        <w:spacing w:after="0" w:before="0" w:line="260"/>
      </w:pPr>
      <w:r>
        <w:rPr>
          <w:rFonts w:ascii="Consolas" w:cs="Consolas" w:eastAsia="Consolas" w:hAnsi="Consolas"/>
          <w:color w:val="24292E"/>
          <w:sz w:val="20"/>
          <w:szCs w:val="20"/>
        </w:rPr>
        <w:t xml:space="preserve">helm repo update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Install into a dedicated namespace</w:t>
      </w:r>
    </w:p>
    <w:p>
      <w:pPr>
        <w:shd w:fill="F2F2F2" w:val="clear"/>
        <w:spacing w:after="0" w:before="0" w:line="260"/>
      </w:pPr>
      <w:r>
        <w:rPr>
          <w:rFonts w:ascii="Consolas" w:cs="Consolas" w:eastAsia="Consolas" w:hAnsi="Consolas"/>
          <w:color w:val="24292E"/>
          <w:sz w:val="20"/>
          <w:szCs w:val="20"/>
        </w:rPr>
        <w:t xml:space="preserve">helm install grafana-operator grafana-operator/grafana-operator \</w:t>
      </w:r>
    </w:p>
    <w:p>
      <w:pPr>
        <w:shd w:fill="F2F2F2" w:val="clear"/>
        <w:spacing w:after="0" w:before="0" w:line="260"/>
      </w:pPr>
      <w:r>
        <w:rPr>
          <w:rFonts w:ascii="Consolas" w:cs="Consolas" w:eastAsia="Consolas" w:hAnsi="Consolas"/>
          <w:color w:val="24292E"/>
          <w:sz w:val="20"/>
          <w:szCs w:val="20"/>
        </w:rPr>
        <w:t xml:space="preserve">  -n grafana-operator-system \</w:t>
      </w:r>
    </w:p>
    <w:p>
      <w:pPr>
        <w:shd w:fill="F2F2F2" w:val="clear"/>
        <w:spacing w:after="0" w:before="0" w:line="260"/>
      </w:pPr>
      <w:r>
        <w:rPr>
          <w:rFonts w:ascii="Consolas" w:cs="Consolas" w:eastAsia="Consolas" w:hAnsi="Consolas"/>
          <w:color w:val="24292E"/>
          <w:sz w:val="20"/>
          <w:szCs w:val="20"/>
        </w:rPr>
        <w:t xml:space="preserve">  --create-namespace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Verify CRDs are registered</w:t>
      </w:r>
    </w:p>
    <w:p>
      <w:pPr>
        <w:shd w:fill="F2F2F2" w:val="clear"/>
        <w:spacing w:after="0" w:before="0" w:line="260"/>
      </w:pPr>
      <w:r>
        <w:rPr>
          <w:rFonts w:ascii="Consolas" w:cs="Consolas" w:eastAsia="Consolas" w:hAnsi="Consolas"/>
          <w:color w:val="24292E"/>
          <w:sz w:val="20"/>
          <w:szCs w:val="20"/>
        </w:rPr>
        <w:t xml:space="preserve">kubectl get crds | grep grafana</w:t>
      </w:r>
    </w:p>
    <w:p>
      <w:pPr>
        <w:pStyle w:val="Heading3"/>
        <w:spacing w:after="120" w:before="240"/>
      </w:pPr>
      <w:r>
        <w:rPr>
          <w:rFonts w:ascii="Calibri" w:cs="Calibri" w:eastAsia="Calibri" w:hAnsi="Calibri"/>
          <w:b/>
          <w:bCs/>
          <w:color w:val="2E75B6"/>
          <w:sz w:val="26"/>
          <w:szCs w:val="26"/>
        </w:rPr>
        <w:t xml:space="preserve">6.5.4 Defining a GrafanaDashboard</w:t>
      </w:r>
    </w:p>
    <w:p>
      <w:pPr>
        <w:spacing w:after="80" w:before="80" w:line="300"/>
        <w:jc w:val="both"/>
      </w:pPr>
      <w:r>
        <w:rPr>
          <w:rFonts w:ascii="Calibri" w:cs="Calibri" w:eastAsia="Calibri" w:hAnsi="Calibri"/>
          <w:sz w:val="22"/>
          <w:szCs w:val="22"/>
        </w:rPr>
        <w:t xml:space="preserve">A dashboard in Kubernetes looks like this. The `matchLabels` on `instanceSelector` tells the operator which Grafana instance(s) should receive this dashboard — the same resource can target one or many.</w:t>
      </w:r>
    </w:p>
    <w:p>
      <w:pPr>
        <w:shd w:fill="F2F2F2" w:val="clear"/>
        <w:spacing w:after="0" w:before="0" w:line="260"/>
      </w:pPr>
      <w:r>
        <w:rPr>
          <w:rFonts w:ascii="Consolas" w:cs="Consolas" w:eastAsia="Consolas" w:hAnsi="Consolas"/>
          <w:color w:val="24292E"/>
          <w:sz w:val="20"/>
          <w:szCs w:val="20"/>
        </w:rPr>
        <w:t xml:space="preserve">apiVersion: grafana.integreatly.org/v1beta1</w:t>
      </w:r>
    </w:p>
    <w:p>
      <w:pPr>
        <w:shd w:fill="F2F2F2" w:val="clear"/>
        <w:spacing w:after="0" w:before="0" w:line="260"/>
      </w:pPr>
      <w:r>
        <w:rPr>
          <w:rFonts w:ascii="Consolas" w:cs="Consolas" w:eastAsia="Consolas" w:hAnsi="Consolas"/>
          <w:color w:val="24292E"/>
          <w:sz w:val="20"/>
          <w:szCs w:val="20"/>
        </w:rPr>
        <w:t xml:space="preserve">kind: Grafana</w:t>
      </w:r>
    </w:p>
    <w:p>
      <w:pPr>
        <w:shd w:fill="F2F2F2" w:val="clear"/>
        <w:spacing w:after="0" w:before="0" w:line="260"/>
      </w:pPr>
      <w:r>
        <w:rPr>
          <w:rFonts w:ascii="Consolas" w:cs="Consolas" w:eastAsia="Consolas" w:hAnsi="Consolas"/>
          <w:color w:val="24292E"/>
          <w:sz w:val="20"/>
          <w:szCs w:val="20"/>
        </w:rPr>
        <w:t xml:space="preserve">metadata:</w:t>
      </w:r>
    </w:p>
    <w:p>
      <w:pPr>
        <w:shd w:fill="F2F2F2" w:val="clear"/>
        <w:spacing w:after="0" w:before="0" w:line="260"/>
      </w:pPr>
      <w:r>
        <w:rPr>
          <w:rFonts w:ascii="Consolas" w:cs="Consolas" w:eastAsia="Consolas" w:hAnsi="Consolas"/>
          <w:color w:val="24292E"/>
          <w:sz w:val="20"/>
          <w:szCs w:val="20"/>
        </w:rPr>
        <w:t xml:space="preserve">  name: grafana-prod</w:t>
      </w:r>
    </w:p>
    <w:p>
      <w:pPr>
        <w:shd w:fill="F2F2F2" w:val="clear"/>
        <w:spacing w:after="0" w:before="0" w:line="260"/>
      </w:pPr>
      <w:r>
        <w:rPr>
          <w:rFonts w:ascii="Consolas" w:cs="Consolas" w:eastAsia="Consolas" w:hAnsi="Consolas"/>
          <w:color w:val="24292E"/>
          <w:sz w:val="20"/>
          <w:szCs w:val="20"/>
        </w:rPr>
        <w:t xml:space="preserve">  labels:</w:t>
      </w:r>
    </w:p>
    <w:p>
      <w:pPr>
        <w:shd w:fill="F2F2F2" w:val="clear"/>
        <w:spacing w:after="0" w:before="0" w:line="260"/>
      </w:pPr>
      <w:r>
        <w:rPr>
          <w:rFonts w:ascii="Consolas" w:cs="Consolas" w:eastAsia="Consolas" w:hAnsi="Consolas"/>
          <w:color w:val="24292E"/>
          <w:sz w:val="20"/>
          <w:szCs w:val="20"/>
        </w:rPr>
        <w:t xml:space="preserve">    dashboards: "prod"</w:t>
      </w:r>
    </w:p>
    <w:p>
      <w:pPr>
        <w:shd w:fill="F2F2F2" w:val="clear"/>
        <w:spacing w:after="0" w:before="0" w:line="260"/>
      </w:pPr>
      <w:r>
        <w:rPr>
          <w:rFonts w:ascii="Consolas" w:cs="Consolas" w:eastAsia="Consolas" w:hAnsi="Consolas"/>
          <w:color w:val="24292E"/>
          <w:sz w:val="20"/>
          <w:szCs w:val="20"/>
        </w:rPr>
        <w:t xml:space="preserve">spec:</w:t>
      </w:r>
    </w:p>
    <w:p>
      <w:pPr>
        <w:shd w:fill="F2F2F2" w:val="clear"/>
        <w:spacing w:after="0" w:before="0" w:line="260"/>
      </w:pPr>
      <w:r>
        <w:rPr>
          <w:rFonts w:ascii="Consolas" w:cs="Consolas" w:eastAsia="Consolas" w:hAnsi="Consolas"/>
          <w:color w:val="24292E"/>
          <w:sz w:val="20"/>
          <w:szCs w:val="20"/>
        </w:rPr>
        <w:t xml:space="preserve">  config:</w:t>
      </w:r>
    </w:p>
    <w:p>
      <w:pPr>
        <w:shd w:fill="F2F2F2" w:val="clear"/>
        <w:spacing w:after="0" w:before="0" w:line="260"/>
      </w:pPr>
      <w:r>
        <w:rPr>
          <w:rFonts w:ascii="Consolas" w:cs="Consolas" w:eastAsia="Consolas" w:hAnsi="Consolas"/>
          <w:color w:val="24292E"/>
          <w:sz w:val="20"/>
          <w:szCs w:val="20"/>
        </w:rPr>
        <w:t xml:space="preserve">    auth:</w:t>
      </w:r>
    </w:p>
    <w:p>
      <w:pPr>
        <w:shd w:fill="F2F2F2" w:val="clear"/>
        <w:spacing w:after="0" w:before="0" w:line="260"/>
      </w:pPr>
      <w:r>
        <w:rPr>
          <w:rFonts w:ascii="Consolas" w:cs="Consolas" w:eastAsia="Consolas" w:hAnsi="Consolas"/>
          <w:color w:val="24292E"/>
          <w:sz w:val="20"/>
          <w:szCs w:val="20"/>
        </w:rPr>
        <w:t xml:space="preserve">      disable_login_form: "false"</w:t>
      </w:r>
    </w:p>
    <w:p>
      <w:pPr>
        <w:shd w:fill="F2F2F2" w:val="clear"/>
        <w:spacing w:after="0" w:before="0" w:line="260"/>
      </w:pPr>
      <w:r>
        <w:rPr>
          <w:rFonts w:ascii="Consolas" w:cs="Consolas" w:eastAsia="Consolas" w:hAnsi="Consolas"/>
          <w:color w:val="24292E"/>
          <w:sz w:val="20"/>
          <w:szCs w:val="20"/>
        </w:rPr>
        <w:t xml:space="preserve">    security:</w:t>
      </w:r>
    </w:p>
    <w:p>
      <w:pPr>
        <w:shd w:fill="F2F2F2" w:val="clear"/>
        <w:spacing w:after="0" w:before="0" w:line="260"/>
      </w:pPr>
      <w:r>
        <w:rPr>
          <w:rFonts w:ascii="Consolas" w:cs="Consolas" w:eastAsia="Consolas" w:hAnsi="Consolas"/>
          <w:color w:val="24292E"/>
          <w:sz w:val="20"/>
          <w:szCs w:val="20"/>
        </w:rPr>
        <w:t xml:space="preserve">      admin_user: admin</w:t>
      </w:r>
    </w:p>
    <w:p>
      <w:pPr>
        <w:shd w:fill="F2F2F2" w:val="clear"/>
        <w:spacing w:after="0" w:before="0" w:line="260"/>
      </w:pPr>
      <w:r>
        <w:rPr>
          <w:rFonts w:ascii="Consolas" w:cs="Consolas" w:eastAsia="Consolas" w:hAnsi="Consolas"/>
          <w:color w:val="24292E"/>
          <w:sz w:val="20"/>
          <w:szCs w:val="20"/>
        </w:rPr>
        <w:t xml:space="preserve">      admin_password: ${ADMIN_PASSWORD}</w:t>
      </w:r>
    </w:p>
    <w:p>
      <w:pPr>
        <w:shd w:fill="F2F2F2" w:val="clear"/>
        <w:spacing w:after="0" w:before="0" w:line="260"/>
      </w:pPr>
      <w:r>
        <w:rPr>
          <w:rFonts w:ascii="Consolas" w:cs="Consolas" w:eastAsia="Consolas" w:hAnsi="Consolas"/>
          <w:color w:val="24292E"/>
          <w:sz w:val="20"/>
          <w:szCs w:val="20"/>
        </w:rPr>
        <w:t xml:space="preserve">  deployment:</w:t>
      </w:r>
    </w:p>
    <w:p>
      <w:pPr>
        <w:shd w:fill="F2F2F2" w:val="clear"/>
        <w:spacing w:after="0" w:before="0" w:line="260"/>
      </w:pPr>
      <w:r>
        <w:rPr>
          <w:rFonts w:ascii="Consolas" w:cs="Consolas" w:eastAsia="Consolas" w:hAnsi="Consolas"/>
          <w:color w:val="24292E"/>
          <w:sz w:val="20"/>
          <w:szCs w:val="20"/>
        </w:rPr>
        <w:t xml:space="preserve">    spec:</w:t>
      </w:r>
    </w:p>
    <w:p>
      <w:pPr>
        <w:shd w:fill="F2F2F2" w:val="clear"/>
        <w:spacing w:after="0" w:before="0" w:line="260"/>
      </w:pPr>
      <w:r>
        <w:rPr>
          <w:rFonts w:ascii="Consolas" w:cs="Consolas" w:eastAsia="Consolas" w:hAnsi="Consolas"/>
          <w:color w:val="24292E"/>
          <w:sz w:val="20"/>
          <w:szCs w:val="20"/>
        </w:rPr>
        <w:t xml:space="preserve">      replicas: 2</w:t>
      </w:r>
    </w:p>
    <w:p>
      <w:pPr>
        <w:shd w:fill="F2F2F2" w:val="clear"/>
        <w:spacing w:after="0" w:before="0" w:line="260"/>
      </w:pPr>
      <w:r>
        <w:rPr>
          <w:rFonts w:ascii="Consolas" w:cs="Consolas" w:eastAsia="Consolas" w:hAnsi="Consolas"/>
          <w:color w:val="24292E"/>
          <w:sz w:val="20"/>
          <w:szCs w:val="20"/>
        </w:rPr>
        <w:t xml:space="preserve">apiVersion: grafana.integreatly.org/v1beta1</w:t>
      </w:r>
    </w:p>
    <w:p>
      <w:pPr>
        <w:shd w:fill="F2F2F2" w:val="clear"/>
        <w:spacing w:after="0" w:before="0" w:line="260"/>
      </w:pPr>
      <w:r>
        <w:rPr>
          <w:rFonts w:ascii="Consolas" w:cs="Consolas" w:eastAsia="Consolas" w:hAnsi="Consolas"/>
          <w:color w:val="24292E"/>
          <w:sz w:val="20"/>
          <w:szCs w:val="20"/>
        </w:rPr>
        <w:t xml:space="preserve">kind: GrafanaDashboard</w:t>
      </w:r>
    </w:p>
    <w:p>
      <w:pPr>
        <w:shd w:fill="F2F2F2" w:val="clear"/>
        <w:spacing w:after="0" w:before="0" w:line="260"/>
      </w:pPr>
      <w:r>
        <w:rPr>
          <w:rFonts w:ascii="Consolas" w:cs="Consolas" w:eastAsia="Consolas" w:hAnsi="Consolas"/>
          <w:color w:val="24292E"/>
          <w:sz w:val="20"/>
          <w:szCs w:val="20"/>
        </w:rPr>
        <w:t xml:space="preserve">metadata:</w:t>
      </w:r>
    </w:p>
    <w:p>
      <w:pPr>
        <w:shd w:fill="F2F2F2" w:val="clear"/>
        <w:spacing w:after="0" w:before="0" w:line="260"/>
      </w:pPr>
      <w:r>
        <w:rPr>
          <w:rFonts w:ascii="Consolas" w:cs="Consolas" w:eastAsia="Consolas" w:hAnsi="Consolas"/>
          <w:color w:val="24292E"/>
          <w:sz w:val="20"/>
          <w:szCs w:val="20"/>
        </w:rPr>
        <w:t xml:space="preserve">  name: checkout-overview</w:t>
      </w:r>
    </w:p>
    <w:p>
      <w:pPr>
        <w:shd w:fill="F2F2F2" w:val="clear"/>
        <w:spacing w:after="0" w:before="0" w:line="260"/>
      </w:pPr>
      <w:r>
        <w:rPr>
          <w:rFonts w:ascii="Consolas" w:cs="Consolas" w:eastAsia="Consolas" w:hAnsi="Consolas"/>
          <w:color w:val="24292E"/>
          <w:sz w:val="20"/>
          <w:szCs w:val="20"/>
        </w:rPr>
        <w:t xml:space="preserve">  namespace: commerce</w:t>
      </w:r>
    </w:p>
    <w:p>
      <w:pPr>
        <w:shd w:fill="F2F2F2" w:val="clear"/>
        <w:spacing w:after="0" w:before="0" w:line="260"/>
      </w:pPr>
      <w:r>
        <w:rPr>
          <w:rFonts w:ascii="Consolas" w:cs="Consolas" w:eastAsia="Consolas" w:hAnsi="Consolas"/>
          <w:color w:val="24292E"/>
          <w:sz w:val="20"/>
          <w:szCs w:val="20"/>
        </w:rPr>
        <w:t xml:space="preserve">spec:</w:t>
      </w:r>
    </w:p>
    <w:p>
      <w:pPr>
        <w:shd w:fill="F2F2F2" w:val="clear"/>
        <w:spacing w:after="0" w:before="0" w:line="260"/>
      </w:pPr>
      <w:r>
        <w:rPr>
          <w:rFonts w:ascii="Consolas" w:cs="Consolas" w:eastAsia="Consolas" w:hAnsi="Consolas"/>
          <w:color w:val="24292E"/>
          <w:sz w:val="20"/>
          <w:szCs w:val="20"/>
        </w:rPr>
        <w:t xml:space="preserve">  instanceSelector:</w:t>
      </w:r>
    </w:p>
    <w:p>
      <w:pPr>
        <w:shd w:fill="F2F2F2" w:val="clear"/>
        <w:spacing w:after="0" w:before="0" w:line="260"/>
      </w:pPr>
      <w:r>
        <w:rPr>
          <w:rFonts w:ascii="Consolas" w:cs="Consolas" w:eastAsia="Consolas" w:hAnsi="Consolas"/>
          <w:color w:val="24292E"/>
          <w:sz w:val="20"/>
          <w:szCs w:val="20"/>
        </w:rPr>
        <w:t xml:space="preserve">    matchLabels:</w:t>
      </w:r>
    </w:p>
    <w:p>
      <w:pPr>
        <w:shd w:fill="F2F2F2" w:val="clear"/>
        <w:spacing w:after="0" w:before="0" w:line="260"/>
      </w:pPr>
      <w:r>
        <w:rPr>
          <w:rFonts w:ascii="Consolas" w:cs="Consolas" w:eastAsia="Consolas" w:hAnsi="Consolas"/>
          <w:color w:val="24292E"/>
          <w:sz w:val="20"/>
          <w:szCs w:val="20"/>
        </w:rPr>
        <w:t xml:space="preserve">      dashboards: "prod"      # matches the Grafana above</w:t>
      </w:r>
    </w:p>
    <w:p>
      <w:pPr>
        <w:shd w:fill="F2F2F2" w:val="clear"/>
        <w:spacing w:after="0" w:before="0" w:line="260"/>
      </w:pPr>
      <w:r>
        <w:rPr>
          <w:rFonts w:ascii="Consolas" w:cs="Consolas" w:eastAsia="Consolas" w:hAnsi="Consolas"/>
          <w:color w:val="24292E"/>
          <w:sz w:val="20"/>
          <w:szCs w:val="20"/>
        </w:rPr>
        <w:t xml:space="preserve">  folder: commerce</w:t>
      </w:r>
    </w:p>
    <w:p>
      <w:pPr>
        <w:shd w:fill="F2F2F2" w:val="clear"/>
        <w:spacing w:after="0" w:before="0" w:line="260"/>
      </w:pPr>
      <w:r>
        <w:rPr>
          <w:rFonts w:ascii="Consolas" w:cs="Consolas" w:eastAsia="Consolas" w:hAnsi="Consolas"/>
          <w:color w:val="24292E"/>
          <w:sz w:val="20"/>
          <w:szCs w:val="20"/>
        </w:rPr>
        <w:t xml:space="preserve">  resyncPeriod: 1m</w:t>
      </w:r>
    </w:p>
    <w:p>
      <w:pPr>
        <w:shd w:fill="F2F2F2" w:val="clear"/>
        <w:spacing w:after="0" w:before="0" w:line="260"/>
      </w:pPr>
      <w:r>
        <w:rPr>
          <w:rFonts w:ascii="Consolas" w:cs="Consolas" w:eastAsia="Consolas" w:hAnsi="Consolas"/>
          <w:color w:val="24292E"/>
          <w:sz w:val="20"/>
          <w:szCs w:val="20"/>
        </w:rPr>
        <w:t xml:space="preserve">  json: &gt;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"uid": "checkout-overview",</w:t>
      </w:r>
    </w:p>
    <w:p>
      <w:pPr>
        <w:shd w:fill="F2F2F2" w:val="clear"/>
        <w:spacing w:after="0" w:before="0" w:line="260"/>
      </w:pPr>
      <w:r>
        <w:rPr>
          <w:rFonts w:ascii="Consolas" w:cs="Consolas" w:eastAsia="Consolas" w:hAnsi="Consolas"/>
          <w:color w:val="24292E"/>
          <w:sz w:val="20"/>
          <w:szCs w:val="20"/>
        </w:rPr>
        <w:t xml:space="preserve">      "title": "Checkout Overview",</w:t>
      </w:r>
    </w:p>
    <w:p>
      <w:pPr>
        <w:shd w:fill="F2F2F2" w:val="clear"/>
        <w:spacing w:after="0" w:before="0" w:line="260"/>
      </w:pPr>
      <w:r>
        <w:rPr>
          <w:rFonts w:ascii="Consolas" w:cs="Consolas" w:eastAsia="Consolas" w:hAnsi="Consolas"/>
          <w:color w:val="24292E"/>
          <w:sz w:val="20"/>
          <w:szCs w:val="20"/>
        </w:rPr>
        <w:t xml:space="preserve">      "panels": [ ... ]</w:t>
      </w:r>
    </w:p>
    <w:p>
      <w:pPr>
        <w:shd w:fill="F2F2F2" w:val="clear"/>
        <w:spacing w:after="0" w:before="0" w:line="260"/>
      </w:pPr>
      <w:r>
        <w:rPr>
          <w:rFonts w:ascii="Consolas" w:cs="Consolas" w:eastAsia="Consolas" w:hAnsi="Consolas"/>
          <w:color w:val="24292E"/>
          <w:sz w:val="20"/>
          <w:szCs w:val="20"/>
        </w:rPr>
        <w:t xml:space="preserve">    }</w:t>
      </w:r>
    </w:p>
    <w:p>
      <w:pPr>
        <w:spacing w:after="100" w:before="180"/>
      </w:pPr>
      <w:r>
        <w:rPr>
          <w:rFonts w:ascii="Calibri" w:cs="Calibri" w:eastAsia="Calibri" w:hAnsi="Calibri"/>
          <w:b/>
          <w:bCs/>
          <w:color w:val="1F4E79"/>
          <w:sz w:val="24"/>
          <w:szCs w:val="24"/>
        </w:rPr>
        <w:t xml:space="preserve">Alternative content sources</w:t>
      </w:r>
    </w:p>
    <w:p>
      <w:pPr>
        <w:pStyle w:val="ListParagraph"/>
        <w:numPr>
          <w:ilvl w:val="0"/>
          <w:numId w:val="2"/>
        </w:numPr>
        <w:spacing w:after="60" w:before="60" w:line="290"/>
      </w:pPr>
      <w:r>
        <w:rPr>
          <w:rFonts w:ascii="Calibri" w:cs="Calibri" w:eastAsia="Calibri" w:hAnsi="Calibri"/>
          <w:sz w:val="22"/>
          <w:szCs w:val="22"/>
        </w:rPr>
        <w:t xml:space="preserve">`spec.url` — fetch JSON from a remote URL (useful for community dashboards).</w:t>
      </w:r>
    </w:p>
    <w:p>
      <w:pPr>
        <w:pStyle w:val="ListParagraph"/>
        <w:numPr>
          <w:ilvl w:val="0"/>
          <w:numId w:val="2"/>
        </w:numPr>
        <w:spacing w:after="60" w:before="60" w:line="290"/>
      </w:pPr>
      <w:r>
        <w:rPr>
          <w:rFonts w:ascii="Calibri" w:cs="Calibri" w:eastAsia="Calibri" w:hAnsi="Calibri"/>
          <w:sz w:val="22"/>
          <w:szCs w:val="22"/>
        </w:rPr>
        <w:t xml:space="preserve">`spec.configMapRef` — reference a Kubernetes ConfigMap holding the JSON. Keeps the resource small.</w:t>
      </w:r>
    </w:p>
    <w:p>
      <w:pPr>
        <w:pStyle w:val="ListParagraph"/>
        <w:numPr>
          <w:ilvl w:val="0"/>
          <w:numId w:val="2"/>
        </w:numPr>
        <w:spacing w:after="60" w:before="60" w:line="290"/>
      </w:pPr>
      <w:r>
        <w:rPr>
          <w:rFonts w:ascii="Calibri" w:cs="Calibri" w:eastAsia="Calibri" w:hAnsi="Calibri"/>
          <w:sz w:val="22"/>
          <w:szCs w:val="22"/>
        </w:rPr>
        <w:t xml:space="preserve">`spec.gzipJson` — a base64+gzip-encoded JSON. Helps with very large dashboards hitting Kubernetes object-size limits.</w:t>
      </w:r>
    </w:p>
    <w:p>
      <w:pPr>
        <w:pStyle w:val="ListParagraph"/>
        <w:numPr>
          <w:ilvl w:val="0"/>
          <w:numId w:val="2"/>
        </w:numPr>
        <w:spacing w:after="60" w:before="60" w:line="290"/>
      </w:pPr>
      <w:r>
        <w:rPr>
          <w:rFonts w:ascii="Calibri" w:cs="Calibri" w:eastAsia="Calibri" w:hAnsi="Calibri"/>
          <w:sz w:val="22"/>
          <w:szCs w:val="22"/>
        </w:rPr>
        <w:t xml:space="preserve">`spec.jsonnet` — inline Jsonnet source code. The operator evaluates it before upload.</w:t>
      </w:r>
    </w:p>
    <w:p>
      <w:pPr>
        <w:pStyle w:val="ListParagraph"/>
        <w:numPr>
          <w:ilvl w:val="0"/>
          <w:numId w:val="2"/>
        </w:numPr>
        <w:spacing w:after="60" w:before="60" w:line="290"/>
      </w:pPr>
      <w:r>
        <w:rPr>
          <w:rFonts w:ascii="Calibri" w:cs="Calibri" w:eastAsia="Calibri" w:hAnsi="Calibri"/>
          <w:sz w:val="22"/>
          <w:szCs w:val="22"/>
        </w:rPr>
        <w:t xml:space="preserve">`spec.grafanaCom.id` — pull directly from the Grafana.com dashboard catalog by ID.</w:t>
      </w:r>
    </w:p>
    <w:p>
      <w:pPr>
        <w:pStyle w:val="Heading3"/>
        <w:spacing w:after="120" w:before="240"/>
      </w:pPr>
      <w:r>
        <w:rPr>
          <w:rFonts w:ascii="Calibri" w:cs="Calibri" w:eastAsia="Calibri" w:hAnsi="Calibri"/>
          <w:b/>
          <w:bCs/>
          <w:color w:val="2E75B6"/>
          <w:sz w:val="26"/>
          <w:szCs w:val="26"/>
        </w:rPr>
        <w:t xml:space="preserve">6.5.5 Cross-Namespace and Multi-Instance Patterns</w:t>
      </w:r>
    </w:p>
    <w:p>
      <w:pPr>
        <w:spacing w:after="80" w:before="80" w:line="300"/>
        <w:jc w:val="both"/>
      </w:pPr>
      <w:r>
        <w:rPr>
          <w:rFonts w:ascii="Calibri" w:cs="Calibri" w:eastAsia="Calibri" w:hAnsi="Calibri"/>
          <w:sz w:val="22"/>
          <w:szCs w:val="22"/>
        </w:rPr>
        <w:t xml:space="preserve">The `instanceSelector` label-matching mechanism is deliberately flexible to support realistic cluster topologies:</w:t>
      </w:r>
    </w:p>
    <w:p>
      <w:pPr>
        <w:pStyle w:val="ListParagraph"/>
        <w:numPr>
          <w:ilvl w:val="0"/>
          <w:numId w:val="2"/>
        </w:numPr>
        <w:spacing w:after="60" w:before="60" w:line="290"/>
      </w:pPr>
      <w:r>
        <w:rPr>
          <w:rFonts w:ascii="Calibri" w:cs="Calibri" w:eastAsia="Calibri" w:hAnsi="Calibri"/>
          <w:sz w:val="22"/>
          <w:szCs w:val="22"/>
        </w:rPr>
        <w:t xml:space="preserve">One Grafana, one namespace of dashboards — the trivial case.</w:t>
      </w:r>
    </w:p>
    <w:p>
      <w:pPr>
        <w:pStyle w:val="ListParagraph"/>
        <w:numPr>
          <w:ilvl w:val="0"/>
          <w:numId w:val="2"/>
        </w:numPr>
        <w:spacing w:after="60" w:before="60" w:line="290"/>
      </w:pPr>
      <w:r>
        <w:rPr>
          <w:rFonts w:ascii="Calibri" w:cs="Calibri" w:eastAsia="Calibri" w:hAnsi="Calibri"/>
          <w:sz w:val="22"/>
          <w:szCs w:val="22"/>
        </w:rPr>
        <w:t xml:space="preserve">One Grafana, dashboards distributed across many namespaces (commerce team owns commerce/, platform team owns platform/). The operator's `allowCrossNamespaceImport` must be enabled.</w:t>
      </w:r>
    </w:p>
    <w:p>
      <w:pPr>
        <w:pStyle w:val="ListParagraph"/>
        <w:numPr>
          <w:ilvl w:val="0"/>
          <w:numId w:val="2"/>
        </w:numPr>
        <w:spacing w:after="60" w:before="60" w:line="290"/>
      </w:pPr>
      <w:r>
        <w:rPr>
          <w:rFonts w:ascii="Calibri" w:cs="Calibri" w:eastAsia="Calibri" w:hAnsi="Calibri"/>
          <w:sz w:val="22"/>
          <w:szCs w:val="22"/>
        </w:rPr>
        <w:t xml:space="preserve">Many Grafanas (e.g. per-tenant), each receiving a subset of dashboards via selector labels. A single GitOps repo can target all of them.</w:t>
      </w:r>
    </w:p>
    <w:p>
      <w:pPr>
        <w:pStyle w:val="ListParagraph"/>
        <w:numPr>
          <w:ilvl w:val="0"/>
          <w:numId w:val="2"/>
        </w:numPr>
        <w:spacing w:after="60" w:before="60" w:line="290"/>
      </w:pPr>
      <w:r>
        <w:rPr>
          <w:rFonts w:ascii="Calibri" w:cs="Calibri" w:eastAsia="Calibri" w:hAnsi="Calibri"/>
          <w:sz w:val="22"/>
          <w:szCs w:val="22"/>
        </w:rPr>
        <w:t xml:space="preserve">Dashboards that go to multiple Grafanas simultaneously (e.g. same dashboard in prod and staging) — use a matching label set both Grafanas carry.</w:t>
      </w:r>
    </w:p>
    <w:p>
      <w:pPr>
        <w:pStyle w:val="Heading3"/>
        <w:spacing w:after="120" w:before="240"/>
      </w:pPr>
      <w:r>
        <w:rPr>
          <w:rFonts w:ascii="Calibri" w:cs="Calibri" w:eastAsia="Calibri" w:hAnsi="Calibri"/>
          <w:b/>
          <w:bCs/>
          <w:color w:val="2E75B6"/>
          <w:sz w:val="26"/>
          <w:szCs w:val="26"/>
        </w:rPr>
        <w:t xml:space="preserve">6.5.6 GitOps with Argo CD or Flux</w:t>
      </w:r>
    </w:p>
    <w:p>
      <w:pPr>
        <w:spacing w:after="80" w:before="80" w:line="300"/>
        <w:jc w:val="both"/>
      </w:pPr>
      <w:r>
        <w:rPr>
          <w:rFonts w:ascii="Calibri" w:cs="Calibri" w:eastAsia="Calibri" w:hAnsi="Calibri"/>
          <w:sz w:val="22"/>
          <w:szCs w:val="22"/>
        </w:rPr>
        <w:t xml:space="preserve">The Grafana Operator is commonly paired with Argo CD or Flux. The pattern:</w:t>
      </w:r>
    </w:p>
    <w:p>
      <w:pPr>
        <w:pStyle w:val="ListParagraph"/>
        <w:numPr>
          <w:ilvl w:val="0"/>
          <w:numId w:val="3"/>
        </w:numPr>
        <w:spacing w:after="60" w:before="60" w:line="290"/>
      </w:pPr>
      <w:r>
        <w:rPr>
          <w:rFonts w:ascii="Calibri" w:cs="Calibri" w:eastAsia="Calibri" w:hAnsi="Calibri"/>
          <w:sz w:val="22"/>
          <w:szCs w:val="22"/>
        </w:rPr>
        <w:t xml:space="preserve">A git repository contains the GrafanaDashboard, GrafanaDatasource, etc. manifests alongside the rest of the cluster's config.</w:t>
      </w:r>
    </w:p>
    <w:p>
      <w:pPr>
        <w:pStyle w:val="ListParagraph"/>
        <w:numPr>
          <w:ilvl w:val="0"/>
          <w:numId w:val="3"/>
        </w:numPr>
        <w:spacing w:after="60" w:before="60" w:line="290"/>
      </w:pPr>
      <w:r>
        <w:rPr>
          <w:rFonts w:ascii="Calibri" w:cs="Calibri" w:eastAsia="Calibri" w:hAnsi="Calibri"/>
          <w:sz w:val="22"/>
          <w:szCs w:val="22"/>
        </w:rPr>
        <w:t xml:space="preserve">Argo CD or Flux watches the repo and applies changes to the cluster.</w:t>
      </w:r>
    </w:p>
    <w:p>
      <w:pPr>
        <w:pStyle w:val="ListParagraph"/>
        <w:numPr>
          <w:ilvl w:val="0"/>
          <w:numId w:val="3"/>
        </w:numPr>
        <w:spacing w:after="60" w:before="60" w:line="290"/>
      </w:pPr>
      <w:r>
        <w:rPr>
          <w:rFonts w:ascii="Calibri" w:cs="Calibri" w:eastAsia="Calibri" w:hAnsi="Calibri"/>
          <w:sz w:val="22"/>
          <w:szCs w:val="22"/>
        </w:rPr>
        <w:t xml:space="preserve">The operator sees new/changed custom resources and reconciles them into Grafana.</w:t>
      </w:r>
    </w:p>
    <w:p>
      <w:pPr>
        <w:pStyle w:val="ListParagraph"/>
        <w:numPr>
          <w:ilvl w:val="0"/>
          <w:numId w:val="3"/>
        </w:numPr>
        <w:spacing w:after="60" w:before="60" w:line="290"/>
      </w:pPr>
      <w:r>
        <w:rPr>
          <w:rFonts w:ascii="Calibri" w:cs="Calibri" w:eastAsia="Calibri" w:hAnsi="Calibri"/>
          <w:sz w:val="22"/>
          <w:szCs w:val="22"/>
        </w:rPr>
        <w:t xml:space="preserve">A pull request becomes the unit of change. Merge → Argo syncs → operator reconciles → dashboard updates in Grafana. Entire pipeline is declarative.</w:t>
      </w:r>
    </w:p>
    <w:p>
      <w:r>
        <w:br w:type="page"/>
      </w:r>
    </w:p>
    <w:p>
      <w:pPr>
        <w:pStyle w:val="Heading2"/>
        <w:spacing w:after="160" w:before="320"/>
      </w:pPr>
      <w:r>
        <w:rPr>
          <w:rFonts w:ascii="Calibri" w:cs="Calibri" w:eastAsia="Calibri" w:hAnsi="Calibri"/>
          <w:b/>
          <w:bCs/>
          <w:color w:val="2E75B6"/>
          <w:sz w:val="30"/>
          <w:szCs w:val="30"/>
        </w:rPr>
        <w:t xml:space="preserve">Topic 6.6 — Terraform Provider: Grafana as Infrastructure</w:t>
      </w:r>
    </w:p>
    <w:p>
      <w:pPr>
        <w:pStyle w:val="Heading3"/>
        <w:spacing w:after="120" w:before="240"/>
      </w:pPr>
      <w:r>
        <w:rPr>
          <w:rFonts w:ascii="Calibri" w:cs="Calibri" w:eastAsia="Calibri" w:hAnsi="Calibri"/>
          <w:b/>
          <w:bCs/>
          <w:color w:val="2E75B6"/>
          <w:sz w:val="26"/>
          <w:szCs w:val="26"/>
        </w:rPr>
        <w:t xml:space="preserve">6.6.1 The grafana/grafana Provider</w:t>
      </w:r>
    </w:p>
    <w:p>
      <w:pPr>
        <w:spacing w:after="80" w:before="80" w:line="300"/>
        <w:jc w:val="both"/>
      </w:pPr>
      <w:r>
        <w:rPr>
          <w:rFonts w:ascii="Calibri" w:cs="Calibri" w:eastAsia="Calibri" w:hAnsi="Calibri"/>
          <w:sz w:val="22"/>
          <w:szCs w:val="22"/>
        </w:rPr>
        <w:t xml:space="preserve">The official `grafana/grafana` Terraform provider lets you manage every Grafana resource from Terraform: dashboards, data sources, folders, users, teams, organizations, alert rules, contact points, notification policies, service accounts, and more. It is the natural fit for teams that already use Terraform for their infrastructure — instead of learning Grafana's provisioning YAML or the operator's CRDs, you extend your existing Terraform workflow.</w:t>
      </w:r>
    </w:p>
    <w:p>
      <w:pPr>
        <w:pStyle w:val="Heading3"/>
        <w:spacing w:after="120" w:before="240"/>
      </w:pPr>
      <w:r>
        <w:rPr>
          <w:rFonts w:ascii="Calibri" w:cs="Calibri" w:eastAsia="Calibri" w:hAnsi="Calibri"/>
          <w:b/>
          <w:bCs/>
          <w:color w:val="2E75B6"/>
          <w:sz w:val="26"/>
          <w:szCs w:val="26"/>
        </w:rPr>
        <w:t xml:space="preserve">6.6.2 Resources Exposed by the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Resource</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Manages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grafana_dashboard</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dashboard. `config_json` takes the full dashboard JSON.</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grafana_folder</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folder. Referenced by dashboards and alert rules.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grafana_data_source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data source. Equivalent to a datasources.yaml entry.</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grafana_rule_group</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 alert rule group (see Module 5).</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grafana_contact_point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contact point.</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grafana_notification_policy</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root notification policy + its nested routes.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grafana_team</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team.</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grafana_user</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user.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grafana_service_account and grafana_service_account_token</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For automation and API access.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grafana_library_panel</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reusable library panel.</w:t>
            </w:r>
          </w:p>
        </w:tc>
      </w:tr>
    </w:tbl>
    <w:p>
      <w:pPr>
        <w:pStyle w:val="Heading3"/>
        <w:spacing w:after="120" w:before="240"/>
      </w:pPr>
      <w:r>
        <w:rPr>
          <w:rFonts w:ascii="Calibri" w:cs="Calibri" w:eastAsia="Calibri" w:hAnsi="Calibri"/>
          <w:b/>
          <w:bCs/>
          <w:color w:val="2E75B6"/>
          <w:sz w:val="26"/>
          <w:szCs w:val="26"/>
        </w:rPr>
        <w:t xml:space="preserve">6.6.3 Configuring Authentication</w:t>
      </w:r>
    </w:p>
    <w:p>
      <w:pPr>
        <w:shd w:fill="F2F2F2" w:val="clear"/>
        <w:spacing w:after="0" w:before="0" w:line="260"/>
      </w:pPr>
      <w:r>
        <w:rPr>
          <w:rFonts w:ascii="Consolas" w:cs="Consolas" w:eastAsia="Consolas" w:hAnsi="Consolas"/>
          <w:color w:val="24292E"/>
          <w:sz w:val="20"/>
          <w:szCs w:val="20"/>
        </w:rPr>
        <w:t xml:space="preserve">terraform {</w:t>
      </w:r>
    </w:p>
    <w:p>
      <w:pPr>
        <w:shd w:fill="F2F2F2" w:val="clear"/>
        <w:spacing w:after="0" w:before="0" w:line="260"/>
      </w:pPr>
      <w:r>
        <w:rPr>
          <w:rFonts w:ascii="Consolas" w:cs="Consolas" w:eastAsia="Consolas" w:hAnsi="Consolas"/>
          <w:color w:val="24292E"/>
          <w:sz w:val="20"/>
          <w:szCs w:val="20"/>
        </w:rPr>
        <w:t xml:space="preserve">  required_providers {</w:t>
      </w:r>
    </w:p>
    <w:p>
      <w:pPr>
        <w:shd w:fill="F2F2F2" w:val="clear"/>
        <w:spacing w:after="0" w:before="0" w:line="260"/>
      </w:pPr>
      <w:r>
        <w:rPr>
          <w:rFonts w:ascii="Consolas" w:cs="Consolas" w:eastAsia="Consolas" w:hAnsi="Consolas"/>
          <w:color w:val="24292E"/>
          <w:sz w:val="20"/>
          <w:szCs w:val="20"/>
        </w:rPr>
        <w:t xml:space="preserve">    grafana = {</w:t>
      </w:r>
    </w:p>
    <w:p>
      <w:pPr>
        <w:shd w:fill="F2F2F2" w:val="clear"/>
        <w:spacing w:after="0" w:before="0" w:line="260"/>
      </w:pPr>
      <w:r>
        <w:rPr>
          <w:rFonts w:ascii="Consolas" w:cs="Consolas" w:eastAsia="Consolas" w:hAnsi="Consolas"/>
          <w:color w:val="24292E"/>
          <w:sz w:val="20"/>
          <w:szCs w:val="20"/>
        </w:rPr>
        <w:t xml:space="preserve">      source  = "grafana/grafana"</w:t>
      </w:r>
    </w:p>
    <w:p>
      <w:pPr>
        <w:shd w:fill="F2F2F2" w:val="clear"/>
        <w:spacing w:after="0" w:before="0" w:line="260"/>
      </w:pPr>
      <w:r>
        <w:rPr>
          <w:rFonts w:ascii="Consolas" w:cs="Consolas" w:eastAsia="Consolas" w:hAnsi="Consolas"/>
          <w:color w:val="24292E"/>
          <w:sz w:val="20"/>
          <w:szCs w:val="20"/>
        </w:rPr>
        <w:t xml:space="preserve">      version = "~&gt; 3.0"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provider "grafana" {</w:t>
      </w:r>
    </w:p>
    <w:p>
      <w:pPr>
        <w:shd w:fill="F2F2F2" w:val="clear"/>
        <w:spacing w:after="0" w:before="0" w:line="260"/>
      </w:pPr>
      <w:r>
        <w:rPr>
          <w:rFonts w:ascii="Consolas" w:cs="Consolas" w:eastAsia="Consolas" w:hAnsi="Consolas"/>
          <w:color w:val="24292E"/>
          <w:sz w:val="20"/>
          <w:szCs w:val="20"/>
        </w:rPr>
        <w:t xml:space="preserve">  url  = "https://grafana.example.com"</w:t>
      </w:r>
    </w:p>
    <w:p>
      <w:pPr>
        <w:shd w:fill="F2F2F2" w:val="clear"/>
        <w:spacing w:after="0" w:before="0" w:line="260"/>
      </w:pPr>
      <w:r>
        <w:rPr>
          <w:rFonts w:ascii="Consolas" w:cs="Consolas" w:eastAsia="Consolas" w:hAnsi="Consolas"/>
          <w:color w:val="24292E"/>
          <w:sz w:val="20"/>
          <w:szCs w:val="20"/>
        </w:rPr>
        <w:t xml:space="preserve">  auth = var.grafana_service_account_token    # pass via TF_VAR env var</w:t>
      </w:r>
    </w:p>
    <w:p>
      <w:pPr>
        <w:shd w:fill="F2F2F2" w:val="clear"/>
        <w:spacing w:after="0" w:before="0" w:line="260"/>
      </w:pPr>
      <w:r>
        <w:rPr>
          <w:rFonts w:ascii="Consolas" w:cs="Consolas" w:eastAsia="Consolas" w:hAnsi="Consolas"/>
          <w:color w:val="24292E"/>
          <w:sz w:val="20"/>
          <w:szCs w:val="20"/>
        </w:rPr>
        <w:t xml:space="preserve">}</w:t>
      </w:r>
    </w:p>
    <w:p>
      <w:pPr>
        <w:pStyle w:val="ListParagraph"/>
        <w:numPr>
          <w:ilvl w:val="0"/>
          <w:numId w:val="2"/>
        </w:numPr>
        <w:spacing w:after="60" w:before="60" w:line="290"/>
      </w:pPr>
      <w:r>
        <w:rPr>
          <w:rFonts w:ascii="Calibri" w:cs="Calibri" w:eastAsia="Calibri" w:hAnsi="Calibri"/>
          <w:sz w:val="22"/>
          <w:szCs w:val="22"/>
        </w:rPr>
        <w:t xml:space="preserve">Use a service account token, not the admin password. Grant the service account only the permissions it needs (editor on the folders it manages is usually right).</w:t>
      </w:r>
    </w:p>
    <w:p>
      <w:pPr>
        <w:pStyle w:val="ListParagraph"/>
        <w:numPr>
          <w:ilvl w:val="0"/>
          <w:numId w:val="2"/>
        </w:numPr>
        <w:spacing w:after="60" w:before="60" w:line="290"/>
      </w:pPr>
      <w:r>
        <w:rPr>
          <w:rFonts w:ascii="Calibri" w:cs="Calibri" w:eastAsia="Calibri" w:hAnsi="Calibri"/>
          <w:sz w:val="22"/>
          <w:szCs w:val="22"/>
        </w:rPr>
        <w:t xml:space="preserve">Store the token in a secret manager; inject via environment variable during Terraform runs.</w:t>
      </w:r>
    </w:p>
    <w:p>
      <w:pPr>
        <w:pStyle w:val="ListParagraph"/>
        <w:numPr>
          <w:ilvl w:val="0"/>
          <w:numId w:val="2"/>
        </w:numPr>
        <w:spacing w:after="60" w:before="60" w:line="290"/>
      </w:pPr>
      <w:r>
        <w:rPr>
          <w:rFonts w:ascii="Calibri" w:cs="Calibri" w:eastAsia="Calibri" w:hAnsi="Calibri"/>
          <w:sz w:val="22"/>
          <w:szCs w:val="22"/>
        </w:rPr>
        <w:t xml:space="preserve">For multi-org Grafana, set the `org_id` provider argument. For multi-instance, declare multiple provider aliases.</w:t>
      </w:r>
    </w:p>
    <w:p>
      <w:pPr>
        <w:pStyle w:val="Heading3"/>
        <w:spacing w:after="120" w:before="240"/>
      </w:pPr>
      <w:r>
        <w:rPr>
          <w:rFonts w:ascii="Calibri" w:cs="Calibri" w:eastAsia="Calibri" w:hAnsi="Calibri"/>
          <w:b/>
          <w:bCs/>
          <w:color w:val="2E75B6"/>
          <w:sz w:val="26"/>
          <w:szCs w:val="26"/>
        </w:rPr>
        <w:t xml:space="preserve">6.6.4 Worked Example: Data Source + Dashboard + Alert + Folder</w:t>
      </w:r>
    </w:p>
    <w:p>
      <w:pPr>
        <w:spacing w:after="80" w:before="80" w:line="300"/>
        <w:jc w:val="both"/>
      </w:pPr>
      <w:r>
        <w:rPr>
          <w:rFonts w:ascii="Calibri" w:cs="Calibri" w:eastAsia="Calibri" w:hAnsi="Calibri"/>
          <w:sz w:val="22"/>
          <w:szCs w:val="22"/>
        </w:rPr>
        <w:t xml:space="preserve">A complete end-to-end Terraform module that creates a folder, a Prometheus data source inside Grafana, a dashboard linked to that data source, and an alert rule that queries it.</w:t>
      </w:r>
    </w:p>
    <w:p>
      <w:pPr>
        <w:shd w:fill="F2F2F2" w:val="clear"/>
        <w:spacing w:after="0" w:before="0" w:line="260"/>
      </w:pPr>
      <w:r>
        <w:rPr>
          <w:rFonts w:ascii="Consolas" w:cs="Consolas" w:eastAsia="Consolas" w:hAnsi="Consolas"/>
          <w:color w:val="24292E"/>
          <w:sz w:val="20"/>
          <w:szCs w:val="20"/>
        </w:rPr>
        <w:t xml:space="preserve"># main.tf</w:t>
      </w:r>
    </w:p>
    <w:p>
      <w:pPr>
        <w:shd w:fill="F2F2F2" w:val="clear"/>
        <w:spacing w:after="0" w:before="0" w:line="260"/>
      </w:pPr>
      <w:r>
        <w:rPr>
          <w:rFonts w:ascii="Consolas" w:cs="Consolas" w:eastAsia="Consolas" w:hAnsi="Consolas"/>
          <w:color w:val="24292E"/>
          <w:sz w:val="20"/>
          <w:szCs w:val="20"/>
        </w:rPr>
        <w:t xml:space="preserve">resource "grafana_folder" "commerce" {</w:t>
      </w:r>
    </w:p>
    <w:p>
      <w:pPr>
        <w:shd w:fill="F2F2F2" w:val="clear"/>
        <w:spacing w:after="0" w:before="0" w:line="260"/>
      </w:pPr>
      <w:r>
        <w:rPr>
          <w:rFonts w:ascii="Consolas" w:cs="Consolas" w:eastAsia="Consolas" w:hAnsi="Consolas"/>
          <w:color w:val="24292E"/>
          <w:sz w:val="20"/>
          <w:szCs w:val="20"/>
        </w:rPr>
        <w:t xml:space="preserve">  title = "Commerce"</w:t>
      </w:r>
    </w:p>
    <w:p>
      <w:pPr>
        <w:shd w:fill="F2F2F2" w:val="clear"/>
        <w:spacing w:after="0" w:before="0" w:line="260"/>
      </w:pPr>
      <w:r>
        <w:rPr>
          <w:rFonts w:ascii="Consolas" w:cs="Consolas" w:eastAsia="Consolas" w:hAnsi="Consolas"/>
          <w:color w:val="24292E"/>
          <w:sz w:val="20"/>
          <w:szCs w:val="20"/>
        </w:rPr>
        <w:t xml:space="preserve">  uid   = "folder-commerce"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 "grafana_data_source" "prometheus" {</w:t>
      </w:r>
    </w:p>
    <w:p>
      <w:pPr>
        <w:shd w:fill="F2F2F2" w:val="clear"/>
        <w:spacing w:after="0" w:before="0" w:line="260"/>
      </w:pPr>
      <w:r>
        <w:rPr>
          <w:rFonts w:ascii="Consolas" w:cs="Consolas" w:eastAsia="Consolas" w:hAnsi="Consolas"/>
          <w:color w:val="24292E"/>
          <w:sz w:val="20"/>
          <w:szCs w:val="20"/>
        </w:rPr>
        <w:t xml:space="preserve">  type = "prometheus"</w:t>
      </w:r>
    </w:p>
    <w:p>
      <w:pPr>
        <w:shd w:fill="F2F2F2" w:val="clear"/>
        <w:spacing w:after="0" w:before="0" w:line="260"/>
      </w:pPr>
      <w:r>
        <w:rPr>
          <w:rFonts w:ascii="Consolas" w:cs="Consolas" w:eastAsia="Consolas" w:hAnsi="Consolas"/>
          <w:color w:val="24292E"/>
          <w:sz w:val="20"/>
          <w:szCs w:val="20"/>
        </w:rPr>
        <w:t xml:space="preserve">  name = "Prometheus"</w:t>
      </w:r>
    </w:p>
    <w:p>
      <w:pPr>
        <w:shd w:fill="F2F2F2" w:val="clear"/>
        <w:spacing w:after="0" w:before="0" w:line="260"/>
      </w:pPr>
      <w:r>
        <w:rPr>
          <w:rFonts w:ascii="Consolas" w:cs="Consolas" w:eastAsia="Consolas" w:hAnsi="Consolas"/>
          <w:color w:val="24292E"/>
          <w:sz w:val="20"/>
          <w:szCs w:val="20"/>
        </w:rPr>
        <w:t xml:space="preserve">  uid  = "prom-prod"</w:t>
      </w:r>
    </w:p>
    <w:p>
      <w:pPr>
        <w:shd w:fill="F2F2F2" w:val="clear"/>
        <w:spacing w:after="0" w:before="0" w:line="260"/>
      </w:pPr>
      <w:r>
        <w:rPr>
          <w:rFonts w:ascii="Consolas" w:cs="Consolas" w:eastAsia="Consolas" w:hAnsi="Consolas"/>
          <w:color w:val="24292E"/>
          <w:sz w:val="20"/>
          <w:szCs w:val="20"/>
        </w:rPr>
        <w:t xml:space="preserve">  url  = "http://prometheus:9090"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json_data_encoded = jsonencode({</w:t>
      </w:r>
    </w:p>
    <w:p>
      <w:pPr>
        <w:shd w:fill="F2F2F2" w:val="clear"/>
        <w:spacing w:after="0" w:before="0" w:line="260"/>
      </w:pPr>
      <w:r>
        <w:rPr>
          <w:rFonts w:ascii="Consolas" w:cs="Consolas" w:eastAsia="Consolas" w:hAnsi="Consolas"/>
          <w:color w:val="24292E"/>
          <w:sz w:val="20"/>
          <w:szCs w:val="20"/>
        </w:rPr>
        <w:t xml:space="preserve">    httpMethod      = "POST"</w:t>
      </w:r>
    </w:p>
    <w:p>
      <w:pPr>
        <w:shd w:fill="F2F2F2" w:val="clear"/>
        <w:spacing w:after="0" w:before="0" w:line="260"/>
      </w:pPr>
      <w:r>
        <w:rPr>
          <w:rFonts w:ascii="Consolas" w:cs="Consolas" w:eastAsia="Consolas" w:hAnsi="Consolas"/>
          <w:color w:val="24292E"/>
          <w:sz w:val="20"/>
          <w:szCs w:val="20"/>
        </w:rPr>
        <w:t xml:space="preserve">    timeInterval    = "15s"</w:t>
      </w:r>
    </w:p>
    <w:p>
      <w:pPr>
        <w:shd w:fill="F2F2F2" w:val="clear"/>
        <w:spacing w:after="0" w:before="0" w:line="260"/>
      </w:pPr>
      <w:r>
        <w:rPr>
          <w:rFonts w:ascii="Consolas" w:cs="Consolas" w:eastAsia="Consolas" w:hAnsi="Consolas"/>
          <w:color w:val="24292E"/>
          <w:sz w:val="20"/>
          <w:szCs w:val="20"/>
        </w:rPr>
        <w:t xml:space="preserve">    prometheusType  = "Prometheus"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 "grafana_dashboard" "checkout" {</w:t>
      </w:r>
    </w:p>
    <w:p>
      <w:pPr>
        <w:shd w:fill="F2F2F2" w:val="clear"/>
        <w:spacing w:after="0" w:before="0" w:line="260"/>
      </w:pPr>
      <w:r>
        <w:rPr>
          <w:rFonts w:ascii="Consolas" w:cs="Consolas" w:eastAsia="Consolas" w:hAnsi="Consolas"/>
          <w:color w:val="24292E"/>
          <w:sz w:val="20"/>
          <w:szCs w:val="20"/>
        </w:rPr>
        <w:t xml:space="preserve">  folder      = grafana_folder.commerce.uid</w:t>
      </w:r>
    </w:p>
    <w:p>
      <w:pPr>
        <w:shd w:fill="F2F2F2" w:val="clear"/>
        <w:spacing w:after="0" w:before="0" w:line="260"/>
      </w:pPr>
      <w:r>
        <w:rPr>
          <w:rFonts w:ascii="Consolas" w:cs="Consolas" w:eastAsia="Consolas" w:hAnsi="Consolas"/>
          <w:color w:val="24292E"/>
          <w:sz w:val="20"/>
          <w:szCs w:val="20"/>
        </w:rPr>
        <w:t xml:space="preserve">  config_json = file("${path.module}/dashboards/checkout.json")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depends_on = [grafana_data_source.prometheus]</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 "grafana_contact_point" "slack" {</w:t>
      </w:r>
    </w:p>
    <w:p>
      <w:pPr>
        <w:shd w:fill="F2F2F2" w:val="clear"/>
        <w:spacing w:after="0" w:before="0" w:line="260"/>
      </w:pPr>
      <w:r>
        <w:rPr>
          <w:rFonts w:ascii="Consolas" w:cs="Consolas" w:eastAsia="Consolas" w:hAnsi="Consolas"/>
          <w:color w:val="24292E"/>
          <w:sz w:val="20"/>
          <w:szCs w:val="20"/>
        </w:rPr>
        <w:t xml:space="preserve">  name = "commerce-slack"</w:t>
      </w:r>
    </w:p>
    <w:p>
      <w:pPr>
        <w:shd w:fill="F2F2F2" w:val="clear"/>
        <w:spacing w:after="0" w:before="0" w:line="260"/>
      </w:pPr>
      <w:r>
        <w:rPr>
          <w:rFonts w:ascii="Consolas" w:cs="Consolas" w:eastAsia="Consolas" w:hAnsi="Consolas"/>
          <w:color w:val="24292E"/>
          <w:sz w:val="20"/>
          <w:szCs w:val="20"/>
        </w:rPr>
        <w:t xml:space="preserve">  slack {</w:t>
      </w:r>
    </w:p>
    <w:p>
      <w:pPr>
        <w:shd w:fill="F2F2F2" w:val="clear"/>
        <w:spacing w:after="0" w:before="0" w:line="260"/>
      </w:pPr>
      <w:r>
        <w:rPr>
          <w:rFonts w:ascii="Consolas" w:cs="Consolas" w:eastAsia="Consolas" w:hAnsi="Consolas"/>
          <w:color w:val="24292E"/>
          <w:sz w:val="20"/>
          <w:szCs w:val="20"/>
        </w:rPr>
        <w:t xml:space="preserve">    url       = var.slack_webhook_url</w:t>
      </w:r>
    </w:p>
    <w:p>
      <w:pPr>
        <w:shd w:fill="F2F2F2" w:val="clear"/>
        <w:spacing w:after="0" w:before="0" w:line="260"/>
      </w:pPr>
      <w:r>
        <w:rPr>
          <w:rFonts w:ascii="Consolas" w:cs="Consolas" w:eastAsia="Consolas" w:hAnsi="Consolas"/>
          <w:color w:val="24292E"/>
          <w:sz w:val="20"/>
          <w:szCs w:val="20"/>
        </w:rPr>
        <w:t xml:space="preserve">    recipient = "#alerts-commerce"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 "grafana_rule_group" "commerce" {</w:t>
      </w:r>
    </w:p>
    <w:p>
      <w:pPr>
        <w:shd w:fill="F2F2F2" w:val="clear"/>
        <w:spacing w:after="0" w:before="0" w:line="260"/>
      </w:pPr>
      <w:r>
        <w:rPr>
          <w:rFonts w:ascii="Consolas" w:cs="Consolas" w:eastAsia="Consolas" w:hAnsi="Consolas"/>
          <w:color w:val="24292E"/>
          <w:sz w:val="20"/>
          <w:szCs w:val="20"/>
        </w:rPr>
        <w:t xml:space="preserve">  name             = "commerce-rules"</w:t>
      </w:r>
    </w:p>
    <w:p>
      <w:pPr>
        <w:shd w:fill="F2F2F2" w:val="clear"/>
        <w:spacing w:after="0" w:before="0" w:line="260"/>
      </w:pPr>
      <w:r>
        <w:rPr>
          <w:rFonts w:ascii="Consolas" w:cs="Consolas" w:eastAsia="Consolas" w:hAnsi="Consolas"/>
          <w:color w:val="24292E"/>
          <w:sz w:val="20"/>
          <w:szCs w:val="20"/>
        </w:rPr>
        <w:t xml:space="preserve">  folder_uid       = grafana_folder.commerce.uid</w:t>
      </w:r>
    </w:p>
    <w:p>
      <w:pPr>
        <w:shd w:fill="F2F2F2" w:val="clear"/>
        <w:spacing w:after="0" w:before="0" w:line="260"/>
      </w:pPr>
      <w:r>
        <w:rPr>
          <w:rFonts w:ascii="Consolas" w:cs="Consolas" w:eastAsia="Consolas" w:hAnsi="Consolas"/>
          <w:color w:val="24292E"/>
          <w:sz w:val="20"/>
          <w:szCs w:val="20"/>
        </w:rPr>
        <w:t xml:space="preserve">  interval_seconds = 60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rule {</w:t>
      </w:r>
    </w:p>
    <w:p>
      <w:pPr>
        <w:shd w:fill="F2F2F2" w:val="clear"/>
        <w:spacing w:after="0" w:before="0" w:line="260"/>
      </w:pPr>
      <w:r>
        <w:rPr>
          <w:rFonts w:ascii="Consolas" w:cs="Consolas" w:eastAsia="Consolas" w:hAnsi="Consolas"/>
          <w:color w:val="24292E"/>
          <w:sz w:val="20"/>
          <w:szCs w:val="20"/>
        </w:rPr>
        <w:t xml:space="preserve">    name      = "High HTTP error rate"</w:t>
      </w:r>
    </w:p>
    <w:p>
      <w:pPr>
        <w:shd w:fill="F2F2F2" w:val="clear"/>
        <w:spacing w:after="0" w:before="0" w:line="260"/>
      </w:pPr>
      <w:r>
        <w:rPr>
          <w:rFonts w:ascii="Consolas" w:cs="Consolas" w:eastAsia="Consolas" w:hAnsi="Consolas"/>
          <w:color w:val="24292E"/>
          <w:sz w:val="20"/>
          <w:szCs w:val="20"/>
        </w:rPr>
        <w:t xml:space="preserve">    for       = "5m"</w:t>
      </w:r>
    </w:p>
    <w:p>
      <w:pPr>
        <w:shd w:fill="F2F2F2" w:val="clear"/>
        <w:spacing w:after="0" w:before="0" w:line="260"/>
      </w:pPr>
      <w:r>
        <w:rPr>
          <w:rFonts w:ascii="Consolas" w:cs="Consolas" w:eastAsia="Consolas" w:hAnsi="Consolas"/>
          <w:color w:val="24292E"/>
          <w:sz w:val="20"/>
          <w:szCs w:val="20"/>
        </w:rPr>
        <w:t xml:space="preserve">    condition = "C"</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data {</w:t>
      </w:r>
    </w:p>
    <w:p>
      <w:pPr>
        <w:shd w:fill="F2F2F2" w:val="clear"/>
        <w:spacing w:after="0" w:before="0" w:line="260"/>
      </w:pPr>
      <w:r>
        <w:rPr>
          <w:rFonts w:ascii="Consolas" w:cs="Consolas" w:eastAsia="Consolas" w:hAnsi="Consolas"/>
          <w:color w:val="24292E"/>
          <w:sz w:val="20"/>
          <w:szCs w:val="20"/>
        </w:rPr>
        <w:t xml:space="preserve">      ref_id         = "A"</w:t>
      </w:r>
    </w:p>
    <w:p>
      <w:pPr>
        <w:shd w:fill="F2F2F2" w:val="clear"/>
        <w:spacing w:after="0" w:before="0" w:line="260"/>
      </w:pPr>
      <w:r>
        <w:rPr>
          <w:rFonts w:ascii="Consolas" w:cs="Consolas" w:eastAsia="Consolas" w:hAnsi="Consolas"/>
          <w:color w:val="24292E"/>
          <w:sz w:val="20"/>
          <w:szCs w:val="20"/>
        </w:rPr>
        <w:t xml:space="preserve">      datasource_uid = grafana_data_source.prometheus.uid</w:t>
      </w:r>
    </w:p>
    <w:p>
      <w:pPr>
        <w:shd w:fill="F2F2F2" w:val="clear"/>
        <w:spacing w:after="0" w:before="0" w:line="260"/>
      </w:pPr>
      <w:r>
        <w:rPr>
          <w:rFonts w:ascii="Consolas" w:cs="Consolas" w:eastAsia="Consolas" w:hAnsi="Consolas"/>
          <w:color w:val="24292E"/>
          <w:sz w:val="20"/>
          <w:szCs w:val="20"/>
        </w:rPr>
        <w:t xml:space="preserve">      relative_time_range { from = 300, to = 0 }</w:t>
      </w:r>
    </w:p>
    <w:p>
      <w:pPr>
        <w:shd w:fill="F2F2F2" w:val="clear"/>
        <w:spacing w:after="0" w:before="0" w:line="260"/>
      </w:pPr>
      <w:r>
        <w:rPr>
          <w:rFonts w:ascii="Consolas" w:cs="Consolas" w:eastAsia="Consolas" w:hAnsi="Consolas"/>
          <w:color w:val="24292E"/>
          <w:sz w:val="20"/>
          <w:szCs w:val="20"/>
        </w:rPr>
        <w:t xml:space="preserve">      model = jsonencode({</w:t>
      </w:r>
    </w:p>
    <w:p>
      <w:pPr>
        <w:shd w:fill="F2F2F2" w:val="clear"/>
        <w:spacing w:after="0" w:before="0" w:line="260"/>
      </w:pPr>
      <w:r>
        <w:rPr>
          <w:rFonts w:ascii="Consolas" w:cs="Consolas" w:eastAsia="Consolas" w:hAnsi="Consolas"/>
          <w:color w:val="24292E"/>
          <w:sz w:val="20"/>
          <w:szCs w:val="20"/>
        </w:rPr>
        <w:t xml:space="preserve">        expr = &lt;&lt;-EOT</w:t>
      </w:r>
    </w:p>
    <w:p>
      <w:pPr>
        <w:shd w:fill="F2F2F2" w:val="clear"/>
        <w:spacing w:after="0" w:before="0" w:line="260"/>
      </w:pPr>
      <w:r>
        <w:rPr>
          <w:rFonts w:ascii="Consolas" w:cs="Consolas" w:eastAsia="Consolas" w:hAnsi="Consolas"/>
          <w:color w:val="24292E"/>
          <w:sz w:val="20"/>
          <w:szCs w:val="20"/>
        </w:rPr>
        <w:t xml:space="preserve">          100 * sum by (service) (rate(http_requests_total{status=~"5.."}[5m]))</w:t>
      </w:r>
    </w:p>
    <w:p>
      <w:pPr>
        <w:shd w:fill="F2F2F2" w:val="clear"/>
        <w:spacing w:after="0" w:before="0" w:line="260"/>
      </w:pPr>
      <w:r>
        <w:rPr>
          <w:rFonts w:ascii="Consolas" w:cs="Consolas" w:eastAsia="Consolas" w:hAnsi="Consolas"/>
          <w:color w:val="24292E"/>
          <w:sz w:val="20"/>
          <w:szCs w:val="20"/>
        </w:rPr>
        <w:t xml:space="preserve">              / sum by (service) (rate(http_requests_total[5m]))</w:t>
      </w:r>
    </w:p>
    <w:p>
      <w:pPr>
        <w:shd w:fill="F2F2F2" w:val="clear"/>
        <w:spacing w:after="0" w:before="0" w:line="260"/>
      </w:pPr>
      <w:r>
        <w:rPr>
          <w:rFonts w:ascii="Consolas" w:cs="Consolas" w:eastAsia="Consolas" w:hAnsi="Consolas"/>
          <w:color w:val="24292E"/>
          <w:sz w:val="20"/>
          <w:szCs w:val="20"/>
        </w:rPr>
        <w:t xml:space="preserve">        EOT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data {</w:t>
      </w:r>
    </w:p>
    <w:p>
      <w:pPr>
        <w:shd w:fill="F2F2F2" w:val="clear"/>
        <w:spacing w:after="0" w:before="0" w:line="260"/>
      </w:pPr>
      <w:r>
        <w:rPr>
          <w:rFonts w:ascii="Consolas" w:cs="Consolas" w:eastAsia="Consolas" w:hAnsi="Consolas"/>
          <w:color w:val="24292E"/>
          <w:sz w:val="20"/>
          <w:szCs w:val="20"/>
        </w:rPr>
        <w:t xml:space="preserve">      ref_id         = "B"</w:t>
      </w:r>
    </w:p>
    <w:p>
      <w:pPr>
        <w:shd w:fill="F2F2F2" w:val="clear"/>
        <w:spacing w:after="0" w:before="0" w:line="260"/>
      </w:pPr>
      <w:r>
        <w:rPr>
          <w:rFonts w:ascii="Consolas" w:cs="Consolas" w:eastAsia="Consolas" w:hAnsi="Consolas"/>
          <w:color w:val="24292E"/>
          <w:sz w:val="20"/>
          <w:szCs w:val="20"/>
        </w:rPr>
        <w:t xml:space="preserve">      datasource_uid = "__expr__"</w:t>
      </w:r>
    </w:p>
    <w:p>
      <w:pPr>
        <w:shd w:fill="F2F2F2" w:val="clear"/>
        <w:spacing w:after="0" w:before="0" w:line="260"/>
      </w:pPr>
      <w:r>
        <w:rPr>
          <w:rFonts w:ascii="Consolas" w:cs="Consolas" w:eastAsia="Consolas" w:hAnsi="Consolas"/>
          <w:color w:val="24292E"/>
          <w:sz w:val="20"/>
          <w:szCs w:val="20"/>
        </w:rPr>
        <w:t xml:space="preserve">      model = jsonencode({</w:t>
      </w:r>
    </w:p>
    <w:p>
      <w:pPr>
        <w:shd w:fill="F2F2F2" w:val="clear"/>
        <w:spacing w:after="0" w:before="0" w:line="260"/>
      </w:pPr>
      <w:r>
        <w:rPr>
          <w:rFonts w:ascii="Consolas" w:cs="Consolas" w:eastAsia="Consolas" w:hAnsi="Consolas"/>
          <w:color w:val="24292E"/>
          <w:sz w:val="20"/>
          <w:szCs w:val="20"/>
        </w:rPr>
        <w:t xml:space="preserve">        type       = "reduce"</w:t>
      </w:r>
    </w:p>
    <w:p>
      <w:pPr>
        <w:shd w:fill="F2F2F2" w:val="clear"/>
        <w:spacing w:after="0" w:before="0" w:line="260"/>
      </w:pPr>
      <w:r>
        <w:rPr>
          <w:rFonts w:ascii="Consolas" w:cs="Consolas" w:eastAsia="Consolas" w:hAnsi="Consolas"/>
          <w:color w:val="24292E"/>
          <w:sz w:val="20"/>
          <w:szCs w:val="20"/>
        </w:rPr>
        <w:t xml:space="preserve">        expression = "A"</w:t>
      </w:r>
    </w:p>
    <w:p>
      <w:pPr>
        <w:shd w:fill="F2F2F2" w:val="clear"/>
        <w:spacing w:after="0" w:before="0" w:line="260"/>
      </w:pPr>
      <w:r>
        <w:rPr>
          <w:rFonts w:ascii="Consolas" w:cs="Consolas" w:eastAsia="Consolas" w:hAnsi="Consolas"/>
          <w:color w:val="24292E"/>
          <w:sz w:val="20"/>
          <w:szCs w:val="20"/>
        </w:rPr>
        <w:t xml:space="preserve">        reducer    = "last"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data {</w:t>
      </w:r>
    </w:p>
    <w:p>
      <w:pPr>
        <w:shd w:fill="F2F2F2" w:val="clear"/>
        <w:spacing w:after="0" w:before="0" w:line="260"/>
      </w:pPr>
      <w:r>
        <w:rPr>
          <w:rFonts w:ascii="Consolas" w:cs="Consolas" w:eastAsia="Consolas" w:hAnsi="Consolas"/>
          <w:color w:val="24292E"/>
          <w:sz w:val="20"/>
          <w:szCs w:val="20"/>
        </w:rPr>
        <w:t xml:space="preserve">      ref_id         = "C"</w:t>
      </w:r>
    </w:p>
    <w:p>
      <w:pPr>
        <w:shd w:fill="F2F2F2" w:val="clear"/>
        <w:spacing w:after="0" w:before="0" w:line="260"/>
      </w:pPr>
      <w:r>
        <w:rPr>
          <w:rFonts w:ascii="Consolas" w:cs="Consolas" w:eastAsia="Consolas" w:hAnsi="Consolas"/>
          <w:color w:val="24292E"/>
          <w:sz w:val="20"/>
          <w:szCs w:val="20"/>
        </w:rPr>
        <w:t xml:space="preserve">      datasource_uid = "__expr__"</w:t>
      </w:r>
    </w:p>
    <w:p>
      <w:pPr>
        <w:shd w:fill="F2F2F2" w:val="clear"/>
        <w:spacing w:after="0" w:before="0" w:line="260"/>
      </w:pPr>
      <w:r>
        <w:rPr>
          <w:rFonts w:ascii="Consolas" w:cs="Consolas" w:eastAsia="Consolas" w:hAnsi="Consolas"/>
          <w:color w:val="24292E"/>
          <w:sz w:val="20"/>
          <w:szCs w:val="20"/>
        </w:rPr>
        <w:t xml:space="preserve">      model = jsonencode({</w:t>
      </w:r>
    </w:p>
    <w:p>
      <w:pPr>
        <w:shd w:fill="F2F2F2" w:val="clear"/>
        <w:spacing w:after="0" w:before="0" w:line="260"/>
      </w:pPr>
      <w:r>
        <w:rPr>
          <w:rFonts w:ascii="Consolas" w:cs="Consolas" w:eastAsia="Consolas" w:hAnsi="Consolas"/>
          <w:color w:val="24292E"/>
          <w:sz w:val="20"/>
          <w:szCs w:val="20"/>
        </w:rPr>
        <w:t xml:space="preserve">        type       = "threshold"</w:t>
      </w:r>
    </w:p>
    <w:p>
      <w:pPr>
        <w:shd w:fill="F2F2F2" w:val="clear"/>
        <w:spacing w:after="0" w:before="0" w:line="260"/>
      </w:pPr>
      <w:r>
        <w:rPr>
          <w:rFonts w:ascii="Consolas" w:cs="Consolas" w:eastAsia="Consolas" w:hAnsi="Consolas"/>
          <w:color w:val="24292E"/>
          <w:sz w:val="20"/>
          <w:szCs w:val="20"/>
        </w:rPr>
        <w:t xml:space="preserve">        expression = "B"</w:t>
      </w:r>
    </w:p>
    <w:p>
      <w:pPr>
        <w:shd w:fill="F2F2F2" w:val="clear"/>
        <w:spacing w:after="0" w:before="0" w:line="260"/>
      </w:pPr>
      <w:r>
        <w:rPr>
          <w:rFonts w:ascii="Consolas" w:cs="Consolas" w:eastAsia="Consolas" w:hAnsi="Consolas"/>
          <w:color w:val="24292E"/>
          <w:sz w:val="20"/>
          <w:szCs w:val="20"/>
        </w:rPr>
        <w:t xml:space="preserve">        conditions = [{ evaluator = { type = "gt", params = [1] }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labels      = { severity = "warning" }</w:t>
      </w:r>
    </w:p>
    <w:p>
      <w:pPr>
        <w:shd w:fill="F2F2F2" w:val="clear"/>
        <w:spacing w:after="0" w:before="0" w:line="260"/>
      </w:pPr>
      <w:r>
        <w:rPr>
          <w:rFonts w:ascii="Consolas" w:cs="Consolas" w:eastAsia="Consolas" w:hAnsi="Consolas"/>
          <w:color w:val="24292E"/>
          <w:sz w:val="20"/>
          <w:szCs w:val="20"/>
        </w:rPr>
        <w:t xml:space="preserve">    annotations = { summary = "High error rate on {{ $labels.service }}"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Running `terraform apply` against this module creates the folder, the data source, loads the dashboard JSON from disk, configures the Slack contact point, and installs the alert rule — in one declarative pass.</w:t>
      </w:r>
    </w:p>
    <w:p>
      <w:pPr>
        <w:pStyle w:val="Heading3"/>
        <w:spacing w:after="120" w:before="240"/>
      </w:pPr>
      <w:r>
        <w:rPr>
          <w:rFonts w:ascii="Calibri" w:cs="Calibri" w:eastAsia="Calibri" w:hAnsi="Calibri"/>
          <w:b/>
          <w:bCs/>
          <w:color w:val="2E75B6"/>
          <w:sz w:val="26"/>
          <w:szCs w:val="26"/>
        </w:rPr>
        <w:t xml:space="preserve">6.6.5 State Management</w:t>
      </w:r>
    </w:p>
    <w:p>
      <w:pPr>
        <w:spacing w:after="80" w:before="80" w:line="300"/>
        <w:jc w:val="both"/>
      </w:pPr>
      <w:r>
        <w:rPr>
          <w:rFonts w:ascii="Calibri" w:cs="Calibri" w:eastAsia="Calibri" w:hAnsi="Calibri"/>
          <w:sz w:val="22"/>
          <w:szCs w:val="22"/>
        </w:rPr>
        <w:t xml:space="preserve">Terraform tracks every resource it creates in a state file. For Grafana resources the state includes UIDs, folder mappings, and numeric IDs. Keep the state file in a remote backend (S3, GCS, Terraform Cloud) — the default local state is not safe for team workflows. A corrupted or lost state file means Terraform no longer knows about resources it created and may recreate them on the next apply, which is a disruptive failure mode.</w:t>
      </w:r>
    </w:p>
    <w:p>
      <w:pPr>
        <w:pStyle w:val="ListParagraph"/>
        <w:numPr>
          <w:ilvl w:val="0"/>
          <w:numId w:val="2"/>
        </w:numPr>
        <w:spacing w:after="60" w:before="60" w:line="290"/>
      </w:pPr>
      <w:r>
        <w:rPr>
          <w:rFonts w:ascii="Calibri" w:cs="Calibri" w:eastAsia="Calibri" w:hAnsi="Calibri"/>
          <w:sz w:val="22"/>
          <w:szCs w:val="22"/>
        </w:rPr>
        <w:t xml:space="preserve">Use `terraform import` to adopt existing Grafana resources into state rather than recreating them.</w:t>
      </w:r>
    </w:p>
    <w:p>
      <w:pPr>
        <w:pStyle w:val="ListParagraph"/>
        <w:numPr>
          <w:ilvl w:val="0"/>
          <w:numId w:val="2"/>
        </w:numPr>
        <w:spacing w:after="60" w:before="60" w:line="290"/>
      </w:pPr>
      <w:r>
        <w:rPr>
          <w:rFonts w:ascii="Calibri" w:cs="Calibri" w:eastAsia="Calibri" w:hAnsi="Calibri"/>
          <w:sz w:val="22"/>
          <w:szCs w:val="22"/>
        </w:rPr>
        <w:t xml:space="preserve">Run `terraform plan` before every apply; review the diff as carefully as you would a code review.</w:t>
      </w:r>
    </w:p>
    <w:p>
      <w:pPr>
        <w:pStyle w:val="ListParagraph"/>
        <w:numPr>
          <w:ilvl w:val="0"/>
          <w:numId w:val="2"/>
        </w:numPr>
        <w:spacing w:after="60" w:before="60" w:line="290"/>
      </w:pPr>
      <w:r>
        <w:rPr>
          <w:rFonts w:ascii="Calibri" w:cs="Calibri" w:eastAsia="Calibri" w:hAnsi="Calibri"/>
          <w:sz w:val="22"/>
          <w:szCs w:val="22"/>
        </w:rPr>
        <w:t xml:space="preserve">Use workspaces or separate state files per environment (one for prod, one for staging, one for dev).</w:t>
      </w:r>
    </w:p>
    <w:p>
      <w:pPr>
        <w:pStyle w:val="Heading3"/>
        <w:spacing w:after="120" w:before="240"/>
      </w:pPr>
      <w:r>
        <w:rPr>
          <w:rFonts w:ascii="Calibri" w:cs="Calibri" w:eastAsia="Calibri" w:hAnsi="Calibri"/>
          <w:b/>
          <w:bCs/>
          <w:color w:val="2E75B6"/>
          <w:sz w:val="26"/>
          <w:szCs w:val="26"/>
        </w:rPr>
        <w:t xml:space="preserve">6.6.6 Modules and Reuse</w:t>
      </w:r>
    </w:p>
    <w:p>
      <w:pPr>
        <w:spacing w:after="80" w:before="80" w:line="300"/>
        <w:jc w:val="both"/>
      </w:pPr>
      <w:r>
        <w:rPr>
          <w:rFonts w:ascii="Calibri" w:cs="Calibri" w:eastAsia="Calibri" w:hAnsi="Calibri"/>
          <w:sz w:val="22"/>
          <w:szCs w:val="22"/>
        </w:rPr>
        <w:t xml:space="preserve">Terraform modules let you encapsulate a dashboard + alert + folder trio as a single reusable unit. Ten services become ten module instantiations with different `service_name` variables.</w:t>
      </w:r>
    </w:p>
    <w:p>
      <w:pPr>
        <w:shd w:fill="F2F2F2" w:val="clear"/>
        <w:spacing w:after="0" w:before="0" w:line="260"/>
      </w:pPr>
      <w:r>
        <w:rPr>
          <w:rFonts w:ascii="Consolas" w:cs="Consolas" w:eastAsia="Consolas" w:hAnsi="Consolas"/>
          <w:color w:val="24292E"/>
          <w:sz w:val="20"/>
          <w:szCs w:val="20"/>
        </w:rPr>
        <w:t xml:space="preserve">module "service_checkout" {</w:t>
      </w:r>
    </w:p>
    <w:p>
      <w:pPr>
        <w:shd w:fill="F2F2F2" w:val="clear"/>
        <w:spacing w:after="0" w:before="0" w:line="260"/>
      </w:pPr>
      <w:r>
        <w:rPr>
          <w:rFonts w:ascii="Consolas" w:cs="Consolas" w:eastAsia="Consolas" w:hAnsi="Consolas"/>
          <w:color w:val="24292E"/>
          <w:sz w:val="20"/>
          <w:szCs w:val="20"/>
        </w:rPr>
        <w:t xml:space="preserve">  source       = "./modules/service-observability"</w:t>
      </w:r>
    </w:p>
    <w:p>
      <w:pPr>
        <w:shd w:fill="F2F2F2" w:val="clear"/>
        <w:spacing w:after="0" w:before="0" w:line="260"/>
      </w:pPr>
      <w:r>
        <w:rPr>
          <w:rFonts w:ascii="Consolas" w:cs="Consolas" w:eastAsia="Consolas" w:hAnsi="Consolas"/>
          <w:color w:val="24292E"/>
          <w:sz w:val="20"/>
          <w:szCs w:val="20"/>
        </w:rPr>
        <w:t xml:space="preserve">  service_name = "checkout"</w:t>
      </w:r>
    </w:p>
    <w:p>
      <w:pPr>
        <w:shd w:fill="F2F2F2" w:val="clear"/>
        <w:spacing w:after="0" w:before="0" w:line="260"/>
      </w:pPr>
      <w:r>
        <w:rPr>
          <w:rFonts w:ascii="Consolas" w:cs="Consolas" w:eastAsia="Consolas" w:hAnsi="Consolas"/>
          <w:color w:val="24292E"/>
          <w:sz w:val="20"/>
          <w:szCs w:val="20"/>
        </w:rPr>
        <w:t xml:space="preserve">  team         = "commerce"</w:t>
      </w:r>
    </w:p>
    <w:p>
      <w:pPr>
        <w:shd w:fill="F2F2F2" w:val="clear"/>
        <w:spacing w:after="0" w:before="0" w:line="260"/>
      </w:pPr>
      <w:r>
        <w:rPr>
          <w:rFonts w:ascii="Consolas" w:cs="Consolas" w:eastAsia="Consolas" w:hAnsi="Consolas"/>
          <w:color w:val="24292E"/>
          <w:sz w:val="20"/>
          <w:szCs w:val="20"/>
        </w:rPr>
        <w:t xml:space="preserve">  contact_point = grafana_contact_point.slack.name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module "service_payments" {</w:t>
      </w:r>
    </w:p>
    <w:p>
      <w:pPr>
        <w:shd w:fill="F2F2F2" w:val="clear"/>
        <w:spacing w:after="0" w:before="0" w:line="260"/>
      </w:pPr>
      <w:r>
        <w:rPr>
          <w:rFonts w:ascii="Consolas" w:cs="Consolas" w:eastAsia="Consolas" w:hAnsi="Consolas"/>
          <w:color w:val="24292E"/>
          <w:sz w:val="20"/>
          <w:szCs w:val="20"/>
        </w:rPr>
        <w:t xml:space="preserve">  source       = "./modules/service-observability"</w:t>
      </w:r>
    </w:p>
    <w:p>
      <w:pPr>
        <w:shd w:fill="F2F2F2" w:val="clear"/>
        <w:spacing w:after="0" w:before="0" w:line="260"/>
      </w:pPr>
      <w:r>
        <w:rPr>
          <w:rFonts w:ascii="Consolas" w:cs="Consolas" w:eastAsia="Consolas" w:hAnsi="Consolas"/>
          <w:color w:val="24292E"/>
          <w:sz w:val="20"/>
          <w:szCs w:val="20"/>
        </w:rPr>
        <w:t xml:space="preserve">  service_name = "payments"</w:t>
      </w:r>
    </w:p>
    <w:p>
      <w:pPr>
        <w:shd w:fill="F2F2F2" w:val="clear"/>
        <w:spacing w:after="0" w:before="0" w:line="260"/>
      </w:pPr>
      <w:r>
        <w:rPr>
          <w:rFonts w:ascii="Consolas" w:cs="Consolas" w:eastAsia="Consolas" w:hAnsi="Consolas"/>
          <w:color w:val="24292E"/>
          <w:sz w:val="20"/>
          <w:szCs w:val="20"/>
        </w:rPr>
        <w:t xml:space="preserve">  team         = "commerce"</w:t>
      </w:r>
    </w:p>
    <w:p>
      <w:pPr>
        <w:shd w:fill="F2F2F2" w:val="clear"/>
        <w:spacing w:after="0" w:before="0" w:line="260"/>
      </w:pPr>
      <w:r>
        <w:rPr>
          <w:rFonts w:ascii="Consolas" w:cs="Consolas" w:eastAsia="Consolas" w:hAnsi="Consolas"/>
          <w:color w:val="24292E"/>
          <w:sz w:val="20"/>
          <w:szCs w:val="20"/>
        </w:rPr>
        <w:t xml:space="preserve">  contact_point = grafana_contact_point.slack.name</w:t>
      </w:r>
    </w:p>
    <w:p>
      <w:pPr>
        <w:shd w:fill="F2F2F2" w:val="clear"/>
        <w:spacing w:after="0" w:before="0" w:line="260"/>
      </w:pPr>
      <w:r>
        <w:rPr>
          <w:rFonts w:ascii="Consolas" w:cs="Consolas" w:eastAsia="Consolas" w:hAnsi="Consolas"/>
          <w:color w:val="24292E"/>
          <w:sz w:val="20"/>
          <w:szCs w:val="20"/>
        </w:rPr>
        <w:t xml:space="preserve">}</w:t>
      </w:r>
    </w:p>
    <w:p>
      <w:r>
        <w:br w:type="page"/>
      </w:r>
    </w:p>
    <w:p>
      <w:pPr>
        <w:pStyle w:val="Heading2"/>
        <w:spacing w:after="160" w:before="320"/>
      </w:pPr>
      <w:r>
        <w:rPr>
          <w:rFonts w:ascii="Calibri" w:cs="Calibri" w:eastAsia="Calibri" w:hAnsi="Calibri"/>
          <w:b/>
          <w:bCs/>
          <w:color w:val="2E75B6"/>
          <w:sz w:val="30"/>
          <w:szCs w:val="30"/>
        </w:rPr>
        <w:t xml:space="preserve">Topic 6.7 — Benefits of Dashboard as Code</w:t>
      </w:r>
    </w:p>
    <w:p>
      <w:pPr>
        <w:pStyle w:val="Heading3"/>
        <w:spacing w:after="120" w:before="240"/>
      </w:pPr>
      <w:r>
        <w:rPr>
          <w:rFonts w:ascii="Calibri" w:cs="Calibri" w:eastAsia="Calibri" w:hAnsi="Calibri"/>
          <w:b/>
          <w:bCs/>
          <w:color w:val="2E75B6"/>
          <w:sz w:val="26"/>
          <w:szCs w:val="26"/>
        </w:rPr>
        <w:t xml:space="preserve">6.7.1 Reproducibility</w:t>
      </w:r>
    </w:p>
    <w:p>
      <w:pPr>
        <w:spacing w:after="80" w:before="80" w:line="300"/>
        <w:jc w:val="both"/>
      </w:pPr>
      <w:r>
        <w:rPr>
          <w:rFonts w:ascii="Calibri" w:cs="Calibri" w:eastAsia="Calibri" w:hAnsi="Calibri"/>
          <w:sz w:val="22"/>
          <w:szCs w:val="22"/>
        </w:rPr>
        <w:t xml:space="preserve">Any environment can be rebuilt exactly from the git repository. A new Grafana instance becomes a fully-populated observability environment by applying the committed YAML, JSON, Jsonnet, or Terraform. There is no drift between "what is in git" and "what is in production" — the two are kept in sync by the deployment pipeline. A question like "what dashboards were in prod on the 15th of last month?" is answered by a git checkout, not by trawling through the database.</w:t>
      </w:r>
    </w:p>
    <w:p>
      <w:pPr>
        <w:pStyle w:val="Heading3"/>
        <w:spacing w:after="120" w:before="240"/>
      </w:pPr>
      <w:r>
        <w:rPr>
          <w:rFonts w:ascii="Calibri" w:cs="Calibri" w:eastAsia="Calibri" w:hAnsi="Calibri"/>
          <w:b/>
          <w:bCs/>
          <w:color w:val="2E75B6"/>
          <w:sz w:val="26"/>
          <w:szCs w:val="26"/>
        </w:rPr>
        <w:t xml:space="preserve">6.7.2 Review via Pull Request</w:t>
      </w:r>
    </w:p>
    <w:p>
      <w:pPr>
        <w:spacing w:after="80" w:before="80" w:line="300"/>
        <w:jc w:val="both"/>
      </w:pPr>
      <w:r>
        <w:rPr>
          <w:rFonts w:ascii="Calibri" w:cs="Calibri" w:eastAsia="Calibri" w:hAnsi="Calibri"/>
          <w:sz w:val="22"/>
          <w:szCs w:val="22"/>
        </w:rPr>
        <w:t xml:space="preserve">Dashboard changes flow through the same review pipeline as code changes. This has three concrete effects:</w:t>
      </w:r>
    </w:p>
    <w:p>
      <w:pPr>
        <w:pStyle w:val="ListParagraph"/>
        <w:numPr>
          <w:ilvl w:val="0"/>
          <w:numId w:val="2"/>
        </w:numPr>
        <w:spacing w:after="60" w:before="60" w:line="290"/>
      </w:pPr>
      <w:r>
        <w:rPr>
          <w:rFonts w:ascii="Calibri" w:cs="Calibri" w:eastAsia="Calibri" w:hAnsi="Calibri"/>
          <w:sz w:val="22"/>
          <w:szCs w:val="22"/>
        </w:rPr>
        <w:t xml:space="preserve">Unintentional changes get caught. Someone who meant to tweak a threshold in staging but was actually editing the prod dashboard has the PR to alert reviewers.</w:t>
      </w:r>
    </w:p>
    <w:p>
      <w:pPr>
        <w:pStyle w:val="ListParagraph"/>
        <w:numPr>
          <w:ilvl w:val="0"/>
          <w:numId w:val="2"/>
        </w:numPr>
        <w:spacing w:after="60" w:before="60" w:line="290"/>
      </w:pPr>
      <w:r>
        <w:rPr>
          <w:rFonts w:ascii="Calibri" w:cs="Calibri" w:eastAsia="Calibri" w:hAnsi="Calibri"/>
          <w:sz w:val="22"/>
          <w:szCs w:val="22"/>
        </w:rPr>
        <w:t xml:space="preserve">Institutional knowledge accumulates. Pull request discussions become a searchable history of why each dashboard looks the way it does.</w:t>
      </w:r>
    </w:p>
    <w:p>
      <w:pPr>
        <w:pStyle w:val="ListParagraph"/>
        <w:numPr>
          <w:ilvl w:val="0"/>
          <w:numId w:val="2"/>
        </w:numPr>
        <w:spacing w:after="60" w:before="60" w:line="290"/>
      </w:pPr>
      <w:r>
        <w:rPr>
          <w:rFonts w:ascii="Calibri" w:cs="Calibri" w:eastAsia="Calibri" w:hAnsi="Calibri"/>
          <w:sz w:val="22"/>
          <w:szCs w:val="22"/>
        </w:rPr>
        <w:t xml:space="preserve">Breaking changes require approval. Deleting a panel that another team depends on is now visible in a diff and can be stopped before it lands.</w:t>
      </w:r>
    </w:p>
    <w:p>
      <w:pPr>
        <w:pStyle w:val="Heading3"/>
        <w:spacing w:after="120" w:before="240"/>
      </w:pPr>
      <w:r>
        <w:rPr>
          <w:rFonts w:ascii="Calibri" w:cs="Calibri" w:eastAsia="Calibri" w:hAnsi="Calibri"/>
          <w:b/>
          <w:bCs/>
          <w:color w:val="2E75B6"/>
          <w:sz w:val="26"/>
          <w:szCs w:val="26"/>
        </w:rPr>
        <w:t xml:space="preserve">6.7.3 Environment Promotion</w:t>
      </w:r>
    </w:p>
    <w:p>
      <w:pPr>
        <w:spacing w:after="80" w:before="80" w:line="300"/>
        <w:jc w:val="both"/>
      </w:pPr>
      <w:r>
        <w:rPr>
          <w:rFonts w:ascii="Calibri" w:cs="Calibri" w:eastAsia="Calibri" w:hAnsi="Calibri"/>
          <w:sz w:val="22"/>
          <w:szCs w:val="22"/>
        </w:rPr>
        <w:t xml:space="preserve">A dashboard tested in staging can be promoted to production by merging a branch, not by manually recreating the dashboard. Combined with the Data source variable pattern (Topic 6.1.6), a single dashboard JSON serves every environment — Dev, Staging, and Production differ only in their deployment pipeline, not in the dashboard content. Promotion becomes a `git merge` instead of a 20-minute manual re-configuration.</w:t>
      </w:r>
    </w:p>
    <w:p>
      <w:pPr>
        <w:pStyle w:val="Heading3"/>
        <w:spacing w:after="120" w:before="240"/>
      </w:pPr>
      <w:r>
        <w:rPr>
          <w:rFonts w:ascii="Calibri" w:cs="Calibri" w:eastAsia="Calibri" w:hAnsi="Calibri"/>
          <w:b/>
          <w:bCs/>
          <w:color w:val="2E75B6"/>
          <w:sz w:val="26"/>
          <w:szCs w:val="26"/>
        </w:rPr>
        <w:t xml:space="preserve">6.7.4 Disaster Recovery</w:t>
      </w:r>
    </w:p>
    <w:p>
      <w:pPr>
        <w:spacing w:after="80" w:before="80" w:line="300"/>
        <w:jc w:val="both"/>
      </w:pPr>
      <w:r>
        <w:rPr>
          <w:rFonts w:ascii="Calibri" w:cs="Calibri" w:eastAsia="Calibri" w:hAnsi="Calibri"/>
          <w:sz w:val="22"/>
          <w:szCs w:val="22"/>
        </w:rPr>
        <w:t xml:space="preserve">If the Grafana metadata database is corrupted, lost, or compromised, the entire observability stack can be rebuilt from git in minutes. A completely fresh Grafana starts empty; the deployment pipeline applies the committed state; the instance is back to the same configuration it had before. This is the strongest argument for dashboard as code in regulated industries where data loss recovery time is audited.</w:t>
      </w:r>
    </w:p>
    <w:p>
      <w:pPr>
        <w:pStyle w:val="Heading3"/>
        <w:spacing w:after="120" w:before="240"/>
      </w:pPr>
      <w:r>
        <w:rPr>
          <w:rFonts w:ascii="Calibri" w:cs="Calibri" w:eastAsia="Calibri" w:hAnsi="Calibri"/>
          <w:b/>
          <w:bCs/>
          <w:color w:val="2E75B6"/>
          <w:sz w:val="26"/>
          <w:szCs w:val="26"/>
        </w:rPr>
        <w:t xml:space="preserve">6.7.5 Secondary Benefits</w:t>
      </w:r>
    </w:p>
    <w:p>
      <w:pPr>
        <w:pStyle w:val="ListParagraph"/>
        <w:numPr>
          <w:ilvl w:val="0"/>
          <w:numId w:val="2"/>
        </w:numPr>
        <w:spacing w:after="60" w:before="60" w:line="290"/>
      </w:pPr>
      <w:r>
        <w:rPr>
          <w:rFonts w:ascii="Calibri" w:cs="Calibri" w:eastAsia="Calibri" w:hAnsi="Calibri"/>
          <w:sz w:val="22"/>
          <w:szCs w:val="22"/>
        </w:rPr>
        <w:t xml:space="preserve">Cross-environment parity — it is impossible for prod to silently diverge from staging.</w:t>
      </w:r>
    </w:p>
    <w:p>
      <w:pPr>
        <w:pStyle w:val="ListParagraph"/>
        <w:numPr>
          <w:ilvl w:val="0"/>
          <w:numId w:val="2"/>
        </w:numPr>
        <w:spacing w:after="60" w:before="60" w:line="290"/>
      </w:pPr>
      <w:r>
        <w:rPr>
          <w:rFonts w:ascii="Calibri" w:cs="Calibri" w:eastAsia="Calibri" w:hAnsi="Calibri"/>
          <w:sz w:val="22"/>
          <w:szCs w:val="22"/>
        </w:rPr>
        <w:t xml:space="preserve">Mass refactoring — a single git-grep + sed can update 50 dashboards simultaneously.</w:t>
      </w:r>
    </w:p>
    <w:p>
      <w:pPr>
        <w:pStyle w:val="ListParagraph"/>
        <w:numPr>
          <w:ilvl w:val="0"/>
          <w:numId w:val="2"/>
        </w:numPr>
        <w:spacing w:after="60" w:before="60" w:line="290"/>
      </w:pPr>
      <w:r>
        <w:rPr>
          <w:rFonts w:ascii="Calibri" w:cs="Calibri" w:eastAsia="Calibri" w:hAnsi="Calibri"/>
          <w:sz w:val="22"/>
          <w:szCs w:val="22"/>
        </w:rPr>
        <w:t xml:space="preserve">Access control — edit access is controlled by repo permissions rather than Grafana roles.</w:t>
      </w:r>
    </w:p>
    <w:p>
      <w:pPr>
        <w:pStyle w:val="ListParagraph"/>
        <w:numPr>
          <w:ilvl w:val="0"/>
          <w:numId w:val="2"/>
        </w:numPr>
        <w:spacing w:after="60" w:before="60" w:line="290"/>
      </w:pPr>
      <w:r>
        <w:rPr>
          <w:rFonts w:ascii="Calibri" w:cs="Calibri" w:eastAsia="Calibri" w:hAnsi="Calibri"/>
          <w:sz w:val="22"/>
          <w:szCs w:val="22"/>
        </w:rPr>
        <w:t xml:space="preserve">Change auditability — the git log is the audit trail.</w:t>
      </w:r>
    </w:p>
    <w:p>
      <w:pPr>
        <w:pStyle w:val="ListParagraph"/>
        <w:numPr>
          <w:ilvl w:val="0"/>
          <w:numId w:val="2"/>
        </w:numPr>
        <w:spacing w:after="60" w:before="60" w:line="290"/>
      </w:pPr>
      <w:r>
        <w:rPr>
          <w:rFonts w:ascii="Calibri" w:cs="Calibri" w:eastAsia="Calibri" w:hAnsi="Calibri"/>
          <w:sz w:val="22"/>
          <w:szCs w:val="22"/>
        </w:rPr>
        <w:t xml:space="preserve">Rollback is a revert commit — no separate Grafana rollback mechanism needed.</w:t>
      </w:r>
    </w:p>
    <w:p>
      <w:pPr>
        <w:pStyle w:val="ListParagraph"/>
        <w:numPr>
          <w:ilvl w:val="0"/>
          <w:numId w:val="2"/>
        </w:numPr>
        <w:spacing w:after="60" w:before="60" w:line="290"/>
      </w:pPr>
      <w:r>
        <w:rPr>
          <w:rFonts w:ascii="Calibri" w:cs="Calibri" w:eastAsia="Calibri" w:hAnsi="Calibri"/>
          <w:sz w:val="22"/>
          <w:szCs w:val="22"/>
        </w:rPr>
        <w:t xml:space="preserve">New engineer onboarding is easier — "read the repo" replaces "watch someone click around."</w:t>
      </w:r>
    </w:p>
    <w:p>
      <w:pPr>
        <w:pStyle w:val="ListParagraph"/>
        <w:numPr>
          <w:ilvl w:val="0"/>
          <w:numId w:val="2"/>
        </w:numPr>
        <w:spacing w:after="60" w:before="60" w:line="290"/>
      </w:pPr>
      <w:r>
        <w:rPr>
          <w:rFonts w:ascii="Calibri" w:cs="Calibri" w:eastAsia="Calibri" w:hAnsi="Calibri"/>
          <w:sz w:val="22"/>
          <w:szCs w:val="22"/>
        </w:rPr>
        <w:t xml:space="preserve">Generator-driven proliferation — tools like Grafonnet produce 100-dashboard fleets from a few hundred lines of code.</w:t>
      </w:r>
    </w:p>
    <w:p>
      <w:pPr>
        <w:pStyle w:val="Heading3"/>
        <w:spacing w:after="120" w:before="240"/>
      </w:pPr>
      <w:r>
        <w:rPr>
          <w:rFonts w:ascii="Calibri" w:cs="Calibri" w:eastAsia="Calibri" w:hAnsi="Calibri"/>
          <w:b/>
          <w:bCs/>
          <w:color w:val="2E75B6"/>
          <w:sz w:val="26"/>
          <w:szCs w:val="26"/>
        </w:rPr>
        <w:t xml:space="preserve">6.7.6 The Trade-offs to Acknowledge</w:t>
      </w:r>
    </w:p>
    <w:p>
      <w:pPr>
        <w:spacing w:after="80" w:before="80" w:line="300"/>
        <w:jc w:val="both"/>
      </w:pPr>
      <w:r>
        <w:rPr>
          <w:rFonts w:ascii="Calibri" w:cs="Calibri" w:eastAsia="Calibri" w:hAnsi="Calibri"/>
          <w:sz w:val="22"/>
          <w:szCs w:val="22"/>
        </w:rPr>
        <w:t xml:space="preserve">Dashboard as code is not free. An honest guide says so.</w:t>
      </w:r>
    </w:p>
    <w:p>
      <w:pPr>
        <w:pStyle w:val="ListParagraph"/>
        <w:numPr>
          <w:ilvl w:val="0"/>
          <w:numId w:val="2"/>
        </w:numPr>
        <w:spacing w:after="60" w:before="60" w:line="290"/>
      </w:pPr>
      <w:r>
        <w:rPr>
          <w:rFonts w:ascii="Calibri" w:cs="Calibri" w:eastAsia="Calibri" w:hAnsi="Calibri"/>
          <w:sz w:val="22"/>
          <w:szCs w:val="22"/>
        </w:rPr>
        <w:t xml:space="preserve">Friction for small changes. A typo fix now requires a branch, a PR, a review, and a deploy. Teams often mitigate with a light-review policy for trivial changes and a strict policy for material changes.</w:t>
      </w:r>
    </w:p>
    <w:p>
      <w:pPr>
        <w:pStyle w:val="ListParagraph"/>
        <w:numPr>
          <w:ilvl w:val="0"/>
          <w:numId w:val="2"/>
        </w:numPr>
        <w:spacing w:after="60" w:before="60" w:line="290"/>
      </w:pPr>
      <w:r>
        <w:rPr>
          <w:rFonts w:ascii="Calibri" w:cs="Calibri" w:eastAsia="Calibri" w:hAnsi="Calibri"/>
          <w:sz w:val="22"/>
          <w:szCs w:val="22"/>
        </w:rPr>
        <w:t xml:space="preserve">Tooling complexity. Provisioning is simple; Grafonnet, the Operator, and Terraform each introduce new tools, new failure modes, new things to keep up to date.</w:t>
      </w:r>
    </w:p>
    <w:p>
      <w:pPr>
        <w:pStyle w:val="ListParagraph"/>
        <w:numPr>
          <w:ilvl w:val="0"/>
          <w:numId w:val="2"/>
        </w:numPr>
        <w:spacing w:after="60" w:before="60" w:line="290"/>
      </w:pPr>
      <w:r>
        <w:rPr>
          <w:rFonts w:ascii="Calibri" w:cs="Calibri" w:eastAsia="Calibri" w:hAnsi="Calibri"/>
          <w:sz w:val="22"/>
          <w:szCs w:val="22"/>
        </w:rPr>
        <w:t xml:space="preserve">The edit-then-export loop is slower. Clicking in the UI and having the change appear instantly is a better authoring experience than editing JSON. Teams often keep a "scratch" Grafana where dashboards are built, then export to git when they stabilize.</w:t>
      </w:r>
    </w:p>
    <w:p>
      <w:pPr>
        <w:pStyle w:val="ListParagraph"/>
        <w:numPr>
          <w:ilvl w:val="0"/>
          <w:numId w:val="2"/>
        </w:numPr>
        <w:spacing w:after="60" w:before="60" w:line="290"/>
      </w:pPr>
      <w:r>
        <w:rPr>
          <w:rFonts w:ascii="Calibri" w:cs="Calibri" w:eastAsia="Calibri" w:hAnsi="Calibri"/>
          <w:sz w:val="22"/>
          <w:szCs w:val="22"/>
        </w:rPr>
        <w:t xml:space="preserve">Not every change is worth the ceremony. A quick dashboard for a one-off investigation can stay out of the code pipeline — not every dashboard needs to be permanent.</w:t>
      </w:r>
    </w:p>
    <w:p>
      <w:r>
        <w:br w:type="page"/>
      </w:r>
    </w:p>
    <w:p>
      <w:pPr>
        <w:pStyle w:val="Heading2"/>
        <w:spacing w:after="160" w:before="320"/>
      </w:pPr>
      <w:r>
        <w:rPr>
          <w:rFonts w:ascii="Calibri" w:cs="Calibri" w:eastAsia="Calibri" w:hAnsi="Calibri"/>
          <w:b/>
          <w:bCs/>
          <w:color w:val="2E75B6"/>
          <w:sz w:val="30"/>
          <w:szCs w:val="30"/>
        </w:rPr>
        <w:t xml:space="preserve">Topic 6.8 — Choosing an Approach</w:t>
      </w:r>
    </w:p>
    <w:p>
      <w:pPr>
        <w:pStyle w:val="Heading3"/>
        <w:spacing w:after="120" w:before="240"/>
      </w:pPr>
      <w:r>
        <w:rPr>
          <w:rFonts w:ascii="Calibri" w:cs="Calibri" w:eastAsia="Calibri" w:hAnsi="Calibri"/>
          <w:b/>
          <w:bCs/>
          <w:color w:val="2E75B6"/>
          <w:sz w:val="26"/>
          <w:szCs w:val="26"/>
        </w:rPr>
        <w:t xml:space="preserve">6.8.1 Decision Framework</w:t>
      </w:r>
    </w:p>
    <w:p>
      <w:pPr>
        <w:spacing w:after="80" w:before="80" w:line="300"/>
        <w:jc w:val="both"/>
      </w:pPr>
      <w:r>
        <w:rPr>
          <w:rFonts w:ascii="Calibri" w:cs="Calibri" w:eastAsia="Calibri" w:hAnsi="Calibri"/>
          <w:sz w:val="22"/>
          <w:szCs w:val="22"/>
        </w:rPr>
        <w:t xml:space="preserve">The five approaches (plain JSON + provisioning, Grafonnet, Operator, Terraform, plus the hybrid of doing nothing and editing in the UI) are not equivalent. Choose based on the ecosystem you are already in and how much dashboard volume you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Your situation</w:t>
            </w:r>
          </w:p>
        </w:tc>
        <w:tc>
          <w:tcPr>
            <w:tcW w:type="dxa" w:w="33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Recommended approach</w:t>
            </w:r>
          </w:p>
        </w:tc>
        <w:tc>
          <w:tcPr>
            <w:tcW w:type="dxa" w:w="33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Why</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Small team, handful of dashboards, no strong conventions yet</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UI editing + occasional export to git</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Start simple. Graduate to full provisioning when pain appears.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Medium team, 10-50 dashboards, mature enough to review changes</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 + YAML provisioning</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Provides all the core benefits with the least tooling.</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Non-Kubernetes infrastructure, already use Terraform</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Terraform provider</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Stays inside your existing workflow.</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Kubernetes-first, use Argo CD or Flux</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Operator</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Everything is already Kubernetes CRDs.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Hundreds of dashboards, heavy structural repetition</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Grafonnet (+ one of the above to deploy)</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Only approach that scales to that volume.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Strict compliance, audit every change, air-gapped</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Terraform or Operator</w:t>
            </w:r>
          </w:p>
        </w:tc>
        <w:tc>
          <w:tcPr>
            <w:tcW w:type="dxa" w:w="3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Both produce reviewable declarative diffs.</w:t>
            </w:r>
          </w:p>
        </w:tc>
      </w:tr>
    </w:tbl>
    <w:p>
      <w:pPr>
        <w:pStyle w:val="Heading3"/>
        <w:spacing w:after="120" w:before="240"/>
      </w:pPr>
      <w:r>
        <w:rPr>
          <w:rFonts w:ascii="Calibri" w:cs="Calibri" w:eastAsia="Calibri" w:hAnsi="Calibri"/>
          <w:b/>
          <w:bCs/>
          <w:color w:val="2E75B6"/>
          <w:sz w:val="26"/>
          <w:szCs w:val="26"/>
        </w:rPr>
        <w:t xml:space="preserve">6.8.2 Mixed Approaches — Yes, Really</w:t>
      </w:r>
    </w:p>
    <w:p>
      <w:pPr>
        <w:spacing w:after="80" w:before="80" w:line="300"/>
        <w:jc w:val="both"/>
      </w:pPr>
      <w:r>
        <w:rPr>
          <w:rFonts w:ascii="Calibri" w:cs="Calibri" w:eastAsia="Calibri" w:hAnsi="Calibri"/>
          <w:sz w:val="22"/>
          <w:szCs w:val="22"/>
        </w:rPr>
        <w:t xml:space="preserve">It is common and healthy to combine approaches: Grafonnet to generate the dashboard JSON, then Terraform or the Operator to deploy it. Or YAML provisioning for dashboards and Terraform for the underlying Grafana + folders + data sources. The tools are not mutually exclusive; they operate at different levels of the pipeline.</w:t>
      </w:r>
    </w:p>
    <w:p>
      <w:pPr>
        <w:pStyle w:val="ListParagraph"/>
        <w:numPr>
          <w:ilvl w:val="0"/>
          <w:numId w:val="2"/>
        </w:numPr>
        <w:spacing w:after="60" w:before="60" w:line="290"/>
      </w:pPr>
      <w:r>
        <w:rPr>
          <w:rFonts w:ascii="Calibri" w:cs="Calibri" w:eastAsia="Calibri" w:hAnsi="Calibri"/>
          <w:b/>
          <w:bCs/>
          <w:sz w:val="22"/>
          <w:szCs w:val="22"/>
        </w:rPr>
        <w:t xml:space="preserve">Author with Grafonnet, deploy with Terraform — </w:t>
      </w:r>
      <w:r>
        <w:rPr>
          <w:rFonts w:ascii="Calibri" w:cs="Calibri" w:eastAsia="Calibri" w:hAnsi="Calibri"/>
          <w:sz w:val="22"/>
          <w:szCs w:val="22"/>
        </w:rPr>
        <w:t xml:space="preserve">Terraform's `grafana_dashboard` takes `config_json` from a file. Generate that file with Grafonnet in CI.</w:t>
      </w:r>
    </w:p>
    <w:p>
      <w:pPr>
        <w:pStyle w:val="ListParagraph"/>
        <w:numPr>
          <w:ilvl w:val="0"/>
          <w:numId w:val="2"/>
        </w:numPr>
        <w:spacing w:after="60" w:before="60" w:line="290"/>
      </w:pPr>
      <w:r>
        <w:rPr>
          <w:rFonts w:ascii="Calibri" w:cs="Calibri" w:eastAsia="Calibri" w:hAnsi="Calibri"/>
          <w:b/>
          <w:bCs/>
          <w:sz w:val="22"/>
          <w:szCs w:val="22"/>
        </w:rPr>
        <w:t xml:space="preserve">Author with Grafonnet, deploy with the Operator — </w:t>
      </w:r>
      <w:r>
        <w:rPr>
          <w:rFonts w:ascii="Calibri" w:cs="Calibri" w:eastAsia="Calibri" w:hAnsi="Calibri"/>
          <w:sz w:val="22"/>
          <w:szCs w:val="22"/>
        </w:rPr>
        <w:t xml:space="preserve">The Operator's `GrafanaDashboard` has a `spec.jsonnet` field for inline Jsonnet. Or generate JSON offline and embed.</w:t>
      </w:r>
    </w:p>
    <w:p>
      <w:pPr>
        <w:pStyle w:val="ListParagraph"/>
        <w:numPr>
          <w:ilvl w:val="0"/>
          <w:numId w:val="2"/>
        </w:numPr>
        <w:spacing w:after="60" w:before="60" w:line="290"/>
      </w:pPr>
      <w:r>
        <w:rPr>
          <w:rFonts w:ascii="Calibri" w:cs="Calibri" w:eastAsia="Calibri" w:hAnsi="Calibri"/>
          <w:b/>
          <w:bCs/>
          <w:sz w:val="22"/>
          <w:szCs w:val="22"/>
        </w:rPr>
        <w:t xml:space="preserve">Author with UI, deploy with provisioning — </w:t>
      </w:r>
      <w:r>
        <w:rPr>
          <w:rFonts w:ascii="Calibri" w:cs="Calibri" w:eastAsia="Calibri" w:hAnsi="Calibri"/>
          <w:sz w:val="22"/>
          <w:szCs w:val="22"/>
        </w:rPr>
        <w:t xml:space="preserve">Export to git, provisioning provider picks up the JSON. Keeps dashboard authoring intuitive while the pipeline is declarative.</w:t>
      </w:r>
    </w:p>
    <w:p>
      <w:r>
        <w:br w:type="page"/>
      </w:r>
    </w:p>
    <w:p>
      <w:pPr>
        <w:pStyle w:val="Heading1"/>
        <w:spacing w:after="200" w:before="400"/>
      </w:pPr>
      <w:r>
        <w:rPr>
          <w:rFonts w:ascii="Calibri" w:cs="Calibri" w:eastAsia="Calibri" w:hAnsi="Calibri"/>
          <w:b/>
          <w:bCs/>
          <w:color w:val="1F4E79"/>
          <w:sz w:val="36"/>
          <w:szCs w:val="36"/>
        </w:rPr>
        <w:t xml:space="preserve">Appendix A — Tool-Selection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Approach</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Authoring</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Deployment</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platform</w:t>
            </w:r>
          </w:p>
        </w:tc>
        <w:tc>
          <w:tcPr>
            <w:tcW w:type="dxa" w:w="1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Learning curve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UI + export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Clicking</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Manual or provisioning</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Minimal</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 + provisioning</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Hand JSON / export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/etc/grafana/provisioning</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1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Low</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Grafonnet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Jsonnet source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Build step, then any</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High (Jsonnet)</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Operator</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YAML CRDs</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kubectl apply</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Kubernetes</w:t>
            </w:r>
          </w:p>
        </w:tc>
        <w:tc>
          <w:tcPr>
            <w:tcW w:type="dxa" w:w="1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Medium</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Terraform provider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HCL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terraform apply</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Medium</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Hybrid (Grafonnet + TF)</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Jsonnet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terraform apply</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1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Higher</w:t>
            </w:r>
          </w:p>
        </w:tc>
      </w:tr>
    </w:tbl>
    <w:p>
      <w:r>
        <w:br w:type="page"/>
      </w:r>
    </w:p>
    <w:p>
      <w:pPr>
        <w:pStyle w:val="Heading1"/>
        <w:spacing w:after="200" w:before="400"/>
      </w:pPr>
      <w:r>
        <w:rPr>
          <w:rFonts w:ascii="Calibri" w:cs="Calibri" w:eastAsia="Calibri" w:hAnsi="Calibri"/>
          <w:b/>
          <w:bCs/>
          <w:color w:val="1F4E79"/>
          <w:sz w:val="36"/>
          <w:szCs w:val="36"/>
        </w:rPr>
        <w:t xml:space="preserve">Appendix B — JSON → Code Migration Checklist</w:t>
      </w:r>
    </w:p>
    <w:p>
      <w:pPr>
        <w:spacing w:after="80" w:before="80" w:line="300"/>
        <w:jc w:val="both"/>
      </w:pPr>
      <w:r>
        <w:rPr>
          <w:rFonts w:ascii="Calibri" w:cs="Calibri" w:eastAsia="Calibri" w:hAnsi="Calibri"/>
          <w:sz w:val="22"/>
          <w:szCs w:val="22"/>
        </w:rPr>
        <w:t xml:space="preserve">A practical checklist when moving an existing set of UI-authored dashboards into a dashboard-as-code workflow.</w:t>
      </w:r>
    </w:p>
    <w:p>
      <w:pPr>
        <w:pStyle w:val="Heading3"/>
        <w:spacing w:after="120" w:before="240"/>
      </w:pPr>
      <w:r>
        <w:rPr>
          <w:rFonts w:ascii="Calibri" w:cs="Calibri" w:eastAsia="Calibri" w:hAnsi="Calibri"/>
          <w:b/>
          <w:bCs/>
          <w:color w:val="2E75B6"/>
          <w:sz w:val="26"/>
          <w:szCs w:val="26"/>
        </w:rPr>
        <w:t xml:space="preserve">Before migration</w:t>
      </w:r>
    </w:p>
    <w:p>
      <w:pPr>
        <w:pStyle w:val="ListParagraph"/>
        <w:numPr>
          <w:ilvl w:val="0"/>
          <w:numId w:val="3"/>
        </w:numPr>
        <w:spacing w:after="60" w:before="60" w:line="290"/>
      </w:pPr>
      <w:r>
        <w:rPr>
          <w:rFonts w:ascii="Calibri" w:cs="Calibri" w:eastAsia="Calibri" w:hAnsi="Calibri"/>
          <w:sz w:val="22"/>
          <w:szCs w:val="22"/>
        </w:rPr>
        <w:t xml:space="preserve">Audit existing dashboards. Count them, tag them with ownership, identify duplicates and dead dashboards.</w:t>
      </w:r>
    </w:p>
    <w:p>
      <w:pPr>
        <w:pStyle w:val="ListParagraph"/>
        <w:numPr>
          <w:ilvl w:val="0"/>
          <w:numId w:val="3"/>
        </w:numPr>
        <w:spacing w:after="60" w:before="60" w:line="290"/>
      </w:pPr>
      <w:r>
        <w:rPr>
          <w:rFonts w:ascii="Calibri" w:cs="Calibri" w:eastAsia="Calibri" w:hAnsi="Calibri"/>
          <w:sz w:val="22"/>
          <w:szCs w:val="22"/>
        </w:rPr>
        <w:t xml:space="preserve">Agree on a UID convention. Rename poorly-named UIDs now, before anything external links to them.</w:t>
      </w:r>
    </w:p>
    <w:p>
      <w:pPr>
        <w:pStyle w:val="ListParagraph"/>
        <w:numPr>
          <w:ilvl w:val="0"/>
          <w:numId w:val="3"/>
        </w:numPr>
        <w:spacing w:after="60" w:before="60" w:line="290"/>
      </w:pPr>
      <w:r>
        <w:rPr>
          <w:rFonts w:ascii="Calibri" w:cs="Calibri" w:eastAsia="Calibri" w:hAnsi="Calibri"/>
          <w:sz w:val="22"/>
          <w:szCs w:val="22"/>
        </w:rPr>
        <w:t xml:space="preserve">Decide on a repository layout (see Topic 6.2.2).</w:t>
      </w:r>
    </w:p>
    <w:p>
      <w:pPr>
        <w:pStyle w:val="ListParagraph"/>
        <w:numPr>
          <w:ilvl w:val="0"/>
          <w:numId w:val="3"/>
        </w:numPr>
        <w:spacing w:after="60" w:before="60" w:line="290"/>
      </w:pPr>
      <w:r>
        <w:rPr>
          <w:rFonts w:ascii="Calibri" w:cs="Calibri" w:eastAsia="Calibri" w:hAnsi="Calibri"/>
          <w:sz w:val="22"/>
          <w:szCs w:val="22"/>
        </w:rPr>
        <w:t xml:space="preserve">Pick one approach (Topic 6.8.1). Resist the urge to adopt two at once.</w:t>
      </w:r>
    </w:p>
    <w:p>
      <w:pPr>
        <w:pStyle w:val="ListParagraph"/>
        <w:numPr>
          <w:ilvl w:val="0"/>
          <w:numId w:val="3"/>
        </w:numPr>
        <w:spacing w:after="60" w:before="60" w:line="290"/>
      </w:pPr>
      <w:r>
        <w:rPr>
          <w:rFonts w:ascii="Calibri" w:cs="Calibri" w:eastAsia="Calibri" w:hAnsi="Calibri"/>
          <w:sz w:val="22"/>
          <w:szCs w:val="22"/>
        </w:rPr>
        <w:t xml:space="preserve">Enable data source variables on every dashboard so JSONs are portable across environments.</w:t>
      </w:r>
    </w:p>
    <w:p>
      <w:pPr>
        <w:pStyle w:val="Heading3"/>
        <w:spacing w:after="120" w:before="240"/>
      </w:pPr>
      <w:r>
        <w:rPr>
          <w:rFonts w:ascii="Calibri" w:cs="Calibri" w:eastAsia="Calibri" w:hAnsi="Calibri"/>
          <w:b/>
          <w:bCs/>
          <w:color w:val="2E75B6"/>
          <w:sz w:val="26"/>
          <w:szCs w:val="26"/>
        </w:rPr>
        <w:t xml:space="preserve">Migration</w:t>
      </w:r>
    </w:p>
    <w:p>
      <w:pPr>
        <w:pStyle w:val="ListParagraph"/>
        <w:numPr>
          <w:ilvl w:val="0"/>
          <w:numId w:val="3"/>
        </w:numPr>
        <w:spacing w:after="60" w:before="60" w:line="290"/>
      </w:pPr>
      <w:r>
        <w:rPr>
          <w:rFonts w:ascii="Calibri" w:cs="Calibri" w:eastAsia="Calibri" w:hAnsi="Calibri"/>
          <w:sz w:val="22"/>
          <w:szCs w:val="22"/>
        </w:rPr>
        <w:t xml:space="preserve">Export each dashboard with "Share externally" enabled.</w:t>
      </w:r>
    </w:p>
    <w:p>
      <w:pPr>
        <w:pStyle w:val="ListParagraph"/>
        <w:numPr>
          <w:ilvl w:val="0"/>
          <w:numId w:val="3"/>
        </w:numPr>
        <w:spacing w:after="60" w:before="60" w:line="290"/>
      </w:pPr>
      <w:r>
        <w:rPr>
          <w:rFonts w:ascii="Calibri" w:cs="Calibri" w:eastAsia="Calibri" w:hAnsi="Calibri"/>
          <w:sz w:val="22"/>
          <w:szCs w:val="22"/>
        </w:rPr>
        <w:t xml:space="preserve">Run through the cleanup script (Topic 6.2.4). Commit the clean JSONs.</w:t>
      </w:r>
    </w:p>
    <w:p>
      <w:pPr>
        <w:pStyle w:val="ListParagraph"/>
        <w:numPr>
          <w:ilvl w:val="0"/>
          <w:numId w:val="3"/>
        </w:numPr>
        <w:spacing w:after="60" w:before="60" w:line="290"/>
      </w:pPr>
      <w:r>
        <w:rPr>
          <w:rFonts w:ascii="Calibri" w:cs="Calibri" w:eastAsia="Calibri" w:hAnsi="Calibri"/>
          <w:sz w:val="22"/>
          <w:szCs w:val="22"/>
        </w:rPr>
        <w:t xml:space="preserve">Set up the provisioning provider (or Operator CRDs, or Terraform resources) to deploy from git.</w:t>
      </w:r>
    </w:p>
    <w:p>
      <w:pPr>
        <w:pStyle w:val="ListParagraph"/>
        <w:numPr>
          <w:ilvl w:val="0"/>
          <w:numId w:val="3"/>
        </w:numPr>
        <w:spacing w:after="60" w:before="60" w:line="290"/>
      </w:pPr>
      <w:r>
        <w:rPr>
          <w:rFonts w:ascii="Calibri" w:cs="Calibri" w:eastAsia="Calibri" w:hAnsi="Calibri"/>
          <w:sz w:val="22"/>
          <w:szCs w:val="22"/>
        </w:rPr>
        <w:t xml:space="preserve">Set `allowUiUpdates: false` (or Operator equivalent) so UI edits can no longer happen in the target environment. This is the forcing function.</w:t>
      </w:r>
    </w:p>
    <w:p>
      <w:pPr>
        <w:pStyle w:val="ListParagraph"/>
        <w:numPr>
          <w:ilvl w:val="0"/>
          <w:numId w:val="3"/>
        </w:numPr>
        <w:spacing w:after="60" w:before="60" w:line="290"/>
      </w:pPr>
      <w:r>
        <w:rPr>
          <w:rFonts w:ascii="Calibri" w:cs="Calibri" w:eastAsia="Calibri" w:hAnsi="Calibri"/>
          <w:sz w:val="22"/>
          <w:szCs w:val="22"/>
        </w:rPr>
        <w:t xml:space="preserve">Verify every dashboard loads correctly in the new deployment.</w:t>
      </w:r>
    </w:p>
    <w:p>
      <w:pPr>
        <w:pStyle w:val="Heading3"/>
        <w:spacing w:after="120" w:before="240"/>
      </w:pPr>
      <w:r>
        <w:rPr>
          <w:rFonts w:ascii="Calibri" w:cs="Calibri" w:eastAsia="Calibri" w:hAnsi="Calibri"/>
          <w:b/>
          <w:bCs/>
          <w:color w:val="2E75B6"/>
          <w:sz w:val="26"/>
          <w:szCs w:val="26"/>
        </w:rPr>
        <w:t xml:space="preserve">After migration</w:t>
      </w:r>
    </w:p>
    <w:p>
      <w:pPr>
        <w:pStyle w:val="ListParagraph"/>
        <w:numPr>
          <w:ilvl w:val="0"/>
          <w:numId w:val="3"/>
        </w:numPr>
        <w:spacing w:after="60" w:before="60" w:line="290"/>
      </w:pPr>
      <w:r>
        <w:rPr>
          <w:rFonts w:ascii="Calibri" w:cs="Calibri" w:eastAsia="Calibri" w:hAnsi="Calibri"/>
          <w:sz w:val="22"/>
          <w:szCs w:val="22"/>
        </w:rPr>
        <w:t xml:space="preserve">Document the new workflow — where to edit, how to test, how to ship.</w:t>
      </w:r>
    </w:p>
    <w:p>
      <w:pPr>
        <w:pStyle w:val="ListParagraph"/>
        <w:numPr>
          <w:ilvl w:val="0"/>
          <w:numId w:val="3"/>
        </w:numPr>
        <w:spacing w:after="60" w:before="60" w:line="290"/>
      </w:pPr>
      <w:r>
        <w:rPr>
          <w:rFonts w:ascii="Calibri" w:cs="Calibri" w:eastAsia="Calibri" w:hAnsi="Calibri"/>
          <w:sz w:val="22"/>
          <w:szCs w:val="22"/>
        </w:rPr>
        <w:t xml:space="preserve">Give every team member a dev Grafana where they can iterate freely before exporting.</w:t>
      </w:r>
    </w:p>
    <w:p>
      <w:pPr>
        <w:pStyle w:val="ListParagraph"/>
        <w:numPr>
          <w:ilvl w:val="0"/>
          <w:numId w:val="3"/>
        </w:numPr>
        <w:spacing w:after="60" w:before="60" w:line="290"/>
      </w:pPr>
      <w:r>
        <w:rPr>
          <w:rFonts w:ascii="Calibri" w:cs="Calibri" w:eastAsia="Calibri" w:hAnsi="Calibri"/>
          <w:sz w:val="22"/>
          <w:szCs w:val="22"/>
        </w:rPr>
        <w:t xml:space="preserve">Set up pre-commit hooks (JSON normalization, lint).</w:t>
      </w:r>
    </w:p>
    <w:p>
      <w:pPr>
        <w:pStyle w:val="ListParagraph"/>
        <w:numPr>
          <w:ilvl w:val="0"/>
          <w:numId w:val="3"/>
        </w:numPr>
        <w:spacing w:after="60" w:before="60" w:line="290"/>
      </w:pPr>
      <w:r>
        <w:rPr>
          <w:rFonts w:ascii="Calibri" w:cs="Calibri" w:eastAsia="Calibri" w:hAnsi="Calibri"/>
          <w:sz w:val="22"/>
          <w:szCs w:val="22"/>
        </w:rPr>
        <w:t xml:space="preserve">Remove any remaining manual out-of-band configuration in prod. Done.</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JSON model (6.1)</w:t>
      </w:r>
    </w:p>
    <w:p>
      <w:pPr>
        <w:pStyle w:val="ListParagraph"/>
        <w:numPr>
          <w:ilvl w:val="0"/>
          <w:numId w:val="3"/>
        </w:numPr>
        <w:spacing w:after="60" w:before="60" w:line="290"/>
      </w:pPr>
      <w:r>
        <w:rPr>
          <w:rFonts w:ascii="Calibri" w:cs="Calibri" w:eastAsia="Calibri" w:hAnsi="Calibri"/>
          <w:sz w:val="22"/>
          <w:szCs w:val="22"/>
        </w:rPr>
        <w:t xml:space="preserve">Name five places you can retrieve a dashboard's JSON.</w:t>
      </w:r>
    </w:p>
    <w:p>
      <w:pPr>
        <w:pStyle w:val="ListParagraph"/>
        <w:numPr>
          <w:ilvl w:val="0"/>
          <w:numId w:val="3"/>
        </w:numPr>
        <w:spacing w:after="60" w:before="60" w:line="290"/>
      </w:pPr>
      <w:r>
        <w:rPr>
          <w:rFonts w:ascii="Calibri" w:cs="Calibri" w:eastAsia="Calibri" w:hAnsi="Calibri"/>
          <w:sz w:val="22"/>
          <w:szCs w:val="22"/>
        </w:rPr>
        <w:t xml:space="preserve">Describe the top-level keys of a dashboard JSON document and what each does.</w:t>
      </w:r>
    </w:p>
    <w:p>
      <w:pPr>
        <w:pStyle w:val="ListParagraph"/>
        <w:numPr>
          <w:ilvl w:val="0"/>
          <w:numId w:val="3"/>
        </w:numPr>
        <w:spacing w:after="60" w:before="60" w:line="290"/>
      </w:pPr>
      <w:r>
        <w:rPr>
          <w:rFonts w:ascii="Calibri" w:cs="Calibri" w:eastAsia="Calibri" w:hAnsi="Calibri"/>
          <w:sz w:val="22"/>
          <w:szCs w:val="22"/>
        </w:rPr>
        <w:t xml:space="preserve">What is the difference between a fixed-UID data source reference and a variable data source reference, and why does it matter for dashboard-as-code?</w:t>
      </w:r>
    </w:p>
    <w:p>
      <w:pPr>
        <w:pStyle w:val="ListParagraph"/>
        <w:numPr>
          <w:ilvl w:val="0"/>
          <w:numId w:val="3"/>
        </w:numPr>
        <w:spacing w:after="60" w:before="60" w:line="290"/>
      </w:pPr>
      <w:r>
        <w:rPr>
          <w:rFonts w:ascii="Calibri" w:cs="Calibri" w:eastAsia="Calibri" w:hAnsi="Calibri"/>
          <w:sz w:val="22"/>
          <w:szCs w:val="22"/>
        </w:rPr>
        <w:t xml:space="preserve">What does `schemaVersion` control and what happens when an older dashboard is loaded in a newer Grafana?</w:t>
      </w:r>
    </w:p>
    <w:p>
      <w:pPr>
        <w:pStyle w:val="Heading3"/>
        <w:spacing w:after="120" w:before="240"/>
      </w:pPr>
      <w:r>
        <w:rPr>
          <w:rFonts w:ascii="Calibri" w:cs="Calibri" w:eastAsia="Calibri" w:hAnsi="Calibri"/>
          <w:b/>
          <w:bCs/>
          <w:color w:val="2E75B6"/>
          <w:sz w:val="26"/>
          <w:szCs w:val="26"/>
        </w:rPr>
        <w:t xml:space="preserve">Section 2 — Git (6.2)</w:t>
      </w:r>
    </w:p>
    <w:p>
      <w:pPr>
        <w:pStyle w:val="ListParagraph"/>
        <w:numPr>
          <w:ilvl w:val="0"/>
          <w:numId w:val="3"/>
        </w:numPr>
        <w:spacing w:after="60" w:before="60" w:line="290"/>
      </w:pPr>
      <w:r>
        <w:rPr>
          <w:rFonts w:ascii="Calibri" w:cs="Calibri" w:eastAsia="Calibri" w:hAnsi="Calibri"/>
          <w:sz w:val="22"/>
          <w:szCs w:val="22"/>
        </w:rPr>
        <w:t xml:space="preserve">Why is Grafana's built-in version history not a substitute for git?</w:t>
      </w:r>
    </w:p>
    <w:p>
      <w:pPr>
        <w:pStyle w:val="ListParagraph"/>
        <w:numPr>
          <w:ilvl w:val="0"/>
          <w:numId w:val="3"/>
        </w:numPr>
        <w:spacing w:after="60" w:before="60" w:line="290"/>
      </w:pPr>
      <w:r>
        <w:rPr>
          <w:rFonts w:ascii="Calibri" w:cs="Calibri" w:eastAsia="Calibri" w:hAnsi="Calibri"/>
          <w:sz w:val="22"/>
          <w:szCs w:val="22"/>
        </w:rPr>
        <w:t xml:space="preserve">Name three JSON fields you should strip from committed dashboards to keep diffs clean.</w:t>
      </w:r>
    </w:p>
    <w:p>
      <w:pPr>
        <w:pStyle w:val="ListParagraph"/>
        <w:numPr>
          <w:ilvl w:val="0"/>
          <w:numId w:val="3"/>
        </w:numPr>
        <w:spacing w:after="60" w:before="60" w:line="290"/>
      </w:pPr>
      <w:r>
        <w:rPr>
          <w:rFonts w:ascii="Calibri" w:cs="Calibri" w:eastAsia="Calibri" w:hAnsi="Calibri"/>
          <w:sz w:val="22"/>
          <w:szCs w:val="22"/>
        </w:rPr>
        <w:t xml:space="preserve">State the UID-stability rule and describe one concrete consequence of breaking it.</w:t>
      </w:r>
    </w:p>
    <w:p>
      <w:pPr>
        <w:pStyle w:val="Heading3"/>
        <w:spacing w:after="120" w:before="240"/>
      </w:pPr>
      <w:r>
        <w:rPr>
          <w:rFonts w:ascii="Calibri" w:cs="Calibri" w:eastAsia="Calibri" w:hAnsi="Calibri"/>
          <w:b/>
          <w:bCs/>
          <w:color w:val="2E75B6"/>
          <w:sz w:val="26"/>
          <w:szCs w:val="26"/>
        </w:rPr>
        <w:t xml:space="preserve">Section 3 — Provisioning (6.3)</w:t>
      </w:r>
    </w:p>
    <w:p>
      <w:pPr>
        <w:pStyle w:val="ListParagraph"/>
        <w:numPr>
          <w:ilvl w:val="0"/>
          <w:numId w:val="3"/>
        </w:numPr>
        <w:spacing w:after="60" w:before="60" w:line="290"/>
      </w:pPr>
      <w:r>
        <w:rPr>
          <w:rFonts w:ascii="Calibri" w:cs="Calibri" w:eastAsia="Calibri" w:hAnsi="Calibri"/>
          <w:sz w:val="22"/>
          <w:szCs w:val="22"/>
        </w:rPr>
        <w:t xml:space="preserve">How does dashboard provisioning differ structurally from data source provisioning?</w:t>
      </w:r>
    </w:p>
    <w:p>
      <w:pPr>
        <w:pStyle w:val="ListParagraph"/>
        <w:numPr>
          <w:ilvl w:val="0"/>
          <w:numId w:val="3"/>
        </w:numPr>
        <w:spacing w:after="60" w:before="60" w:line="290"/>
      </w:pPr>
      <w:r>
        <w:rPr>
          <w:rFonts w:ascii="Calibri" w:cs="Calibri" w:eastAsia="Calibri" w:hAnsi="Calibri"/>
          <w:sz w:val="22"/>
          <w:szCs w:val="22"/>
        </w:rPr>
        <w:t xml:space="preserve">What does `foldersFromFilesStructure: true` do?</w:t>
      </w:r>
    </w:p>
    <w:p>
      <w:pPr>
        <w:pStyle w:val="ListParagraph"/>
        <w:numPr>
          <w:ilvl w:val="0"/>
          <w:numId w:val="3"/>
        </w:numPr>
        <w:spacing w:after="60" w:before="60" w:line="290"/>
      </w:pPr>
      <w:r>
        <w:rPr>
          <w:rFonts w:ascii="Calibri" w:cs="Calibri" w:eastAsia="Calibri" w:hAnsi="Calibri"/>
          <w:sz w:val="22"/>
          <w:szCs w:val="22"/>
        </w:rPr>
        <w:t xml:space="preserve">What does `allowUiUpdates: false` accomplish and why is it useful?</w:t>
      </w:r>
    </w:p>
    <w:p>
      <w:pPr>
        <w:pStyle w:val="Heading3"/>
        <w:spacing w:after="120" w:before="240"/>
      </w:pPr>
      <w:r>
        <w:rPr>
          <w:rFonts w:ascii="Calibri" w:cs="Calibri" w:eastAsia="Calibri" w:hAnsi="Calibri"/>
          <w:b/>
          <w:bCs/>
          <w:color w:val="2E75B6"/>
          <w:sz w:val="26"/>
          <w:szCs w:val="26"/>
        </w:rPr>
        <w:t xml:space="preserve">Section 4 — Grafonnet (6.4)</w:t>
      </w:r>
    </w:p>
    <w:p>
      <w:pPr>
        <w:pStyle w:val="ListParagraph"/>
        <w:numPr>
          <w:ilvl w:val="0"/>
          <w:numId w:val="3"/>
        </w:numPr>
        <w:spacing w:after="60" w:before="60" w:line="290"/>
      </w:pPr>
      <w:r>
        <w:rPr>
          <w:rFonts w:ascii="Calibri" w:cs="Calibri" w:eastAsia="Calibri" w:hAnsi="Calibri"/>
          <w:sz w:val="22"/>
          <w:szCs w:val="22"/>
        </w:rPr>
        <w:t xml:space="preserve">What language is Jsonnet a superset of and what does that mean practically?</w:t>
      </w:r>
    </w:p>
    <w:p>
      <w:pPr>
        <w:pStyle w:val="ListParagraph"/>
        <w:numPr>
          <w:ilvl w:val="0"/>
          <w:numId w:val="3"/>
        </w:numPr>
        <w:spacing w:after="60" w:before="60" w:line="290"/>
      </w:pPr>
      <w:r>
        <w:rPr>
          <w:rFonts w:ascii="Calibri" w:cs="Calibri" w:eastAsia="Calibri" w:hAnsi="Calibri"/>
          <w:sz w:val="22"/>
          <w:szCs w:val="22"/>
        </w:rPr>
        <w:t xml:space="preserve">Name two cases where Grafonnet beats hand-edited JSON.</w:t>
      </w:r>
    </w:p>
    <w:p>
      <w:pPr>
        <w:pStyle w:val="ListParagraph"/>
        <w:numPr>
          <w:ilvl w:val="0"/>
          <w:numId w:val="3"/>
        </w:numPr>
        <w:spacing w:after="60" w:before="60" w:line="290"/>
      </w:pPr>
      <w:r>
        <w:rPr>
          <w:rFonts w:ascii="Calibri" w:cs="Calibri" w:eastAsia="Calibri" w:hAnsi="Calibri"/>
          <w:sz w:val="22"/>
          <w:szCs w:val="22"/>
        </w:rPr>
        <w:t xml:space="preserve">Name two cases where Grafonnet is overkill.</w:t>
      </w:r>
    </w:p>
    <w:p>
      <w:pPr>
        <w:pStyle w:val="Heading3"/>
        <w:spacing w:after="120" w:before="240"/>
      </w:pPr>
      <w:r>
        <w:rPr>
          <w:rFonts w:ascii="Calibri" w:cs="Calibri" w:eastAsia="Calibri" w:hAnsi="Calibri"/>
          <w:b/>
          <w:bCs/>
          <w:color w:val="2E75B6"/>
          <w:sz w:val="26"/>
          <w:szCs w:val="26"/>
        </w:rPr>
        <w:t xml:space="preserve">Section 5 — Grafana Operator (6.5)</w:t>
      </w:r>
    </w:p>
    <w:p>
      <w:pPr>
        <w:pStyle w:val="ListParagraph"/>
        <w:numPr>
          <w:ilvl w:val="0"/>
          <w:numId w:val="3"/>
        </w:numPr>
        <w:spacing w:after="60" w:before="60" w:line="290"/>
      </w:pPr>
      <w:r>
        <w:rPr>
          <w:rFonts w:ascii="Calibri" w:cs="Calibri" w:eastAsia="Calibri" w:hAnsi="Calibri"/>
          <w:sz w:val="22"/>
          <w:szCs w:val="22"/>
        </w:rPr>
        <w:t xml:space="preserve">What is a Kubernetes operator and what does the Grafana Operator specifically reconcile?</w:t>
      </w:r>
    </w:p>
    <w:p>
      <w:pPr>
        <w:pStyle w:val="ListParagraph"/>
        <w:numPr>
          <w:ilvl w:val="0"/>
          <w:numId w:val="3"/>
        </w:numPr>
        <w:spacing w:after="60" w:before="60" w:line="290"/>
      </w:pPr>
      <w:r>
        <w:rPr>
          <w:rFonts w:ascii="Calibri" w:cs="Calibri" w:eastAsia="Calibri" w:hAnsi="Calibri"/>
          <w:sz w:val="22"/>
          <w:szCs w:val="22"/>
        </w:rPr>
        <w:t xml:space="preserve">Name four CRDs exposed by the operator.</w:t>
      </w:r>
    </w:p>
    <w:p>
      <w:pPr>
        <w:pStyle w:val="ListParagraph"/>
        <w:numPr>
          <w:ilvl w:val="0"/>
          <w:numId w:val="3"/>
        </w:numPr>
        <w:spacing w:after="60" w:before="60" w:line="290"/>
      </w:pPr>
      <w:r>
        <w:rPr>
          <w:rFonts w:ascii="Calibri" w:cs="Calibri" w:eastAsia="Calibri" w:hAnsi="Calibri"/>
          <w:sz w:val="22"/>
          <w:szCs w:val="22"/>
        </w:rPr>
        <w:t xml:space="preserve">What mechanism allows one GrafanaDashboard resource to target multiple Grafana instances?</w:t>
      </w:r>
    </w:p>
    <w:p>
      <w:pPr>
        <w:pStyle w:val="Heading3"/>
        <w:spacing w:after="120" w:before="240"/>
      </w:pPr>
      <w:r>
        <w:rPr>
          <w:rFonts w:ascii="Calibri" w:cs="Calibri" w:eastAsia="Calibri" w:hAnsi="Calibri"/>
          <w:b/>
          <w:bCs/>
          <w:color w:val="2E75B6"/>
          <w:sz w:val="26"/>
          <w:szCs w:val="26"/>
        </w:rPr>
        <w:t xml:space="preserve">Section 6 — Terraform (6.6)</w:t>
      </w:r>
    </w:p>
    <w:p>
      <w:pPr>
        <w:pStyle w:val="ListParagraph"/>
        <w:numPr>
          <w:ilvl w:val="0"/>
          <w:numId w:val="3"/>
        </w:numPr>
        <w:spacing w:after="60" w:before="60" w:line="290"/>
      </w:pPr>
      <w:r>
        <w:rPr>
          <w:rFonts w:ascii="Calibri" w:cs="Calibri" w:eastAsia="Calibri" w:hAnsi="Calibri"/>
          <w:sz w:val="22"/>
          <w:szCs w:val="22"/>
        </w:rPr>
        <w:t xml:space="preserve">What is the Terraform resource name for a dashboard and what is the primary argument it takes?</w:t>
      </w:r>
    </w:p>
    <w:p>
      <w:pPr>
        <w:pStyle w:val="ListParagraph"/>
        <w:numPr>
          <w:ilvl w:val="0"/>
          <w:numId w:val="3"/>
        </w:numPr>
        <w:spacing w:after="60" w:before="60" w:line="290"/>
      </w:pPr>
      <w:r>
        <w:rPr>
          <w:rFonts w:ascii="Calibri" w:cs="Calibri" w:eastAsia="Calibri" w:hAnsi="Calibri"/>
          <w:sz w:val="22"/>
          <w:szCs w:val="22"/>
        </w:rPr>
        <w:t xml:space="preserve">Name three resources exposed by the Grafana Terraform provider.</w:t>
      </w:r>
    </w:p>
    <w:p>
      <w:pPr>
        <w:pStyle w:val="ListParagraph"/>
        <w:numPr>
          <w:ilvl w:val="0"/>
          <w:numId w:val="3"/>
        </w:numPr>
        <w:spacing w:after="60" w:before="60" w:line="290"/>
      </w:pPr>
      <w:r>
        <w:rPr>
          <w:rFonts w:ascii="Calibri" w:cs="Calibri" w:eastAsia="Calibri" w:hAnsi="Calibri"/>
          <w:sz w:val="22"/>
          <w:szCs w:val="22"/>
        </w:rPr>
        <w:t xml:space="preserve">What is the risk of losing the Terraform state file?</w:t>
      </w:r>
    </w:p>
    <w:p>
      <w:pPr>
        <w:pStyle w:val="Heading3"/>
        <w:spacing w:after="120" w:before="240"/>
      </w:pPr>
      <w:r>
        <w:rPr>
          <w:rFonts w:ascii="Calibri" w:cs="Calibri" w:eastAsia="Calibri" w:hAnsi="Calibri"/>
          <w:b/>
          <w:bCs/>
          <w:color w:val="2E75B6"/>
          <w:sz w:val="26"/>
          <w:szCs w:val="26"/>
        </w:rPr>
        <w:t xml:space="preserve">Section 7 — Benefits and trade-offs (6.7, 6.8)</w:t>
      </w:r>
    </w:p>
    <w:p>
      <w:pPr>
        <w:pStyle w:val="ListParagraph"/>
        <w:numPr>
          <w:ilvl w:val="0"/>
          <w:numId w:val="3"/>
        </w:numPr>
        <w:spacing w:after="60" w:before="60" w:line="290"/>
      </w:pPr>
      <w:r>
        <w:rPr>
          <w:rFonts w:ascii="Calibri" w:cs="Calibri" w:eastAsia="Calibri" w:hAnsi="Calibri"/>
          <w:sz w:val="22"/>
          <w:szCs w:val="22"/>
        </w:rPr>
        <w:t xml:space="preserve">Name four primary benefits of dashboard as code.</w:t>
      </w:r>
    </w:p>
    <w:p>
      <w:pPr>
        <w:pStyle w:val="ListParagraph"/>
        <w:numPr>
          <w:ilvl w:val="0"/>
          <w:numId w:val="3"/>
        </w:numPr>
        <w:spacing w:after="60" w:before="60" w:line="290"/>
      </w:pPr>
      <w:r>
        <w:rPr>
          <w:rFonts w:ascii="Calibri" w:cs="Calibri" w:eastAsia="Calibri" w:hAnsi="Calibri"/>
          <w:sz w:val="22"/>
          <w:szCs w:val="22"/>
        </w:rPr>
        <w:t xml:space="preserve">Give one honest trade-off that comes with adopting dashboard as code.</w:t>
      </w:r>
    </w:p>
    <w:p>
      <w:pPr>
        <w:pStyle w:val="ListParagraph"/>
        <w:numPr>
          <w:ilvl w:val="0"/>
          <w:numId w:val="3"/>
        </w:numPr>
        <w:spacing w:after="60" w:before="60" w:line="290"/>
      </w:pPr>
      <w:r>
        <w:rPr>
          <w:rFonts w:ascii="Calibri" w:cs="Calibri" w:eastAsia="Calibri" w:hAnsi="Calibri"/>
          <w:sz w:val="22"/>
          <w:szCs w:val="22"/>
        </w:rPr>
        <w:t xml:space="preserve">For a Kubernetes-first team with Argo CD already installed, which approach is the best fit and why?</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Dashboard JSON model: https://grafana.com/docs/grafana/latest/dashboards/build-dashboards/view-dashboard-json-model/</w:t>
      </w:r>
    </w:p>
    <w:p>
      <w:pPr>
        <w:pStyle w:val="ListParagraph"/>
        <w:numPr>
          <w:ilvl w:val="0"/>
          <w:numId w:val="2"/>
        </w:numPr>
        <w:spacing w:after="60" w:before="60" w:line="290"/>
      </w:pPr>
      <w:r>
        <w:rPr>
          <w:rFonts w:ascii="Calibri" w:cs="Calibri" w:eastAsia="Calibri" w:hAnsi="Calibri"/>
          <w:sz w:val="22"/>
          <w:szCs w:val="22"/>
        </w:rPr>
        <w:t xml:space="preserve">Provisioning overview: https://grafana.com/docs/grafana/latest/administration/provisioning/</w:t>
      </w:r>
    </w:p>
    <w:p>
      <w:pPr>
        <w:pStyle w:val="ListParagraph"/>
        <w:numPr>
          <w:ilvl w:val="0"/>
          <w:numId w:val="2"/>
        </w:numPr>
        <w:spacing w:after="60" w:before="60" w:line="290"/>
      </w:pPr>
      <w:r>
        <w:rPr>
          <w:rFonts w:ascii="Calibri" w:cs="Calibri" w:eastAsia="Calibri" w:hAnsi="Calibri"/>
          <w:sz w:val="22"/>
          <w:szCs w:val="22"/>
        </w:rPr>
        <w:t xml:space="preserve">Dashboard provisioning: https://grafana.com/docs/grafana/latest/administration/provisioning/#dashboards</w:t>
      </w:r>
    </w:p>
    <w:p>
      <w:pPr>
        <w:pStyle w:val="ListParagraph"/>
        <w:numPr>
          <w:ilvl w:val="0"/>
          <w:numId w:val="2"/>
        </w:numPr>
        <w:spacing w:after="60" w:before="60" w:line="290"/>
      </w:pPr>
      <w:r>
        <w:rPr>
          <w:rFonts w:ascii="Calibri" w:cs="Calibri" w:eastAsia="Calibri" w:hAnsi="Calibri"/>
          <w:sz w:val="22"/>
          <w:szCs w:val="22"/>
        </w:rPr>
        <w:t xml:space="preserve">HTTP Dashboard API: https://grafana.com/docs/grafana/latest/developers/http_api/dashboard/</w:t>
      </w:r>
    </w:p>
    <w:p>
      <w:pPr>
        <w:pStyle w:val="Heading3"/>
        <w:spacing w:after="120" w:before="240"/>
      </w:pPr>
      <w:r>
        <w:rPr>
          <w:rFonts w:ascii="Calibri" w:cs="Calibri" w:eastAsia="Calibri" w:hAnsi="Calibri"/>
          <w:b/>
          <w:bCs/>
          <w:color w:val="2E75B6"/>
          <w:sz w:val="26"/>
          <w:szCs w:val="26"/>
        </w:rPr>
        <w:t xml:space="preserve">Grafonnet</w:t>
      </w:r>
    </w:p>
    <w:p>
      <w:pPr>
        <w:pStyle w:val="ListParagraph"/>
        <w:numPr>
          <w:ilvl w:val="0"/>
          <w:numId w:val="2"/>
        </w:numPr>
        <w:spacing w:after="60" w:before="60" w:line="290"/>
      </w:pPr>
      <w:r>
        <w:rPr>
          <w:rFonts w:ascii="Calibri" w:cs="Calibri" w:eastAsia="Calibri" w:hAnsi="Calibri"/>
          <w:sz w:val="22"/>
          <w:szCs w:val="22"/>
        </w:rPr>
        <w:t xml:space="preserve">Grafonnet GitHub: https://github.com/grafana/grafonnet</w:t>
      </w:r>
    </w:p>
    <w:p>
      <w:pPr>
        <w:pStyle w:val="ListParagraph"/>
        <w:numPr>
          <w:ilvl w:val="0"/>
          <w:numId w:val="2"/>
        </w:numPr>
        <w:spacing w:after="60" w:before="60" w:line="290"/>
      </w:pPr>
      <w:r>
        <w:rPr>
          <w:rFonts w:ascii="Calibri" w:cs="Calibri" w:eastAsia="Calibri" w:hAnsi="Calibri"/>
          <w:sz w:val="22"/>
          <w:szCs w:val="22"/>
        </w:rPr>
        <w:t xml:space="preserve">Grafonnet documentation site: https://grafana.github.io/grafonnet/</w:t>
      </w:r>
    </w:p>
    <w:p>
      <w:pPr>
        <w:pStyle w:val="ListParagraph"/>
        <w:numPr>
          <w:ilvl w:val="0"/>
          <w:numId w:val="2"/>
        </w:numPr>
        <w:spacing w:after="60" w:before="60" w:line="290"/>
      </w:pPr>
      <w:r>
        <w:rPr>
          <w:rFonts w:ascii="Calibri" w:cs="Calibri" w:eastAsia="Calibri" w:hAnsi="Calibri"/>
          <w:sz w:val="22"/>
          <w:szCs w:val="22"/>
        </w:rPr>
        <w:t xml:space="preserve">Jsonnet language docs: https://jsonnet.org/learning/tutorial.html</w:t>
      </w:r>
    </w:p>
    <w:p>
      <w:pPr>
        <w:pStyle w:val="ListParagraph"/>
        <w:numPr>
          <w:ilvl w:val="0"/>
          <w:numId w:val="2"/>
        </w:numPr>
        <w:spacing w:after="60" w:before="60" w:line="290"/>
      </w:pPr>
      <w:r>
        <w:rPr>
          <w:rFonts w:ascii="Calibri" w:cs="Calibri" w:eastAsia="Calibri" w:hAnsi="Calibri"/>
          <w:sz w:val="22"/>
          <w:szCs w:val="22"/>
        </w:rPr>
        <w:t xml:space="preserve">Jsonnet-bundler (jb): https://github.com/jsonnet-bundler/jsonnet-bundler</w:t>
      </w:r>
    </w:p>
    <w:p>
      <w:pPr>
        <w:pStyle w:val="ListParagraph"/>
        <w:numPr>
          <w:ilvl w:val="0"/>
          <w:numId w:val="2"/>
        </w:numPr>
        <w:spacing w:after="60" w:before="60" w:line="290"/>
      </w:pPr>
      <w:r>
        <w:rPr>
          <w:rFonts w:ascii="Calibri" w:cs="Calibri" w:eastAsia="Calibri" w:hAnsi="Calibri"/>
          <w:sz w:val="22"/>
          <w:szCs w:val="22"/>
        </w:rPr>
        <w:t xml:space="preserve">Tanka — the Grafana-favored Jsonnet + Kubernetes tool: https://tanka.dev/</w:t>
      </w:r>
    </w:p>
    <w:p>
      <w:pPr>
        <w:pStyle w:val="Heading3"/>
        <w:spacing w:after="120" w:before="240"/>
      </w:pPr>
      <w:r>
        <w:rPr>
          <w:rFonts w:ascii="Calibri" w:cs="Calibri" w:eastAsia="Calibri" w:hAnsi="Calibri"/>
          <w:b/>
          <w:bCs/>
          <w:color w:val="2E75B6"/>
          <w:sz w:val="26"/>
          <w:szCs w:val="26"/>
        </w:rPr>
        <w:t xml:space="preserve">Grafana Operator</w:t>
      </w:r>
    </w:p>
    <w:p>
      <w:pPr>
        <w:pStyle w:val="ListParagraph"/>
        <w:numPr>
          <w:ilvl w:val="0"/>
          <w:numId w:val="2"/>
        </w:numPr>
        <w:spacing w:after="60" w:before="60" w:line="290"/>
      </w:pPr>
      <w:r>
        <w:rPr>
          <w:rFonts w:ascii="Calibri" w:cs="Calibri" w:eastAsia="Calibri" w:hAnsi="Calibri"/>
          <w:sz w:val="22"/>
          <w:szCs w:val="22"/>
        </w:rPr>
        <w:t xml:space="preserve">Grafana Operator GitHub: https://github.com/grafana/grafana-operator</w:t>
      </w:r>
    </w:p>
    <w:p>
      <w:pPr>
        <w:pStyle w:val="ListParagraph"/>
        <w:numPr>
          <w:ilvl w:val="0"/>
          <w:numId w:val="2"/>
        </w:numPr>
        <w:spacing w:after="60" w:before="60" w:line="290"/>
      </w:pPr>
      <w:r>
        <w:rPr>
          <w:rFonts w:ascii="Calibri" w:cs="Calibri" w:eastAsia="Calibri" w:hAnsi="Calibri"/>
          <w:sz w:val="22"/>
          <w:szCs w:val="22"/>
        </w:rPr>
        <w:t xml:space="preserve">Operator documentation: https://grafana.github.io/grafana-operator/</w:t>
      </w:r>
    </w:p>
    <w:p>
      <w:pPr>
        <w:pStyle w:val="ListParagraph"/>
        <w:numPr>
          <w:ilvl w:val="0"/>
          <w:numId w:val="2"/>
        </w:numPr>
        <w:spacing w:after="60" w:before="60" w:line="290"/>
      </w:pPr>
      <w:r>
        <w:rPr>
          <w:rFonts w:ascii="Calibri" w:cs="Calibri" w:eastAsia="Calibri" w:hAnsi="Calibri"/>
          <w:sz w:val="22"/>
          <w:szCs w:val="22"/>
        </w:rPr>
        <w:t xml:space="preserve">CRD reference: https://grafana.github.io/grafana-operator/docs/api/</w:t>
      </w:r>
    </w:p>
    <w:p>
      <w:pPr>
        <w:pStyle w:val="Heading3"/>
        <w:spacing w:after="120" w:before="240"/>
      </w:pPr>
      <w:r>
        <w:rPr>
          <w:rFonts w:ascii="Calibri" w:cs="Calibri" w:eastAsia="Calibri" w:hAnsi="Calibri"/>
          <w:b/>
          <w:bCs/>
          <w:color w:val="2E75B6"/>
          <w:sz w:val="26"/>
          <w:szCs w:val="26"/>
        </w:rPr>
        <w:t xml:space="preserve">Terraform</w:t>
      </w:r>
    </w:p>
    <w:p>
      <w:pPr>
        <w:pStyle w:val="ListParagraph"/>
        <w:numPr>
          <w:ilvl w:val="0"/>
          <w:numId w:val="2"/>
        </w:numPr>
        <w:spacing w:after="60" w:before="60" w:line="290"/>
      </w:pPr>
      <w:r>
        <w:rPr>
          <w:rFonts w:ascii="Calibri" w:cs="Calibri" w:eastAsia="Calibri" w:hAnsi="Calibri"/>
          <w:sz w:val="22"/>
          <w:szCs w:val="22"/>
        </w:rPr>
        <w:t xml:space="preserve">Grafana Terraform provider: https://registry.terraform.io/providers/grafana/grafana/latest/docs</w:t>
      </w:r>
    </w:p>
    <w:p>
      <w:pPr>
        <w:pStyle w:val="ListParagraph"/>
        <w:numPr>
          <w:ilvl w:val="0"/>
          <w:numId w:val="2"/>
        </w:numPr>
        <w:spacing w:after="60" w:before="60" w:line="290"/>
      </w:pPr>
      <w:r>
        <w:rPr>
          <w:rFonts w:ascii="Calibri" w:cs="Calibri" w:eastAsia="Calibri" w:hAnsi="Calibri"/>
          <w:sz w:val="22"/>
          <w:szCs w:val="22"/>
        </w:rPr>
        <w:t xml:space="preserve">grafana_dashboard resource: https://registry.terraform.io/providers/grafana/grafana/latest/docs/resources/dashboard</w:t>
      </w:r>
    </w:p>
    <w:p>
      <w:pPr>
        <w:pStyle w:val="ListParagraph"/>
        <w:numPr>
          <w:ilvl w:val="0"/>
          <w:numId w:val="2"/>
        </w:numPr>
        <w:spacing w:after="60" w:before="60" w:line="290"/>
      </w:pPr>
      <w:r>
        <w:rPr>
          <w:rFonts w:ascii="Calibri" w:cs="Calibri" w:eastAsia="Calibri" w:hAnsi="Calibri"/>
          <w:sz w:val="22"/>
          <w:szCs w:val="22"/>
        </w:rPr>
        <w:t xml:space="preserve">grafana_rule_group resource: https://registry.terraform.io/providers/grafana/grafana/latest/docs/resources/rule_group</w:t>
      </w:r>
    </w:p>
    <w:p>
      <w:pPr>
        <w:pStyle w:val="Heading3"/>
        <w:spacing w:after="120" w:before="240"/>
      </w:pPr>
      <w:r>
        <w:rPr>
          <w:rFonts w:ascii="Calibri" w:cs="Calibri" w:eastAsia="Calibri" w:hAnsi="Calibri"/>
          <w:b/>
          <w:bCs/>
          <w:color w:val="2E75B6"/>
          <w:sz w:val="26"/>
          <w:szCs w:val="26"/>
        </w:rPr>
        <w:t xml:space="preserve">GitOps</w:t>
      </w:r>
    </w:p>
    <w:p>
      <w:pPr>
        <w:pStyle w:val="ListParagraph"/>
        <w:numPr>
          <w:ilvl w:val="0"/>
          <w:numId w:val="2"/>
        </w:numPr>
        <w:spacing w:after="60" w:before="60" w:line="290"/>
      </w:pPr>
      <w:r>
        <w:rPr>
          <w:rFonts w:ascii="Calibri" w:cs="Calibri" w:eastAsia="Calibri" w:hAnsi="Calibri"/>
          <w:sz w:val="22"/>
          <w:szCs w:val="22"/>
        </w:rPr>
        <w:t xml:space="preserve">Argo CD: https://argo-cd.readthedocs.io/</w:t>
      </w:r>
    </w:p>
    <w:p>
      <w:pPr>
        <w:pStyle w:val="ListParagraph"/>
        <w:numPr>
          <w:ilvl w:val="0"/>
          <w:numId w:val="2"/>
        </w:numPr>
        <w:spacing w:after="60" w:before="60" w:line="290"/>
      </w:pPr>
      <w:r>
        <w:rPr>
          <w:rFonts w:ascii="Calibri" w:cs="Calibri" w:eastAsia="Calibri" w:hAnsi="Calibri"/>
          <w:sz w:val="22"/>
          <w:szCs w:val="22"/>
        </w:rPr>
        <w:t xml:space="preserve">Flux: https://fluxcd.io/</w:t>
      </w:r>
    </w:p>
    <w:p>
      <w:pPr>
        <w:pStyle w:val="ListParagraph"/>
        <w:numPr>
          <w:ilvl w:val="0"/>
          <w:numId w:val="2"/>
        </w:numPr>
        <w:spacing w:after="60" w:before="60" w:line="290"/>
      </w:pPr>
      <w:r>
        <w:rPr>
          <w:rFonts w:ascii="Calibri" w:cs="Calibri" w:eastAsia="Calibri" w:hAnsi="Calibri"/>
          <w:sz w:val="22"/>
          <w:szCs w:val="22"/>
        </w:rPr>
        <w:t xml:space="preserve">GitOps principles (OpenGitOps): https://opengitops.dev/</w:t>
      </w:r>
    </w:p>
    <w:p>
      <w:pPr>
        <w:pStyle w:val="Heading3"/>
        <w:spacing w:after="120" w:before="240"/>
      </w:pPr>
      <w:r>
        <w:rPr>
          <w:rFonts w:ascii="Calibri" w:cs="Calibri" w:eastAsia="Calibri" w:hAnsi="Calibri"/>
          <w:b/>
          <w:bCs/>
          <w:color w:val="2E75B6"/>
          <w:sz w:val="26"/>
          <w:szCs w:val="26"/>
        </w:rPr>
        <w:t xml:space="preserve">Articles and case studies</w:t>
      </w:r>
    </w:p>
    <w:p>
      <w:pPr>
        <w:pStyle w:val="ListParagraph"/>
        <w:numPr>
          <w:ilvl w:val="0"/>
          <w:numId w:val="2"/>
        </w:numPr>
        <w:spacing w:after="60" w:before="60" w:line="290"/>
      </w:pPr>
      <w:r>
        <w:rPr>
          <w:rFonts w:ascii="Calibri" w:cs="Calibri" w:eastAsia="Calibri" w:hAnsi="Calibri"/>
          <w:sz w:val="22"/>
          <w:szCs w:val="22"/>
        </w:rPr>
        <w:t xml:space="preserve">Grafana Labs blog on dashboards as code: https://grafana.com/blog/tags/grafonnet/</w:t>
      </w:r>
    </w:p>
    <w:p>
      <w:pPr>
        <w:pStyle w:val="ListParagraph"/>
        <w:numPr>
          <w:ilvl w:val="0"/>
          <w:numId w:val="2"/>
        </w:numPr>
        <w:spacing w:after="60" w:before="60" w:line="290"/>
      </w:pPr>
      <w:r>
        <w:rPr>
          <w:rFonts w:ascii="Calibri" w:cs="Calibri" w:eastAsia="Calibri" w:hAnsi="Calibri"/>
          <w:sz w:val="22"/>
          <w:szCs w:val="22"/>
        </w:rPr>
        <w:t xml:space="preserve">Google SRE Book chapters on monitoring discipline (for framing).</w:t>
      </w:r>
    </w:p>
    <w:p>
      <w:r>
        <w:br w:type="page"/>
      </w:r>
    </w:p>
    <w:p>
      <w:pPr>
        <w:spacing w:after="200" w:before="3600"/>
        <w:jc w:val="center"/>
      </w:pPr>
      <w:r>
        <w:rPr>
          <w:rFonts w:ascii="Calibri" w:cs="Calibri" w:eastAsia="Calibri" w:hAnsi="Calibri"/>
          <w:b/>
          <w:bCs/>
          <w:color w:val="1F4E79"/>
          <w:sz w:val="40"/>
          <w:szCs w:val="40"/>
        </w:rPr>
        <w:t xml:space="preserve">END OF MODULE 6</w:t>
      </w:r>
    </w:p>
    <w:p>
      <w:pPr>
        <w:spacing w:after="100" w:before="100"/>
        <w:jc w:val="center"/>
      </w:pPr>
      <w:r>
        <w:rPr>
          <w:rFonts w:ascii="Calibri" w:cs="Calibri" w:eastAsia="Calibri" w:hAnsi="Calibri"/>
          <w:i/>
          <w:iCs/>
          <w:color w:val="595959"/>
          <w:sz w:val="28"/>
          <w:szCs w:val="28"/>
        </w:rPr>
        <w:t xml:space="preserve">Grafana Dashboard as Code — Complete Study Guide</w:t>
      </w:r>
    </w:p>
    <w:p>
      <w:pPr>
        <w:spacing w:after="100" w:before="600"/>
        <w:jc w:val="center"/>
      </w:pPr>
      <w:r>
        <w:rPr>
          <w:rFonts w:ascii="Calibri" w:cs="Calibri" w:eastAsia="Calibri" w:hAnsi="Calibri"/>
          <w:color w:val="2E75B6"/>
          <w:sz w:val="24"/>
          <w:szCs w:val="24"/>
        </w:rPr>
        <w:t xml:space="preserve">Continue to Module 7: Observability and Operations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6: Dashboard as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Dashboard as Code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Dashboard as Code - Complete Study Guide</dc:title>
  <dc:creator>Grafana Study Guide Generator</dc:creator>
  <dc:description>Module 6: Dashboard as Code - Comprehensive Study Guide</dc:description>
  <cp:lastModifiedBy>Un-named</cp:lastModifiedBy>
  <cp:revision>1</cp:revision>
  <dcterms:created xsi:type="dcterms:W3CDTF">2026-04-19T02:18:36.794Z</dcterms:created>
  <dcterms:modified xsi:type="dcterms:W3CDTF">2026-04-19T02:18:36.795Z</dcterms:modified>
</cp:coreProperties>
</file>

<file path=docProps/custom.xml><?xml version="1.0" encoding="utf-8"?>
<Properties xmlns="http://schemas.openxmlformats.org/officeDocument/2006/custom-properties" xmlns:vt="http://schemas.openxmlformats.org/officeDocument/2006/docPropsVTypes"/>
</file>