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A3695"/>
          <w:sz w:val="40"/>
        </w:rPr>
        <w:t>Beauty &amp; Grooming SaaS Platform</w:t>
      </w:r>
    </w:p>
    <w:p>
      <w:pPr>
        <w:jc w:val="center"/>
      </w:pPr>
      <w:r>
        <w:rPr>
          <w:i/>
          <w:color w:val="5A5A5A"/>
          <w:sz w:val="22"/>
        </w:rPr>
        <w:t>Feature Requirements for a Multi-Service Beauty Parlour, Barbershop, and Salon Discovery &amp; Booking Application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vAlign w:val="center"/>
            <w:shd w:fill="F5EFFA"/>
          </w:tcPr>
          <w:p>
            <w:pPr>
              <w:spacing w:before="80" w:after="80"/>
            </w:pPr>
            <w:r>
              <w:rPr>
                <w:sz w:val="21"/>
              </w:rPr>
              <w:t>Scope: A marketplace-style SaaS platform where users can find the nearest available beauty parlours, barbershops, spas, nail salons, makeup studios, and similar service providers, then book appointments in real time.</w:t>
            </w:r>
          </w:p>
        </w:tc>
      </w:tr>
    </w:tbl>
    <w:p/>
    <w:p>
      <w:pPr>
        <w:spacing w:before="200" w:after="80"/>
      </w:pPr>
      <w:r>
        <w:rPr>
          <w:b/>
          <w:color w:val="7A3695"/>
          <w:sz w:val="26"/>
        </w:rPr>
        <w:t>1. Customer App Features</w:t>
      </w:r>
    </w:p>
    <w:p>
      <w:pPr>
        <w:spacing w:before="100" w:after="20"/>
      </w:pPr>
      <w:r>
        <w:rPr>
          <w:b/>
          <w:color w:val="2D2D2D"/>
          <w:sz w:val="22"/>
        </w:rPr>
        <w:t>Discovery and Search</w:t>
      </w:r>
    </w:p>
    <w:p>
      <w:pPr>
        <w:pStyle w:val="ListBullet"/>
        <w:spacing w:after="0"/>
        <w:ind w:left="283"/>
      </w:pPr>
      <w:r>
        <w:rPr>
          <w:sz w:val="21"/>
        </w:rPr>
        <w:t>Find nearby shops using current location</w:t>
      </w:r>
    </w:p>
    <w:p>
      <w:pPr>
        <w:pStyle w:val="ListBullet"/>
        <w:spacing w:after="0"/>
        <w:ind w:left="283"/>
      </w:pPr>
      <w:r>
        <w:rPr>
          <w:sz w:val="21"/>
        </w:rPr>
        <w:t>Search by shop name, service, category, or specialist</w:t>
      </w:r>
    </w:p>
    <w:p>
      <w:pPr>
        <w:pStyle w:val="ListBullet"/>
        <w:spacing w:after="0"/>
        <w:ind w:left="283"/>
      </w:pPr>
      <w:r>
        <w:rPr>
          <w:sz w:val="21"/>
        </w:rPr>
        <w:t>Filters for distance, price, rating, gender-specific services, availability, offers, and home service</w:t>
      </w:r>
    </w:p>
    <w:p>
      <w:pPr>
        <w:pStyle w:val="ListBullet"/>
        <w:spacing w:after="0"/>
        <w:ind w:left="283"/>
      </w:pPr>
      <w:r>
        <w:rPr>
          <w:sz w:val="21"/>
        </w:rPr>
        <w:t>Map view and list view</w:t>
      </w:r>
    </w:p>
    <w:p>
      <w:pPr>
        <w:pStyle w:val="ListBullet"/>
        <w:spacing w:after="0"/>
        <w:ind w:left="283"/>
      </w:pPr>
      <w:r>
        <w:rPr>
          <w:sz w:val="21"/>
        </w:rPr>
        <w:t>Open now and available now filters</w:t>
      </w:r>
    </w:p>
    <w:p>
      <w:pPr>
        <w:pStyle w:val="ListBullet"/>
        <w:spacing w:after="0"/>
        <w:ind w:left="283"/>
      </w:pPr>
      <w:r>
        <w:rPr>
          <w:sz w:val="21"/>
        </w:rPr>
        <w:t>Personalized recommendations based on user preferences and booking history</w:t>
      </w:r>
    </w:p>
    <w:p>
      <w:pPr>
        <w:spacing w:before="100" w:after="20"/>
      </w:pPr>
      <w:r>
        <w:rPr>
          <w:b/>
          <w:color w:val="2D2D2D"/>
          <w:sz w:val="22"/>
        </w:rPr>
        <w:t>Shop Profiles</w:t>
      </w:r>
    </w:p>
    <w:p>
      <w:pPr>
        <w:pStyle w:val="ListBullet"/>
        <w:spacing w:after="0"/>
        <w:ind w:left="283"/>
      </w:pPr>
      <w:r>
        <w:rPr>
          <w:sz w:val="21"/>
        </w:rPr>
        <w:t>Photos, address, business hours, description, and contact details</w:t>
      </w:r>
    </w:p>
    <w:p>
      <w:pPr>
        <w:pStyle w:val="ListBullet"/>
        <w:spacing w:after="0"/>
        <w:ind w:left="283"/>
      </w:pPr>
      <w:r>
        <w:rPr>
          <w:sz w:val="21"/>
        </w:rPr>
        <w:t>Service catalog with prices and estimated duration</w:t>
      </w:r>
    </w:p>
    <w:p>
      <w:pPr>
        <w:pStyle w:val="ListBullet"/>
        <w:spacing w:after="0"/>
        <w:ind w:left="283"/>
      </w:pPr>
      <w:r>
        <w:rPr>
          <w:sz w:val="21"/>
        </w:rPr>
        <w:t>Staff list with specialties</w:t>
      </w:r>
    </w:p>
    <w:p>
      <w:pPr>
        <w:pStyle w:val="ListBullet"/>
        <w:spacing w:after="0"/>
        <w:ind w:left="283"/>
      </w:pPr>
      <w:r>
        <w:rPr>
          <w:sz w:val="21"/>
        </w:rPr>
        <w:t>Ratings, reviews, and amenities</w:t>
      </w:r>
    </w:p>
    <w:p>
      <w:pPr>
        <w:pStyle w:val="ListBullet"/>
        <w:spacing w:after="0"/>
        <w:ind w:left="283"/>
      </w:pPr>
      <w:r>
        <w:rPr>
          <w:sz w:val="21"/>
        </w:rPr>
        <w:t>Home-service coverage area where applicable</w:t>
      </w:r>
    </w:p>
    <w:p>
      <w:pPr>
        <w:spacing w:before="100" w:after="20"/>
      </w:pPr>
      <w:r>
        <w:rPr>
          <w:b/>
          <w:color w:val="2D2D2D"/>
          <w:sz w:val="22"/>
        </w:rPr>
        <w:t>Booking and Scheduling</w:t>
      </w:r>
    </w:p>
    <w:p>
      <w:pPr>
        <w:pStyle w:val="ListBullet"/>
        <w:spacing w:after="0"/>
        <w:ind w:left="283"/>
      </w:pPr>
      <w:r>
        <w:rPr>
          <w:sz w:val="21"/>
        </w:rPr>
        <w:t>Real-time appointment slot availability</w:t>
      </w:r>
    </w:p>
    <w:p>
      <w:pPr>
        <w:pStyle w:val="ListBullet"/>
        <w:spacing w:after="0"/>
        <w:ind w:left="283"/>
      </w:pPr>
      <w:r>
        <w:rPr>
          <w:sz w:val="21"/>
        </w:rPr>
        <w:t>Select service, date, time, and preferred staff</w:t>
      </w:r>
    </w:p>
    <w:p>
      <w:pPr>
        <w:pStyle w:val="ListBullet"/>
        <w:spacing w:after="0"/>
        <w:ind w:left="283"/>
      </w:pPr>
      <w:r>
        <w:rPr>
          <w:sz w:val="21"/>
        </w:rPr>
        <w:t>Book multiple services in one appointment</w:t>
      </w:r>
    </w:p>
    <w:p>
      <w:pPr>
        <w:pStyle w:val="ListBullet"/>
        <w:spacing w:after="0"/>
        <w:ind w:left="283"/>
      </w:pPr>
      <w:r>
        <w:rPr>
          <w:sz w:val="21"/>
        </w:rPr>
        <w:t>Instant booking or approval-based booking</w:t>
      </w:r>
    </w:p>
    <w:p>
      <w:pPr>
        <w:pStyle w:val="ListBullet"/>
        <w:spacing w:after="0"/>
        <w:ind w:left="283"/>
      </w:pPr>
      <w:r>
        <w:rPr>
          <w:sz w:val="21"/>
        </w:rPr>
        <w:t>Reschedule and cancel appointments</w:t>
      </w:r>
    </w:p>
    <w:p>
      <w:pPr>
        <w:pStyle w:val="ListBullet"/>
        <w:spacing w:after="0"/>
        <w:ind w:left="283"/>
      </w:pPr>
      <w:r>
        <w:rPr>
          <w:sz w:val="21"/>
        </w:rPr>
        <w:t>Waitlist support for fully booked shops</w:t>
      </w:r>
    </w:p>
    <w:p>
      <w:pPr>
        <w:pStyle w:val="ListBullet"/>
        <w:spacing w:after="0"/>
        <w:ind w:left="283"/>
      </w:pPr>
      <w:r>
        <w:rPr>
          <w:sz w:val="21"/>
        </w:rPr>
        <w:t>Quick rebooking from previous appointments</w:t>
      </w:r>
    </w:p>
    <w:p>
      <w:pPr>
        <w:spacing w:before="100" w:after="20"/>
      </w:pPr>
      <w:r>
        <w:rPr>
          <w:b/>
          <w:color w:val="2D2D2D"/>
          <w:sz w:val="22"/>
        </w:rPr>
        <w:t>Account and Engagement</w:t>
      </w:r>
    </w:p>
    <w:p>
      <w:pPr>
        <w:pStyle w:val="ListBullet"/>
        <w:spacing w:after="0"/>
        <w:ind w:left="283"/>
      </w:pPr>
      <w:r>
        <w:rPr>
          <w:sz w:val="21"/>
        </w:rPr>
        <w:t>Phone, email, and social sign-in</w:t>
      </w:r>
    </w:p>
    <w:p>
      <w:pPr>
        <w:pStyle w:val="ListBullet"/>
        <w:spacing w:after="0"/>
        <w:ind w:left="283"/>
      </w:pPr>
      <w:r>
        <w:rPr>
          <w:sz w:val="21"/>
        </w:rPr>
        <w:t>Profile management, favorites, and saved addresses</w:t>
      </w:r>
    </w:p>
    <w:p>
      <w:pPr>
        <w:pStyle w:val="ListBullet"/>
        <w:spacing w:after="0"/>
        <w:ind w:left="283"/>
      </w:pPr>
      <w:r>
        <w:rPr>
          <w:sz w:val="21"/>
        </w:rPr>
        <w:t>Booking history and invoices</w:t>
      </w:r>
    </w:p>
    <w:p>
      <w:pPr>
        <w:pStyle w:val="ListBullet"/>
        <w:spacing w:after="0"/>
        <w:ind w:left="283"/>
      </w:pPr>
      <w:r>
        <w:rPr>
          <w:sz w:val="21"/>
        </w:rPr>
        <w:t>Wallet, loyalty points, memberships, and gift cards</w:t>
      </w:r>
    </w:p>
    <w:p>
      <w:pPr>
        <w:pStyle w:val="ListBullet"/>
        <w:spacing w:after="0"/>
        <w:ind w:left="283"/>
      </w:pPr>
      <w:r>
        <w:rPr>
          <w:sz w:val="21"/>
        </w:rPr>
        <w:t>Push, SMS, and email notifications</w:t>
      </w:r>
    </w:p>
    <w:p>
      <w:pPr>
        <w:pStyle w:val="ListBullet"/>
        <w:spacing w:after="0"/>
        <w:ind w:left="283"/>
      </w:pPr>
      <w:r>
        <w:rPr>
          <w:sz w:val="21"/>
        </w:rPr>
        <w:t>Ratings, reviews, and customer support</w:t>
      </w:r>
    </w:p>
    <w:p>
      <w:pPr>
        <w:spacing w:before="200" w:after="80"/>
      </w:pPr>
      <w:r>
        <w:rPr>
          <w:b/>
          <w:color w:val="7A3695"/>
          <w:sz w:val="26"/>
        </w:rPr>
        <w:t>2. Merchant / Shop Owner Features</w:t>
      </w:r>
    </w:p>
    <w:p>
      <w:pPr>
        <w:spacing w:before="100" w:after="20"/>
      </w:pPr>
      <w:r>
        <w:rPr>
          <w:b/>
          <w:color w:val="2D2D2D"/>
          <w:sz w:val="22"/>
        </w:rPr>
        <w:t>Business Onboarding</w:t>
      </w:r>
    </w:p>
    <w:p>
      <w:pPr>
        <w:pStyle w:val="ListBullet"/>
        <w:spacing w:after="0"/>
        <w:ind w:left="283"/>
      </w:pPr>
      <w:r>
        <w:rPr>
          <w:sz w:val="21"/>
        </w:rPr>
        <w:t>Register business and upload verification documents</w:t>
      </w:r>
    </w:p>
    <w:p>
      <w:pPr>
        <w:pStyle w:val="ListBullet"/>
        <w:spacing w:after="0"/>
        <w:ind w:left="283"/>
      </w:pPr>
      <w:r>
        <w:rPr>
          <w:sz w:val="21"/>
        </w:rPr>
        <w:t>Support for single-branch and multi-branch businesses</w:t>
      </w:r>
    </w:p>
    <w:p>
      <w:pPr>
        <w:pStyle w:val="ListBullet"/>
        <w:spacing w:after="0"/>
        <w:ind w:left="283"/>
      </w:pPr>
      <w:r>
        <w:rPr>
          <w:sz w:val="21"/>
        </w:rPr>
        <w:t>Select business type such as beauty parlour, barbershop, spa, nail salon, or grooming studio</w:t>
      </w:r>
    </w:p>
    <w:p>
      <w:pPr>
        <w:pStyle w:val="ListBullet"/>
        <w:spacing w:after="0"/>
        <w:ind w:left="283"/>
      </w:pPr>
      <w:r>
        <w:rPr>
          <w:sz w:val="21"/>
        </w:rPr>
        <w:t>Configure service areas for home-service providers</w:t>
      </w:r>
    </w:p>
    <w:p>
      <w:pPr>
        <w:spacing w:before="100" w:after="20"/>
      </w:pPr>
      <w:r>
        <w:rPr>
          <w:b/>
          <w:color w:val="2D2D2D"/>
          <w:sz w:val="22"/>
        </w:rPr>
        <w:t>Shop and Service Management</w:t>
      </w:r>
    </w:p>
    <w:p>
      <w:pPr>
        <w:pStyle w:val="ListBullet"/>
        <w:spacing w:after="0"/>
        <w:ind w:left="283"/>
      </w:pPr>
      <w:r>
        <w:rPr>
          <w:sz w:val="21"/>
        </w:rPr>
        <w:t>Manage profile, gallery, certificates, and business policies</w:t>
      </w:r>
    </w:p>
    <w:p>
      <w:pPr>
        <w:pStyle w:val="ListBullet"/>
        <w:spacing w:after="0"/>
        <w:ind w:left="283"/>
      </w:pPr>
      <w:r>
        <w:rPr>
          <w:sz w:val="21"/>
        </w:rPr>
        <w:t>Set business hours, holidays, break times, and blocked periods</w:t>
      </w:r>
    </w:p>
    <w:p>
      <w:pPr>
        <w:pStyle w:val="ListBullet"/>
        <w:spacing w:after="0"/>
        <w:ind w:left="283"/>
      </w:pPr>
      <w:r>
        <w:rPr>
          <w:sz w:val="21"/>
        </w:rPr>
        <w:t>Create service categories with price, duration, and discount options</w:t>
      </w:r>
    </w:p>
    <w:p>
      <w:pPr>
        <w:pStyle w:val="ListBullet"/>
        <w:spacing w:after="0"/>
        <w:ind w:left="283"/>
      </w:pPr>
      <w:r>
        <w:rPr>
          <w:sz w:val="21"/>
        </w:rPr>
        <w:t>Offer bundles, memberships, promotions, and seasonal deals</w:t>
      </w:r>
    </w:p>
    <w:p>
      <w:pPr>
        <w:spacing w:before="100" w:after="20"/>
      </w:pPr>
      <w:r>
        <w:rPr>
          <w:b/>
          <w:color w:val="2D2D2D"/>
          <w:sz w:val="22"/>
        </w:rPr>
        <w:t>Staff and Appointment Management</w:t>
      </w:r>
    </w:p>
    <w:p>
      <w:pPr>
        <w:pStyle w:val="ListBullet"/>
        <w:spacing w:after="0"/>
        <w:ind w:left="283"/>
      </w:pPr>
      <w:r>
        <w:rPr>
          <w:sz w:val="21"/>
        </w:rPr>
        <w:t>Add staff profiles and assign skills</w:t>
      </w:r>
    </w:p>
    <w:p>
      <w:pPr>
        <w:pStyle w:val="ListBullet"/>
        <w:spacing w:after="0"/>
        <w:ind w:left="283"/>
      </w:pPr>
      <w:r>
        <w:rPr>
          <w:sz w:val="21"/>
        </w:rPr>
        <w:t>Set individual schedules and leave management</w:t>
      </w:r>
    </w:p>
    <w:p>
      <w:pPr>
        <w:pStyle w:val="ListBullet"/>
        <w:spacing w:after="0"/>
        <w:ind w:left="283"/>
      </w:pPr>
      <w:r>
        <w:rPr>
          <w:sz w:val="21"/>
        </w:rPr>
        <w:t>Calendar view for appointments and walk-ins</w:t>
      </w:r>
    </w:p>
    <w:p>
      <w:pPr>
        <w:pStyle w:val="ListBullet"/>
        <w:spacing w:after="0"/>
        <w:ind w:left="283"/>
      </w:pPr>
      <w:r>
        <w:rPr>
          <w:sz w:val="21"/>
        </w:rPr>
        <w:t>Accept, reject, reschedule, or auto-assign bookings</w:t>
      </w:r>
    </w:p>
    <w:p>
      <w:pPr>
        <w:pStyle w:val="ListBullet"/>
        <w:spacing w:after="0"/>
        <w:ind w:left="283"/>
      </w:pPr>
      <w:r>
        <w:rPr>
          <w:sz w:val="21"/>
        </w:rPr>
        <w:t>Queue management and waitlist support</w:t>
      </w:r>
    </w:p>
    <w:p>
      <w:pPr>
        <w:pStyle w:val="ListBullet"/>
        <w:spacing w:after="0"/>
        <w:ind w:left="283"/>
      </w:pPr>
      <w:r>
        <w:rPr>
          <w:sz w:val="21"/>
        </w:rPr>
        <w:t>Commission and performance tracking</w:t>
      </w:r>
    </w:p>
    <w:p>
      <w:pPr>
        <w:spacing w:before="100" w:after="20"/>
      </w:pPr>
      <w:r>
        <w:rPr>
          <w:b/>
          <w:color w:val="2D2D2D"/>
          <w:sz w:val="22"/>
        </w:rPr>
        <w:t>Customer and Billing Tools</w:t>
      </w:r>
    </w:p>
    <w:p>
      <w:pPr>
        <w:pStyle w:val="ListBullet"/>
        <w:spacing w:after="0"/>
        <w:ind w:left="283"/>
      </w:pPr>
      <w:r>
        <w:rPr>
          <w:sz w:val="21"/>
        </w:rPr>
        <w:t>Customer records with visit history and preferences</w:t>
      </w:r>
    </w:p>
    <w:p>
      <w:pPr>
        <w:pStyle w:val="ListBullet"/>
        <w:spacing w:after="0"/>
        <w:ind w:left="283"/>
      </w:pPr>
      <w:r>
        <w:rPr>
          <w:sz w:val="21"/>
        </w:rPr>
        <w:t>POS billing and receipt generation</w:t>
      </w:r>
    </w:p>
    <w:p>
      <w:pPr>
        <w:pStyle w:val="ListBullet"/>
        <w:spacing w:after="0"/>
        <w:ind w:left="283"/>
      </w:pPr>
      <w:r>
        <w:rPr>
          <w:sz w:val="21"/>
        </w:rPr>
        <w:t>Cash, card, wallet, and online payment handling</w:t>
      </w:r>
    </w:p>
    <w:p>
      <w:pPr>
        <w:pStyle w:val="ListBullet"/>
        <w:spacing w:after="0"/>
        <w:ind w:left="283"/>
      </w:pPr>
      <w:r>
        <w:rPr>
          <w:sz w:val="21"/>
        </w:rPr>
        <w:t>Refunds, taxes, and reconciliation</w:t>
      </w:r>
    </w:p>
    <w:p>
      <w:pPr>
        <w:pStyle w:val="ListBullet"/>
        <w:spacing w:after="0"/>
        <w:ind w:left="283"/>
      </w:pPr>
      <w:r>
        <w:rPr>
          <w:sz w:val="21"/>
        </w:rPr>
        <w:t>CRM tools for campaigns, reminders, and repeat visit marketing</w:t>
      </w:r>
    </w:p>
    <w:p>
      <w:pPr>
        <w:spacing w:before="100" w:after="20"/>
      </w:pPr>
      <w:r>
        <w:rPr>
          <w:b/>
          <w:color w:val="2D2D2D"/>
          <w:sz w:val="22"/>
        </w:rPr>
        <w:t>Analytics</w:t>
      </w:r>
    </w:p>
    <w:p>
      <w:pPr>
        <w:pStyle w:val="ListBullet"/>
        <w:spacing w:after="0"/>
        <w:ind w:left="283"/>
      </w:pPr>
      <w:r>
        <w:rPr>
          <w:sz w:val="21"/>
        </w:rPr>
        <w:t>Revenue and booking reports</w:t>
      </w:r>
    </w:p>
    <w:p>
      <w:pPr>
        <w:pStyle w:val="ListBullet"/>
        <w:spacing w:after="0"/>
        <w:ind w:left="283"/>
      </w:pPr>
      <w:r>
        <w:rPr>
          <w:sz w:val="21"/>
        </w:rPr>
        <w:t>Peak hours, service popularity, and staff utilization</w:t>
      </w:r>
    </w:p>
    <w:p>
      <w:pPr>
        <w:pStyle w:val="ListBullet"/>
        <w:spacing w:after="0"/>
        <w:ind w:left="283"/>
      </w:pPr>
      <w:r>
        <w:rPr>
          <w:sz w:val="21"/>
        </w:rPr>
        <w:t>Cancellation trends and customer retention metrics</w:t>
      </w:r>
    </w:p>
    <w:p>
      <w:pPr>
        <w:pStyle w:val="ListBullet"/>
        <w:spacing w:after="0"/>
        <w:ind w:left="283"/>
      </w:pPr>
      <w:r>
        <w:rPr>
          <w:sz w:val="21"/>
        </w:rPr>
        <w:t>Campaign and promotion performance</w:t>
      </w:r>
    </w:p>
    <w:p>
      <w:pPr>
        <w:spacing w:before="200" w:after="80"/>
      </w:pPr>
      <w:r>
        <w:rPr>
          <w:b/>
          <w:color w:val="7A3695"/>
          <w:sz w:val="26"/>
        </w:rPr>
        <w:t>3. SaaS Admin Panel Features</w:t>
      </w:r>
    </w:p>
    <w:p>
      <w:pPr>
        <w:spacing w:before="100" w:after="20"/>
      </w:pPr>
      <w:r>
        <w:rPr>
          <w:b/>
          <w:color w:val="2D2D2D"/>
          <w:sz w:val="22"/>
        </w:rPr>
        <w:t>Platform Operations</w:t>
      </w:r>
    </w:p>
    <w:p>
      <w:pPr>
        <w:pStyle w:val="ListBullet"/>
        <w:spacing w:after="0"/>
        <w:ind w:left="283"/>
      </w:pPr>
      <w:r>
        <w:rPr>
          <w:sz w:val="21"/>
        </w:rPr>
        <w:t>Approve and manage merchant registrations</w:t>
      </w:r>
    </w:p>
    <w:p>
      <w:pPr>
        <w:pStyle w:val="ListBullet"/>
        <w:spacing w:after="0"/>
        <w:ind w:left="283"/>
      </w:pPr>
      <w:r>
        <w:rPr>
          <w:sz w:val="21"/>
        </w:rPr>
        <w:t>Manage users, branches, categories, and service types</w:t>
      </w:r>
    </w:p>
    <w:p>
      <w:pPr>
        <w:pStyle w:val="ListBullet"/>
        <w:spacing w:after="0"/>
        <w:ind w:left="283"/>
      </w:pPr>
      <w:r>
        <w:rPr>
          <w:sz w:val="21"/>
        </w:rPr>
        <w:t>Moderate reviews, complaints, and disputes</w:t>
      </w:r>
    </w:p>
    <w:p>
      <w:pPr>
        <w:pStyle w:val="ListBullet"/>
        <w:spacing w:after="0"/>
        <w:ind w:left="283"/>
      </w:pPr>
      <w:r>
        <w:rPr>
          <w:sz w:val="21"/>
        </w:rPr>
        <w:t>Role-based access control for internal admin teams</w:t>
      </w:r>
    </w:p>
    <w:p>
      <w:pPr>
        <w:spacing w:before="100" w:after="20"/>
      </w:pPr>
      <w:r>
        <w:rPr>
          <w:b/>
          <w:color w:val="2D2D2D"/>
          <w:sz w:val="22"/>
        </w:rPr>
        <w:t>Commercial Management</w:t>
      </w:r>
    </w:p>
    <w:p>
      <w:pPr>
        <w:pStyle w:val="ListBullet"/>
        <w:spacing w:after="0"/>
        <w:ind w:left="283"/>
      </w:pPr>
      <w:r>
        <w:rPr>
          <w:sz w:val="21"/>
        </w:rPr>
        <w:t>Subscription plans for merchants</w:t>
      </w:r>
    </w:p>
    <w:p>
      <w:pPr>
        <w:pStyle w:val="ListBullet"/>
        <w:spacing w:after="0"/>
        <w:ind w:left="283"/>
      </w:pPr>
      <w:r>
        <w:rPr>
          <w:sz w:val="21"/>
        </w:rPr>
        <w:t>Free trials, upgrades, downgrades, and renewals</w:t>
      </w:r>
    </w:p>
    <w:p>
      <w:pPr>
        <w:pStyle w:val="ListBullet"/>
        <w:spacing w:after="0"/>
        <w:ind w:left="283"/>
      </w:pPr>
      <w:r>
        <w:rPr>
          <w:sz w:val="21"/>
        </w:rPr>
        <w:t>Commission-based booking revenue models</w:t>
      </w:r>
    </w:p>
    <w:p>
      <w:pPr>
        <w:pStyle w:val="ListBullet"/>
        <w:spacing w:after="0"/>
        <w:ind w:left="283"/>
      </w:pPr>
      <w:r>
        <w:rPr>
          <w:sz w:val="21"/>
        </w:rPr>
        <w:t>Promoted listings and advertisement placements</w:t>
      </w:r>
    </w:p>
    <w:p>
      <w:pPr>
        <w:pStyle w:val="ListBullet"/>
        <w:spacing w:after="0"/>
        <w:ind w:left="283"/>
      </w:pPr>
      <w:r>
        <w:rPr>
          <w:sz w:val="21"/>
        </w:rPr>
        <w:t>Settlement and payout management</w:t>
      </w:r>
    </w:p>
    <w:p>
      <w:pPr>
        <w:spacing w:before="100" w:after="20"/>
      </w:pPr>
      <w:r>
        <w:rPr>
          <w:b/>
          <w:color w:val="2D2D2D"/>
          <w:sz w:val="22"/>
        </w:rPr>
        <w:t>Platform Analytics</w:t>
      </w:r>
    </w:p>
    <w:p>
      <w:pPr>
        <w:pStyle w:val="ListBullet"/>
        <w:spacing w:after="0"/>
        <w:ind w:left="283"/>
      </w:pPr>
      <w:r>
        <w:rPr>
          <w:sz w:val="21"/>
        </w:rPr>
        <w:t>Overall booking volume and revenue</w:t>
      </w:r>
    </w:p>
    <w:p>
      <w:pPr>
        <w:pStyle w:val="ListBullet"/>
        <w:spacing w:after="0"/>
        <w:ind w:left="283"/>
      </w:pPr>
      <w:r>
        <w:rPr>
          <w:sz w:val="21"/>
        </w:rPr>
        <w:t>Merchant activation, retention, and churn</w:t>
      </w:r>
    </w:p>
    <w:p>
      <w:pPr>
        <w:pStyle w:val="ListBullet"/>
        <w:spacing w:after="0"/>
        <w:ind w:left="283"/>
      </w:pPr>
      <w:r>
        <w:rPr>
          <w:sz w:val="21"/>
        </w:rPr>
        <w:t>Regional demand and growth analysis</w:t>
      </w:r>
    </w:p>
    <w:p>
      <w:pPr>
        <w:pStyle w:val="ListBullet"/>
        <w:spacing w:after="0"/>
        <w:ind w:left="283"/>
      </w:pPr>
      <w:r>
        <w:rPr>
          <w:sz w:val="21"/>
        </w:rPr>
        <w:t>Top-performing categories, cities, and campaigns</w:t>
      </w:r>
    </w:p>
    <w:p>
      <w:pPr>
        <w:spacing w:before="200" w:after="80"/>
      </w:pPr>
      <w:r>
        <w:rPr>
          <w:b/>
          <w:color w:val="7A3695"/>
          <w:sz w:val="26"/>
        </w:rPr>
        <w:t>4. Core Marketplace Capabilities</w:t>
      </w:r>
    </w:p>
    <w:p>
      <w:pPr>
        <w:spacing w:before="100" w:after="20"/>
      </w:pPr>
      <w:r>
        <w:rPr>
          <w:b/>
          <w:color w:val="2D2D2D"/>
          <w:sz w:val="22"/>
        </w:rPr>
        <w:t>Location and Matching</w:t>
      </w:r>
    </w:p>
    <w:p>
      <w:pPr>
        <w:pStyle w:val="ListBullet"/>
        <w:spacing w:after="0"/>
        <w:ind w:left="283"/>
      </w:pPr>
      <w:r>
        <w:rPr>
          <w:sz w:val="21"/>
        </w:rPr>
        <w:t>GPS-based nearest shop discovery</w:t>
      </w:r>
    </w:p>
    <w:p>
      <w:pPr>
        <w:pStyle w:val="ListBullet"/>
        <w:spacing w:after="0"/>
        <w:ind w:left="283"/>
      </w:pPr>
      <w:r>
        <w:rPr>
          <w:sz w:val="21"/>
        </w:rPr>
        <w:t>Distance and ETA display</w:t>
      </w:r>
    </w:p>
    <w:p>
      <w:pPr>
        <w:pStyle w:val="ListBullet"/>
        <w:spacing w:after="0"/>
        <w:ind w:left="283"/>
      </w:pPr>
      <w:r>
        <w:rPr>
          <w:sz w:val="21"/>
        </w:rPr>
        <w:t>Real-time slot matching based on availability</w:t>
      </w:r>
    </w:p>
    <w:p>
      <w:pPr>
        <w:pStyle w:val="ListBullet"/>
        <w:spacing w:after="0"/>
        <w:ind w:left="283"/>
      </w:pPr>
      <w:r>
        <w:rPr>
          <w:sz w:val="21"/>
        </w:rPr>
        <w:t>Skill, budget, rating, and urgency-based recommendations</w:t>
      </w:r>
    </w:p>
    <w:p>
      <w:pPr>
        <w:spacing w:before="100" w:after="20"/>
      </w:pPr>
      <w:r>
        <w:rPr>
          <w:b/>
          <w:color w:val="2D2D2D"/>
          <w:sz w:val="22"/>
        </w:rPr>
        <w:t>Supported Business Categories</w:t>
      </w:r>
    </w:p>
    <w:p>
      <w:pPr>
        <w:pStyle w:val="ListBullet"/>
        <w:spacing w:after="0"/>
        <w:ind w:left="283"/>
      </w:pPr>
      <w:r>
        <w:rPr>
          <w:sz w:val="21"/>
        </w:rPr>
        <w:t>Beauty parlours</w:t>
      </w:r>
    </w:p>
    <w:p>
      <w:pPr>
        <w:pStyle w:val="ListBullet"/>
        <w:spacing w:after="0"/>
        <w:ind w:left="283"/>
      </w:pPr>
      <w:r>
        <w:rPr>
          <w:sz w:val="21"/>
        </w:rPr>
        <w:t>Barbershops</w:t>
      </w:r>
    </w:p>
    <w:p>
      <w:pPr>
        <w:pStyle w:val="ListBullet"/>
        <w:spacing w:after="0"/>
        <w:ind w:left="283"/>
      </w:pPr>
      <w:r>
        <w:rPr>
          <w:sz w:val="21"/>
        </w:rPr>
        <w:t>Hair salons</w:t>
      </w:r>
    </w:p>
    <w:p>
      <w:pPr>
        <w:pStyle w:val="ListBullet"/>
        <w:spacing w:after="0"/>
        <w:ind w:left="283"/>
      </w:pPr>
      <w:r>
        <w:rPr>
          <w:sz w:val="21"/>
        </w:rPr>
        <w:t>Spas and wellness centers</w:t>
      </w:r>
    </w:p>
    <w:p>
      <w:pPr>
        <w:pStyle w:val="ListBullet"/>
        <w:spacing w:after="0"/>
        <w:ind w:left="283"/>
      </w:pPr>
      <w:r>
        <w:rPr>
          <w:sz w:val="21"/>
        </w:rPr>
        <w:t>Nail studios</w:t>
      </w:r>
    </w:p>
    <w:p>
      <w:pPr>
        <w:pStyle w:val="ListBullet"/>
        <w:spacing w:after="0"/>
        <w:ind w:left="283"/>
      </w:pPr>
      <w:r>
        <w:rPr>
          <w:sz w:val="21"/>
        </w:rPr>
        <w:t>Makeup artists</w:t>
      </w:r>
    </w:p>
    <w:p>
      <w:pPr>
        <w:pStyle w:val="ListBullet"/>
        <w:spacing w:after="0"/>
        <w:ind w:left="283"/>
      </w:pPr>
      <w:r>
        <w:rPr>
          <w:sz w:val="21"/>
        </w:rPr>
        <w:t>Skincare and grooming clinics</w:t>
      </w:r>
    </w:p>
    <w:p>
      <w:pPr>
        <w:pStyle w:val="ListBullet"/>
        <w:spacing w:after="0"/>
        <w:ind w:left="283"/>
      </w:pPr>
      <w:r>
        <w:rPr>
          <w:sz w:val="21"/>
        </w:rPr>
        <w:t>Tattoo, threading, waxing, and other personal care businesses</w:t>
      </w:r>
    </w:p>
    <w:p>
      <w:pPr>
        <w:spacing w:before="200" w:after="80"/>
      </w:pPr>
      <w:r>
        <w:rPr>
          <w:b/>
          <w:color w:val="7A3695"/>
          <w:sz w:val="26"/>
        </w:rPr>
        <w:t>5. Advanced Features</w:t>
      </w:r>
    </w:p>
    <w:p>
      <w:pPr>
        <w:spacing w:before="100" w:after="20"/>
      </w:pPr>
      <w:r>
        <w:rPr>
          <w:b/>
          <w:color w:val="2D2D2D"/>
          <w:sz w:val="22"/>
        </w:rPr>
        <w:t>Customer-Side Enhancements</w:t>
      </w:r>
    </w:p>
    <w:p>
      <w:pPr>
        <w:pStyle w:val="ListBullet"/>
        <w:spacing w:after="0"/>
        <w:ind w:left="283"/>
      </w:pPr>
      <w:r>
        <w:rPr>
          <w:sz w:val="21"/>
        </w:rPr>
        <w:t>AI-powered recommendations</w:t>
      </w:r>
    </w:p>
    <w:p>
      <w:pPr>
        <w:pStyle w:val="ListBullet"/>
        <w:spacing w:after="0"/>
        <w:ind w:left="283"/>
      </w:pPr>
      <w:r>
        <w:rPr>
          <w:sz w:val="21"/>
        </w:rPr>
        <w:t>Style inspiration gallery and before/after portfolios</w:t>
      </w:r>
    </w:p>
    <w:p>
      <w:pPr>
        <w:pStyle w:val="ListBullet"/>
        <w:spacing w:after="0"/>
        <w:ind w:left="283"/>
      </w:pPr>
      <w:r>
        <w:rPr>
          <w:sz w:val="21"/>
        </w:rPr>
        <w:t>Family account management</w:t>
      </w:r>
    </w:p>
    <w:p>
      <w:pPr>
        <w:pStyle w:val="ListBullet"/>
        <w:spacing w:after="0"/>
        <w:ind w:left="283"/>
      </w:pPr>
      <w:r>
        <w:rPr>
          <w:sz w:val="21"/>
        </w:rPr>
        <w:t>Gift cards and subscription packages</w:t>
      </w:r>
    </w:p>
    <w:p>
      <w:pPr>
        <w:spacing w:before="100" w:after="20"/>
      </w:pPr>
      <w:r>
        <w:rPr>
          <w:b/>
          <w:color w:val="2D2D2D"/>
          <w:sz w:val="22"/>
        </w:rPr>
        <w:t>Business-Side Enhancements</w:t>
      </w:r>
    </w:p>
    <w:p>
      <w:pPr>
        <w:pStyle w:val="ListBullet"/>
        <w:spacing w:after="0"/>
        <w:ind w:left="283"/>
      </w:pPr>
      <w:r>
        <w:rPr>
          <w:sz w:val="21"/>
        </w:rPr>
        <w:t>Inventory management for products used in services</w:t>
      </w:r>
    </w:p>
    <w:p>
      <w:pPr>
        <w:pStyle w:val="ListBullet"/>
        <w:spacing w:after="0"/>
        <w:ind w:left="283"/>
      </w:pPr>
      <w:r>
        <w:rPr>
          <w:sz w:val="21"/>
        </w:rPr>
        <w:t>Payroll and attendance integration</w:t>
      </w:r>
    </w:p>
    <w:p>
      <w:pPr>
        <w:pStyle w:val="ListBullet"/>
        <w:spacing w:after="0"/>
        <w:ind w:left="283"/>
      </w:pPr>
      <w:r>
        <w:rPr>
          <w:sz w:val="21"/>
        </w:rPr>
        <w:t>Multi-branch centralized dashboard</w:t>
      </w:r>
    </w:p>
    <w:p>
      <w:pPr>
        <w:pStyle w:val="ListBullet"/>
        <w:spacing w:after="0"/>
        <w:ind w:left="283"/>
      </w:pPr>
      <w:r>
        <w:rPr>
          <w:sz w:val="21"/>
        </w:rPr>
        <w:t>White-label booking page for premium merchants</w:t>
      </w:r>
    </w:p>
    <w:p>
      <w:pPr>
        <w:spacing w:before="100" w:after="20"/>
      </w:pPr>
      <w:r>
        <w:rPr>
          <w:b/>
          <w:color w:val="2D2D2D"/>
          <w:sz w:val="22"/>
        </w:rPr>
        <w:t>Growth Features</w:t>
      </w:r>
    </w:p>
    <w:p>
      <w:pPr>
        <w:pStyle w:val="ListBullet"/>
        <w:spacing w:after="0"/>
        <w:ind w:left="283"/>
      </w:pPr>
      <w:r>
        <w:rPr>
          <w:sz w:val="21"/>
        </w:rPr>
        <w:t>Referral and affiliate program support</w:t>
      </w:r>
    </w:p>
    <w:p>
      <w:pPr>
        <w:pStyle w:val="ListBullet"/>
        <w:spacing w:after="0"/>
        <w:ind w:left="283"/>
      </w:pPr>
      <w:r>
        <w:rPr>
          <w:sz w:val="21"/>
        </w:rPr>
        <w:t>API integrations with payment, CRM, and marketing tools</w:t>
      </w:r>
    </w:p>
    <w:p>
      <w:pPr>
        <w:pStyle w:val="ListBullet"/>
        <w:spacing w:after="0"/>
        <w:ind w:left="283"/>
      </w:pPr>
      <w:r>
        <w:rPr>
          <w:sz w:val="21"/>
        </w:rPr>
        <w:t>Franchise and enterprise chain support</w:t>
      </w:r>
    </w:p>
    <w:p>
      <w:pPr>
        <w:spacing w:before="200" w:after="80"/>
      </w:pPr>
      <w:r>
        <w:rPr>
          <w:b/>
          <w:color w:val="7A3695"/>
          <w:sz w:val="26"/>
        </w:rPr>
        <w:t>6. Essential Technical Requirements</w:t>
      </w:r>
    </w:p>
    <w:p>
      <w:pPr>
        <w:spacing w:before="100" w:after="20"/>
      </w:pPr>
      <w:r>
        <w:rPr>
          <w:b/>
          <w:color w:val="2D2D2D"/>
          <w:sz w:val="22"/>
        </w:rPr>
        <w:t>Architecture and Security</w:t>
      </w:r>
    </w:p>
    <w:p>
      <w:pPr>
        <w:pStyle w:val="ListBullet"/>
        <w:spacing w:after="0"/>
        <w:ind w:left="283"/>
      </w:pPr>
      <w:r>
        <w:rPr>
          <w:sz w:val="21"/>
        </w:rPr>
        <w:t>Multi-tenant SaaS architecture</w:t>
      </w:r>
    </w:p>
    <w:p>
      <w:pPr>
        <w:pStyle w:val="ListBullet"/>
        <w:spacing w:after="0"/>
        <w:ind w:left="283"/>
      </w:pPr>
      <w:r>
        <w:rPr>
          <w:sz w:val="21"/>
        </w:rPr>
        <w:t>Customer mobile app, merchant dashboard, and admin panel</w:t>
      </w:r>
    </w:p>
    <w:p>
      <w:pPr>
        <w:pStyle w:val="ListBullet"/>
        <w:spacing w:after="0"/>
        <w:ind w:left="283"/>
      </w:pPr>
      <w:r>
        <w:rPr>
          <w:sz w:val="21"/>
        </w:rPr>
        <w:t>Secure authentication and authorization</w:t>
      </w:r>
    </w:p>
    <w:p>
      <w:pPr>
        <w:pStyle w:val="ListBullet"/>
        <w:spacing w:after="0"/>
        <w:ind w:left="283"/>
      </w:pPr>
      <w:r>
        <w:rPr>
          <w:sz w:val="21"/>
        </w:rPr>
        <w:t>Encrypted payments and sensitive data protection</w:t>
      </w:r>
    </w:p>
    <w:p>
      <w:pPr>
        <w:pStyle w:val="ListBullet"/>
        <w:spacing w:after="0"/>
        <w:ind w:left="283"/>
      </w:pPr>
      <w:r>
        <w:rPr>
          <w:sz w:val="21"/>
        </w:rPr>
        <w:t>Audit logs, backups, and disaster recovery planning</w:t>
      </w:r>
    </w:p>
    <w:p>
      <w:pPr>
        <w:spacing w:before="100" w:after="20"/>
      </w:pPr>
      <w:r>
        <w:rPr>
          <w:b/>
          <w:color w:val="2D2D2D"/>
          <w:sz w:val="22"/>
        </w:rPr>
        <w:t>Scalability and Compliance</w:t>
      </w:r>
    </w:p>
    <w:p>
      <w:pPr>
        <w:pStyle w:val="ListBullet"/>
        <w:spacing w:after="0"/>
        <w:ind w:left="283"/>
      </w:pPr>
      <w:r>
        <w:rPr>
          <w:sz w:val="21"/>
        </w:rPr>
        <w:t>Scalable booking engine</w:t>
      </w:r>
    </w:p>
    <w:p>
      <w:pPr>
        <w:pStyle w:val="ListBullet"/>
        <w:spacing w:after="0"/>
        <w:ind w:left="283"/>
      </w:pPr>
      <w:r>
        <w:rPr>
          <w:sz w:val="21"/>
        </w:rPr>
        <w:t>Notification integrations for email, SMS, and push</w:t>
      </w:r>
    </w:p>
    <w:p>
      <w:pPr>
        <w:pStyle w:val="ListBullet"/>
        <w:spacing w:after="0"/>
        <w:ind w:left="283"/>
      </w:pPr>
      <w:r>
        <w:rPr>
          <w:sz w:val="21"/>
        </w:rPr>
        <w:t>Multi-language and multi-currency support</w:t>
      </w:r>
    </w:p>
    <w:p>
      <w:pPr>
        <w:pStyle w:val="ListBullet"/>
        <w:spacing w:after="0"/>
        <w:ind w:left="283"/>
      </w:pPr>
      <w:r>
        <w:rPr>
          <w:sz w:val="21"/>
        </w:rPr>
        <w:t>Privacy and compliance readiness</w:t>
      </w:r>
    </w:p>
    <w:p>
      <w:pPr>
        <w:pStyle w:val="ListBullet"/>
        <w:spacing w:after="0"/>
        <w:ind w:left="283"/>
      </w:pPr>
      <w:r>
        <w:rPr>
          <w:sz w:val="21"/>
        </w:rPr>
        <w:t>Review abuse prevention and fraud controls</w:t>
      </w:r>
    </w:p>
    <w:p>
      <w:pPr>
        <w:spacing w:before="200" w:after="80"/>
      </w:pPr>
      <w:r>
        <w:rPr>
          <w:b/>
          <w:color w:val="7A3695"/>
          <w:sz w:val="26"/>
        </w:rPr>
        <w:t>7. Recommended MVP</w:t>
      </w:r>
    </w:p>
    <w:p>
      <w:pPr>
        <w:spacing w:before="100" w:after="20"/>
      </w:pPr>
      <w:r>
        <w:rPr>
          <w:b/>
          <w:color w:val="2D2D2D"/>
          <w:sz w:val="22"/>
        </w:rPr>
        <w:t>Must-Have First Release Features</w:t>
      </w:r>
    </w:p>
    <w:p>
      <w:pPr>
        <w:pStyle w:val="ListBullet"/>
        <w:spacing w:after="0"/>
        <w:ind w:left="283"/>
      </w:pPr>
      <w:r>
        <w:rPr>
          <w:sz w:val="21"/>
        </w:rPr>
        <w:t>User sign-up and login</w:t>
      </w:r>
    </w:p>
    <w:p>
      <w:pPr>
        <w:pStyle w:val="ListBullet"/>
        <w:spacing w:after="0"/>
        <w:ind w:left="283"/>
      </w:pPr>
      <w:r>
        <w:rPr>
          <w:sz w:val="21"/>
        </w:rPr>
        <w:t>Location-based nearby shop discovery</w:t>
      </w:r>
    </w:p>
    <w:p>
      <w:pPr>
        <w:pStyle w:val="ListBullet"/>
        <w:spacing w:after="0"/>
        <w:ind w:left="283"/>
      </w:pPr>
      <w:r>
        <w:rPr>
          <w:sz w:val="21"/>
        </w:rPr>
        <w:t>Shop profile pages with service listings</w:t>
      </w:r>
    </w:p>
    <w:p>
      <w:pPr>
        <w:pStyle w:val="ListBullet"/>
        <w:spacing w:after="0"/>
        <w:ind w:left="283"/>
      </w:pPr>
      <w:r>
        <w:rPr>
          <w:sz w:val="21"/>
        </w:rPr>
        <w:t>Real-time slot booking</w:t>
      </w:r>
    </w:p>
    <w:p>
      <w:pPr>
        <w:pStyle w:val="ListBullet"/>
        <w:spacing w:after="0"/>
        <w:ind w:left="283"/>
      </w:pPr>
      <w:r>
        <w:rPr>
          <w:sz w:val="21"/>
        </w:rPr>
        <w:t>Merchant onboarding and schedule management</w:t>
      </w:r>
    </w:p>
    <w:p>
      <w:pPr>
        <w:pStyle w:val="ListBullet"/>
        <w:spacing w:after="0"/>
        <w:ind w:left="283"/>
      </w:pPr>
      <w:r>
        <w:rPr>
          <w:sz w:val="21"/>
        </w:rPr>
        <w:t>Booking confirmations and reminders</w:t>
      </w:r>
    </w:p>
    <w:p>
      <w:pPr>
        <w:pStyle w:val="ListBullet"/>
        <w:spacing w:after="0"/>
        <w:ind w:left="283"/>
      </w:pPr>
      <w:r>
        <w:rPr>
          <w:sz w:val="21"/>
        </w:rPr>
        <w:t>Ratings and reviews</w:t>
      </w:r>
    </w:p>
    <w:p>
      <w:pPr>
        <w:pStyle w:val="ListBullet"/>
        <w:spacing w:after="0"/>
        <w:ind w:left="283"/>
      </w:pPr>
      <w:r>
        <w:rPr>
          <w:sz w:val="21"/>
        </w:rPr>
        <w:t>Basic admin dashboard</w:t>
      </w:r>
    </w:p>
    <w:p>
      <w:pPr>
        <w:pStyle w:val="ListBullet"/>
        <w:spacing w:after="0"/>
        <w:ind w:left="283"/>
      </w:pPr>
      <w:r>
        <w:rPr>
          <w:sz w:val="21"/>
        </w:rPr>
        <w:t>Merchant subscription management</w:t>
      </w:r>
    </w:p>
    <w:p>
      <w:pPr>
        <w:spacing w:before="200" w:after="80"/>
      </w:pPr>
      <w:r>
        <w:rPr>
          <w:b/>
          <w:color w:val="7A3695"/>
          <w:sz w:val="26"/>
        </w:rPr>
        <w:t>8. Suggested Product Structure</w:t>
      </w:r>
    </w:p>
    <w:p>
      <w:pPr>
        <w:spacing w:before="100" w:after="20"/>
      </w:pPr>
      <w:r>
        <w:rPr>
          <w:b/>
          <w:color w:val="2D2D2D"/>
          <w:sz w:val="22"/>
        </w:rPr>
        <w:t>Recommended Product Modules</w:t>
      </w:r>
    </w:p>
    <w:p>
      <w:pPr>
        <w:pStyle w:val="ListBullet"/>
        <w:spacing w:after="0"/>
        <w:ind w:left="283"/>
      </w:pPr>
      <w:r>
        <w:rPr>
          <w:sz w:val="21"/>
        </w:rPr>
        <w:t>Customer marketplace application</w:t>
      </w:r>
    </w:p>
    <w:p>
      <w:pPr>
        <w:pStyle w:val="ListBullet"/>
        <w:spacing w:after="0"/>
        <w:ind w:left="283"/>
      </w:pPr>
      <w:r>
        <w:rPr>
          <w:sz w:val="21"/>
        </w:rPr>
        <w:t>Merchant management system</w:t>
      </w:r>
    </w:p>
    <w:p>
      <w:pPr>
        <w:pStyle w:val="ListBullet"/>
        <w:spacing w:after="0"/>
        <w:ind w:left="283"/>
      </w:pPr>
      <w:r>
        <w:rPr>
          <w:sz w:val="21"/>
        </w:rPr>
        <w:t>Central SaaS administration platform</w:t>
      </w:r>
    </w:p>
    <w:p/>
    <w:p>
      <w:r>
        <w:rPr>
          <w:b/>
          <w:color w:val="7A3695"/>
          <w:sz w:val="26"/>
        </w:rPr>
        <w:t>Priority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vAlign w:val="center"/>
            <w:shd w:fill="E8DDF2"/>
          </w:tcPr>
          <w:p>
            <w:pPr>
              <w:spacing w:before="60" w:after="60"/>
            </w:pPr>
            <w:r>
              <w:rPr>
                <w:b/>
                <w:sz w:val="20"/>
              </w:rPr>
              <w:t>Phase</w:t>
            </w:r>
          </w:p>
        </w:tc>
        <w:tc>
          <w:tcPr>
            <w:tcW w:type="dxa" w:w="2551"/>
            <w:vAlign w:val="center"/>
            <w:shd w:fill="E8DDF2"/>
          </w:tcPr>
          <w:p>
            <w:pPr>
              <w:spacing w:before="60" w:after="60"/>
            </w:pPr>
            <w:r>
              <w:rPr>
                <w:b/>
                <w:sz w:val="20"/>
              </w:rPr>
              <w:t>Focus</w:t>
            </w:r>
          </w:p>
        </w:tc>
        <w:tc>
          <w:tcPr>
            <w:tcW w:type="dxa" w:w="5102"/>
            <w:vAlign w:val="center"/>
            <w:shd w:fill="E8DDF2"/>
          </w:tcPr>
          <w:p>
            <w:pPr>
              <w:spacing w:before="60" w:after="60"/>
            </w:pPr>
            <w:r>
              <w:rPr>
                <w:b/>
                <w:sz w:val="20"/>
              </w:rPr>
              <w:t>Examples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MVP</w:t>
            </w:r>
          </w:p>
        </w:tc>
        <w:tc>
          <w:tcPr>
            <w:tcW w:type="dxa" w:w="2551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Core discovery and booking</w:t>
            </w:r>
          </w:p>
        </w:tc>
        <w:tc>
          <w:tcPr>
            <w:tcW w:type="dxa" w:w="5102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Search nearby shops, profiles, booking slots, merchant onboarding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Phase 2</w:t>
            </w:r>
          </w:p>
        </w:tc>
        <w:tc>
          <w:tcPr>
            <w:tcW w:type="dxa" w:w="2551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Retention and business tools</w:t>
            </w:r>
          </w:p>
        </w:tc>
        <w:tc>
          <w:tcPr>
            <w:tcW w:type="dxa" w:w="5102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Loyalty, CRM, promotions, wallet, POS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Phase 3</w:t>
            </w:r>
          </w:p>
        </w:tc>
        <w:tc>
          <w:tcPr>
            <w:tcW w:type="dxa" w:w="2551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Scale and intelligence</w:t>
            </w:r>
          </w:p>
        </w:tc>
        <w:tc>
          <w:tcPr>
            <w:tcW w:type="dxa" w:w="5102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AI recommendations, white-label, franchise, advanced analytics</w:t>
            </w:r>
          </w:p>
        </w:tc>
      </w:tr>
    </w:tbl>
    <w:p/>
    <w:p>
      <w:pPr>
        <w:jc w:val="center"/>
      </w:pPr>
      <w:r>
        <w:rPr>
          <w:i/>
          <w:color w:val="5A5A5A"/>
          <w:sz w:val="18"/>
        </w:rPr>
        <w:t>Prepared as a feature list document for SaaS product planning.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