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6"/>
          <w:szCs w:val="56"/>
        </w:rPr>
        <w:t xml:space="preserve">SERVICE DISCOVERY</w:t>
      </w:r>
    </w:p>
    <w:p>
      <w:pPr>
        <w:spacing w:after="400"/>
        <w:jc w:val="center"/>
      </w:pPr>
      <w:r>
        <w:rPr>
          <w:rFonts w:ascii="Calibri" w:cs="Calibri" w:eastAsia="Calibri" w:hAnsi="Calibri"/>
          <w:i/>
          <w:iCs/>
          <w:color w:val="2E74B5"/>
          <w:sz w:val="32"/>
          <w:szCs w:val="32"/>
        </w:rPr>
        <w:t xml:space="preserve">Module 5 — Failure Modes &amp;</w:t>
      </w:r>
    </w:p>
    <w:p>
      <w:pPr>
        <w:spacing w:after="400"/>
        <w:jc w:val="center"/>
      </w:pPr>
      <w:r>
        <w:rPr>
          <w:rFonts w:ascii="Calibri" w:cs="Calibri" w:eastAsia="Calibri" w:hAnsi="Calibri"/>
          <w:i/>
          <w:iCs/>
          <w:color w:val="2E74B5"/>
          <w:sz w:val="32"/>
          <w:szCs w:val="32"/>
        </w:rPr>
        <w:t xml:space="preserve">Operational Concerns</w:t>
      </w:r>
    </w:p>
    <w:p>
      <w:pPr>
        <w:spacing w:after="1600"/>
        <w:jc w:val="center"/>
      </w:pPr>
      <w:r>
        <w:rPr>
          <w:rFonts w:ascii="Calibri" w:cs="Calibri" w:eastAsia="Calibri" w:hAnsi="Calibri"/>
          <w:color w:val="595959"/>
          <w:sz w:val="26"/>
          <w:szCs w:val="26"/>
        </w:rPr>
        <w:t xml:space="preserve">A Comprehensive Study Guide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F3864" w:sz="12"/>
              <w:left w:val="single" w:color="1F3864" w:sz="12"/>
              <w:bottom w:val="single" w:color="1F3864" w:sz="12"/>
              <w:right w:val="single" w:color="1F3864" w:sz="12"/>
            </w:tcBorders>
            <w:shd w:fill="EAF1F8" w:val="clear"/>
            <w:tcMar>
              <w:top w:type="dxa" w:w="240"/>
              <w:left w:type="dxa" w:w="240"/>
              <w:bottom w:type="dxa" w:w="240"/>
              <w:right w:type="dxa" w:w="240"/>
            </w:tcMar>
          </w:tcPr>
          <w:p>
            <w:pPr>
              <w:spacing w:after="120"/>
              <w:jc w:val="center"/>
            </w:pPr>
            <w:r>
              <w:rPr>
                <w:rFonts w:ascii="Calibri" w:cs="Calibri" w:eastAsia="Calibri" w:hAnsi="Calibri"/>
                <w:b/>
                <w:bCs/>
                <w:color w:val="1F3864"/>
                <w:sz w:val="22"/>
                <w:szCs w:val="22"/>
              </w:rPr>
              <w:t xml:space="preserve">TOPICS COVERED</w:t>
            </w:r>
          </w:p>
          <w:p>
            <w:pPr>
              <w:spacing w:after="60"/>
              <w:jc w:val="center"/>
            </w:pPr>
            <w:r>
              <w:rPr>
                <w:rFonts w:ascii="Calibri" w:cs="Calibri" w:eastAsia="Calibri" w:hAnsi="Calibri"/>
                <w:sz w:val="22"/>
                <w:szCs w:val="22"/>
              </w:rPr>
              <w:t xml:space="preserve">Registry as Single Point of Failure</w:t>
            </w:r>
          </w:p>
          <w:p>
            <w:pPr>
              <w:spacing w:after="60"/>
              <w:jc w:val="center"/>
            </w:pPr>
            <w:r>
              <w:rPr>
                <w:rFonts w:ascii="Calibri" w:cs="Calibri" w:eastAsia="Calibri" w:hAnsi="Calibri"/>
                <w:sz w:val="22"/>
                <w:szCs w:val="22"/>
              </w:rPr>
              <w:t xml:space="preserve">Stale Entries</w:t>
            </w:r>
          </w:p>
          <w:p>
            <w:pPr>
              <w:spacing w:after="60"/>
              <w:jc w:val="center"/>
            </w:pPr>
            <w:r>
              <w:rPr>
                <w:rFonts w:ascii="Calibri" w:cs="Calibri" w:eastAsia="Calibri" w:hAnsi="Calibri"/>
                <w:sz w:val="22"/>
                <w:szCs w:val="22"/>
              </w:rPr>
              <w:t xml:space="preserve">Thundering Herd</w:t>
            </w:r>
          </w:p>
          <w:p>
            <w:pPr>
              <w:spacing w:after="60"/>
              <w:jc w:val="center"/>
            </w:pPr>
            <w:r>
              <w:rPr>
                <w:rFonts w:ascii="Calibri" w:cs="Calibri" w:eastAsia="Calibri" w:hAnsi="Calibri"/>
                <w:sz w:val="22"/>
                <w:szCs w:val="22"/>
              </w:rPr>
              <w:t xml:space="preserve">Network Partitions (AP vs CP)</w:t>
            </w:r>
          </w:p>
          <w:p>
            <w:pPr>
              <w:spacing w:after="60"/>
              <w:jc w:val="center"/>
            </w:pPr>
            <w:r>
              <w:rPr>
                <w:rFonts w:ascii="Calibri" w:cs="Calibri" w:eastAsia="Calibri" w:hAnsi="Calibri"/>
                <w:sz w:val="22"/>
                <w:szCs w:val="22"/>
              </w:rPr>
              <w:t xml:space="preserve">Registry vs. Service Mesh</w:t>
            </w:r>
          </w:p>
          <w:p>
            <w:pPr>
              <w:spacing w:after="60"/>
              <w:jc w:val="center"/>
            </w:pPr>
            <w:r>
              <w:rPr>
                <w:rFonts w:ascii="Calibri" w:cs="Calibri" w:eastAsia="Calibri" w:hAnsi="Calibri"/>
                <w:sz w:val="22"/>
                <w:szCs w:val="22"/>
              </w:rPr>
              <w:t xml:space="preserve">Multi-Cluster / Multi-Region</w:t>
            </w:r>
          </w:p>
          <w:p>
            <w:pPr>
              <w:spacing w:after="60"/>
              <w:jc w:val="center"/>
            </w:pPr>
            <w:r>
              <w:rPr>
                <w:rFonts w:ascii="Calibri" w:cs="Calibri" w:eastAsia="Calibri" w:hAnsi="Calibri"/>
                <w:sz w:val="22"/>
                <w:szCs w:val="22"/>
              </w:rPr>
              <w:t xml:space="preserve">Security</w:t>
            </w:r>
          </w:p>
          <w:p>
            <w:pPr>
              <w:spacing w:after="60"/>
              <w:jc w:val="center"/>
            </w:pPr>
            <w:r>
              <w:rPr>
                <w:rFonts w:ascii="Calibri" w:cs="Calibri" w:eastAsia="Calibri" w:hAnsi="Calibri"/>
                <w:sz w:val="22"/>
                <w:szCs w:val="22"/>
              </w:rPr>
              <w:t xml:space="preserve">Anti-Patterns</w:t>
            </w:r>
          </w:p>
        </w:tc>
      </w:tr>
    </w:tbl>
    <w:p>
      <w:r>
        <w:br w:type="page"/>
      </w:r>
    </w:p>
    <w:p>
      <w:pPr>
        <w:pStyle w:val="Heading1"/>
        <w:spacing w:after="200" w:before="360"/>
      </w:pPr>
      <w:r>
        <w:rPr>
          <w:rFonts w:ascii="Calibri" w:cs="Calibri" w:eastAsia="Calibri" w:hAnsi="Calibri"/>
          <w:b/>
          <w:bCs/>
          <w:color w:val="1F3864"/>
          <w:sz w:val="36"/>
          <w:szCs w:val="36"/>
        </w:rPr>
        <w:t xml:space="preserve">Introduction: From Theory to Production</w:t>
      </w:r>
    </w:p>
    <w:p>
      <w:pPr>
        <w:spacing w:after="120" w:line="300"/>
        <w:jc w:val="both"/>
      </w:pPr>
      <w:r>
        <w:rPr>
          <w:rFonts w:ascii="Calibri" w:cs="Calibri" w:eastAsia="Calibri" w:hAnsi="Calibri"/>
          <w:sz w:val="22"/>
          <w:szCs w:val="22"/>
        </w:rPr>
        <w:t xml:space="preserve">Modules 1 through 4 built the conceptual framework and named the tools. This module is where the rubber meets the road — what actually goes wrong with service discovery in production, and what to do about it. Every concept covered earlier (CAP trade-offs, registration models, health checks, graceful shutdown) will reappear here, but framed differently: not as a design choice on a whiteboard, but as a 3 a.m. page, a postmortem section header, a graph going the wrong way.</w:t>
      </w:r>
    </w:p>
    <w:p>
      <w:pPr>
        <w:spacing w:after="120" w:line="300"/>
        <w:jc w:val="both"/>
      </w:pPr>
      <w:r>
        <w:rPr>
          <w:rFonts w:ascii="Calibri" w:cs="Calibri" w:eastAsia="Calibri" w:hAnsi="Calibri"/>
          <w:sz w:val="22"/>
          <w:szCs w:val="22"/>
        </w:rPr>
        <w:t xml:space="preserve">The eight failure modes covered here are not exotic. They are the bread-and-butter incidents that every team operating microservices at scale will encounter, often more than once. Understanding them in advance is the difference between a cleanly recovered incident and one that takes hours of confused engineers staring at dashboards. Each section follows the same shape: what the failure looks like, why it happens, what makes it worse, and the concrete operational fixes.</w:t>
      </w:r>
    </w:p>
    <w:p>
      <w:pPr>
        <w:spacing w:after="120" w:line="300"/>
        <w:jc w:val="both"/>
      </w:pPr>
      <w:r>
        <w:rPr>
          <w:rFonts w:ascii="Calibri" w:cs="Calibri" w:eastAsia="Calibri" w:hAnsi="Calibri"/>
          <w:sz w:val="22"/>
          <w:szCs w:val="22"/>
        </w:rPr>
        <w:t xml:space="preserve">By the end of this module you will: (1) recognize the warning signs of each failure mode in production telemetry; (2) know the standard mitigation pattern for each; (3) understand why some mitigations introduce their own problems (cached lists trade currency for resilience; AP registries trade correctness for availability); (4) be able to design a discovery layer that degrades gracefully rather than catastrophically; and (5) recognize the anti-pattern that defeats the entire discovery system — and why "for performance" is never a good enough reason for it.</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 The Registry as a Single Point of Failure</w:t>
      </w:r>
    </w:p>
    <w:p>
      <w:pPr>
        <w:pStyle w:val="Heading2"/>
        <w:spacing w:after="160" w:before="300"/>
      </w:pPr>
      <w:r>
        <w:rPr>
          <w:rFonts w:ascii="Calibri" w:cs="Calibri" w:eastAsia="Calibri" w:hAnsi="Calibri"/>
          <w:b/>
          <w:bCs/>
          <w:color w:val="2E74B5"/>
          <w:sz w:val="30"/>
          <w:szCs w:val="30"/>
        </w:rPr>
        <w:t xml:space="preserve">1.1 The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CE4E4" w:val="clear"/>
            <w:tcMar>
              <w:top w:type="dxa" w:w="160"/>
              <w:left w:type="dxa" w:w="200"/>
              <w:bottom w:type="dxa" w:w="160"/>
              <w:right w:type="dxa" w:w="200"/>
            </w:tcMar>
          </w:tcPr>
          <w:p>
            <w:pPr>
              <w:spacing w:after="80"/>
            </w:pPr>
            <w:r>
              <w:rPr>
                <w:rFonts w:ascii="Calibri" w:cs="Calibri" w:eastAsia="Calibri" w:hAnsi="Calibri"/>
                <w:b/>
                <w:bCs/>
                <w:color w:val="8B0000"/>
                <w:sz w:val="22"/>
                <w:szCs w:val="22"/>
              </w:rPr>
              <w:t xml:space="preserve">Why this is the worst possible outage</w:t>
            </w:r>
          </w:p>
          <w:p>
            <w:pPr>
              <w:spacing w:after="60" w:line="280"/>
            </w:pPr>
            <w:r>
              <w:rPr>
                <w:rFonts w:ascii="Calibri" w:cs="Calibri" w:eastAsia="Calibri" w:hAnsi="Calibri"/>
                <w:sz w:val="21"/>
                <w:szCs w:val="21"/>
              </w:rPr>
              <w:t xml:space="preserve">When the registry goes down, no service can find any other service. New connections fail; existing connections eventually fail their next discovery refresh. The blast radius is the entire fleet.</w:t>
            </w:r>
          </w:p>
          <w:p>
            <w:pPr>
              <w:spacing w:after="60" w:line="280"/>
            </w:pPr>
            <w:r>
              <w:rPr>
                <w:rFonts w:ascii="Calibri" w:cs="Calibri" w:eastAsia="Calibri" w:hAnsi="Calibri"/>
                <w:sz w:val="21"/>
                <w:szCs w:val="21"/>
              </w:rPr>
              <w:t xml:space="preserve">An outage of one microservice affects one feature. An outage of the registry affects everything that talks to anything else. It is the highest-leverage failure in a microservices architecture.</w:t>
            </w:r>
          </w:p>
        </w:tc>
      </w:tr>
    </w:tbl>
    <w:p>
      <w:pPr>
        <w:spacing w:after="120" w:line="300"/>
        <w:jc w:val="both"/>
      </w:pPr>
      <w:r>
        <w:rPr>
          <w:rFonts w:ascii="Calibri" w:cs="Calibri" w:eastAsia="Calibri" w:hAnsi="Calibri"/>
          <w:sz w:val="22"/>
          <w:szCs w:val="22"/>
        </w:rPr>
        <w:t xml:space="preserve">A naive deployment runs a single registry instance — "we'll add HA later." That registry then becomes the most important machine in the entire data center. Its downtime translates directly to fleet-wide downtime. Worse, the failure is often hard to recognize at first: services that already have warm connections keep working briefly, so the outage propagates outward as connection pools recycle, sockets close, deploys roll, and clients try to refresh their lists. By the time the dashboards light up, you may already be looking at a partial outage that grows as it spreads.</w:t>
      </w:r>
    </w:p>
    <w:p>
      <w:pPr>
        <w:pStyle w:val="Heading2"/>
        <w:spacing w:after="160" w:before="300"/>
      </w:pPr>
      <w:r>
        <w:rPr>
          <w:rFonts w:ascii="Calibri" w:cs="Calibri" w:eastAsia="Calibri" w:hAnsi="Calibri"/>
          <w:b/>
          <w:bCs/>
          <w:color w:val="2E74B5"/>
          <w:sz w:val="30"/>
          <w:szCs w:val="30"/>
        </w:rPr>
        <w:t xml:space="preserve">1.2 Why It Cascades</w:t>
      </w:r>
    </w:p>
    <w:p>
      <w:pPr>
        <w:spacing w:after="120" w:line="300"/>
        <w:jc w:val="both"/>
      </w:pPr>
      <w:r>
        <w:rPr>
          <w:rFonts w:ascii="Calibri" w:cs="Calibri" w:eastAsia="Calibri" w:hAnsi="Calibri"/>
          <w:sz w:val="22"/>
          <w:szCs w:val="22"/>
        </w:rPr>
        <w:t xml:space="preserve">Cascading failure from registry loss has a recognizable shape. The first-order failure (registry down) immediately produces second-order failures (services that try to discover others fail), which produce third-order failures (timeouts cause queue backups, which cause memory pressure, which causes pod evictions, which causes new pods to start up — and they can't register either, because the registry is down). The cascade often outruns the original incident's mean time to repair.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Cascade timeline (typical)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T+0s    Registry instance crashes / network blip / etcd loses quorum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T+5s    First clients fail discovery refresh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fall back to retry, hit registry again, also fail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T+15s   Caches start expiring; more clients begin failing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T+30s   Failed-discovery rate visible on dashboards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on-call paged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T+60s   Connection pools cycle; existing connections start failing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5xx rate spiking, error budget burning fast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T+90s   Autoscaling reacts to load; new pods start up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cannot register, cannot discover dependencies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start up unhealthy, get evicted, cycle repeats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T+120s  Total fleet impact; possibly multiple regions affected</w:t>
      </w:r>
    </w:p>
    <w:p>
      <w:pPr>
        <w:pStyle w:val="Heading2"/>
        <w:spacing w:after="160" w:before="300"/>
      </w:pPr>
      <w:r>
        <w:rPr>
          <w:rFonts w:ascii="Calibri" w:cs="Calibri" w:eastAsia="Calibri" w:hAnsi="Calibri"/>
          <w:b/>
          <w:bCs/>
          <w:color w:val="2E74B5"/>
          <w:sz w:val="30"/>
          <w:szCs w:val="30"/>
        </w:rPr>
        <w:t xml:space="preserve">1.3 Solution 1: Replicate the Registry</w:t>
      </w:r>
    </w:p>
    <w:p>
      <w:pPr>
        <w:spacing w:after="120" w:line="300"/>
        <w:jc w:val="both"/>
      </w:pPr>
      <w:r>
        <w:rPr>
          <w:rFonts w:ascii="Calibri" w:cs="Calibri" w:eastAsia="Calibri" w:hAnsi="Calibri"/>
          <w:sz w:val="22"/>
          <w:szCs w:val="22"/>
        </w:rPr>
        <w:t xml:space="preserve">The first and most fundamental defense is never running a single-replica registry in production. Every major implementation supports clustering, but the mechanism varies in important 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80"/>
        <w:gridCol w:w="4480"/>
      </w:tblGrid>
      <w:tr>
        <w:trPr>
          <w:tblHeader/>
        </w:trPr>
        <w:tc>
          <w:tcPr>
            <w:tcW w:type="dxa" w:w="15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Registry</w:t>
            </w:r>
          </w:p>
        </w:tc>
        <w:tc>
          <w:tcPr>
            <w:tcW w:type="dxa" w:w="33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Replication mechanism</w:t>
            </w:r>
          </w:p>
        </w:tc>
        <w:tc>
          <w:tcPr>
            <w:tcW w:type="dxa" w:w="44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Quorum / availability behavior</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Eureka</w:t>
            </w:r>
          </w:p>
        </w:tc>
        <w:tc>
          <w:tcPr>
            <w:tcW w:type="dxa" w:w="33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Peer-to-peer async</w:t>
            </w:r>
          </w:p>
          <w:p>
            <w:pPr>
              <w:spacing w:after="40" w:line="260"/>
            </w:pPr>
            <w:r>
              <w:rPr>
                <w:rFonts w:ascii="Calibri" w:cs="Calibri" w:eastAsia="Calibri" w:hAnsi="Calibri"/>
                <w:sz w:val="21"/>
                <w:szCs w:val="21"/>
              </w:rPr>
              <w:t xml:space="preserve">best-effort replication</w:t>
            </w:r>
          </w:p>
        </w:tc>
        <w:tc>
          <w:tcPr>
            <w:tcW w:type="dxa" w:w="4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Any server serves reads/writes;</w:t>
            </w:r>
          </w:p>
          <w:p>
            <w:pPr>
              <w:spacing w:after="40" w:line="260"/>
            </w:pPr>
            <w:r>
              <w:rPr>
                <w:rFonts w:ascii="Calibri" w:cs="Calibri" w:eastAsia="Calibri" w:hAnsi="Calibri"/>
                <w:sz w:val="21"/>
                <w:szCs w:val="21"/>
              </w:rPr>
              <w:t xml:space="preserve">no quorum required (AP)</w:t>
            </w:r>
          </w:p>
        </w:tc>
      </w:tr>
      <w:tr>
        <w:tc>
          <w:tcPr>
            <w:tcW w:type="dxa" w:w="15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Consul</w:t>
            </w:r>
          </w:p>
        </w:tc>
        <w:tc>
          <w:tcPr>
            <w:tcW w:type="dxa" w:w="33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Raft consensus</w:t>
            </w:r>
          </w:p>
          <w:p>
            <w:pPr>
              <w:spacing w:after="40" w:line="260"/>
            </w:pPr>
            <w:r>
              <w:rPr>
                <w:rFonts w:ascii="Calibri" w:cs="Calibri" w:eastAsia="Calibri" w:hAnsi="Calibri"/>
                <w:sz w:val="21"/>
                <w:szCs w:val="21"/>
              </w:rPr>
              <w:t xml:space="preserve">between servers (3 or 5)</w:t>
            </w:r>
          </w:p>
        </w:tc>
        <w:tc>
          <w:tcPr>
            <w:tcW w:type="dxa" w:w="4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Majority quorum required;</w:t>
            </w:r>
          </w:p>
          <w:p>
            <w:pPr>
              <w:spacing w:after="40" w:line="260"/>
            </w:pPr>
            <w:r>
              <w:rPr>
                <w:rFonts w:ascii="Calibri" w:cs="Calibri" w:eastAsia="Calibri" w:hAnsi="Calibri"/>
                <w:sz w:val="21"/>
                <w:szCs w:val="21"/>
              </w:rPr>
              <w:t xml:space="preserve">minority side rejects writes (CP)</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etcd</w:t>
            </w:r>
          </w:p>
        </w:tc>
        <w:tc>
          <w:tcPr>
            <w:tcW w:type="dxa" w:w="33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Raft consensus</w:t>
            </w:r>
          </w:p>
          <w:p>
            <w:pPr>
              <w:spacing w:after="40" w:line="260"/>
            </w:pPr>
            <w:r>
              <w:rPr>
                <w:rFonts w:ascii="Calibri" w:cs="Calibri" w:eastAsia="Calibri" w:hAnsi="Calibri"/>
                <w:sz w:val="21"/>
                <w:szCs w:val="21"/>
              </w:rPr>
              <w:t xml:space="preserve">(typically 3 or 5)</w:t>
            </w:r>
          </w:p>
        </w:tc>
        <w:tc>
          <w:tcPr>
            <w:tcW w:type="dxa" w:w="4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Majority quorum required;</w:t>
            </w:r>
          </w:p>
          <w:p>
            <w:pPr>
              <w:spacing w:after="40" w:line="260"/>
            </w:pPr>
            <w:r>
              <w:rPr>
                <w:rFonts w:ascii="Calibri" w:cs="Calibri" w:eastAsia="Calibri" w:hAnsi="Calibri"/>
                <w:sz w:val="21"/>
                <w:szCs w:val="21"/>
              </w:rPr>
              <w:t xml:space="preserve">odd numbers preferred (CP)</w:t>
            </w:r>
          </w:p>
        </w:tc>
      </w:tr>
      <w:tr>
        <w:tc>
          <w:tcPr>
            <w:tcW w:type="dxa" w:w="15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ZooKeeper</w:t>
            </w:r>
          </w:p>
        </w:tc>
        <w:tc>
          <w:tcPr>
            <w:tcW w:type="dxa" w:w="33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ZAB consensus</w:t>
            </w:r>
          </w:p>
          <w:p>
            <w:pPr>
              <w:spacing w:after="40" w:line="260"/>
            </w:pPr>
            <w:r>
              <w:rPr>
                <w:rFonts w:ascii="Calibri" w:cs="Calibri" w:eastAsia="Calibri" w:hAnsi="Calibri"/>
                <w:sz w:val="21"/>
                <w:szCs w:val="21"/>
              </w:rPr>
              <w:t xml:space="preserve">(typically 3 or 5)</w:t>
            </w:r>
          </w:p>
        </w:tc>
        <w:tc>
          <w:tcPr>
            <w:tcW w:type="dxa" w:w="44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Majority quorum required (CP)</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Kubernetes</w:t>
            </w:r>
          </w:p>
          <w:p>
            <w:pPr>
              <w:spacing w:after="40" w:line="260"/>
            </w:pPr>
            <w:r>
              <w:rPr>
                <w:rFonts w:ascii="Calibri" w:cs="Calibri" w:eastAsia="Calibri" w:hAnsi="Calibri"/>
                <w:sz w:val="21"/>
                <w:szCs w:val="21"/>
              </w:rPr>
              <w:t xml:space="preserve">control plane</w:t>
            </w:r>
          </w:p>
        </w:tc>
        <w:tc>
          <w:tcPr>
            <w:tcW w:type="dxa" w:w="33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etcd-based (typically 3),</w:t>
            </w:r>
          </w:p>
          <w:p>
            <w:pPr>
              <w:spacing w:after="40" w:line="260"/>
            </w:pPr>
            <w:r>
              <w:rPr>
                <w:rFonts w:ascii="Calibri" w:cs="Calibri" w:eastAsia="Calibri" w:hAnsi="Calibri"/>
                <w:sz w:val="21"/>
                <w:szCs w:val="21"/>
              </w:rPr>
              <w:t xml:space="preserve">apiserver replicated</w:t>
            </w:r>
          </w:p>
        </w:tc>
        <w:tc>
          <w:tcPr>
            <w:tcW w:type="dxa" w:w="44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Quorum on etcd; multiple</w:t>
            </w:r>
          </w:p>
          <w:p>
            <w:pPr>
              <w:spacing w:after="40" w:line="260"/>
            </w:pPr>
            <w:r>
              <w:rPr>
                <w:rFonts w:ascii="Calibri" w:cs="Calibri" w:eastAsia="Calibri" w:hAnsi="Calibri"/>
                <w:sz w:val="21"/>
                <w:szCs w:val="21"/>
              </w:rPr>
              <w:t xml:space="preserve">apiservers behind LB</w:t>
            </w:r>
          </w:p>
        </w:tc>
      </w:tr>
    </w:tbl>
    <w:p>
      <w:pPr>
        <w:spacing w:after="120" w:line="300"/>
        <w:jc w:val="both"/>
      </w:pPr>
      <w:r>
        <w:rPr>
          <w:rFonts w:ascii="Calibri" w:cs="Calibri" w:eastAsia="Calibri" w:hAnsi="Calibri"/>
          <w:sz w:val="22"/>
          <w:szCs w:val="22"/>
        </w:rPr>
        <w:t xml:space="preserve">Two operational rules that come up surprisingly often: use odd-numbered cluster sizes (3 or 5) so quorum math has a clear majority; spread replicas across failure domains (availability zones for cloud, racks for on-prem) so a single AZ outage doesn't lose quorum. A 3-node Consul cluster all in us-east-1a is technically replicated but offers no protection against the most common failure: the AZ itself going away.</w:t>
      </w:r>
    </w:p>
    <w:p>
      <w:pPr>
        <w:pStyle w:val="Heading2"/>
        <w:spacing w:after="160" w:before="300"/>
      </w:pPr>
      <w:r>
        <w:rPr>
          <w:rFonts w:ascii="Calibri" w:cs="Calibri" w:eastAsia="Calibri" w:hAnsi="Calibri"/>
          <w:b/>
          <w:bCs/>
          <w:color w:val="2E74B5"/>
          <w:sz w:val="30"/>
          <w:szCs w:val="30"/>
        </w:rPr>
        <w:t xml:space="preserve">1.4 Solution 2: Client-Side Caching with Stale-on-Error</w:t>
      </w:r>
    </w:p>
    <w:p>
      <w:pPr>
        <w:spacing w:after="120" w:line="300"/>
        <w:jc w:val="both"/>
      </w:pPr>
      <w:r>
        <w:rPr>
          <w:rFonts w:ascii="Calibri" w:cs="Calibri" w:eastAsia="Calibri" w:hAnsi="Calibri"/>
          <w:sz w:val="22"/>
          <w:szCs w:val="22"/>
        </w:rPr>
        <w:t xml:space="preserve">Replicating the registry protects against some-replicas-down. But what about all-replicas-down? CP registries can lose availability under partition; AP registries can have brief unavailability during leader election or version upgrades; even managed services have outages (every cloud provider has had a control-plane incident). The defense is to assume the registry will sometimes be unavailable and design clients to keep working.</w:t>
      </w:r>
    </w:p>
    <w:p>
      <w:pPr>
        <w:spacing w:after="120" w:line="300"/>
        <w:jc w:val="both"/>
      </w:pPr>
      <w:r>
        <w:rPr>
          <w:rFonts w:ascii="Calibri" w:cs="Calibri" w:eastAsia="Calibri" w:hAnsi="Calibri"/>
          <w:sz w:val="22"/>
          <w:szCs w:val="22"/>
        </w:rPr>
        <w:t xml:space="preserve">The pattern is stale-on-error: clients cache the last-known-good list of healthy instances and continue using it if the registry is unreachable. If the registry comes back, refresh; if it doesn't, keep using the stale list rather than failing all requests. This explicitly trades some staleness for a lot of availability — exactly the AP-style move from Module 1, applied at the client level even if the registry itself is CP.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Pseudocode for stale-on-error caching client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class DiscoveryClient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private List&lt;Instance&gt; lastKnownGood = emptyList();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private Instant lastRefresh = Instant.MIN;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public List&lt;Instance&gt; getInstances(String 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List&lt;Instance&gt; fresh = registry.lookup(service);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this.lastKnownGood = fresh;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this.lastRefresh = Instant.now();</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return fresh;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catch (RegistryUnreachable | TimeoutException 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Don't fail — return last-known-good.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Some IPs may be dead; the application's retry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logic will work around that. This is far better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than failing every request because discovery is down.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log.warn("Registry unreachable, using stale list of size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lastKnownGood.size());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return lastKnownGood;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20" w:line="300"/>
        <w:jc w:val="both"/>
      </w:pPr>
      <w:r>
        <w:rPr>
          <w:rFonts w:ascii="Calibri" w:cs="Calibri" w:eastAsia="Calibri" w:hAnsi="Calibri"/>
          <w:sz w:val="22"/>
          <w:szCs w:val="22"/>
        </w:rPr>
        <w:t xml:space="preserve">This is exactly what Spring Cloud LoadBalancer, Ribbon, and the Eureka client do by default. It's also why Eureka can be down for hours and Netflix's services keep working — the clients are the resilience layer, not the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E8F5E9" w:val="clear"/>
            <w:tcMar>
              <w:top w:type="dxa" w:w="160"/>
              <w:left w:type="dxa" w:w="200"/>
              <w:bottom w:type="dxa" w:w="160"/>
              <w:right w:type="dxa" w:w="200"/>
            </w:tcMar>
          </w:tcPr>
          <w:p>
            <w:pPr>
              <w:spacing w:after="80"/>
            </w:pPr>
            <w:r>
              <w:rPr>
                <w:rFonts w:ascii="Calibri" w:cs="Calibri" w:eastAsia="Calibri" w:hAnsi="Calibri"/>
                <w:b/>
                <w:bCs/>
                <w:color w:val="1B5E20"/>
                <w:sz w:val="22"/>
                <w:szCs w:val="22"/>
              </w:rPr>
              <w:t xml:space="preserve">Defense-in-depth checklist</w:t>
            </w:r>
          </w:p>
          <w:p>
            <w:pPr>
              <w:spacing w:after="60" w:line="280"/>
            </w:pPr>
            <w:r>
              <w:rPr>
                <w:rFonts w:ascii="Calibri" w:cs="Calibri" w:eastAsia="Calibri" w:hAnsi="Calibri"/>
                <w:sz w:val="21"/>
                <w:szCs w:val="21"/>
              </w:rPr>
              <w:t xml:space="preserve">1. Replicated registry (3 or 5 nodes minimum, spread across AZs).</w:t>
            </w:r>
          </w:p>
          <w:p>
            <w:pPr>
              <w:spacing w:after="60" w:line="280"/>
            </w:pPr>
            <w:r>
              <w:rPr>
                <w:rFonts w:ascii="Calibri" w:cs="Calibri" w:eastAsia="Calibri" w:hAnsi="Calibri"/>
                <w:sz w:val="21"/>
                <w:szCs w:val="21"/>
              </w:rPr>
              <w:t xml:space="preserve">2. Client-side caching of instance lists.</w:t>
            </w:r>
          </w:p>
          <w:p>
            <w:pPr>
              <w:spacing w:after="60" w:line="280"/>
            </w:pPr>
            <w:r>
              <w:rPr>
                <w:rFonts w:ascii="Calibri" w:cs="Calibri" w:eastAsia="Calibri" w:hAnsi="Calibri"/>
                <w:sz w:val="21"/>
                <w:szCs w:val="21"/>
              </w:rPr>
              <w:t xml:space="preserve">3. Stale-on-error fallback in the client library.</w:t>
            </w:r>
          </w:p>
          <w:p>
            <w:pPr>
              <w:spacing w:after="60" w:line="280"/>
            </w:pPr>
            <w:r>
              <w:rPr>
                <w:rFonts w:ascii="Calibri" w:cs="Calibri" w:eastAsia="Calibri" w:hAnsi="Calibri"/>
                <w:sz w:val="21"/>
                <w:szCs w:val="21"/>
              </w:rPr>
              <w:t xml:space="preserve">4. Monitoring on registry quorum, leader elections, and request latency.</w:t>
            </w:r>
          </w:p>
          <w:p>
            <w:pPr>
              <w:spacing w:after="60" w:line="280"/>
            </w:pPr>
            <w:r>
              <w:rPr>
                <w:rFonts w:ascii="Calibri" w:cs="Calibri" w:eastAsia="Calibri" w:hAnsi="Calibri"/>
                <w:sz w:val="21"/>
                <w:szCs w:val="21"/>
              </w:rPr>
              <w:t xml:space="preserve">5. Retry-with-different-instance logic at the call site (some "stale" IPs are dead; retry handles them).</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2. Stale Entries</w:t>
      </w:r>
    </w:p>
    <w:p>
      <w:pPr>
        <w:pStyle w:val="Heading2"/>
        <w:spacing w:after="160" w:before="300"/>
      </w:pPr>
      <w:r>
        <w:rPr>
          <w:rFonts w:ascii="Calibri" w:cs="Calibri" w:eastAsia="Calibri" w:hAnsi="Calibri"/>
          <w:b/>
          <w:bCs/>
          <w:color w:val="2E74B5"/>
          <w:sz w:val="30"/>
          <w:szCs w:val="30"/>
        </w:rPr>
        <w:t xml:space="preserve">2.1 The Failure</w:t>
      </w:r>
    </w:p>
    <w:p>
      <w:pPr>
        <w:spacing w:after="120" w:line="300"/>
        <w:jc w:val="both"/>
      </w:pPr>
      <w:r>
        <w:rPr>
          <w:rFonts w:ascii="Calibri" w:cs="Calibri" w:eastAsia="Calibri" w:hAnsi="Calibri"/>
          <w:sz w:val="22"/>
          <w:szCs w:val="22"/>
        </w:rPr>
        <w:t xml:space="preserve">An instance crashes — SIGKILL, OOM, hardware failure, network partition. No graceful deregistration occurs. The registry, having no idea anything is wrong, keeps the entry and continues to hand out the dead address to every client that asks. For some window of time — until TTL expires, until the next health probe fails enough times, until the kubelet's status update propagates — clients confidently send traffic to a corpse. The corpse responds with TCP RST or connection-refused, and the request fails.</w:t>
      </w:r>
    </w:p>
    <w:p>
      <w:pPr>
        <w:spacing w:after="120" w:line="300"/>
        <w:jc w:val="both"/>
      </w:pPr>
      <w:r>
        <w:rPr>
          <w:rFonts w:ascii="Calibri" w:cs="Calibri" w:eastAsia="Calibri" w:hAnsi="Calibri"/>
          <w:sz w:val="22"/>
          <w:szCs w:val="22"/>
        </w:rPr>
        <w:t xml:space="preserve">This is not a hypothetical. It is the most frequently observed discovery-related production issue, and it shows up as a sawtooth pattern in error rates after every deploy and after any unplanned instance termination. Each tooth represents one stale entry being served until the registry finally believes the instance is dead.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Anatomy of a stale-entry incident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T+0s     Instance OOMs. Process dies instantly.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No graceful shutdown. Registry has not been told.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T+0s..30s  Registry continues to advertise the dead IP.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Clients refresh their lists, get the dead IP,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try to connect, get connection-refused.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T+30s+   First failed health check (10s probe interval × 3 fails).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First missed heartbeat noticed by registry.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TTL begins counting down from the last heartbeat.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T+90s    Eureka-style TTL expires. Entry purged.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Or earlier if pull-based health is configured.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Total stale window: 30–90 seconds, sometimes longer.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Failed requests during this window: depends on traffic level.</w:t>
      </w:r>
    </w:p>
    <w:p>
      <w:pPr>
        <w:pStyle w:val="Heading2"/>
        <w:spacing w:after="160" w:before="300"/>
      </w:pPr>
      <w:r>
        <w:rPr>
          <w:rFonts w:ascii="Calibri" w:cs="Calibri" w:eastAsia="Calibri" w:hAnsi="Calibri"/>
          <w:b/>
          <w:bCs/>
          <w:color w:val="2E74B5"/>
          <w:sz w:val="30"/>
          <w:szCs w:val="30"/>
        </w:rPr>
        <w:t xml:space="preserve">2.2 Why It's Hard to Eliminate Entirely</w:t>
      </w:r>
    </w:p>
    <w:p>
      <w:pPr>
        <w:spacing w:after="120" w:line="300"/>
        <w:jc w:val="both"/>
      </w:pPr>
      <w:r>
        <w:rPr>
          <w:rFonts w:ascii="Calibri" w:cs="Calibri" w:eastAsia="Calibri" w:hAnsi="Calibri"/>
          <w:sz w:val="22"/>
          <w:szCs w:val="22"/>
        </w:rPr>
        <w:t xml:space="preserve">There is no way to instantly know an instance has died. Every detection mechanism — heartbeats, probes, orchestrator events — has some latency. The only question is how short you can make that window without introducing false positives. The trade-offs are sharp: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Detection latency</w:t>
            </w:r>
          </w:p>
        </w:tc>
        <w:tc>
          <w:tcPr>
            <w:tcW w:type="dxa" w:w="35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Achieved by</w:t>
            </w:r>
          </w:p>
        </w:tc>
        <w:tc>
          <w:tcPr>
            <w:tcW w:type="dxa" w:w="35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Risk introduced</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Seconds</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Aggressive probes (every 1–3s),</w:t>
            </w:r>
          </w:p>
          <w:p>
            <w:pPr>
              <w:spacing w:after="40" w:line="260"/>
            </w:pPr>
            <w:r>
              <w:rPr>
                <w:rFonts w:ascii="Calibri" w:cs="Calibri" w:eastAsia="Calibri" w:hAnsi="Calibri"/>
                <w:sz w:val="21"/>
                <w:szCs w:val="21"/>
              </w:rPr>
              <w:t xml:space="preserve">short TTL (5–10s)</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False positives during transient</w:t>
            </w:r>
          </w:p>
          <w:p>
            <w:pPr>
              <w:spacing w:after="40" w:line="260"/>
            </w:pPr>
            <w:r>
              <w:rPr>
                <w:rFonts w:ascii="Calibri" w:cs="Calibri" w:eastAsia="Calibri" w:hAnsi="Calibri"/>
                <w:sz w:val="21"/>
                <w:szCs w:val="21"/>
              </w:rPr>
              <w:t xml:space="preserve">packet loss; thrashing entries</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Tens of seconds</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Standard probes (every 10s),</w:t>
            </w:r>
          </w:p>
          <w:p>
            <w:pPr>
              <w:spacing w:after="40" w:line="260"/>
            </w:pPr>
            <w:r>
              <w:rPr>
                <w:rFonts w:ascii="Calibri" w:cs="Calibri" w:eastAsia="Calibri" w:hAnsi="Calibri"/>
                <w:sz w:val="21"/>
                <w:szCs w:val="21"/>
              </w:rPr>
              <w:t xml:space="preserve">TTL 30–60s</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Realistic balance for most workloads</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Minutes</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Default Eureka settings</w:t>
            </w:r>
          </w:p>
          <w:p>
            <w:pPr>
              <w:spacing w:after="40" w:line="260"/>
            </w:pPr>
            <w:r>
              <w:rPr>
                <w:rFonts w:ascii="Calibri" w:cs="Calibri" w:eastAsia="Calibri" w:hAnsi="Calibri"/>
                <w:sz w:val="21"/>
                <w:szCs w:val="21"/>
              </w:rPr>
              <w:t xml:space="preserve">(30s heartbeat, 90s TTL)</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Long stale-entry windows;</w:t>
            </w:r>
          </w:p>
          <w:p>
            <w:pPr>
              <w:spacing w:after="40" w:line="260"/>
            </w:pPr>
            <w:r>
              <w:rPr>
                <w:rFonts w:ascii="Calibri" w:cs="Calibri" w:eastAsia="Calibri" w:hAnsi="Calibri"/>
                <w:sz w:val="21"/>
                <w:szCs w:val="21"/>
              </w:rPr>
              <w:t xml:space="preserve">user-visible failures</w:t>
            </w:r>
          </w:p>
        </w:tc>
      </w:tr>
    </w:tbl>
    <w:p>
      <w:pPr>
        <w:pStyle w:val="Heading2"/>
        <w:spacing w:after="160" w:before="300"/>
      </w:pPr>
      <w:r>
        <w:rPr>
          <w:rFonts w:ascii="Calibri" w:cs="Calibri" w:eastAsia="Calibri" w:hAnsi="Calibri"/>
          <w:b/>
          <w:bCs/>
          <w:color w:val="2E74B5"/>
          <w:sz w:val="30"/>
          <w:szCs w:val="30"/>
        </w:rPr>
        <w:t xml:space="preserve">2.3 Mitigation: Layered Defenses</w:t>
      </w:r>
    </w:p>
    <w:p>
      <w:pPr>
        <w:spacing w:after="120" w:line="300"/>
        <w:jc w:val="both"/>
      </w:pPr>
      <w:r>
        <w:rPr>
          <w:rFonts w:ascii="Calibri" w:cs="Calibri" w:eastAsia="Calibri" w:hAnsi="Calibri"/>
          <w:sz w:val="22"/>
          <w:szCs w:val="22"/>
        </w:rPr>
        <w:t xml:space="preserve">Because no detection mechanism alone is fast and reliable, production systems use multiple layers, each with different speeds and failure modes:</w:t>
      </w:r>
    </w:p>
    <w:p>
      <w:pPr>
        <w:pStyle w:val="Heading3"/>
        <w:spacing w:after="120" w:before="240"/>
      </w:pPr>
      <w:r>
        <w:rPr>
          <w:rFonts w:ascii="Calibri" w:cs="Calibri" w:eastAsia="Calibri" w:hAnsi="Calibri"/>
          <w:b/>
          <w:bCs/>
          <w:color w:val="1F3864"/>
          <w:sz w:val="26"/>
          <w:szCs w:val="26"/>
        </w:rPr>
        <w:t xml:space="preserve">2.3.1 Short TTL Plus Heartbeats</w:t>
      </w:r>
    </w:p>
    <w:p>
      <w:pPr>
        <w:spacing w:after="120" w:line="300"/>
        <w:jc w:val="both"/>
      </w:pPr>
      <w:r>
        <w:rPr>
          <w:rFonts w:ascii="Calibri" w:cs="Calibri" w:eastAsia="Calibri" w:hAnsi="Calibri"/>
          <w:sz w:val="22"/>
          <w:szCs w:val="22"/>
        </w:rPr>
        <w:t xml:space="preserve">If you're using a push-based registry (Eureka), tune the heartbeat interval and TTL together. Common production setting: 10s heartbeat, 30s TTL. This bounds stale-entry windows to ~30s instead of 90s. Going lower (3s heartbeat, 10s TTL) starts to risk false positives from GC pauses, network blips, and CPU starvation — instances that are alive but missed a heartbeat get incorrectly evicted.</w:t>
      </w:r>
    </w:p>
    <w:p>
      <w:pPr>
        <w:pStyle w:val="Heading3"/>
        <w:spacing w:after="120" w:before="240"/>
      </w:pPr>
      <w:r>
        <w:rPr>
          <w:rFonts w:ascii="Calibri" w:cs="Calibri" w:eastAsia="Calibri" w:hAnsi="Calibri"/>
          <w:b/>
          <w:bCs/>
          <w:color w:val="1F3864"/>
          <w:sz w:val="26"/>
          <w:szCs w:val="26"/>
        </w:rPr>
        <w:t xml:space="preserve">2.3.2 Active Health Checks</w:t>
      </w:r>
    </w:p>
    <w:p>
      <w:pPr>
        <w:spacing w:after="120" w:line="300"/>
        <w:jc w:val="both"/>
      </w:pPr>
      <w:r>
        <w:rPr>
          <w:rFonts w:ascii="Calibri" w:cs="Calibri" w:eastAsia="Calibri" w:hAnsi="Calibri"/>
          <w:sz w:val="22"/>
          <w:szCs w:val="22"/>
        </w:rPr>
        <w:t xml:space="preserve">Pull-based probes (Consul, Kubernetes readiness probes) detect real unresponsiveness in seconds. A typical Kubernetes config: readinessProbe with periodSeconds: 5 and failureThreshold: 2 detects a dead pod in ≤10s. The pod is removed from the EndpointSlice within seconds; kube-proxy updates iptables on every node within another few seconds. End-to-end: typically ~15s from death to no-traffic.</w:t>
      </w:r>
    </w:p>
    <w:p>
      <w:pPr>
        <w:pStyle w:val="Heading3"/>
        <w:spacing w:after="120" w:before="240"/>
      </w:pPr>
      <w:r>
        <w:rPr>
          <w:rFonts w:ascii="Calibri" w:cs="Calibri" w:eastAsia="Calibri" w:hAnsi="Calibri"/>
          <w:b/>
          <w:bCs/>
          <w:color w:val="1F3864"/>
          <w:sz w:val="26"/>
          <w:szCs w:val="26"/>
        </w:rPr>
        <w:t xml:space="preserve">2.3.3 Fast Failover at the Load Balancer</w:t>
      </w:r>
    </w:p>
    <w:p>
      <w:pPr>
        <w:spacing w:after="120" w:line="300"/>
        <w:jc w:val="both"/>
      </w:pPr>
      <w:r>
        <w:rPr>
          <w:rFonts w:ascii="Calibri" w:cs="Calibri" w:eastAsia="Calibri" w:hAnsi="Calibri"/>
          <w:sz w:val="22"/>
          <w:szCs w:val="22"/>
        </w:rPr>
        <w:t xml:space="preserve">Even with the above, some stale-entry windows are unavoidable. The last-line defense is making the failed request cheap rather than catastrophic: retry, with backoff, against a different instance. A connection-refused or 503 from one instance should trigger an immediate retry against another. This is what makes stale entries an inconvenience instead of an incident — the dead IP is tried, fails fast, and the LB picks another.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Envoy / service mesh retry config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retry_policy: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retry_on: connect-failure,refused-stream,reset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num_retries: 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per_try_timeout: 2s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retry_host_predicate: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name: envoy.retry_host_predicates.previous_hosts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critical: don't retry against the same dead host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Envoy outlier detection — passive health checking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outlier_detection: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consecutive_5xx: 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consecutive_gateway_failure: 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base_ejection_time: 30s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max_ejection_percent: 50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Envoy locally tracks failure rate per upstream host and EJECTS hosts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from the LB pool that misbehave, even if the registry says they are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healthy. This catches stale entries without waiting for the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E8F5E9" w:val="clear"/>
            <w:tcMar>
              <w:top w:type="dxa" w:w="160"/>
              <w:left w:type="dxa" w:w="200"/>
              <w:bottom w:type="dxa" w:w="160"/>
              <w:right w:type="dxa" w:w="200"/>
            </w:tcMar>
          </w:tcPr>
          <w:p>
            <w:pPr>
              <w:spacing w:after="80"/>
            </w:pPr>
            <w:r>
              <w:rPr>
                <w:rFonts w:ascii="Calibri" w:cs="Calibri" w:eastAsia="Calibri" w:hAnsi="Calibri"/>
                <w:b/>
                <w:bCs/>
                <w:color w:val="1B5E20"/>
                <w:sz w:val="22"/>
                <w:szCs w:val="22"/>
              </w:rPr>
              <w:t xml:space="preserve">Layered stale-entry defense</w:t>
            </w:r>
          </w:p>
          <w:p>
            <w:pPr>
              <w:spacing w:after="60" w:line="280"/>
            </w:pPr>
            <w:r>
              <w:rPr>
                <w:rFonts w:ascii="Calibri" w:cs="Calibri" w:eastAsia="Calibri" w:hAnsi="Calibri"/>
                <w:sz w:val="21"/>
                <w:szCs w:val="21"/>
              </w:rPr>
              <w:t xml:space="preserve">Layer 1 (registry): Aggressive but realistic TTL/probe interval.</w:t>
            </w:r>
          </w:p>
          <w:p>
            <w:pPr>
              <w:spacing w:after="60" w:line="280"/>
            </w:pPr>
            <w:r>
              <w:rPr>
                <w:rFonts w:ascii="Calibri" w:cs="Calibri" w:eastAsia="Calibri" w:hAnsi="Calibri"/>
                <w:sz w:val="21"/>
                <w:szCs w:val="21"/>
              </w:rPr>
              <w:t xml:space="preserve">Layer 2 (load balancer / client): Passive health checking — eject misbehaving hosts locally.</w:t>
            </w:r>
          </w:p>
          <w:p>
            <w:pPr>
              <w:spacing w:after="60" w:line="280"/>
            </w:pPr>
            <w:r>
              <w:rPr>
                <w:rFonts w:ascii="Calibri" w:cs="Calibri" w:eastAsia="Calibri" w:hAnsi="Calibri"/>
                <w:sz w:val="21"/>
                <w:szCs w:val="21"/>
              </w:rPr>
              <w:t xml:space="preserve">Layer 3 (call site): Retry on connection failure against a different instance.</w:t>
            </w:r>
          </w:p>
          <w:p>
            <w:pPr>
              <w:spacing w:after="60" w:line="280"/>
            </w:pPr>
            <w:r>
              <w:rPr>
                <w:rFonts w:ascii="Calibri" w:cs="Calibri" w:eastAsia="Calibri" w:hAnsi="Calibri"/>
                <w:sz w:val="21"/>
                <w:szCs w:val="21"/>
              </w:rPr>
              <w:t xml:space="preserve">All three together turn 30–90 seconds of failed traffic into a few extra milliseconds of latency on a small percentage of requests.</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3. Thundering Herd on the Registry</w:t>
      </w:r>
    </w:p>
    <w:p>
      <w:pPr>
        <w:pStyle w:val="Heading2"/>
        <w:spacing w:after="160" w:before="300"/>
      </w:pPr>
      <w:r>
        <w:rPr>
          <w:rFonts w:ascii="Calibri" w:cs="Calibri" w:eastAsia="Calibri" w:hAnsi="Calibri"/>
          <w:b/>
          <w:bCs/>
          <w:color w:val="2E74B5"/>
          <w:sz w:val="30"/>
          <w:szCs w:val="30"/>
        </w:rPr>
        <w:t xml:space="preserve">3.1 The Failure</w:t>
      </w:r>
    </w:p>
    <w:p>
      <w:pPr>
        <w:spacing w:after="120" w:line="300"/>
        <w:jc w:val="both"/>
      </w:pPr>
      <w:r>
        <w:rPr>
          <w:rFonts w:ascii="Calibri" w:cs="Calibri" w:eastAsia="Calibri" w:hAnsi="Calibri"/>
          <w:sz w:val="22"/>
          <w:szCs w:val="22"/>
        </w:rPr>
        <w:t xml:space="preserve">A registry serving thousands of clients can be brought down by its own popularity. The classic scenario: every client refreshes its instance list every 30 seconds. With 5,000 clients, that's an average of 167 requests per second — manageable. But the requests aren't evenly distributed: clients started at roughly the same time (cluster-wide deploys, scheduled scale-outs) tend to refresh at roughly the same time. A synchronized cohort can produce spikes of thousands of QPS for a few hundred milliseconds, then nothing for the rest of the 30-second window.</w:t>
      </w:r>
    </w:p>
    <w:p>
      <w:pPr>
        <w:spacing w:after="120" w:line="300"/>
        <w:jc w:val="both"/>
      </w:pPr>
      <w:r>
        <w:rPr>
          <w:rFonts w:ascii="Calibri" w:cs="Calibri" w:eastAsia="Calibri" w:hAnsi="Calibri"/>
          <w:sz w:val="22"/>
          <w:szCs w:val="22"/>
        </w:rPr>
        <w:t xml:space="preserve">Worse, when the registry is briefly slow (a Raft leader election, a GC pause, a load spike from another cause), every client experiences a timeout — and many will retry immediately. The retries arrive in a wave, hitting an already-struggling registry, slowing it further, causing more retries. This is the thundering herd: a feedback loop where many clients respond to a transient issue in a way that makes the issue worse.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Synchronized refresh — the worst case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Registry QPS over time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 ─ ─ ─ ─ ─ ─ ─ ─ ─ ─ ─ ─ ▓ ─ ─ ─ ─ ─ ─ ─ ─ ─ ─ ─ ─ ▓ ─ ─►  capacity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time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T+0s                       T+30s                     T+60s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synchronized refresh wave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idle (no requests at all)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Average load looks fine. Peak load capsizes the registry.</w:t>
      </w:r>
    </w:p>
    <w:p>
      <w:pPr>
        <w:pStyle w:val="Heading2"/>
        <w:spacing w:after="160" w:before="300"/>
      </w:pPr>
      <w:r>
        <w:rPr>
          <w:rFonts w:ascii="Calibri" w:cs="Calibri" w:eastAsia="Calibri" w:hAnsi="Calibri"/>
          <w:b/>
          <w:bCs/>
          <w:color w:val="2E74B5"/>
          <w:sz w:val="30"/>
          <w:szCs w:val="30"/>
        </w:rPr>
        <w:t xml:space="preserve">3.2 Solution 1: Long-Poll / Watch APIs</w:t>
      </w:r>
    </w:p>
    <w:p>
      <w:pPr>
        <w:spacing w:after="120" w:line="300"/>
        <w:jc w:val="both"/>
      </w:pPr>
      <w:r>
        <w:rPr>
          <w:rFonts w:ascii="Calibri" w:cs="Calibri" w:eastAsia="Calibri" w:hAnsi="Calibri"/>
          <w:sz w:val="22"/>
          <w:szCs w:val="22"/>
        </w:rPr>
        <w:t xml:space="preserve">The structural fix: stop polling, start watching. A long-poll or watch connection has the client open one connection and keep it open; the registry pushes change events to the client when (and only when) something changes. Idle services produce zero traffic until the moment they need to know something. This collapses a periodic-poll workload into an event-driven one.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 blocking queries — the watch primitive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'http://localhost:8500/v1/health/service/payment-service?index=42&amp;wait=60s'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 call: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returns immediately if the catalog has changed since index 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otherwise blocks for up to 60 seconds, returning when something changes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never just times out: the response always includes the current X-Consul-Index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The client reads the new index and re-issues the call with index=NEW.</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Result: zero polling, instant updates, minimal registry load.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Kubernetes watch — same idea, different protocol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kubectl get endpointslices -w</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WATCH connection stays open. Server streams change events as they happen.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Used by every controller and kube-proxy in the cluster.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 is why a 5,000-pod K8s cluster doesn't melt the API server with polling.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etcd watch — same idea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etcdctl watch /services/payment/ --prefix</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Streams PUT and DELETE events for every change under that prefix.</w:t>
      </w:r>
    </w:p>
    <w:p>
      <w:pPr>
        <w:spacing w:after="120" w:line="300"/>
        <w:jc w:val="both"/>
      </w:pPr>
      <w:r>
        <w:rPr>
          <w:rFonts w:ascii="Calibri" w:cs="Calibri" w:eastAsia="Calibri" w:hAnsi="Calibri"/>
          <w:sz w:val="22"/>
          <w:szCs w:val="22"/>
        </w:rPr>
        <w:t xml:space="preserve">If your registry supports it, prefer watching to polling. If it doesn't (older Eureka 1.x), the next-best mitigation is the next subsection.</w:t>
      </w:r>
    </w:p>
    <w:p>
      <w:pPr>
        <w:pStyle w:val="Heading2"/>
        <w:spacing w:after="160" w:before="300"/>
      </w:pPr>
      <w:r>
        <w:rPr>
          <w:rFonts w:ascii="Calibri" w:cs="Calibri" w:eastAsia="Calibri" w:hAnsi="Calibri"/>
          <w:b/>
          <w:bCs/>
          <w:color w:val="2E74B5"/>
          <w:sz w:val="30"/>
          <w:szCs w:val="30"/>
        </w:rPr>
        <w:t xml:space="preserve">3.2.1 Why Watching Is Strictly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Property</w:t>
            </w:r>
          </w:p>
        </w:tc>
        <w:tc>
          <w:tcPr>
            <w:tcW w:type="dxa" w:w="37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Polling (every 30s)</w:t>
            </w:r>
          </w:p>
        </w:tc>
        <w:tc>
          <w:tcPr>
            <w:tcW w:type="dxa" w:w="37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Watching</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Bandwidth</w:t>
            </w:r>
          </w:p>
          <w:p>
            <w:pPr>
              <w:spacing w:after="40" w:line="260"/>
            </w:pPr>
            <w:r>
              <w:rPr>
                <w:rFonts w:ascii="Calibri" w:cs="Calibri" w:eastAsia="Calibri" w:hAnsi="Calibri"/>
                <w:sz w:val="21"/>
                <w:szCs w:val="21"/>
              </w:rPr>
              <w:t xml:space="preserve">(no changes)</w:t>
            </w:r>
          </w:p>
        </w:tc>
        <w:tc>
          <w:tcPr>
            <w:tcW w:type="dxa" w:w="37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Constant — every client polls</w:t>
            </w:r>
          </w:p>
          <w:p>
            <w:pPr>
              <w:spacing w:after="40" w:line="260"/>
            </w:pPr>
            <w:r>
              <w:rPr>
                <w:rFonts w:ascii="Calibri" w:cs="Calibri" w:eastAsia="Calibri" w:hAnsi="Calibri"/>
                <w:sz w:val="21"/>
                <w:szCs w:val="21"/>
              </w:rPr>
              <w:t xml:space="preserve">every interval, regardless</w:t>
            </w:r>
          </w:p>
        </w:tc>
        <w:tc>
          <w:tcPr>
            <w:tcW w:type="dxa" w:w="37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Zero — connection idle</w:t>
            </w:r>
          </w:p>
          <w:p>
            <w:pPr>
              <w:spacing w:after="40" w:line="260"/>
            </w:pPr>
            <w:r>
              <w:rPr>
                <w:rFonts w:ascii="Calibri" w:cs="Calibri" w:eastAsia="Calibri" w:hAnsi="Calibri"/>
                <w:sz w:val="21"/>
                <w:szCs w:val="21"/>
              </w:rPr>
              <w:t xml:space="preserve">until change occurs</w:t>
            </w:r>
          </w:p>
        </w:tc>
      </w:tr>
      <w:tr>
        <w:tc>
          <w:tcPr>
            <w:tcW w:type="dxa" w:w="18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Detection latency</w:t>
            </w:r>
          </w:p>
        </w:tc>
        <w:tc>
          <w:tcPr>
            <w:tcW w:type="dxa" w:w="37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Up to 30 seconds</w:t>
            </w:r>
          </w:p>
        </w:tc>
        <w:tc>
          <w:tcPr>
            <w:tcW w:type="dxa" w:w="37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Sub-second</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Registry CPU</w:t>
            </w:r>
          </w:p>
        </w:tc>
        <w:tc>
          <w:tcPr>
            <w:tcW w:type="dxa" w:w="37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O(clients × interval)</w:t>
            </w:r>
          </w:p>
        </w:tc>
        <w:tc>
          <w:tcPr>
            <w:tcW w:type="dxa" w:w="37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O(changes)</w:t>
            </w:r>
          </w:p>
        </w:tc>
      </w:tr>
      <w:tr>
        <w:tc>
          <w:tcPr>
            <w:tcW w:type="dxa" w:w="18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Behavior under load</w:t>
            </w:r>
          </w:p>
        </w:tc>
        <w:tc>
          <w:tcPr>
            <w:tcW w:type="dxa" w:w="37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Synchronizes into spikes</w:t>
            </w:r>
          </w:p>
        </w:tc>
        <w:tc>
          <w:tcPr>
            <w:tcW w:type="dxa" w:w="37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Smooth — only as busy</w:t>
            </w:r>
          </w:p>
          <w:p>
            <w:pPr>
              <w:spacing w:after="40" w:line="260"/>
            </w:pPr>
            <w:r>
              <w:rPr>
                <w:rFonts w:ascii="Calibri" w:cs="Calibri" w:eastAsia="Calibri" w:hAnsi="Calibri"/>
                <w:sz w:val="21"/>
                <w:szCs w:val="21"/>
              </w:rPr>
              <w:t xml:space="preserve">as the underlying churn</w:t>
            </w:r>
          </w:p>
        </w:tc>
      </w:tr>
      <w:tr>
        <w:tc>
          <w:tcPr>
            <w:tcW w:type="dxa" w:w="18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Implementation cost</w:t>
            </w:r>
          </w:p>
        </w:tc>
        <w:tc>
          <w:tcPr>
            <w:tcW w:type="dxa" w:w="37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Trivial</w:t>
            </w:r>
          </w:p>
        </w:tc>
        <w:tc>
          <w:tcPr>
            <w:tcW w:type="dxa" w:w="37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More complex client</w:t>
            </w:r>
          </w:p>
          <w:p>
            <w:pPr>
              <w:spacing w:after="40" w:line="260"/>
            </w:pPr>
            <w:r>
              <w:rPr>
                <w:rFonts w:ascii="Calibri" w:cs="Calibri" w:eastAsia="Calibri" w:hAnsi="Calibri"/>
                <w:sz w:val="21"/>
                <w:szCs w:val="21"/>
              </w:rPr>
              <w:t xml:space="preserve">(connection management)</w:t>
            </w:r>
          </w:p>
        </w:tc>
      </w:tr>
    </w:tbl>
    <w:p>
      <w:pPr>
        <w:pStyle w:val="Heading2"/>
        <w:spacing w:after="160" w:before="300"/>
      </w:pPr>
      <w:r>
        <w:rPr>
          <w:rFonts w:ascii="Calibri" w:cs="Calibri" w:eastAsia="Calibri" w:hAnsi="Calibri"/>
          <w:b/>
          <w:bCs/>
          <w:color w:val="2E74B5"/>
          <w:sz w:val="30"/>
          <w:szCs w:val="30"/>
        </w:rPr>
        <w:t xml:space="preserve">3.3 Solution 2: Client-Side Caching with Jittered Refresh</w:t>
      </w:r>
    </w:p>
    <w:p>
      <w:pPr>
        <w:spacing w:after="120" w:line="300"/>
        <w:jc w:val="both"/>
      </w:pPr>
      <w:r>
        <w:rPr>
          <w:rFonts w:ascii="Calibri" w:cs="Calibri" w:eastAsia="Calibri" w:hAnsi="Calibri"/>
          <w:sz w:val="22"/>
          <w:szCs w:val="22"/>
        </w:rPr>
        <w:t xml:space="preserve">When you must poll, two techniques eliminate the herd:</w:t>
      </w:r>
    </w:p>
    <w:p>
      <w:pPr>
        <w:pStyle w:val="ListParagraph"/>
        <w:numPr>
          <w:ilvl w:val="0"/>
          <w:numId w:val="2"/>
        </w:numPr>
        <w:spacing w:after="80" w:line="280"/>
      </w:pPr>
      <w:r>
        <w:rPr>
          <w:rFonts w:ascii="Calibri" w:cs="Calibri" w:eastAsia="Calibri" w:hAnsi="Calibri"/>
          <w:b/>
          <w:bCs/>
          <w:sz w:val="22"/>
          <w:szCs w:val="22"/>
        </w:rPr>
        <w:t xml:space="preserve">Caching: </w:t>
      </w:r>
      <w:r>
        <w:rPr>
          <w:rFonts w:ascii="Calibri" w:cs="Calibri" w:eastAsia="Calibri" w:hAnsi="Calibri"/>
          <w:sz w:val="22"/>
          <w:szCs w:val="22"/>
        </w:rPr>
        <w:t xml:space="preserve">the client keeps the list locally and answers per-request lookups from the cache. Only refresh the cache, not every call. This is what every production discovery client does — Eureka client, Spring Cloud LoadBalancer, Consul template. Without it, every microservice call would generate a registry call. With it, the registry sees one call per refresh interval.</w:t>
      </w:r>
    </w:p>
    <w:p>
      <w:pPr>
        <w:pStyle w:val="ListParagraph"/>
        <w:numPr>
          <w:ilvl w:val="0"/>
          <w:numId w:val="2"/>
        </w:numPr>
        <w:spacing w:after="80" w:line="280"/>
      </w:pPr>
      <w:r>
        <w:rPr>
          <w:rFonts w:ascii="Calibri" w:cs="Calibri" w:eastAsia="Calibri" w:hAnsi="Calibri"/>
          <w:b/>
          <w:bCs/>
          <w:sz w:val="22"/>
          <w:szCs w:val="22"/>
        </w:rPr>
        <w:t xml:space="preserve">Jitter: </w:t>
      </w:r>
      <w:r>
        <w:rPr>
          <w:rFonts w:ascii="Calibri" w:cs="Calibri" w:eastAsia="Calibri" w:hAnsi="Calibri"/>
          <w:sz w:val="22"/>
          <w:szCs w:val="22"/>
        </w:rPr>
        <w:t xml:space="preserve">the client adds a random offset to its refresh interval so cohorts of clients don't refresh at the same instant. Standard pattern: refresh every (interval ± random_jitter), where jitter is 10–25% of the interval.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Pseudocode: cached + jittered refresh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class DiscoveryCache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private final long interval = 30_000;     // 30s base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private final double jitter = 0.20;       // ±20% jitter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private List&lt;Instance&gt; cached;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void refreshLoop()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while (!shutdown)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try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cached = registry.lookup(service);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catch (Exception 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Stale-on-error: keep the old list.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log.warn("Refresh failed, using stale list");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The critical line: jittered sleep.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long sleep = (long)(interval * (1.0 + (random.nextDouble() - 0.5) * jitter));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Thread.sleep(sleep);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spacing w:after="120" w:line="300"/>
        <w:jc w:val="both"/>
      </w:pPr>
      <w:r>
        <w:rPr>
          <w:rFonts w:ascii="Calibri" w:cs="Calibri" w:eastAsia="Calibri" w:hAnsi="Calibri"/>
          <w:sz w:val="22"/>
          <w:szCs w:val="22"/>
        </w:rPr>
        <w:t xml:space="preserve">With 5,000 clients and ±20% jitter, the registry sees an average of 167 QPS across the entire 30-second window instead of all of them in a few hundred milliseconds. Same total work; vastly smoother distribution.</w:t>
      </w:r>
    </w:p>
    <w:p>
      <w:pPr>
        <w:pStyle w:val="Heading2"/>
        <w:spacing w:after="160" w:before="300"/>
      </w:pPr>
      <w:r>
        <w:rPr>
          <w:rFonts w:ascii="Calibri" w:cs="Calibri" w:eastAsia="Calibri" w:hAnsi="Calibri"/>
          <w:b/>
          <w:bCs/>
          <w:color w:val="2E74B5"/>
          <w:sz w:val="30"/>
          <w:szCs w:val="30"/>
        </w:rPr>
        <w:t xml:space="preserve">3.4 Solution 3: Local Caching Tier</w:t>
      </w:r>
    </w:p>
    <w:p>
      <w:pPr>
        <w:spacing w:after="120" w:line="300"/>
        <w:jc w:val="both"/>
      </w:pPr>
      <w:r>
        <w:rPr>
          <w:rFonts w:ascii="Calibri" w:cs="Calibri" w:eastAsia="Calibri" w:hAnsi="Calibri"/>
          <w:sz w:val="22"/>
          <w:szCs w:val="22"/>
        </w:rPr>
        <w:t xml:space="preserve">Some registries push this further by introducing a local agent that aggregates queries from all applications on the same host (Consul agent does this; the kubelet effectively does this for Kubernetes). The agent maintains the watch with the upstream cluster and answers all the application queries from its local cache. From the upstream's perspective, an entire host is one client. This converts an O(applications) load into an O(hosts) load.</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4. Network Partitions and the CAP Trade-Off</w:t>
      </w:r>
    </w:p>
    <w:p>
      <w:pPr>
        <w:pStyle w:val="Heading2"/>
        <w:spacing w:after="160" w:before="300"/>
      </w:pPr>
      <w:r>
        <w:rPr>
          <w:rFonts w:ascii="Calibri" w:cs="Calibri" w:eastAsia="Calibri" w:hAnsi="Calibri"/>
          <w:b/>
          <w:bCs/>
          <w:color w:val="2E74B5"/>
          <w:sz w:val="30"/>
          <w:szCs w:val="30"/>
        </w:rPr>
        <w:t xml:space="preserve">4.1 The Failure</w:t>
      </w:r>
    </w:p>
    <w:p>
      <w:pPr>
        <w:spacing w:after="120" w:line="300"/>
        <w:jc w:val="both"/>
      </w:pPr>
      <w:r>
        <w:rPr>
          <w:rFonts w:ascii="Calibri" w:cs="Calibri" w:eastAsia="Calibri" w:hAnsi="Calibri"/>
          <w:sz w:val="22"/>
          <w:szCs w:val="22"/>
        </w:rPr>
        <w:t xml:space="preserve">Network partitions are not exotic — they are the day-to-day reality of distributed systems running across availability zones, regions, or even racks. A partition can be a brief blip (a few seconds of switch flapping) or a sustained outage (an AZ losing connectivity for an hour). Module 1 introduced the CAP theorem; this section is about what it actually feels like in production when partitions happen, and how AP and CP systems respond differently in ways you must understand to operate either correctly.</w:t>
      </w:r>
    </w:p>
    <w:p>
      <w:pPr>
        <w:pStyle w:val="Heading2"/>
        <w:spacing w:after="160" w:before="300"/>
      </w:pPr>
      <w:r>
        <w:rPr>
          <w:rFonts w:ascii="Calibri" w:cs="Calibri" w:eastAsia="Calibri" w:hAnsi="Calibri"/>
          <w:b/>
          <w:bCs/>
          <w:color w:val="2E74B5"/>
          <w:sz w:val="30"/>
          <w:szCs w:val="30"/>
        </w:rPr>
        <w:t xml:space="preserve">4.2 The AP Behavior in Practice (Eureka, Cloud Map, AP-Configured Consul)</w:t>
      </w:r>
    </w:p>
    <w:p>
      <w:pPr>
        <w:spacing w:after="120" w:line="300"/>
        <w:jc w:val="both"/>
      </w:pPr>
      <w:r>
        <w:rPr>
          <w:rFonts w:ascii="Calibri" w:cs="Calibri" w:eastAsia="Calibri" w:hAnsi="Calibri"/>
          <w:sz w:val="22"/>
          <w:szCs w:val="22"/>
        </w:rPr>
        <w:t xml:space="preserve">An AP registry keeps serving on both sides of a partition. Each side has its own view, and the two views drift until the partition heals. From a discovery-traffic perspective, this is excellent: clients always get an answer, and the answer is good enough to retry-and-make-progress against. The cost is correctness — instances on each side may be "missing" instances on the other side, and dead instances may linger in the view past their normal TTL.</w:t>
      </w:r>
    </w:p>
    <w:p>
      <w:pPr>
        <w:spacing w:after="120" w:line="300"/>
        <w:jc w:val="both"/>
      </w:pPr>
      <w:r>
        <w:rPr>
          <w:rFonts w:ascii="Calibri" w:cs="Calibri" w:eastAsia="Calibri" w:hAnsi="Calibri"/>
          <w:sz w:val="22"/>
          <w:szCs w:val="22"/>
        </w:rPr>
        <w:t xml:space="preserve">The classic AP example: Eureka's self-preservation mode (Module 4, §5.3.3). When heartbeat-arrival rate drops below a threshold, Eureka stops evicting entries — "this looks more like a partition than mass death." The trade-off is explicit and reasonable: when in doubt, keep stale data; let clients retry against multiple instances and find one that works; do not collapse discovery and cause a worse outage than the partition itself.</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 partition behavior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Before partition: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Registry  │ ← entries: A, B, C, D, 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B      C, D, 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Partition splits clients/registry into two sides: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Side 1                   Side 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Registry₁ │             │ Registry₂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(eventual │             │ (eventual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view)    │             │  view)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 B                       C, D, 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Both sides keep accepting writes/reads.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Both sides serve their best-known list.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Eventually-consistent reconciliation when partition heals.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Discovery never fails.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Some "healthy" entries on side 1 may be unreachable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across the partition; clients retry around it.</w:t>
      </w:r>
    </w:p>
    <w:p>
      <w:pPr>
        <w:pStyle w:val="Heading2"/>
        <w:spacing w:after="160" w:before="300"/>
      </w:pPr>
      <w:r>
        <w:rPr>
          <w:rFonts w:ascii="Calibri" w:cs="Calibri" w:eastAsia="Calibri" w:hAnsi="Calibri"/>
          <w:b/>
          <w:bCs/>
          <w:color w:val="2E74B5"/>
          <w:sz w:val="30"/>
          <w:szCs w:val="30"/>
        </w:rPr>
        <w:t xml:space="preserve">4.3 The CP Behavior in Practice (etcd, Consul, ZooKeeper)</w:t>
      </w:r>
    </w:p>
    <w:p>
      <w:pPr>
        <w:spacing w:after="120" w:line="300"/>
        <w:jc w:val="both"/>
      </w:pPr>
      <w:r>
        <w:rPr>
          <w:rFonts w:ascii="Calibri" w:cs="Calibri" w:eastAsia="Calibri" w:hAnsi="Calibri"/>
          <w:sz w:val="22"/>
          <w:szCs w:val="22"/>
        </w:rPr>
        <w:t xml:space="preserve">A CP registry refuses to serve potentially-stale data. The minority side of a partition cannot establish quorum, so it rejects writes; depending on configuration, it may also reject reads (or serve them with a clear staleness warning that the client must explicitly accept). This guarantees that whatever the registry returns is correct as of a recent leader-acknowledged write — no divergence, no stale shadows.</w:t>
      </w:r>
    </w:p>
    <w:p>
      <w:pPr>
        <w:spacing w:after="120" w:line="300"/>
        <w:jc w:val="both"/>
      </w:pPr>
      <w:r>
        <w:rPr>
          <w:rFonts w:ascii="Calibri" w:cs="Calibri" w:eastAsia="Calibri" w:hAnsi="Calibri"/>
          <w:sz w:val="22"/>
          <w:szCs w:val="22"/>
        </w:rPr>
        <w:t xml:space="preserve">The cost: the minority side has effectively no discovery. New deploys on the minority side cannot register. Clients on the minority side that try to refresh see errors. If the minority side is also where most of your traffic happens to be, the registry has just become the outage.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CP partition behavior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Before partition: 5-node Raft cluster, all reachable.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Partition splits cluster 3/2: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Majority (3 nodes)        Minority (2 nodes)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Has quorum   │          │ NO quorum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Elects leader│          │ Cannot elect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Accepts R/W  │          │ Rejects W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Stale R only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works                 │ ✗ writes fail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fresh reads fail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clients    │           │  clients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in this    │           │  in this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side OK    │           │  side BLIND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Style w:val="Heading2"/>
        <w:spacing w:after="160" w:before="300"/>
      </w:pPr>
      <w:r>
        <w:rPr>
          <w:rFonts w:ascii="Calibri" w:cs="Calibri" w:eastAsia="Calibri" w:hAnsi="Calibri"/>
          <w:b/>
          <w:bCs/>
          <w:color w:val="2E74B5"/>
          <w:sz w:val="30"/>
          <w:szCs w:val="30"/>
        </w:rPr>
        <w:t xml:space="preserve">4.4 The Trade-Off Made Concrete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Scenario</w:t>
            </w:r>
          </w:p>
        </w:tc>
        <w:tc>
          <w:tcPr>
            <w:tcW w:type="dxa" w:w="35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AP outcome</w:t>
            </w:r>
          </w:p>
        </w:tc>
        <w:tc>
          <w:tcPr>
            <w:tcW w:type="dxa" w:w="358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CP outcome</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Brief switch flap</w:t>
            </w:r>
          </w:p>
          <w:p>
            <w:pPr>
              <w:spacing w:after="40" w:line="260"/>
            </w:pPr>
            <w:r>
              <w:rPr>
                <w:rFonts w:ascii="Calibri" w:cs="Calibri" w:eastAsia="Calibri" w:hAnsi="Calibri"/>
                <w:sz w:val="21"/>
                <w:szCs w:val="21"/>
              </w:rPr>
              <w:t xml:space="preserve">(2 seconds)</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Both sides keep serving;</w:t>
            </w:r>
          </w:p>
          <w:p>
            <w:pPr>
              <w:spacing w:after="40" w:line="260"/>
            </w:pPr>
            <w:r>
              <w:rPr>
                <w:rFonts w:ascii="Calibri" w:cs="Calibri" w:eastAsia="Calibri" w:hAnsi="Calibri"/>
                <w:sz w:val="21"/>
                <w:szCs w:val="21"/>
              </w:rPr>
              <w:t xml:space="preserve">clients see no impact</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Likely no quorum loss;</w:t>
            </w:r>
          </w:p>
          <w:p>
            <w:pPr>
              <w:spacing w:after="40" w:line="260"/>
            </w:pPr>
            <w:r>
              <w:rPr>
                <w:rFonts w:ascii="Calibri" w:cs="Calibri" w:eastAsia="Calibri" w:hAnsi="Calibri"/>
                <w:sz w:val="21"/>
                <w:szCs w:val="21"/>
              </w:rPr>
              <w:t xml:space="preserve">reads continue normally</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AZ partition,</w:t>
            </w:r>
          </w:p>
          <w:p>
            <w:pPr>
              <w:spacing w:after="40" w:line="260"/>
            </w:pPr>
            <w:r>
              <w:rPr>
                <w:rFonts w:ascii="Calibri" w:cs="Calibri" w:eastAsia="Calibri" w:hAnsi="Calibri"/>
                <w:sz w:val="21"/>
                <w:szCs w:val="21"/>
              </w:rPr>
              <w:t xml:space="preserve">minority side</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Both sides serve;</w:t>
            </w:r>
          </w:p>
          <w:p>
            <w:pPr>
              <w:spacing w:after="40" w:line="260"/>
            </w:pPr>
            <w:r>
              <w:rPr>
                <w:rFonts w:ascii="Calibri" w:cs="Calibri" w:eastAsia="Calibri" w:hAnsi="Calibri"/>
                <w:sz w:val="21"/>
                <w:szCs w:val="21"/>
              </w:rPr>
              <w:t xml:space="preserve">stale entries possible</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Minority side cannot do</w:t>
            </w:r>
          </w:p>
          <w:p>
            <w:pPr>
              <w:spacing w:after="40" w:line="260"/>
            </w:pPr>
            <w:r>
              <w:rPr>
                <w:rFonts w:ascii="Calibri" w:cs="Calibri" w:eastAsia="Calibri" w:hAnsi="Calibri"/>
                <w:sz w:val="21"/>
                <w:szCs w:val="21"/>
              </w:rPr>
              <w:t xml:space="preserve">discovery for duration</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AZ partition,</w:t>
            </w:r>
          </w:p>
          <w:p>
            <w:pPr>
              <w:spacing w:after="40" w:line="260"/>
            </w:pPr>
            <w:r>
              <w:rPr>
                <w:rFonts w:ascii="Calibri" w:cs="Calibri" w:eastAsia="Calibri" w:hAnsi="Calibri"/>
                <w:sz w:val="21"/>
                <w:szCs w:val="21"/>
              </w:rPr>
              <w:t xml:space="preserve">majority side</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Serves all entries</w:t>
            </w:r>
          </w:p>
          <w:p>
            <w:pPr>
              <w:spacing w:after="40" w:line="260"/>
            </w:pPr>
            <w:r>
              <w:rPr>
                <w:rFonts w:ascii="Calibri" w:cs="Calibri" w:eastAsia="Calibri" w:hAnsi="Calibri"/>
                <w:sz w:val="21"/>
                <w:szCs w:val="21"/>
              </w:rPr>
              <w:t xml:space="preserve">(some may be cross-AZ-stale)</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Continues working normally</w:t>
            </w:r>
          </w:p>
        </w:tc>
      </w:tr>
      <w:tr>
        <w:tc>
          <w:tcPr>
            <w:tcW w:type="dxa" w:w="22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Multi-region partition</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Each region keeps serving;</w:t>
            </w:r>
          </w:p>
          <w:p>
            <w:pPr>
              <w:spacing w:after="40" w:line="260"/>
            </w:pPr>
            <w:r>
              <w:rPr>
                <w:rFonts w:ascii="Calibri" w:cs="Calibri" w:eastAsia="Calibri" w:hAnsi="Calibri"/>
                <w:sz w:val="21"/>
                <w:szCs w:val="21"/>
              </w:rPr>
              <w:t xml:space="preserve">local entries fresh</w:t>
            </w:r>
          </w:p>
        </w:tc>
        <w:tc>
          <w:tcPr>
            <w:tcW w:type="dxa" w:w="358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Whichever region has</w:t>
            </w:r>
          </w:p>
          <w:p>
            <w:pPr>
              <w:spacing w:after="40" w:line="260"/>
            </w:pPr>
            <w:r>
              <w:rPr>
                <w:rFonts w:ascii="Calibri" w:cs="Calibri" w:eastAsia="Calibri" w:hAnsi="Calibri"/>
                <w:sz w:val="21"/>
                <w:szCs w:val="21"/>
              </w:rPr>
              <w:t xml:space="preserve">quorum keeps working;</w:t>
            </w:r>
          </w:p>
          <w:p>
            <w:pPr>
              <w:spacing w:after="40" w:line="260"/>
            </w:pPr>
            <w:r>
              <w:rPr>
                <w:rFonts w:ascii="Calibri" w:cs="Calibri" w:eastAsia="Calibri" w:hAnsi="Calibri"/>
                <w:sz w:val="21"/>
                <w:szCs w:val="21"/>
              </w:rPr>
              <w:t xml:space="preserve">others go blind</w:t>
            </w:r>
          </w:p>
        </w:tc>
      </w:tr>
      <w:tr>
        <w:tc>
          <w:tcPr>
            <w:tcW w:type="dxa" w:w="22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Resolution</w:t>
            </w:r>
          </w:p>
          <w:p>
            <w:pPr>
              <w:spacing w:after="40" w:line="260"/>
            </w:pPr>
            <w:r>
              <w:rPr>
                <w:rFonts w:ascii="Calibri" w:cs="Calibri" w:eastAsia="Calibri" w:hAnsi="Calibri"/>
                <w:sz w:val="21"/>
                <w:szCs w:val="21"/>
              </w:rPr>
              <w:t xml:space="preserve">(partition heals)</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Eventual reconciliation;</w:t>
            </w:r>
          </w:p>
          <w:p>
            <w:pPr>
              <w:spacing w:after="40" w:line="260"/>
            </w:pPr>
            <w:r>
              <w:rPr>
                <w:rFonts w:ascii="Calibri" w:cs="Calibri" w:eastAsia="Calibri" w:hAnsi="Calibri"/>
                <w:sz w:val="21"/>
                <w:szCs w:val="21"/>
              </w:rPr>
              <w:t xml:space="preserve">transient duplicate entries</w:t>
            </w:r>
          </w:p>
          <w:p>
            <w:pPr>
              <w:spacing w:after="40" w:line="260"/>
            </w:pPr>
            <w:r>
              <w:rPr>
                <w:rFonts w:ascii="Calibri" w:cs="Calibri" w:eastAsia="Calibri" w:hAnsi="Calibri"/>
                <w:sz w:val="21"/>
                <w:szCs w:val="21"/>
              </w:rPr>
              <w:t xml:space="preserve">possible</w:t>
            </w:r>
          </w:p>
        </w:tc>
        <w:tc>
          <w:tcPr>
            <w:tcW w:type="dxa" w:w="358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Minority rejoins;</w:t>
            </w:r>
          </w:p>
          <w:p>
            <w:pPr>
              <w:spacing w:after="40" w:line="260"/>
            </w:pPr>
            <w:r>
              <w:rPr>
                <w:rFonts w:ascii="Calibri" w:cs="Calibri" w:eastAsia="Calibri" w:hAnsi="Calibri"/>
                <w:sz w:val="21"/>
                <w:szCs w:val="21"/>
              </w:rPr>
              <w:t xml:space="preserve">lost-write replay;</w:t>
            </w:r>
          </w:p>
          <w:p>
            <w:pPr>
              <w:spacing w:after="40" w:line="260"/>
            </w:pPr>
            <w:r>
              <w:rPr>
                <w:rFonts w:ascii="Calibri" w:cs="Calibri" w:eastAsia="Calibri" w:hAnsi="Calibri"/>
                <w:sz w:val="21"/>
                <w:szCs w:val="21"/>
              </w:rPr>
              <w:t xml:space="preserve">clients gradually unblock</w:t>
            </w:r>
          </w:p>
        </w:tc>
      </w:tr>
    </w:tbl>
    <w:p>
      <w:pPr>
        <w:pStyle w:val="Heading2"/>
        <w:spacing w:after="160" w:before="300"/>
      </w:pPr>
      <w:r>
        <w:rPr>
          <w:rFonts w:ascii="Calibri" w:cs="Calibri" w:eastAsia="Calibri" w:hAnsi="Calibri"/>
          <w:b/>
          <w:bCs/>
          <w:color w:val="2E74B5"/>
          <w:sz w:val="30"/>
          <w:szCs w:val="30"/>
        </w:rPr>
        <w:t xml:space="preserve">4.5 Choosing Per Use Case</w:t>
      </w:r>
    </w:p>
    <w:p>
      <w:pPr>
        <w:spacing w:after="120" w:line="300"/>
        <w:jc w:val="both"/>
      </w:pPr>
      <w:r>
        <w:rPr>
          <w:rFonts w:ascii="Calibri" w:cs="Calibri" w:eastAsia="Calibri" w:hAnsi="Calibri"/>
          <w:sz w:val="22"/>
          <w:szCs w:val="22"/>
        </w:rPr>
        <w:t xml:space="preserve">The classic guidance from Module 1 deserves repeating in operational form: AP is correct for plain discovery (the goal is "keep traffic flowing through some retry"); CP is correct for primary election, distributed locks, and configuration stores (the goal is "never let two leaders exist" or "never serve stale config that's incorrect"). When discovery and coordination share a registry — Consul is the common case — pick the consistency mode appropriate to the operation, not the registry.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 reads — explicit consistency mode per query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Default: leader-forwarded read, strongly consistent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'http://localhost:8500/v1/health/service/payment-service'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Stale read — any agent can serve, fast and AP-leaning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'http://localhost:8500/v1/health/service/payment-service?stale'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Consistent — explicitly forces leader read; fails if no quorum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'http://localhost:8500/v1/health/service/payment-service?consistent'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Operational rule: use ?stale for high-rate discovery reads.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Use default or ?consistent for KV reads where a wrong answer is bad.</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5. Registry vs. Service Mesh — Don't Run Both</w:t>
      </w:r>
    </w:p>
    <w:p>
      <w:pPr>
        <w:pStyle w:val="Heading2"/>
        <w:spacing w:after="160" w:before="300"/>
      </w:pPr>
      <w:r>
        <w:rPr>
          <w:rFonts w:ascii="Calibri" w:cs="Calibri" w:eastAsia="Calibri" w:hAnsi="Calibri"/>
          <w:b/>
          <w:bCs/>
          <w:color w:val="2E74B5"/>
          <w:sz w:val="30"/>
          <w:szCs w:val="30"/>
        </w:rPr>
        <w:t xml:space="preserve">5.1 The Failure</w:t>
      </w:r>
    </w:p>
    <w:p>
      <w:pPr>
        <w:spacing w:after="120" w:line="300"/>
        <w:jc w:val="both"/>
      </w:pPr>
      <w:r>
        <w:rPr>
          <w:rFonts w:ascii="Calibri" w:cs="Calibri" w:eastAsia="Calibri" w:hAnsi="Calibri"/>
          <w:sz w:val="22"/>
          <w:szCs w:val="22"/>
        </w:rPr>
        <w:t xml:space="preserve">A team adopts Kubernetes. Their app uses Kubernetes Services for discovery (DNS-based, server-side via kube-proxy). Then a platform initiative rolls out Istio, and now every pod has an Envoy sidecar that does its own discovery (xDS pulled from Istiod, which itself watches Kubernetes Services). The two layers are now both doing service discovery. Symptoms: requests sometimes go through the wrong path; metrics double-count or miss; latency rises mysteriously; debugging "why didn't this request reach my pod" now has two completely separate routing layers to inspect.</w:t>
      </w:r>
    </w:p>
    <w:p>
      <w:pPr>
        <w:pStyle w:val="Heading2"/>
        <w:spacing w:after="160" w:before="300"/>
      </w:pPr>
      <w:r>
        <w:rPr>
          <w:rFonts w:ascii="Calibri" w:cs="Calibri" w:eastAsia="Calibri" w:hAnsi="Calibri"/>
          <w:b/>
          <w:bCs/>
          <w:color w:val="2E74B5"/>
          <w:sz w:val="30"/>
          <w:szCs w:val="30"/>
        </w:rPr>
        <w:t xml:space="preserve">5.2 Why It Happens</w:t>
      </w:r>
    </w:p>
    <w:p>
      <w:pPr>
        <w:spacing w:after="120" w:line="300"/>
        <w:jc w:val="both"/>
      </w:pPr>
      <w:r>
        <w:rPr>
          <w:rFonts w:ascii="Calibri" w:cs="Calibri" w:eastAsia="Calibri" w:hAnsi="Calibri"/>
          <w:sz w:val="22"/>
          <w:szCs w:val="22"/>
        </w:rPr>
        <w:t xml:space="preserve">Service mesh and registry-based discovery feel like complementary technologies until you realize they answer the same question ("where is this service?") with different machinery. A mesh sidecar already maintains a per-pod load balancer fed by a control plane that already knows the cluster topology. Layering a separate Eureka registry under that — or, worse, having application code do its own client-side discovery via a library while the mesh tries to handle the same traffic — creates two sources of truth and two routing layers fighting each other.</w:t>
      </w:r>
    </w:p>
    <w:p>
      <w:pPr>
        <w:pStyle w:val="Heading2"/>
        <w:spacing w:after="160" w:before="300"/>
      </w:pPr>
      <w:r>
        <w:rPr>
          <w:rFonts w:ascii="Calibri" w:cs="Calibri" w:eastAsia="Calibri" w:hAnsi="Calibri"/>
          <w:b/>
          <w:bCs/>
          <w:color w:val="2E74B5"/>
          <w:sz w:val="30"/>
          <w:szCs w:val="30"/>
        </w:rPr>
        <w:t xml:space="preserve">5.3 The Pattern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Redundant discovery — the symptom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Pod A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application │ ──►│ Envoy sidecar    │ ──┼──► destination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(uses       │ #1 │ (does discovery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Eureka     │    │  via xDS, picks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client to  │    │  endpoint, sends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pick IP)   │    │  to that IP)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#1 application     │ #2 mesh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chose dest IP   │    ALSO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via Eureka      │    chose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    dest IP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Two systems decided where this request goes.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One of them is wrong (probably the older one).</w:t>
      </w:r>
    </w:p>
    <w:p>
      <w:pPr>
        <w:pStyle w:val="Heading2"/>
        <w:spacing w:after="160" w:before="300"/>
      </w:pPr>
      <w:r>
        <w:rPr>
          <w:rFonts w:ascii="Calibri" w:cs="Calibri" w:eastAsia="Calibri" w:hAnsi="Calibri"/>
          <w:b/>
          <w:bCs/>
          <w:color w:val="2E74B5"/>
          <w:sz w:val="30"/>
          <w:szCs w:val="30"/>
        </w:rPr>
        <w:t xml:space="preserve">5.4 The Fix</w:t>
      </w:r>
    </w:p>
    <w:p>
      <w:pPr>
        <w:spacing w:after="120" w:line="300"/>
        <w:jc w:val="both"/>
      </w:pPr>
      <w:r>
        <w:rPr>
          <w:rFonts w:ascii="Calibri" w:cs="Calibri" w:eastAsia="Calibri" w:hAnsi="Calibri"/>
          <w:sz w:val="22"/>
          <w:szCs w:val="22"/>
        </w:rPr>
        <w:t xml:space="preserve">When adopting a service mesh, retire the application-level discovery library. The mesh's local sidecar IS the discovery system from the application's perspective. The application should call hosts by their plain DNS name (e.g., http://payment-service/charge), and the sidecar handles everything: discovery, load balancing, retry, mTLS. Application code that previously called Eureka or used @LoadBalanced should be simplified to just use ordinary HTTP/gRPC clients with logical hostnames.</w:t>
      </w:r>
    </w:p>
    <w:p>
      <w:pPr>
        <w:spacing w:after="120" w:line="300"/>
        <w:jc w:val="both"/>
      </w:pPr>
      <w:r>
        <w:rPr>
          <w:rFonts w:ascii="Calibri" w:cs="Calibri" w:eastAsia="Calibri" w:hAnsi="Calibri"/>
          <w:sz w:val="22"/>
          <w:szCs w:val="22"/>
        </w:rPr>
        <w:t xml:space="preserve">This is a migration story, not just a config change. In a Spring Cloud + Eureka shop adopting Istio, the goal pattern is: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BEFORE — duplicated discovery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@SpringBootApplication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@EnableEurekaClient                  // ← REMOVE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public class App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@Bean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@LoadBalanced                        // ← REMOVE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RestTemplate restTemplate()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AFTER — let the mesh do it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@SpringBootApplication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public class App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@Bean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RestTemplate restTemplate() { return new RestTemplate();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http://payment-service/charge resolves via Kubernetes DNS;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Envoy sidecar picks the actual instance, applies retry/mTLS.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C100" w:sz="6"/>
              <w:left w:val="single" w:color="E5C100" w:sz="6"/>
              <w:bottom w:val="single" w:color="E5C100" w:sz="6"/>
              <w:right w:val="single" w:color="E5C100" w:sz="6"/>
            </w:tcBorders>
            <w:shd w:fill="FFF4CE" w:val="clear"/>
            <w:tcMar>
              <w:top w:type="dxa" w:w="160"/>
              <w:left w:type="dxa" w:w="200"/>
              <w:bottom w:type="dxa" w:w="160"/>
              <w:right w:type="dxa" w:w="200"/>
            </w:tcMar>
          </w:tcPr>
          <w:p>
            <w:pPr>
              <w:spacing w:after="80"/>
            </w:pPr>
            <w:r>
              <w:rPr>
                <w:rFonts w:ascii="Calibri" w:cs="Calibri" w:eastAsia="Calibri" w:hAnsi="Calibri"/>
                <w:b/>
                <w:bCs/>
                <w:color w:val="7F4F00"/>
                <w:sz w:val="22"/>
                <w:szCs w:val="22"/>
              </w:rPr>
              <w:t xml:space="preserve">Operating principle</w:t>
            </w:r>
          </w:p>
          <w:p>
            <w:pPr>
              <w:spacing w:after="60" w:line="280"/>
            </w:pPr>
            <w:r>
              <w:rPr>
                <w:rFonts w:ascii="Calibri" w:cs="Calibri" w:eastAsia="Calibri" w:hAnsi="Calibri"/>
                <w:sz w:val="21"/>
                <w:szCs w:val="21"/>
              </w:rPr>
              <w:t xml:space="preserve">Service discovery is a system property, not a feature you stack.</w:t>
            </w:r>
          </w:p>
          <w:p>
            <w:pPr>
              <w:spacing w:after="60" w:line="280"/>
            </w:pPr>
            <w:r>
              <w:rPr>
                <w:rFonts w:ascii="Calibri" w:cs="Calibri" w:eastAsia="Calibri" w:hAnsi="Calibri"/>
                <w:sz w:val="21"/>
                <w:szCs w:val="21"/>
              </w:rPr>
              <w:t xml:space="preserve">If two layers in the request path are both "doing discovery," exactly one of them is doing it correctly.</w:t>
            </w:r>
          </w:p>
          <w:p>
            <w:pPr>
              <w:spacing w:after="60" w:line="280"/>
            </w:pPr>
            <w:r>
              <w:rPr>
                <w:rFonts w:ascii="Calibri" w:cs="Calibri" w:eastAsia="Calibri" w:hAnsi="Calibri"/>
                <w:sz w:val="21"/>
                <w:szCs w:val="21"/>
              </w:rPr>
              <w:t xml:space="preserve">When adopting a mesh, plan the registry retirement as part of the rollout.</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6. Multi-Cluster and Multi-Region Discovery</w:t>
      </w:r>
    </w:p>
    <w:p>
      <w:pPr>
        <w:pStyle w:val="Heading2"/>
        <w:spacing w:after="160" w:before="300"/>
      </w:pPr>
      <w:r>
        <w:rPr>
          <w:rFonts w:ascii="Calibri" w:cs="Calibri" w:eastAsia="Calibri" w:hAnsi="Calibri"/>
          <w:b/>
          <w:bCs/>
          <w:color w:val="2E74B5"/>
          <w:sz w:val="30"/>
          <w:szCs w:val="30"/>
        </w:rPr>
        <w:t xml:space="preserve">6.1 The Failure</w:t>
      </w:r>
    </w:p>
    <w:p>
      <w:pPr>
        <w:spacing w:after="120" w:line="300"/>
        <w:jc w:val="both"/>
      </w:pPr>
      <w:r>
        <w:rPr>
          <w:rFonts w:ascii="Calibri" w:cs="Calibri" w:eastAsia="Calibri" w:hAnsi="Calibri"/>
          <w:sz w:val="22"/>
          <w:szCs w:val="22"/>
        </w:rPr>
        <w:t xml:space="preserve">A single-cluster discovery solution stops working the moment you have more than one cluster — and most production systems eventually do, for HA, geographic distribution, blast-radius isolation, or compliance. The naive approach is one registry per cluster, with no cross-cluster awareness; clients can only discover what's local. Cross-cluster calls fall back to hardcoded VIPs or some external DNS, which reintroduces every problem from Module 1.</w:t>
      </w:r>
    </w:p>
    <w:p>
      <w:pPr>
        <w:spacing w:after="120" w:line="300"/>
        <w:jc w:val="both"/>
      </w:pPr>
      <w:r>
        <w:rPr>
          <w:rFonts w:ascii="Calibri" w:cs="Calibri" w:eastAsia="Calibri" w:hAnsi="Calibri"/>
          <w:sz w:val="22"/>
          <w:szCs w:val="22"/>
        </w:rPr>
        <w:t xml:space="preserve">Symptoms in production: "why can't my service in us-east-1 talk to the inventory service in us-west-2 — it works locally." The answer is usually that local discovery returns nothing, the application has no fallback path, and someone five layers below has hardcoded an address that's been wrong for six months.</w:t>
      </w:r>
    </w:p>
    <w:p>
      <w:pPr>
        <w:pStyle w:val="Heading2"/>
        <w:spacing w:after="160" w:before="300"/>
      </w:pPr>
      <w:r>
        <w:rPr>
          <w:rFonts w:ascii="Calibri" w:cs="Calibri" w:eastAsia="Calibri" w:hAnsi="Calibri"/>
          <w:b/>
          <w:bCs/>
          <w:color w:val="2E74B5"/>
          <w:sz w:val="30"/>
          <w:szCs w:val="30"/>
        </w:rPr>
        <w:t xml:space="preserve">6.2 Three Standard Approaches</w:t>
      </w:r>
    </w:p>
    <w:p>
      <w:pPr>
        <w:pStyle w:val="Heading3"/>
        <w:spacing w:after="120" w:before="240"/>
      </w:pPr>
      <w:r>
        <w:rPr>
          <w:rFonts w:ascii="Calibri" w:cs="Calibri" w:eastAsia="Calibri" w:hAnsi="Calibri"/>
          <w:b/>
          <w:bCs/>
          <w:color w:val="1F3864"/>
          <w:sz w:val="26"/>
          <w:szCs w:val="26"/>
        </w:rPr>
        <w:t xml:space="preserve">6.2.1 Federation</w:t>
      </w:r>
    </w:p>
    <w:p>
      <w:pPr>
        <w:spacing w:after="120" w:line="300"/>
        <w:jc w:val="both"/>
      </w:pPr>
      <w:r>
        <w:rPr>
          <w:rFonts w:ascii="Calibri" w:cs="Calibri" w:eastAsia="Calibri" w:hAnsi="Calibri"/>
          <w:sz w:val="22"/>
          <w:szCs w:val="22"/>
        </w:rPr>
        <w:t xml:space="preserve">Each cluster has its own registry, and the registries federate — they exchange information about each other's services. Consul is the canonical example: each datacenter has its own Consul cluster, and a WAN gossip pool connects them. A query for payment-service.service.us-west.consul from us-east is answered by the local us-east agents using cached information from us-west, without the client needing to know there's any complexity.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Federated query in 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From a client in DC "us-east-1":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dig @127.0.0.1 -p 8600 payment-service.service.us-west-2.consul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ANSWER SECTION: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payment-service.service.us-west-2.consul. 0 IN A 10.144.5.42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Client in us-east-1 reaches a payment-service instance running in us-west-2.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WAN gossip handles the cross-DC awareness.</w:t>
      </w:r>
    </w:p>
    <w:p>
      <w:pPr>
        <w:spacing w:after="120" w:line="300"/>
        <w:jc w:val="both"/>
      </w:pPr>
      <w:r>
        <w:rPr>
          <w:rFonts w:ascii="Calibri" w:cs="Calibri" w:eastAsia="Calibri" w:hAnsi="Calibri"/>
          <w:sz w:val="22"/>
          <w:szCs w:val="22"/>
        </w:rPr>
        <w:t xml:space="preserve">Pros: clean architecture, independent failure domains (a us-west-2 outage doesn't kill us-east-1 discovery, just the cross-DC view of us-west). Cons: WAN gossip is bandwidth-aware but not free; federation requires careful security; cross-DC writes still have all the latency of being cross-DC.</w:t>
      </w:r>
    </w:p>
    <w:p>
      <w:pPr>
        <w:pStyle w:val="Heading3"/>
        <w:spacing w:after="120" w:before="240"/>
      </w:pPr>
      <w:r>
        <w:rPr>
          <w:rFonts w:ascii="Calibri" w:cs="Calibri" w:eastAsia="Calibri" w:hAnsi="Calibri"/>
          <w:b/>
          <w:bCs/>
          <w:color w:val="1F3864"/>
          <w:sz w:val="26"/>
          <w:szCs w:val="26"/>
        </w:rPr>
        <w:t xml:space="preserve">6.2.2 Mesh Expansion</w:t>
      </w:r>
    </w:p>
    <w:p>
      <w:pPr>
        <w:spacing w:after="120" w:line="300"/>
        <w:jc w:val="both"/>
      </w:pPr>
      <w:r>
        <w:rPr>
          <w:rFonts w:ascii="Calibri" w:cs="Calibri" w:eastAsia="Calibri" w:hAnsi="Calibri"/>
          <w:sz w:val="22"/>
          <w:szCs w:val="22"/>
        </w:rPr>
        <w:t xml:space="preserve">Service meshes increasingly support multi-cluster as a first-class feature. Istio's "multicluster" modes let you deploy meshes across clusters with shared trust (a single root CA), shared service identity (a service in cluster A can authenticate to its peer in cluster B with the same SPIFFE identity), and unified discovery (the control plane in cluster A knows about endpoints in cluster B, often via a remote-secret pattern that lets one Istiod read another cluster's API).</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Istio multi-primary topology — sketch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Cluster 1 (us-east-1)        Cluster 2 (us-west-2)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Istiod-1         │ &lt;─────► │ Istiod-2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knows local    │ Each    │ - knows local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endpoints      │ Istiod  │   endpoints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knows remote   │ has a   │ - knows remote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via remote-    │ secret  │   via remote-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secret to C2   │ for the │   secret to C1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 other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Pods in C1                     Pods in C2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Envoy sidecars know            Envoy sidecars know</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BOTH C1 and C2 endpoints       BOTH C1 and C2 endpoints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Result: service A in C1 calls payment-service and may reach</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an instance in either cluster, transparently.</w:t>
      </w:r>
    </w:p>
    <w:p>
      <w:pPr>
        <w:spacing w:after="120" w:line="300"/>
        <w:jc w:val="both"/>
      </w:pPr>
      <w:r>
        <w:rPr>
          <w:rFonts w:ascii="Calibri" w:cs="Calibri" w:eastAsia="Calibri" w:hAnsi="Calibri"/>
          <w:sz w:val="22"/>
          <w:szCs w:val="22"/>
        </w:rPr>
        <w:t xml:space="preserve">Pros: rich feature parity with single-cluster (mTLS, traffic shaping, retry), per-request routing decisions can include locality. Cons: highest operational complexity in the entire module; trust-domain design is non-trivial; cross-cluster Istiod failures take careful handling.</w:t>
      </w:r>
    </w:p>
    <w:p>
      <w:pPr>
        <w:pStyle w:val="Heading3"/>
        <w:spacing w:after="120" w:before="240"/>
      </w:pPr>
      <w:r>
        <w:rPr>
          <w:rFonts w:ascii="Calibri" w:cs="Calibri" w:eastAsia="Calibri" w:hAnsi="Calibri"/>
          <w:b/>
          <w:bCs/>
          <w:color w:val="1F3864"/>
          <w:sz w:val="26"/>
          <w:szCs w:val="26"/>
        </w:rPr>
        <w:t xml:space="preserve">6.2.3 Multi-Cluster Services / Application-Level Federation</w:t>
      </w:r>
    </w:p>
    <w:p>
      <w:pPr>
        <w:spacing w:after="120" w:line="300"/>
        <w:jc w:val="both"/>
      </w:pPr>
      <w:r>
        <w:rPr>
          <w:rFonts w:ascii="Calibri" w:cs="Calibri" w:eastAsia="Calibri" w:hAnsi="Calibri"/>
          <w:sz w:val="22"/>
          <w:szCs w:val="22"/>
        </w:rPr>
        <w:t xml:space="preserve">Lighter-weight pattern, increasingly standardized via the Kubernetes Multi-Cluster Services (MCS) API. Each cluster runs a small federation agent that exposes selected Services as "ServiceImports" in peer clusters, backed by EndpointSlices that describe the foreign endpoints. From an application's perspective, the cross-cluster service appears identical to a local one. Submariner, AWS Cloud Map for EKS, GKE Multi-Cluster Services all implement variations of this idea.</w:t>
      </w:r>
    </w:p>
    <w:p>
      <w:pPr>
        <w:pStyle w:val="Heading2"/>
        <w:spacing w:after="160" w:before="300"/>
      </w:pPr>
      <w:r>
        <w:rPr>
          <w:rFonts w:ascii="Calibri" w:cs="Calibri" w:eastAsia="Calibri" w:hAnsi="Calibri"/>
          <w:b/>
          <w:bCs/>
          <w:color w:val="2E74B5"/>
          <w:sz w:val="30"/>
          <w:szCs w:val="30"/>
        </w:rPr>
        <w:t xml:space="preserve">6.3 The Cross-Cutting Concern: Locality</w:t>
      </w:r>
    </w:p>
    <w:p>
      <w:pPr>
        <w:spacing w:after="120" w:line="300"/>
        <w:jc w:val="both"/>
      </w:pPr>
      <w:r>
        <w:rPr>
          <w:rFonts w:ascii="Calibri" w:cs="Calibri" w:eastAsia="Calibri" w:hAnsi="Calibri"/>
          <w:sz w:val="22"/>
          <w:szCs w:val="22"/>
        </w:rPr>
        <w:t xml:space="preserve">Once cross-cluster discovery works, a new problem emerges: traffic that COULD stay local crosses regions, paying latency and bandwidth costs. The fix is locality-aware routing — prefer local endpoints when available, fall back to remote only when local is unhealthy or unavailable. Istio's localityLbSetting and Kubernetes' Topology Aware Routing both implement variants. Without locality awareness, a multi-cluster setup can be slower and more expensive than a single-cluster one.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Istio DestinationRule with locality-prioritized failover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apiVersion: networking.istio.io/v1beta1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kind: DestinationRule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metadata: { name: payment-service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spec: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host: payment-service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trafficPolicy: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loadBalancer: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localityLbSetting: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enabled: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failover:</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from: us-east-1/us-east-1a</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to: us-east-1/us-east-1b   # prefer same region, other AZ</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from: us-east-1</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to: us-west-2              # only fail to us-west on regional outage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outlierDetection:</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consecutive5xxErrors: 5</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interval: 30s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baseEjectionTime: 30s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maxEjectionPercent: 100        # allow full failover when local is sick</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7. Security</w:t>
      </w:r>
    </w:p>
    <w:p>
      <w:pPr>
        <w:pStyle w:val="Heading2"/>
        <w:spacing w:after="160" w:before="300"/>
      </w:pPr>
      <w:r>
        <w:rPr>
          <w:rFonts w:ascii="Calibri" w:cs="Calibri" w:eastAsia="Calibri" w:hAnsi="Calibri"/>
          <w:b/>
          <w:bCs/>
          <w:color w:val="2E74B5"/>
          <w:sz w:val="30"/>
          <w:szCs w:val="30"/>
        </w:rPr>
        <w:t xml:space="preserve">7.1 The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CE4E4" w:val="clear"/>
            <w:tcMar>
              <w:top w:type="dxa" w:w="160"/>
              <w:left w:type="dxa" w:w="200"/>
              <w:bottom w:type="dxa" w:w="160"/>
              <w:right w:type="dxa" w:w="200"/>
            </w:tcMar>
          </w:tcPr>
          <w:p>
            <w:pPr>
              <w:spacing w:after="80"/>
            </w:pPr>
            <w:r>
              <w:rPr>
                <w:rFonts w:ascii="Calibri" w:cs="Calibri" w:eastAsia="Calibri" w:hAnsi="Calibri"/>
                <w:b/>
                <w:bCs/>
                <w:color w:val="8B0000"/>
                <w:sz w:val="22"/>
                <w:szCs w:val="22"/>
              </w:rPr>
              <w:t xml:space="preserve">Why discovery is a high-value target</w:t>
            </w:r>
          </w:p>
          <w:p>
            <w:pPr>
              <w:spacing w:after="60" w:line="280"/>
            </w:pPr>
            <w:r>
              <w:rPr>
                <w:rFonts w:ascii="Calibri" w:cs="Calibri" w:eastAsia="Calibri" w:hAnsi="Calibri"/>
                <w:sz w:val="21"/>
                <w:szCs w:val="21"/>
              </w:rPr>
              <w:t xml:space="preserve">Anyone who can write to the registry can redirect traffic.</w:t>
            </w:r>
          </w:p>
          <w:p>
            <w:pPr>
              <w:spacing w:after="60" w:line="280"/>
            </w:pPr>
            <w:r>
              <w:rPr>
                <w:rFonts w:ascii="Calibri" w:cs="Calibri" w:eastAsia="Calibri" w:hAnsi="Calibri"/>
                <w:sz w:val="21"/>
                <w:szCs w:val="21"/>
              </w:rPr>
              <w:t xml:space="preserve">A malicious or compromised client that registers itself as "payment-service" can intercept every payment request in the cluster — until someone notices.</w:t>
            </w:r>
          </w:p>
          <w:p>
            <w:pPr>
              <w:spacing w:after="60" w:line="280"/>
            </w:pPr>
            <w:r>
              <w:rPr>
                <w:rFonts w:ascii="Calibri" w:cs="Calibri" w:eastAsia="Calibri" w:hAnsi="Calibri"/>
                <w:sz w:val="21"/>
                <w:szCs w:val="21"/>
              </w:rPr>
              <w:t xml:space="preserve">This is not a hypothetical. Hijacked discovery is a documented attack pattern in cloud-native breaches.</w:t>
            </w:r>
          </w:p>
        </w:tc>
      </w:tr>
    </w:tbl>
    <w:p>
      <w:pPr>
        <w:spacing w:after="120" w:line="300"/>
        <w:jc w:val="both"/>
      </w:pPr>
      <w:r>
        <w:rPr>
          <w:rFonts w:ascii="Calibri" w:cs="Calibri" w:eastAsia="Calibri" w:hAnsi="Calibri"/>
          <w:sz w:val="22"/>
          <w:szCs w:val="22"/>
        </w:rPr>
        <w:t xml:space="preserve">Most teams treat the registry as internal-only and skip authentication. In a single-tenant cluster behind a strict perimeter, this might be defensible. The moment any of those assumptions weaken — multi-tenant clusters, lateral movement post-compromise, supply-chain risk in container images, third-party operators — registry write access becomes a privilege as sensitive as cluster-admin. A compromised pod that can register arbitrary services has a clear path to data exfiltration.</w:t>
      </w:r>
    </w:p>
    <w:p>
      <w:pPr>
        <w:pStyle w:val="Heading2"/>
        <w:spacing w:after="160" w:before="300"/>
      </w:pPr>
      <w:r>
        <w:rPr>
          <w:rFonts w:ascii="Calibri" w:cs="Calibri" w:eastAsia="Calibri" w:hAnsi="Calibri"/>
          <w:b/>
          <w:bCs/>
          <w:color w:val="2E74B5"/>
          <w:sz w:val="30"/>
          <w:szCs w:val="30"/>
        </w:rPr>
        <w:t xml:space="preserve">7.2 The Three Defenses</w:t>
      </w:r>
    </w:p>
    <w:p>
      <w:pPr>
        <w:pStyle w:val="Heading3"/>
        <w:spacing w:after="120" w:before="240"/>
      </w:pPr>
      <w:r>
        <w:rPr>
          <w:rFonts w:ascii="Calibri" w:cs="Calibri" w:eastAsia="Calibri" w:hAnsi="Calibri"/>
          <w:b/>
          <w:bCs/>
          <w:color w:val="1F3864"/>
          <w:sz w:val="26"/>
          <w:szCs w:val="26"/>
        </w:rPr>
        <w:t xml:space="preserve">7.2.1 mTLS to the Registry</w:t>
      </w:r>
    </w:p>
    <w:p>
      <w:pPr>
        <w:spacing w:after="120" w:line="300"/>
        <w:jc w:val="both"/>
      </w:pPr>
      <w:r>
        <w:rPr>
          <w:rFonts w:ascii="Calibri" w:cs="Calibri" w:eastAsia="Calibri" w:hAnsi="Calibri"/>
          <w:sz w:val="22"/>
          <w:szCs w:val="22"/>
        </w:rPr>
        <w:t xml:space="preserve">Every connection to the registry — agent to server, client to API, peer to peer — should be mutually authenticated with TLS certificates. This prevents network-level impersonation: even if an attacker has reached the network, they cannot speak to the registry without a valid client cert. Most registries support this directly (Consul, etcd, ZooKeeper with strong configs); managed registries often have it on by default.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Consul ACL + TLS minimal config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Server config</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"verify_incoming":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"verify_outgoing":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"verify_server_hostname":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"ca_file": "/etc/consul.d/ca.pem",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"cert_file": "/etc/consul.d/server.pem",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"key_file": "/etc/consul.d/server-key.pem",</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"acl":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"enabled":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"default_policy": "deny",</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"enable_token_persistence": true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Agents and clients must present a CA-signed cert AND an ACL token.</w:t>
      </w:r>
    </w:p>
    <w:p>
      <w:pPr>
        <w:pStyle w:val="Heading3"/>
        <w:spacing w:after="120" w:before="240"/>
      </w:pPr>
      <w:r>
        <w:rPr>
          <w:rFonts w:ascii="Calibri" w:cs="Calibri" w:eastAsia="Calibri" w:hAnsi="Calibri"/>
          <w:b/>
          <w:bCs/>
          <w:color w:val="1F3864"/>
          <w:sz w:val="26"/>
          <w:szCs w:val="26"/>
        </w:rPr>
        <w:t xml:space="preserve">7.2.2 ACLs / RBAC on the Registry</w:t>
      </w:r>
    </w:p>
    <w:p>
      <w:pPr>
        <w:spacing w:after="120" w:line="300"/>
        <w:jc w:val="both"/>
      </w:pPr>
      <w:r>
        <w:rPr>
          <w:rFonts w:ascii="Calibri" w:cs="Calibri" w:eastAsia="Calibri" w:hAnsi="Calibri"/>
          <w:sz w:val="22"/>
          <w:szCs w:val="22"/>
        </w:rPr>
        <w:t xml:space="preserve">Authentication says "I know who you are." Authorization says "and you are not allowed to do this." Every modern registry supports per-token or per-identity policies. The principle of least privilege applies: a service should be allowed to register itself under its own name and read services it depends on — nothing more. Cluster-wide write tokens are operational poison.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Registry</w:t>
            </w:r>
          </w:p>
        </w:tc>
        <w:tc>
          <w:tcPr>
            <w:tcW w:type="dxa" w:w="73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Authorization mechanism</w:t>
            </w:r>
          </w:p>
        </w:tc>
      </w:tr>
      <w:tr>
        <w:tc>
          <w:tcPr>
            <w:tcW w:type="dxa" w:w="20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Consul</w:t>
            </w:r>
          </w:p>
        </w:tc>
        <w:tc>
          <w:tcPr>
            <w:tcW w:type="dxa" w:w="7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ACLs with token-based policies; HCL policy language;</w:t>
            </w:r>
          </w:p>
          <w:p>
            <w:pPr>
              <w:spacing w:after="40" w:line="260"/>
            </w:pPr>
            <w:r>
              <w:rPr>
                <w:rFonts w:ascii="Calibri" w:cs="Calibri" w:eastAsia="Calibri" w:hAnsi="Calibri"/>
                <w:sz w:val="21"/>
                <w:szCs w:val="21"/>
              </w:rPr>
              <w:t xml:space="preserve">allow/deny per service-name pattern, per node, per KV prefix</w:t>
            </w:r>
          </w:p>
        </w:tc>
      </w:tr>
      <w:tr>
        <w:tc>
          <w:tcPr>
            <w:tcW w:type="dxa" w:w="20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etcd</w:t>
            </w:r>
          </w:p>
        </w:tc>
        <w:tc>
          <w:tcPr>
            <w:tcW w:type="dxa" w:w="7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Role-based access control on key prefixes; per-user roles;</w:t>
            </w:r>
          </w:p>
          <w:p>
            <w:pPr>
              <w:spacing w:after="40" w:line="260"/>
            </w:pPr>
            <w:r>
              <w:rPr>
                <w:rFonts w:ascii="Calibri" w:cs="Calibri" w:eastAsia="Calibri" w:hAnsi="Calibri"/>
                <w:sz w:val="21"/>
                <w:szCs w:val="21"/>
              </w:rPr>
              <w:t xml:space="preserve">integrated with TLS cert subject names</w:t>
            </w:r>
          </w:p>
        </w:tc>
      </w:tr>
      <w:tr>
        <w:tc>
          <w:tcPr>
            <w:tcW w:type="dxa" w:w="20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ZooKeeper</w:t>
            </w:r>
          </w:p>
        </w:tc>
        <w:tc>
          <w:tcPr>
            <w:tcW w:type="dxa" w:w="7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Per-znode ACLs (auth, world, ip, digest schemes);</w:t>
            </w:r>
          </w:p>
          <w:p>
            <w:pPr>
              <w:spacing w:after="40" w:line="260"/>
            </w:pPr>
            <w:r>
              <w:rPr>
                <w:rFonts w:ascii="Calibri" w:cs="Calibri" w:eastAsia="Calibri" w:hAnsi="Calibri"/>
                <w:sz w:val="21"/>
                <w:szCs w:val="21"/>
              </w:rPr>
              <w:t xml:space="preserve">fine-grained per-node permissions</w:t>
            </w:r>
          </w:p>
        </w:tc>
      </w:tr>
      <w:tr>
        <w:tc>
          <w:tcPr>
            <w:tcW w:type="dxa" w:w="20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Kubernetes</w:t>
            </w:r>
          </w:p>
          <w:p>
            <w:pPr>
              <w:spacing w:after="40" w:line="260"/>
            </w:pPr>
            <w:r>
              <w:rPr>
                <w:rFonts w:ascii="Calibri" w:cs="Calibri" w:eastAsia="Calibri" w:hAnsi="Calibri"/>
                <w:sz w:val="21"/>
                <w:szCs w:val="21"/>
              </w:rPr>
              <w:t xml:space="preserve">(Endpoints)</w:t>
            </w:r>
          </w:p>
        </w:tc>
        <w:tc>
          <w:tcPr>
            <w:tcW w:type="dxa" w:w="73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RBAC on the Endpoints/EndpointSlice resources;</w:t>
            </w:r>
          </w:p>
          <w:p>
            <w:pPr>
              <w:spacing w:after="40" w:line="260"/>
            </w:pPr>
            <w:r>
              <w:rPr>
                <w:rFonts w:ascii="Calibri" w:cs="Calibri" w:eastAsia="Calibri" w:hAnsi="Calibri"/>
                <w:sz w:val="21"/>
                <w:szCs w:val="21"/>
              </w:rPr>
              <w:t xml:space="preserve">but the canonical pattern is RBAC on the Pods + label selectors</w:t>
            </w:r>
          </w:p>
        </w:tc>
      </w:tr>
      <w:tr>
        <w:tc>
          <w:tcPr>
            <w:tcW w:type="dxa" w:w="20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Eureka</w:t>
            </w:r>
          </w:p>
        </w:tc>
        <w:tc>
          <w:tcPr>
            <w:tcW w:type="dxa" w:w="73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Historically weak — basic auth at best;</w:t>
            </w:r>
          </w:p>
          <w:p>
            <w:pPr>
              <w:spacing w:after="40" w:line="260"/>
            </w:pPr>
            <w:r>
              <w:rPr>
                <w:rFonts w:ascii="Calibri" w:cs="Calibri" w:eastAsia="Calibri" w:hAnsi="Calibri"/>
                <w:sz w:val="21"/>
                <w:szCs w:val="21"/>
              </w:rPr>
              <w:t xml:space="preserve">in modern setups, sidecar in front of Eureka enforces mTLS + ACLs</w:t>
            </w:r>
          </w:p>
        </w:tc>
      </w:tr>
    </w:tbl>
    <w:p>
      <w:pPr>
        <w:pStyle w:val="Heading3"/>
        <w:spacing w:after="120" w:before="240"/>
      </w:pPr>
      <w:r>
        <w:rPr>
          <w:rFonts w:ascii="Calibri" w:cs="Calibri" w:eastAsia="Calibri" w:hAnsi="Calibri"/>
          <w:b/>
          <w:bCs/>
          <w:color w:val="1F3864"/>
          <w:sz w:val="26"/>
          <w:szCs w:val="26"/>
        </w:rPr>
        <w:t xml:space="preserve">7.2.3 Signed Registrations / Admission Control</w:t>
      </w:r>
    </w:p>
    <w:p>
      <w:pPr>
        <w:spacing w:after="120" w:line="300"/>
        <w:jc w:val="both"/>
      </w:pPr>
      <w:r>
        <w:rPr>
          <w:rFonts w:ascii="Calibri" w:cs="Calibri" w:eastAsia="Calibri" w:hAnsi="Calibri"/>
          <w:sz w:val="22"/>
          <w:szCs w:val="22"/>
        </w:rPr>
        <w:t xml:space="preserve">The strongest defense binds a registration to a verified identity at the moment of registration. In Kubernetes, this looks like an admission webhook that rejects Pods or Services that don't match a verified identity (e.g., "only Pods with the payment-service service-account can carry the app=payment label"). In service-mesh deployments, SPIFFE/SPIRE issues short-lived workload identities that the registry can verify, so a registration is signed by the workload's cryptographically-attested identity rather than just "whoever has a token."</w:t>
      </w:r>
    </w:p>
    <w:p>
      <w:pPr>
        <w:spacing w:after="120" w:line="300"/>
        <w:jc w:val="both"/>
      </w:pPr>
      <w:r>
        <w:rPr>
          <w:rFonts w:ascii="Calibri" w:cs="Calibri" w:eastAsia="Calibri" w:hAnsi="Calibri"/>
          <w:sz w:val="22"/>
          <w:szCs w:val="22"/>
        </w:rPr>
        <w:t xml:space="preserve">The combined picture: mTLS authenticates the connection; ACLs limit what that connection is allowed to do; signed registrations bind operations to attested workload identities. Each layer alone is fragile; together they cover most realistic attack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20" w:sz="6"/>
              <w:left w:val="single" w:color="1B5E20" w:sz="6"/>
              <w:bottom w:val="single" w:color="1B5E20" w:sz="6"/>
              <w:right w:val="single" w:color="1B5E20" w:sz="6"/>
            </w:tcBorders>
            <w:shd w:fill="E8F5E9" w:val="clear"/>
            <w:tcMar>
              <w:top w:type="dxa" w:w="160"/>
              <w:left w:type="dxa" w:w="200"/>
              <w:bottom w:type="dxa" w:w="160"/>
              <w:right w:type="dxa" w:w="200"/>
            </w:tcMar>
          </w:tcPr>
          <w:p>
            <w:pPr>
              <w:spacing w:after="80"/>
            </w:pPr>
            <w:r>
              <w:rPr>
                <w:rFonts w:ascii="Calibri" w:cs="Calibri" w:eastAsia="Calibri" w:hAnsi="Calibri"/>
                <w:b/>
                <w:bCs/>
                <w:color w:val="1B5E20"/>
                <w:sz w:val="22"/>
                <w:szCs w:val="22"/>
              </w:rPr>
              <w:t xml:space="preserve">Security baseline for any production registry</w:t>
            </w:r>
          </w:p>
          <w:p>
            <w:pPr>
              <w:spacing w:after="60" w:line="280"/>
            </w:pPr>
            <w:r>
              <w:rPr>
                <w:rFonts w:ascii="Calibri" w:cs="Calibri" w:eastAsia="Calibri" w:hAnsi="Calibri"/>
                <w:sz w:val="21"/>
                <w:szCs w:val="21"/>
              </w:rPr>
              <w:t xml:space="preserve">1. mTLS required for all registry connections (server-to-server, agent-to-server, client-to-server).</w:t>
            </w:r>
          </w:p>
          <w:p>
            <w:pPr>
              <w:spacing w:after="60" w:line="280"/>
            </w:pPr>
            <w:r>
              <w:rPr>
                <w:rFonts w:ascii="Calibri" w:cs="Calibri" w:eastAsia="Calibri" w:hAnsi="Calibri"/>
                <w:sz w:val="21"/>
                <w:szCs w:val="21"/>
              </w:rPr>
              <w:t xml:space="preserve">2. ACL/RBAC default-deny; per-service tokens or per-identity policies; no shared cluster-wide tokens.</w:t>
            </w:r>
          </w:p>
          <w:p>
            <w:pPr>
              <w:spacing w:after="60" w:line="280"/>
            </w:pPr>
            <w:r>
              <w:rPr>
                <w:rFonts w:ascii="Calibri" w:cs="Calibri" w:eastAsia="Calibri" w:hAnsi="Calibri"/>
                <w:sz w:val="21"/>
                <w:szCs w:val="21"/>
              </w:rPr>
              <w:t xml:space="preserve">3. Audit logging on all registry writes — at minimum, who registered what at what time.</w:t>
            </w:r>
          </w:p>
          <w:p>
            <w:pPr>
              <w:spacing w:after="60" w:line="280"/>
            </w:pPr>
            <w:r>
              <w:rPr>
                <w:rFonts w:ascii="Calibri" w:cs="Calibri" w:eastAsia="Calibri" w:hAnsi="Calibri"/>
                <w:sz w:val="21"/>
                <w:szCs w:val="21"/>
              </w:rPr>
              <w:t xml:space="preserve">4. In Kubernetes, admission control to prevent unauthorized Service / Endpoints creation.</w:t>
            </w:r>
          </w:p>
          <w:p>
            <w:pPr>
              <w:spacing w:after="60" w:line="280"/>
            </w:pPr>
            <w:r>
              <w:rPr>
                <w:rFonts w:ascii="Calibri" w:cs="Calibri" w:eastAsia="Calibri" w:hAnsi="Calibri"/>
                <w:sz w:val="21"/>
                <w:szCs w:val="21"/>
              </w:rPr>
              <w:t xml:space="preserve">5. Periodic review: which workload has which token, and does it still need it?</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8. The Anti-Pattern: Hardcoded IPs "For Performance"</w:t>
      </w:r>
    </w:p>
    <w:p>
      <w:pPr>
        <w:pStyle w:val="Heading2"/>
        <w:spacing w:after="160" w:before="300"/>
      </w:pPr>
      <w:r>
        <w:rPr>
          <w:rFonts w:ascii="Calibri" w:cs="Calibri" w:eastAsia="Calibri" w:hAnsi="Calibri"/>
          <w:b/>
          <w:bCs/>
          <w:color w:val="2E74B5"/>
          <w:sz w:val="30"/>
          <w:szCs w:val="30"/>
        </w:rPr>
        <w:t xml:space="preserve">8.1 The Failure</w:t>
      </w:r>
    </w:p>
    <w:p>
      <w:pPr>
        <w:spacing w:after="120" w:line="300"/>
        <w:jc w:val="both"/>
      </w:pPr>
      <w:r>
        <w:rPr>
          <w:rFonts w:ascii="Calibri" w:cs="Calibri" w:eastAsia="Calibri" w:hAnsi="Calibri"/>
          <w:sz w:val="22"/>
          <w:szCs w:val="22"/>
        </w:rPr>
        <w:t xml:space="preserve">Periodically, an engineer convinces themselves — or, worse, convinces a code reviewer — that the discovery layer is too slow, and the fix is to bypass it by hardcoding an IP. The reasoning is plausible-sounding: "this call is on the hot path, we don't want a DNS lookup or a registry hit, we already know the address, just hardcode it." This is the original sin from Module 1, dressed up as an optimization. It is wrong every time.</w:t>
      </w:r>
    </w:p>
    <w:p>
      <w:pPr>
        <w:pStyle w:val="Heading2"/>
        <w:spacing w:after="160" w:before="300"/>
      </w:pPr>
      <w:r>
        <w:rPr>
          <w:rFonts w:ascii="Calibri" w:cs="Calibri" w:eastAsia="Calibri" w:hAnsi="Calibri"/>
          <w:b/>
          <w:bCs/>
          <w:color w:val="2E74B5"/>
          <w:sz w:val="30"/>
          <w:szCs w:val="30"/>
        </w:rPr>
        <w:t xml:space="preserve">8.2 Why It's Always Wrong</w:t>
      </w:r>
    </w:p>
    <w:p>
      <w:pPr>
        <w:pStyle w:val="ListParagraph"/>
        <w:numPr>
          <w:ilvl w:val="0"/>
          <w:numId w:val="2"/>
        </w:numPr>
        <w:spacing w:after="80" w:line="280"/>
      </w:pPr>
      <w:r>
        <w:rPr>
          <w:rFonts w:ascii="Calibri" w:cs="Calibri" w:eastAsia="Calibri" w:hAnsi="Calibri"/>
          <w:b/>
          <w:bCs/>
          <w:sz w:val="22"/>
          <w:szCs w:val="22"/>
        </w:rPr>
        <w:t xml:space="preserve">It defeats the entire discovery system. </w:t>
      </w:r>
      <w:r>
        <w:rPr>
          <w:rFonts w:ascii="Calibri" w:cs="Calibri" w:eastAsia="Calibri" w:hAnsi="Calibri"/>
          <w:sz w:val="22"/>
          <w:szCs w:val="22"/>
        </w:rPr>
        <w:t xml:space="preserve">Every guarantee Module 1 through 4 worked to provide — dynamic instances, health awareness, graceful failover — is bypassed for this one call site. The IP works until it doesn't, and when it doesn't, no automated mechanism will fix it.</w:t>
      </w:r>
    </w:p>
    <w:p>
      <w:pPr>
        <w:pStyle w:val="ListParagraph"/>
        <w:numPr>
          <w:ilvl w:val="0"/>
          <w:numId w:val="2"/>
        </w:numPr>
        <w:spacing w:after="80" w:line="280"/>
      </w:pPr>
      <w:r>
        <w:rPr>
          <w:rFonts w:ascii="Calibri" w:cs="Calibri" w:eastAsia="Calibri" w:hAnsi="Calibri"/>
          <w:b/>
          <w:bCs/>
          <w:sz w:val="22"/>
          <w:szCs w:val="22"/>
        </w:rPr>
        <w:t xml:space="preserve">It fails on every redeploy. </w:t>
      </w:r>
      <w:r>
        <w:rPr>
          <w:rFonts w:ascii="Calibri" w:cs="Calibri" w:eastAsia="Calibri" w:hAnsi="Calibri"/>
          <w:sz w:val="22"/>
          <w:szCs w:val="22"/>
        </w:rPr>
        <w:t xml:space="preserve">Modules 1.2 and 1.3 already enumerated this: containers come and go, autoscaling reshuffles, blue/green replaces fleets. The hardcoded IP is invalidated on every routine event.</w:t>
      </w:r>
    </w:p>
    <w:p>
      <w:pPr>
        <w:pStyle w:val="ListParagraph"/>
        <w:numPr>
          <w:ilvl w:val="0"/>
          <w:numId w:val="2"/>
        </w:numPr>
        <w:spacing w:after="80" w:line="280"/>
      </w:pPr>
      <w:r>
        <w:rPr>
          <w:rFonts w:ascii="Calibri" w:cs="Calibri" w:eastAsia="Calibri" w:hAnsi="Calibri"/>
          <w:b/>
          <w:bCs/>
          <w:sz w:val="22"/>
          <w:szCs w:val="22"/>
        </w:rPr>
        <w:t xml:space="preserve">The performance argument is almost always wrong. </w:t>
      </w:r>
      <w:r>
        <w:rPr>
          <w:rFonts w:ascii="Calibri" w:cs="Calibri" w:eastAsia="Calibri" w:hAnsi="Calibri"/>
          <w:sz w:val="22"/>
          <w:szCs w:val="22"/>
        </w:rPr>
        <w:t xml:space="preserve">Discovery results are cached at the client (Module 5, §3). After the first lookup, subsequent calls hit a local cache, taking nanoseconds. The DNS or registry round-trip happens at most once per refresh interval (e.g., every 30 seconds), not once per request. Hardcoding saves zero microseconds on the hot path.</w:t>
      </w:r>
    </w:p>
    <w:p>
      <w:pPr>
        <w:pStyle w:val="ListParagraph"/>
        <w:numPr>
          <w:ilvl w:val="0"/>
          <w:numId w:val="2"/>
        </w:numPr>
        <w:spacing w:after="80" w:line="280"/>
      </w:pPr>
      <w:r>
        <w:rPr>
          <w:rFonts w:ascii="Calibri" w:cs="Calibri" w:eastAsia="Calibri" w:hAnsi="Calibri"/>
          <w:b/>
          <w:bCs/>
          <w:sz w:val="22"/>
          <w:szCs w:val="22"/>
        </w:rPr>
        <w:t xml:space="preserve">It hides during testing. </w:t>
      </w:r>
      <w:r>
        <w:rPr>
          <w:rFonts w:ascii="Calibri" w:cs="Calibri" w:eastAsia="Calibri" w:hAnsi="Calibri"/>
          <w:sz w:val="22"/>
          <w:szCs w:val="22"/>
        </w:rPr>
        <w:t xml:space="preserve">In dev, the IP works because nothing redeploys. In prod, it works for a few hours, then breaks at 2 a.m. when the underlying instance is replaced. The bug only ever appears in the worst possible conditions.</w:t>
      </w:r>
    </w:p>
    <w:p>
      <w:pPr>
        <w:pStyle w:val="ListParagraph"/>
        <w:numPr>
          <w:ilvl w:val="0"/>
          <w:numId w:val="2"/>
        </w:numPr>
        <w:spacing w:after="80" w:line="280"/>
      </w:pPr>
      <w:r>
        <w:rPr>
          <w:rFonts w:ascii="Calibri" w:cs="Calibri" w:eastAsia="Calibri" w:hAnsi="Calibri"/>
          <w:b/>
          <w:bCs/>
          <w:sz w:val="22"/>
          <w:szCs w:val="22"/>
        </w:rPr>
        <w:t xml:space="preserve">It creates undocumented coupling. </w:t>
      </w:r>
      <w:r>
        <w:rPr>
          <w:rFonts w:ascii="Calibri" w:cs="Calibri" w:eastAsia="Calibri" w:hAnsi="Calibri"/>
          <w:sz w:val="22"/>
          <w:szCs w:val="22"/>
        </w:rPr>
        <w:t xml:space="preserve">The hardcoded IP is in someone's config, on someone's dashboard, in some Terraform variable. When the team owning that IP renumbers their network, no one knows the dependency exists. The page that follows is mysterious.</w:t>
      </w:r>
    </w:p>
    <w:p>
      <w:pPr>
        <w:pStyle w:val="Heading2"/>
        <w:spacing w:after="160" w:before="300"/>
      </w:pPr>
      <w:r>
        <w:rPr>
          <w:rFonts w:ascii="Calibri" w:cs="Calibri" w:eastAsia="Calibri" w:hAnsi="Calibri"/>
          <w:b/>
          <w:bCs/>
          <w:color w:val="2E74B5"/>
          <w:sz w:val="30"/>
          <w:szCs w:val="30"/>
        </w:rPr>
        <w:t xml:space="preserve">8.3 The Surface Forms It Takes</w:t>
      </w:r>
    </w:p>
    <w:p>
      <w:pPr>
        <w:spacing w:after="120" w:line="300"/>
        <w:jc w:val="both"/>
      </w:pPr>
      <w:r>
        <w:rPr>
          <w:rFonts w:ascii="Calibri" w:cs="Calibri" w:eastAsia="Calibri" w:hAnsi="Calibri"/>
          <w:sz w:val="22"/>
          <w:szCs w:val="22"/>
        </w:rPr>
        <w:t xml:space="preserve">The anti-pattern shows up in many disguises. All of these are the same mistake: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Disguise 1: "just for prod"</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PAYMENT_SERVICE_URL = "http://10.244.5.42:8080"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Disguise 2: in a config file labeled "environment-specific"</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config/prod.yaml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payment_service: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hosts:</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- 10.244.5.42:8080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- 10.244.6.11:8080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Disguise 3: "to skip the load balancer hop"</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curl http://10.244.5.42:8080/charge \          #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--resolve payment-service.local:8080:10.244.5.42</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Disguise 4: in code with a comment justifying it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final URL HOT_PATH = new URL("http://10.244.5.42:8080");</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Hardcoded for performance — discovery adds 50ms per call</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(this comment is wrong but lives forever)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Disguise 5: peer-to-peer service-to-service "shortcut"</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Service A is told the IP of service B at config time</w:t>
      </w:r>
    </w:p>
    <w:p>
      <w:pPr>
        <w:pBdr>
          <w:left w:val="single" w:color="2E74B5" w:sz="18" w:space="8"/>
        </w:pBdr>
        <w:shd w:fill="F2F2F2" w:val="clear"/>
        <w:spacing w:after="0" w:line="260"/>
        <w:ind w:left="200"/>
      </w:pPr>
      <w:r>
        <w:rPr>
          <w:rFonts w:ascii="Consolas" w:cs="Consolas" w:eastAsia="Consolas" w:hAnsi="Consolas"/>
          <w:color w:val="1A1A1A"/>
          <w:sz w:val="20"/>
          <w:szCs w:val="20"/>
        </w:rPr>
        <w:t xml:space="preserve"># rather than discovering it. "They're always together."   ❌</w:t>
      </w:r>
    </w:p>
    <w:p>
      <w:pPr>
        <w:pStyle w:val="Heading2"/>
        <w:spacing w:after="160" w:before="300"/>
      </w:pPr>
      <w:r>
        <w:rPr>
          <w:rFonts w:ascii="Calibri" w:cs="Calibri" w:eastAsia="Calibri" w:hAnsi="Calibri"/>
          <w:b/>
          <w:bCs/>
          <w:color w:val="2E74B5"/>
          <w:sz w:val="30"/>
          <w:szCs w:val="30"/>
        </w:rPr>
        <w:t xml:space="preserve">8.4 The Correct Counter-Argument</w:t>
      </w:r>
    </w:p>
    <w:p>
      <w:pPr>
        <w:spacing w:after="120" w:line="300"/>
        <w:jc w:val="both"/>
      </w:pPr>
      <w:r>
        <w:rPr>
          <w:rFonts w:ascii="Calibri" w:cs="Calibri" w:eastAsia="Calibri" w:hAnsi="Calibri"/>
          <w:sz w:val="22"/>
          <w:szCs w:val="22"/>
        </w:rPr>
        <w:t xml:space="preserve">When someone proposes hardcoding for performance, the response is:</w:t>
      </w:r>
    </w:p>
    <w:p>
      <w:pPr>
        <w:pStyle w:val="ListParagraph"/>
        <w:numPr>
          <w:ilvl w:val="0"/>
          <w:numId w:val="2"/>
        </w:numPr>
        <w:spacing w:after="80" w:line="280"/>
      </w:pPr>
      <w:r>
        <w:rPr>
          <w:rFonts w:ascii="Calibri" w:cs="Calibri" w:eastAsia="Calibri" w:hAnsi="Calibri"/>
          <w:sz w:val="22"/>
          <w:szCs w:val="22"/>
        </w:rPr>
        <w:t xml:space="preserve">"Discovery is cached. The cache hit is sub-microsecond. The registry hit happens at most once per refresh interval, not once per request."</w:t>
      </w:r>
    </w:p>
    <w:p>
      <w:pPr>
        <w:pStyle w:val="ListParagraph"/>
        <w:numPr>
          <w:ilvl w:val="0"/>
          <w:numId w:val="2"/>
        </w:numPr>
        <w:spacing w:after="80" w:line="280"/>
      </w:pPr>
      <w:r>
        <w:rPr>
          <w:rFonts w:ascii="Calibri" w:cs="Calibri" w:eastAsia="Calibri" w:hAnsi="Calibri"/>
          <w:sz w:val="22"/>
          <w:szCs w:val="22"/>
        </w:rPr>
        <w:t xml:space="preserve">"If you actually measured a latency problem and traced it to the discovery layer, show the trace."</w:t>
      </w:r>
    </w:p>
    <w:p>
      <w:pPr>
        <w:pStyle w:val="ListParagraph"/>
        <w:numPr>
          <w:ilvl w:val="0"/>
          <w:numId w:val="2"/>
        </w:numPr>
        <w:spacing w:after="80" w:line="280"/>
      </w:pPr>
      <w:r>
        <w:rPr>
          <w:rFonts w:ascii="Calibri" w:cs="Calibri" w:eastAsia="Calibri" w:hAnsi="Calibri"/>
          <w:sz w:val="22"/>
          <w:szCs w:val="22"/>
        </w:rPr>
        <w:t xml:space="preserve">"If you really need fewer hops, use Headless Services or client-side discovery — both keep the dynamic update path while removing the proxy."</w:t>
      </w:r>
    </w:p>
    <w:p>
      <w:pPr>
        <w:pStyle w:val="ListParagraph"/>
        <w:numPr>
          <w:ilvl w:val="0"/>
          <w:numId w:val="2"/>
        </w:numPr>
        <w:spacing w:after="80" w:line="280"/>
      </w:pPr>
      <w:r>
        <w:rPr>
          <w:rFonts w:ascii="Calibri" w:cs="Calibri" w:eastAsia="Calibri" w:hAnsi="Calibri"/>
          <w:sz w:val="22"/>
          <w:szCs w:val="22"/>
        </w:rPr>
        <w:t xml:space="preserve">"If the cost of one cache miss every 30 seconds matters to your SLO, your SLO is incompatible with running on a dynamic platform."</w:t>
      </w:r>
    </w:p>
    <w:p>
      <w:pPr>
        <w:spacing w:after="120" w:line="300"/>
        <w:jc w:val="both"/>
      </w:pPr>
      <w:r>
        <w:rPr>
          <w:rFonts w:ascii="Calibri" w:cs="Calibri" w:eastAsia="Calibri" w:hAnsi="Calibri"/>
          <w:sz w:val="22"/>
          <w:szCs w:val="22"/>
        </w:rPr>
        <w:t xml:space="preserve">In 15 years of running microservices, no one has ever measured a real latency problem caused by client-side cached discovery. The performance objection is folkloric, not empirical. Decline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6"/>
              <w:bottom w:val="single" w:color="C00000" w:sz="6"/>
              <w:right w:val="single" w:color="C00000" w:sz="6"/>
            </w:tcBorders>
            <w:shd w:fill="FCE4E4" w:val="clear"/>
            <w:tcMar>
              <w:top w:type="dxa" w:w="160"/>
              <w:left w:type="dxa" w:w="200"/>
              <w:bottom w:type="dxa" w:w="160"/>
              <w:right w:type="dxa" w:w="200"/>
            </w:tcMar>
          </w:tcPr>
          <w:p>
            <w:pPr>
              <w:spacing w:after="80"/>
            </w:pPr>
            <w:r>
              <w:rPr>
                <w:rFonts w:ascii="Calibri" w:cs="Calibri" w:eastAsia="Calibri" w:hAnsi="Calibri"/>
                <w:b/>
                <w:bCs/>
                <w:color w:val="8B0000"/>
                <w:sz w:val="22"/>
                <w:szCs w:val="22"/>
              </w:rPr>
              <w:t xml:space="preserve">The single rule</w:t>
            </w:r>
          </w:p>
          <w:p>
            <w:pPr>
              <w:spacing w:after="60" w:line="280"/>
            </w:pPr>
            <w:r>
              <w:rPr>
                <w:rFonts w:ascii="Calibri" w:cs="Calibri" w:eastAsia="Calibri" w:hAnsi="Calibri"/>
                <w:sz w:val="21"/>
                <w:szCs w:val="21"/>
              </w:rPr>
              <w:t xml:space="preserve">Never hardcode an IP for a service that has a name in the registry.</w:t>
            </w:r>
          </w:p>
          <w:p>
            <w:pPr>
              <w:spacing w:after="60" w:line="280"/>
            </w:pPr>
            <w:r>
              <w:rPr>
                <w:rFonts w:ascii="Calibri" w:cs="Calibri" w:eastAsia="Calibri" w:hAnsi="Calibri"/>
                <w:sz w:val="21"/>
                <w:szCs w:val="21"/>
              </w:rPr>
              <w:t xml:space="preserve">If the registry doesn't know about the service, that's the bug — fix that, not by bypassing the system.</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9. Consolidated Failure Mode Reference</w:t>
      </w:r>
    </w:p>
    <w:p>
      <w:pPr>
        <w:spacing w:after="120" w:line="300"/>
        <w:jc w:val="both"/>
      </w:pPr>
      <w:r>
        <w:rPr>
          <w:rFonts w:ascii="Calibri" w:cs="Calibri" w:eastAsia="Calibri" w:hAnsi="Calibri"/>
          <w:sz w:val="22"/>
          <w:szCs w:val="22"/>
        </w:rPr>
        <w:t xml:space="preserve">The eight failure modes form a checklist for any production discovery system. Each one has a recognizable signature in dashboards, a standard set of mitigations, and a typical "made it worse" pitfall. Memorize this table; it's the most useful single page in this module for incident response.</w:t>
      </w:r>
    </w:p>
    <w:tbl>
      <w:tblPr>
        <w:tblW w:type="dxa" w:w="762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2400"/>
        <w:gridCol w:w="1860"/>
      </w:tblGrid>
      <w:tr>
        <w:trPr>
          <w:tblHeader/>
        </w:trPr>
        <w:tc>
          <w:tcPr>
            <w:tcW w:type="dxa" w:w="15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Failure mode</w:t>
            </w:r>
          </w:p>
        </w:tc>
        <w:tc>
          <w:tcPr>
            <w:tcW w:type="dxa" w:w="18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Signal</w:t>
            </w:r>
          </w:p>
        </w:tc>
        <w:tc>
          <w:tcPr>
            <w:tcW w:type="dxa" w:w="240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Standard mitigation</w:t>
            </w:r>
          </w:p>
        </w:tc>
        <w:tc>
          <w:tcPr>
            <w:tcW w:type="dxa" w:w="1860"/>
            <w:tcBorders>
              <w:top w:val="single" w:color="AAAAAA" w:sz="6"/>
              <w:left w:val="single" w:color="AAAAAA" w:sz="6"/>
              <w:bottom w:val="single" w:color="AAAAAA" w:sz="6"/>
              <w:right w:val="single" w:color="AAAAAA" w:sz="6"/>
            </w:tcBorders>
            <w:shd w:fill="1F3864" w:val="clear"/>
            <w:tcMar>
              <w:top w:type="dxa" w:w="100"/>
              <w:left w:type="dxa" w:w="120"/>
              <w:bottom w:type="dxa" w:w="100"/>
              <w:right w:type="dxa" w:w="120"/>
            </w:tcMar>
          </w:tcPr>
          <w:p>
            <w:r>
              <w:rPr>
                <w:rFonts w:ascii="Calibri" w:cs="Calibri" w:eastAsia="Calibri" w:hAnsi="Calibri"/>
                <w:b/>
                <w:bCs/>
                <w:color w:val="FFFFFF"/>
                <w:sz w:val="22"/>
                <w:szCs w:val="22"/>
              </w:rPr>
              <w:t xml:space="preserve">Common pitfall</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Registry SPOF</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Fleet-wide errors</w:t>
            </w:r>
          </w:p>
          <w:p>
            <w:pPr>
              <w:spacing w:after="40" w:line="260"/>
            </w:pPr>
            <w:r>
              <w:rPr>
                <w:rFonts w:ascii="Calibri" w:cs="Calibri" w:eastAsia="Calibri" w:hAnsi="Calibri"/>
                <w:sz w:val="21"/>
                <w:szCs w:val="21"/>
              </w:rPr>
              <w:t xml:space="preserve">within seconds</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Replication +</w:t>
            </w:r>
          </w:p>
          <w:p>
            <w:pPr>
              <w:spacing w:after="40" w:line="260"/>
            </w:pPr>
            <w:r>
              <w:rPr>
                <w:rFonts w:ascii="Calibri" w:cs="Calibri" w:eastAsia="Calibri" w:hAnsi="Calibri"/>
                <w:sz w:val="21"/>
                <w:szCs w:val="21"/>
              </w:rPr>
              <w:t xml:space="preserve">client-side caching</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Single AZ for all replicas</w:t>
            </w:r>
          </w:p>
        </w:tc>
      </w:tr>
      <w:tr>
        <w:tc>
          <w:tcPr>
            <w:tcW w:type="dxa" w:w="15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Stale entries</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Sawtooth 5xx rate</w:t>
            </w:r>
          </w:p>
          <w:p>
            <w:pPr>
              <w:spacing w:after="40" w:line="260"/>
            </w:pPr>
            <w:r>
              <w:rPr>
                <w:rFonts w:ascii="Calibri" w:cs="Calibri" w:eastAsia="Calibri" w:hAnsi="Calibri"/>
                <w:sz w:val="21"/>
                <w:szCs w:val="21"/>
              </w:rPr>
              <w:t xml:space="preserve">after deploys</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Short TTL + retries</w:t>
            </w:r>
          </w:p>
          <w:p>
            <w:pPr>
              <w:spacing w:after="40" w:line="260"/>
            </w:pPr>
            <w:r>
              <w:rPr>
                <w:rFonts w:ascii="Calibri" w:cs="Calibri" w:eastAsia="Calibri" w:hAnsi="Calibri"/>
                <w:sz w:val="21"/>
                <w:szCs w:val="21"/>
              </w:rPr>
              <w:t xml:space="preserve">+ outlier detection</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Aggressive TTL causes</w:t>
            </w:r>
          </w:p>
          <w:p>
            <w:pPr>
              <w:spacing w:after="40" w:line="260"/>
            </w:pPr>
            <w:r>
              <w:rPr>
                <w:rFonts w:ascii="Calibri" w:cs="Calibri" w:eastAsia="Calibri" w:hAnsi="Calibri"/>
                <w:sz w:val="21"/>
                <w:szCs w:val="21"/>
              </w:rPr>
              <w:t xml:space="preserve">false positives</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Thundering herd</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Periodic spikes</w:t>
            </w:r>
          </w:p>
          <w:p>
            <w:pPr>
              <w:spacing w:after="40" w:line="260"/>
            </w:pPr>
            <w:r>
              <w:rPr>
                <w:rFonts w:ascii="Calibri" w:cs="Calibri" w:eastAsia="Calibri" w:hAnsi="Calibri"/>
                <w:sz w:val="21"/>
                <w:szCs w:val="21"/>
              </w:rPr>
              <w:t xml:space="preserve">in registry QPS</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Watch APIs +</w:t>
            </w:r>
          </w:p>
          <w:p>
            <w:pPr>
              <w:spacing w:after="40" w:line="260"/>
            </w:pPr>
            <w:r>
              <w:rPr>
                <w:rFonts w:ascii="Calibri" w:cs="Calibri" w:eastAsia="Calibri" w:hAnsi="Calibri"/>
                <w:sz w:val="21"/>
                <w:szCs w:val="21"/>
              </w:rPr>
              <w:t xml:space="preserve">jittered refresh</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Forgetting jitter; sync</w:t>
            </w:r>
          </w:p>
          <w:p>
            <w:pPr>
              <w:spacing w:after="40" w:line="260"/>
            </w:pPr>
            <w:r>
              <w:rPr>
                <w:rFonts w:ascii="Calibri" w:cs="Calibri" w:eastAsia="Calibri" w:hAnsi="Calibri"/>
                <w:sz w:val="21"/>
                <w:szCs w:val="21"/>
              </w:rPr>
              <w:t xml:space="preserve">clock-aligned cohorts</w:t>
            </w:r>
          </w:p>
        </w:tc>
      </w:tr>
      <w:tr>
        <w:tc>
          <w:tcPr>
            <w:tcW w:type="dxa" w:w="15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Network partition (AP)</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Stale entries past TTL,</w:t>
            </w:r>
          </w:p>
          <w:p>
            <w:pPr>
              <w:spacing w:after="40" w:line="260"/>
            </w:pPr>
            <w:r>
              <w:rPr>
                <w:rFonts w:ascii="Calibri" w:cs="Calibri" w:eastAsia="Calibri" w:hAnsi="Calibri"/>
                <w:sz w:val="21"/>
                <w:szCs w:val="21"/>
              </w:rPr>
              <w:t xml:space="preserve">more retries</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Self-preservation;</w:t>
            </w:r>
          </w:p>
          <w:p>
            <w:pPr>
              <w:spacing w:after="40" w:line="260"/>
            </w:pPr>
            <w:r>
              <w:rPr>
                <w:rFonts w:ascii="Calibri" w:cs="Calibri" w:eastAsia="Calibri" w:hAnsi="Calibri"/>
                <w:sz w:val="21"/>
                <w:szCs w:val="21"/>
              </w:rPr>
              <w:t xml:space="preserve">client retries</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Treating stale data</w:t>
            </w:r>
          </w:p>
          <w:p>
            <w:pPr>
              <w:spacing w:after="40" w:line="260"/>
            </w:pPr>
            <w:r>
              <w:rPr>
                <w:rFonts w:ascii="Calibri" w:cs="Calibri" w:eastAsia="Calibri" w:hAnsi="Calibri"/>
                <w:sz w:val="21"/>
                <w:szCs w:val="21"/>
              </w:rPr>
              <w:t xml:space="preserve">as authoritative</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Network partition (CP)</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Minority side</w:t>
            </w:r>
          </w:p>
          <w:p>
            <w:pPr>
              <w:spacing w:after="40" w:line="260"/>
            </w:pPr>
            <w:r>
              <w:rPr>
                <w:rFonts w:ascii="Calibri" w:cs="Calibri" w:eastAsia="Calibri" w:hAnsi="Calibri"/>
                <w:sz w:val="21"/>
                <w:szCs w:val="21"/>
              </w:rPr>
              <w:t xml:space="preserve">discovery 100% fails</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Place quorum in stable</w:t>
            </w:r>
          </w:p>
          <w:p>
            <w:pPr>
              <w:spacing w:after="40" w:line="260"/>
            </w:pPr>
            <w:r>
              <w:rPr>
                <w:rFonts w:ascii="Calibri" w:cs="Calibri" w:eastAsia="Calibri" w:hAnsi="Calibri"/>
                <w:sz w:val="21"/>
                <w:szCs w:val="21"/>
              </w:rPr>
              <w:t xml:space="preserve">failure domain</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Cluster spans 2 AZs</w:t>
            </w:r>
          </w:p>
          <w:p>
            <w:pPr>
              <w:spacing w:after="40" w:line="260"/>
            </w:pPr>
            <w:r>
              <w:rPr>
                <w:rFonts w:ascii="Calibri" w:cs="Calibri" w:eastAsia="Calibri" w:hAnsi="Calibri"/>
                <w:sz w:val="21"/>
                <w:szCs w:val="21"/>
              </w:rPr>
              <w:t xml:space="preserve">(quorum loss on outage)</w:t>
            </w:r>
          </w:p>
        </w:tc>
      </w:tr>
      <w:tr>
        <w:tc>
          <w:tcPr>
            <w:tcW w:type="dxa" w:w="15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Registry vs mesh</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Confusing routing,</w:t>
            </w:r>
          </w:p>
          <w:p>
            <w:pPr>
              <w:spacing w:after="40" w:line="260"/>
            </w:pPr>
            <w:r>
              <w:rPr>
                <w:rFonts w:ascii="Calibri" w:cs="Calibri" w:eastAsia="Calibri" w:hAnsi="Calibri"/>
                <w:sz w:val="21"/>
                <w:szCs w:val="21"/>
              </w:rPr>
              <w:t xml:space="preserve">doubled metrics</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Pick one; remove</w:t>
            </w:r>
          </w:p>
          <w:p>
            <w:pPr>
              <w:spacing w:after="40" w:line="260"/>
            </w:pPr>
            <w:r>
              <w:rPr>
                <w:rFonts w:ascii="Calibri" w:cs="Calibri" w:eastAsia="Calibri" w:hAnsi="Calibri"/>
                <w:sz w:val="21"/>
                <w:szCs w:val="21"/>
              </w:rPr>
              <w:t xml:space="preserve">application discovery</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Half-finished migration</w:t>
            </w:r>
          </w:p>
          <w:p>
            <w:pPr>
              <w:spacing w:after="40" w:line="260"/>
            </w:pPr>
            <w:r>
              <w:rPr>
                <w:rFonts w:ascii="Calibri" w:cs="Calibri" w:eastAsia="Calibri" w:hAnsi="Calibri"/>
                <w:sz w:val="21"/>
                <w:szCs w:val="21"/>
              </w:rPr>
              <w:t xml:space="preserve">running forever</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Multi-region</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Cross-region calls</w:t>
            </w:r>
          </w:p>
          <w:p>
            <w:pPr>
              <w:spacing w:after="40" w:line="260"/>
            </w:pPr>
            <w:r>
              <w:rPr>
                <w:rFonts w:ascii="Calibri" w:cs="Calibri" w:eastAsia="Calibri" w:hAnsi="Calibri"/>
                <w:sz w:val="21"/>
                <w:szCs w:val="21"/>
              </w:rPr>
              <w:t xml:space="preserve">time out or fail</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Federation, mesh</w:t>
            </w:r>
          </w:p>
          <w:p>
            <w:pPr>
              <w:spacing w:after="40" w:line="260"/>
            </w:pPr>
            <w:r>
              <w:rPr>
                <w:rFonts w:ascii="Calibri" w:cs="Calibri" w:eastAsia="Calibri" w:hAnsi="Calibri"/>
                <w:sz w:val="21"/>
                <w:szCs w:val="21"/>
              </w:rPr>
              <w:t xml:space="preserve">expansion, MCS</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Cross-region traffic</w:t>
            </w:r>
          </w:p>
          <w:p>
            <w:pPr>
              <w:spacing w:after="40" w:line="260"/>
            </w:pPr>
            <w:r>
              <w:rPr>
                <w:rFonts w:ascii="Calibri" w:cs="Calibri" w:eastAsia="Calibri" w:hAnsi="Calibri"/>
                <w:sz w:val="21"/>
                <w:szCs w:val="21"/>
              </w:rPr>
              <w:t xml:space="preserve">with no locality</w:t>
            </w:r>
          </w:p>
        </w:tc>
      </w:tr>
      <w:tr>
        <w:tc>
          <w:tcPr>
            <w:tcW w:type="dxa" w:w="15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Security</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Unauthorized</w:t>
            </w:r>
          </w:p>
          <w:p>
            <w:pPr>
              <w:spacing w:after="40" w:line="260"/>
            </w:pPr>
            <w:r>
              <w:rPr>
                <w:rFonts w:ascii="Calibri" w:cs="Calibri" w:eastAsia="Calibri" w:hAnsi="Calibri"/>
                <w:sz w:val="21"/>
                <w:szCs w:val="21"/>
              </w:rPr>
              <w:t xml:space="preserve">registrations</w:t>
            </w:r>
          </w:p>
        </w:tc>
        <w:tc>
          <w:tcPr>
            <w:tcW w:type="dxa" w:w="240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mTLS + ACLs +</w:t>
            </w:r>
          </w:p>
          <w:p>
            <w:pPr>
              <w:spacing w:after="40" w:line="260"/>
            </w:pPr>
            <w:r>
              <w:rPr>
                <w:rFonts w:ascii="Calibri" w:cs="Calibri" w:eastAsia="Calibri" w:hAnsi="Calibri"/>
                <w:sz w:val="21"/>
                <w:szCs w:val="21"/>
              </w:rPr>
              <w:t xml:space="preserve">admission control</w:t>
            </w:r>
          </w:p>
        </w:tc>
        <w:tc>
          <w:tcPr>
            <w:tcW w:type="dxa" w:w="1860"/>
            <w:tcBorders>
              <w:top w:val="single" w:color="AAAAAA" w:sz="6"/>
              <w:left w:val="single" w:color="AAAAAA" w:sz="6"/>
              <w:bottom w:val="single" w:color="AAAAAA" w:sz="6"/>
              <w:right w:val="single" w:color="AAAAAA" w:sz="6"/>
            </w:tcBorders>
            <w:shd w:fill="F2F6FA" w:val="clear"/>
            <w:tcMar>
              <w:top w:type="dxa" w:w="100"/>
              <w:left w:type="dxa" w:w="120"/>
              <w:bottom w:type="dxa" w:w="100"/>
              <w:right w:type="dxa" w:w="120"/>
            </w:tcMar>
          </w:tcPr>
          <w:p>
            <w:pPr>
              <w:spacing w:after="40" w:line="260"/>
            </w:pPr>
            <w:r>
              <w:rPr>
                <w:rFonts w:ascii="Calibri" w:cs="Calibri" w:eastAsia="Calibri" w:hAnsi="Calibri"/>
                <w:sz w:val="21"/>
                <w:szCs w:val="21"/>
              </w:rPr>
              <w:t xml:space="preserve">Cluster-wide</w:t>
            </w:r>
          </w:p>
          <w:p>
            <w:pPr>
              <w:spacing w:after="40" w:line="260"/>
            </w:pPr>
            <w:r>
              <w:rPr>
                <w:rFonts w:ascii="Calibri" w:cs="Calibri" w:eastAsia="Calibri" w:hAnsi="Calibri"/>
                <w:sz w:val="21"/>
                <w:szCs w:val="21"/>
              </w:rPr>
              <w:t xml:space="preserve">shared tokens</w:t>
            </w:r>
          </w:p>
        </w:tc>
      </w:tr>
      <w:tr>
        <w:tc>
          <w:tcPr>
            <w:tcW w:type="dxa" w:w="15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Hardcoded IPs</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Per-deploy outages,</w:t>
            </w:r>
          </w:p>
          <w:p>
            <w:pPr>
              <w:spacing w:after="40" w:line="260"/>
            </w:pPr>
            <w:r>
              <w:rPr>
                <w:rFonts w:ascii="Calibri" w:cs="Calibri" w:eastAsia="Calibri" w:hAnsi="Calibri"/>
                <w:sz w:val="21"/>
                <w:szCs w:val="21"/>
              </w:rPr>
              <w:t xml:space="preserve">stale config</w:t>
            </w:r>
          </w:p>
        </w:tc>
        <w:tc>
          <w:tcPr>
            <w:tcW w:type="dxa" w:w="240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Refuse on review;</w:t>
            </w:r>
          </w:p>
          <w:p>
            <w:pPr>
              <w:spacing w:after="40" w:line="260"/>
            </w:pPr>
            <w:r>
              <w:rPr>
                <w:rFonts w:ascii="Calibri" w:cs="Calibri" w:eastAsia="Calibri" w:hAnsi="Calibri"/>
                <w:sz w:val="21"/>
                <w:szCs w:val="21"/>
              </w:rPr>
              <w:t xml:space="preserve">fix the root cause</w:t>
            </w:r>
          </w:p>
        </w:tc>
        <w:tc>
          <w:tcPr>
            <w:tcW w:type="dxa" w:w="1860"/>
            <w:tcBorders>
              <w:top w:val="single" w:color="AAAAAA" w:sz="6"/>
              <w:left w:val="single" w:color="AAAAAA" w:sz="6"/>
              <w:bottom w:val="single" w:color="AAAAAA" w:sz="6"/>
              <w:right w:val="single" w:color="AAAAAA" w:sz="6"/>
            </w:tcBorders>
            <w:shd w:fill="FFFFFF" w:val="clear"/>
            <w:tcMar>
              <w:top w:type="dxa" w:w="100"/>
              <w:left w:type="dxa" w:w="120"/>
              <w:bottom w:type="dxa" w:w="100"/>
              <w:right w:type="dxa" w:w="120"/>
            </w:tcMar>
          </w:tcPr>
          <w:p>
            <w:pPr>
              <w:spacing w:after="40" w:line="260"/>
            </w:pPr>
            <w:r>
              <w:rPr>
                <w:rFonts w:ascii="Calibri" w:cs="Calibri" w:eastAsia="Calibri" w:hAnsi="Calibri"/>
                <w:sz w:val="21"/>
                <w:szCs w:val="21"/>
              </w:rPr>
              <w:t xml:space="preserve">Allowing "just one"</w:t>
            </w:r>
          </w:p>
          <w:p>
            <w:pPr>
              <w:spacing w:after="40" w:line="260"/>
            </w:pPr>
            <w:r>
              <w:rPr>
                <w:rFonts w:ascii="Calibri" w:cs="Calibri" w:eastAsia="Calibri" w:hAnsi="Calibri"/>
                <w:sz w:val="21"/>
                <w:szCs w:val="21"/>
              </w:rPr>
              <w:t xml:space="preserve">exception</w:t>
            </w:r>
          </w:p>
        </w:tc>
      </w:tr>
    </w:tbl>
    <w:p>
      <w:pPr>
        <w:spacing w:after="100"/>
      </w:pPr>
      <w:r>
        <w:t xml:space="preserve"/>
      </w:r>
    </w:p>
    <w:p>
      <w:pPr>
        <w:pStyle w:val="Heading1"/>
        <w:spacing w:after="200" w:before="360"/>
      </w:pPr>
      <w:r>
        <w:rPr>
          <w:rFonts w:ascii="Calibri" w:cs="Calibri" w:eastAsia="Calibri" w:hAnsi="Calibri"/>
          <w:b/>
          <w:bCs/>
          <w:color w:val="1F3864"/>
          <w:sz w:val="36"/>
          <w:szCs w:val="36"/>
        </w:rPr>
        <w:t xml:space="preserve">10. Glossary of Key Terms</w:t>
      </w:r>
    </w:p>
    <w:p>
      <w:pPr>
        <w:spacing w:after="100" w:line="280"/>
        <w:jc w:val="both"/>
      </w:pPr>
      <w:r>
        <w:rPr>
          <w:rFonts w:ascii="Calibri" w:cs="Calibri" w:eastAsia="Calibri" w:hAnsi="Calibri"/>
          <w:b/>
          <w:bCs/>
          <w:color w:val="1F3864"/>
          <w:sz w:val="22"/>
          <w:szCs w:val="22"/>
        </w:rPr>
        <w:t xml:space="preserve">SPOF (Single Point of Failure) — </w:t>
      </w:r>
      <w:r>
        <w:rPr>
          <w:rFonts w:ascii="Calibri" w:cs="Calibri" w:eastAsia="Calibri" w:hAnsi="Calibri"/>
          <w:sz w:val="22"/>
          <w:szCs w:val="22"/>
        </w:rPr>
        <w:t xml:space="preserve">A component whose failure brings down the whole system; the registry is the highest-leverage SPOF in microservices.</w:t>
      </w:r>
    </w:p>
    <w:p>
      <w:pPr>
        <w:spacing w:after="100" w:line="280"/>
        <w:jc w:val="both"/>
      </w:pPr>
      <w:r>
        <w:rPr>
          <w:rFonts w:ascii="Calibri" w:cs="Calibri" w:eastAsia="Calibri" w:hAnsi="Calibri"/>
          <w:b/>
          <w:bCs/>
          <w:color w:val="1F3864"/>
          <w:sz w:val="22"/>
          <w:szCs w:val="22"/>
        </w:rPr>
        <w:t xml:space="preserve">Cascading failure — </w:t>
      </w:r>
      <w:r>
        <w:rPr>
          <w:rFonts w:ascii="Calibri" w:cs="Calibri" w:eastAsia="Calibri" w:hAnsi="Calibri"/>
          <w:sz w:val="22"/>
          <w:szCs w:val="22"/>
        </w:rPr>
        <w:t xml:space="preserve">A primary failure that triggers secondary failures, which trigger tertiary failures — the cascade often outpaces repair.</w:t>
      </w:r>
    </w:p>
    <w:p>
      <w:pPr>
        <w:spacing w:after="100" w:line="280"/>
        <w:jc w:val="both"/>
      </w:pPr>
      <w:r>
        <w:rPr>
          <w:rFonts w:ascii="Calibri" w:cs="Calibri" w:eastAsia="Calibri" w:hAnsi="Calibri"/>
          <w:b/>
          <w:bCs/>
          <w:color w:val="1F3864"/>
          <w:sz w:val="22"/>
          <w:szCs w:val="22"/>
        </w:rPr>
        <w:t xml:space="preserve">Stale-on-error — </w:t>
      </w:r>
      <w:r>
        <w:rPr>
          <w:rFonts w:ascii="Calibri" w:cs="Calibri" w:eastAsia="Calibri" w:hAnsi="Calibri"/>
          <w:sz w:val="22"/>
          <w:szCs w:val="22"/>
        </w:rPr>
        <w:t xml:space="preserve">Pattern where the client returns last-known-good data when the upstream is unreachable rather than failing the call.</w:t>
      </w:r>
    </w:p>
    <w:p>
      <w:pPr>
        <w:spacing w:after="100" w:line="280"/>
        <w:jc w:val="both"/>
      </w:pPr>
      <w:r>
        <w:rPr>
          <w:rFonts w:ascii="Calibri" w:cs="Calibri" w:eastAsia="Calibri" w:hAnsi="Calibri"/>
          <w:b/>
          <w:bCs/>
          <w:color w:val="1F3864"/>
          <w:sz w:val="22"/>
          <w:szCs w:val="22"/>
        </w:rPr>
        <w:t xml:space="preserve">TTL (Time To Live) — </w:t>
      </w:r>
      <w:r>
        <w:rPr>
          <w:rFonts w:ascii="Calibri" w:cs="Calibri" w:eastAsia="Calibri" w:hAnsi="Calibri"/>
          <w:sz w:val="22"/>
          <w:szCs w:val="22"/>
        </w:rPr>
        <w:t xml:space="preserve">Maximum age of a cached or registered entry before it is considered invalid.</w:t>
      </w:r>
    </w:p>
    <w:p>
      <w:pPr>
        <w:spacing w:after="100" w:line="280"/>
        <w:jc w:val="both"/>
      </w:pPr>
      <w:r>
        <w:rPr>
          <w:rFonts w:ascii="Calibri" w:cs="Calibri" w:eastAsia="Calibri" w:hAnsi="Calibri"/>
          <w:b/>
          <w:bCs/>
          <w:color w:val="1F3864"/>
          <w:sz w:val="22"/>
          <w:szCs w:val="22"/>
        </w:rPr>
        <w:t xml:space="preserve">Thundering herd — </w:t>
      </w:r>
      <w:r>
        <w:rPr>
          <w:rFonts w:ascii="Calibri" w:cs="Calibri" w:eastAsia="Calibri" w:hAnsi="Calibri"/>
          <w:sz w:val="22"/>
          <w:szCs w:val="22"/>
        </w:rPr>
        <w:t xml:space="preserve">A scenario where many clients respond to a transient issue simultaneously, amplifying the underlying problem.</w:t>
      </w:r>
    </w:p>
    <w:p>
      <w:pPr>
        <w:spacing w:after="100" w:line="280"/>
        <w:jc w:val="both"/>
      </w:pPr>
      <w:r>
        <w:rPr>
          <w:rFonts w:ascii="Calibri" w:cs="Calibri" w:eastAsia="Calibri" w:hAnsi="Calibri"/>
          <w:b/>
          <w:bCs/>
          <w:color w:val="1F3864"/>
          <w:sz w:val="22"/>
          <w:szCs w:val="22"/>
        </w:rPr>
        <w:t xml:space="preserve">Jitter — </w:t>
      </w:r>
      <w:r>
        <w:rPr>
          <w:rFonts w:ascii="Calibri" w:cs="Calibri" w:eastAsia="Calibri" w:hAnsi="Calibri"/>
          <w:sz w:val="22"/>
          <w:szCs w:val="22"/>
        </w:rPr>
        <w:t xml:space="preserve">Randomized offset added to refresh intervals to desynchronize cohorts of clients.</w:t>
      </w:r>
    </w:p>
    <w:p>
      <w:pPr>
        <w:spacing w:after="100" w:line="280"/>
        <w:jc w:val="both"/>
      </w:pPr>
      <w:r>
        <w:rPr>
          <w:rFonts w:ascii="Calibri" w:cs="Calibri" w:eastAsia="Calibri" w:hAnsi="Calibri"/>
          <w:b/>
          <w:bCs/>
          <w:color w:val="1F3864"/>
          <w:sz w:val="22"/>
          <w:szCs w:val="22"/>
        </w:rPr>
        <w:t xml:space="preserve">Long-poll / Watch API — </w:t>
      </w:r>
      <w:r>
        <w:rPr>
          <w:rFonts w:ascii="Calibri" w:cs="Calibri" w:eastAsia="Calibri" w:hAnsi="Calibri"/>
          <w:sz w:val="22"/>
          <w:szCs w:val="22"/>
        </w:rPr>
        <w:t xml:space="preserve">A registry feature that pushes changes to clients via a long-lived connection instead of requiring polling.</w:t>
      </w:r>
    </w:p>
    <w:p>
      <w:pPr>
        <w:spacing w:after="100" w:line="280"/>
        <w:jc w:val="both"/>
      </w:pPr>
      <w:r>
        <w:rPr>
          <w:rFonts w:ascii="Calibri" w:cs="Calibri" w:eastAsia="Calibri" w:hAnsi="Calibri"/>
          <w:b/>
          <w:bCs/>
          <w:color w:val="1F3864"/>
          <w:sz w:val="22"/>
          <w:szCs w:val="22"/>
        </w:rPr>
        <w:t xml:space="preserve">Outlier detection (Envoy) — </w:t>
      </w:r>
      <w:r>
        <w:rPr>
          <w:rFonts w:ascii="Calibri" w:cs="Calibri" w:eastAsia="Calibri" w:hAnsi="Calibri"/>
          <w:sz w:val="22"/>
          <w:szCs w:val="22"/>
        </w:rPr>
        <w:t xml:space="preserve">Local mechanism in a load balancer to eject misbehaving upstream hosts based on observed errors.</w:t>
      </w:r>
    </w:p>
    <w:p>
      <w:pPr>
        <w:spacing w:after="100" w:line="280"/>
        <w:jc w:val="both"/>
      </w:pPr>
      <w:r>
        <w:rPr>
          <w:rFonts w:ascii="Calibri" w:cs="Calibri" w:eastAsia="Calibri" w:hAnsi="Calibri"/>
          <w:b/>
          <w:bCs/>
          <w:color w:val="1F3864"/>
          <w:sz w:val="22"/>
          <w:szCs w:val="22"/>
        </w:rPr>
        <w:t xml:space="preserve">Stale read (Consul) — </w:t>
      </w:r>
      <w:r>
        <w:rPr>
          <w:rFonts w:ascii="Calibri" w:cs="Calibri" w:eastAsia="Calibri" w:hAnsi="Calibri"/>
          <w:sz w:val="22"/>
          <w:szCs w:val="22"/>
        </w:rPr>
        <w:t xml:space="preserve">A read served by any agent without forwarding to the leader; faster but may be slightly behind.</w:t>
      </w:r>
    </w:p>
    <w:p>
      <w:pPr>
        <w:spacing w:after="100" w:line="280"/>
        <w:jc w:val="both"/>
      </w:pPr>
      <w:r>
        <w:rPr>
          <w:rFonts w:ascii="Calibri" w:cs="Calibri" w:eastAsia="Calibri" w:hAnsi="Calibri"/>
          <w:b/>
          <w:bCs/>
          <w:color w:val="1F3864"/>
          <w:sz w:val="22"/>
          <w:szCs w:val="22"/>
        </w:rPr>
        <w:t xml:space="preserve">Self-preservation mode (Eureka) — </w:t>
      </w:r>
      <w:r>
        <w:rPr>
          <w:rFonts w:ascii="Calibri" w:cs="Calibri" w:eastAsia="Calibri" w:hAnsi="Calibri"/>
          <w:sz w:val="22"/>
          <w:szCs w:val="22"/>
        </w:rPr>
        <w:t xml:space="preserve">Eureka feature that suppresses eviction during apparent partitions; trades stale data for availability.</w:t>
      </w:r>
    </w:p>
    <w:p>
      <w:pPr>
        <w:spacing w:after="100" w:line="280"/>
        <w:jc w:val="both"/>
      </w:pPr>
      <w:r>
        <w:rPr>
          <w:rFonts w:ascii="Calibri" w:cs="Calibri" w:eastAsia="Calibri" w:hAnsi="Calibri"/>
          <w:b/>
          <w:bCs/>
          <w:color w:val="1F3864"/>
          <w:sz w:val="22"/>
          <w:szCs w:val="22"/>
        </w:rPr>
        <w:t xml:space="preserve">Federation (multi-DC) — </w:t>
      </w:r>
      <w:r>
        <w:rPr>
          <w:rFonts w:ascii="Calibri" w:cs="Calibri" w:eastAsia="Calibri" w:hAnsi="Calibri"/>
          <w:sz w:val="22"/>
          <w:szCs w:val="22"/>
        </w:rPr>
        <w:t xml:space="preserve">Pattern where multiple per-DC registries exchange information so cross-DC queries work.</w:t>
      </w:r>
    </w:p>
    <w:p>
      <w:pPr>
        <w:spacing w:after="100" w:line="280"/>
        <w:jc w:val="both"/>
      </w:pPr>
      <w:r>
        <w:rPr>
          <w:rFonts w:ascii="Calibri" w:cs="Calibri" w:eastAsia="Calibri" w:hAnsi="Calibri"/>
          <w:b/>
          <w:bCs/>
          <w:color w:val="1F3864"/>
          <w:sz w:val="22"/>
          <w:szCs w:val="22"/>
        </w:rPr>
        <w:t xml:space="preserve">Mesh expansion — </w:t>
      </w:r>
      <w:r>
        <w:rPr>
          <w:rFonts w:ascii="Calibri" w:cs="Calibri" w:eastAsia="Calibri" w:hAnsi="Calibri"/>
          <w:sz w:val="22"/>
          <w:szCs w:val="22"/>
        </w:rPr>
        <w:t xml:space="preserve">Service mesh feature spanning multiple clusters with shared identity and discovery.</w:t>
      </w:r>
    </w:p>
    <w:p>
      <w:pPr>
        <w:spacing w:after="100" w:line="280"/>
        <w:jc w:val="both"/>
      </w:pPr>
      <w:r>
        <w:rPr>
          <w:rFonts w:ascii="Calibri" w:cs="Calibri" w:eastAsia="Calibri" w:hAnsi="Calibri"/>
          <w:b/>
          <w:bCs/>
          <w:color w:val="1F3864"/>
          <w:sz w:val="22"/>
          <w:szCs w:val="22"/>
        </w:rPr>
        <w:t xml:space="preserve">Multi-Cluster Services (MCS) — </w:t>
      </w:r>
      <w:r>
        <w:rPr>
          <w:rFonts w:ascii="Calibri" w:cs="Calibri" w:eastAsia="Calibri" w:hAnsi="Calibri"/>
          <w:sz w:val="22"/>
          <w:szCs w:val="22"/>
        </w:rPr>
        <w:t xml:space="preserve">Kubernetes API for exposing Services across clusters via ServiceImports backed by foreign EndpointSlices.</w:t>
      </w:r>
    </w:p>
    <w:p>
      <w:pPr>
        <w:spacing w:after="100" w:line="280"/>
        <w:jc w:val="both"/>
      </w:pPr>
      <w:r>
        <w:rPr>
          <w:rFonts w:ascii="Calibri" w:cs="Calibri" w:eastAsia="Calibri" w:hAnsi="Calibri"/>
          <w:b/>
          <w:bCs/>
          <w:color w:val="1F3864"/>
          <w:sz w:val="22"/>
          <w:szCs w:val="22"/>
        </w:rPr>
        <w:t xml:space="preserve">Locality-aware routing — </w:t>
      </w:r>
      <w:r>
        <w:rPr>
          <w:rFonts w:ascii="Calibri" w:cs="Calibri" w:eastAsia="Calibri" w:hAnsi="Calibri"/>
          <w:sz w:val="22"/>
          <w:szCs w:val="22"/>
        </w:rPr>
        <w:t xml:space="preserve">Load-balancer policy that prefers same-zone or same-region endpoints to reduce latency and cross-AZ cost.</w:t>
      </w:r>
    </w:p>
    <w:p>
      <w:pPr>
        <w:spacing w:after="100" w:line="280"/>
        <w:jc w:val="both"/>
      </w:pPr>
      <w:r>
        <w:rPr>
          <w:rFonts w:ascii="Calibri" w:cs="Calibri" w:eastAsia="Calibri" w:hAnsi="Calibri"/>
          <w:b/>
          <w:bCs/>
          <w:color w:val="1F3864"/>
          <w:sz w:val="22"/>
          <w:szCs w:val="22"/>
        </w:rPr>
        <w:t xml:space="preserve">mTLS (mutual TLS) — </w:t>
      </w:r>
      <w:r>
        <w:rPr>
          <w:rFonts w:ascii="Calibri" w:cs="Calibri" w:eastAsia="Calibri" w:hAnsi="Calibri"/>
          <w:sz w:val="22"/>
          <w:szCs w:val="22"/>
        </w:rPr>
        <w:t xml:space="preserve">TLS where both client and server authenticate each other with certificates; standard for inter-service traffic.</w:t>
      </w:r>
    </w:p>
    <w:p>
      <w:pPr>
        <w:spacing w:after="100" w:line="280"/>
        <w:jc w:val="both"/>
      </w:pPr>
      <w:r>
        <w:rPr>
          <w:rFonts w:ascii="Calibri" w:cs="Calibri" w:eastAsia="Calibri" w:hAnsi="Calibri"/>
          <w:b/>
          <w:bCs/>
          <w:color w:val="1F3864"/>
          <w:sz w:val="22"/>
          <w:szCs w:val="22"/>
        </w:rPr>
        <w:t xml:space="preserve">ACL / RBAC — </w:t>
      </w:r>
      <w:r>
        <w:rPr>
          <w:rFonts w:ascii="Calibri" w:cs="Calibri" w:eastAsia="Calibri" w:hAnsi="Calibri"/>
          <w:sz w:val="22"/>
          <w:szCs w:val="22"/>
        </w:rPr>
        <w:t xml:space="preserve">Access control / role-based access control; mechanism for restricting registry operations to authorized identities.</w:t>
      </w:r>
    </w:p>
    <w:p>
      <w:pPr>
        <w:spacing w:after="100" w:line="280"/>
        <w:jc w:val="both"/>
      </w:pPr>
      <w:r>
        <w:rPr>
          <w:rFonts w:ascii="Calibri" w:cs="Calibri" w:eastAsia="Calibri" w:hAnsi="Calibri"/>
          <w:b/>
          <w:bCs/>
          <w:color w:val="1F3864"/>
          <w:sz w:val="22"/>
          <w:szCs w:val="22"/>
        </w:rPr>
        <w:t xml:space="preserve">SPIFFE / SPIRE — </w:t>
      </w:r>
      <w:r>
        <w:rPr>
          <w:rFonts w:ascii="Calibri" w:cs="Calibri" w:eastAsia="Calibri" w:hAnsi="Calibri"/>
          <w:sz w:val="22"/>
          <w:szCs w:val="22"/>
        </w:rPr>
        <w:t xml:space="preserve">Standard and reference implementation for cryptographically-verifiable workload identities.</w:t>
      </w:r>
    </w:p>
    <w:p>
      <w:pPr>
        <w:spacing w:after="100" w:line="280"/>
        <w:jc w:val="both"/>
      </w:pPr>
      <w:r>
        <w:rPr>
          <w:rFonts w:ascii="Calibri" w:cs="Calibri" w:eastAsia="Calibri" w:hAnsi="Calibri"/>
          <w:b/>
          <w:bCs/>
          <w:color w:val="1F3864"/>
          <w:sz w:val="22"/>
          <w:szCs w:val="22"/>
        </w:rPr>
        <w:t xml:space="preserve">Admission webhook (K8s) — </w:t>
      </w:r>
      <w:r>
        <w:rPr>
          <w:rFonts w:ascii="Calibri" w:cs="Calibri" w:eastAsia="Calibri" w:hAnsi="Calibri"/>
          <w:sz w:val="22"/>
          <w:szCs w:val="22"/>
        </w:rPr>
        <w:t xml:space="preserve">Plug-in that intercepts API server requests for validation or mutation; used to enforce policy on Service/Pod creation.</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11. Self-Test Questions</w:t>
      </w:r>
    </w:p>
    <w:p>
      <w:pPr>
        <w:spacing w:after="120" w:line="300"/>
        <w:jc w:val="both"/>
      </w:pPr>
      <w:r>
        <w:rPr>
          <w:rFonts w:ascii="Calibri" w:cs="Calibri" w:eastAsia="Calibri" w:hAnsi="Calibri"/>
          <w:sz w:val="22"/>
          <w:szCs w:val="22"/>
        </w:rPr>
        <w:t xml:space="preserve">Answer each from memory; cross-check against the corresponding section.</w:t>
      </w:r>
    </w:p>
    <w:p>
      <w:pPr>
        <w:spacing w:after="120" w:line="280"/>
        <w:jc w:val="both"/>
      </w:pPr>
      <w:r>
        <w:rPr>
          <w:rFonts w:ascii="Calibri" w:cs="Calibri" w:eastAsia="Calibri" w:hAnsi="Calibri"/>
          <w:b/>
          <w:bCs/>
          <w:color w:val="2E74B5"/>
          <w:sz w:val="22"/>
          <w:szCs w:val="22"/>
        </w:rPr>
        <w:t xml:space="preserve">1. </w:t>
      </w:r>
      <w:r>
        <w:rPr>
          <w:rFonts w:ascii="Calibri" w:cs="Calibri" w:eastAsia="Calibri" w:hAnsi="Calibri"/>
          <w:sz w:val="22"/>
          <w:szCs w:val="22"/>
        </w:rPr>
        <w:t xml:space="preserve">Describe the typical timeline of a cascading failure caused by a registry going down. Why does it accelerate? (§1.2)</w:t>
      </w:r>
    </w:p>
    <w:p>
      <w:pPr>
        <w:spacing w:after="120" w:line="280"/>
        <w:jc w:val="both"/>
      </w:pPr>
      <w:r>
        <w:rPr>
          <w:rFonts w:ascii="Calibri" w:cs="Calibri" w:eastAsia="Calibri" w:hAnsi="Calibri"/>
          <w:b/>
          <w:bCs/>
          <w:color w:val="2E74B5"/>
          <w:sz w:val="22"/>
          <w:szCs w:val="22"/>
        </w:rPr>
        <w:t xml:space="preserve">2. </w:t>
      </w:r>
      <w:r>
        <w:rPr>
          <w:rFonts w:ascii="Calibri" w:cs="Calibri" w:eastAsia="Calibri" w:hAnsi="Calibri"/>
          <w:sz w:val="22"/>
          <w:szCs w:val="22"/>
        </w:rPr>
        <w:t xml:space="preserve">Why is a 3-node Consul cluster all in a single AZ no protection against the most common failure? (§1.3)</w:t>
      </w:r>
    </w:p>
    <w:p>
      <w:pPr>
        <w:spacing w:after="120" w:line="280"/>
        <w:jc w:val="both"/>
      </w:pPr>
      <w:r>
        <w:rPr>
          <w:rFonts w:ascii="Calibri" w:cs="Calibri" w:eastAsia="Calibri" w:hAnsi="Calibri"/>
          <w:b/>
          <w:bCs/>
          <w:color w:val="2E74B5"/>
          <w:sz w:val="22"/>
          <w:szCs w:val="22"/>
        </w:rPr>
        <w:t xml:space="preserve">3. </w:t>
      </w:r>
      <w:r>
        <w:rPr>
          <w:rFonts w:ascii="Calibri" w:cs="Calibri" w:eastAsia="Calibri" w:hAnsi="Calibri"/>
          <w:sz w:val="22"/>
          <w:szCs w:val="22"/>
        </w:rPr>
        <w:t xml:space="preserve">Explain the stale-on-error pattern. Why is returning stale data better than throwing an exception? (§1.4)</w:t>
      </w:r>
    </w:p>
    <w:p>
      <w:pPr>
        <w:spacing w:after="120" w:line="280"/>
        <w:jc w:val="both"/>
      </w:pPr>
      <w:r>
        <w:rPr>
          <w:rFonts w:ascii="Calibri" w:cs="Calibri" w:eastAsia="Calibri" w:hAnsi="Calibri"/>
          <w:b/>
          <w:bCs/>
          <w:color w:val="2E74B5"/>
          <w:sz w:val="22"/>
          <w:szCs w:val="22"/>
        </w:rPr>
        <w:t xml:space="preserve">4. </w:t>
      </w:r>
      <w:r>
        <w:rPr>
          <w:rFonts w:ascii="Calibri" w:cs="Calibri" w:eastAsia="Calibri" w:hAnsi="Calibri"/>
          <w:sz w:val="22"/>
          <w:szCs w:val="22"/>
        </w:rPr>
        <w:t xml:space="preserve">Why is some staleness window unavoidable when an instance dies, even with the best detection mechanism? (§2.2)</w:t>
      </w:r>
    </w:p>
    <w:p>
      <w:pPr>
        <w:spacing w:after="120" w:line="280"/>
        <w:jc w:val="both"/>
      </w:pPr>
      <w:r>
        <w:rPr>
          <w:rFonts w:ascii="Calibri" w:cs="Calibri" w:eastAsia="Calibri" w:hAnsi="Calibri"/>
          <w:b/>
          <w:bCs/>
          <w:color w:val="2E74B5"/>
          <w:sz w:val="22"/>
          <w:szCs w:val="22"/>
        </w:rPr>
        <w:t xml:space="preserve">5. </w:t>
      </w:r>
      <w:r>
        <w:rPr>
          <w:rFonts w:ascii="Calibri" w:cs="Calibri" w:eastAsia="Calibri" w:hAnsi="Calibri"/>
          <w:sz w:val="22"/>
          <w:szCs w:val="22"/>
        </w:rPr>
        <w:t xml:space="preserve">Describe three layers of defense against stale entries and what each one catches. (§2.3, fix box)</w:t>
      </w:r>
    </w:p>
    <w:p>
      <w:pPr>
        <w:spacing w:after="120" w:line="280"/>
        <w:jc w:val="both"/>
      </w:pPr>
      <w:r>
        <w:rPr>
          <w:rFonts w:ascii="Calibri" w:cs="Calibri" w:eastAsia="Calibri" w:hAnsi="Calibri"/>
          <w:b/>
          <w:bCs/>
          <w:color w:val="2E74B5"/>
          <w:sz w:val="22"/>
          <w:szCs w:val="22"/>
        </w:rPr>
        <w:t xml:space="preserve">6. </w:t>
      </w:r>
      <w:r>
        <w:rPr>
          <w:rFonts w:ascii="Calibri" w:cs="Calibri" w:eastAsia="Calibri" w:hAnsi="Calibri"/>
          <w:sz w:val="22"/>
          <w:szCs w:val="22"/>
        </w:rPr>
        <w:t xml:space="preserve">Why do synchronized client refreshes produce traffic spikes the registry can't handle? (§3.1)</w:t>
      </w:r>
    </w:p>
    <w:p>
      <w:pPr>
        <w:spacing w:after="120" w:line="280"/>
        <w:jc w:val="both"/>
      </w:pPr>
      <w:r>
        <w:rPr>
          <w:rFonts w:ascii="Calibri" w:cs="Calibri" w:eastAsia="Calibri" w:hAnsi="Calibri"/>
          <w:b/>
          <w:bCs/>
          <w:color w:val="2E74B5"/>
          <w:sz w:val="22"/>
          <w:szCs w:val="22"/>
        </w:rPr>
        <w:t xml:space="preserve">7. </w:t>
      </w:r>
      <w:r>
        <w:rPr>
          <w:rFonts w:ascii="Calibri" w:cs="Calibri" w:eastAsia="Calibri" w:hAnsi="Calibri"/>
          <w:sz w:val="22"/>
          <w:szCs w:val="22"/>
        </w:rPr>
        <w:t xml:space="preserve">Compare polling and watch APIs across at least three dimensions. Which is strictly better, and what's the cost? (§3.2.1)</w:t>
      </w:r>
    </w:p>
    <w:p>
      <w:pPr>
        <w:spacing w:after="120" w:line="280"/>
        <w:jc w:val="both"/>
      </w:pPr>
      <w:r>
        <w:rPr>
          <w:rFonts w:ascii="Calibri" w:cs="Calibri" w:eastAsia="Calibri" w:hAnsi="Calibri"/>
          <w:b/>
          <w:bCs/>
          <w:color w:val="2E74B5"/>
          <w:sz w:val="22"/>
          <w:szCs w:val="22"/>
        </w:rPr>
        <w:t xml:space="preserve">8. </w:t>
      </w:r>
      <w:r>
        <w:rPr>
          <w:rFonts w:ascii="Calibri" w:cs="Calibri" w:eastAsia="Calibri" w:hAnsi="Calibri"/>
          <w:sz w:val="22"/>
          <w:szCs w:val="22"/>
        </w:rPr>
        <w:t xml:space="preserve">How does jitter mitigate the thundering herd? Why does it work? (§3.3)</w:t>
      </w:r>
    </w:p>
    <w:p>
      <w:pPr>
        <w:spacing w:after="120" w:line="280"/>
        <w:jc w:val="both"/>
      </w:pPr>
      <w:r>
        <w:rPr>
          <w:rFonts w:ascii="Calibri" w:cs="Calibri" w:eastAsia="Calibri" w:hAnsi="Calibri"/>
          <w:b/>
          <w:bCs/>
          <w:color w:val="2E74B5"/>
          <w:sz w:val="22"/>
          <w:szCs w:val="22"/>
        </w:rPr>
        <w:t xml:space="preserve">9. </w:t>
      </w:r>
      <w:r>
        <w:rPr>
          <w:rFonts w:ascii="Calibri" w:cs="Calibri" w:eastAsia="Calibri" w:hAnsi="Calibri"/>
          <w:sz w:val="22"/>
          <w:szCs w:val="22"/>
        </w:rPr>
        <w:t xml:space="preserve">Describe what an AP registry does on each side of a network partition. Now do the same for a CP registry. (§4.2, §4.3)</w:t>
      </w:r>
    </w:p>
    <w:p>
      <w:pPr>
        <w:spacing w:after="120" w:line="280"/>
        <w:jc w:val="both"/>
      </w:pPr>
      <w:r>
        <w:rPr>
          <w:rFonts w:ascii="Calibri" w:cs="Calibri" w:eastAsia="Calibri" w:hAnsi="Calibri"/>
          <w:b/>
          <w:bCs/>
          <w:color w:val="2E74B5"/>
          <w:sz w:val="22"/>
          <w:szCs w:val="22"/>
        </w:rPr>
        <w:t xml:space="preserve">10. </w:t>
      </w:r>
      <w:r>
        <w:rPr>
          <w:rFonts w:ascii="Calibri" w:cs="Calibri" w:eastAsia="Calibri" w:hAnsi="Calibri"/>
          <w:sz w:val="22"/>
          <w:szCs w:val="22"/>
        </w:rPr>
        <w:t xml:space="preserve">Give one scenario where AP is the correct choice for discovery, and one where CP is. (§4.5)</w:t>
      </w:r>
    </w:p>
    <w:p>
      <w:pPr>
        <w:spacing w:after="120" w:line="280"/>
        <w:jc w:val="both"/>
      </w:pPr>
      <w:r>
        <w:rPr>
          <w:rFonts w:ascii="Calibri" w:cs="Calibri" w:eastAsia="Calibri" w:hAnsi="Calibri"/>
          <w:b/>
          <w:bCs/>
          <w:color w:val="2E74B5"/>
          <w:sz w:val="22"/>
          <w:szCs w:val="22"/>
        </w:rPr>
        <w:t xml:space="preserve">11. </w:t>
      </w:r>
      <w:r>
        <w:rPr>
          <w:rFonts w:ascii="Calibri" w:cs="Calibri" w:eastAsia="Calibri" w:hAnsi="Calibri"/>
          <w:sz w:val="22"/>
          <w:szCs w:val="22"/>
        </w:rPr>
        <w:t xml:space="preserve">What's the symptom of running both a service mesh and an application-level discovery library? Why does it happen? (§5.1, §5.2)</w:t>
      </w:r>
    </w:p>
    <w:p>
      <w:pPr>
        <w:spacing w:after="120" w:line="280"/>
        <w:jc w:val="both"/>
      </w:pPr>
      <w:r>
        <w:rPr>
          <w:rFonts w:ascii="Calibri" w:cs="Calibri" w:eastAsia="Calibri" w:hAnsi="Calibri"/>
          <w:b/>
          <w:bCs/>
          <w:color w:val="2E74B5"/>
          <w:sz w:val="22"/>
          <w:szCs w:val="22"/>
        </w:rPr>
        <w:t xml:space="preserve">12. </w:t>
      </w:r>
      <w:r>
        <w:rPr>
          <w:rFonts w:ascii="Calibri" w:cs="Calibri" w:eastAsia="Calibri" w:hAnsi="Calibri"/>
          <w:sz w:val="22"/>
          <w:szCs w:val="22"/>
        </w:rPr>
        <w:t xml:space="preserve">Compare federation, mesh expansion, and Multi-Cluster Services as approaches to multi-cluster discovery. (§6.2)</w:t>
      </w:r>
    </w:p>
    <w:p>
      <w:pPr>
        <w:spacing w:after="120" w:line="280"/>
        <w:jc w:val="both"/>
      </w:pPr>
      <w:r>
        <w:rPr>
          <w:rFonts w:ascii="Calibri" w:cs="Calibri" w:eastAsia="Calibri" w:hAnsi="Calibri"/>
          <w:b/>
          <w:bCs/>
          <w:color w:val="2E74B5"/>
          <w:sz w:val="22"/>
          <w:szCs w:val="22"/>
        </w:rPr>
        <w:t xml:space="preserve">13. </w:t>
      </w:r>
      <w:r>
        <w:rPr>
          <w:rFonts w:ascii="Calibri" w:cs="Calibri" w:eastAsia="Calibri" w:hAnsi="Calibri"/>
          <w:sz w:val="22"/>
          <w:szCs w:val="22"/>
        </w:rPr>
        <w:t xml:space="preserve">Why is locality-aware routing a critical addition to any multi-region setup? (§6.3)</w:t>
      </w:r>
    </w:p>
    <w:p>
      <w:pPr>
        <w:spacing w:after="120" w:line="280"/>
        <w:jc w:val="both"/>
      </w:pPr>
      <w:r>
        <w:rPr>
          <w:rFonts w:ascii="Calibri" w:cs="Calibri" w:eastAsia="Calibri" w:hAnsi="Calibri"/>
          <w:b/>
          <w:bCs/>
          <w:color w:val="2E74B5"/>
          <w:sz w:val="22"/>
          <w:szCs w:val="22"/>
        </w:rPr>
        <w:t xml:space="preserve">14. </w:t>
      </w:r>
      <w:r>
        <w:rPr>
          <w:rFonts w:ascii="Calibri" w:cs="Calibri" w:eastAsia="Calibri" w:hAnsi="Calibri"/>
          <w:sz w:val="22"/>
          <w:szCs w:val="22"/>
        </w:rPr>
        <w:t xml:space="preserve">Describe the threat model for an unauthenticated registry. What's the worst-case attack? (§7.1)</w:t>
      </w:r>
    </w:p>
    <w:p>
      <w:pPr>
        <w:spacing w:after="120" w:line="280"/>
        <w:jc w:val="both"/>
      </w:pPr>
      <w:r>
        <w:rPr>
          <w:rFonts w:ascii="Calibri" w:cs="Calibri" w:eastAsia="Calibri" w:hAnsi="Calibri"/>
          <w:b/>
          <w:bCs/>
          <w:color w:val="2E74B5"/>
          <w:sz w:val="22"/>
          <w:szCs w:val="22"/>
        </w:rPr>
        <w:t xml:space="preserve">15. </w:t>
      </w:r>
      <w:r>
        <w:rPr>
          <w:rFonts w:ascii="Calibri" w:cs="Calibri" w:eastAsia="Calibri" w:hAnsi="Calibri"/>
          <w:sz w:val="22"/>
          <w:szCs w:val="22"/>
        </w:rPr>
        <w:t xml:space="preserve">List the three layers of registry security and what each one provides. (§7.2)</w:t>
      </w:r>
    </w:p>
    <w:p>
      <w:pPr>
        <w:spacing w:after="120" w:line="280"/>
        <w:jc w:val="both"/>
      </w:pPr>
      <w:r>
        <w:rPr>
          <w:rFonts w:ascii="Calibri" w:cs="Calibri" w:eastAsia="Calibri" w:hAnsi="Calibri"/>
          <w:b/>
          <w:bCs/>
          <w:color w:val="2E74B5"/>
          <w:sz w:val="22"/>
          <w:szCs w:val="22"/>
        </w:rPr>
        <w:t xml:space="preserve">16. </w:t>
      </w:r>
      <w:r>
        <w:rPr>
          <w:rFonts w:ascii="Calibri" w:cs="Calibri" w:eastAsia="Calibri" w:hAnsi="Calibri"/>
          <w:sz w:val="22"/>
          <w:szCs w:val="22"/>
        </w:rPr>
        <w:t xml:space="preserve">A teammate proposes hardcoding an IP "for performance." Refute this argument with at least three concrete points. (§8.4)</w:t>
      </w:r>
    </w:p>
    <w:p>
      <w:pPr>
        <w:spacing w:after="100"/>
      </w:pPr>
      <w:r>
        <w:t xml:space="preserve"/>
      </w:r>
    </w:p>
    <w:p>
      <w:pPr>
        <w:pStyle w:val="Heading1"/>
        <w:spacing w:after="200" w:before="360"/>
      </w:pPr>
      <w:r>
        <w:rPr>
          <w:rFonts w:ascii="Calibri" w:cs="Calibri" w:eastAsia="Calibri" w:hAnsi="Calibri"/>
          <w:b/>
          <w:bCs/>
          <w:color w:val="1F3864"/>
          <w:sz w:val="36"/>
          <w:szCs w:val="36"/>
        </w:rPr>
        <w:t xml:space="preserve">12. Closing Thoughts</w:t>
      </w:r>
    </w:p>
    <w:p>
      <w:pPr>
        <w:spacing w:after="120" w:line="300"/>
        <w:jc w:val="both"/>
      </w:pPr>
      <w:r>
        <w:rPr>
          <w:rFonts w:ascii="Calibri" w:cs="Calibri" w:eastAsia="Calibri" w:hAnsi="Calibri"/>
          <w:sz w:val="22"/>
          <w:szCs w:val="22"/>
        </w:rPr>
        <w:t xml:space="preserve">This module ends the curriculum's journey through service discovery: from the problem (Module 1), through the architectural choices (Modules 2 and 3), through the concrete implementations (Module 4), to the operational realities (this module). Service discovery is one of those topics where the abstractions are simple and the operational details are deep. Anyone can draw the box-and-arrow diagram; the people who keep production running are the ones who know what happens when the boxes start lying about each other.</w:t>
      </w:r>
    </w:p>
    <w:p>
      <w:pPr>
        <w:spacing w:after="120" w:line="300"/>
        <w:jc w:val="both"/>
      </w:pPr>
      <w:r>
        <w:rPr>
          <w:rFonts w:ascii="Calibri" w:cs="Calibri" w:eastAsia="Calibri" w:hAnsi="Calibri"/>
          <w:sz w:val="22"/>
          <w:szCs w:val="22"/>
        </w:rPr>
        <w:t xml:space="preserve">The most useful test of mastery is being able to predict, for any new tool or new architecture you encounter, what each of its failure modes from this module will look like. "What's the SPOF? What does it do under partition? How does it handle the thundering herd? Where do stale entries come from? Is there a security model?" If you can answer those for a new system within minutes of seeing it, the modules have done their job. The operational discipline that follows — running production calmly through deploys, partitions, scale events, and the occasional bad day — is the rest of the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Service Discovery — Module 5: Failure Modes &amp; Operational Concerns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4B5"/>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Discovery — Module 5: Failure Modes &amp; Operational Concerns</dc:title>
  <dc:creator>Study Guide Generator</dc:creator>
  <cp:lastModifiedBy>Un-named</cp:lastModifiedBy>
  <cp:revision>1</cp:revision>
  <dcterms:created xsi:type="dcterms:W3CDTF">2026-04-30T08:31:39.917Z</dcterms:created>
  <dcterms:modified xsi:type="dcterms:W3CDTF">2026-04-30T08:31:39.918Z</dcterms:modified>
</cp:coreProperties>
</file>

<file path=docProps/custom.xml><?xml version="1.0" encoding="utf-8"?>
<Properties xmlns="http://schemas.openxmlformats.org/officeDocument/2006/custom-properties" xmlns:vt="http://schemas.openxmlformats.org/officeDocument/2006/docPropsVTypes"/>
</file>