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CDN — MODULE 4</w:t>
      </w:r>
    </w:p>
    <w:p>
      <w:pPr>
        <w:spacing w:after="100" w:before="0"/>
        <w:jc w:val="center"/>
      </w:pPr>
      <w:r>
        <w:rPr>
          <w:rFonts w:ascii="Arial" w:cs="Arial" w:eastAsia="Arial" w:hAnsi="Arial"/>
          <w:b/>
          <w:bCs/>
          <w:color w:val="1A3C5E"/>
          <w:sz w:val="48"/>
          <w:szCs w:val="48"/>
        </w:rPr>
        <w:t xml:space="preserve">CDN Architecture &amp; Features</w:t>
      </w:r>
    </w:p>
    <w:p>
      <w:pPr>
        <w:pBdr>
          <w:bottom w:val="single" w:color="2E75B6" w:sz="6" w:space="6"/>
        </w:pBdr>
        <w:spacing w:after="80" w:before="0"/>
        <w:jc w:val="center"/>
      </w:pPr>
      <w:r>
        <w:rPr>
          <w:rFonts w:ascii="Arial" w:cs="Arial" w:eastAsia="Arial" w:hAnsi="Arial"/>
          <w:i/>
          <w:iCs/>
          <w:color w:val="444444"/>
          <w:sz w:val="21"/>
          <w:szCs w:val="21"/>
        </w:rPr>
        <w:t xml:space="preserve">Origin Shield  |  Multi-CDN  |  Edge Computing  |  TLS  |  DDoS  |  Image Optimization  |  Video Streaming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Origin Shield — intermediate cache that collapses N origin requests into 1</w:t>
      </w:r>
    </w:p>
    <w:p>
      <w:pPr>
        <w:spacing w:after="55" w:before="55"/>
        <w:jc w:val="center"/>
      </w:pPr>
      <w:r>
        <w:rPr>
          <w:rFonts w:ascii="Arial" w:cs="Arial" w:eastAsia="Arial" w:hAnsi="Arial"/>
          <w:color w:val="444444"/>
          <w:sz w:val="21"/>
          <w:szCs w:val="21"/>
        </w:rPr>
        <w:t xml:space="preserve">  Multi-CDN — provider redundancy, performance arbitrage, and routing strategies</w:t>
      </w:r>
    </w:p>
    <w:p>
      <w:pPr>
        <w:spacing w:after="55" w:before="55"/>
        <w:jc w:val="center"/>
      </w:pPr>
      <w:r>
        <w:rPr>
          <w:rFonts w:ascii="Arial" w:cs="Arial" w:eastAsia="Arial" w:hAnsi="Arial"/>
          <w:color w:val="444444"/>
          <w:sz w:val="21"/>
          <w:szCs w:val="21"/>
        </w:rPr>
        <w:t xml:space="preserve">  Edge computing — Cloudflare Workers, Lambda@Edge, and the edge compute model</w:t>
      </w:r>
    </w:p>
    <w:p>
      <w:pPr>
        <w:spacing w:after="55" w:before="55"/>
        <w:jc w:val="center"/>
      </w:pPr>
      <w:r>
        <w:rPr>
          <w:rFonts w:ascii="Arial" w:cs="Arial" w:eastAsia="Arial" w:hAnsi="Arial"/>
          <w:color w:val="444444"/>
          <w:sz w:val="21"/>
          <w:szCs w:val="21"/>
        </w:rPr>
        <w:t xml:space="preserve">  TLS termination at the edge — HTTPS without origin overhead</w:t>
      </w:r>
    </w:p>
    <w:p>
      <w:pPr>
        <w:spacing w:after="55" w:before="55"/>
        <w:jc w:val="center"/>
      </w:pPr>
      <w:r>
        <w:rPr>
          <w:rFonts w:ascii="Arial" w:cs="Arial" w:eastAsia="Arial" w:hAnsi="Arial"/>
          <w:color w:val="444444"/>
          <w:sz w:val="21"/>
          <w:szCs w:val="21"/>
        </w:rPr>
        <w:t xml:space="preserve">  DDoS protection — volumetric absorption, WAF, rate limiting, bot mitigation</w:t>
      </w:r>
    </w:p>
    <w:p>
      <w:pPr>
        <w:spacing w:after="55" w:before="55"/>
        <w:jc w:val="center"/>
      </w:pPr>
      <w:r>
        <w:rPr>
          <w:rFonts w:ascii="Arial" w:cs="Arial" w:eastAsia="Arial" w:hAnsi="Arial"/>
          <w:color w:val="444444"/>
          <w:sz w:val="21"/>
          <w:szCs w:val="21"/>
        </w:rPr>
        <w:t xml:space="preserve">  Image optimization — on-the-fly resizing, WebP/AVIF conversion, lazy loading</w:t>
      </w:r>
    </w:p>
    <w:p>
      <w:pPr>
        <w:spacing w:after="55" w:before="55"/>
        <w:jc w:val="center"/>
      </w:pPr>
      <w:r>
        <w:rPr>
          <w:rFonts w:ascii="Arial" w:cs="Arial" w:eastAsia="Arial" w:hAnsi="Arial"/>
          <w:color w:val="444444"/>
          <w:sz w:val="21"/>
          <w:szCs w:val="21"/>
        </w:rPr>
        <w:t xml:space="preserve">  Video streaming — HLS, DASH, adaptive bitrate, and CDN delivery architecture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Origin Shield</w:t>
      </w:r>
    </w:p>
    <w:p>
      <w:pPr>
        <w:pStyle w:val="Heading2"/>
        <w:spacing w:after="140" w:before="320"/>
      </w:pPr>
      <w:r>
        <w:rPr>
          <w:rFonts w:ascii="Arial" w:cs="Arial" w:eastAsia="Arial" w:hAnsi="Arial"/>
          <w:b/>
          <w:bCs/>
          <w:color w:val="2E75B6"/>
          <w:sz w:val="28"/>
          <w:szCs w:val="28"/>
        </w:rPr>
        <w:t xml:space="preserve">1.1  What Origin Shield Is</w:t>
      </w:r>
    </w:p>
    <w:p>
      <w:pPr>
        <w:spacing w:after="80" w:before="80"/>
      </w:pPr>
      <w:r>
        <w:rPr>
          <w:rFonts w:ascii="Arial" w:cs="Arial" w:eastAsia="Arial" w:hAnsi="Arial"/>
          <w:b/>
          <w:bCs/>
          <w:color w:val="1A1A1A"/>
          <w:sz w:val="22"/>
          <w:szCs w:val="22"/>
        </w:rPr>
        <w:t xml:space="preserve">Origin Shield</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mid-tier cache</w:t>
      </w:r>
      <w:r>
        <w:rPr>
          <w:rFonts w:ascii="Arial" w:cs="Arial" w:eastAsia="Arial" w:hAnsi="Arial"/>
          <w:color w:val="1A1A1A"/>
          <w:sz w:val="22"/>
          <w:szCs w:val="22"/>
        </w:rPr>
        <w:t xml:space="preserve">, </w:t>
      </w:r>
      <w:r>
        <w:rPr>
          <w:rFonts w:ascii="Arial" w:cs="Arial" w:eastAsia="Arial" w:hAnsi="Arial"/>
          <w:i/>
          <w:iCs/>
          <w:color w:val="444444"/>
          <w:sz w:val="22"/>
          <w:szCs w:val="22"/>
        </w:rPr>
        <w:t xml:space="preserve">shield PoP</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regional shield</w:t>
      </w:r>
      <w:r>
        <w:rPr>
          <w:rFonts w:ascii="Arial" w:cs="Arial" w:eastAsia="Arial" w:hAnsi="Arial"/>
          <w:color w:val="1A1A1A"/>
          <w:sz w:val="22"/>
          <w:szCs w:val="22"/>
        </w:rPr>
        <w:t xml:space="preserve">) is an optional intermediate caching layer that sits </w:t>
      </w:r>
      <w:r>
        <w:rPr>
          <w:rFonts w:ascii="Arial" w:cs="Arial" w:eastAsia="Arial" w:hAnsi="Arial"/>
          <w:b/>
          <w:bCs/>
          <w:color w:val="1A1A1A"/>
          <w:sz w:val="22"/>
          <w:szCs w:val="22"/>
        </w:rPr>
        <w:t xml:space="preserve">between edge PoPs and the origin server</w:t>
      </w:r>
      <w:r>
        <w:rPr>
          <w:rFonts w:ascii="Arial" w:cs="Arial" w:eastAsia="Arial" w:hAnsi="Arial"/>
          <w:color w:val="1A1A1A"/>
          <w:sz w:val="22"/>
          <w:szCs w:val="22"/>
        </w:rPr>
        <w:t xml:space="preserve">. Instead of each edge PoP fetching directly from the origin on a cache miss, all PoPs route their misses through a designated Shield PoP first. The Shield fetches from origin only once per unique resource and serves all other requesting edge PoPs from its own cache.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Origin Shield — Core Benefit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Without Shield: </w:t>
            </w:r>
            <w:r>
              <w:rPr>
                <w:rFonts w:ascii="Arial" w:cs="Arial" w:eastAsia="Arial" w:hAnsi="Arial"/>
                <w:color w:val="1A1A1A"/>
                <w:sz w:val="22"/>
                <w:szCs w:val="22"/>
              </w:rPr>
              <w:t xml:space="preserve">N edge PoPs × M unique assets = N×M origin requests on cache miss (or after invalidation).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Shield: </w:t>
            </w:r>
            <w:r>
              <w:rPr>
                <w:rFonts w:ascii="Arial" w:cs="Arial" w:eastAsia="Arial" w:hAnsi="Arial"/>
                <w:color w:val="1A1A1A"/>
                <w:sz w:val="22"/>
                <w:szCs w:val="22"/>
              </w:rPr>
              <w:t xml:space="preserve">1 Shield × M unique assets = M origin requests total. All N edge PoPs fetch from Shield.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Reduction factor: </w:t>
            </w:r>
            <w:r>
              <w:rPr>
                <w:rFonts w:ascii="Arial" w:cs="Arial" w:eastAsia="Arial" w:hAnsi="Arial"/>
                <w:color w:val="1A1A1A"/>
                <w:sz w:val="22"/>
                <w:szCs w:val="22"/>
              </w:rPr>
              <w:t xml:space="preserve">~N× fewer origin requests (where N = number of edge PoPs in the shield's coverage region).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Origin Shield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CDN topology without Origin Shield: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Tokyo   ─── cache miss ──&gt; Origin (Virginia)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Osaka   ─── cache miss ──&gt; Origin (Virginia)  (same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Seoul   ─── cache miss ──&gt; Origin (Virginia)  (same file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Manila  ─── cache miss ──&gt; Origin (Virginia)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4 requests for /hero-image.webp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CDN topology WITH Origin Shield (Shield: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Tokyo   ─── owns Shield ──&gt; (is the shield; fetches origin directly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Osaka   ─── cache miss ──&gt; Shield Tokyo ─── (cache HIT) ──&gt; Osaka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Seoul   ─── cache miss ──&gt; Shield Tokyo ─── (cache HIT) ──&gt; Seoul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Manila  ─── cache miss ──&gt; Shield Tokyo ─── (cache HIT) ──&gt; Manila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1 request for /hero-image.webp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Post-invalidation thundering herd without Shield: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purge → all 300 PoPs cold → 300 requests to origin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overwhelmed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Post-invalidation with Shield (1 Shield per region, 3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Shields fetch from origin (one each) → 297 PoPs fetch from Shield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3 requests (not 300)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When to Enable Origin Shield</w:t>
      </w:r>
    </w:p>
    <w:p>
      <w:pPr>
        <w:pStyle w:val="ListParagraph"/>
        <w:numPr>
          <w:ilvl w:val="0"/>
          <w:numId w:val="2"/>
        </w:numPr>
        <w:spacing w:after="55" w:before="55"/>
      </w:pPr>
      <w:r>
        <w:rPr>
          <w:rFonts w:ascii="Arial" w:cs="Arial" w:eastAsia="Arial" w:hAnsi="Arial"/>
          <w:b/>
          <w:bCs/>
          <w:color w:val="1A1A1A"/>
          <w:sz w:val="22"/>
          <w:szCs w:val="22"/>
        </w:rPr>
        <w:t xml:space="preserve">Low-traffic regions:</w:t>
      </w:r>
      <w:r>
        <w:rPr>
          <w:rFonts w:ascii="Arial" w:cs="Arial" w:eastAsia="Arial" w:hAnsi="Arial"/>
          <w:color w:val="1A1A1A"/>
          <w:sz w:val="22"/>
          <w:szCs w:val="22"/>
        </w:rPr>
        <w:t xml:space="preserve"> PoPs in regions with sparse traffic frequently miss (LRU eviction between requests). Shield keeps a warm copy so low-traffic PoPs don't each re-fetch from origin on every miss.</w:t>
      </w:r>
    </w:p>
    <w:p>
      <w:pPr>
        <w:pStyle w:val="ListParagraph"/>
        <w:numPr>
          <w:ilvl w:val="0"/>
          <w:numId w:val="2"/>
        </w:numPr>
        <w:spacing w:after="55" w:before="55"/>
      </w:pPr>
      <w:r>
        <w:rPr>
          <w:rFonts w:ascii="Arial" w:cs="Arial" w:eastAsia="Arial" w:hAnsi="Arial"/>
          <w:b/>
          <w:bCs/>
          <w:color w:val="1A1A1A"/>
          <w:sz w:val="22"/>
          <w:szCs w:val="22"/>
        </w:rPr>
        <w:t xml:space="preserve">After global purge:</w:t>
      </w:r>
      <w:r>
        <w:rPr>
          <w:rFonts w:ascii="Arial" w:cs="Arial" w:eastAsia="Arial" w:hAnsi="Arial"/>
          <w:color w:val="1A1A1A"/>
          <w:sz w:val="22"/>
          <w:szCs w:val="22"/>
        </w:rPr>
        <w:t xml:space="preserve"> Invalidating all PoPs simultaneously creates a thundering herd. Shield collapses this to one fetch per Shield per file.</w:t>
      </w:r>
    </w:p>
    <w:p>
      <w:pPr>
        <w:pStyle w:val="ListParagraph"/>
        <w:numPr>
          <w:ilvl w:val="0"/>
          <w:numId w:val="2"/>
        </w:numPr>
        <w:spacing w:after="55" w:before="55"/>
      </w:pPr>
      <w:r>
        <w:rPr>
          <w:rFonts w:ascii="Arial" w:cs="Arial" w:eastAsia="Arial" w:hAnsi="Arial"/>
          <w:b/>
          <w:bCs/>
          <w:color w:val="1A1A1A"/>
          <w:sz w:val="22"/>
          <w:szCs w:val="22"/>
        </w:rPr>
        <w:t xml:space="preserve">Origin bandwidth constraints:</w:t>
      </w:r>
      <w:r>
        <w:rPr>
          <w:rFonts w:ascii="Arial" w:cs="Arial" w:eastAsia="Arial" w:hAnsi="Arial"/>
          <w:color w:val="1A1A1A"/>
          <w:sz w:val="22"/>
          <w:szCs w:val="22"/>
        </w:rPr>
        <w:t xml:space="preserve"> If origin egress bandwidth is expensive (e.g. large binary files), Shield reduces the number of times the full file transits from origin.</w:t>
      </w:r>
    </w:p>
    <w:p>
      <w:pPr>
        <w:pStyle w:val="ListParagraph"/>
        <w:numPr>
          <w:ilvl w:val="0"/>
          <w:numId w:val="2"/>
        </w:numPr>
        <w:spacing w:after="55" w:before="55"/>
      </w:pPr>
      <w:r>
        <w:rPr>
          <w:rFonts w:ascii="Arial" w:cs="Arial" w:eastAsia="Arial" w:hAnsi="Arial"/>
          <w:b/>
          <w:bCs/>
          <w:color w:val="1A1A1A"/>
          <w:sz w:val="22"/>
          <w:szCs w:val="22"/>
        </w:rPr>
        <w:t xml:space="preserve">Origin connectivity:</w:t>
      </w:r>
      <w:r>
        <w:rPr>
          <w:rFonts w:ascii="Arial" w:cs="Arial" w:eastAsia="Arial" w:hAnsi="Arial"/>
          <w:color w:val="1A1A1A"/>
          <w:sz w:val="22"/>
          <w:szCs w:val="22"/>
        </w:rPr>
        <w:t xml:space="preserve"> If origin is in a single region (e.g. us-east-1), Shield routes all miss traffic to one geographically close Shield PoP, using the CDN's optimised backbone instead of public internet routes from every PoP.</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Origin Shield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Shield</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Shield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miss latency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Edge → origin directly (~150-300 ms)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Edge → Shield → origin (~165-330 ms, +15 ms hop)</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Origin request count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per unique asset per miss event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per unique asset per miss event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cost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(N × bandwidth)</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(1 × bandwidth + Shield storage)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Cold-start speed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PoP warms independently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PoPs in region warm from Shield in parallel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Additional cost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Shield PoP processing + storage fees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1.5  CloudFront Origin Shield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CloudFront Origin Shield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'aws_cloudfront_distribution' 'main'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domain_name =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origin_id   = 'my-origin'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origin_shield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origin_shield_region = 'us-east-1'  # closest AWS region to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Choose the Shield region closest to your origin for minimum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in Frankfurt → origin_shield_region = 'eu-central-1'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in Singapore → origin_shield_region = 'ap-southeast-1'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in us-east-1 → origin_shield_region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adds x-forwarded-for and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x-amz-cf-id headers identifying the Shield PoP in origin requests.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Multi-CDN</w:t>
      </w:r>
    </w:p>
    <w:p>
      <w:pPr>
        <w:pStyle w:val="Heading2"/>
        <w:spacing w:after="140" w:before="320"/>
      </w:pPr>
      <w:r>
        <w:rPr>
          <w:rFonts w:ascii="Arial" w:cs="Arial" w:eastAsia="Arial" w:hAnsi="Arial"/>
          <w:b/>
          <w:bCs/>
          <w:color w:val="2E75B6"/>
          <w:sz w:val="28"/>
          <w:szCs w:val="28"/>
        </w:rPr>
        <w:t xml:space="preserve">2.1  What Multi-CDN Is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Multi-CDN</w:t>
      </w:r>
      <w:r>
        <w:rPr>
          <w:rFonts w:ascii="Arial" w:cs="Arial" w:eastAsia="Arial" w:hAnsi="Arial"/>
          <w:color w:val="1A1A1A"/>
          <w:sz w:val="22"/>
          <w:szCs w:val="22"/>
        </w:rPr>
        <w:t xml:space="preserve"> strategy uses </w:t>
      </w:r>
      <w:r>
        <w:rPr>
          <w:rFonts w:ascii="Arial" w:cs="Arial" w:eastAsia="Arial" w:hAnsi="Arial"/>
          <w:b/>
          <w:bCs/>
          <w:color w:val="1A1A1A"/>
          <w:sz w:val="22"/>
          <w:szCs w:val="22"/>
        </w:rPr>
        <w:t xml:space="preserve">two or more CDN providers simultaneously</w:t>
      </w:r>
      <w:r>
        <w:rPr>
          <w:rFonts w:ascii="Arial" w:cs="Arial" w:eastAsia="Arial" w:hAnsi="Arial"/>
          <w:color w:val="1A1A1A"/>
          <w:sz w:val="22"/>
          <w:szCs w:val="22"/>
        </w:rPr>
        <w:t xml:space="preserve"> for the same content. Traffic is distributed across providers through DNS-based routing, anycast-level switching, or real-user monitoring (RUM) driven routing. Rather than trusting a single CDN for all availability and performance, multi-CDN provides </w:t>
      </w:r>
      <w:r>
        <w:rPr>
          <w:rFonts w:ascii="Arial" w:cs="Arial" w:eastAsia="Arial" w:hAnsi="Arial"/>
          <w:b/>
          <w:bCs/>
          <w:color w:val="1A1A1A"/>
          <w:sz w:val="22"/>
          <w:szCs w:val="22"/>
        </w:rPr>
        <w:t xml:space="preserve">redundancy, performance arbitrage, and negotiating leverage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Multi-CDN Exists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Redundancy: </w:t>
            </w:r>
            <w:r>
              <w:rPr>
                <w:rFonts w:ascii="Arial" w:cs="Arial" w:eastAsia="Arial" w:hAnsi="Arial"/>
                <w:color w:val="1A1A1A"/>
                <w:sz w:val="22"/>
                <w:szCs w:val="22"/>
              </w:rPr>
              <w:t xml:space="preserve">Single CDN has partial outages (specific PoPs, regions, or infrastructure). With multi-CDN, traffic shifts to the healthy provider automatically. In 2021 Fastly had a 59-minute global outage that took down Reddit, GitHub, BBC, Financial Times. Companies with multi-CDN continued operating.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Performance arbitrage: </w:t>
            </w:r>
            <w:r>
              <w:rPr>
                <w:rFonts w:ascii="Arial" w:cs="Arial" w:eastAsia="Arial" w:hAnsi="Arial"/>
                <w:color w:val="1A1A1A"/>
                <w:sz w:val="22"/>
                <w:szCs w:val="22"/>
              </w:rPr>
              <w:t xml:space="preserve">No CDN is best in every region. Provider A may be fastest in North America; Provider B in Southeast Asia. Multi-CDN routes each user to the fastest provider for their location.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Cost optimisation: </w:t>
            </w:r>
            <w:r>
              <w:rPr>
                <w:rFonts w:ascii="Arial" w:cs="Arial" w:eastAsia="Arial" w:hAnsi="Arial"/>
                <w:color w:val="1A1A1A"/>
                <w:sz w:val="22"/>
                <w:szCs w:val="22"/>
              </w:rPr>
              <w:t xml:space="preserve">Pricing varies by volume and region. Distributing traffic across providers can reduce costs, especially for large-volume customers who can negotiate rates.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Negotiating leverage: </w:t>
            </w:r>
            <w:r>
              <w:rPr>
                <w:rFonts w:ascii="Arial" w:cs="Arial" w:eastAsia="Arial" w:hAnsi="Arial"/>
                <w:color w:val="1A1A1A"/>
                <w:sz w:val="22"/>
                <w:szCs w:val="22"/>
              </w:rPr>
              <w:t xml:space="preserve">Having an operational second CDN removes vendor lock-in and provides real pricing negotiation power.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Multi-CDN Routing Strategies</w:t>
      </w:r>
    </w:p>
    <w:p>
      <w:pPr>
        <w:pStyle w:val="Heading3"/>
        <w:spacing w:after="100" w:before="240"/>
      </w:pPr>
      <w:r>
        <w:rPr>
          <w:rFonts w:ascii="Arial" w:cs="Arial" w:eastAsia="Arial" w:hAnsi="Arial"/>
          <w:b/>
          <w:bCs/>
          <w:color w:val="1A3C5E"/>
          <w:sz w:val="24"/>
          <w:szCs w:val="24"/>
        </w:rPr>
        <w:t xml:space="preserve">Strategy 1: DNS-Based Round Robin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DNS round-robin across CDN providers: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example.com CNAME  cdn.example.com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cdn.example.com A  cloudflare-ip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cdn.example.com A  fastly-ip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but dumb: no health awareness, no performance routing.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Cloudflare is having issues: 50% of requests still go there.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2: Real User Monitoring (RUM) — Performance-Driven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RUM-based multi-CDN routing (e.g. NS1, Fastly Load Balancing):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RUM beacons embedded in web pages collect real user latency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in Tokyo: Cloudflare = 12 ms, Fastly = 8 ms, Akamai = 15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in Berlin: Cloudflare = 7 ms, Fastly = 19 ms, Akamai = 9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Traffic director (NS1, Cedexis/Citrix, DEME) updates DNS TTL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users → Fastly (fastest for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Berlin users → Cloudflare (fastest for Berlin)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Health checks verify each CDN's availability per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Fastly fails health check in Tokyo: route Tokyo users to Akamai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every user routed to fastest available CDN for their location.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gold standard for large-scale multi-CDN.</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3: Weighted DNS (Manual 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Weighted DNS for gradual traffic migration or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90% to primary CDN, 10% to new CDN being evaluated: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cdn.example.com CNAME provider-a.example.net  (weight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cdn.example.com CNAME provider-b.example.net  (weight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Migrate gradually: 10% → 25% → 50%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error rates, latency P99, CDN cost per GB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 back: shift weight back to 100% primary if issues detected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Multi-CDN Operational Requirements</w:t>
      </w:r>
    </w:p>
    <w:p>
      <w:pPr>
        <w:pStyle w:val="ListParagraph"/>
        <w:numPr>
          <w:ilvl w:val="0"/>
          <w:numId w:val="2"/>
        </w:numPr>
        <w:spacing w:after="55" w:before="55"/>
      </w:pPr>
      <w:r>
        <w:rPr>
          <w:rFonts w:ascii="Arial" w:cs="Arial" w:eastAsia="Arial" w:hAnsi="Arial"/>
          <w:b/>
          <w:bCs/>
          <w:color w:val="1A1A1A"/>
          <w:sz w:val="22"/>
          <w:szCs w:val="22"/>
        </w:rPr>
        <w:t xml:space="preserve">Shared origin configuration:</w:t>
      </w:r>
      <w:r>
        <w:rPr>
          <w:rFonts w:ascii="Arial" w:cs="Arial" w:eastAsia="Arial" w:hAnsi="Arial"/>
          <w:color w:val="1A1A1A"/>
          <w:sz w:val="22"/>
          <w:szCs w:val="22"/>
        </w:rPr>
        <w:t xml:space="preserve"> Both CDN providers must be configured to point at the same origin. Cache-Control headers on origin responses apply equally to both CDNs.</w:t>
      </w:r>
    </w:p>
    <w:p>
      <w:pPr>
        <w:pStyle w:val="ListParagraph"/>
        <w:numPr>
          <w:ilvl w:val="0"/>
          <w:numId w:val="2"/>
        </w:numPr>
        <w:spacing w:after="55" w:before="55"/>
      </w:pPr>
      <w:r>
        <w:rPr>
          <w:rFonts w:ascii="Arial" w:cs="Arial" w:eastAsia="Arial" w:hAnsi="Arial"/>
          <w:b/>
          <w:bCs/>
          <w:color w:val="1A1A1A"/>
          <w:sz w:val="22"/>
          <w:szCs w:val="22"/>
        </w:rPr>
        <w:t xml:space="preserve">Consistent cache keys:</w:t>
      </w:r>
      <w:r>
        <w:rPr>
          <w:rFonts w:ascii="Arial" w:cs="Arial" w:eastAsia="Arial" w:hAnsi="Arial"/>
          <w:color w:val="1A1A1A"/>
          <w:sz w:val="22"/>
          <w:szCs w:val="22"/>
        </w:rPr>
        <w:t xml:space="preserve"> Both CDNs must use identical cache key normalisation (e.g. exclude utm_* params) to avoid one CDN serving a stale version when the other has already been purged.</w:t>
      </w:r>
    </w:p>
    <w:p>
      <w:pPr>
        <w:pStyle w:val="ListParagraph"/>
        <w:numPr>
          <w:ilvl w:val="0"/>
          <w:numId w:val="2"/>
        </w:numPr>
        <w:spacing w:after="55" w:before="55"/>
      </w:pPr>
      <w:r>
        <w:rPr>
          <w:rFonts w:ascii="Arial" w:cs="Arial" w:eastAsia="Arial" w:hAnsi="Arial"/>
          <w:b/>
          <w:bCs/>
          <w:color w:val="1A1A1A"/>
          <w:sz w:val="22"/>
          <w:szCs w:val="22"/>
        </w:rPr>
        <w:t xml:space="preserve">Purge coordination:</w:t>
      </w:r>
      <w:r>
        <w:rPr>
          <w:rFonts w:ascii="Arial" w:cs="Arial" w:eastAsia="Arial" w:hAnsi="Arial"/>
          <w:color w:val="1A1A1A"/>
          <w:sz w:val="22"/>
          <w:szCs w:val="22"/>
        </w:rPr>
        <w:t xml:space="preserve"> When content changes, you must purge </w:t>
      </w:r>
      <w:r>
        <w:rPr>
          <w:rFonts w:ascii="Arial" w:cs="Arial" w:eastAsia="Arial" w:hAnsi="Arial"/>
          <w:b/>
          <w:bCs/>
          <w:color w:val="1A1A1A"/>
          <w:sz w:val="22"/>
          <w:szCs w:val="22"/>
        </w:rPr>
        <w:t xml:space="preserve">both</w:t>
      </w:r>
      <w:r>
        <w:rPr>
          <w:rFonts w:ascii="Arial" w:cs="Arial" w:eastAsia="Arial" w:hAnsi="Arial"/>
          <w:color w:val="1A1A1A"/>
          <w:sz w:val="22"/>
          <w:szCs w:val="22"/>
        </w:rPr>
        <w:t xml:space="preserve"> CDN providers. Multi-CDN purge APIs or orchestration tools (Fastly Multi-CDN, NS1) can batch this.</w:t>
      </w:r>
    </w:p>
    <w:p>
      <w:pPr>
        <w:pStyle w:val="ListParagraph"/>
        <w:numPr>
          <w:ilvl w:val="0"/>
          <w:numId w:val="2"/>
        </w:numPr>
        <w:spacing w:after="55" w:before="55"/>
      </w:pPr>
      <w:r>
        <w:rPr>
          <w:rFonts w:ascii="Arial" w:cs="Arial" w:eastAsia="Arial" w:hAnsi="Arial"/>
          <w:b/>
          <w:bCs/>
          <w:color w:val="1A1A1A"/>
          <w:sz w:val="22"/>
          <w:szCs w:val="22"/>
        </w:rPr>
        <w:t xml:space="preserve">Certificate management:</w:t>
      </w:r>
      <w:r>
        <w:rPr>
          <w:rFonts w:ascii="Arial" w:cs="Arial" w:eastAsia="Arial" w:hAnsi="Arial"/>
          <w:color w:val="1A1A1A"/>
          <w:sz w:val="22"/>
          <w:szCs w:val="22"/>
        </w:rPr>
        <w:t xml:space="preserve"> TLS certificates must be provisioned on both CDN providers. Use ACM (CloudFront) + Cloudflare's managed certificates in parallel.</w:t>
      </w:r>
    </w:p>
    <w:p>
      <w:pPr>
        <w:pStyle w:val="ListParagraph"/>
        <w:numPr>
          <w:ilvl w:val="0"/>
          <w:numId w:val="2"/>
        </w:numPr>
        <w:spacing w:after="55" w:before="55"/>
      </w:pPr>
      <w:r>
        <w:rPr>
          <w:rFonts w:ascii="Arial" w:cs="Arial" w:eastAsia="Arial" w:hAnsi="Arial"/>
          <w:b/>
          <w:bCs/>
          <w:color w:val="1A1A1A"/>
          <w:sz w:val="22"/>
          <w:szCs w:val="22"/>
        </w:rPr>
        <w:t xml:space="preserve">Cost tracking per provider:</w:t>
      </w:r>
      <w:r>
        <w:rPr>
          <w:rFonts w:ascii="Arial" w:cs="Arial" w:eastAsia="Arial" w:hAnsi="Arial"/>
          <w:color w:val="1A1A1A"/>
          <w:sz w:val="22"/>
          <w:szCs w:val="22"/>
        </w:rPr>
        <w:t xml:space="preserve"> Monitor bandwidth and request costs separately per CDN to validate the multi-CDN cost strategy is delivering savings.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Edge Computing</w:t>
      </w:r>
    </w:p>
    <w:p>
      <w:pPr>
        <w:pStyle w:val="Heading2"/>
        <w:spacing w:after="140" w:before="320"/>
      </w:pPr>
      <w:r>
        <w:rPr>
          <w:rFonts w:ascii="Arial" w:cs="Arial" w:eastAsia="Arial" w:hAnsi="Arial"/>
          <w:b/>
          <w:bCs/>
          <w:color w:val="2E75B6"/>
          <w:sz w:val="28"/>
          <w:szCs w:val="28"/>
        </w:rPr>
        <w:t xml:space="preserve">3.1  What Edge Computing Is</w:t>
      </w:r>
    </w:p>
    <w:p>
      <w:pPr>
        <w:spacing w:after="80" w:before="80"/>
      </w:pPr>
      <w:r>
        <w:rPr>
          <w:rFonts w:ascii="Arial" w:cs="Arial" w:eastAsia="Arial" w:hAnsi="Arial"/>
          <w:color w:val="1A1A1A"/>
          <w:sz w:val="22"/>
          <w:szCs w:val="22"/>
        </w:rPr>
        <w:t xml:space="preserve">Edge computing in the CDN context refers to </w:t>
      </w:r>
      <w:r>
        <w:rPr>
          <w:rFonts w:ascii="Arial" w:cs="Arial" w:eastAsia="Arial" w:hAnsi="Arial"/>
          <w:b/>
          <w:bCs/>
          <w:color w:val="1A1A1A"/>
          <w:sz w:val="22"/>
          <w:szCs w:val="22"/>
        </w:rPr>
        <w:t xml:space="preserve">executing application code on CDN edge servers</w:t>
      </w:r>
      <w:r>
        <w:rPr>
          <w:rFonts w:ascii="Arial" w:cs="Arial" w:eastAsia="Arial" w:hAnsi="Arial"/>
          <w:color w:val="1A1A1A"/>
          <w:sz w:val="22"/>
          <w:szCs w:val="22"/>
        </w:rPr>
        <w:t xml:space="preserve">, close to users, rather than on centralised origin servers. Instead of the CDN being a dumb cache (fetch → store → serve), it becomes a </w:t>
      </w:r>
      <w:r>
        <w:rPr>
          <w:rFonts w:ascii="Arial" w:cs="Arial" w:eastAsia="Arial" w:hAnsi="Arial"/>
          <w:b/>
          <w:bCs/>
          <w:color w:val="1A1A1A"/>
          <w:sz w:val="22"/>
          <w:szCs w:val="22"/>
        </w:rPr>
        <w:t xml:space="preserve">programmable distributed compute platform</w:t>
      </w:r>
      <w:r>
        <w:rPr>
          <w:rFonts w:ascii="Arial" w:cs="Arial" w:eastAsia="Arial" w:hAnsi="Arial"/>
          <w:color w:val="1A1A1A"/>
          <w:sz w:val="22"/>
          <w:szCs w:val="22"/>
        </w:rPr>
        <w:t xml:space="preserve">. Code running at the edge can transform requests and responses, perform authentication, run A/B tests, fetch data from KV stores, or serve personalised content — all within milliseconds of the user, without a round-trip to the origin.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Edge Computing — The Model Shift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Traditional CDN: </w:t>
            </w:r>
            <w:r>
              <w:rPr>
                <w:rFonts w:ascii="Arial" w:cs="Arial" w:eastAsia="Arial" w:hAnsi="Arial"/>
                <w:color w:val="1A1A1A"/>
                <w:sz w:val="22"/>
                <w:szCs w:val="22"/>
              </w:rPr>
              <w:t xml:space="preserve">Dumb cache. The CDN serves static cached content or proxies to origin. All logic runs on origin servers.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Edge CDN: </w:t>
            </w:r>
            <w:r>
              <w:rPr>
                <w:rFonts w:ascii="Arial" w:cs="Arial" w:eastAsia="Arial" w:hAnsi="Arial"/>
                <w:color w:val="1A1A1A"/>
                <w:sz w:val="22"/>
                <w:szCs w:val="22"/>
              </w:rPr>
              <w:t xml:space="preserve">Programmable cache. Business logic runs at the edge PoP closest to the user. Origin may not be contacted at all for many request types.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implication: </w:t>
            </w:r>
            <w:r>
              <w:rPr>
                <w:rFonts w:ascii="Arial" w:cs="Arial" w:eastAsia="Arial" w:hAnsi="Arial"/>
                <w:color w:val="1A1A1A"/>
                <w:sz w:val="22"/>
                <w:szCs w:val="22"/>
              </w:rPr>
              <w:t xml:space="preserve">Edge code executes in the same PoP as TLS termination. A Cloudflare Worker responds in &lt;1 ms of CPU time, 5-20 ms from the user — vs 150+ ms round-trip to origin server.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Cloudflare Workers</w:t>
      </w:r>
    </w:p>
    <w:p>
      <w:pPr>
        <w:spacing w:after="80" w:before="80"/>
      </w:pPr>
      <w:r>
        <w:rPr>
          <w:rFonts w:ascii="Arial" w:cs="Arial" w:eastAsia="Arial" w:hAnsi="Arial"/>
          <w:color w:val="1A1A1A"/>
          <w:sz w:val="22"/>
          <w:szCs w:val="22"/>
        </w:rPr>
        <w:t xml:space="preserve">Cloudflare Workers is the most widely adopted edge compute platform. Workers run </w:t>
      </w:r>
      <w:r>
        <w:rPr>
          <w:rFonts w:ascii="Arial" w:cs="Arial" w:eastAsia="Arial" w:hAnsi="Arial"/>
          <w:b/>
          <w:bCs/>
          <w:color w:val="1A1A1A"/>
          <w:sz w:val="22"/>
          <w:szCs w:val="22"/>
        </w:rPr>
        <w:t xml:space="preserve">JavaScript or WebAssembly</w:t>
      </w:r>
      <w:r>
        <w:rPr>
          <w:rFonts w:ascii="Arial" w:cs="Arial" w:eastAsia="Arial" w:hAnsi="Arial"/>
          <w:color w:val="1A1A1A"/>
          <w:sz w:val="22"/>
          <w:szCs w:val="22"/>
        </w:rPr>
        <w:t xml:space="preserve"> in </w:t>
      </w:r>
      <w:r>
        <w:rPr>
          <w:rFonts w:ascii="Arial" w:cs="Arial" w:eastAsia="Arial" w:hAnsi="Arial"/>
          <w:b/>
          <w:bCs/>
          <w:color w:val="1A1A1A"/>
          <w:sz w:val="22"/>
          <w:szCs w:val="22"/>
        </w:rPr>
        <w:t xml:space="preserve">V8 isolates</w:t>
      </w:r>
      <w:r>
        <w:rPr>
          <w:rFonts w:ascii="Arial" w:cs="Arial" w:eastAsia="Arial" w:hAnsi="Arial"/>
          <w:color w:val="1A1A1A"/>
          <w:sz w:val="22"/>
          <w:szCs w:val="22"/>
        </w:rPr>
        <w:t xml:space="preserve"> (not containers or VMs) on all 330+ Cloudflare PoPs globally. V8 isolates have </w:t>
      </w:r>
      <w:r>
        <w:rPr>
          <w:rFonts w:ascii="Arial" w:cs="Arial" w:eastAsia="Arial" w:hAnsi="Arial"/>
          <w:b/>
          <w:bCs/>
          <w:color w:val="1A1A1A"/>
          <w:sz w:val="22"/>
          <w:szCs w:val="22"/>
        </w:rPr>
        <w:t xml:space="preserve">sub-millisecond cold start</w:t>
      </w:r>
      <w:r>
        <w:rPr>
          <w:rFonts w:ascii="Arial" w:cs="Arial" w:eastAsia="Arial" w:hAnsi="Arial"/>
          <w:color w:val="1A1A1A"/>
          <w:sz w:val="22"/>
          <w:szCs w:val="22"/>
        </w:rPr>
        <w:t xml:space="preserve"> — unlike Lambda functions which can take 100–500 ms to initialise: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Worker — real-world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A/B testing at the edge (no origin round-trip):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fetch(request)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cookie = request.headers.get('Cookie')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variant = cookie.includes('ab=v2') ?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Math.random() &lt; 0.5 ? 'v2' :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new URL(request.url);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(variant === 'v2') url.pathname = url.pathname.replace('/checkout', '/checkout-v2');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fetch(url.toString(),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newResponse = new Response(response.body,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(!cookie.includes('ab=')) newResponse.headers.append('Set-Cookie', `ab=${variant};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JWT authentication at the edge (reject before origin sees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fetch(request)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auth = request.headers.get('Authorization')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(!auth.startsWith('Bearer ')) return new Response('Unauthorized', {status:401});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token = auth.slice(7);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valid = await verifyJWT(token, JWT_SECRET);  // KV or inline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(!valid) return new Response('Forbidden', {status:403});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fetch(request);  // pass to origin only if valid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Request routing (URL rewriting at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fetch(request)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new URL(request.url);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/api/v1/* to old backend, /api/v2/* to new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(url.pathname.startsWith('/api/v2/'))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url.host = 'api-v2.example.com';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fetch(url.toString(),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Lambda@Edge vs CloudFront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Lambda@Edge</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CloudFront Functions</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Cloudflare Workers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Execution environment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Node.js 18 (Lambda container)</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JavaScript (CF runtime subset)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JS / WASM (V8 isolate)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Cold start</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100–500 ms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ms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execution time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5s (viewer), 30s (origin)</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 ms limit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 ms CPU time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128 MB–10 GB</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2 MB</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128 MB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calls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(HTTP fetch)</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(no network access)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(fetch API)</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Trigger points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Viewer request/response, origin request/response</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Viewer request/response only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requests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Pricing</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$0.60 per 1M requests + duration</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$0.10 per 1M requests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$0.50 per 1M requests (free tier: 100K/day)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logic, external API calls, auth</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URL rewrites, header manipulation</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Full-stack edge applications, complex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Edge KV Stores — Persistent State at the Edge</w:t>
      </w:r>
    </w:p>
    <w:p>
      <w:pPr>
        <w:spacing w:after="80" w:before="80"/>
      </w:pPr>
      <w:r>
        <w:rPr>
          <w:rFonts w:ascii="Arial" w:cs="Arial" w:eastAsia="Arial" w:hAnsi="Arial"/>
          <w:color w:val="1A1A1A"/>
          <w:sz w:val="22"/>
          <w:szCs w:val="22"/>
        </w:rPr>
        <w:t xml:space="preserve">Edge compute without persistent state is limited. CDN providers offer distributed </w:t>
      </w:r>
      <w:r>
        <w:rPr>
          <w:rFonts w:ascii="Arial" w:cs="Arial" w:eastAsia="Arial" w:hAnsi="Arial"/>
          <w:b/>
          <w:bCs/>
          <w:color w:val="1A1A1A"/>
          <w:sz w:val="22"/>
          <w:szCs w:val="22"/>
        </w:rPr>
        <w:t xml:space="preserve">key-value stores</w:t>
      </w:r>
      <w:r>
        <w:rPr>
          <w:rFonts w:ascii="Arial" w:cs="Arial" w:eastAsia="Arial" w:hAnsi="Arial"/>
          <w:color w:val="1A1A1A"/>
          <w:sz w:val="22"/>
          <w:szCs w:val="22"/>
        </w:rPr>
        <w:t xml:space="preserve"> that are accessible from edge code with low latency, enabling edge functions to store and retrieve data (feature flags, user preferences, rate limit counters, A/B test assignments) without round-tripping to a central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KV + Workers — feature flags at the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KV store: FEATURE_FLAGS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'checkout_v2_enabled'  Value: '{ enabled: true, percentage: 25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fetch(request, env)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flagJson = await env.FEATURE_FLAGS.get('checkout_v2_enabled');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flag = flagJson ? JSON.parse(flagJson) : { enabled: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(flag.enabled &amp;&amp; Math.random() * 100 &lt; flag.percentage)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 checkout v2 to this % of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new URL(request.url);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url.pathname = '/checkout-v2' + url.pathname.slice('/checkout'.length);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fetch(url.toString(),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 flag percentage via KV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wrangler kv:key put --binding=FEATURE_FLAGS checkout_v2_enabled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'{"enabled":true,"percentage":50}'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Takes effect globally across all 330+ PoPs within seconds.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TLS Termination at the Edge</w:t>
      </w:r>
    </w:p>
    <w:p>
      <w:pPr>
        <w:pStyle w:val="Heading2"/>
        <w:spacing w:after="140" w:before="320"/>
      </w:pPr>
      <w:r>
        <w:rPr>
          <w:rFonts w:ascii="Arial" w:cs="Arial" w:eastAsia="Arial" w:hAnsi="Arial"/>
          <w:b/>
          <w:bCs/>
          <w:color w:val="2E75B6"/>
          <w:sz w:val="28"/>
          <w:szCs w:val="28"/>
        </w:rPr>
        <w:t xml:space="preserve">4.1  What TLS Termination at Edge Means</w:t>
      </w:r>
    </w:p>
    <w:p>
      <w:pPr>
        <w:spacing w:after="80" w:before="80"/>
      </w:pPr>
      <w:r>
        <w:rPr>
          <w:rFonts w:ascii="Arial" w:cs="Arial" w:eastAsia="Arial" w:hAnsi="Arial"/>
          <w:color w:val="1A1A1A"/>
          <w:sz w:val="22"/>
          <w:szCs w:val="22"/>
        </w:rPr>
        <w:t xml:space="preserve">In a CDN deployment, </w:t>
      </w:r>
      <w:r>
        <w:rPr>
          <w:rFonts w:ascii="Arial" w:cs="Arial" w:eastAsia="Arial" w:hAnsi="Arial"/>
          <w:b/>
          <w:bCs/>
          <w:color w:val="1A1A1A"/>
          <w:sz w:val="22"/>
          <w:szCs w:val="22"/>
        </w:rPr>
        <w:t xml:space="preserve">TLS (HTTPS) connections terminate at the nearest edge PoP</w:t>
      </w:r>
      <w:r>
        <w:rPr>
          <w:rFonts w:ascii="Arial" w:cs="Arial" w:eastAsia="Arial" w:hAnsi="Arial"/>
          <w:color w:val="1A1A1A"/>
          <w:sz w:val="22"/>
          <w:szCs w:val="22"/>
        </w:rPr>
        <w:t xml:space="preserve">, not at the origin server. The client negotiates its TLS session with the edge server (fast — edge is nearby), and the edge communicates with the origin over a </w:t>
      </w:r>
      <w:r>
        <w:rPr>
          <w:rFonts w:ascii="Arial" w:cs="Arial" w:eastAsia="Arial" w:hAnsi="Arial"/>
          <w:b/>
          <w:bCs/>
          <w:color w:val="1A1A1A"/>
          <w:sz w:val="22"/>
          <w:szCs w:val="22"/>
        </w:rPr>
        <w:t xml:space="preserve">separate connection</w:t>
      </w:r>
      <w:r>
        <w:rPr>
          <w:rFonts w:ascii="Arial" w:cs="Arial" w:eastAsia="Arial" w:hAnsi="Arial"/>
          <w:color w:val="1A1A1A"/>
          <w:sz w:val="22"/>
          <w:szCs w:val="22"/>
        </w:rPr>
        <w:t xml:space="preserve"> — either HTTPS over the CDN's private backbone or plain HTTP on an internal network. This architecture has profound performance and security implications.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TLS termination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 (client negotiates TLS with origin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Sydney user → Virginia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SYN          → (175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SYN-ACK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ClientHello  → (175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ServerHello  ← (cert chain, key exchange)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Finished     → (175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GET         → (175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~700 ms before first byte (4 RTTs × 175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CDN (TLS terminates at Sydney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Sydney user → Sydney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SYN          → (5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SYN-ACK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ClientHello  → (5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ServerHello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Finished     → (5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GET         → (5 ms RTT)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serves from cache OR forwards to origin over private backbone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~20 ms to first byte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Improvement: 700 ms → 20 ms (35× faster connection establishment)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Benefits of Edge TLS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Benefit</w:t>
            </w:r>
          </w:p>
        </w:tc>
        <w:tc>
          <w:tcPr>
            <w:tcW w:type="dxa" w:w="6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Detail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reduction</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handshake RTT reduced from origin distance to edge distance — typically 10–50× faster</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Origin load reduction</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Origin server doesn't perform TLS handshake crypto for each client connection; only handles the CDN→origin leg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Certificate management</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provider handles certificate renewal (Let's Encrypt via ACME, or managed certs like AWS ACM) — zero ops work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HTTP/2 and HTTP/3</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terminates HTTP/2 and HTTP/3 (QUIC) at edge; forwards HTTP/1.1 or HTTP/2 to origin — origin doesn't need HTTP/3 support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session resumption</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maintains TLS session tickets across edge servers in the same PoP; returning clients skip full handshake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Modern cipher suites</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enforces modern TLS (1.2+, strong cipher suites) even if origin uses legacy TLS — clients always get secure connection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TLS Modes — Full, Flexible, and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TLS modes: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Flexible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──HTTPS──&gt; Cloudflare ──HTTP──&gt;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connection: encrypted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CDN-to-origin: unencrypted   ✗ (MITM risk on CDN backbone)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internal networks, development — NOT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──HTTPS──&gt; Cloudflare ──HTTPS──&gt; Origin (self-signed cert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legs encrypted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cert not validated (self-signed accepted)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(Strict) TLS — Recommended for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──HTTPS──&gt; Cloudflare ──HTTPS──&gt; Origin (valid CA cert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legs encrypted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cert validated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origin must have a valid TLS certificate (not self-signed)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mTLS (Mutual TLS) — advanced: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──HTTPS──&gt; Cloudflare ──mTLS──&gt;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requires client certificate from Cloudflare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Ensures only Cloudflare (not direct attackers) can reach origin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DDoS Protection</w:t>
      </w:r>
    </w:p>
    <w:p>
      <w:pPr>
        <w:pStyle w:val="Heading2"/>
        <w:spacing w:after="140" w:before="320"/>
      </w:pPr>
      <w:r>
        <w:rPr>
          <w:rFonts w:ascii="Arial" w:cs="Arial" w:eastAsia="Arial" w:hAnsi="Arial"/>
          <w:b/>
          <w:bCs/>
          <w:color w:val="2E75B6"/>
          <w:sz w:val="28"/>
          <w:szCs w:val="28"/>
        </w:rPr>
        <w:t xml:space="preserve">5.1  How CDNs Absorb DDoS Attacks</w:t>
      </w:r>
    </w:p>
    <w:p>
      <w:pPr>
        <w:spacing w:after="80" w:before="80"/>
      </w:pPr>
      <w:r>
        <w:rPr>
          <w:rFonts w:ascii="Arial" w:cs="Arial" w:eastAsia="Arial" w:hAnsi="Arial"/>
          <w:color w:val="1A1A1A"/>
          <w:sz w:val="22"/>
          <w:szCs w:val="22"/>
        </w:rPr>
        <w:t xml:space="preserve">A CDN's distributed global network provides </w:t>
      </w:r>
      <w:r>
        <w:rPr>
          <w:rFonts w:ascii="Arial" w:cs="Arial" w:eastAsia="Arial" w:hAnsi="Arial"/>
          <w:b/>
          <w:bCs/>
          <w:color w:val="1A1A1A"/>
          <w:sz w:val="22"/>
          <w:szCs w:val="22"/>
        </w:rPr>
        <w:t xml:space="preserve">massive inherent capacity</w:t>
      </w:r>
      <w:r>
        <w:rPr>
          <w:rFonts w:ascii="Arial" w:cs="Arial" w:eastAsia="Arial" w:hAnsi="Arial"/>
          <w:color w:val="1A1A1A"/>
          <w:sz w:val="22"/>
          <w:szCs w:val="22"/>
        </w:rPr>
        <w:t xml:space="preserve"> to absorb volumetric DDoS attacks. A typical enterprise origin server might have 1–10 Gbps of internet bandwidth. Cloudflare's network has </w:t>
      </w:r>
      <w:r>
        <w:rPr>
          <w:rFonts w:ascii="Arial" w:cs="Arial" w:eastAsia="Arial" w:hAnsi="Arial"/>
          <w:b/>
          <w:bCs/>
          <w:color w:val="1A1A1A"/>
          <w:sz w:val="22"/>
          <w:szCs w:val="22"/>
        </w:rPr>
        <w:t xml:space="preserve">over 100 Tbps</w:t>
      </w:r>
      <w:r>
        <w:rPr>
          <w:rFonts w:ascii="Arial" w:cs="Arial" w:eastAsia="Arial" w:hAnsi="Arial"/>
          <w:color w:val="1A1A1A"/>
          <w:sz w:val="22"/>
          <w:szCs w:val="22"/>
        </w:rPr>
        <w:t xml:space="preserve"> of global scrubbing capacity — 10,000× more than a typical origin. A 1 Tbps DDoS attack that would saturate the origin is absorbed across hundreds of globally distributed PoPs, each seeing only a fraction of the traffic: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DDoS absorption at CDN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 1 Tbps volumetric UDP flood targeting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1 Tbps hits single origin data centre → saturated → unreachable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CDN (Cloudflare, 100+ Tbps capacity across 330+ PoPs):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Tbps distributed across 330 PoPs ≈ 3 Gbps per PoP on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PoP absorbs its share within its bandwidth headroom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near-zero attack traffic (only legitimate CDN requests)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CDN uses anycast routing → attack traffic is geographically diluted.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Attacker's traffic from a botnet in 50 countries is spread across 330 PoPs.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single PoP sees enough to be overwhelmed.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Layers of CDN DDoS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Threshold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 Feature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Volumetric absorption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capacity absorbs raw bandwidth floods (UDP, ICMP, SYN floods)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Tbps scrubbing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Magic Transit, Akamai Prolexic</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limiting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Throttle requests from specific IPs or ranges exceeding thresholds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Per-IP: 10–1000 req/s; global: configurable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Cloudflare Rate Limiting, CloudFront WAF rules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reputation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 known malicious IP ranges (botnets, TOR exit nodes, compromised hosts)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Threat intelligence databases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IP Firewall, Akamai Client Reputation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WAF (Web Application Firewall)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Inspect HTTP content for attack patterns (SQLi, XSS, path traversal)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OWASP Top 10 rulesets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WAF, Cloudflare WAF, Akamai App &amp; API Protector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 management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Distinguish humans from bots (JS challenges, CAPTCHA, fingerprinting)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Behavioural analysis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Bot Management, Akamai Bot Manager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Origin IP masking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Hide real origin IP — attackers can't bypass CDN to directly attack origin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Configuration discipline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CDN (requires not exposing origin IP)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WAF — Web Application Firewall</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WAF</w:t>
      </w:r>
      <w:r>
        <w:rPr>
          <w:rFonts w:ascii="Arial" w:cs="Arial" w:eastAsia="Arial" w:hAnsi="Arial"/>
          <w:color w:val="1A1A1A"/>
          <w:sz w:val="22"/>
          <w:szCs w:val="22"/>
        </w:rPr>
        <w:t xml:space="preserve"> at the CDN edge inspects HTTP request content for malicious patterns and blocks attacks before they reach the origin. It is distinct from volumetric DDoS protection: the WAF targets </w:t>
      </w:r>
      <w:r>
        <w:rPr>
          <w:rFonts w:ascii="Arial" w:cs="Arial" w:eastAsia="Arial" w:hAnsi="Arial"/>
          <w:b/>
          <w:bCs/>
          <w:color w:val="1A1A1A"/>
          <w:sz w:val="22"/>
          <w:szCs w:val="22"/>
        </w:rPr>
        <w:t xml:space="preserve">application-layer (L7) attacks</w:t>
      </w:r>
      <w:r>
        <w:rPr>
          <w:rFonts w:ascii="Arial" w:cs="Arial" w:eastAsia="Arial" w:hAnsi="Arial"/>
          <w:color w:val="1A1A1A"/>
          <w:sz w:val="22"/>
          <w:szCs w:val="22"/>
        </w:rPr>
        <w:t xml:space="preserve"> that are individually low-bandwidth but exploit vulnerabilities in web applications: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Common WAF rule categories and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SQL Injection (SQLi):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Blocked: GET /users?id=1 OR 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Blocked: POST /login  body: { username: "admin' --", password: "x"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Cross-Site Scripting (XSS):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Blocked: GET /search?q=&lt;script&gt;document.cookie='stolen'&lt;/script&gt;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Traversal / File Inclusion: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Blocked: GET /download?file=../../etc/passwd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Remote Code Execution (RCE):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Blocked: POST /upload  filename='shell.php'  (PHP webshell)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WAF managed rule group (CloudFormation):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WebACL: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AWSManagedRulesCommonRuleSet   # OWASP Top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OverrideAction: None  # use rule group's default (block/count)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AWSManagedRulesSQLiRuleSet     # SQL injection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RateLimitRule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RateBasedStatement: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2000  # block IPs sending &gt; 2000 req/5min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AggregateKeyType: IP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Image Optimization at the Edge</w:t>
      </w:r>
    </w:p>
    <w:p>
      <w:pPr>
        <w:pStyle w:val="Heading2"/>
        <w:spacing w:after="140" w:before="320"/>
      </w:pPr>
      <w:r>
        <w:rPr>
          <w:rFonts w:ascii="Arial" w:cs="Arial" w:eastAsia="Arial" w:hAnsi="Arial"/>
          <w:b/>
          <w:bCs/>
          <w:color w:val="2E75B6"/>
          <w:sz w:val="28"/>
          <w:szCs w:val="28"/>
        </w:rPr>
        <w:t xml:space="preserve">6.1  The Image Problem</w:t>
      </w:r>
    </w:p>
    <w:p>
      <w:pPr>
        <w:spacing w:after="80" w:before="80"/>
      </w:pPr>
      <w:r>
        <w:rPr>
          <w:rFonts w:ascii="Arial" w:cs="Arial" w:eastAsia="Arial" w:hAnsi="Arial"/>
          <w:color w:val="1A1A1A"/>
          <w:sz w:val="22"/>
          <w:szCs w:val="22"/>
        </w:rPr>
        <w:t xml:space="preserve">Images are typically </w:t>
      </w:r>
      <w:r>
        <w:rPr>
          <w:rFonts w:ascii="Arial" w:cs="Arial" w:eastAsia="Arial" w:hAnsi="Arial"/>
          <w:b/>
          <w:bCs/>
          <w:color w:val="1A1A1A"/>
          <w:sz w:val="22"/>
          <w:szCs w:val="22"/>
        </w:rPr>
        <w:t xml:space="preserve">50–80% of a web page's transferred bytes</w:t>
      </w:r>
      <w:r>
        <w:rPr>
          <w:rFonts w:ascii="Arial" w:cs="Arial" w:eastAsia="Arial" w:hAnsi="Arial"/>
          <w:color w:val="1A1A1A"/>
          <w:sz w:val="22"/>
          <w:szCs w:val="22"/>
        </w:rPr>
        <w:t xml:space="preserve">. Unoptimised images — the wrong format, the wrong size for the device, or insufficiently compressed — are one of the largest sources of unnecessary network transfer. Traditional image optimisation required pre-processing images at build time or on dedicated image servers. </w:t>
      </w:r>
      <w:r>
        <w:rPr>
          <w:rFonts w:ascii="Arial" w:cs="Arial" w:eastAsia="Arial" w:hAnsi="Arial"/>
          <w:b/>
          <w:bCs/>
          <w:color w:val="1A1A1A"/>
          <w:sz w:val="22"/>
          <w:szCs w:val="22"/>
        </w:rPr>
        <w:t xml:space="preserve">CDN-level image optimisation</w:t>
      </w:r>
      <w:r>
        <w:rPr>
          <w:rFonts w:ascii="Arial" w:cs="Arial" w:eastAsia="Arial" w:hAnsi="Arial"/>
          <w:color w:val="1A1A1A"/>
          <w:sz w:val="22"/>
          <w:szCs w:val="22"/>
        </w:rPr>
        <w:t xml:space="preserve"> performs these transformations </w:t>
      </w:r>
      <w:r>
        <w:rPr>
          <w:rFonts w:ascii="Arial" w:cs="Arial" w:eastAsia="Arial" w:hAnsi="Arial"/>
          <w:b/>
          <w:bCs/>
          <w:color w:val="1A1A1A"/>
          <w:sz w:val="22"/>
          <w:szCs w:val="22"/>
        </w:rPr>
        <w:t xml:space="preserve">on-the-fly at the edge</w:t>
      </w:r>
      <w:r>
        <w:rPr>
          <w:rFonts w:ascii="Arial" w:cs="Arial" w:eastAsia="Arial" w:hAnsi="Arial"/>
          <w:color w:val="1A1A1A"/>
          <w:sz w:val="22"/>
          <w:szCs w:val="22"/>
        </w:rPr>
        <w:t xml:space="preserve"> — no build step, no separate server, and automatic format selection based on the client's browser capabilities.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On-the-Fly Image Resizing</w:t>
      </w:r>
    </w:p>
    <w:p>
      <w:pPr>
        <w:spacing w:after="80" w:before="80"/>
      </w:pPr>
      <w:r>
        <w:rPr>
          <w:rFonts w:ascii="Arial" w:cs="Arial" w:eastAsia="Arial" w:hAnsi="Arial"/>
          <w:b/>
          <w:bCs/>
          <w:color w:val="1A1A1A"/>
          <w:sz w:val="22"/>
          <w:szCs w:val="22"/>
        </w:rPr>
        <w:t xml:space="preserve">Responsive images</w:t>
      </w:r>
      <w:r>
        <w:rPr>
          <w:rFonts w:ascii="Arial" w:cs="Arial" w:eastAsia="Arial" w:hAnsi="Arial"/>
          <w:color w:val="1A1A1A"/>
          <w:sz w:val="22"/>
          <w:szCs w:val="22"/>
        </w:rPr>
        <w:t xml:space="preserve"> require serving different resolutions to different devices. Without a CDN image service, teams either pre-generate many sizes (build-time complexity) or generate on-demand on the origin server (compute overhead). CDN image transformation generates the size at the edge on first request and caches the result: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CDN image transformation via URL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Original: https://cdn.example.com/photos/hero.jpg  (5000×3333px, 4.2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Desktop (1200px wide, 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https://cdn.example.com/photos/hero.jpg?width=1200&amp;format=webp&amp;quality=80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1200×800px WebP, ~180 KB  (23× smaller than original)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Mobile (400px wide, 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https://cdn.example.com/photos/hero.jpg?width=400&amp;format=webp&amp;quality=75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400×267px WebP, ~35 KB  (120× smaller)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Thumbnail (200×200 cropped):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https://cdn.example.com/photos/hero.jpg?width=200&amp;height=200&amp;fit=crop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HTML responsive image markup: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&lt;img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src='/photos/hero.jpg?width=1200&amp;format=webp'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srcset='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/photos/hero.jpg?width=400&amp;format=webp 400w,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/photos/hero.jpg?width=800&amp;format=webp 800w,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/photos/hero.jpg?width=1200&amp;format=webp 1200w'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sizes='(max-width: 600px) 400px, (max-width: 1024px) 800px, 1200px'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loading='lazy'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alt='Hero image'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Automatic Format Negotiation</w:t>
      </w:r>
    </w:p>
    <w:p>
      <w:pPr>
        <w:spacing w:after="80" w:before="80"/>
      </w:pPr>
      <w:r>
        <w:rPr>
          <w:rFonts w:ascii="Arial" w:cs="Arial" w:eastAsia="Arial" w:hAnsi="Arial"/>
          <w:color w:val="1A1A1A"/>
          <w:sz w:val="22"/>
          <w:szCs w:val="22"/>
        </w:rPr>
        <w:t xml:space="preserve">Modern browsers support </w:t>
      </w:r>
      <w:r>
        <w:rPr>
          <w:rFonts w:ascii="Arial" w:cs="Arial" w:eastAsia="Arial" w:hAnsi="Arial"/>
          <w:b/>
          <w:bCs/>
          <w:color w:val="1A1A1A"/>
          <w:sz w:val="22"/>
          <w:szCs w:val="22"/>
        </w:rPr>
        <w:t xml:space="preserve">WebP</w:t>
      </w:r>
      <w:r>
        <w:rPr>
          <w:rFonts w:ascii="Arial" w:cs="Arial" w:eastAsia="Arial" w:hAnsi="Arial"/>
          <w:color w:val="1A1A1A"/>
          <w:sz w:val="22"/>
          <w:szCs w:val="22"/>
        </w:rPr>
        <w:t xml:space="preserve"> (30% smaller than JPEG) and </w:t>
      </w:r>
      <w:r>
        <w:rPr>
          <w:rFonts w:ascii="Arial" w:cs="Arial" w:eastAsia="Arial" w:hAnsi="Arial"/>
          <w:b/>
          <w:bCs/>
          <w:color w:val="1A1A1A"/>
          <w:sz w:val="22"/>
          <w:szCs w:val="22"/>
        </w:rPr>
        <w:t xml:space="preserve">AVIF</w:t>
      </w:r>
      <w:r>
        <w:rPr>
          <w:rFonts w:ascii="Arial" w:cs="Arial" w:eastAsia="Arial" w:hAnsi="Arial"/>
          <w:color w:val="1A1A1A"/>
          <w:sz w:val="22"/>
          <w:szCs w:val="22"/>
        </w:rPr>
        <w:t xml:space="preserve"> (50% smaller than JPEG). CDN image services automatically serve the best format based on the browser's </w:t>
      </w:r>
      <w:r>
        <w:rPr>
          <w:rFonts w:ascii="Arial" w:cs="Arial" w:eastAsia="Arial" w:hAnsi="Arial"/>
          <w:b/>
          <w:bCs/>
          <w:color w:val="1A1A1A"/>
          <w:sz w:val="22"/>
          <w:szCs w:val="22"/>
        </w:rPr>
        <w:t xml:space="preserve">Accept header</w:t>
      </w:r>
      <w:r>
        <w:rPr>
          <w:rFonts w:ascii="Arial" w:cs="Arial" w:eastAsia="Arial" w:hAnsi="Arial"/>
          <w:color w:val="1A1A1A"/>
          <w:sz w:val="22"/>
          <w:szCs w:val="22"/>
        </w:rPr>
        <w:t xml:space="preserve"> — no JavaScript or manual format switching needed: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Automatic format negotiation via Accept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Chrome 90+ sends: Accept: image/avif,image/webp,image/apng,image/*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Safari 14+ sends: Accept: image/webp,image/*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IE sends:     Accept: image/*  (no WebP/AVIF support)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logic (Cloudflare Polish / CloudFront with Lambda@Edge):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Accept contains 'image/avif' → serve AVIF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IF Accept contains 'image/webp' → serve 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 serve original JPEG/PNG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Vary: Accept   ← CDN caches separate version per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size comparison for a typical product photo: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JPEG (original):  180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WebP:              98 KB  (46% smaller)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AVIF:              72 KB  (60% smaller)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 page with 20 product images: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JPEG:  3,600 KB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WebP:  1,960 KB total (45% page weight reduction)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AVIF:  1,440 KB total (60% reduction)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CDN Image Optimization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Features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Pricing Model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Images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Resize, crop, WebP/AVIF conversion; polish for all cached images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$5/month for 100K images stored + $1/100K delivery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CloudFront + Lambda@Edge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 transformation via Sharp.js in Lambda; stored in S3</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Lambda compute cost + S3 storage + CloudFront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Imgix</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Third-party CDN</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Extensive transformation API; face detection; smart cropping</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Per-origin image + per-request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Cloudinary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Third-party CDN</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feature-rich; AI-powered cropping; video support; SDKs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Tiered by usage (free tier available)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Fastly Image Optimizer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Smart WebP/AVIF conversion; quality auto-tuning</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Add-on to Fastly CDN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Next.js Image (Vercel)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Vercel</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image component with CDN optimisation; lazy loading</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Included in Vercel hosting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Video Streaming with CDN</w:t>
      </w:r>
    </w:p>
    <w:p>
      <w:pPr>
        <w:pStyle w:val="Heading2"/>
        <w:spacing w:after="140" w:before="320"/>
      </w:pPr>
      <w:r>
        <w:rPr>
          <w:rFonts w:ascii="Arial" w:cs="Arial" w:eastAsia="Arial" w:hAnsi="Arial"/>
          <w:b/>
          <w:bCs/>
          <w:color w:val="2E75B6"/>
          <w:sz w:val="28"/>
          <w:szCs w:val="28"/>
        </w:rPr>
        <w:t xml:space="preserve">7.1  The Video Streaming Problem</w:t>
      </w:r>
    </w:p>
    <w:p>
      <w:pPr>
        <w:spacing w:after="80" w:before="80"/>
      </w:pPr>
      <w:r>
        <w:rPr>
          <w:rFonts w:ascii="Arial" w:cs="Arial" w:eastAsia="Arial" w:hAnsi="Arial"/>
          <w:color w:val="1A1A1A"/>
          <w:sz w:val="22"/>
          <w:szCs w:val="22"/>
        </w:rPr>
        <w:t xml:space="preserve">Video files are enormous. A 2-hour feature film in 1080p is typically 8–15 GB. Streaming this from a single origin server to millions of simultaneous viewers is impossible without CDN infrastructure. More critically, streaming must </w:t>
      </w:r>
      <w:r>
        <w:rPr>
          <w:rFonts w:ascii="Arial" w:cs="Arial" w:eastAsia="Arial" w:hAnsi="Arial"/>
          <w:b/>
          <w:bCs/>
          <w:color w:val="1A1A1A"/>
          <w:sz w:val="22"/>
          <w:szCs w:val="22"/>
        </w:rPr>
        <w:t xml:space="preserve">adapt to varying network conditions</w:t>
      </w:r>
      <w:r>
        <w:rPr>
          <w:rFonts w:ascii="Arial" w:cs="Arial" w:eastAsia="Arial" w:hAnsi="Arial"/>
          <w:color w:val="1A1A1A"/>
          <w:sz w:val="22"/>
          <w:szCs w:val="22"/>
        </w:rPr>
        <w:t xml:space="preserve">: a viewer on a fast connection should get 4K quality; a viewer on 3G should get 480p without buffering. This requires </w:t>
      </w:r>
      <w:r>
        <w:rPr>
          <w:rFonts w:ascii="Arial" w:cs="Arial" w:eastAsia="Arial" w:hAnsi="Arial"/>
          <w:b/>
          <w:bCs/>
          <w:color w:val="1A1A1A"/>
          <w:sz w:val="22"/>
          <w:szCs w:val="22"/>
        </w:rPr>
        <w:t xml:space="preserve">Adaptive Bitrate Streaming (ABR)</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HLS and DASH — Adaptive Bitrate Streaming</w:t>
      </w:r>
    </w:p>
    <w:p>
      <w:pPr>
        <w:spacing w:after="80" w:before="80"/>
      </w:pPr>
      <w:r>
        <w:rPr>
          <w:rFonts w:ascii="Arial" w:cs="Arial" w:eastAsia="Arial" w:hAnsi="Arial"/>
          <w:b/>
          <w:bCs/>
          <w:color w:val="1A1A1A"/>
          <w:sz w:val="22"/>
          <w:szCs w:val="22"/>
        </w:rPr>
        <w:t xml:space="preserve">HTTP Live Streaming (HLS)</w:t>
      </w:r>
      <w:r>
        <w:rPr>
          <w:rFonts w:ascii="Arial" w:cs="Arial" w:eastAsia="Arial" w:hAnsi="Arial"/>
          <w:color w:val="1A1A1A"/>
          <w:sz w:val="22"/>
          <w:szCs w:val="22"/>
        </w:rPr>
        <w:t xml:space="preserve"> (Apple) and </w:t>
      </w:r>
      <w:r>
        <w:rPr>
          <w:rFonts w:ascii="Arial" w:cs="Arial" w:eastAsia="Arial" w:hAnsi="Arial"/>
          <w:b/>
          <w:bCs/>
          <w:color w:val="1A1A1A"/>
          <w:sz w:val="22"/>
          <w:szCs w:val="22"/>
        </w:rPr>
        <w:t xml:space="preserve">Dynamic Adaptive Streaming over HTTP (DASH)</w:t>
      </w:r>
      <w:r>
        <w:rPr>
          <w:rFonts w:ascii="Arial" w:cs="Arial" w:eastAsia="Arial" w:hAnsi="Arial"/>
          <w:color w:val="1A1A1A"/>
          <w:sz w:val="22"/>
          <w:szCs w:val="22"/>
        </w:rPr>
        <w:t xml:space="preserve"> are the dominant adaptive bitrate protocols. Both work by breaking video into small </w:t>
      </w:r>
      <w:r>
        <w:rPr>
          <w:rFonts w:ascii="Arial" w:cs="Arial" w:eastAsia="Arial" w:hAnsi="Arial"/>
          <w:b/>
          <w:bCs/>
          <w:color w:val="1A1A1A"/>
          <w:sz w:val="22"/>
          <w:szCs w:val="22"/>
        </w:rPr>
        <w:t xml:space="preserve">segments</w:t>
      </w:r>
      <w:r>
        <w:rPr>
          <w:rFonts w:ascii="Arial" w:cs="Arial" w:eastAsia="Arial" w:hAnsi="Arial"/>
          <w:color w:val="1A1A1A"/>
          <w:sz w:val="22"/>
          <w:szCs w:val="22"/>
        </w:rPr>
        <w:t xml:space="preserve"> (typically 2–10 seconds each) and providing a </w:t>
      </w:r>
      <w:r>
        <w:rPr>
          <w:rFonts w:ascii="Arial" w:cs="Arial" w:eastAsia="Arial" w:hAnsi="Arial"/>
          <w:b/>
          <w:bCs/>
          <w:color w:val="1A1A1A"/>
          <w:sz w:val="22"/>
          <w:szCs w:val="22"/>
        </w:rPr>
        <w:t xml:space="preserve">manifest file</w:t>
      </w:r>
      <w:r>
        <w:rPr>
          <w:rFonts w:ascii="Arial" w:cs="Arial" w:eastAsia="Arial" w:hAnsi="Arial"/>
          <w:color w:val="1A1A1A"/>
          <w:sz w:val="22"/>
          <w:szCs w:val="22"/>
        </w:rPr>
        <w:t xml:space="preserve"> that lists all available quality levels and their segment URLs. The video player selects segments based on current download speed: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HLS manifest (master playlist)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#EXTM3U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#EXT-X-VERSION:3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#EXT-X-STREAM-INF:BANDWIDTH=400000,RESOLUTION=640x360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360p/index.m3u8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#EXT-X-STREAM-INF:BANDWIDTH=800000,RESOLUTION=1280x720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720p/index.m3u8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#EXT-X-STREAM-INF:BANDWIDTH=3000000,RESOLUTION=1920x1080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1080p/index.m3u8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#EXT-X-STREAM-INF:BANDWIDTH=8000000,RESOLUTION=3840x2160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4k/index.m3u8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quality's index.m3u8 lists segment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#EXTM3U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#EXT-X-TARGETDURATION:6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#EXTINF:6.0,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segment_001.ts   ← first 6-second chunk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#EXTINF:6.0,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segment_002.ts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Player behaviour (adaptive bitrate):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 10s at 720p → download speed drops → switch to 360p → 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Download speed recovers → switch back to 720p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switching is seamless — no rebuffering if buffer is sufficient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CDN Video Delivery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Video streaming CDN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file ───&gt;│ Transcoding (FFmpeg/cloud encoder)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 Produces: 360p, 480p, 720p, 1080p,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4K + HLS/DASH segments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Storage (S3 / object store)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/movies/film123/master.m3u8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/movies/film123/1080p/seg_001.ts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/movies/film123/720p/seg_001.ts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(thousands of segment files)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pull on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Edge PoPs (global)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segments with max-age=86400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Manifest: max-age=5 (live)/86400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Viewer (Tokyo)      Viewer (Berlin)      Viewer (São Paulo)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720p segments       1080p segments        360p segments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Tokyo PoP      from Frankfurt PoP   from São Paulo PoP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Cache TTLs for Video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Content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TTL</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VOD video segments (.ts, .fmp4)</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86400–604800 (1–7 days)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Segments never change once transcoded; long TTL safe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VOD manifest (.m3u8, .mpd)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3600–86400 (1–24 hours)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Manifest points to fixed segment URLs; can be long-cached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Live stream segments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Equal to segment duration (2–10s)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segments appear every few seconds; must be fresh</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Live stream manifest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 seconds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reflect latest available segments; very short TTL</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thumbnails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86400–604800</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change rarely; long cache appropriate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Subtitle files (.vtt, .srt)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86400</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once published; long cache appropriate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7.5  Video Streaming Best Practices</w:t>
      </w:r>
    </w:p>
    <w:p>
      <w:pPr>
        <w:pStyle w:val="ListParagraph"/>
        <w:numPr>
          <w:ilvl w:val="0"/>
          <w:numId w:val="2"/>
        </w:numPr>
        <w:spacing w:after="55" w:before="55"/>
      </w:pPr>
      <w:r>
        <w:rPr>
          <w:rFonts w:ascii="Arial" w:cs="Arial" w:eastAsia="Arial" w:hAnsi="Arial"/>
          <w:b/>
          <w:bCs/>
          <w:color w:val="1A1A1A"/>
          <w:sz w:val="22"/>
          <w:szCs w:val="22"/>
        </w:rPr>
        <w:t xml:space="preserve">Byte-range requests:</w:t>
      </w:r>
      <w:r>
        <w:rPr>
          <w:rFonts w:ascii="Arial" w:cs="Arial" w:eastAsia="Arial" w:hAnsi="Arial"/>
          <w:color w:val="1A1A1A"/>
          <w:sz w:val="22"/>
          <w:szCs w:val="22"/>
        </w:rPr>
        <w:t xml:space="preserve"> Ensure your CDN and origin support </w:t>
      </w:r>
      <w:r>
        <w:rPr>
          <w:rFonts w:ascii="Arial" w:cs="Arial" w:eastAsia="Arial" w:hAnsi="Arial"/>
          <w:i/>
          <w:iCs/>
          <w:color w:val="444444"/>
          <w:sz w:val="22"/>
          <w:szCs w:val="22"/>
        </w:rPr>
        <w:t xml:space="preserve">Range</w:t>
      </w:r>
      <w:r>
        <w:rPr>
          <w:rFonts w:ascii="Arial" w:cs="Arial" w:eastAsia="Arial" w:hAnsi="Arial"/>
          <w:color w:val="1A1A1A"/>
          <w:sz w:val="22"/>
          <w:szCs w:val="22"/>
        </w:rPr>
        <w:t xml:space="preserve"> headers. Video players seek by requesting specific byte ranges within segment files. Without range support, every seek triggers a full file re-download.</w:t>
      </w:r>
    </w:p>
    <w:p>
      <w:pPr>
        <w:pStyle w:val="ListParagraph"/>
        <w:numPr>
          <w:ilvl w:val="0"/>
          <w:numId w:val="2"/>
        </w:numPr>
        <w:spacing w:after="55" w:before="55"/>
      </w:pPr>
      <w:r>
        <w:rPr>
          <w:rFonts w:ascii="Arial" w:cs="Arial" w:eastAsia="Arial" w:hAnsi="Arial"/>
          <w:b/>
          <w:bCs/>
          <w:color w:val="1A1A1A"/>
          <w:sz w:val="22"/>
          <w:szCs w:val="22"/>
        </w:rPr>
        <w:t xml:space="preserve">Origin Shield for VOD:</w:t>
      </w:r>
      <w:r>
        <w:rPr>
          <w:rFonts w:ascii="Arial" w:cs="Arial" w:eastAsia="Arial" w:hAnsi="Arial"/>
          <w:color w:val="1A1A1A"/>
          <w:sz w:val="22"/>
          <w:szCs w:val="22"/>
        </w:rPr>
        <w:t xml:space="preserve"> Enable Origin Shield for video origins. All 300+ CDN PoPs fetching a new movie release simultaneously would overwhelm the S3 origin. Shield collapses this to ~3 fetches (one per regional shield).</w:t>
      </w:r>
    </w:p>
    <w:p>
      <w:pPr>
        <w:pStyle w:val="ListParagraph"/>
        <w:numPr>
          <w:ilvl w:val="0"/>
          <w:numId w:val="2"/>
        </w:numPr>
        <w:spacing w:after="55" w:before="55"/>
      </w:pPr>
      <w:r>
        <w:rPr>
          <w:rFonts w:ascii="Arial" w:cs="Arial" w:eastAsia="Arial" w:hAnsi="Arial"/>
          <w:b/>
          <w:bCs/>
          <w:color w:val="1A1A1A"/>
          <w:sz w:val="22"/>
          <w:szCs w:val="22"/>
        </w:rPr>
        <w:t xml:space="preserve">Segment size trade-off:</w:t>
      </w:r>
      <w:r>
        <w:rPr>
          <w:rFonts w:ascii="Arial" w:cs="Arial" w:eastAsia="Arial" w:hAnsi="Arial"/>
          <w:color w:val="1A1A1A"/>
          <w:sz w:val="22"/>
          <w:szCs w:val="22"/>
        </w:rPr>
        <w:t xml:space="preserve"> Shorter segments (2s) = faster ABR adaptation but more HTTP requests and higher CDN overhead. Longer segments (10s) = fewer requests but slower quality switching. 4–6 seconds is typical.</w:t>
      </w:r>
    </w:p>
    <w:p>
      <w:pPr>
        <w:pStyle w:val="ListParagraph"/>
        <w:numPr>
          <w:ilvl w:val="0"/>
          <w:numId w:val="2"/>
        </w:numPr>
        <w:spacing w:after="55" w:before="55"/>
      </w:pPr>
      <w:r>
        <w:rPr>
          <w:rFonts w:ascii="Arial" w:cs="Arial" w:eastAsia="Arial" w:hAnsi="Arial"/>
          <w:b/>
          <w:bCs/>
          <w:color w:val="1A1A1A"/>
          <w:sz w:val="22"/>
          <w:szCs w:val="22"/>
        </w:rPr>
        <w:t xml:space="preserve">Pre-warm for release day:</w:t>
      </w:r>
      <w:r>
        <w:rPr>
          <w:rFonts w:ascii="Arial" w:cs="Arial" w:eastAsia="Arial" w:hAnsi="Arial"/>
          <w:color w:val="1A1A1A"/>
          <w:sz w:val="22"/>
          <w:szCs w:val="22"/>
        </w:rPr>
        <w:t xml:space="preserve"> For major releases, pre-populate CDN caches before the launch announcement. Trigger synthetic requests to all PoPs during off-peak hours, before the user traffic flood.</w:t>
      </w:r>
    </w:p>
    <w:p>
      <w:pPr>
        <w:pStyle w:val="ListParagraph"/>
        <w:numPr>
          <w:ilvl w:val="0"/>
          <w:numId w:val="2"/>
        </w:numPr>
        <w:spacing w:after="55" w:before="55"/>
      </w:pPr>
      <w:r>
        <w:rPr>
          <w:rFonts w:ascii="Arial" w:cs="Arial" w:eastAsia="Arial" w:hAnsi="Arial"/>
          <w:b/>
          <w:bCs/>
          <w:color w:val="1A1A1A"/>
          <w:sz w:val="22"/>
          <w:szCs w:val="22"/>
        </w:rPr>
        <w:t xml:space="preserve">Token-based URL signing:</w:t>
      </w:r>
      <w:r>
        <w:rPr>
          <w:rFonts w:ascii="Arial" w:cs="Arial" w:eastAsia="Arial" w:hAnsi="Arial"/>
          <w:color w:val="1A1A1A"/>
          <w:sz w:val="22"/>
          <w:szCs w:val="22"/>
        </w:rPr>
        <w:t xml:space="preserve"> Protect premium video content with signed URLs that expire. CDN validates the signature at the edge — unauthorised requests are rejected without reaching origin.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Solves</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Mechanism</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Benefit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Shield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Too many CDN-to-origin requests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Mid-tier cache collapses N PoP misses to 1 origin fetch</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origin request reduction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Multi-CDN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CDN outage / sub-optimal routing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providers; RUM-based routing; DNS failover</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Availability + performance across all regions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Edge Computing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Logic that needs to be close to user</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Code in V8 isolates / Lambda on edge servers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20 ms personalised responses without origin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 at Edge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 handshake latency with distant origin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Terminate HTTPS at nearest PoP; forward over backbone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35× faster connection establishment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DDoS Protection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overwhelmed by attack traffic</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Volumetric absorption + WAF + rate limiting + bot management</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Tbps scrubbing; zero origin exposure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Image Optimization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Oversized images dominate page weight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On-the-fly resize/format conversion at edge; Vary: Accept</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45–60% image size reduction automatically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Billions of bytes to millions of viewers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HLS/DASH adaptive bitrate; segment caching; pre-warming</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Scalable global video delivery; adaptive quality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Origin Shield and when would you enable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Shield is an intermediate caching layer deployed between CDN edge PoPs and the origin server. Instead of each of the CDN's 300+ edge PoPs fetching directly from the origin on a cache miss, they all route their misses through a designated Shield PoP. The Shield fetches from origin only once per unique resource and serves all other PoPs from its cache. Enable it when: (1) you need to reduce origin bandwidth costs for large files, (2) after a global cache purge to avoid a thundering herd of 300+ simultaneous origin requests, (3) when some CDN regions have infrequent traffic that causes repeated cache eviction and re-fetching, or (4) when origin connectivity is in a single region and you want to route all CDN traffic over the CDN's optimised backbone instead of the public internet.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use Multiple CDN providers and how do you route between them?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Multi-CDN provides three primary benefits: (1) Redundancy — when one CDN has a partial or complete outage (like Fastly's 59-minute global outage in 2021), traffic shifts automatically to the healthy provider. (2) Performance arbitrage — no single CDN is fastest everywhere; routing each user to the fastest provider for their location reduces P99 latency globally. (3) Cost and negotiating leverage — distributing load removes vendor lock-in and enables price negotiation. Routing strategies range from simple DNS round-robin (no health awareness) to sophisticated RUM-based routing where a traffic director service (NS1, Cedexis) continuously measures real user latency to each CDN from every region and routes DNS responses to direct each user to the fastest available provider. Operational requirements: both CDNs must be configured identically (same cache key normalisation), purges must be sent to both, and TLS certificates must be provisioned on both.</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Cloudflare Workers and Lambda@Edge?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allow running code at CDN edge locations, but with critical differences. Cloudflare Workers run in V8 isolates (the same engine as Chrome) which start in under 1 ms — there is virtually no cold start. Lambda@Edge runs in Lambda containers which have 100–500 ms cold start latency, degrading first-request performance. Workers execute on all 330+ Cloudflare PoPs globally; Lambda@Edge executes on CloudFront's edge locations. Workers support network fetch calls and KV store access; CloudFront Functions (Lambda@Edge's lighter sibling) have no network access and are limited to simple rewrites and header manipulation. Workers are priced at $0.50/M requests with a generous free tier; Lambda@Edge is $0.60/M + duration charges. Choose Workers for full-stack edge apps, auth, A/B testing, and complex routing; choose CloudFront Functions for simple header/URL manipulation on a CloudFront distribution.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CDN image optimization work and what formats does it serve?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image optimization intercepts image requests at the edge and transforms images on-the-fly based on URL parameters and Accept headers, then caches the transformed result. URL parameters control dimensions (width=800, height=600), crop mode (fit=crop), and quality (quality=80). Format selection is automatic: the CDN reads the browser's Accept header to determine the best format. Chrome sends Accept: image/avif,image/webp — so the CDN serves AVIF (60% smaller than JPEG). Safari sends Accept: image/webp — CDN serves WebP (46% smaller). Older browsers get the original JPEG/PNG. The Vary: Accept header on the response tells the CDN to maintain separate cached versions per format. The practical impact is significant: a page with 20 product images might shrink from 3.6 MB (JPEG) to 1.4 MB (AVIF) automatically, with zero application code changes.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CDN Module 4: Architecture &amp;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CDN Module 4 — Architecture &amp; Features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CDN MODULE 4: Architecture &amp; Features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2026-04-12T01:51:55.533Z</dcterms:created>
  <dcterms:modified xsi:type="dcterms:W3CDTF">2026-04-12T01:51:55.574Z</dcterms:modified>
</cp:coreProperties>
</file>

<file path=docProps/custom.xml><?xml version="1.0" encoding="utf-8"?>
<Properties xmlns="http://schemas.openxmlformats.org/officeDocument/2006/custom-properties" xmlns:vt="http://schemas.openxmlformats.org/officeDocument/2006/docPropsVTypes"/>
</file>