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SYSTEM DESIGN INTERVIEW FRAMEWORK — MODULE 5</w:t>
      </w:r>
    </w:p>
    <w:p>
      <w:pPr>
        <w:spacing w:after="100" w:before="0"/>
        <w:jc w:val="center"/>
      </w:pPr>
      <w:r>
        <w:rPr>
          <w:rFonts w:ascii="Arial" w:cs="Arial" w:eastAsia="Arial" w:hAnsi="Arial"/>
          <w:b/>
          <w:bCs/>
          <w:color w:val="1A3C5E"/>
          <w:sz w:val="52"/>
          <w:szCs w:val="52"/>
        </w:rPr>
        <w:t xml:space="preserve">Step 4: Deep Dive</w:t>
      </w:r>
    </w:p>
    <w:p>
      <w:pPr>
        <w:pBdr>
          <w:bottom w:val="single" w:color="2E75B6" w:sz="6" w:space="6"/>
        </w:pBdr>
        <w:spacing w:after="80" w:before="0"/>
        <w:jc w:val="center"/>
      </w:pPr>
      <w:r>
        <w:rPr>
          <w:rFonts w:ascii="Arial" w:cs="Arial" w:eastAsia="Arial" w:hAnsi="Arial"/>
          <w:i/>
          <w:iCs/>
          <w:color w:val="444444"/>
          <w:sz w:val="22"/>
          <w:szCs w:val="22"/>
        </w:rPr>
        <w:t xml:space="preserve">Database Design  |  Caching  |  Scaling  |  Reliability  |  Consistency  |  Rate Limiting  |  Monitoring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How to enter the deep dive — choosing or being guided</w:t>
      </w:r>
    </w:p>
    <w:p>
      <w:pPr>
        <w:spacing w:after="55" w:before="55"/>
        <w:jc w:val="center"/>
      </w:pPr>
      <w:r>
        <w:rPr>
          <w:rFonts w:ascii="Arial" w:cs="Arial" w:eastAsia="Arial" w:hAnsi="Arial"/>
          <w:color w:val="444444"/>
          <w:sz w:val="21"/>
          <w:szCs w:val="21"/>
        </w:rPr>
        <w:t xml:space="preserve">  Database design deep dive — schema, indexes, sharding, replication</w:t>
      </w:r>
    </w:p>
    <w:p>
      <w:pPr>
        <w:spacing w:after="55" w:before="55"/>
        <w:jc w:val="center"/>
      </w:pPr>
      <w:r>
        <w:rPr>
          <w:rFonts w:ascii="Arial" w:cs="Arial" w:eastAsia="Arial" w:hAnsi="Arial"/>
          <w:color w:val="444444"/>
          <w:sz w:val="21"/>
          <w:szCs w:val="21"/>
        </w:rPr>
        <w:t xml:space="preserve">  Caching deep dive — what to cache, strategies, invalidation, thundering herd</w:t>
      </w:r>
    </w:p>
    <w:p>
      <w:pPr>
        <w:spacing w:after="55" w:before="55"/>
        <w:jc w:val="center"/>
      </w:pPr>
      <w:r>
        <w:rPr>
          <w:rFonts w:ascii="Arial" w:cs="Arial" w:eastAsia="Arial" w:hAnsi="Arial"/>
          <w:color w:val="444444"/>
          <w:sz w:val="21"/>
          <w:szCs w:val="21"/>
        </w:rPr>
        <w:t xml:space="preserve">  Scaling deep dive — how to handle 10× and 100× growth</w:t>
      </w:r>
    </w:p>
    <w:p>
      <w:pPr>
        <w:spacing w:after="55" w:before="55"/>
        <w:jc w:val="center"/>
      </w:pPr>
      <w:r>
        <w:rPr>
          <w:rFonts w:ascii="Arial" w:cs="Arial" w:eastAsia="Arial" w:hAnsi="Arial"/>
          <w:color w:val="444444"/>
          <w:sz w:val="21"/>
          <w:szCs w:val="21"/>
        </w:rPr>
        <w:t xml:space="preserve">  Reliability deep dive — SPOF elimination, failover, redundancy</w:t>
      </w:r>
    </w:p>
    <w:p>
      <w:pPr>
        <w:spacing w:after="55" w:before="55"/>
        <w:jc w:val="center"/>
      </w:pPr>
      <w:r>
        <w:rPr>
          <w:rFonts w:ascii="Arial" w:cs="Arial" w:eastAsia="Arial" w:hAnsi="Arial"/>
          <w:color w:val="444444"/>
          <w:sz w:val="21"/>
          <w:szCs w:val="21"/>
        </w:rPr>
        <w:t xml:space="preserve">  Consistency deep dive — conflict handling, eventual vs strong</w:t>
      </w:r>
    </w:p>
    <w:p>
      <w:pPr>
        <w:spacing w:after="55" w:before="55"/>
        <w:jc w:val="center"/>
      </w:pPr>
      <w:r>
        <w:rPr>
          <w:rFonts w:ascii="Arial" w:cs="Arial" w:eastAsia="Arial" w:hAnsi="Arial"/>
          <w:color w:val="444444"/>
          <w:sz w:val="21"/>
          <w:szCs w:val="21"/>
        </w:rPr>
        <w:t xml:space="preserve">  Rate limiting, monitoring, and trade-off articulation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Entering the Deep Dive</w:t>
      </w:r>
    </w:p>
    <w:p>
      <w:pPr>
        <w:pStyle w:val="Heading2"/>
        <w:spacing w:after="140" w:before="320"/>
      </w:pPr>
      <w:r>
        <w:rPr>
          <w:rFonts w:ascii="Arial" w:cs="Arial" w:eastAsia="Arial" w:hAnsi="Arial"/>
          <w:b/>
          <w:bCs/>
          <w:color w:val="2E75B6"/>
          <w:sz w:val="28"/>
          <w:szCs w:val="28"/>
        </w:rPr>
        <w:t xml:space="preserve">1.1  How to Choose and How to Be Guided</w:t>
      </w:r>
    </w:p>
    <w:p>
      <w:pPr>
        <w:spacing w:after="80" w:before="80"/>
      </w:pPr>
      <w:r>
        <w:rPr>
          <w:rFonts w:ascii="Arial" w:cs="Arial" w:eastAsia="Arial" w:hAnsi="Arial"/>
          <w:color w:val="1A1A1A"/>
          <w:sz w:val="22"/>
          <w:szCs w:val="22"/>
        </w:rPr>
        <w:t xml:space="preserve">The deep dive is where </w:t>
      </w:r>
      <w:r>
        <w:rPr>
          <w:rFonts w:ascii="Arial" w:cs="Arial" w:eastAsia="Arial" w:hAnsi="Arial"/>
          <w:b/>
          <w:bCs/>
          <w:color w:val="1A1A1A"/>
          <w:sz w:val="22"/>
          <w:szCs w:val="22"/>
        </w:rPr>
        <w:t xml:space="preserve">technical depth separates candidates</w:t>
      </w:r>
      <w:r>
        <w:rPr>
          <w:rFonts w:ascii="Arial" w:cs="Arial" w:eastAsia="Arial" w:hAnsi="Arial"/>
          <w:color w:val="1A1A1A"/>
          <w:sz w:val="22"/>
          <w:szCs w:val="22"/>
        </w:rPr>
        <w:t xml:space="preserve">. By this point the high-level design is agreed upon. Now you go deep on 2-3 specific components. Either the interviewer directs you ('Tell me more about the database design') or you propose ('I'd like to dive into X — it's the hardest part of this system'). </w:t>
      </w:r>
      <w:r>
        <w:rPr>
          <w:rFonts w:ascii="Arial" w:cs="Arial" w:eastAsia="Arial" w:hAnsi="Arial"/>
          <w:b/>
          <w:bCs/>
          <w:color w:val="1A1A1A"/>
          <w:sz w:val="22"/>
          <w:szCs w:val="22"/>
        </w:rPr>
        <w:t xml:space="preserve">Proposing is preferred</w:t>
      </w:r>
      <w:r>
        <w:rPr>
          <w:rFonts w:ascii="Arial" w:cs="Arial" w:eastAsia="Arial" w:hAnsi="Arial"/>
          <w:color w:val="1A1A1A"/>
          <w:sz w:val="22"/>
          <w:szCs w:val="22"/>
        </w:rPr>
        <w:t xml:space="preserve"> — it signals confidence and prioritisation: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Entering the Deep Dive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Proposing: </w:t>
            </w:r>
            <w:r>
              <w:rPr>
                <w:rFonts w:ascii="Arial" w:cs="Arial" w:eastAsia="Arial" w:hAnsi="Arial"/>
                <w:color w:val="1A1A1A"/>
                <w:sz w:val="22"/>
                <w:szCs w:val="22"/>
              </w:rPr>
              <w:t xml:space="preserve">'The most interesting engineering challenge here is the feed fan-out design at scale. I'd like to go deeper on that — specifically how we handle celebrities with 50M followers. Is that where you'd like to focus?'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Offering choice: </w:t>
            </w:r>
            <w:r>
              <w:rPr>
                <w:rFonts w:ascii="Arial" w:cs="Arial" w:eastAsia="Arial" w:hAnsi="Arial"/>
                <w:color w:val="1A1A1A"/>
                <w:sz w:val="22"/>
                <w:szCs w:val="22"/>
              </w:rPr>
              <w:t xml:space="preserve">'I could go deep on (1) the database sharding strategy, (2) the caching layer and invalidation, or (3) how we handle reliability. Which is most useful?'</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Responding to direction: </w:t>
            </w:r>
            <w:r>
              <w:rPr>
                <w:rFonts w:ascii="Arial" w:cs="Arial" w:eastAsia="Arial" w:hAnsi="Arial"/>
                <w:color w:val="1A1A1A"/>
                <w:sz w:val="22"/>
                <w:szCs w:val="22"/>
              </w:rPr>
              <w:t xml:space="preserve">Interviewer says 'Tell me more about the caching.' Acknowledge, restate the problem, then go deep: 'Good question — the caching layer is critical because 128K peak reads/sec would overwhelm the DB without it. Let me explain the strategy...'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Deep Dive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Deep dive structure: a repeatable 5-step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RESTATE THE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challenge here is X — [why it's hard at this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NAIVE 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simplest approach is Y. Here's why it doesn't work at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BOTTLENECK IDENTIFICATION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specific bottleneck is Z — at [N] QPS / [N] GB, single [component]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IMPROVED 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solve Z, I would [approach]. Here's how it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TRADE-OFFS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gains [benefit] but costs [trade-off].'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 alternative is [option 2], which trades [A] for [B].'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our requirements, I prefer [choice] because [reason].'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Database Design Deep Dive</w:t>
      </w:r>
    </w:p>
    <w:p>
      <w:pPr>
        <w:pStyle w:val="Heading2"/>
        <w:spacing w:after="140" w:before="320"/>
      </w:pPr>
      <w:r>
        <w:rPr>
          <w:rFonts w:ascii="Arial" w:cs="Arial" w:eastAsia="Arial" w:hAnsi="Arial"/>
          <w:b/>
          <w:bCs/>
          <w:color w:val="2E75B6"/>
          <w:sz w:val="28"/>
          <w:szCs w:val="28"/>
        </w:rPr>
        <w:t xml:space="preserve">2.1  Schema and Indexes</w:t>
      </w:r>
    </w:p>
    <w:p>
      <w:pPr>
        <w:spacing w:after="80" w:before="80"/>
      </w:pPr>
      <w:r>
        <w:rPr>
          <w:rFonts w:ascii="Arial" w:cs="Arial" w:eastAsia="Arial" w:hAnsi="Arial"/>
          <w:b/>
          <w:bCs/>
          <w:color w:val="1A1A1A"/>
          <w:sz w:val="22"/>
          <w:szCs w:val="22"/>
        </w:rPr>
        <w:t xml:space="preserve">Index design</w:t>
      </w:r>
      <w:r>
        <w:rPr>
          <w:rFonts w:ascii="Arial" w:cs="Arial" w:eastAsia="Arial" w:hAnsi="Arial"/>
          <w:color w:val="1A1A1A"/>
          <w:sz w:val="22"/>
          <w:szCs w:val="22"/>
        </w:rPr>
        <w:t xml:space="preserve"> is the most common deep-dive topic for database-heavy systems. An interviewer who asks about the database is testing whether you know how queries are executed and where performance is won or lost: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Database schema and index deep dive: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shortener: urls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urls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BIGINT       AUTO_INCREMENT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short_code VARCHAR(8)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long_url   TEXT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    DEFAULT CURRENT_TIMESTAMP,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expires_at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idx_short_code (short_code),      -- lookup on redirect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idx_user_id (user_id, created_at) -- list user's URLs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index choices and rationale: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idx_short_code: UNIQUE index on short_code. This is the hot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redirect hits this index. Must be in memory (buffer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Cardinality: 1 unique value per row → perfect selectivity.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not use short_code as the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VARCHAR PK is 4-8× larger than BIGINT PK in secondary indexes.'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secondary index stores the PK → VARCHAR PK multiplies index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'BIGINT surrogate PK + unique index on short_code is more efficient.'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 tweets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idx_user_created (user_id, created_at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'Show me tweets by user_id in reverse chronological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Composite index; leftmost prefix rule: user_id alone also uses this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idx_created (created_at DESC)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Global timeline queries, trending analysis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Sharding Strategy</w:t>
      </w:r>
    </w:p>
    <w:p>
      <w:pPr>
        <w:spacing w:after="80" w:before="80"/>
      </w:pPr>
      <w:r>
        <w:rPr>
          <w:rFonts w:ascii="Arial" w:cs="Arial" w:eastAsia="Arial" w:hAnsi="Arial"/>
          <w:b/>
          <w:bCs/>
          <w:color w:val="1A1A1A"/>
          <w:sz w:val="22"/>
          <w:szCs w:val="22"/>
        </w:rPr>
        <w:t xml:space="preserve">Sharding</w:t>
      </w:r>
      <w:r>
        <w:rPr>
          <w:rFonts w:ascii="Arial" w:cs="Arial" w:eastAsia="Arial" w:hAnsi="Arial"/>
          <w:color w:val="1A1A1A"/>
          <w:sz w:val="22"/>
          <w:szCs w:val="22"/>
        </w:rPr>
        <w:t xml:space="preserve"> (horizontal partitioning) distributes data across multiple database nodes. The choice of </w:t>
      </w:r>
      <w:r>
        <w:rPr>
          <w:rFonts w:ascii="Arial" w:cs="Arial" w:eastAsia="Arial" w:hAnsi="Arial"/>
          <w:b/>
          <w:bCs/>
          <w:color w:val="1A1A1A"/>
          <w:sz w:val="22"/>
          <w:szCs w:val="22"/>
        </w:rPr>
        <w:t xml:space="preserve">shard key</w:t>
      </w:r>
      <w:r>
        <w:rPr>
          <w:rFonts w:ascii="Arial" w:cs="Arial" w:eastAsia="Arial" w:hAnsi="Arial"/>
          <w:color w:val="1A1A1A"/>
          <w:sz w:val="22"/>
          <w:szCs w:val="22"/>
        </w:rPr>
        <w:t xml:space="preserve"> is the most critical sharding decision — it determines query distribution, cross-shard query frequency, and hotspot risk:</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 key choice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user_id (hash)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 distribution; all user data co-located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query across users efficiently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User-centric systems (social, messaging)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created_at (range)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Chronological data locality; time-range queries fast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shard (recent data = all writes to last shard)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Time-series, archival, where new data is cold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 / region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residency; local latency for regional users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Uneven if some regions much larger</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systems with data sovereignty requirements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content_id (hash)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 distribution; good for media/URL systems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natural grouping</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Content-addressed storage, URL shorteners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Sharding deep dive: the rebalancing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Naive sharding: N shards, shard = hash(user_id)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adding shard N+1 requires rehashing ALL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 data migration → downtime or complex dual-write period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Hash ring with virtual nodes (vnodes)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Adding a shard: only adjacent keys migrate (average 1/N of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Removing a shard: only that shard's keys migrate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alternative: logical 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Pre-create 1,024 logical shards mapped to physical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Rebalancing: remap logical shards to new physical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data movement until explicitly migrated.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 Instagram use this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statement: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sharding gives even distribution but cross-shard queries are expensive.'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sharding enables time-range queries but creates hot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our user-centric write pattern, I'd choose hash on user_id'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use consistent hashing for flexibility as we add shards.'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Caching Layer Deep Dive</w:t>
      </w:r>
    </w:p>
    <w:p>
      <w:pPr>
        <w:pStyle w:val="Heading2"/>
        <w:spacing w:after="140" w:before="320"/>
      </w:pPr>
      <w:r>
        <w:rPr>
          <w:rFonts w:ascii="Arial" w:cs="Arial" w:eastAsia="Arial" w:hAnsi="Arial"/>
          <w:b/>
          <w:bCs/>
          <w:color w:val="2E75B6"/>
          <w:sz w:val="28"/>
          <w:szCs w:val="28"/>
        </w:rPr>
        <w:t xml:space="preserve">3.1  Cache Strategies</w:t>
      </w:r>
    </w:p>
    <w:p>
      <w:pPr>
        <w:spacing w:after="80" w:before="80"/>
      </w:pPr>
      <w:r>
        <w:rPr>
          <w:rFonts w:ascii="Arial" w:cs="Arial" w:eastAsia="Arial" w:hAnsi="Arial"/>
          <w:color w:val="1A1A1A"/>
          <w:sz w:val="22"/>
          <w:szCs w:val="22"/>
        </w:rPr>
        <w:t xml:space="preserve">Choosing the right cache strategy matters as much as deciding to cache. There are four common patterns — each with different consistency and complexity trade-offs:</w:t>
      </w:r>
    </w:p>
    <w:p>
      <w:pPr>
        <w:spacing w:after="0" w:before="110"/>
      </w:pPr>
      <w:r>
        <w:rPr>
          <w:rFonts w:ascii="Arial" w:cs="Arial" w:eastAsia="Arial" w:hAnsi="Arial"/>
          <w:color w:val="1A1A1A"/>
          <w:sz w:val="22"/>
          <w:szCs w:val="22"/>
        </w:rP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4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Cache-aside (lazy loading)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 checks cache; miss → fetch DB → populate 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cache only what's needed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Cold start; thundering herd on miss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common; read-heavy; variable access patterns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Read-through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layer fetches from DB automatically on miss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Transparent to app; always consistent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Still latency on miss; complex cache layer</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cache is managed externally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Write-through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to cache AND DB synchronously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always fresh; no stale reads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 doubled; cache stores all written data</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write volume; strict consistency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Write-behind (write-back)</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to cache; async write to DB</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write latency; absorbs write spikes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loss if cache fails before flush</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Write-heavy; loss acceptable; high throughput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Cache Invalidation</w:t>
      </w:r>
    </w:p>
    <w:p>
      <w:pPr>
        <w:spacing w:after="80" w:before="80"/>
      </w:pPr>
      <w:r>
        <w:rPr>
          <w:rFonts w:ascii="Arial" w:cs="Arial" w:eastAsia="Arial" w:hAnsi="Arial"/>
          <w:b/>
          <w:bCs/>
          <w:color w:val="1A1A1A"/>
          <w:sz w:val="22"/>
          <w:szCs w:val="22"/>
        </w:rPr>
        <w:t xml:space="preserve">Cache invalidation</w:t>
      </w:r>
      <w:r>
        <w:rPr>
          <w:rFonts w:ascii="Arial" w:cs="Arial" w:eastAsia="Arial" w:hAnsi="Arial"/>
          <w:color w:val="1A1A1A"/>
          <w:sz w:val="22"/>
          <w:szCs w:val="22"/>
        </w:rPr>
        <w:t xml:space="preserve"> is one of the famously hard problems in computer science. When the source of truth changes, cached entries must be updated or removed. The approach depends on how stale data is tolerated: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invalidation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1: TTL-based (Time To 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TTL at write time: REDIS SET key value EX 3600  (expire in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auto-expires; app re-fetches from DB on next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stale data up to TTL duration; no complex invalidation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product catalogues, user profiles, non-critical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2: Event-driven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DB changes: publish event to message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consumer: receives event → DELETE or UPDATE cache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more complex; small window of inconsistency during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systems with Kafka/event sourcing already; writes are infrequent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3: Write-through (always 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every DB write: also update/delete cache atomically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write latency increases; tighter coupling of app +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high-consistency requirements; small-write, high-read workloads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THUNDERING HERD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popular cache entry expires → 10,000 simultaneous requests hit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Jitter: add random TTL variation (TTL ± 10%) so entries don't all expire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Mutex/lock: first request acquires lock, fetches DB; others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SET lock:key '1' NX EX 10  (set only if not exists; 10s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Probabilistic early expiration: stale-while-revalidate pattern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Recompute value before TTL hits using background thread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Scaling Deep Dive</w:t>
      </w:r>
    </w:p>
    <w:p>
      <w:pPr>
        <w:pStyle w:val="Heading2"/>
        <w:spacing w:after="140" w:before="320"/>
      </w:pPr>
      <w:r>
        <w:rPr>
          <w:rFonts w:ascii="Arial" w:cs="Arial" w:eastAsia="Arial" w:hAnsi="Arial"/>
          <w:b/>
          <w:bCs/>
          <w:color w:val="2E75B6"/>
          <w:sz w:val="28"/>
          <w:szCs w:val="28"/>
        </w:rPr>
        <w:t xml:space="preserve">4.1  Handling 10× and 100× Traffic Growth</w:t>
      </w:r>
    </w:p>
    <w:p>
      <w:pPr>
        <w:spacing w:after="80" w:before="80"/>
      </w:pPr>
      <w:r>
        <w:rPr>
          <w:rFonts w:ascii="Arial" w:cs="Arial" w:eastAsia="Arial" w:hAnsi="Arial"/>
          <w:color w:val="1A1A1A"/>
          <w:sz w:val="22"/>
          <w:szCs w:val="22"/>
        </w:rPr>
        <w:t xml:space="preserve">Scaling questions test whether you understand which bottleneck is next and how to address it before it becomes a failure. The key insight: </w:t>
      </w:r>
      <w:r>
        <w:rPr>
          <w:rFonts w:ascii="Arial" w:cs="Arial" w:eastAsia="Arial" w:hAnsi="Arial"/>
          <w:b/>
          <w:bCs/>
          <w:color w:val="1A1A1A"/>
          <w:sz w:val="22"/>
          <w:szCs w:val="22"/>
        </w:rPr>
        <w:t xml:space="preserve">different components hit their limits at different scale multipliers</w:t>
      </w:r>
      <w:r>
        <w:rPr>
          <w:rFonts w:ascii="Arial" w:cs="Arial" w:eastAsia="Arial" w:hAnsi="Arial"/>
          <w:color w:val="1A1A1A"/>
          <w:sz w:val="22"/>
          <w:szCs w:val="22"/>
        </w:rPr>
        <w:t xml:space="preserve">. Scaling is not a single action — it's a sequence of targeted interventions: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Scaling Sequence: URL Shortener from 1× to 100×</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(baseline): </w:t>
            </w:r>
            <w:r>
              <w:rPr>
                <w:rFonts w:ascii="Arial" w:cs="Arial" w:eastAsia="Arial" w:hAnsi="Arial"/>
                <w:color w:val="1A1A1A"/>
                <w:sz w:val="22"/>
                <w:szCs w:val="22"/>
              </w:rPr>
              <w:t xml:space="preserve">1 app server + 1 MySQL primary + 1 Redis node. Handles 1,000 read QPS. Works fine.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10× (10,000 read QPS): </w:t>
            </w:r>
            <w:r>
              <w:rPr>
                <w:rFonts w:ascii="Arial" w:cs="Arial" w:eastAsia="Arial" w:hAnsi="Arial"/>
                <w:color w:val="1A1A1A"/>
                <w:sz w:val="22"/>
                <w:szCs w:val="22"/>
              </w:rPr>
              <w:t xml:space="preserve">App server becomes CPU-bound. Horizontal scale: 3-5 app servers behind LB. Redis still handles load. MySQL still fine (100 QPS from DB after 99% cache hit). Cost: load balancer, more app servers.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50× (50,000 read QPS): </w:t>
            </w:r>
            <w:r>
              <w:rPr>
                <w:rFonts w:ascii="Arial" w:cs="Arial" w:eastAsia="Arial" w:hAnsi="Arial"/>
                <w:color w:val="1A1A1A"/>
                <w:sz w:val="22"/>
                <w:szCs w:val="22"/>
              </w:rPr>
              <w:t xml:space="preserve">Redis at ~50K ops/sec — approaching capacity. Add Redis Cluster (2-3 shards). App servers: 10-15. MySQL still fine (500 QPS on DB). CDN for redirect responses (301 redirects are cacheable at CDN edge).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100× (100,000 read QPS): </w:t>
            </w:r>
            <w:r>
              <w:rPr>
                <w:rFonts w:ascii="Arial" w:cs="Arial" w:eastAsia="Arial" w:hAnsi="Arial"/>
                <w:color w:val="1A1A1A"/>
                <w:sz w:val="22"/>
                <w:szCs w:val="22"/>
              </w:rPr>
              <w:t xml:space="preserve">CDN handles 90%+ of redirects from edge cache — origin sees ~10,000 QPS. Redis Cluster scales horizontally. MySQL still fine — writes are only 20K/day. Bottleneck shifts to app server pool.</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surprise: </w:t>
            </w:r>
            <w:r>
              <w:rPr>
                <w:rFonts w:ascii="Arial" w:cs="Arial" w:eastAsia="Arial" w:hAnsi="Arial"/>
                <w:color w:val="1A1A1A"/>
                <w:sz w:val="22"/>
                <w:szCs w:val="22"/>
              </w:rPr>
              <w:t xml:space="preserve">For this system, the database is never the bottleneck because 99% of reads are cache hits and writes are only 200/sec. The bottleneck at every level is app server CPU and cache throughput — not the DB.</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Scaling deep dive: Twitter timeline at 100× growth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Baseline (10M DAU): one MySQL shard for tweets, Redis for timelines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growth (100M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QPS: 67,500 writes/sec → exceeds single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 tweets table by user_id: 4 shards (each handles ~17K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Cluster: 4 shards for timeline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growth (1B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QPS: 675,000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Cassandra instead of MySQL for tweets (handles 100K writes/sec per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Global distribution: 3-5 regions with local reads from nearest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Fan-out becomes expensive for celebrities (50M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Hybrid fan-out: precompute for normal users, fetch on demand for celebrities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is not 100× harder — it's 3-4 targeted architecture changes.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change solves the new bottleneck revealed by the previous scale level.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Reliability Deep Dive</w:t>
      </w:r>
    </w:p>
    <w:p>
      <w:pPr>
        <w:pStyle w:val="Heading2"/>
        <w:spacing w:after="140" w:before="320"/>
      </w:pPr>
      <w:r>
        <w:rPr>
          <w:rFonts w:ascii="Arial" w:cs="Arial" w:eastAsia="Arial" w:hAnsi="Arial"/>
          <w:b/>
          <w:bCs/>
          <w:color w:val="2E75B6"/>
          <w:sz w:val="28"/>
          <w:szCs w:val="28"/>
        </w:rPr>
        <w:t xml:space="preserve">5.1  Identifying and Eliminating SPOFs</w:t>
      </w:r>
    </w:p>
    <w:p>
      <w:pPr>
        <w:spacing w:after="80" w:before="80"/>
      </w:pPr>
      <w:r>
        <w:rPr>
          <w:rFonts w:ascii="Arial" w:cs="Arial" w:eastAsia="Arial" w:hAnsi="Arial"/>
          <w:b/>
          <w:bCs/>
          <w:color w:val="1A1A1A"/>
          <w:sz w:val="22"/>
          <w:szCs w:val="22"/>
        </w:rPr>
        <w:t xml:space="preserve">Single Points of Failure (SPOFs)</w:t>
      </w:r>
      <w:r>
        <w:rPr>
          <w:rFonts w:ascii="Arial" w:cs="Arial" w:eastAsia="Arial" w:hAnsi="Arial"/>
          <w:color w:val="1A1A1A"/>
          <w:sz w:val="22"/>
          <w:szCs w:val="22"/>
        </w:rPr>
        <w:t xml:space="preserve"> are components whose failure takes down the entire system. Every interview problem should be reviewed for SPOFs and each one addressed. For a 99.9% availability target, every SPOF must have a HA alternative: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SPOF?</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 solution</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Recovery time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app server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app servers behind LB; LB detects health failures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seconds (health check interval)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balancer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(if single)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Dual LB (active-standby) or cloud-managed LB (auto-HA)</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Near-instant (DNS failover or anycast)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DB primary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replica with automatic failover (RDS Multi-AZ)</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 (failover + DNS TTL)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Redis node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Sentinel (primary + 2 replicas + sentinel monitors)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10-30 seconds (sentinel detects + promotes)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datacenter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(catastrophic)</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Multi-AZ within region (routine); multi-region (disaster recovery)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to hours depending on DR runbook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Failover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Database failover: automatic promotion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Primary DB + Synchronous Replica + Replica in different AZ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 Primary → sync replication →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 Primary (if low QPS) or Read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Health check detects: primary not responding (30s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Replica promoted to primary (automatic in RDS Multi-AZ / PG Patroni)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DNS record updated: db.primary.internal → new primary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Application reconnects (connection pool retries + new DNS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Old primary recovers → joins as new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(Recovery Point Objective):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synchronous replication: RPO = 0 (no committed data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asynchronous replication: RPO = replication lag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(Recovery Time Objective):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30-60 seconds for DNS-based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 10 seconds for virtual IP (VIP) based failover (no DNS TTL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synchronous replication adds ~1ms write latency (network round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trip to replica on every commit). Asynchronous is faster but risks data loss.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Consistency Deep Dive</w:t>
      </w:r>
    </w:p>
    <w:p>
      <w:pPr>
        <w:pStyle w:val="Heading2"/>
        <w:spacing w:after="140" w:before="320"/>
      </w:pPr>
      <w:r>
        <w:rPr>
          <w:rFonts w:ascii="Arial" w:cs="Arial" w:eastAsia="Arial" w:hAnsi="Arial"/>
          <w:b/>
          <w:bCs/>
          <w:color w:val="2E75B6"/>
          <w:sz w:val="28"/>
          <w:szCs w:val="28"/>
        </w:rPr>
        <w:t xml:space="preserve">6.1  Conflict Resolution in Distributed Systems</w:t>
      </w:r>
    </w:p>
    <w:p>
      <w:pPr>
        <w:spacing w:after="80" w:before="80"/>
      </w:pPr>
      <w:r>
        <w:rPr>
          <w:rFonts w:ascii="Arial" w:cs="Arial" w:eastAsia="Arial" w:hAnsi="Arial"/>
          <w:color w:val="1A1A1A"/>
          <w:sz w:val="22"/>
          <w:szCs w:val="22"/>
        </w:rPr>
        <w:t xml:space="preserve">When data is replicated across multiple nodes, </w:t>
      </w:r>
      <w:r>
        <w:rPr>
          <w:rFonts w:ascii="Arial" w:cs="Arial" w:eastAsia="Arial" w:hAnsi="Arial"/>
          <w:b/>
          <w:bCs/>
          <w:color w:val="1A1A1A"/>
          <w:sz w:val="22"/>
          <w:szCs w:val="22"/>
        </w:rPr>
        <w:t xml:space="preserve">concurrent writes can create conflicts</w:t>
      </w:r>
      <w:r>
        <w:rPr>
          <w:rFonts w:ascii="Arial" w:cs="Arial" w:eastAsia="Arial" w:hAnsi="Arial"/>
          <w:color w:val="1A1A1A"/>
          <w:sz w:val="22"/>
          <w:szCs w:val="22"/>
        </w:rPr>
        <w:t xml:space="preserve"> — two nodes accept different values for the same key. Conflict resolution strategies determine which value wins: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Conflict resolution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 WRITE WINS (LWW):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Resolution: highest timestamp wins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to implement; used by Cassandra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clock skew between servers can cause earlier-in-time value to win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simple; may lose data in concurrent write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loss of concurrent updates is acceptable (likes, view 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CRDT (Conflict-free Replicated Data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Mathematically defined merge operations that always converge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G-Counter: only increments; merge = max of each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OR-Set: add/remove with unique IDs; merge unions add-sets, subtracts removes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Riak, Redis CRDT module, collaborative editing (Figma, Notion)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complex to implement; limited to specific data structures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MULTI-VERSION CONCURRENCY CONTROL (MVCC):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 all versions with timestamps/vector clocks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Present conflicts to the application layer for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Amazon Dynamo, Riak, Apache Cassandra (with LWT)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app must handle conflicts; more complex client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PAXOS / RAFT (Strong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Consensus protocol ensures only one value is ever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conflicts possible (linearisable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etcd, ZooKeeper, Google Spanner, CockroachDB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write latency scales with quorum round-trips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suitable for high-throughput low-latency writes (Cassandra scenarios)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CAP Theorem Applied</w:t>
      </w:r>
    </w:p>
    <w:p>
      <w:pPr>
        <w:spacing w:after="80" w:before="80"/>
      </w:pPr>
      <w:r>
        <w:rPr>
          <w:rFonts w:ascii="Arial" w:cs="Arial" w:eastAsia="Arial" w:hAnsi="Arial"/>
          <w:b/>
          <w:bCs/>
          <w:color w:val="1A1A1A"/>
          <w:sz w:val="22"/>
          <w:szCs w:val="22"/>
        </w:rPr>
        <w:t xml:space="preserve">CAP theorem</w:t>
      </w:r>
      <w:r>
        <w:rPr>
          <w:rFonts w:ascii="Arial" w:cs="Arial" w:eastAsia="Arial" w:hAnsi="Arial"/>
          <w:color w:val="1A1A1A"/>
          <w:sz w:val="22"/>
          <w:szCs w:val="22"/>
        </w:rPr>
        <w:t xml:space="preserve">: a distributed system can guarantee at most two of: </w:t>
      </w:r>
      <w:r>
        <w:rPr>
          <w:rFonts w:ascii="Arial" w:cs="Arial" w:eastAsia="Arial" w:hAnsi="Arial"/>
          <w:b/>
          <w:bCs/>
          <w:color w:val="1A1A1A"/>
          <w:sz w:val="22"/>
          <w:szCs w:val="22"/>
        </w:rPr>
        <w:t xml:space="preserve">Consistency</w:t>
      </w:r>
      <w:r>
        <w:rPr>
          <w:rFonts w:ascii="Arial" w:cs="Arial" w:eastAsia="Arial" w:hAnsi="Arial"/>
          <w:color w:val="1A1A1A"/>
          <w:sz w:val="22"/>
          <w:szCs w:val="22"/>
        </w:rPr>
        <w:t xml:space="preserve"> (all nodes see the same data), </w:t>
      </w:r>
      <w:r>
        <w:rPr>
          <w:rFonts w:ascii="Arial" w:cs="Arial" w:eastAsia="Arial" w:hAnsi="Arial"/>
          <w:b/>
          <w:bCs/>
          <w:color w:val="1A1A1A"/>
          <w:sz w:val="22"/>
          <w:szCs w:val="22"/>
        </w:rPr>
        <w:t xml:space="preserve">Availability</w:t>
      </w:r>
      <w:r>
        <w:rPr>
          <w:rFonts w:ascii="Arial" w:cs="Arial" w:eastAsia="Arial" w:hAnsi="Arial"/>
          <w:color w:val="1A1A1A"/>
          <w:sz w:val="22"/>
          <w:szCs w:val="22"/>
        </w:rPr>
        <w:t xml:space="preserve"> (every request gets a response), and </w:t>
      </w:r>
      <w:r>
        <w:rPr>
          <w:rFonts w:ascii="Arial" w:cs="Arial" w:eastAsia="Arial" w:hAnsi="Arial"/>
          <w:b/>
          <w:bCs/>
          <w:color w:val="1A1A1A"/>
          <w:sz w:val="22"/>
          <w:szCs w:val="22"/>
        </w:rPr>
        <w:t xml:space="preserve">Partition Tolerance</w:t>
      </w:r>
      <w:r>
        <w:rPr>
          <w:rFonts w:ascii="Arial" w:cs="Arial" w:eastAsia="Arial" w:hAnsi="Arial"/>
          <w:color w:val="1A1A1A"/>
          <w:sz w:val="22"/>
          <w:szCs w:val="22"/>
        </w:rPr>
        <w:t xml:space="preserve"> (the system functions during network partitions). Since partitions are unavoidable in real networks, the real choice is between CP and AP: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 type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CAP choice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systems</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choose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 (Consistent + Partition Tolerant)</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Returns error during partition rather than stale data</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HBase, MongoDB strong, ZooKeeper, etcd</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systems, inventory, any atomic operation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 (Available + Partition Tolerant)</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Returns possibly stale data; all nodes continue serving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DynamoDB (default), CouchDB</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Social feeds, analytics, systems tolerating stale reads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Rate Limiting and Monitoring</w:t>
      </w:r>
    </w:p>
    <w:p>
      <w:pPr>
        <w:pStyle w:val="Heading2"/>
        <w:spacing w:after="140" w:before="320"/>
      </w:pPr>
      <w:r>
        <w:rPr>
          <w:rFonts w:ascii="Arial" w:cs="Arial" w:eastAsia="Arial" w:hAnsi="Arial"/>
          <w:b/>
          <w:bCs/>
          <w:color w:val="2E75B6"/>
          <w:sz w:val="28"/>
          <w:szCs w:val="28"/>
        </w:rPr>
        <w:t xml:space="preserve">7.1  Rate Limiting Design</w:t>
      </w:r>
    </w:p>
    <w:p>
      <w:pPr>
        <w:spacing w:after="80" w:before="80"/>
      </w:pPr>
      <w:r>
        <w:rPr>
          <w:rFonts w:ascii="Arial" w:cs="Arial" w:eastAsia="Arial" w:hAnsi="Arial"/>
          <w:b/>
          <w:bCs/>
          <w:color w:val="1A1A1A"/>
          <w:sz w:val="22"/>
          <w:szCs w:val="22"/>
        </w:rPr>
        <w:t xml:space="preserve">Rate limiting</w:t>
      </w:r>
      <w:r>
        <w:rPr>
          <w:rFonts w:ascii="Arial" w:cs="Arial" w:eastAsia="Arial" w:hAnsi="Arial"/>
          <w:color w:val="1A1A1A"/>
          <w:sz w:val="22"/>
          <w:szCs w:val="22"/>
        </w:rPr>
        <w:t xml:space="preserve"> protects the system from abuse and ensures fair resource allocation. The core question in a deep dive is: which algorithm and where to enforce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Rate Limiting Algorithms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Token bucket: </w:t>
            </w:r>
            <w:r>
              <w:rPr>
                <w:rFonts w:ascii="Arial" w:cs="Arial" w:eastAsia="Arial" w:hAnsi="Arial"/>
                <w:color w:val="1A1A1A"/>
                <w:sz w:val="22"/>
                <w:szCs w:val="22"/>
              </w:rPr>
              <w:t xml:space="preserve">Bucket holds N tokens. Each request consumes 1 token. Bucket refills at rate R. Allows burst up to bucket capacity. Good for: API rate limiting with burst allowance (the most common choice).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Leaky bucket: </w:t>
            </w:r>
            <w:r>
              <w:rPr>
                <w:rFonts w:ascii="Arial" w:cs="Arial" w:eastAsia="Arial" w:hAnsi="Arial"/>
                <w:color w:val="1A1A1A"/>
                <w:sz w:val="22"/>
                <w:szCs w:val="22"/>
              </w:rPr>
              <w:t xml:space="preserve">Requests enter a queue; processed at a fixed rate. Smooths bursty traffic. Good for: smoothing traffic to a downstream service that can't handle bursts.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Fixed window: </w:t>
            </w:r>
            <w:r>
              <w:rPr>
                <w:rFonts w:ascii="Arial" w:cs="Arial" w:eastAsia="Arial" w:hAnsi="Arial"/>
                <w:color w:val="1A1A1A"/>
                <w:sz w:val="22"/>
                <w:szCs w:val="22"/>
              </w:rPr>
              <w:t xml:space="preserve">Count requests per N-second window. Simple. Problem: burst at window boundary — 200 requests at second 59, 200 at second 61 = 400 in 2 seconds despite 100/min limit.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Sliding window: </w:t>
            </w:r>
            <w:r>
              <w:rPr>
                <w:rFonts w:ascii="Arial" w:cs="Arial" w:eastAsia="Arial" w:hAnsi="Arial"/>
                <w:color w:val="1A1A1A"/>
                <w:sz w:val="22"/>
                <w:szCs w:val="22"/>
              </w:rPr>
              <w:t xml:space="preserve">Weighted sum of current and previous window. Solves boundary problem. Redis ZADD/ZRANGEBYSCORE with timestamps as scores. More accurate than fixed window.</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Rate limiting implementation with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bucket (Redis Lua script for atomicity):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 [rate_limit_key]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ARGS = [max_tokens, refill_rate, cost, current_time]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tokens from Redis  (current token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Calculate refilled tokens based on time elapsed since last refill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tokens &gt;= cost: decrement tokens; ALLOW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REJECT request → 429 Too Many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Sliding window with sorted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ZADD rate_limit:user_123 current_time request_id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ZREMRANGEBYSCORE rate_limit:user_123 0 (current_time - window_size)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 ZCARD rate_limit:user_123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count &lt; limit: ALLOW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REJECT → 429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DISTRIBUTED RATE 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10 API servers, each with local counter = 10× overshoot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centralised Redis counter (all servers use same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Redis becomes bottleneck; network hop per rate-limit check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request-local token bucket that syncs with Redis every N seconds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Monitoring Key Metrics</w:t>
      </w:r>
    </w:p>
    <w:p>
      <w:pPr>
        <w:spacing w:after="80" w:before="80"/>
      </w:pPr>
      <w:r>
        <w:rPr>
          <w:rFonts w:ascii="Arial" w:cs="Arial" w:eastAsia="Arial" w:hAnsi="Arial"/>
          <w:color w:val="1A1A1A"/>
          <w:sz w:val="22"/>
          <w:szCs w:val="22"/>
        </w:rPr>
        <w:t xml:space="preserve">A well-designed system has observable failure modes. Mention the </w:t>
      </w:r>
      <w:r>
        <w:rPr>
          <w:rFonts w:ascii="Arial" w:cs="Arial" w:eastAsia="Arial" w:hAnsi="Arial"/>
          <w:b/>
          <w:bCs/>
          <w:color w:val="1A1A1A"/>
          <w:sz w:val="22"/>
          <w:szCs w:val="22"/>
        </w:rPr>
        <w:t xml:space="preserve">4 golden signals</w:t>
      </w:r>
      <w:r>
        <w:rPr>
          <w:rFonts w:ascii="Arial" w:cs="Arial" w:eastAsia="Arial" w:hAnsi="Arial"/>
          <w:color w:val="1A1A1A"/>
          <w:sz w:val="22"/>
          <w:szCs w:val="22"/>
        </w:rPr>
        <w:t xml:space="preserve"> from Google's SRE book — these are the metrics every production system should monitor:</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Golden signal</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measures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Alert when</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metric</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long requests take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p99 &gt; SLA target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p99 &gt; 200ms; DB query p99 &gt; 10ms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Traffic</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Request rate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Unusual spike or drop</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QPS &gt; 200K/sec; write QPS drop &gt; 50%</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rate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rate &gt; 0.1%</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5xx rate &gt; 1%; cache miss rate &gt; 5%</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Saturation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Resource utilisation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 &gt; 80%, memory &gt; 85%</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connection pool &gt; 90%; Redis memory &gt; 80%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Trade-Off Articulation</w:t>
      </w:r>
    </w:p>
    <w:p>
      <w:pPr>
        <w:pStyle w:val="Heading2"/>
        <w:spacing w:after="140" w:before="320"/>
      </w:pPr>
      <w:r>
        <w:rPr>
          <w:rFonts w:ascii="Arial" w:cs="Arial" w:eastAsia="Arial" w:hAnsi="Arial"/>
          <w:b/>
          <w:bCs/>
          <w:color w:val="2E75B6"/>
          <w:sz w:val="28"/>
          <w:szCs w:val="28"/>
        </w:rPr>
        <w:t xml:space="preserve">8.1  There Is No Perfect Design</w:t>
      </w:r>
    </w:p>
    <w:p>
      <w:pPr>
        <w:spacing w:after="80" w:before="80"/>
      </w:pPr>
      <w:r>
        <w:rPr>
          <w:rFonts w:ascii="Arial" w:cs="Arial" w:eastAsia="Arial" w:hAnsi="Arial"/>
          <w:b/>
          <w:bCs/>
          <w:color w:val="1A1A1A"/>
          <w:sz w:val="22"/>
          <w:szCs w:val="22"/>
        </w:rPr>
        <w:t xml:space="preserve">Every design decision is a trade-off</w:t>
      </w:r>
      <w:r>
        <w:rPr>
          <w:rFonts w:ascii="Arial" w:cs="Arial" w:eastAsia="Arial" w:hAnsi="Arial"/>
          <w:color w:val="1A1A1A"/>
          <w:sz w:val="22"/>
          <w:szCs w:val="22"/>
        </w:rPr>
        <w:t xml:space="preserve">. The most common failure mode in deep dives is presenting a single solution as obviously correct without acknowledging what it costs. Interviewers actively look for trade-off awareness — it's a signal that you've shipped real systems where idealistic designs met messy reality: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Choice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Gain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it's worth it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Caching aggressively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10-100× read latency improvement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 data; invalidation complexity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SLA requires sub-10ms reads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consistency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write throughput; simpler scaling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Temporarily stale reads; conflict resolution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Social feeds, analytics, non-critical data</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consistency (sync replication)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data loss; linearisable reads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write latency; lower write throughput</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inventory, user authentication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sharding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Horizontal write scale beyond single node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Cross-shard queries; operational complexity</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write QPS &gt; 5K per shard capacity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Microservices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Independent scaling; team autonomy; fault isolation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latency; distributed tracing; ops overhead</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teams; distinct business domains; &gt; 10M DAU</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for content delivery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low latency; reduced origin load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invalidation; stale content for updates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static or cacheable content &gt; 1 Gbps egress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fan-out (queue)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path fast; resilient to consumer failures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to fan-out; complexity; potential message redelivery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Timeline writes; notification delivery; non-atomic operations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Trade-Off Language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Trade-off articulation: language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1: 'I chose X over Y because...'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 chose consistent hashing over modulo hashing because'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'we're planning to add shards as we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trade-off is higher implementation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'versus operational simplicity of adding nodes online.'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2: 'This approach works well when..., but breaks down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'Fan-out on write works well for users with &lt; 10,000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'because timeline reads are instant (pre-computed in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breaks down for celebrities with 50M followers because'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single tweet triggers 50M Redis writes — unacceptable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celebrities, I'd use fan-out on read or a hybrid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3: 'An alternative approach is..., but I prefer... because...'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 alternative to Redis Sentinel is Redis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gives automatic sharding in addition to HA,'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adds complexity — hash slots, client-side routing, resharding.'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our cache size (50 GB), single-shard Sentinel is simpler.'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only add Cluster if we exceed the single-node memory or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AVOID: 'This is obviously the best 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AVOID: Presenting only one option with no alternatives.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SIGNAL: Name what you're optimising for: speed, consistency, simplicity, cost.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Summary &amp; Exam Prep</w:t>
      </w:r>
    </w:p>
    <w:p>
      <w:pPr>
        <w:pStyle w:val="Heading2"/>
        <w:spacing w:after="140" w:before="320"/>
      </w:pPr>
      <w:r>
        <w:rPr>
          <w:rFonts w:ascii="Arial" w:cs="Arial" w:eastAsia="Arial" w:hAnsi="Arial"/>
          <w:b/>
          <w:bCs/>
          <w:color w:val="2E75B6"/>
          <w:sz w:val="28"/>
          <w:szCs w:val="28"/>
        </w:rPr>
        <w:t xml:space="preserve">9.1  Deep Dive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Step 4: Deep Dive — Interview Conduct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Propose, don't wait: </w:t>
            </w:r>
            <w:r>
              <w:rPr>
                <w:rFonts w:ascii="Arial" w:cs="Arial" w:eastAsia="Arial" w:hAnsi="Arial"/>
                <w:color w:val="1A1A1A"/>
                <w:sz w:val="22"/>
                <w:szCs w:val="22"/>
              </w:rPr>
              <w:t xml:space="preserve">'The most interesting challenge here is X — I'd like to go deep on that.' Proposing signals confidence and prioritisation judgment.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the 5-step pattern: </w:t>
            </w:r>
            <w:r>
              <w:rPr>
                <w:rFonts w:ascii="Arial" w:cs="Arial" w:eastAsia="Arial" w:hAnsi="Arial"/>
                <w:color w:val="1A1A1A"/>
                <w:sz w:val="22"/>
                <w:szCs w:val="22"/>
              </w:rPr>
              <w:t xml:space="preserve">Restate the problem → naive solution → bottleneck → improved solution → trade-offs. Visible structure makes your reasoning follow-able.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name the index: </w:t>
            </w:r>
            <w:r>
              <w:rPr>
                <w:rFonts w:ascii="Arial" w:cs="Arial" w:eastAsia="Arial" w:hAnsi="Arial"/>
                <w:color w:val="1A1A1A"/>
                <w:sz w:val="22"/>
                <w:szCs w:val="22"/>
              </w:rPr>
              <w:t xml:space="preserve">'I'll index on user_id and created_at for this query pattern.' Index choices and justifications are reliable depth signals.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Sharding: name the shard key and the rebalancing strategy: </w:t>
            </w:r>
            <w:r>
              <w:rPr>
                <w:rFonts w:ascii="Arial" w:cs="Arial" w:eastAsia="Arial" w:hAnsi="Arial"/>
                <w:color w:val="1A1A1A"/>
                <w:sz w:val="22"/>
                <w:szCs w:val="22"/>
              </w:rPr>
              <w:t xml:space="preserve">Hash on user_id + consistent hashing. Name the celebrity / hot partition problem if it exists.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Caching: name the strategy and the invalidation approach: </w:t>
            </w:r>
            <w:r>
              <w:rPr>
                <w:rFonts w:ascii="Arial" w:cs="Arial" w:eastAsia="Arial" w:hAnsi="Arial"/>
                <w:color w:val="1A1A1A"/>
                <w:sz w:val="22"/>
                <w:szCs w:val="22"/>
              </w:rPr>
              <w:t xml:space="preserve">Cache-aside is default. Name TTL + thundering herd mitigation. Distinguish write-through vs write-behind.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Scaling: show the progression: </w:t>
            </w:r>
            <w:r>
              <w:rPr>
                <w:rFonts w:ascii="Arial" w:cs="Arial" w:eastAsia="Arial" w:hAnsi="Arial"/>
                <w:color w:val="1A1A1A"/>
                <w:sz w:val="22"/>
                <w:szCs w:val="22"/>
              </w:rPr>
              <w:t xml:space="preserve">1× → 10× → 100×. Each step introduces a new bottleneck. Show you know which component fails next.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Reliability: name the SPOFs and fixes: </w:t>
            </w:r>
            <w:r>
              <w:rPr>
                <w:rFonts w:ascii="Arial" w:cs="Arial" w:eastAsia="Arial" w:hAnsi="Arial"/>
                <w:color w:val="1A1A1A"/>
                <w:sz w:val="22"/>
                <w:szCs w:val="22"/>
              </w:rPr>
              <w:t xml:space="preserve">Multi-AZ for DB, Redis Sentinel, multi-instance app tier. State RPO and RTO explicitly.</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Always close with trade-offs: </w:t>
            </w:r>
            <w:r>
              <w:rPr>
                <w:rFonts w:ascii="Arial" w:cs="Arial" w:eastAsia="Arial" w:hAnsi="Arial"/>
                <w:color w:val="1A1A1A"/>
                <w:sz w:val="22"/>
                <w:szCs w:val="22"/>
              </w:rPr>
              <w:t xml:space="preserve">Name alternatives, what you gain, what you give up. 'I chose X over Y because [reason] — the cost is [trade-off].'</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 you approach a deep dive on a caching layer?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structure the deep dive in five steps. First I restate why the cache is necessary given the scale: 'With 128,000 peak read QPS, the database would be overwhelmed without caching. The database handles roughly 5,000-10,000 reads/second; the cache absorbs 99% of reads, leaving only ~1,280 QPS on the database.' Second I describe the strategy. I default to cache-aside (lazy loading): the application checks Redis first. On a hit, serve from cache. On a miss, fetch from the database, write the result to Redis with a TTL, and return it. Third I address what to cache. Using the 80/20 rule, 20% of objects receive 80% of reads. For a social platform: hot tweets (recent and popular), user profiles, and follower counts are the best candidates. Expensive computed objects — like a pre-assembled timeline — are especially valuable to cache because the computation cost is amortised across many reads. Fourth I address cache invalidation. For objects with natural TTLs (product prices, session tokens), I set a TTL and accept brief staleness. For objects that must be fresh after a write (account balances, inventory), I use write-through: on every write, update or invalidate the cache key simultaneously. Fifth I address the thundering herd problem: when a popular cache entry expires, thousands of concurrent requests simultaneously miss the cache and hammer the database. Mitigation: add TTL jitter (±10% randomisation so entries don't expire simultaneously) and a mutex lock pattern where the first request acquires a lock to fetch the database value while others wait. The trade-off I'd name: write-through ensures freshness but couples write latency to the cache. Cache-aside with TTL is simpler but accepts bounded staleness. For most reads, bounded staleness is acceptable and I'd choose cache-aside.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would you design a rate limiter for a public API?</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rate limiter for a public API needs to enforce per-user or per-IP request limits at high throughput without adding significant latency. I'd design it as middleware in the API gateway layer. The algorithm I'd choose is token bucket: each user has a bucket holding N tokens, refilled at rate R. Each request consumes one token. If the bucket is empty, the request is rejected with 429 Too Many Requests. Token bucket allows short bursts (up to bucket capacity) while enforcing an average rate — which matches real API usage patterns where legitimate users have brief spikes. The rate limit state lives in Redis. The key is rate_limit:user_id (or rate_limit:ip for unauthenticated requests), and the value stores the current token count and the last refill timestamp. I use a Lua script for atomicity: read the count, calculate elapsed time to refill tokens, check if there's capacity, decrement atomically. This prevents race conditions where two concurrent requests both see sufficient tokens and both proceed. For distributed enforcement across multiple API gateway instances: all instances point to the same Redis cluster. The trade-off is a Redis network round trip for every API call — typically 0.5-1ms. This is acceptable for most APIs. For extremely high throughput (&gt; 1M QPS), a local token bucket per API instance can sync with Redis every 100ms, accepting small inaccuracies (± instance_count × token_refill_per_100ms) in exchange for eliminating most Redis calls. I'd mention the headers in the response: X-RateLimit-Limit, X-RateLimit-Remaining, X-RateLimit-Reset — these allow clients to adapt their request rate rather than blindly hitting the limit, which reduces 429 error rates and improves the developer experience.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System Design Interview Framework Module 5: Step 4 — Deep Dive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SysDesign Framework Module 5 — Step 4: Deep Dive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SYSTEM DESIGN INTERVIEW FRAMEWORK MODULE 5: Step 4 — Deep Dive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2026-04-12T09:00:32.469Z</dcterms:created>
  <dcterms:modified xsi:type="dcterms:W3CDTF">2026-04-12T09:00:32.469Z</dcterms:modified>
</cp:coreProperties>
</file>

<file path=docProps/custom.xml><?xml version="1.0" encoding="utf-8"?>
<Properties xmlns="http://schemas.openxmlformats.org/officeDocument/2006/custom-properties" xmlns:vt="http://schemas.openxmlformats.org/officeDocument/2006/docPropsVTypes"/>
</file>