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2E75B6"/>
          <w:sz w:val="26"/>
          <w:szCs w:val="26"/>
        </w:rPr>
        <w:t xml:space="preserve">SEARCH &amp; RANKING SYSTEMS — MODULE 6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C5E"/>
          <w:sz w:val="46"/>
          <w:szCs w:val="46"/>
        </w:rPr>
        <w:t xml:space="preserve">Search Infrastructure at Scale</w:t>
      </w:r>
    </w:p>
    <w:p>
      <w:pPr>
        <w:pBdr>
          <w:bottom w:val="single" w:color="2E75B6" w:sz="6" w:space="6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Elasticsearch  |  Shards  |  ILM  |  Re-indexing  |  Caching  |  Multi-tenancy  |  Monitoring</w:t>
      </w:r>
    </w:p>
    <w:p>
      <w:pPr>
        <w:spacing w:after="0" w:before="2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Topics Covered:</w:t>
      </w:r>
    </w:p>
    <w:p>
      <w:pPr>
        <w:spacing w:after="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Elasticsearch architecture — cluster, nodes, indexes, shards, segments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Shard sizing and the hot-warm-cold index lifecycle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Zero-downtime re-indexing with index aliases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Cache layers — query cache, filter cache, field data cache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Near-real-time consistency — write then immediately search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Multi-tenancy — index-per-tenant vs shared index with filter</w:t>
      </w:r>
    </w:p>
    <w:p>
      <w:pPr>
        <w:spacing w:after="55" w:before="55"/>
        <w:jc w:val="center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  Search monitoring — latency, throughput, cache hit ratio, A/B testing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 Elasticsearch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Cluster → Nodes → Indexes → Shards → Segments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Elasticsearch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organises data in a hierarchy of components. Understanding each level is essential for capacity planning, performance tuning, and troubleshooting production search infrastructure: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4C00" w:sz="5"/>
              <w:left w:val="single" w:color="6B4C00" w:sz="5"/>
              <w:bottom w:val="none" w:color="FFFFFF" w:sz="0"/>
              <w:right w:val="single" w:color="6B4C00" w:sz="5"/>
            </w:tcBorders>
            <w:shd w:fill="6B4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Elasticsearch Component Hierarchy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Cluster: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named group of one or more Elasticsearch nodes working together. The cluster has a master node that coordinates cluster-level operations (shard allocation, node joins, index creation). All nodes know about each other via cluster state.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Nodes: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Individual server instances within the cluster. Roles: master (cluster coordination), data (stores shards, executes queries), ingest (pre-processes documents), coordinating-only (fan-out queries, no data). In small clusters a node may play multiple roles.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Index: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logical namespace for documents. Analogous to a database table. Each index has a mapping (schema), settings (shard count, replicas), and contains one or more primary shards.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none" w:color="FFFFFF" w:sz="0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Shards: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shard is a single Lucene instance — a complete, independent search engine for a subset of the index's documents. Primary shards: the authoritative copy of each partition of data. Replica shards: copies of primary shards for availability and read throughput.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4C00" w:sz="5"/>
              <w:bottom w:val="single" w:color="6B4C00" w:sz="5"/>
              <w:right w:val="single" w:color="6B4C00" w:sz="5"/>
            </w:tcBorders>
            <w:shd w:fill="FEFAE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Segments: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Within each shard, documents are stored in immutable Lucene segment files. New documents create new segments; background merge combines small segments into larger ones. A shard may have dozens of segments that are searched together at query time.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Elasticsearch cluster: sizing and shard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INDEX: product-catalog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Documents: 50 million products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Document size: ~2KB average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data: ~100GB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SHARD SIZING GUIDELINE: 10-50GB per shard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100GB / 20GB per shard = 5 primary 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(Can increase later only by re-indexing; cannot decrease)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REPLICA COUNT: 1 replica per primary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Total shards: 5 primary + 5 replica = 10 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shard stored on a different node if possible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CLUSTER SIZE: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10 shards × 20GB = 200GB index storage needed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RAM: keep 50% of index in OS file cache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Recommend: 5 nodes × 50GB RAM = 250GB RAM in cluster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node stores ~40GB shard data (200GB / 5 nodes)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 EXECUTION: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Search request arrives at coordinating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Fan-out to all 5 primary or replica shards (one per shard)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shard returns top-100 results + scores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Coordinating node merges → global top-10 → return to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NODE FAILURE: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Node 3 fails: it hosted P2 (primary) and R4 (replica of shard 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Master: promote R2 (replica of shard 2) to primary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Master: allocate new replica R2 on surviving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Cluster: YELLOW during recovery → GREEN when R2 rebuilt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All 5 primary shards still serving → no query interruption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 Index Lifecycle Management (ILM)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Hot → Warm → Cold → Delete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Index Lifecycle Management (ILM)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automatically transitions indexes through phases as data ages, reducing storage costs and operational overhead. This is critical for time-series data (logs, events, metrics) where recent data is accessed frequently but historical data is rarely queried: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4D4D" w:sz="5"/>
              <w:left w:val="single" w:color="004D4D" w:sz="5"/>
              <w:bottom w:val="none" w:color="FFFFFF" w:sz="0"/>
              <w:right w:val="single" w:color="004D4D" w:sz="5"/>
            </w:tcBorders>
            <w:shd w:fill="004D4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ILM Phases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Hot phase: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Index is actively written to and frequently queried. Store on fast, expensive hardware (SSD, high RAM nodes). Full replica count (1 replica). Normal shard count. Refresh interval: 1 second. Segment merging active.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Warm phase: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Index no longer receives writes but is still occasionally queried. Transition: move to warm-tier nodes (HDD, less RAM). Apply force merge (reduce to 1 segment per shard for optimal read performance). Reduce replicas if acceptable (1 replica → 0 for archival data).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none" w:color="FFFFFF" w:sz="0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Cold phase: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rarely accessed. Transition to cheapest storage tier. Searchable snapshots: index stored on S3/GCS, loaded on demand (eliminates storage cost entirely for rarely accessed data).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04D4D" w:sz="5"/>
              <w:bottom w:val="single" w:color="004D4D" w:sz="5"/>
              <w:right w:val="single" w:color="004D4D" w:sz="5"/>
            </w:tcBorders>
            <w:shd w:fill="E0F5F5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Delete phase: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 retention limit reached. Index deleted. For GDPR compliance: also triggers deletion of any backups within the retention period.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ILM policy: logs index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PUT _ilm/policy/logs-policy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"policy":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"phases":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"hot":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"min_age": "0ms",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"actions":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"rollover":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"max_size": "50gb",   ← roll to new index when shard &gt; 50GB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"max_age": "1d"       ← or after 1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"warm":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"min_age": "7d",         ← move to warm after 7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"actions":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"forcemerge": { "max_num_segments": 1 },  ← merge to 1 segment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"shrink": { "number_of_shards": 1 }      ← reduce shard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"cold":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"min_age": "30d",        ← cold storage after 30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"actions":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"searchable_snapshot":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"delete":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"min_age": "365d",       ← delete after 1 year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"actions": { "delete": {}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 Zero-Downtime Re-indexing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Why Re-indexing Is Necessary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Elasticsearch index mappings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are immutable for most field types — you cannot change an existing field's type, tokeniser, or analyser without rebuilding the entire index. Adding a new field with a different analyser, changing how a field is tokenised, or adding a new language analyser all require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creating a new index and re-indexing all documents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This must be done without interrupting search service: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0082" w:sz="5"/>
              <w:left w:val="single" w:color="4B0082" w:sz="5"/>
              <w:bottom w:val="none" w:color="FFFFFF" w:sz="0"/>
              <w:right w:val="single" w:color="4B0082" w:sz="5"/>
            </w:tcBorders>
            <w:shd w:fill="4B008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Re-indexing: Why Mappings Cannot Be Changed In-Place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Inverted index structure: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inverted index for a field is built using the configured analyser. Changing the analyser would require rebuilding every posting list for every term in that field — which is equivalent to rebuilding the entire index. Elasticsearch does not support in-place analyser changes.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none" w:color="FFFFFF" w:sz="0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Field type changes: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Changing a field from 'keyword' (exact match, not analysed) to 'text' (full-text analysed) requires creating new index structures that don't exist in the current index. Cannot be done in-place.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4B0082" w:sz="5"/>
              <w:bottom w:val="single" w:color="4B0082" w:sz="5"/>
              <w:right w:val="single" w:color="4B0082" w:sz="5"/>
            </w:tcBorders>
            <w:shd w:fill="F5F0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Adding new analysed fields: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Adding a new field to the mapping is allowed and does not require re-indexing — new documents will have the new field, but existing documents won't until they are re-indexed.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Zero-downtime re-indexing with alias swap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CURRENT STATE: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Index: products-v1 (current, being searched)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Alias: products → products-v1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Application queries: products alias (not the index directly)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1: Create new index with updated mapping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PUT /products-v2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"mappings":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"properties":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"description":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"type": "text",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"analyzer": "english"   ← NEW: changed from standard to english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2: Re-index all documents from v1 to v2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/_reindex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"source": { "index": "products-v1"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"dest":   { "index": "products-v2"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(This runs in background; can take hours for large indexes)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3: Handle new documents during re-index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 A: Write to both v1 and v2 during re-index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 B: Track re-index start time; re-index again for docs created after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4: Swap alias atomically (zero downtime)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/_aliases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"actions":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"remove": { "index": "products-v1", "alias": "products" }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{ "add":    { "index": "products-v2", "alias": "products"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← Atomic: clients reading 'products' alias see either v1 or v2, never partial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 5: Delete old 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DELETE /products-v1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(After verifying v2 is serving correctly)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 Cache Layers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Elasticsearch Cache Architecture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Elasticsearch uses multiple cache layers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reduce repeated computation and I/O. Understanding the cache hierarchy is important for both performance tuning and diagnosing memory pressure: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12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stores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hits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it evicts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Tune when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Request (query result) cache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Results of an entire search request (for same query + params)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Identical query executed twice; uses cache entry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 refreshes (index updated) or memory pressure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Enable for read-only or slowly-changing indexes; helps for dashboard-style queries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Filter cache (shard-level)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Bitsets for filter clauses (e.g., range filter, term filter)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filter applied to same shard again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LRU eviction; segment merge invalidates bitsets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High-cardinality filter queries; monitoring dashboards with fixed date ranges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Field data cache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In-memory field values for sorting, aggregations, scripted fields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field used for sorting or aggregation across requests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LRU when heap pressure high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Sort-heavy queries; aggregation on keyword fields; set indices.fielddata.cache.size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OS file system cache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Lucene segment files (index data) in OS page cache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Segment data accessed recently (kernel manages)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Kernel evicts when memory pressure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Provision enough RAM for OS to cache all frequently accessed shards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Monitoring and tuning cache performance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VIEW CACHE STATS (via _stats API):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/products/_stats/query_cache,fielddata,segments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 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'query_cache':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'memory_size_in_bytes': 12582912,  ← 12MB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'hit_count': 9823,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'miss_count': 452,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'hit_ratio': 0.956                 ← 95.6% cache hit rate ← excellent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FIELD DATA CACHE: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'fielddata':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'memory_size_in_bytes': 524288000,  ← 500MB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'evictions': 1204                   ← high evictions → field data cache too small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TUNING FIELD DATA CACHE SIZE: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elasticsearch.yml: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indices.fielddata.cache.size: 20%  ← allow up to 20% of heap for field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(Default: unbounded → can OOM if many sorts/aggregations)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ALERT CONDITIONS: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 cache hit ratio &lt; 80% → cache not effective; review query patterns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Field data evictions &gt; 0 → cache too small; increase limit or fix aggregations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Heap usage &gt; 75% → risk of GC pressure → add nodes or reduce cache sizes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 Near-Real-Time Consistency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The Write-Then-Search Problem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Elasticsearch is near-real-time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not real-time. Documents indexed through the API are stored in the translog and written to an in-memory segment, but are not visible to search queries until the next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refresh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operation. By default, refresh happens automatically every 1 second. This means: a document written at T=0 may not be findable by a search query until T=1 second. This is a common source of confusion and bugs: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2222" w:sz="5"/>
              <w:left w:val="single" w:color="B22222" w:sz="5"/>
              <w:bottom w:val="none" w:color="FFFFFF" w:sz="0"/>
              <w:right w:val="single" w:color="B22222" w:sz="5"/>
            </w:tcBorders>
            <w:shd w:fill="B222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Near-Real-Time Trap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Scenario: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 creates a new product listing. Application: (1) POST /products/_doc with product data → 201 Created. (2) GET /products/_search?q=product_name → 0 results. User sees 'no results' for their own just-created product.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Why: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document was written to the translog and in-memory segment buffer, but the refresh that makes it visible to search has not run yet (runs every 1 second by default).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Fix: Force refresh on write (expensive):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POST /products/_doc?refresh=true → forces a refresh after this write. Document is immediately searchable. Cost: refresh on every write creates many small segments → hurts indexing throughput by 10-100×. Only use for low-volume critical writes.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none" w:color="FFFFFF" w:sz="0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Fix: Wait for refresh in application: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writing, wait 1-2 seconds before searching. Suitable for workflows where a brief delay is acceptable.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22222" w:sz="5"/>
              <w:bottom w:val="single" w:color="B22222" w:sz="5"/>
              <w:right w:val="single" w:color="B22222" w:sz="5"/>
            </w:tcBorders>
            <w:shd w:fill="FCE8E4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Fix: Architect around the gap: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After creating a resource, redirect to a detail page using the resource ID (which is known immediately), not a search page. The search index eventually catches up. Avoid 'write then immediately search'.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Near-real-time: refresh options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 1: Default (1-second refresh)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/products/_doc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... product data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Document searchable after ~1 second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 2: Force refresh (immediate, expensive)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/products/_doc?refresh=true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Document immediately searchable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Creates new segment → more segment merging needed → slower ingestion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Use only for low-volume, latency-critical writes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 3: Wait for refresh (blocks until next refresh)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POST /products/_doc?refresh=wait_for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Blocks the HTTP request until the next 1-second 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Client gets response only when document is searchable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Better than ?refresh=true (doesn't force extra refresh)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OPTION 4: Manual refresh (batch writes then refresh)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Bulk index many documents with ?refresh=false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When done: POST /products/_refresh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Best for batch ingestion: maximum throughput during load,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single refresh when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CONFIGURATION: adjust default refresh interval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PUT /products/_settings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'index': { 'refresh_interval': '30s'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Refresh only every 30 seconds → better ingestion throughput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Worse search freshness (accept for high-volume log indexes)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Set to '-1' during bulk load; reset to '1s' after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 Multi-Tenancy in Search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Two Approaches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Multi-tenant search systems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SaaS platforms, marketplaces, or any application serving multiple distinct customers — face a design choice: should each tenant's documents be stored in a separate Elasticsearch index, or should all tenants share one index with a tenant ID filter? The choice has significant implications for isolation, performance, and operational complexity:</w:t>
      </w:r>
    </w:p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 per tenant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Shared index with tenant filter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Isolation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Complete — tenant data never commingled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physical isolation; filter applied in query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 isolation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tenant's heavy queries don't affect others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One tenant's expensive queries consume shared cluster resources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Shard management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tenant gets its own shards; easy to resize per tenant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tenants share same shards; no per-tenant shard sizing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Operational overhead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High: many indexes to monitor, map, manage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Low: one index to manage; uniform settings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Schema flexibility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Each tenant can have different field mappings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tenants must share the same mapping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scope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Queries naturally scoped to tenant's index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Must always include tenant_id filter; risk of missing filter = data leak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Scale limit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Clusters have per-cluster index and shard limits (~1000 indexes)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Scales to millions of tenants (all in one index)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Multi-tenancy: implementation patterns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APPROACH 1: INDEX PER TENANT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Index naming: products-tenant-{tenant_id}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products-tenant-acme, products-tenant-globex, products-tenant-initech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CREATE TENANT INDEX: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PUT /products-tenant-{tenant_id}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'settings': { 'number_of_shards': 2 },   ← per-tenant shard sizing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'mappings':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 TENANT: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/products-tenant-{tenant_id}/_search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 tenant filter needed — index is already scoped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DRAWBACK: 10,000 tenants = 10,000 indexes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Elasticsearch shard limit: ~1,000 shards per node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With 2 shards + 1 replica per tenant: 10,000 × 4 = 40,000 shards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Cluster cannot scale past ~250 tenants at typical node sizing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APPROACH 2: SHARED INDEX WITH TENANT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Index: products-shared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Every document includes: { 'tenant_id': 'acme',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QUERY TENANT (tenant_id ALWAYS in filter):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GET /products-shared/_search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"query":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"bool":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"filter": [{ "term": { "tenant_id": "acme" } }],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"must":   [{ "match": { "title": "laptop" }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IMPORTANT: Enforce tenant_id filter at the search service layer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Never allow client to control the tenant_id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Missing tenant filter = all tenants' data exposed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HYBRID APPROACH: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Large tenants: index per tenant (isolation, performance)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Small tenants: shared index (operational efficiency)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Threshold: e.g., &gt; 100,000 documents → dedicated index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 Search Monitoring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Key Metrics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measure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latency p50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Histogram from ES _stats or APM; percentile across all queries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p50 &gt; 50ms; p99 &gt; 500ms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User experience degradation; indicates index or cluster problem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Search latency p99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Same histogram; 99th percentile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p99 &gt; 1000ms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Tail latency affects 1% of users; worst-case experience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rate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Queries per second from ES _stats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Sudden drop &gt; 30% → alert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Traffic anomaly detection; capacity planning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Indexing throughput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Documents/sec from bulk API stats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Drops during expected bulk load → alert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Detects indexing bottlenecks, WAL issues, slow segment merges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Query cache hit ratio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hit_count / (hit_count + miss_count) from _stats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&lt; 80%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Low hit ratio = cache not helping; review query patterns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JVM heap usage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From JVM stats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&gt; 75% continuously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Risk of GC pause cascades; time to add nodes or reduce caches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Shard unassigned count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Cluster health API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&gt; 0 (yellow or red cluster)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Unassigned shards = data loss risk or replica degradation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Search Relevance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A/B testing ranking changes: the methodology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GOAL: Test whether increasing title boost from ^2 to ^3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improves search quality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SETUP: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Control (50% of traffic): title^2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Treatment (50% of traffic): title^3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Assignment: hash(user_id) % 2 → deterministic user assignment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METRICS TO MEASURE: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Primary metric: Click-through rate (CTR) on position 1-3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Secondary: Mean reciprocal rank (MRR) — average rank of first click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Secondary: Zero-result rate (lower = better)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Secondary: Session abandonment rate (user got results but left without clicking)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MINIMUM DETECTABLE EFFECT: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Current CTR: 35%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Minimum improvement to care about: 1% absolute (35% → 36%)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Statistical power: 80%; significance level: 5%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Required sample size: ~15,000 queries per variant per day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Run time: 7-14 days (capture weekly patterns)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RESULT ANALYSIS: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Treatment CTR: 37.2% vs Control CTR: 35.1%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Absolute improvement: 2.1%; relative: +6%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p-value: 0.001 (highly significant)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→ SHIP title^3 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COMMON PITFALLS: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Change multiple things at once → can't isolate effect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Run for &lt; 7 days → miss weekend vs weekday patterns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none" w:color="FFFFFF" w:sz="0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Use impressions not sessions as denominator → dilutes effect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55"/>
              <w:left w:type="dxa" w:w="200"/>
              <w:bottom w:type="dxa" w:w="55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Don't correct for multiple comparisons → false positives</w:t>
            </w:r>
          </w:p>
        </w:tc>
      </w:tr>
    </w:tbl>
    <w:p>
      <w:pPr>
        <w:spacing w:after="0" w:before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200" w:before="44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 Summary &amp; Exam Prep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Search Infrastructure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fact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action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Shard sizing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10-50GB per shard guideline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Calculate: total_data / 20GB = primary shard count; add 1 replica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 lifecycle (ILM)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Hot (SSD, active) → Warm (HDD, force merged) → Cold (S3) → Delete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Apply ILM policy to all time-series indexes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Re-indexing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Mapping changes require full re-index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Use alias: v1 → switch to v2 atomically; no downtime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Near-real-time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Default refresh = 1 second; write then search may fail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Architecture: show resource by ID after creation; avoid immediate search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Cache hierarchy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Request cache → filter cache → field data → OS page cache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Monitor hit ratios; alert on high field data evictions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Index-per-tenant (isolation) vs shared+filter (scale)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Hybrid: large tenants get own index; small tenants share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A/B search testing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Test one change at a time; measure CTR, MRR; 7+ day run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Assign by user_id hash; collect 15K+ queries per variant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Search Infrastructure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5"/>
              <w:left w:val="single" w:color="2C3E50" w:sz="5"/>
              <w:bottom w:val="none" w:color="FFFFFF" w:sz="0"/>
              <w:right w:val="single" w:color="2C3E50" w:sz="5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Module 6 — The Design Principles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Elasticsearch hierarchy: cluster→nodes→indexes→shards→segments: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Each shard is a Lucene instance. Primary shards hold data; replicas provide HA + read scaling. Shard count set at creation (cannot decrease). Target 10-50GB per shard.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ILM: hot→warm→cold→delete for time-series data: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Hot: SSD, 1s refresh. Warm: HDD, force-merge to 1 segment, 7+ days old. Cold: searchable snapshots on S3. Delete: 1 year. Automates cost optimisation.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Zero-downtime re-indexing via alias swap: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Create v2 index → re-index from v1 → atomic alias swap → delete v1. Application always queries the alias. Re-index runs in background without interrupting service.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Near-real-time = ~1 second lag: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Write then immediately search may return 0 results. Options: ?refresh=wait_for (blocks until refresh), ?refresh=true (forces refresh, expensive), or architect to avoid write-then-search patterns.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none" w:color="FFFFFF" w:sz="0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Multi-tenancy: hybrid by scale: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Large tenants (&gt;100K docs) get dedicated index. Small tenants share one index with tenant_id filter enforced at the service layer. Never expose tenant_id to the client.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C3E50" w:sz="5"/>
              <w:bottom w:val="single" w:color="2C3E50" w:sz="5"/>
              <w:right w:val="single" w:color="2C3E50" w:sz="5"/>
            </w:tcBorders>
            <w:shd w:fill="ECF0F1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Monitor: latency (p50/p99), cache hit ratio, shard health: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p99 &gt; 1s → investigate. Cache hit ratio &lt; 80% → review query patterns. Heap &gt; 75% → scale out. Unassigned shards &gt; 0 → immediate investigation.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Interview Questions with Full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Full Answer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would you do a zero-downtime re-index in Elasticsearch?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Zero-downtime re-indexing in Elasticsearch requires three things: an alias abstraction so the application doesn't reference the index directly, the ability to run a new index in parallel with the old one, and an atomic switch. First, the application must query through an Elasticsearch alias (for example, 'products') rather than the index directly ('products-v1'). If the application references the index by name, a re-index requires a code change or a service restart — not zero-downtime. Assuming the application already uses an alias, the process is: create a new index with the updated mapping (products-v2), run the re-index API to copy all documents from products-v1 to products-v2. The re-index runs asynchronously in the background and may take hours for large indexes. New documents written during the re-index present a challenge: they arrive in products-v1 but products-v2 does not yet have them. There are two strategies. First, write to both indexes in parallel during the re-index window — the application writes to products-v1 (production) and products-v2 (staging). Second, after the initial re-index completes, perform a second re-index that copies only documents with a timestamp after the initial re-index start, catching up the delta. Once products-v2 is fully populated and caught up, perform an atomic alias swap using Elasticsearch's aliases API: in a single request, remove the alias 'products' from products-v1 and add it to products-v2. Elasticsearch processes this atomically — no query ever sees a state where neither index has the alias. The application continues querying 'products' without any change and receives results from products-v2 starting from the next query after the swap. There is no downtime, no error responses, and no user-visible interruption. After verifying that products-v2 is serving correctly (check search latency, result quality, error rates), delete products-v1 to reclaim storage.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Explain the Elasticsearch shard architecture and how to choose the right shard count.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 Elasticsearch, an index is divided into one or more primary shards. Each primary shard is an independent Lucene instance — a complete, self-contained search engine for a subset of the index's documents. The primary shard is the authoritative copy of that data partition. Replica shards are copies of primary shards that serve two purposes: they provide high availability (if a node with a primary fails, a replica is promoted to primary) and they increase read throughput (search queries can be routed to any replica, so more replicas handle more concurrent queries). When a search request arrives, a coordinating node fans it out to one copy of each shard (either the primary or any replica), collects the top-K results from each shard, and merges them into the global top-K result. The shard count is set when the index is created and cannot be decreased later — it can only be increased by creating a new index and re-indexing. Choosing shard count incorrectly is a common source of problems. Too few shards: the index cannot be parallelised across more nodes; all query throughput is limited by the capacity of the nodes holding those few shards; you cannot scale out. Too many shards: each shard has fixed overhead (file handles, memory per segment, cluster state tracking); excessive sharding can consume significant memory and coordination overhead. The Elasticsearch guideline is 10-50GB per shard. For a 100GB index: 100GB / 20GB target = 5 primary shards is a reasonable starting point. With one replica per primary, that is 10 total shards. For a 10-node cluster, each node holds approximately 1 shard. The shard count should also consider the maximum expected parallelism: if you plan to scale to 20 data nodes, having 5 shards means 15 nodes will be idle at query time. Set shard count to be a multiple of your expected maximum node count. Add replicas based on your availability requirements and your read throughput needs — each replica copy can serve reads independently.</w:t>
            </w:r>
          </w:p>
        </w:tc>
      </w:tr>
    </w:tbl>
    <w:p>
      <w:pPr>
        <w:spacing w:after="0" w:before="11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pBdr>
          <w:top w:val="single" w:color="2E75B6" w:sz="6" w:space="6"/>
        </w:pBdr>
        <w:spacing w:after="200" w:before="4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End of Search &amp; Ranking Module 6: Search Infrastructure at Scale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444444"/>
        <w:sz w:val="16"/>
        <w:szCs w:val="16"/>
      </w:rPr>
      <w:t xml:space="preserve">Distributed Systems Study Guide</w:t>
    </w:r>
    <w:r>
      <w:rPr>
        <w:rFonts w:ascii="Arial" w:cs="Arial" w:eastAsia="Arial" w:hAnsi="Arial"/>
        <w:color w:val="444444"/>
        <w:sz w:val="16"/>
        <w:szCs w:val="16"/>
      </w:rPr>
      <w:t xml:space="preserve">	Search &amp; Ranking Module 6 — Search Infrastructure at Scale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SEARCH &amp; RANKING MODULE 6: Search Infrastructure at Scale</w:t>
    </w:r>
    <w:r>
      <w:rPr>
        <w:rFonts w:ascii="Arial" w:cs="Arial" w:eastAsia="Arial" w:hAnsi="Arial"/>
        <w:color w:val="444444"/>
        <w:sz w:val="18"/>
        <w:szCs w:val="18"/>
      </w:rPr>
      <w:t xml:space="preserve">   |   Distributed Systems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2026-04-12T23:11:07.766Z</dcterms:created>
  <dcterms:modified xsi:type="dcterms:W3CDTF">2026-04-12T23:11:07.767Z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