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Infrastructure as Code</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1: IaC Fundamentals</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Covers: IaC concepts • Imperative vs Declarative • Tools Landscape • Terraform vs OpenTofu</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bCs/>
          <w:sz w:val="22"/>
          <w:szCs w:val="22"/>
        </w:rPr>
        <w:t xml:space="preserve">1.</w:t>
      </w:r>
      <w:r>
        <w:rPr>
          <w:rFonts w:ascii="Arial" w:cs="Arial" w:eastAsia="Arial" w:hAnsi="Arial"/>
          <w:b/>
          <w:bCs/>
          <w:sz w:val="22"/>
          <w:szCs w:val="22"/>
        </w:rPr>
        <w:t xml:space="preserve">  Introduction to the Module</w:t>
      </w:r>
      <w:r>
        <w:rPr>
          <w:rFonts w:ascii="Arial" w:cs="Arial" w:eastAsia="Arial" w:hAnsi="Arial"/>
          <w:sz w:val="22"/>
          <w:szCs w:val="22"/>
        </w:rPr>
        <w:t xml:space="preserve">	4</w:t>
      </w:r>
    </w:p>
    <w:p>
      <w:pPr>
        <w:tabs>
          <w:tab w:val="right" w:pos="9000" w:leader="dot"/>
        </w:tabs>
        <w:spacing w:after="100"/>
      </w:pPr>
      <w:r>
        <w:rPr>
          <w:rFonts w:ascii="Arial" w:cs="Arial" w:eastAsia="Arial" w:hAnsi="Arial"/>
          <w:b/>
          <w:bCs/>
          <w:sz w:val="22"/>
          <w:szCs w:val="22"/>
        </w:rPr>
        <w:t xml:space="preserve">2.</w:t>
      </w:r>
      <w:r>
        <w:rPr>
          <w:rFonts w:ascii="Arial" w:cs="Arial" w:eastAsia="Arial" w:hAnsi="Arial"/>
          <w:b/>
          <w:bCs/>
          <w:sz w:val="22"/>
          <w:szCs w:val="22"/>
        </w:rPr>
        <w:t xml:space="preserve">  Infrastructure as Code (IaC)</w:t>
      </w:r>
      <w:r>
        <w:rPr>
          <w:rFonts w:ascii="Arial" w:cs="Arial" w:eastAsia="Arial" w:hAnsi="Arial"/>
          <w:sz w:val="22"/>
          <w:szCs w:val="22"/>
        </w:rPr>
        <w:t xml:space="preserve">	5</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What is Infrastructure?</w:t>
      </w:r>
      <w:r>
        <w:rPr>
          <w:rFonts w:ascii="Arial" w:cs="Arial" w:eastAsia="Arial" w:hAnsi="Arial"/>
          <w:sz w:val="22"/>
          <w:szCs w:val="22"/>
        </w:rPr>
        <w:t xml:space="preserve">	5</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What is Infrastructure as Code?</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The Problem IaC Solves</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Full Example: Manual vs IaC</w:t>
      </w:r>
      <w:r>
        <w:rPr>
          <w:rFonts w:ascii="Arial" w:cs="Arial" w:eastAsia="Arial" w:hAnsi="Arial"/>
          <w:sz w:val="22"/>
          <w:szCs w:val="22"/>
        </w:rPr>
        <w:t xml:space="preserve">	8</w:t>
      </w:r>
    </w:p>
    <w:p>
      <w:pPr>
        <w:tabs>
          <w:tab w:val="right" w:pos="9000" w:leader="dot"/>
        </w:tabs>
        <w:spacing w:after="100"/>
      </w:pPr>
      <w:r>
        <w:rPr>
          <w:rFonts w:ascii="Arial" w:cs="Arial" w:eastAsia="Arial" w:hAnsi="Arial"/>
          <w:b/>
          <w:bCs/>
          <w:sz w:val="22"/>
          <w:szCs w:val="22"/>
        </w:rPr>
        <w:t xml:space="preserve">3.</w:t>
      </w:r>
      <w:r>
        <w:rPr>
          <w:rFonts w:ascii="Arial" w:cs="Arial" w:eastAsia="Arial" w:hAnsi="Arial"/>
          <w:b/>
          <w:bCs/>
          <w:sz w:val="22"/>
          <w:szCs w:val="22"/>
        </w:rPr>
        <w:t xml:space="preserve">  Benefits of IaC</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Reproducibility</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Auditability</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Collaboration</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Automation</w:t>
      </w:r>
      <w:r>
        <w:rPr>
          <w:rFonts w:ascii="Arial" w:cs="Arial" w:eastAsia="Arial" w:hAnsi="Arial"/>
          <w:sz w:val="22"/>
          <w:szCs w:val="22"/>
        </w:rPr>
        <w:t xml:space="preserve">	13</w:t>
      </w:r>
    </w:p>
    <w:p>
      <w:pPr>
        <w:tabs>
          <w:tab w:val="right" w:pos="9000" w:leader="dot"/>
        </w:tabs>
        <w:spacing w:after="100"/>
      </w:pPr>
      <w:r>
        <w:rPr>
          <w:rFonts w:ascii="Arial" w:cs="Arial" w:eastAsia="Arial" w:hAnsi="Arial"/>
          <w:b/>
          <w:bCs/>
          <w:sz w:val="22"/>
          <w:szCs w:val="22"/>
        </w:rPr>
        <w:t xml:space="preserve">4.</w:t>
      </w:r>
      <w:r>
        <w:rPr>
          <w:rFonts w:ascii="Arial" w:cs="Arial" w:eastAsia="Arial" w:hAnsi="Arial"/>
          <w:b/>
          <w:bCs/>
          <w:sz w:val="22"/>
          <w:szCs w:val="22"/>
        </w:rPr>
        <w:t xml:space="preserve">  Imperative vs Declarative</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Imperative Approach</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Declarative Approach</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Side-by-Side Comparison</w:t>
      </w:r>
      <w:r>
        <w:rPr>
          <w:rFonts w:ascii="Arial" w:cs="Arial" w:eastAsia="Arial" w:hAnsi="Arial"/>
          <w:sz w:val="22"/>
          <w:szCs w:val="22"/>
        </w:rPr>
        <w:t xml:space="preserve">	17</w:t>
      </w:r>
    </w:p>
    <w:p>
      <w:pPr>
        <w:tabs>
          <w:tab w:val="right" w:pos="9000" w:leader="dot"/>
        </w:tabs>
        <w:spacing w:after="100"/>
      </w:pPr>
      <w:r>
        <w:rPr>
          <w:rFonts w:ascii="Arial" w:cs="Arial" w:eastAsia="Arial" w:hAnsi="Arial"/>
          <w:b/>
          <w:bCs/>
          <w:sz w:val="22"/>
          <w:szCs w:val="22"/>
        </w:rPr>
        <w:t xml:space="preserve">5.</w:t>
      </w:r>
      <w:r>
        <w:rPr>
          <w:rFonts w:ascii="Arial" w:cs="Arial" w:eastAsia="Arial" w:hAnsi="Arial"/>
          <w:b/>
          <w:bCs/>
          <w:sz w:val="22"/>
          <w:szCs w:val="22"/>
        </w:rPr>
        <w:t xml:space="preserve">  IaC Tools Landscape</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Terraform (HashiCorp)</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OpenTofu</w:t>
      </w:r>
      <w:r>
        <w:rPr>
          <w:rFonts w:ascii="Arial" w:cs="Arial" w:eastAsia="Arial" w:hAnsi="Arial"/>
          <w:sz w:val="22"/>
          <w:szCs w:val="22"/>
        </w:rPr>
        <w:t xml:space="preserve">	21</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Pulumi</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5.4</w:t>
      </w:r>
      <w:r>
        <w:rPr>
          <w:rFonts w:ascii="Arial" w:cs="Arial" w:eastAsia="Arial" w:hAnsi="Arial"/>
          <w:b w:val="false"/>
          <w:bCs w:val="false"/>
          <w:sz w:val="22"/>
          <w:szCs w:val="22"/>
        </w:rPr>
        <w:t xml:space="preserve">  Crossplane</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5.5</w:t>
      </w:r>
      <w:r>
        <w:rPr>
          <w:rFonts w:ascii="Arial" w:cs="Arial" w:eastAsia="Arial" w:hAnsi="Arial"/>
          <w:b w:val="false"/>
          <w:bCs w:val="false"/>
          <w:sz w:val="22"/>
          <w:szCs w:val="22"/>
        </w:rPr>
        <w:t xml:space="preserve">  AWS CloudFormation</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5.6</w:t>
      </w:r>
      <w:r>
        <w:rPr>
          <w:rFonts w:ascii="Arial" w:cs="Arial" w:eastAsia="Arial" w:hAnsi="Arial"/>
          <w:b w:val="false"/>
          <w:bCs w:val="false"/>
          <w:sz w:val="22"/>
          <w:szCs w:val="22"/>
        </w:rPr>
        <w:t xml:space="preserve">  Ansible</w:t>
      </w:r>
      <w:r>
        <w:rPr>
          <w:rFonts w:ascii="Arial" w:cs="Arial" w:eastAsia="Arial" w:hAnsi="Arial"/>
          <w:sz w:val="22"/>
          <w:szCs w:val="22"/>
        </w:rPr>
        <w:t xml:space="preserve">	26</w:t>
      </w:r>
    </w:p>
    <w:p>
      <w:pPr>
        <w:tabs>
          <w:tab w:val="right" w:pos="9000" w:leader="dot"/>
        </w:tabs>
        <w:spacing w:after="100"/>
      </w:pPr>
      <w:r>
        <w:rPr>
          <w:rFonts w:ascii="Arial" w:cs="Arial" w:eastAsia="Arial" w:hAnsi="Arial"/>
          <w:b/>
          <w:bCs/>
          <w:sz w:val="22"/>
          <w:szCs w:val="22"/>
        </w:rPr>
        <w:t xml:space="preserve">6.</w:t>
      </w:r>
      <w:r>
        <w:rPr>
          <w:rFonts w:ascii="Arial" w:cs="Arial" w:eastAsia="Arial" w:hAnsi="Arial"/>
          <w:b/>
          <w:bCs/>
          <w:sz w:val="22"/>
          <w:szCs w:val="22"/>
        </w:rPr>
        <w:t xml:space="preserve">  Terraform vs OpenTofu (Deep Dive)</w:t>
      </w:r>
      <w:r>
        <w:rPr>
          <w:rFonts w:ascii="Arial" w:cs="Arial" w:eastAsia="Arial" w:hAnsi="Arial"/>
          <w:sz w:val="22"/>
          <w:szCs w:val="22"/>
        </w:rPr>
        <w:t xml:space="preserve">	28</w:t>
      </w:r>
    </w:p>
    <w:p>
      <w:pPr>
        <w:tabs>
          <w:tab w:val="right" w:pos="9000" w:leader="dot"/>
        </w:tabs>
        <w:spacing w:after="100"/>
      </w:pPr>
      <w:r>
        <w:rPr>
          <w:rFonts w:ascii="Arial" w:cs="Arial" w:eastAsia="Arial" w:hAnsi="Arial"/>
          <w:b/>
          <w:bCs/>
          <w:sz w:val="22"/>
          <w:szCs w:val="22"/>
        </w:rPr>
        <w:t xml:space="preserve">7.</w:t>
      </w:r>
      <w:r>
        <w:rPr>
          <w:rFonts w:ascii="Arial" w:cs="Arial" w:eastAsia="Arial" w:hAnsi="Arial"/>
          <w:b/>
          <w:bCs/>
          <w:sz w:val="22"/>
          <w:szCs w:val="22"/>
        </w:rPr>
        <w:t xml:space="preserve">  Summary &amp; Self-Check Questions</w:t>
      </w:r>
      <w:r>
        <w:rPr>
          <w:rFonts w:ascii="Arial" w:cs="Arial" w:eastAsia="Arial" w:hAnsi="Arial"/>
          <w:sz w:val="22"/>
          <w:szCs w:val="22"/>
        </w:rPr>
        <w:t xml:space="preserve">	30</w:t>
      </w:r>
    </w:p>
    <w:p>
      <w:r>
        <w:br w:type="page"/>
      </w:r>
    </w:p>
    <w:p>
      <w:pPr>
        <w:pStyle w:val="Heading1"/>
        <w:spacing w:after="200" w:before="360"/>
      </w:pPr>
      <w:r>
        <w:rPr>
          <w:rFonts w:ascii="Arial" w:cs="Arial" w:eastAsia="Arial" w:hAnsi="Arial"/>
          <w:b/>
          <w:bCs/>
          <w:color w:val="1E3A8A"/>
          <w:sz w:val="36"/>
          <w:szCs w:val="36"/>
        </w:rPr>
        <w:t xml:space="preserve">1. Introduction to the Module</w:t>
      </w:r>
    </w:p>
    <w:p>
      <w:pPr>
        <w:spacing w:after="120" w:line="300"/>
      </w:pPr>
      <w:r>
        <w:rPr>
          <w:rFonts w:ascii="Arial" w:cs="Arial" w:eastAsia="Arial" w:hAnsi="Arial"/>
          <w:sz w:val="22"/>
          <w:szCs w:val="22"/>
        </w:rPr>
        <w:t xml:space="preserve">Welcome to Module 1 of the Terraform curriculum. This module lays the conceptual foundation before you ever write a single line of Terraform code. Many engineers jump straight into syntax and end up confused by terms like "state," "declarative," or "drift" because the underlying vocabulary was never explained. This study guide takes the opposite approach: we explain the why before the how.</w:t>
      </w:r>
    </w:p>
    <w:p>
      <w:pPr>
        <w:spacing w:after="120" w:line="300"/>
      </w:pPr>
      <w:r>
        <w:rPr>
          <w:rFonts w:ascii="Arial" w:cs="Arial" w:eastAsia="Arial" w:hAnsi="Arial"/>
          <w:sz w:val="22"/>
          <w:szCs w:val="22"/>
        </w:rPr>
        <w:t xml:space="preserve">By the end of this module, you will be able to answer:</w:t>
      </w:r>
    </w:p>
    <w:p>
      <w:pPr>
        <w:pStyle w:val="ListParagraph"/>
        <w:numPr>
          <w:ilvl w:val="0"/>
          <w:numId w:val="2"/>
        </w:numPr>
        <w:spacing w:after="80" w:line="290"/>
      </w:pPr>
      <w:r>
        <w:rPr>
          <w:rFonts w:ascii="Arial" w:cs="Arial" w:eastAsia="Arial" w:hAnsi="Arial"/>
          <w:sz w:val="22"/>
          <w:szCs w:val="22"/>
        </w:rPr>
        <w:t xml:space="preserve">What is Infrastructure as Code (IaC) and why did the industry adopt it?</w:t>
      </w:r>
    </w:p>
    <w:p>
      <w:pPr>
        <w:pStyle w:val="ListParagraph"/>
        <w:numPr>
          <w:ilvl w:val="0"/>
          <w:numId w:val="2"/>
        </w:numPr>
        <w:spacing w:after="80" w:line="290"/>
      </w:pPr>
      <w:r>
        <w:rPr>
          <w:rFonts w:ascii="Arial" w:cs="Arial" w:eastAsia="Arial" w:hAnsi="Arial"/>
          <w:sz w:val="22"/>
          <w:szCs w:val="22"/>
        </w:rPr>
        <w:t xml:space="preserve">What are the concrete benefits of IaC over manually configured infrastructure?</w:t>
      </w:r>
    </w:p>
    <w:p>
      <w:pPr>
        <w:pStyle w:val="ListParagraph"/>
        <w:numPr>
          <w:ilvl w:val="0"/>
          <w:numId w:val="2"/>
        </w:numPr>
        <w:spacing w:after="80" w:line="290"/>
      </w:pPr>
      <w:r>
        <w:rPr>
          <w:rFonts w:ascii="Arial" w:cs="Arial" w:eastAsia="Arial" w:hAnsi="Arial"/>
          <w:sz w:val="22"/>
          <w:szCs w:val="22"/>
        </w:rPr>
        <w:t xml:space="preserve">What is the difference between imperative and declarative tools, and why does it matter?</w:t>
      </w:r>
    </w:p>
    <w:p>
      <w:pPr>
        <w:pStyle w:val="ListParagraph"/>
        <w:numPr>
          <w:ilvl w:val="0"/>
          <w:numId w:val="2"/>
        </w:numPr>
        <w:spacing w:after="80" w:line="290"/>
      </w:pPr>
      <w:r>
        <w:rPr>
          <w:rFonts w:ascii="Arial" w:cs="Arial" w:eastAsia="Arial" w:hAnsi="Arial"/>
          <w:sz w:val="22"/>
          <w:szCs w:val="22"/>
        </w:rPr>
        <w:t xml:space="preserve">Which IaC tool should you pick for a given problem, and what are the trade-offs?</w:t>
      </w:r>
    </w:p>
    <w:p>
      <w:pPr>
        <w:pStyle w:val="ListParagraph"/>
        <w:numPr>
          <w:ilvl w:val="0"/>
          <w:numId w:val="2"/>
        </w:numPr>
        <w:spacing w:after="80" w:line="290"/>
      </w:pPr>
      <w:r>
        <w:rPr>
          <w:rFonts w:ascii="Arial" w:cs="Arial" w:eastAsia="Arial" w:hAnsi="Arial"/>
          <w:sz w:val="22"/>
          <w:szCs w:val="22"/>
        </w:rPr>
        <w:t xml:space="preserve">Why is OpenTofu now recommended over Terraform for many new projects?</w:t>
      </w:r>
    </w:p>
    <w:p>
      <w:pPr>
        <w:pStyle w:val="Heading3"/>
        <w:spacing w:after="120" w:before="240"/>
      </w:pPr>
      <w:r>
        <w:rPr>
          <w:rFonts w:ascii="Arial" w:cs="Arial" w:eastAsia="Arial" w:hAnsi="Arial"/>
          <w:b/>
          <w:bCs/>
          <w:color w:val="1F2937"/>
          <w:sz w:val="24"/>
          <w:szCs w:val="24"/>
        </w:rPr>
        <w:t xml:space="preserve">How to use this guide</w:t>
      </w:r>
    </w:p>
    <w:p>
      <w:pPr>
        <w:spacing w:after="120" w:line="300"/>
      </w:pPr>
      <w:r>
        <w:rPr>
          <w:rFonts w:ascii="Arial" w:cs="Arial" w:eastAsia="Arial" w:hAnsi="Arial"/>
          <w:sz w:val="22"/>
          <w:szCs w:val="22"/>
        </w:rPr>
        <w:t xml:space="preserve">Each topic is explained three times: first as a plain-English definition, second with a deeper technical explanation, and finally with a concrete, runnable example. Read all three layers. The examples are the most important part — they convert abstract ideas into muscle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Study tip</w:t>
            </w:r>
          </w:p>
          <w:p>
            <w:pPr>
              <w:spacing w:after="0" w:line="290"/>
            </w:pPr>
            <w:r>
              <w:rPr>
                <w:rFonts w:ascii="Arial" w:cs="Arial" w:eastAsia="Arial" w:hAnsi="Arial"/>
                <w:color w:val="111827"/>
                <w:sz w:val="22"/>
                <w:szCs w:val="22"/>
              </w:rPr>
              <w:t xml:space="preserve">Every section ends with "Key takeaways" — a 2-3 line summary. If you can recite those in your own words, you have mastered the section. If not, re-read the example.</w:t>
            </w:r>
          </w:p>
        </w:tc>
      </w:tr>
    </w:tbl>
    <w:p>
      <w:r>
        <w:br w:type="page"/>
      </w:r>
    </w:p>
    <w:p>
      <w:pPr>
        <w:pStyle w:val="Heading1"/>
        <w:spacing w:after="200" w:before="360"/>
      </w:pPr>
      <w:r>
        <w:rPr>
          <w:rFonts w:ascii="Arial" w:cs="Arial" w:eastAsia="Arial" w:hAnsi="Arial"/>
          <w:b/>
          <w:bCs/>
          <w:color w:val="1E3A8A"/>
          <w:sz w:val="36"/>
          <w:szCs w:val="36"/>
        </w:rPr>
        <w:t xml:space="preserve">2. Infrastructure as Code (IaC)</w:t>
      </w:r>
    </w:p>
    <w:p>
      <w:pPr>
        <w:pStyle w:val="Heading2"/>
        <w:spacing w:after="160" w:before="300"/>
      </w:pPr>
      <w:r>
        <w:rPr>
          <w:rFonts w:ascii="Arial" w:cs="Arial" w:eastAsia="Arial" w:hAnsi="Arial"/>
          <w:b/>
          <w:bCs/>
          <w:color w:val="1E40AF"/>
          <w:sz w:val="28"/>
          <w:szCs w:val="28"/>
        </w:rPr>
        <w:t xml:space="preserve">2.1 What is Infrastructure?</w:t>
      </w:r>
    </w:p>
    <w:p>
      <w:pPr>
        <w:spacing w:after="120" w:line="300"/>
      </w:pPr>
      <w:r>
        <w:rPr>
          <w:rFonts w:ascii="Arial" w:cs="Arial" w:eastAsia="Arial" w:hAnsi="Arial"/>
          <w:sz w:val="22"/>
          <w:szCs w:val="22"/>
        </w:rPr>
        <w:t xml:space="preserve">Before we can discuss "infrastructure as code," we must agree on what "infrastructure" means in a modern cloud context. Infrastructure is the collection of low-level resources your applications depend on to run. It includes, but is not limited to:</w:t>
      </w:r>
    </w:p>
    <w:p>
      <w:pPr>
        <w:pStyle w:val="ListParagraph"/>
        <w:numPr>
          <w:ilvl w:val="0"/>
          <w:numId w:val="2"/>
        </w:numPr>
        <w:spacing w:after="80" w:line="290"/>
      </w:pPr>
      <w:r>
        <w:rPr>
          <w:rFonts w:ascii="Arial" w:cs="Arial" w:eastAsia="Arial" w:hAnsi="Arial"/>
          <w:sz w:val="22"/>
          <w:szCs w:val="22"/>
        </w:rPr>
        <w:t xml:space="preserve">Compute: virtual machines (EC2, Azure VM, GCE), containers (ECS, GKE), serverless functions (Lambda, Cloud Functions).</w:t>
      </w:r>
    </w:p>
    <w:p>
      <w:pPr>
        <w:pStyle w:val="ListParagraph"/>
        <w:numPr>
          <w:ilvl w:val="0"/>
          <w:numId w:val="2"/>
        </w:numPr>
        <w:spacing w:after="80" w:line="290"/>
      </w:pPr>
      <w:r>
        <w:rPr>
          <w:rFonts w:ascii="Arial" w:cs="Arial" w:eastAsia="Arial" w:hAnsi="Arial"/>
          <w:sz w:val="22"/>
          <w:szCs w:val="22"/>
        </w:rPr>
        <w:t xml:space="preserve">Networking: Virtual Private Clouds (VPCs), subnets, route tables, security groups, load balancers, DNS zones, TLS certificates.</w:t>
      </w:r>
    </w:p>
    <w:p>
      <w:pPr>
        <w:pStyle w:val="ListParagraph"/>
        <w:numPr>
          <w:ilvl w:val="0"/>
          <w:numId w:val="2"/>
        </w:numPr>
        <w:spacing w:after="80" w:line="290"/>
      </w:pPr>
      <w:r>
        <w:rPr>
          <w:rFonts w:ascii="Arial" w:cs="Arial" w:eastAsia="Arial" w:hAnsi="Arial"/>
          <w:sz w:val="22"/>
          <w:szCs w:val="22"/>
        </w:rPr>
        <w:t xml:space="preserve">Storage: object stores (S3, GCS, Azure Blob), block storage (EBS), file systems (EFS), databases (RDS, DynamoDB, Cloud SQL).</w:t>
      </w:r>
    </w:p>
    <w:p>
      <w:pPr>
        <w:pStyle w:val="ListParagraph"/>
        <w:numPr>
          <w:ilvl w:val="0"/>
          <w:numId w:val="2"/>
        </w:numPr>
        <w:spacing w:after="80" w:line="290"/>
      </w:pPr>
      <w:r>
        <w:rPr>
          <w:rFonts w:ascii="Arial" w:cs="Arial" w:eastAsia="Arial" w:hAnsi="Arial"/>
          <w:sz w:val="22"/>
          <w:szCs w:val="22"/>
        </w:rPr>
        <w:t xml:space="preserve">Identity &amp; access: IAM users, roles, policies, service accounts, groups.</w:t>
      </w:r>
    </w:p>
    <w:p>
      <w:pPr>
        <w:pStyle w:val="ListParagraph"/>
        <w:numPr>
          <w:ilvl w:val="0"/>
          <w:numId w:val="2"/>
        </w:numPr>
        <w:spacing w:after="80" w:line="290"/>
      </w:pPr>
      <w:r>
        <w:rPr>
          <w:rFonts w:ascii="Arial" w:cs="Arial" w:eastAsia="Arial" w:hAnsi="Arial"/>
          <w:sz w:val="22"/>
          <w:szCs w:val="22"/>
        </w:rPr>
        <w:t xml:space="preserve">Observability: log groups, metric dashboards, alerting rules, tracing pipelines.</w:t>
      </w:r>
    </w:p>
    <w:p>
      <w:pPr>
        <w:pStyle w:val="ListParagraph"/>
        <w:numPr>
          <w:ilvl w:val="0"/>
          <w:numId w:val="2"/>
        </w:numPr>
        <w:spacing w:after="80" w:line="290"/>
      </w:pPr>
      <w:r>
        <w:rPr>
          <w:rFonts w:ascii="Arial" w:cs="Arial" w:eastAsia="Arial" w:hAnsi="Arial"/>
          <w:sz w:val="22"/>
          <w:szCs w:val="22"/>
        </w:rPr>
        <w:t xml:space="preserve">Platform primitives: Kubernetes clusters, message queues (SQS, SNS, Pub/Sub), caches (Redis, Memcached).</w:t>
      </w:r>
    </w:p>
    <w:p>
      <w:pPr>
        <w:spacing w:after="120" w:line="300"/>
      </w:pPr>
      <w:r>
        <w:rPr>
          <w:rFonts w:ascii="Arial" w:cs="Arial" w:eastAsia="Arial" w:hAnsi="Arial"/>
          <w:sz w:val="22"/>
          <w:szCs w:val="22"/>
        </w:rPr>
        <w:t xml:space="preserve">All of these things have to be created, configured, connected to each other, secured, and eventually destroyed. Historically this was done by logging into a web console and clicking through forms — sometimes called "ClickOps."</w:t>
      </w:r>
    </w:p>
    <w:p>
      <w:pPr>
        <w:pStyle w:val="Heading2"/>
        <w:spacing w:after="160" w:before="300"/>
      </w:pPr>
      <w:r>
        <w:rPr>
          <w:rFonts w:ascii="Arial" w:cs="Arial" w:eastAsia="Arial" w:hAnsi="Arial"/>
          <w:b/>
          <w:bCs/>
          <w:color w:val="1E40AF"/>
          <w:sz w:val="28"/>
          <w:szCs w:val="28"/>
        </w:rPr>
        <w:t xml:space="preserve">2.2 What is Infrastructure as Code?</w:t>
      </w:r>
    </w:p>
    <w:p>
      <w:pPr>
        <w:spacing w:after="120" w:line="300"/>
      </w:pPr>
      <w:r>
        <w:rPr>
          <w:rFonts w:ascii="Arial" w:cs="Arial" w:eastAsia="Arial" w:hAnsi="Arial"/>
          <w:sz w:val="22"/>
          <w:szCs w:val="22"/>
        </w:rPr>
        <w:t xml:space="preserve">Infrastructure as Code (IaC) is the practice of defining your infrastructure in text files that live in version control (usually Git), and using a tool to apply those files to a real cloud environment. The text files are the source of truth; the cloud environment is merely a reflection of them.</w:t>
      </w:r>
    </w:p>
    <w:p>
      <w:pPr>
        <w:spacing w:after="120" w:line="300"/>
      </w:pPr>
      <w:r>
        <w:rPr>
          <w:rFonts w:ascii="Arial" w:cs="Arial" w:eastAsia="Arial" w:hAnsi="Arial"/>
          <w:sz w:val="22"/>
          <w:szCs w:val="22"/>
        </w:rPr>
        <w:t xml:space="preserve">Put 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Infrastructure as Code is the process of managing and provisioning computing infrastructure through machine-readable definition files, rather than through physical hardware configuration or interactive configuration tools.</w:t>
            </w:r>
          </w:p>
        </w:tc>
      </w:tr>
    </w:tbl>
    <w:p>
      <w:pPr>
        <w:spacing w:after="120" w:line="300"/>
      </w:pPr>
      <w:r>
        <w:rPr>
          <w:rFonts w:ascii="Arial" w:cs="Arial" w:eastAsia="Arial" w:hAnsi="Arial"/>
          <w:sz w:val="22"/>
          <w:szCs w:val="22"/>
        </w:rPr>
        <w:t xml:space="preserve">Three ideas are packed into that sentence, and each matters:</w:t>
      </w:r>
    </w:p>
    <w:p>
      <w:pPr>
        <w:pStyle w:val="ListParagraph"/>
        <w:numPr>
          <w:ilvl w:val="0"/>
          <w:numId w:val="2"/>
        </w:numPr>
        <w:spacing w:after="80" w:line="290"/>
      </w:pPr>
      <w:r>
        <w:rPr>
          <w:rFonts w:ascii="Arial" w:cs="Arial" w:eastAsia="Arial" w:hAnsi="Arial"/>
          <w:b/>
          <w:bCs/>
          <w:sz w:val="22"/>
          <w:szCs w:val="22"/>
        </w:rPr>
        <w:t xml:space="preserve">Machine-readable definition files</w:t>
      </w:r>
      <w:r>
        <w:rPr>
          <w:rFonts w:ascii="Arial" w:cs="Arial" w:eastAsia="Arial" w:hAnsi="Arial"/>
          <w:sz w:val="22"/>
          <w:szCs w:val="22"/>
        </w:rPr>
        <w:t xml:space="preserve"> — the infrastructure is expressed as data (HCL, JSON, YAML, or a real programming language). A machine, not a human, applies them.</w:t>
      </w:r>
    </w:p>
    <w:p>
      <w:pPr>
        <w:pStyle w:val="ListParagraph"/>
        <w:numPr>
          <w:ilvl w:val="0"/>
          <w:numId w:val="2"/>
        </w:numPr>
        <w:spacing w:after="80" w:line="290"/>
      </w:pPr>
      <w:r>
        <w:rPr>
          <w:rFonts w:ascii="Arial" w:cs="Arial" w:eastAsia="Arial" w:hAnsi="Arial"/>
          <w:b/>
          <w:bCs/>
          <w:sz w:val="22"/>
          <w:szCs w:val="22"/>
        </w:rPr>
        <w:t xml:space="preserve">Version-controlled</w:t>
      </w:r>
      <w:r>
        <w:rPr>
          <w:rFonts w:ascii="Arial" w:cs="Arial" w:eastAsia="Arial" w:hAnsi="Arial"/>
          <w:sz w:val="22"/>
          <w:szCs w:val="22"/>
        </w:rPr>
        <w:t xml:space="preserve"> — those files live in Git alongside application code. Every change has an author, a timestamp, a diff, and a rollback path.</w:t>
      </w:r>
    </w:p>
    <w:p>
      <w:pPr>
        <w:pStyle w:val="ListParagraph"/>
        <w:numPr>
          <w:ilvl w:val="0"/>
          <w:numId w:val="2"/>
        </w:numPr>
        <w:spacing w:after="80" w:line="290"/>
      </w:pPr>
      <w:r>
        <w:rPr>
          <w:rFonts w:ascii="Arial" w:cs="Arial" w:eastAsia="Arial" w:hAnsi="Arial"/>
          <w:b/>
          <w:bCs/>
          <w:sz w:val="22"/>
          <w:szCs w:val="22"/>
        </w:rPr>
        <w:t xml:space="preserve">Rather than interactive tools</w:t>
      </w:r>
      <w:r>
        <w:rPr>
          <w:rFonts w:ascii="Arial" w:cs="Arial" w:eastAsia="Arial" w:hAnsi="Arial"/>
          <w:sz w:val="22"/>
          <w:szCs w:val="22"/>
        </w:rPr>
        <w:t xml:space="preserve"> — you do NOT click in a web console. If it isn't in the code, it doesn't exist (and if it exists but isn't in the code, it's drift, which we'll meet later).</w:t>
      </w:r>
    </w:p>
    <w:p>
      <w:pPr>
        <w:pStyle w:val="Heading2"/>
        <w:spacing w:after="160" w:before="300"/>
      </w:pPr>
      <w:r>
        <w:rPr>
          <w:rFonts w:ascii="Arial" w:cs="Arial" w:eastAsia="Arial" w:hAnsi="Arial"/>
          <w:b/>
          <w:bCs/>
          <w:color w:val="1E40AF"/>
          <w:sz w:val="28"/>
          <w:szCs w:val="28"/>
        </w:rPr>
        <w:t xml:space="preserve">2.3 The Problem IaC Solves</w:t>
      </w:r>
    </w:p>
    <w:p>
      <w:pPr>
        <w:spacing w:after="120" w:line="300"/>
      </w:pPr>
      <w:r>
        <w:rPr>
          <w:rFonts w:ascii="Arial" w:cs="Arial" w:eastAsia="Arial" w:hAnsi="Arial"/>
          <w:sz w:val="22"/>
          <w:szCs w:val="22"/>
        </w:rPr>
        <w:t xml:space="preserve">Consider a realistic scenario. A startup has three environments: dev, staging, and prod. Each environment needs a VPC, a Kubernetes cluster, an RDS database, and a Redis cache. Without IaC:</w:t>
      </w:r>
    </w:p>
    <w:p>
      <w:pPr>
        <w:pStyle w:val="ListParagraph"/>
        <w:numPr>
          <w:ilvl w:val="0"/>
          <w:numId w:val="2"/>
        </w:numPr>
        <w:spacing w:after="80" w:line="290"/>
      </w:pPr>
      <w:r>
        <w:rPr>
          <w:rFonts w:ascii="Arial" w:cs="Arial" w:eastAsia="Arial" w:hAnsi="Arial"/>
          <w:sz w:val="22"/>
          <w:szCs w:val="22"/>
        </w:rPr>
        <w:t xml:space="preserve">An engineer creates dev by clicking in the AWS console. It takes four hours and they make six typos along the way.</w:t>
      </w:r>
    </w:p>
    <w:p>
      <w:pPr>
        <w:pStyle w:val="ListParagraph"/>
        <w:numPr>
          <w:ilvl w:val="0"/>
          <w:numId w:val="2"/>
        </w:numPr>
        <w:spacing w:after="80" w:line="290"/>
      </w:pPr>
      <w:r>
        <w:rPr>
          <w:rFonts w:ascii="Arial" w:cs="Arial" w:eastAsia="Arial" w:hAnsi="Arial"/>
          <w:sz w:val="22"/>
          <w:szCs w:val="22"/>
        </w:rPr>
        <w:t xml:space="preserve">Two months later, they need to create staging. They try to remember what they did for dev. Staging ends up subtly different — say, a different subnet mask.</w:t>
      </w:r>
    </w:p>
    <w:p>
      <w:pPr>
        <w:pStyle w:val="ListParagraph"/>
        <w:numPr>
          <w:ilvl w:val="0"/>
          <w:numId w:val="2"/>
        </w:numPr>
        <w:spacing w:after="80" w:line="290"/>
      </w:pPr>
      <w:r>
        <w:rPr>
          <w:rFonts w:ascii="Arial" w:cs="Arial" w:eastAsia="Arial" w:hAnsi="Arial"/>
          <w:sz w:val="22"/>
          <w:szCs w:val="22"/>
        </w:rPr>
        <w:t xml:space="preserve">Six months later, prod goes down. The oncall engineer notices staging can't reproduce the bug. Why? Because staging and prod have divergent configuration that no one documented.</w:t>
      </w:r>
    </w:p>
    <w:p>
      <w:pPr>
        <w:pStyle w:val="ListParagraph"/>
        <w:numPr>
          <w:ilvl w:val="0"/>
          <w:numId w:val="2"/>
        </w:numPr>
        <w:spacing w:after="80" w:line="290"/>
      </w:pPr>
      <w:r>
        <w:rPr>
          <w:rFonts w:ascii="Arial" w:cs="Arial" w:eastAsia="Arial" w:hAnsi="Arial"/>
          <w:sz w:val="22"/>
          <w:szCs w:val="22"/>
        </w:rPr>
        <w:t xml:space="preserve">A new engineer joins. They ask, "How is prod configured?" No one knows. Someone says, "Read the screenshots in Confluence."</w:t>
      </w:r>
    </w:p>
    <w:p>
      <w:pPr>
        <w:spacing w:after="120" w:line="300"/>
      </w:pPr>
      <w:r>
        <w:rPr>
          <w:rFonts w:ascii="Arial" w:cs="Arial" w:eastAsia="Arial" w:hAnsi="Arial"/>
          <w:sz w:val="22"/>
          <w:szCs w:val="22"/>
        </w:rPr>
        <w:t xml:space="preserve">This is the problem IaC solves. With IaC:</w:t>
      </w:r>
    </w:p>
    <w:p>
      <w:pPr>
        <w:pStyle w:val="ListParagraph"/>
        <w:numPr>
          <w:ilvl w:val="0"/>
          <w:numId w:val="2"/>
        </w:numPr>
        <w:spacing w:after="80" w:line="290"/>
      </w:pPr>
      <w:r>
        <w:rPr>
          <w:rFonts w:ascii="Arial" w:cs="Arial" w:eastAsia="Arial" w:hAnsi="Arial"/>
          <w:sz w:val="22"/>
          <w:szCs w:val="22"/>
        </w:rPr>
        <w:t xml:space="preserve">The same file creates dev, staging, and prod — with only the environment name changing.</w:t>
      </w:r>
    </w:p>
    <w:p>
      <w:pPr>
        <w:pStyle w:val="ListParagraph"/>
        <w:numPr>
          <w:ilvl w:val="0"/>
          <w:numId w:val="2"/>
        </w:numPr>
        <w:spacing w:after="80" w:line="290"/>
      </w:pPr>
      <w:r>
        <w:rPr>
          <w:rFonts w:ascii="Arial" w:cs="Arial" w:eastAsia="Arial" w:hAnsi="Arial"/>
          <w:sz w:val="22"/>
          <w:szCs w:val="22"/>
        </w:rPr>
        <w:t xml:space="preserve">The creation is automated, idempotent, and takes minutes.</w:t>
      </w:r>
    </w:p>
    <w:p>
      <w:pPr>
        <w:pStyle w:val="ListParagraph"/>
        <w:numPr>
          <w:ilvl w:val="0"/>
          <w:numId w:val="2"/>
        </w:numPr>
        <w:spacing w:after="80" w:line="290"/>
      </w:pPr>
      <w:r>
        <w:rPr>
          <w:rFonts w:ascii="Arial" w:cs="Arial" w:eastAsia="Arial" w:hAnsi="Arial"/>
          <w:sz w:val="22"/>
          <w:szCs w:val="22"/>
        </w:rPr>
        <w:t xml:space="preserve">Every configuration detail is literally written down — in code.</w:t>
      </w:r>
    </w:p>
    <w:p>
      <w:pPr>
        <w:pStyle w:val="ListParagraph"/>
        <w:numPr>
          <w:ilvl w:val="0"/>
          <w:numId w:val="2"/>
        </w:numPr>
        <w:spacing w:after="80" w:line="290"/>
      </w:pPr>
      <w:r>
        <w:rPr>
          <w:rFonts w:ascii="Arial" w:cs="Arial" w:eastAsia="Arial" w:hAnsi="Arial"/>
          <w:sz w:val="22"/>
          <w:szCs w:val="22"/>
        </w:rPr>
        <w:t xml:space="preserve">A new engineer reads the repo and immediately understands the stack.</w:t>
      </w:r>
    </w:p>
    <w:p>
      <w:pPr>
        <w:pStyle w:val="Heading2"/>
        <w:spacing w:after="160" w:before="300"/>
      </w:pPr>
      <w:r>
        <w:rPr>
          <w:rFonts w:ascii="Arial" w:cs="Arial" w:eastAsia="Arial" w:hAnsi="Arial"/>
          <w:b/>
          <w:bCs/>
          <w:color w:val="1E40AF"/>
          <w:sz w:val="28"/>
          <w:szCs w:val="28"/>
        </w:rPr>
        <w:t xml:space="preserve">2.4 Full Example: Manual vs IaC</w:t>
      </w:r>
    </w:p>
    <w:p>
      <w:pPr>
        <w:spacing w:after="120" w:line="300"/>
      </w:pPr>
      <w:r>
        <w:rPr>
          <w:rFonts w:ascii="Arial" w:cs="Arial" w:eastAsia="Arial" w:hAnsi="Arial"/>
          <w:sz w:val="22"/>
          <w:szCs w:val="22"/>
        </w:rPr>
        <w:t xml:space="preserve">Suppose you need to create a single S3 bucket with versioning enabled and a lifecycle rule. Let's see it both ways.</w:t>
      </w:r>
    </w:p>
    <w:p>
      <w:pPr>
        <w:pStyle w:val="Heading3"/>
        <w:spacing w:after="120" w:before="240"/>
      </w:pPr>
      <w:r>
        <w:rPr>
          <w:rFonts w:ascii="Arial" w:cs="Arial" w:eastAsia="Arial" w:hAnsi="Arial"/>
          <w:b/>
          <w:bCs/>
          <w:color w:val="1F2937"/>
          <w:sz w:val="24"/>
          <w:szCs w:val="24"/>
        </w:rPr>
        <w:t xml:space="preserve">The manual way (ClickOps)</w:t>
      </w:r>
    </w:p>
    <w:p>
      <w:pPr>
        <w:pStyle w:val="ListParagraph"/>
        <w:numPr>
          <w:ilvl w:val="0"/>
          <w:numId w:val="2"/>
        </w:numPr>
        <w:spacing w:after="80" w:line="290"/>
      </w:pPr>
      <w:r>
        <w:rPr>
          <w:rFonts w:ascii="Arial" w:cs="Arial" w:eastAsia="Arial" w:hAnsi="Arial"/>
          <w:sz w:val="22"/>
          <w:szCs w:val="22"/>
        </w:rPr>
        <w:t xml:space="preserve">Log into the AWS console.</w:t>
      </w:r>
    </w:p>
    <w:p>
      <w:pPr>
        <w:pStyle w:val="ListParagraph"/>
        <w:numPr>
          <w:ilvl w:val="0"/>
          <w:numId w:val="2"/>
        </w:numPr>
        <w:spacing w:after="80" w:line="290"/>
      </w:pPr>
      <w:r>
        <w:rPr>
          <w:rFonts w:ascii="Arial" w:cs="Arial" w:eastAsia="Arial" w:hAnsi="Arial"/>
          <w:sz w:val="22"/>
          <w:szCs w:val="22"/>
        </w:rPr>
        <w:t xml:space="preserve">Navigate to S3.</w:t>
      </w:r>
    </w:p>
    <w:p>
      <w:pPr>
        <w:pStyle w:val="ListParagraph"/>
        <w:numPr>
          <w:ilvl w:val="0"/>
          <w:numId w:val="2"/>
        </w:numPr>
        <w:spacing w:after="80" w:line="290"/>
      </w:pPr>
      <w:r>
        <w:rPr>
          <w:rFonts w:ascii="Arial" w:cs="Arial" w:eastAsia="Arial" w:hAnsi="Arial"/>
          <w:sz w:val="22"/>
          <w:szCs w:val="22"/>
        </w:rPr>
        <w:t xml:space="preserve">Click "Create bucket."</w:t>
      </w:r>
    </w:p>
    <w:p>
      <w:pPr>
        <w:pStyle w:val="ListParagraph"/>
        <w:numPr>
          <w:ilvl w:val="0"/>
          <w:numId w:val="2"/>
        </w:numPr>
        <w:spacing w:after="80" w:line="290"/>
      </w:pPr>
      <w:r>
        <w:rPr>
          <w:rFonts w:ascii="Arial" w:cs="Arial" w:eastAsia="Arial" w:hAnsi="Arial"/>
          <w:sz w:val="22"/>
          <w:szCs w:val="22"/>
        </w:rPr>
        <w:t xml:space="preserve">Type the name "my-company-logs-prod" and pick a region from a dropdown.</w:t>
      </w:r>
    </w:p>
    <w:p>
      <w:pPr>
        <w:pStyle w:val="ListParagraph"/>
        <w:numPr>
          <w:ilvl w:val="0"/>
          <w:numId w:val="2"/>
        </w:numPr>
        <w:spacing w:after="80" w:line="290"/>
      </w:pPr>
      <w:r>
        <w:rPr>
          <w:rFonts w:ascii="Arial" w:cs="Arial" w:eastAsia="Arial" w:hAnsi="Arial"/>
          <w:sz w:val="22"/>
          <w:szCs w:val="22"/>
        </w:rPr>
        <w:t xml:space="preserve">On the next screen, toggle "Bucket versioning" to Enabled.</w:t>
      </w:r>
    </w:p>
    <w:p>
      <w:pPr>
        <w:pStyle w:val="ListParagraph"/>
        <w:numPr>
          <w:ilvl w:val="0"/>
          <w:numId w:val="2"/>
        </w:numPr>
        <w:spacing w:after="80" w:line="290"/>
      </w:pPr>
      <w:r>
        <w:rPr>
          <w:rFonts w:ascii="Arial" w:cs="Arial" w:eastAsia="Arial" w:hAnsi="Arial"/>
          <w:sz w:val="22"/>
          <w:szCs w:val="22"/>
        </w:rPr>
        <w:t xml:space="preserve">Navigate to "Management" → "Lifecycle rules" → "Create lifecycle rule."</w:t>
      </w:r>
    </w:p>
    <w:p>
      <w:pPr>
        <w:pStyle w:val="ListParagraph"/>
        <w:numPr>
          <w:ilvl w:val="0"/>
          <w:numId w:val="2"/>
        </w:numPr>
        <w:spacing w:after="80" w:line="290"/>
      </w:pPr>
      <w:r>
        <w:rPr>
          <w:rFonts w:ascii="Arial" w:cs="Arial" w:eastAsia="Arial" w:hAnsi="Arial"/>
          <w:sz w:val="22"/>
          <w:szCs w:val="22"/>
        </w:rPr>
        <w:t xml:space="preserve">Fill in a 30-day transition to Glacier and save.</w:t>
      </w:r>
    </w:p>
    <w:p>
      <w:pPr>
        <w:pStyle w:val="ListParagraph"/>
        <w:numPr>
          <w:ilvl w:val="0"/>
          <w:numId w:val="2"/>
        </w:numPr>
        <w:spacing w:after="80" w:line="290"/>
      </w:pPr>
      <w:r>
        <w:rPr>
          <w:rFonts w:ascii="Arial" w:cs="Arial" w:eastAsia="Arial" w:hAnsi="Arial"/>
          <w:sz w:val="22"/>
          <w:szCs w:val="22"/>
        </w:rPr>
        <w:t xml:space="preserve">Hope you remember every click for the next environment.</w:t>
      </w:r>
    </w:p>
    <w:p>
      <w:pPr>
        <w:pStyle w:val="Heading3"/>
        <w:spacing w:after="120" w:before="240"/>
      </w:pPr>
      <w:r>
        <w:rPr>
          <w:rFonts w:ascii="Arial" w:cs="Arial" w:eastAsia="Arial" w:hAnsi="Arial"/>
          <w:b/>
          <w:bCs/>
          <w:color w:val="1F2937"/>
          <w:sz w:val="24"/>
          <w:szCs w:val="24"/>
        </w:rPr>
        <w:t xml:space="preserve">The IaC way (Terraform)</w:t>
      </w:r>
    </w:p>
    <w:p>
      <w:pPr>
        <w:spacing w:after="120" w:line="300"/>
      </w:pPr>
      <w:r>
        <w:rPr>
          <w:rFonts w:ascii="Arial" w:cs="Arial" w:eastAsia="Arial" w:hAnsi="Arial"/>
          <w:sz w:val="22"/>
          <w:szCs w:val="22"/>
        </w:rPr>
        <w:t xml:space="preserve">Create a file called main.tf with the following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"aws_s3_bucket" "logs" {</w:t>
            </w:r>
          </w:p>
          <w:p>
            <w:pPr>
              <w:spacing w:after="0" w:line="260"/>
            </w:pPr>
            <w:r>
              <w:rPr>
                <w:rFonts w:ascii="Consolas" w:cs="Consolas" w:eastAsia="Consolas" w:hAnsi="Consolas"/>
                <w:color w:val="111827"/>
                <w:sz w:val="18"/>
                <w:szCs w:val="18"/>
              </w:rPr>
              <w:t xml:space="preserve">  bucket = "my-company-logs-prod"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"logs_versioning" {</w:t>
            </w:r>
          </w:p>
          <w:p>
            <w:pPr>
              <w:spacing w:after="0" w:line="260"/>
            </w:pPr>
            <w:r>
              <w:rPr>
                <w:rFonts w:ascii="Consolas" w:cs="Consolas" w:eastAsia="Consolas" w:hAnsi="Consolas"/>
                <w:color w:val="111827"/>
                <w:sz w:val="18"/>
                <w:szCs w:val="18"/>
              </w:rPr>
              <w:t xml:space="preserve">  bucket = aws_s3_bucket.logs.id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versioning_configuration {</w:t>
            </w:r>
          </w:p>
          <w:p>
            <w:pPr>
              <w:spacing w:after="0" w:line="260"/>
            </w:pPr>
            <w:r>
              <w:rPr>
                <w:rFonts w:ascii="Consolas" w:cs="Consolas" w:eastAsia="Consolas" w:hAnsi="Consolas"/>
                <w:color w:val="111827"/>
                <w:sz w:val="18"/>
                <w:szCs w:val="18"/>
              </w:rPr>
              <w:t xml:space="preserve">    status = "Enabled"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"aws_s3_bucket_lifecycle_configuration" "logs_lifecycle" {</w:t>
            </w:r>
          </w:p>
          <w:p>
            <w:pPr>
              <w:spacing w:after="0" w:line="260"/>
            </w:pPr>
            <w:r>
              <w:rPr>
                <w:rFonts w:ascii="Consolas" w:cs="Consolas" w:eastAsia="Consolas" w:hAnsi="Consolas"/>
                <w:color w:val="111827"/>
                <w:sz w:val="18"/>
                <w:szCs w:val="18"/>
              </w:rPr>
              <w:t xml:space="preserve">  bucket = aws_s3_bucket.logs.id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rule {</w:t>
            </w:r>
          </w:p>
          <w:p>
            <w:pPr>
              <w:spacing w:after="0" w:line="260"/>
            </w:pPr>
            <w:r>
              <w:rPr>
                <w:rFonts w:ascii="Consolas" w:cs="Consolas" w:eastAsia="Consolas" w:hAnsi="Consolas"/>
                <w:color w:val="111827"/>
                <w:sz w:val="18"/>
                <w:szCs w:val="18"/>
              </w:rPr>
              <w:t xml:space="preserve">    id     = "archive-old-logs"</w:t>
            </w:r>
          </w:p>
          <w:p>
            <w:pPr>
              <w:spacing w:after="0" w:line="260"/>
            </w:pPr>
            <w:r>
              <w:rPr>
                <w:rFonts w:ascii="Consolas" w:cs="Consolas" w:eastAsia="Consolas" w:hAnsi="Consolas"/>
                <w:color w:val="111827"/>
                <w:sz w:val="18"/>
                <w:szCs w:val="18"/>
              </w:rPr>
              <w:t xml:space="preserve">    status = "Enabled"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transition {</w:t>
            </w:r>
          </w:p>
          <w:p>
            <w:pPr>
              <w:spacing w:after="0" w:line="260"/>
            </w:pPr>
            <w:r>
              <w:rPr>
                <w:rFonts w:ascii="Consolas" w:cs="Consolas" w:eastAsia="Consolas" w:hAnsi="Consolas"/>
                <w:color w:val="111827"/>
                <w:sz w:val="18"/>
                <w:szCs w:val="18"/>
              </w:rPr>
              <w:t xml:space="preserve">      days          = 30</w:t>
            </w:r>
          </w:p>
          <w:p>
            <w:pPr>
              <w:spacing w:after="0" w:line="260"/>
            </w:pPr>
            <w:r>
              <w:rPr>
                <w:rFonts w:ascii="Consolas" w:cs="Consolas" w:eastAsia="Consolas" w:hAnsi="Consolas"/>
                <w:color w:val="111827"/>
                <w:sz w:val="18"/>
                <w:szCs w:val="18"/>
              </w:rPr>
              <w:t xml:space="preserve">      storage_class = "GLACIER"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Then run two commands in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init      # download the AWS provider</w:t>
            </w:r>
          </w:p>
          <w:p>
            <w:pPr>
              <w:spacing w:after="0" w:line="260"/>
            </w:pPr>
            <w:r>
              <w:rPr>
                <w:rFonts w:ascii="Consolas" w:cs="Consolas" w:eastAsia="Consolas" w:hAnsi="Consolas"/>
                <w:color w:val="111827"/>
                <w:sz w:val="18"/>
                <w:szCs w:val="18"/>
              </w:rPr>
              <w:t xml:space="preserve">terraform apply     # create the bucket, versioning, and lifecycle rule</w:t>
            </w:r>
          </w:p>
        </w:tc>
      </w:tr>
    </w:tbl>
    <w:p>
      <w:pPr>
        <w:spacing w:after="120" w:line="300"/>
      </w:pPr>
      <w:r>
        <w:rPr>
          <w:rFonts w:ascii="Arial" w:cs="Arial" w:eastAsia="Arial" w:hAnsi="Arial"/>
          <w:sz w:val="22"/>
          <w:szCs w:val="22"/>
        </w:rPr>
        <w:t xml:space="preserve">Notice the differences:</w:t>
      </w:r>
    </w:p>
    <w:p>
      <w:pPr>
        <w:pStyle w:val="ListParagraph"/>
        <w:numPr>
          <w:ilvl w:val="0"/>
          <w:numId w:val="2"/>
        </w:numPr>
        <w:spacing w:after="80" w:line="290"/>
      </w:pPr>
      <w:r>
        <w:rPr>
          <w:rFonts w:ascii="Arial" w:cs="Arial" w:eastAsia="Arial" w:hAnsi="Arial"/>
          <w:sz w:val="22"/>
          <w:szCs w:val="22"/>
        </w:rPr>
        <w:t xml:space="preserve">The configuration is explicit and complete — every setting is visible.</w:t>
      </w:r>
    </w:p>
    <w:p>
      <w:pPr>
        <w:pStyle w:val="ListParagraph"/>
        <w:numPr>
          <w:ilvl w:val="0"/>
          <w:numId w:val="2"/>
        </w:numPr>
        <w:spacing w:after="80" w:line="290"/>
      </w:pPr>
      <w:r>
        <w:rPr>
          <w:rFonts w:ascii="Arial" w:cs="Arial" w:eastAsia="Arial" w:hAnsi="Arial"/>
          <w:sz w:val="22"/>
          <w:szCs w:val="22"/>
        </w:rPr>
        <w:t xml:space="preserve">The file can be committed to Git, reviewed by peers, and diffed over time.</w:t>
      </w:r>
    </w:p>
    <w:p>
      <w:pPr>
        <w:pStyle w:val="ListParagraph"/>
        <w:numPr>
          <w:ilvl w:val="0"/>
          <w:numId w:val="2"/>
        </w:numPr>
        <w:spacing w:after="80" w:line="290"/>
      </w:pPr>
      <w:r>
        <w:rPr>
          <w:rFonts w:ascii="Arial" w:cs="Arial" w:eastAsia="Arial" w:hAnsi="Arial"/>
          <w:sz w:val="22"/>
          <w:szCs w:val="22"/>
        </w:rPr>
        <w:t xml:space="preserve">To create staging and dev, you copy the file, change the bucket name, and re-apply.</w:t>
      </w:r>
    </w:p>
    <w:p>
      <w:pPr>
        <w:pStyle w:val="ListParagraph"/>
        <w:numPr>
          <w:ilvl w:val="0"/>
          <w:numId w:val="2"/>
        </w:numPr>
        <w:spacing w:after="80" w:line="290"/>
      </w:pPr>
      <w:r>
        <w:rPr>
          <w:rFonts w:ascii="Arial" w:cs="Arial" w:eastAsia="Arial" w:hAnsi="Arial"/>
          <w:sz w:val="22"/>
          <w:szCs w:val="22"/>
        </w:rPr>
        <w:t xml:space="preserve">To delete everything cleanly, you run terraform destroy — no orphaned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IaC replaces fragile, undocumented, manual clicking with versioned, automated, declarative files. The code IS the documentation, the deployment script, and the rollback plan.</w:t>
            </w:r>
          </w:p>
        </w:tc>
      </w:tr>
    </w:tbl>
    <w:p>
      <w:r>
        <w:br w:type="page"/>
      </w:r>
    </w:p>
    <w:p>
      <w:pPr>
        <w:pStyle w:val="Heading1"/>
        <w:spacing w:after="200" w:before="360"/>
      </w:pPr>
      <w:r>
        <w:rPr>
          <w:rFonts w:ascii="Arial" w:cs="Arial" w:eastAsia="Arial" w:hAnsi="Arial"/>
          <w:b/>
          <w:bCs/>
          <w:color w:val="1E3A8A"/>
          <w:sz w:val="36"/>
          <w:szCs w:val="36"/>
        </w:rPr>
        <w:t xml:space="preserve">3. Benefits of IaC</w:t>
      </w:r>
    </w:p>
    <w:p>
      <w:pPr>
        <w:spacing w:after="120" w:line="300"/>
      </w:pPr>
      <w:r>
        <w:rPr>
          <w:rFonts w:ascii="Arial" w:cs="Arial" w:eastAsia="Arial" w:hAnsi="Arial"/>
          <w:sz w:val="22"/>
          <w:szCs w:val="22"/>
        </w:rPr>
        <w:t xml:space="preserve">The four headline benefits of IaC are reproducibility, auditability, collaboration, and automation. These are not marketing buzzwords — each one solves a concrete, painful, everyday problem. Let's examine each in depth.</w:t>
      </w:r>
    </w:p>
    <w:p>
      <w:pPr>
        <w:pStyle w:val="Heading2"/>
        <w:spacing w:after="160" w:before="300"/>
      </w:pPr>
      <w:r>
        <w:rPr>
          <w:rFonts w:ascii="Arial" w:cs="Arial" w:eastAsia="Arial" w:hAnsi="Arial"/>
          <w:b/>
          <w:bCs/>
          <w:color w:val="1E40AF"/>
          <w:sz w:val="28"/>
          <w:szCs w:val="28"/>
        </w:rPr>
        <w:t xml:space="preserve">3.1 Reproducibility</w:t>
      </w:r>
    </w:p>
    <w:p>
      <w:pPr>
        <w:spacing w:after="120" w:line="300"/>
      </w:pPr>
      <w:r>
        <w:rPr>
          <w:rFonts w:ascii="Arial" w:cs="Arial" w:eastAsia="Arial" w:hAnsi="Arial"/>
          <w:sz w:val="22"/>
          <w:szCs w:val="22"/>
        </w:rPr>
        <w:t xml:space="preserve">Reproducibility means you can recreate identical infrastructure from the same source code, on demand, repeatedly, with zero configuration drift between runs.</w:t>
      </w:r>
    </w:p>
    <w:p>
      <w:pPr>
        <w:pStyle w:val="Heading3"/>
        <w:spacing w:after="120" w:before="240"/>
      </w:pPr>
      <w:r>
        <w:rPr>
          <w:rFonts w:ascii="Arial" w:cs="Arial" w:eastAsia="Arial" w:hAnsi="Arial"/>
          <w:b/>
          <w:bCs/>
          <w:color w:val="1F2937"/>
          <w:sz w:val="24"/>
          <w:szCs w:val="24"/>
        </w:rPr>
        <w:t xml:space="preserve">Why it matters</w:t>
      </w:r>
    </w:p>
    <w:p>
      <w:pPr>
        <w:spacing w:after="120" w:line="300"/>
      </w:pPr>
      <w:r>
        <w:rPr>
          <w:rFonts w:ascii="Arial" w:cs="Arial" w:eastAsia="Arial" w:hAnsi="Arial"/>
          <w:sz w:val="22"/>
          <w:szCs w:val="22"/>
        </w:rPr>
        <w:t xml:space="preserve">Without reproducibility:</w:t>
      </w:r>
    </w:p>
    <w:p>
      <w:pPr>
        <w:pStyle w:val="ListParagraph"/>
        <w:numPr>
          <w:ilvl w:val="0"/>
          <w:numId w:val="2"/>
        </w:numPr>
        <w:spacing w:after="80" w:line="290"/>
      </w:pPr>
      <w:r>
        <w:rPr>
          <w:rFonts w:ascii="Arial" w:cs="Arial" w:eastAsia="Arial" w:hAnsi="Arial"/>
          <w:sz w:val="22"/>
          <w:szCs w:val="22"/>
        </w:rPr>
        <w:t xml:space="preserve">Your staging environment doesn't match production → bugs only surface in prod.</w:t>
      </w:r>
    </w:p>
    <w:p>
      <w:pPr>
        <w:pStyle w:val="ListParagraph"/>
        <w:numPr>
          <w:ilvl w:val="0"/>
          <w:numId w:val="2"/>
        </w:numPr>
        <w:spacing w:after="80" w:line="290"/>
      </w:pPr>
      <w:r>
        <w:rPr>
          <w:rFonts w:ascii="Arial" w:cs="Arial" w:eastAsia="Arial" w:hAnsi="Arial"/>
          <w:sz w:val="22"/>
          <w:szCs w:val="22"/>
        </w:rPr>
        <w:t xml:space="preserve">Disaster recovery becomes a gamble — you can't quickly stand up a new region if the old one dies.</w:t>
      </w:r>
    </w:p>
    <w:p>
      <w:pPr>
        <w:pStyle w:val="ListParagraph"/>
        <w:numPr>
          <w:ilvl w:val="0"/>
          <w:numId w:val="2"/>
        </w:numPr>
        <w:spacing w:after="80" w:line="290"/>
      </w:pPr>
      <w:r>
        <w:rPr>
          <w:rFonts w:ascii="Arial" w:cs="Arial" w:eastAsia="Arial" w:hAnsi="Arial"/>
          <w:sz w:val="22"/>
          <w:szCs w:val="22"/>
        </w:rPr>
        <w:t xml:space="preserve">Onboarding a new developer takes days as they manually replicate the dev environment.</w:t>
      </w:r>
    </w:p>
    <w:p>
      <w:pPr>
        <w:pStyle w:val="Heading3"/>
        <w:spacing w:after="120" w:before="240"/>
      </w:pPr>
      <w:r>
        <w:rPr>
          <w:rFonts w:ascii="Arial" w:cs="Arial" w:eastAsia="Arial" w:hAnsi="Arial"/>
          <w:b/>
          <w:bCs/>
          <w:color w:val="1F2937"/>
          <w:sz w:val="24"/>
          <w:szCs w:val="24"/>
        </w:rPr>
        <w:t xml:space="preserve">How IaC delivers it</w:t>
      </w:r>
    </w:p>
    <w:p>
      <w:pPr>
        <w:spacing w:after="120" w:line="300"/>
      </w:pPr>
      <w:r>
        <w:rPr>
          <w:rFonts w:ascii="Arial" w:cs="Arial" w:eastAsia="Arial" w:hAnsi="Arial"/>
          <w:sz w:val="22"/>
          <w:szCs w:val="22"/>
        </w:rPr>
        <w:t xml:space="preserve">In Terraform, variables let the same module produce different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environments/dev.tfvars</w:t>
            </w:r>
          </w:p>
          <w:p>
            <w:pPr>
              <w:spacing w:after="0" w:line="260"/>
            </w:pPr>
            <w:r>
              <w:rPr>
                <w:rFonts w:ascii="Consolas" w:cs="Consolas" w:eastAsia="Consolas" w:hAnsi="Consolas"/>
                <w:color w:val="111827"/>
                <w:sz w:val="18"/>
                <w:szCs w:val="18"/>
              </w:rPr>
              <w:t xml:space="preserve">environment   = "dev"</w:t>
            </w:r>
          </w:p>
          <w:p>
            <w:pPr>
              <w:spacing w:after="0" w:line="260"/>
            </w:pPr>
            <w:r>
              <w:rPr>
                <w:rFonts w:ascii="Consolas" w:cs="Consolas" w:eastAsia="Consolas" w:hAnsi="Consolas"/>
                <w:color w:val="111827"/>
                <w:sz w:val="18"/>
                <w:szCs w:val="18"/>
              </w:rPr>
              <w:t xml:space="preserve">instance_type = "t3.micro"</w:t>
            </w:r>
          </w:p>
          <w:p>
            <w:pPr>
              <w:spacing w:after="0" w:line="260"/>
            </w:pPr>
            <w:r>
              <w:rPr>
                <w:rFonts w:ascii="Consolas" w:cs="Consolas" w:eastAsia="Consolas" w:hAnsi="Consolas"/>
                <w:color w:val="111827"/>
                <w:sz w:val="18"/>
                <w:szCs w:val="18"/>
              </w:rPr>
              <w:t xml:space="preserve">instance_count =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environments/prod.tfvars</w:t>
            </w:r>
          </w:p>
          <w:p>
            <w:pPr>
              <w:spacing w:after="0" w:line="260"/>
            </w:pPr>
            <w:r>
              <w:rPr>
                <w:rFonts w:ascii="Consolas" w:cs="Consolas" w:eastAsia="Consolas" w:hAnsi="Consolas"/>
                <w:color w:val="111827"/>
                <w:sz w:val="18"/>
                <w:szCs w:val="18"/>
              </w:rPr>
              <w:t xml:space="preserve">environment   = "prod"</w:t>
            </w:r>
          </w:p>
          <w:p>
            <w:pPr>
              <w:spacing w:after="0" w:line="260"/>
            </w:pPr>
            <w:r>
              <w:rPr>
                <w:rFonts w:ascii="Consolas" w:cs="Consolas" w:eastAsia="Consolas" w:hAnsi="Consolas"/>
                <w:color w:val="111827"/>
                <w:sz w:val="18"/>
                <w:szCs w:val="18"/>
              </w:rPr>
              <w:t xml:space="preserve">instance_type = "m5.large"</w:t>
            </w:r>
          </w:p>
          <w:p>
            <w:pPr>
              <w:spacing w:after="0" w:line="260"/>
            </w:pPr>
            <w:r>
              <w:rPr>
                <w:rFonts w:ascii="Consolas" w:cs="Consolas" w:eastAsia="Consolas" w:hAnsi="Consolas"/>
                <w:color w:val="111827"/>
                <w:sz w:val="18"/>
                <w:szCs w:val="18"/>
              </w:rPr>
              <w:t xml:space="preserve">instance_count = 5</w:t>
            </w:r>
          </w:p>
        </w:tc>
      </w:tr>
    </w:tbl>
    <w:p>
      <w:pPr>
        <w:spacing w:after="120" w:line="300"/>
      </w:pPr>
      <w:r>
        <w:rPr>
          <w:rFonts w:ascii="Arial" w:cs="Arial" w:eastAsia="Arial" w:hAnsi="Arial"/>
          <w:sz w:val="22"/>
          <w:szCs w:val="22"/>
        </w:rPr>
        <w:t xml:space="preserve">The same main.tf is applied with different variable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apply -var-file=environments/dev.tfvars</w:t>
            </w:r>
          </w:p>
          <w:p>
            <w:pPr>
              <w:spacing w:after="0" w:line="260"/>
            </w:pPr>
            <w:r>
              <w:rPr>
                <w:rFonts w:ascii="Consolas" w:cs="Consolas" w:eastAsia="Consolas" w:hAnsi="Consolas"/>
                <w:color w:val="111827"/>
                <w:sz w:val="18"/>
                <w:szCs w:val="18"/>
              </w:rPr>
              <w:t xml:space="preserve">terraform apply -var-file=environments/prod.tfvars</w:t>
            </w:r>
          </w:p>
        </w:tc>
      </w:tr>
    </w:tbl>
    <w:p>
      <w:pPr>
        <w:spacing w:after="120" w:line="300"/>
      </w:pPr>
      <w:r>
        <w:rPr>
          <w:rFonts w:ascii="Arial" w:cs="Arial" w:eastAsia="Arial" w:hAnsi="Arial"/>
          <w:sz w:val="22"/>
          <w:szCs w:val="22"/>
        </w:rPr>
        <w:t xml:space="preserve">Both environments come out of the same "shape." Only the values that should differ (size, count, names) differ. Everything else — the VPC layout, the security groups, the IAM policies — is byte-for-byte identical because it came from the same source.</w:t>
      </w:r>
    </w:p>
    <w:p>
      <w:pPr>
        <w:pStyle w:val="Heading2"/>
        <w:spacing w:after="160" w:before="300"/>
      </w:pPr>
      <w:r>
        <w:rPr>
          <w:rFonts w:ascii="Arial" w:cs="Arial" w:eastAsia="Arial" w:hAnsi="Arial"/>
          <w:b/>
          <w:bCs/>
          <w:color w:val="1E40AF"/>
          <w:sz w:val="28"/>
          <w:szCs w:val="28"/>
        </w:rPr>
        <w:t xml:space="preserve">3.2 Auditability</w:t>
      </w:r>
    </w:p>
    <w:p>
      <w:pPr>
        <w:spacing w:after="120" w:line="300"/>
      </w:pPr>
      <w:r>
        <w:rPr>
          <w:rFonts w:ascii="Arial" w:cs="Arial" w:eastAsia="Arial" w:hAnsi="Arial"/>
          <w:sz w:val="22"/>
          <w:szCs w:val="22"/>
        </w:rPr>
        <w:t xml:space="preserve">Auditability means every change to your infrastructure has a clear record: who made it, when, why, and what exactly changed.</w:t>
      </w:r>
    </w:p>
    <w:p>
      <w:pPr>
        <w:pStyle w:val="Heading3"/>
        <w:spacing w:after="120" w:before="240"/>
      </w:pPr>
      <w:r>
        <w:rPr>
          <w:rFonts w:ascii="Arial" w:cs="Arial" w:eastAsia="Arial" w:hAnsi="Arial"/>
          <w:b/>
          <w:bCs/>
          <w:color w:val="1F2937"/>
          <w:sz w:val="24"/>
          <w:szCs w:val="24"/>
        </w:rPr>
        <w:t xml:space="preserve">Why it matters</w:t>
      </w:r>
    </w:p>
    <w:p>
      <w:pPr>
        <w:pStyle w:val="ListParagraph"/>
        <w:numPr>
          <w:ilvl w:val="0"/>
          <w:numId w:val="2"/>
        </w:numPr>
        <w:spacing w:after="80" w:line="290"/>
      </w:pPr>
      <w:r>
        <w:rPr>
          <w:rFonts w:ascii="Arial" w:cs="Arial" w:eastAsia="Arial" w:hAnsi="Arial"/>
          <w:sz w:val="22"/>
          <w:szCs w:val="22"/>
        </w:rPr>
        <w:t xml:space="preserve">Compliance: SOC 2, HIPAA, PCI-DSS, and ISO 27001 all require change tracking for production systems.</w:t>
      </w:r>
    </w:p>
    <w:p>
      <w:pPr>
        <w:pStyle w:val="ListParagraph"/>
        <w:numPr>
          <w:ilvl w:val="0"/>
          <w:numId w:val="2"/>
        </w:numPr>
        <w:spacing w:after="80" w:line="290"/>
      </w:pPr>
      <w:r>
        <w:rPr>
          <w:rFonts w:ascii="Arial" w:cs="Arial" w:eastAsia="Arial" w:hAnsi="Arial"/>
          <w:sz w:val="22"/>
          <w:szCs w:val="22"/>
        </w:rPr>
        <w:t xml:space="preserve">Security: when something breaks or a breach occurs, you need a forensic trail.</w:t>
      </w:r>
    </w:p>
    <w:p>
      <w:pPr>
        <w:pStyle w:val="ListParagraph"/>
        <w:numPr>
          <w:ilvl w:val="0"/>
          <w:numId w:val="2"/>
        </w:numPr>
        <w:spacing w:after="80" w:line="290"/>
      </w:pPr>
      <w:r>
        <w:rPr>
          <w:rFonts w:ascii="Arial" w:cs="Arial" w:eastAsia="Arial" w:hAnsi="Arial"/>
          <w:sz w:val="22"/>
          <w:szCs w:val="22"/>
        </w:rPr>
        <w:t xml:space="preserve">Debugging: "it used to work" becomes a solvable question when git log shows the diff that broke it.</w:t>
      </w:r>
    </w:p>
    <w:p>
      <w:pPr>
        <w:pStyle w:val="Heading3"/>
        <w:spacing w:after="120" w:before="240"/>
      </w:pPr>
      <w:r>
        <w:rPr>
          <w:rFonts w:ascii="Arial" w:cs="Arial" w:eastAsia="Arial" w:hAnsi="Arial"/>
          <w:b/>
          <w:bCs/>
          <w:color w:val="1F2937"/>
          <w:sz w:val="24"/>
          <w:szCs w:val="24"/>
        </w:rPr>
        <w:t xml:space="preserve">How IaC delivers it</w:t>
      </w:r>
    </w:p>
    <w:p>
      <w:pPr>
        <w:spacing w:after="120" w:line="300"/>
      </w:pPr>
      <w:r>
        <w:rPr>
          <w:rFonts w:ascii="Arial" w:cs="Arial" w:eastAsia="Arial" w:hAnsi="Arial"/>
          <w:sz w:val="22"/>
          <w:szCs w:val="22"/>
        </w:rPr>
        <w:t xml:space="preserve">Because your infrastructure is a Git repository, you get a full audit log for free. Example git log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commit 3fa1b89...</w:t>
            </w:r>
          </w:p>
          <w:p>
            <w:pPr>
              <w:spacing w:after="0" w:line="260"/>
            </w:pPr>
            <w:r>
              <w:rPr>
                <w:rFonts w:ascii="Consolas" w:cs="Consolas" w:eastAsia="Consolas" w:hAnsi="Consolas"/>
                <w:color w:val="111827"/>
                <w:sz w:val="18"/>
                <w:szCs w:val="18"/>
              </w:rPr>
              <w:t xml:space="preserve">Author: Alice &lt;alice@example.com&gt;</w:t>
            </w:r>
          </w:p>
          <w:p>
            <w:pPr>
              <w:spacing w:after="0" w:line="260"/>
            </w:pPr>
            <w:r>
              <w:rPr>
                <w:rFonts w:ascii="Consolas" w:cs="Consolas" w:eastAsia="Consolas" w:hAnsi="Consolas"/>
                <w:color w:val="111827"/>
                <w:sz w:val="18"/>
                <w:szCs w:val="18"/>
              </w:rPr>
              <w:t xml:space="preserve">Date:   Mon Apr 13 14:20:11 2026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Increase prod database size for Q2 growth</w:t>
            </w:r>
          </w:p>
          <w:p>
            <w:pPr>
              <w:spacing w:after="0" w:line="260"/>
            </w:pPr>
            <w:r>
              <w:rPr>
                <w:rFonts w:ascii="Consolas" w:cs="Consolas" w:eastAsia="Consolas" w:hAnsi="Consolas"/>
                <w:color w:val="111827"/>
                <w:sz w:val="18"/>
                <w:szCs w:val="18"/>
              </w:rPr>
              <w:t xml:space="preserve">    Ticket: INFRA-482</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Scales db.r5.large -&gt; db.r5.xlarge</w:t>
            </w:r>
          </w:p>
          <w:p>
            <w:pPr>
              <w:spacing w:after="0" w:line="260"/>
            </w:pPr>
            <w:r>
              <w:rPr>
                <w:rFonts w:ascii="Consolas" w:cs="Consolas" w:eastAsia="Consolas" w:hAnsi="Consolas"/>
                <w:color w:val="111827"/>
                <w:sz w:val="18"/>
                <w:szCs w:val="18"/>
              </w:rPr>
              <w:t xml:space="preserve">    - Reviewed by Bob (SRE lead)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commit a87c14d...</w:t>
            </w:r>
          </w:p>
          <w:p>
            <w:pPr>
              <w:spacing w:after="0" w:line="260"/>
            </w:pPr>
            <w:r>
              <w:rPr>
                <w:rFonts w:ascii="Consolas" w:cs="Consolas" w:eastAsia="Consolas" w:hAnsi="Consolas"/>
                <w:color w:val="111827"/>
                <w:sz w:val="18"/>
                <w:szCs w:val="18"/>
              </w:rPr>
              <w:t xml:space="preserve">Author: Carol &lt;carol@example.com&gt;</w:t>
            </w:r>
          </w:p>
          <w:p>
            <w:pPr>
              <w:spacing w:after="0" w:line="260"/>
            </w:pPr>
            <w:r>
              <w:rPr>
                <w:rFonts w:ascii="Consolas" w:cs="Consolas" w:eastAsia="Consolas" w:hAnsi="Consolas"/>
                <w:color w:val="111827"/>
                <w:sz w:val="18"/>
                <w:szCs w:val="18"/>
              </w:rPr>
              <w:t xml:space="preserve">Date:   Fri Apr 10 09:02:45 2026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Restrict SSH to VPN CIDR block</w:t>
            </w:r>
          </w:p>
          <w:p>
            <w:pPr>
              <w:spacing w:after="0" w:line="260"/>
            </w:pPr>
            <w:r>
              <w:rPr>
                <w:rFonts w:ascii="Consolas" w:cs="Consolas" w:eastAsia="Consolas" w:hAnsi="Consolas"/>
                <w:color w:val="111827"/>
                <w:sz w:val="18"/>
                <w:szCs w:val="18"/>
              </w:rPr>
              <w:t xml:space="preserve">    Ticket: SEC-117</w:t>
            </w:r>
          </w:p>
        </w:tc>
      </w:tr>
    </w:tbl>
    <w:p>
      <w:pPr>
        <w:spacing w:after="120" w:line="300"/>
      </w:pPr>
      <w:r>
        <w:rPr>
          <w:rFonts w:ascii="Arial" w:cs="Arial" w:eastAsia="Arial" w:hAnsi="Arial"/>
          <w:sz w:val="22"/>
          <w:szCs w:val="22"/>
        </w:rPr>
        <w:t xml:space="preserve">Running git blame on any line tells you exactly who changed it and when. Pair that with pull-request review tools (GitHub, GitLab) and you have a tamper-evident, peer-reviewed change log — for free.</w:t>
      </w:r>
    </w:p>
    <w:p>
      <w:pPr>
        <w:pStyle w:val="Heading2"/>
        <w:spacing w:after="160" w:before="300"/>
      </w:pPr>
      <w:r>
        <w:rPr>
          <w:rFonts w:ascii="Arial" w:cs="Arial" w:eastAsia="Arial" w:hAnsi="Arial"/>
          <w:b/>
          <w:bCs/>
          <w:color w:val="1E40AF"/>
          <w:sz w:val="28"/>
          <w:szCs w:val="28"/>
        </w:rPr>
        <w:t xml:space="preserve">3.3 Collaboration</w:t>
      </w:r>
    </w:p>
    <w:p>
      <w:pPr>
        <w:spacing w:after="120" w:line="300"/>
      </w:pPr>
      <w:r>
        <w:rPr>
          <w:rFonts w:ascii="Arial" w:cs="Arial" w:eastAsia="Arial" w:hAnsi="Arial"/>
          <w:sz w:val="22"/>
          <w:szCs w:val="22"/>
        </w:rPr>
        <w:t xml:space="preserve">Collaboration means multiple engineers can work on infrastructure in parallel without stepping on each other's toes.</w:t>
      </w:r>
    </w:p>
    <w:p>
      <w:pPr>
        <w:pStyle w:val="Heading3"/>
        <w:spacing w:after="120" w:before="240"/>
      </w:pPr>
      <w:r>
        <w:rPr>
          <w:rFonts w:ascii="Arial" w:cs="Arial" w:eastAsia="Arial" w:hAnsi="Arial"/>
          <w:b/>
          <w:bCs/>
          <w:color w:val="1F2937"/>
          <w:sz w:val="24"/>
          <w:szCs w:val="24"/>
        </w:rPr>
        <w:t xml:space="preserve">Why it matters</w:t>
      </w:r>
    </w:p>
    <w:p>
      <w:pPr>
        <w:spacing w:after="120" w:line="300"/>
      </w:pPr>
      <w:r>
        <w:rPr>
          <w:rFonts w:ascii="Arial" w:cs="Arial" w:eastAsia="Arial" w:hAnsi="Arial"/>
          <w:sz w:val="22"/>
          <w:szCs w:val="22"/>
        </w:rPr>
        <w:t xml:space="preserve">In a manual world, two engineers logging into the same console at the same time can overwrite each other's changes silently. There's no lock, no review step, no diff. Large teams grind to a halt or designate a single person who "owns" the console — a classic bottleneck and single point of failure.</w:t>
      </w:r>
    </w:p>
    <w:p>
      <w:pPr>
        <w:pStyle w:val="Heading3"/>
        <w:spacing w:after="120" w:before="240"/>
      </w:pPr>
      <w:r>
        <w:rPr>
          <w:rFonts w:ascii="Arial" w:cs="Arial" w:eastAsia="Arial" w:hAnsi="Arial"/>
          <w:b/>
          <w:bCs/>
          <w:color w:val="1F2937"/>
          <w:sz w:val="24"/>
          <w:szCs w:val="24"/>
        </w:rPr>
        <w:t xml:space="preserve">How IaC delivers it</w:t>
      </w:r>
    </w:p>
    <w:p>
      <w:pPr>
        <w:spacing w:after="120" w:line="300"/>
      </w:pPr>
      <w:r>
        <w:rPr>
          <w:rFonts w:ascii="Arial" w:cs="Arial" w:eastAsia="Arial" w:hAnsi="Arial"/>
          <w:sz w:val="22"/>
          <w:szCs w:val="22"/>
        </w:rPr>
        <w:t xml:space="preserve">IaC turns infrastructure changes into the same workflow you use for application code:</w:t>
      </w:r>
    </w:p>
    <w:p>
      <w:pPr>
        <w:pStyle w:val="ListParagraph"/>
        <w:numPr>
          <w:ilvl w:val="0"/>
          <w:numId w:val="2"/>
        </w:numPr>
        <w:spacing w:after="80" w:line="290"/>
      </w:pPr>
      <w:r>
        <w:rPr>
          <w:rFonts w:ascii="Arial" w:cs="Arial" w:eastAsia="Arial" w:hAnsi="Arial"/>
          <w:sz w:val="22"/>
          <w:szCs w:val="22"/>
        </w:rPr>
        <w:t xml:space="preserve">Engineer A creates a feature branch: git checkout -b feat/add-redis-cluster</w:t>
      </w:r>
    </w:p>
    <w:p>
      <w:pPr>
        <w:pStyle w:val="ListParagraph"/>
        <w:numPr>
          <w:ilvl w:val="0"/>
          <w:numId w:val="2"/>
        </w:numPr>
        <w:spacing w:after="80" w:line="290"/>
      </w:pPr>
      <w:r>
        <w:rPr>
          <w:rFonts w:ascii="Arial" w:cs="Arial" w:eastAsia="Arial" w:hAnsi="Arial"/>
          <w:sz w:val="22"/>
          <w:szCs w:val="22"/>
        </w:rPr>
        <w:t xml:space="preserve">They write the new Terraform, run terraform plan locally, and see exactly what would change.</w:t>
      </w:r>
    </w:p>
    <w:p>
      <w:pPr>
        <w:pStyle w:val="ListParagraph"/>
        <w:numPr>
          <w:ilvl w:val="0"/>
          <w:numId w:val="2"/>
        </w:numPr>
        <w:spacing w:after="80" w:line="290"/>
      </w:pPr>
      <w:r>
        <w:rPr>
          <w:rFonts w:ascii="Arial" w:cs="Arial" w:eastAsia="Arial" w:hAnsi="Arial"/>
          <w:sz w:val="22"/>
          <w:szCs w:val="22"/>
        </w:rPr>
        <w:t xml:space="preserve">They open a pull request. CI runs terraform plan and posts the output as a comment.</w:t>
      </w:r>
    </w:p>
    <w:p>
      <w:pPr>
        <w:pStyle w:val="ListParagraph"/>
        <w:numPr>
          <w:ilvl w:val="0"/>
          <w:numId w:val="2"/>
        </w:numPr>
        <w:spacing w:after="80" w:line="290"/>
      </w:pPr>
      <w:r>
        <w:rPr>
          <w:rFonts w:ascii="Arial" w:cs="Arial" w:eastAsia="Arial" w:hAnsi="Arial"/>
          <w:sz w:val="22"/>
          <w:szCs w:val="22"/>
        </w:rPr>
        <w:t xml:space="preserve">Engineer B reviews, asks questions, approves.</w:t>
      </w:r>
    </w:p>
    <w:p>
      <w:pPr>
        <w:pStyle w:val="ListParagraph"/>
        <w:numPr>
          <w:ilvl w:val="0"/>
          <w:numId w:val="2"/>
        </w:numPr>
        <w:spacing w:after="80" w:line="290"/>
      </w:pPr>
      <w:r>
        <w:rPr>
          <w:rFonts w:ascii="Arial" w:cs="Arial" w:eastAsia="Arial" w:hAnsi="Arial"/>
          <w:sz w:val="22"/>
          <w:szCs w:val="22"/>
        </w:rPr>
        <w:t xml:space="preserve">A CI pipeline runs terraform apply on merge. The change is live.</w:t>
      </w:r>
    </w:p>
    <w:p>
      <w:pPr>
        <w:spacing w:after="120" w:line="300"/>
      </w:pPr>
      <w:r>
        <w:rPr>
          <w:rFonts w:ascii="Arial" w:cs="Arial" w:eastAsia="Arial" w:hAnsi="Arial"/>
          <w:sz w:val="22"/>
          <w:szCs w:val="22"/>
        </w:rPr>
        <w:t xml:space="preserve">Example of a Terraform plan as seen in a PR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will perform the following actions: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aws_elasticache_cluster.redis will be created</w:t>
            </w:r>
          </w:p>
          <w:p>
            <w:pPr>
              <w:spacing w:after="0" w:line="260"/>
            </w:pPr>
            <w:r>
              <w:rPr>
                <w:rFonts w:ascii="Consolas" w:cs="Consolas" w:eastAsia="Consolas" w:hAnsi="Consolas"/>
                <w:color w:val="111827"/>
                <w:sz w:val="18"/>
                <w:szCs w:val="18"/>
              </w:rPr>
              <w:t xml:space="preserve">  + resource "aws_elasticache_cluster" "redis" {</w:t>
            </w:r>
          </w:p>
          <w:p>
            <w:pPr>
              <w:spacing w:after="0" w:line="260"/>
            </w:pPr>
            <w:r>
              <w:rPr>
                <w:rFonts w:ascii="Consolas" w:cs="Consolas" w:eastAsia="Consolas" w:hAnsi="Consolas"/>
                <w:color w:val="111827"/>
                <w:sz w:val="18"/>
                <w:szCs w:val="18"/>
              </w:rPr>
              <w:t xml:space="preserve">      + cluster_id           = "app-redis-prod"</w:t>
            </w:r>
          </w:p>
          <w:p>
            <w:pPr>
              <w:spacing w:after="0" w:line="260"/>
            </w:pPr>
            <w:r>
              <w:rPr>
                <w:rFonts w:ascii="Consolas" w:cs="Consolas" w:eastAsia="Consolas" w:hAnsi="Consolas"/>
                <w:color w:val="111827"/>
                <w:sz w:val="18"/>
                <w:szCs w:val="18"/>
              </w:rPr>
              <w:t xml:space="preserve">      + engine               = "redis"</w:t>
            </w:r>
          </w:p>
          <w:p>
            <w:pPr>
              <w:spacing w:after="0" w:line="260"/>
            </w:pPr>
            <w:r>
              <w:rPr>
                <w:rFonts w:ascii="Consolas" w:cs="Consolas" w:eastAsia="Consolas" w:hAnsi="Consolas"/>
                <w:color w:val="111827"/>
                <w:sz w:val="18"/>
                <w:szCs w:val="18"/>
              </w:rPr>
              <w:t xml:space="preserve">      + engine_version       = "7.0"</w:t>
            </w:r>
          </w:p>
          <w:p>
            <w:pPr>
              <w:spacing w:after="0" w:line="260"/>
            </w:pPr>
            <w:r>
              <w:rPr>
                <w:rFonts w:ascii="Consolas" w:cs="Consolas" w:eastAsia="Consolas" w:hAnsi="Consolas"/>
                <w:color w:val="111827"/>
                <w:sz w:val="18"/>
                <w:szCs w:val="18"/>
              </w:rPr>
              <w:t xml:space="preserve">      + node_type            = "cache.t3.micro"</w:t>
            </w:r>
          </w:p>
          <w:p>
            <w:pPr>
              <w:spacing w:after="0" w:line="260"/>
            </w:pPr>
            <w:r>
              <w:rPr>
                <w:rFonts w:ascii="Consolas" w:cs="Consolas" w:eastAsia="Consolas" w:hAnsi="Consolas"/>
                <w:color w:val="111827"/>
                <w:sz w:val="18"/>
                <w:szCs w:val="18"/>
              </w:rPr>
              <w:t xml:space="preserve">      + num_cache_nodes      = 1</w:t>
            </w:r>
          </w:p>
          <w:p>
            <w:pPr>
              <w:spacing w:after="0" w:line="260"/>
            </w:pPr>
            <w:r>
              <w:rPr>
                <w:rFonts w:ascii="Consolas" w:cs="Consolas" w:eastAsia="Consolas" w:hAnsi="Consolas"/>
                <w:color w:val="111827"/>
                <w:sz w:val="18"/>
                <w:szCs w:val="18"/>
              </w:rPr>
              <w:t xml:space="preserve">      + parameter_group_name = "default.redis7"</w:t>
            </w:r>
          </w:p>
          <w:p>
            <w:pPr>
              <w:spacing w:after="0" w:line="260"/>
            </w:pPr>
            <w:r>
              <w:rPr>
                <w:rFonts w:ascii="Consolas" w:cs="Consolas" w:eastAsia="Consolas" w:hAnsi="Consolas"/>
                <w:color w:val="111827"/>
                <w:sz w:val="18"/>
                <w:szCs w:val="18"/>
              </w:rPr>
              <w:t xml:space="preserve">      + port                 = 6379</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Plan: 1 to add, 0 to change, 0 to destroy.</w:t>
            </w:r>
          </w:p>
        </w:tc>
      </w:tr>
    </w:tbl>
    <w:p>
      <w:pPr>
        <w:spacing w:after="120" w:line="300"/>
      </w:pPr>
      <w:r>
        <w:rPr>
          <w:rFonts w:ascii="Arial" w:cs="Arial" w:eastAsia="Arial" w:hAnsi="Arial"/>
          <w:sz w:val="22"/>
          <w:szCs w:val="22"/>
        </w:rPr>
        <w:t xml:space="preserve">Reviewers see exactly what will happen before it happens. This is impossible in ClickOps.</w:t>
      </w:r>
    </w:p>
    <w:p>
      <w:pPr>
        <w:pStyle w:val="Heading2"/>
        <w:spacing w:after="160" w:before="300"/>
      </w:pPr>
      <w:r>
        <w:rPr>
          <w:rFonts w:ascii="Arial" w:cs="Arial" w:eastAsia="Arial" w:hAnsi="Arial"/>
          <w:b/>
          <w:bCs/>
          <w:color w:val="1E40AF"/>
          <w:sz w:val="28"/>
          <w:szCs w:val="28"/>
        </w:rPr>
        <w:t xml:space="preserve">3.4 Automation</w:t>
      </w:r>
    </w:p>
    <w:p>
      <w:pPr>
        <w:spacing w:after="120" w:line="300"/>
      </w:pPr>
      <w:r>
        <w:rPr>
          <w:rFonts w:ascii="Arial" w:cs="Arial" w:eastAsia="Arial" w:hAnsi="Arial"/>
          <w:sz w:val="22"/>
          <w:szCs w:val="22"/>
        </w:rPr>
        <w:t xml:space="preserve">Automation means machines execute the infrastructure changes, not humans. The human role is limited to writing code and approving pull requests.</w:t>
      </w:r>
    </w:p>
    <w:p>
      <w:pPr>
        <w:pStyle w:val="Heading3"/>
        <w:spacing w:after="120" w:before="240"/>
      </w:pPr>
      <w:r>
        <w:rPr>
          <w:rFonts w:ascii="Arial" w:cs="Arial" w:eastAsia="Arial" w:hAnsi="Arial"/>
          <w:b/>
          <w:bCs/>
          <w:color w:val="1F2937"/>
          <w:sz w:val="24"/>
          <w:szCs w:val="24"/>
        </w:rPr>
        <w:t xml:space="preserve">Why it matters</w:t>
      </w:r>
    </w:p>
    <w:p>
      <w:pPr>
        <w:pStyle w:val="ListParagraph"/>
        <w:numPr>
          <w:ilvl w:val="0"/>
          <w:numId w:val="2"/>
        </w:numPr>
        <w:spacing w:after="80" w:line="290"/>
      </w:pPr>
      <w:r>
        <w:rPr>
          <w:rFonts w:ascii="Arial" w:cs="Arial" w:eastAsia="Arial" w:hAnsi="Arial"/>
          <w:sz w:val="22"/>
          <w:szCs w:val="22"/>
        </w:rPr>
        <w:t xml:space="preserve">Humans are slow (minutes per click) and error-prone (typos, wrong region, wrong account).</w:t>
      </w:r>
    </w:p>
    <w:p>
      <w:pPr>
        <w:pStyle w:val="ListParagraph"/>
        <w:numPr>
          <w:ilvl w:val="0"/>
          <w:numId w:val="2"/>
        </w:numPr>
        <w:spacing w:after="80" w:line="290"/>
      </w:pPr>
      <w:r>
        <w:rPr>
          <w:rFonts w:ascii="Arial" w:cs="Arial" w:eastAsia="Arial" w:hAnsi="Arial"/>
          <w:sz w:val="22"/>
          <w:szCs w:val="22"/>
        </w:rPr>
        <w:t xml:space="preserve">Humans don't scale — 10,000 microservices can't be clicked.</w:t>
      </w:r>
    </w:p>
    <w:p>
      <w:pPr>
        <w:pStyle w:val="ListParagraph"/>
        <w:numPr>
          <w:ilvl w:val="0"/>
          <w:numId w:val="2"/>
        </w:numPr>
        <w:spacing w:after="80" w:line="290"/>
      </w:pPr>
      <w:r>
        <w:rPr>
          <w:rFonts w:ascii="Arial" w:cs="Arial" w:eastAsia="Arial" w:hAnsi="Arial"/>
          <w:sz w:val="22"/>
          <w:szCs w:val="22"/>
        </w:rPr>
        <w:t xml:space="preserve">3 AM incidents require fast, scripted response, not a sleepy engineer reading Confluence.</w:t>
      </w:r>
    </w:p>
    <w:p>
      <w:pPr>
        <w:pStyle w:val="Heading3"/>
        <w:spacing w:after="120" w:before="240"/>
      </w:pPr>
      <w:r>
        <w:rPr>
          <w:rFonts w:ascii="Arial" w:cs="Arial" w:eastAsia="Arial" w:hAnsi="Arial"/>
          <w:b/>
          <w:bCs/>
          <w:color w:val="1F2937"/>
          <w:sz w:val="24"/>
          <w:szCs w:val="24"/>
        </w:rPr>
        <w:t xml:space="preserve">How IaC delivers it</w:t>
      </w:r>
    </w:p>
    <w:p>
      <w:pPr>
        <w:spacing w:after="120" w:line="300"/>
      </w:pPr>
      <w:r>
        <w:rPr>
          <w:rFonts w:ascii="Arial" w:cs="Arial" w:eastAsia="Arial" w:hAnsi="Arial"/>
          <w:sz w:val="22"/>
          <w:szCs w:val="22"/>
        </w:rPr>
        <w:t xml:space="preserve">A typical automation pipeline (e.g.,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paths: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terraform:</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Terraform Init</w:t>
            </w:r>
          </w:p>
          <w:p>
            <w:pPr>
              <w:spacing w:after="0" w:line="260"/>
            </w:pPr>
            <w:r>
              <w:rPr>
                <w:rFonts w:ascii="Consolas" w:cs="Consolas" w:eastAsia="Consolas" w:hAnsi="Consolas"/>
                <w:color w:val="111827"/>
                <w:sz w:val="18"/>
                <w:szCs w:val="18"/>
              </w:rPr>
              <w:t xml:space="preserve">        run: terraform init</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Terraform Plan</w:t>
            </w:r>
          </w:p>
          <w:p>
            <w:pPr>
              <w:spacing w:after="0" w:line="260"/>
            </w:pPr>
            <w:r>
              <w:rPr>
                <w:rFonts w:ascii="Consolas" w:cs="Consolas" w:eastAsia="Consolas" w:hAnsi="Consolas"/>
                <w:color w:val="111827"/>
                <w:sz w:val="18"/>
                <w:szCs w:val="18"/>
              </w:rPr>
              <w:t xml:space="preserve">        if: github.event_name == 'pull_request'</w:t>
            </w:r>
          </w:p>
          <w:p>
            <w:pPr>
              <w:spacing w:after="0" w:line="260"/>
            </w:pPr>
            <w:r>
              <w:rPr>
                <w:rFonts w:ascii="Consolas" w:cs="Consolas" w:eastAsia="Consolas" w:hAnsi="Consolas"/>
                <w:color w:val="111827"/>
                <w:sz w:val="18"/>
                <w:szCs w:val="18"/>
              </w:rPr>
              <w:t xml:space="preserve">        run: terraform plan -no-color</w:t>
            </w:r>
          </w:p>
          <w:p>
            <w:pPr>
              <w:spacing w:after="0" w:line="260"/>
            </w:pPr>
            <w:r>
              <w:rPr>
                <w:rFonts w:ascii="Consolas" w:cs="Consolas" w:eastAsia="Consolas" w:hAnsi="Consolas"/>
                <w:color w:val="111827"/>
                <w:sz w:val="18"/>
                <w:szCs w:val="18"/>
              </w:rPr>
              <w:t xml:space="preserve">        working-directory: ./infra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Terraform Apply</w:t>
            </w:r>
          </w:p>
          <w:p>
            <w:pPr>
              <w:spacing w:after="0" w:line="260"/>
            </w:pPr>
            <w:r>
              <w:rPr>
                <w:rFonts w:ascii="Consolas" w:cs="Consolas" w:eastAsia="Consolas" w:hAnsi="Consolas"/>
                <w:color w:val="111827"/>
                <w:sz w:val="18"/>
                <w:szCs w:val="18"/>
              </w:rPr>
              <w:t xml:space="preserve">        if: github.ref == 'refs/heads/main'</w:t>
            </w:r>
          </w:p>
          <w:p>
            <w:pPr>
              <w:spacing w:after="0" w:line="260"/>
            </w:pPr>
            <w:r>
              <w:rPr>
                <w:rFonts w:ascii="Consolas" w:cs="Consolas" w:eastAsia="Consolas" w:hAnsi="Consolas"/>
                <w:color w:val="111827"/>
                <w:sz w:val="18"/>
                <w:szCs w:val="18"/>
              </w:rPr>
              <w:t xml:space="preserve">        run: terraform apply -auto-approve</w:t>
            </w:r>
          </w:p>
          <w:p>
            <w:pPr>
              <w:spacing w:after="0" w:line="260"/>
            </w:pPr>
            <w:r>
              <w:rPr>
                <w:rFonts w:ascii="Consolas" w:cs="Consolas" w:eastAsia="Consolas" w:hAnsi="Consolas"/>
                <w:color w:val="111827"/>
                <w:sz w:val="18"/>
                <w:szCs w:val="18"/>
              </w:rPr>
              <w:t xml:space="preserve">        working-directory: ./infra</w:t>
            </w:r>
          </w:p>
        </w:tc>
      </w:tr>
    </w:tbl>
    <w:p>
      <w:pPr>
        <w:spacing w:after="120" w:line="300"/>
      </w:pPr>
      <w:r>
        <w:rPr>
          <w:rFonts w:ascii="Arial" w:cs="Arial" w:eastAsia="Arial" w:hAnsi="Arial"/>
          <w:sz w:val="22"/>
          <w:szCs w:val="22"/>
        </w:rPr>
        <w:t xml:space="preserve">Every PR now runs plan automatically. Every merge to main runs apply automatically. Humans never touch a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Reproducibility kills environment drift. Auditability kills "who changed this?" Collaboration kills console bottlenecks. Automation kills human error. Together they transform infrastructure from a liability into an asset.</w:t>
            </w:r>
          </w:p>
        </w:tc>
      </w:tr>
    </w:tbl>
    <w:p>
      <w:r>
        <w:br w:type="page"/>
      </w:r>
    </w:p>
    <w:p>
      <w:pPr>
        <w:pStyle w:val="Heading1"/>
        <w:spacing w:after="200" w:before="360"/>
      </w:pPr>
      <w:r>
        <w:rPr>
          <w:rFonts w:ascii="Arial" w:cs="Arial" w:eastAsia="Arial" w:hAnsi="Arial"/>
          <w:b/>
          <w:bCs/>
          <w:color w:val="1E3A8A"/>
          <w:sz w:val="36"/>
          <w:szCs w:val="36"/>
        </w:rPr>
        <w:t xml:space="preserve">4. Imperative vs Declarative</w:t>
      </w:r>
    </w:p>
    <w:p>
      <w:pPr>
        <w:spacing w:after="120" w:line="300"/>
      </w:pPr>
      <w:r>
        <w:rPr>
          <w:rFonts w:ascii="Arial" w:cs="Arial" w:eastAsia="Arial" w:hAnsi="Arial"/>
          <w:sz w:val="22"/>
          <w:szCs w:val="22"/>
        </w:rPr>
        <w:t xml:space="preserve">One of the most important conceptual distinctions in IaC is the difference between imperative and declarative approaches. Understanding this split explains why Terraform behaves the way it does, why it has a "state file," and why it sometimes does "nothing" when you re-apply.</w:t>
      </w:r>
    </w:p>
    <w:p>
      <w:pPr>
        <w:pStyle w:val="Heading2"/>
        <w:spacing w:after="160" w:before="300"/>
      </w:pPr>
      <w:r>
        <w:rPr>
          <w:rFonts w:ascii="Arial" w:cs="Arial" w:eastAsia="Arial" w:hAnsi="Arial"/>
          <w:b/>
          <w:bCs/>
          <w:color w:val="1E40AF"/>
          <w:sz w:val="28"/>
          <w:szCs w:val="28"/>
        </w:rPr>
        <w:t xml:space="preserve">4.1 Imperative Approach</w:t>
      </w:r>
    </w:p>
    <w:p>
      <w:pPr>
        <w:spacing w:after="120" w:line="300"/>
      </w:pPr>
      <w:r>
        <w:rPr>
          <w:rFonts w:ascii="Arial" w:cs="Arial" w:eastAsia="Arial" w:hAnsi="Arial"/>
          <w:sz w:val="22"/>
          <w:szCs w:val="22"/>
        </w:rPr>
        <w:t xml:space="preserve">An imperative program tells the computer HOW to reach a goal. It is a sequence of steps; the programmer is responsible for ensuring the steps run in the correct order and that the current state is compatible with the next step.</w:t>
      </w:r>
    </w:p>
    <w:p>
      <w:pPr>
        <w:pStyle w:val="Heading3"/>
        <w:spacing w:after="120" w:before="240"/>
      </w:pPr>
      <w:r>
        <w:rPr>
          <w:rFonts w:ascii="Arial" w:cs="Arial" w:eastAsia="Arial" w:hAnsi="Arial"/>
          <w:b/>
          <w:bCs/>
          <w:color w:val="1F2937"/>
          <w:sz w:val="24"/>
          <w:szCs w:val="24"/>
        </w:rPr>
        <w:t xml:space="preserve">Everyday analogy</w:t>
      </w:r>
    </w:p>
    <w:p>
      <w:pPr>
        <w:spacing w:after="120" w:line="300"/>
      </w:pPr>
      <w:r>
        <w:rPr>
          <w:rFonts w:ascii="Arial" w:cs="Arial" w:eastAsia="Arial" w:hAnsi="Arial"/>
          <w:sz w:val="22"/>
          <w:szCs w:val="22"/>
        </w:rPr>
        <w:t xml:space="preserve">Imagine giving driving directions to a friend:</w:t>
      </w:r>
    </w:p>
    <w:p>
      <w:pPr>
        <w:pStyle w:val="ListParagraph"/>
        <w:numPr>
          <w:ilvl w:val="0"/>
          <w:numId w:val="2"/>
        </w:numPr>
        <w:spacing w:after="80" w:line="290"/>
      </w:pPr>
      <w:r>
        <w:rPr>
          <w:rFonts w:ascii="Arial" w:cs="Arial" w:eastAsia="Arial" w:hAnsi="Arial"/>
          <w:sz w:val="22"/>
          <w:szCs w:val="22"/>
        </w:rPr>
        <w:t xml:space="preserve">Turn left on Main Street.</w:t>
      </w:r>
    </w:p>
    <w:p>
      <w:pPr>
        <w:pStyle w:val="ListParagraph"/>
        <w:numPr>
          <w:ilvl w:val="0"/>
          <w:numId w:val="2"/>
        </w:numPr>
        <w:spacing w:after="80" w:line="290"/>
      </w:pPr>
      <w:r>
        <w:rPr>
          <w:rFonts w:ascii="Arial" w:cs="Arial" w:eastAsia="Arial" w:hAnsi="Arial"/>
          <w:sz w:val="22"/>
          <w:szCs w:val="22"/>
        </w:rPr>
        <w:t xml:space="preserve">Drive 2 miles.</w:t>
      </w:r>
    </w:p>
    <w:p>
      <w:pPr>
        <w:pStyle w:val="ListParagraph"/>
        <w:numPr>
          <w:ilvl w:val="0"/>
          <w:numId w:val="2"/>
        </w:numPr>
        <w:spacing w:after="80" w:line="290"/>
      </w:pPr>
      <w:r>
        <w:rPr>
          <w:rFonts w:ascii="Arial" w:cs="Arial" w:eastAsia="Arial" w:hAnsi="Arial"/>
          <w:sz w:val="22"/>
          <w:szCs w:val="22"/>
        </w:rPr>
        <w:t xml:space="preserve">Turn right at the coffee shop.</w:t>
      </w:r>
    </w:p>
    <w:p>
      <w:pPr>
        <w:pStyle w:val="ListParagraph"/>
        <w:numPr>
          <w:ilvl w:val="0"/>
          <w:numId w:val="2"/>
        </w:numPr>
        <w:spacing w:after="80" w:line="290"/>
      </w:pPr>
      <w:r>
        <w:rPr>
          <w:rFonts w:ascii="Arial" w:cs="Arial" w:eastAsia="Arial" w:hAnsi="Arial"/>
          <w:sz w:val="22"/>
          <w:szCs w:val="22"/>
        </w:rPr>
        <w:t xml:space="preserve">Park on the left side.</w:t>
      </w:r>
    </w:p>
    <w:p>
      <w:pPr>
        <w:spacing w:after="120" w:line="300"/>
      </w:pPr>
      <w:r>
        <w:rPr>
          <w:rFonts w:ascii="Arial" w:cs="Arial" w:eastAsia="Arial" w:hAnsi="Arial"/>
          <w:sz w:val="22"/>
          <w:szCs w:val="22"/>
        </w:rPr>
        <w:t xml:space="preserve">That's imperative. You specify every step. If the friend is already parked at the destination, your instructions are useless — they'd drive away and come back.</w:t>
      </w:r>
    </w:p>
    <w:p>
      <w:pPr>
        <w:pStyle w:val="Heading3"/>
        <w:spacing w:after="120" w:before="240"/>
      </w:pPr>
      <w:r>
        <w:rPr>
          <w:rFonts w:ascii="Arial" w:cs="Arial" w:eastAsia="Arial" w:hAnsi="Arial"/>
          <w:b/>
          <w:bCs/>
          <w:color w:val="1F2937"/>
          <w:sz w:val="24"/>
          <w:szCs w:val="24"/>
        </w:rPr>
        <w:t xml:space="preserve">Imperative IaC example (a shell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#!/bin/bash</w:t>
            </w:r>
          </w:p>
          <w:p>
            <w:pPr>
              <w:spacing w:after="0" w:line="260"/>
            </w:pPr>
            <w:r>
              <w:rPr>
                <w:rFonts w:ascii="Consolas" w:cs="Consolas" w:eastAsia="Consolas" w:hAnsi="Consolas"/>
                <w:color w:val="111827"/>
                <w:sz w:val="18"/>
                <w:szCs w:val="18"/>
              </w:rPr>
              <w:t xml:space="preserve"># Create an EC2 instance imperatively using the AWS CLI</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 1: Create a VPC</w:t>
            </w:r>
          </w:p>
          <w:p>
            <w:pPr>
              <w:spacing w:after="0" w:line="260"/>
            </w:pPr>
            <w:r>
              <w:rPr>
                <w:rFonts w:ascii="Consolas" w:cs="Consolas" w:eastAsia="Consolas" w:hAnsi="Consolas"/>
                <w:color w:val="111827"/>
                <w:sz w:val="18"/>
                <w:szCs w:val="18"/>
              </w:rPr>
              <w:t xml:space="preserve">VPC_ID=$(aws ec2 create-vpc --cidr-block 10.0.0.0/16 \</w:t>
            </w:r>
          </w:p>
          <w:p>
            <w:pPr>
              <w:spacing w:after="0" w:line="260"/>
            </w:pPr>
            <w:r>
              <w:rPr>
                <w:rFonts w:ascii="Consolas" w:cs="Consolas" w:eastAsia="Consolas" w:hAnsi="Consolas"/>
                <w:color w:val="111827"/>
                <w:sz w:val="18"/>
                <w:szCs w:val="18"/>
              </w:rPr>
              <w:t xml:space="preserve">  --query 'Vpc.VpcId' --output text)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 2: Create a subnet in the VPC</w:t>
            </w:r>
          </w:p>
          <w:p>
            <w:pPr>
              <w:spacing w:after="0" w:line="260"/>
            </w:pPr>
            <w:r>
              <w:rPr>
                <w:rFonts w:ascii="Consolas" w:cs="Consolas" w:eastAsia="Consolas" w:hAnsi="Consolas"/>
                <w:color w:val="111827"/>
                <w:sz w:val="18"/>
                <w:szCs w:val="18"/>
              </w:rPr>
              <w:t xml:space="preserve">SUBNET_ID=$(aws ec2 create-subnet --vpc-id $VPC_ID \</w:t>
            </w:r>
          </w:p>
          <w:p>
            <w:pPr>
              <w:spacing w:after="0" w:line="260"/>
            </w:pPr>
            <w:r>
              <w:rPr>
                <w:rFonts w:ascii="Consolas" w:cs="Consolas" w:eastAsia="Consolas" w:hAnsi="Consolas"/>
                <w:color w:val="111827"/>
                <w:sz w:val="18"/>
                <w:szCs w:val="18"/>
              </w:rPr>
              <w:t xml:space="preserve">  --cidr-block 10.0.1.0/24 --query 'Subnet.SubnetId' --output text)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 3: Create a security group</w:t>
            </w:r>
          </w:p>
          <w:p>
            <w:pPr>
              <w:spacing w:after="0" w:line="260"/>
            </w:pPr>
            <w:r>
              <w:rPr>
                <w:rFonts w:ascii="Consolas" w:cs="Consolas" w:eastAsia="Consolas" w:hAnsi="Consolas"/>
                <w:color w:val="111827"/>
                <w:sz w:val="18"/>
                <w:szCs w:val="18"/>
              </w:rPr>
              <w:t xml:space="preserve">SG_ID=$(aws ec2 create-security-group --group-name web-sg \</w:t>
            </w:r>
          </w:p>
          <w:p>
            <w:pPr>
              <w:spacing w:after="0" w:line="260"/>
            </w:pPr>
            <w:r>
              <w:rPr>
                <w:rFonts w:ascii="Consolas" w:cs="Consolas" w:eastAsia="Consolas" w:hAnsi="Consolas"/>
                <w:color w:val="111827"/>
                <w:sz w:val="18"/>
                <w:szCs w:val="18"/>
              </w:rPr>
              <w:t xml:space="preserve">  --description "Web SG" --vpc-id $VPC_ID \</w:t>
            </w:r>
          </w:p>
          <w:p>
            <w:pPr>
              <w:spacing w:after="0" w:line="260"/>
            </w:pPr>
            <w:r>
              <w:rPr>
                <w:rFonts w:ascii="Consolas" w:cs="Consolas" w:eastAsia="Consolas" w:hAnsi="Consolas"/>
                <w:color w:val="111827"/>
                <w:sz w:val="18"/>
                <w:szCs w:val="18"/>
              </w:rPr>
              <w:t xml:space="preserve">  --query 'GroupId' --output text)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 4: Launch the instance</w:t>
            </w:r>
          </w:p>
          <w:p>
            <w:pPr>
              <w:spacing w:after="0" w:line="260"/>
            </w:pPr>
            <w:r>
              <w:rPr>
                <w:rFonts w:ascii="Consolas" w:cs="Consolas" w:eastAsia="Consolas" w:hAnsi="Consolas"/>
                <w:color w:val="111827"/>
                <w:sz w:val="18"/>
                <w:szCs w:val="18"/>
              </w:rPr>
              <w:t xml:space="preserve">aws ec2 run-instances \</w:t>
            </w:r>
          </w:p>
          <w:p>
            <w:pPr>
              <w:spacing w:after="0" w:line="260"/>
            </w:pPr>
            <w:r>
              <w:rPr>
                <w:rFonts w:ascii="Consolas" w:cs="Consolas" w:eastAsia="Consolas" w:hAnsi="Consolas"/>
                <w:color w:val="111827"/>
                <w:sz w:val="18"/>
                <w:szCs w:val="18"/>
              </w:rPr>
              <w:t xml:space="preserve">  --image-id ami-0abcd1234 \</w:t>
            </w:r>
          </w:p>
          <w:p>
            <w:pPr>
              <w:spacing w:after="0" w:line="260"/>
            </w:pPr>
            <w:r>
              <w:rPr>
                <w:rFonts w:ascii="Consolas" w:cs="Consolas" w:eastAsia="Consolas" w:hAnsi="Consolas"/>
                <w:color w:val="111827"/>
                <w:sz w:val="18"/>
                <w:szCs w:val="18"/>
              </w:rPr>
              <w:t xml:space="preserve">  --instance-type t3.micro \</w:t>
            </w:r>
          </w:p>
          <w:p>
            <w:pPr>
              <w:spacing w:after="0" w:line="260"/>
            </w:pPr>
            <w:r>
              <w:rPr>
                <w:rFonts w:ascii="Consolas" w:cs="Consolas" w:eastAsia="Consolas" w:hAnsi="Consolas"/>
                <w:color w:val="111827"/>
                <w:sz w:val="18"/>
                <w:szCs w:val="18"/>
              </w:rPr>
              <w:t xml:space="preserve">  --subnet-id $SUBNET_ID \</w:t>
            </w:r>
          </w:p>
          <w:p>
            <w:pPr>
              <w:spacing w:after="0" w:line="260"/>
            </w:pPr>
            <w:r>
              <w:rPr>
                <w:rFonts w:ascii="Consolas" w:cs="Consolas" w:eastAsia="Consolas" w:hAnsi="Consolas"/>
                <w:color w:val="111827"/>
                <w:sz w:val="18"/>
                <w:szCs w:val="18"/>
              </w:rPr>
              <w:t xml:space="preserve">  --security-group-ids $SG_ID</w:t>
            </w:r>
          </w:p>
        </w:tc>
      </w:tr>
    </w:tbl>
    <w:p>
      <w:pPr>
        <w:pStyle w:val="Heading3"/>
        <w:spacing w:after="120" w:before="240"/>
      </w:pPr>
      <w:r>
        <w:rPr>
          <w:rFonts w:ascii="Arial" w:cs="Arial" w:eastAsia="Arial" w:hAnsi="Arial"/>
          <w:b/>
          <w:bCs/>
          <w:color w:val="1F2937"/>
          <w:sz w:val="24"/>
          <w:szCs w:val="24"/>
        </w:rPr>
        <w:t xml:space="preserve">Problems with imperative IaC</w:t>
      </w:r>
    </w:p>
    <w:p>
      <w:pPr>
        <w:pStyle w:val="ListParagraph"/>
        <w:numPr>
          <w:ilvl w:val="0"/>
          <w:numId w:val="2"/>
        </w:numPr>
        <w:spacing w:after="80" w:line="290"/>
      </w:pPr>
      <w:r>
        <w:rPr>
          <w:rFonts w:ascii="Arial" w:cs="Arial" w:eastAsia="Arial" w:hAnsi="Arial"/>
          <w:b/>
          <w:bCs/>
          <w:sz w:val="22"/>
          <w:szCs w:val="22"/>
        </w:rPr>
        <w:t xml:space="preserve">Not idempotent: </w:t>
      </w:r>
      <w:r>
        <w:rPr>
          <w:rFonts w:ascii="Arial" w:cs="Arial" w:eastAsia="Arial" w:hAnsi="Arial"/>
          <w:sz w:val="22"/>
          <w:szCs w:val="22"/>
        </w:rPr>
        <w:t xml:space="preserve">re-running creates a SECOND VPC, not the same one. You must add "does it already exist?" checks everywhere.</w:t>
      </w:r>
    </w:p>
    <w:p>
      <w:pPr>
        <w:pStyle w:val="ListParagraph"/>
        <w:numPr>
          <w:ilvl w:val="0"/>
          <w:numId w:val="2"/>
        </w:numPr>
        <w:spacing w:after="80" w:line="290"/>
      </w:pPr>
      <w:r>
        <w:rPr>
          <w:rFonts w:ascii="Arial" w:cs="Arial" w:eastAsia="Arial" w:hAnsi="Arial"/>
          <w:b/>
          <w:bCs/>
          <w:sz w:val="22"/>
          <w:szCs w:val="22"/>
        </w:rPr>
        <w:t xml:space="preserve">No drift detection: </w:t>
      </w:r>
      <w:r>
        <w:rPr>
          <w:rFonts w:ascii="Arial" w:cs="Arial" w:eastAsia="Arial" w:hAnsi="Arial"/>
          <w:sz w:val="22"/>
          <w:szCs w:val="22"/>
        </w:rPr>
        <w:t xml:space="preserve">if someone deletes the VPC manually, the script has no idea.</w:t>
      </w:r>
    </w:p>
    <w:p>
      <w:pPr>
        <w:pStyle w:val="ListParagraph"/>
        <w:numPr>
          <w:ilvl w:val="0"/>
          <w:numId w:val="2"/>
        </w:numPr>
        <w:spacing w:after="80" w:line="290"/>
      </w:pPr>
      <w:r>
        <w:rPr>
          <w:rFonts w:ascii="Arial" w:cs="Arial" w:eastAsia="Arial" w:hAnsi="Arial"/>
          <w:b/>
          <w:bCs/>
          <w:sz w:val="22"/>
          <w:szCs w:val="22"/>
        </w:rPr>
        <w:t xml:space="preserve">Order-sensitive: </w:t>
      </w:r>
      <w:r>
        <w:rPr>
          <w:rFonts w:ascii="Arial" w:cs="Arial" w:eastAsia="Arial" w:hAnsi="Arial"/>
          <w:sz w:val="22"/>
          <w:szCs w:val="22"/>
        </w:rPr>
        <w:t xml:space="preserve">you must know that the VPC must exist before the subnet, which must exist before the instance.</w:t>
      </w:r>
    </w:p>
    <w:p>
      <w:pPr>
        <w:pStyle w:val="ListParagraph"/>
        <w:numPr>
          <w:ilvl w:val="0"/>
          <w:numId w:val="2"/>
        </w:numPr>
        <w:spacing w:after="80" w:line="290"/>
      </w:pPr>
      <w:r>
        <w:rPr>
          <w:rFonts w:ascii="Arial" w:cs="Arial" w:eastAsia="Arial" w:hAnsi="Arial"/>
          <w:b/>
          <w:bCs/>
          <w:sz w:val="22"/>
          <w:szCs w:val="22"/>
        </w:rPr>
        <w:t xml:space="preserve">Brittle: </w:t>
      </w:r>
      <w:r>
        <w:rPr>
          <w:rFonts w:ascii="Arial" w:cs="Arial" w:eastAsia="Arial" w:hAnsi="Arial"/>
          <w:sz w:val="22"/>
          <w:szCs w:val="22"/>
        </w:rPr>
        <w:t xml:space="preserve">if step 3 fails, you have a half-created mess. The script doesn't know how to roll back.</w:t>
      </w:r>
    </w:p>
    <w:p>
      <w:pPr>
        <w:pStyle w:val="Heading3"/>
        <w:spacing w:after="120" w:before="240"/>
      </w:pPr>
      <w:r>
        <w:rPr>
          <w:rFonts w:ascii="Arial" w:cs="Arial" w:eastAsia="Arial" w:hAnsi="Arial"/>
          <w:b/>
          <w:bCs/>
          <w:color w:val="1F2937"/>
          <w:sz w:val="24"/>
          <w:szCs w:val="24"/>
        </w:rPr>
        <w:t xml:space="preserve">Where imperative still wins</w:t>
      </w:r>
    </w:p>
    <w:p>
      <w:pPr>
        <w:pStyle w:val="ListParagraph"/>
        <w:numPr>
          <w:ilvl w:val="0"/>
          <w:numId w:val="2"/>
        </w:numPr>
        <w:spacing w:after="80" w:line="290"/>
      </w:pPr>
      <w:r>
        <w:rPr>
          <w:rFonts w:ascii="Arial" w:cs="Arial" w:eastAsia="Arial" w:hAnsi="Arial"/>
          <w:sz w:val="22"/>
          <w:szCs w:val="22"/>
        </w:rPr>
        <w:t xml:space="preserve">Configuration management inside a running VM (install packages, start services) — this is Ansible's sweet spot.</w:t>
      </w:r>
    </w:p>
    <w:p>
      <w:pPr>
        <w:pStyle w:val="ListParagraph"/>
        <w:numPr>
          <w:ilvl w:val="0"/>
          <w:numId w:val="2"/>
        </w:numPr>
        <w:spacing w:after="80" w:line="290"/>
      </w:pPr>
      <w:r>
        <w:rPr>
          <w:rFonts w:ascii="Arial" w:cs="Arial" w:eastAsia="Arial" w:hAnsi="Arial"/>
          <w:sz w:val="22"/>
          <w:szCs w:val="22"/>
        </w:rPr>
        <w:t xml:space="preserve">One-off data migrations or administrative tasks.</w:t>
      </w:r>
    </w:p>
    <w:p>
      <w:pPr>
        <w:pStyle w:val="ListParagraph"/>
        <w:numPr>
          <w:ilvl w:val="0"/>
          <w:numId w:val="2"/>
        </w:numPr>
        <w:spacing w:after="80" w:line="290"/>
      </w:pPr>
      <w:r>
        <w:rPr>
          <w:rFonts w:ascii="Arial" w:cs="Arial" w:eastAsia="Arial" w:hAnsi="Arial"/>
          <w:sz w:val="22"/>
          <w:szCs w:val="22"/>
        </w:rPr>
        <w:t xml:space="preserve">Procedures where the ORDER is the whole point (e.g., rolling restarts).</w:t>
      </w:r>
    </w:p>
    <w:p>
      <w:pPr>
        <w:pStyle w:val="Heading2"/>
        <w:spacing w:after="160" w:before="300"/>
      </w:pPr>
      <w:r>
        <w:rPr>
          <w:rFonts w:ascii="Arial" w:cs="Arial" w:eastAsia="Arial" w:hAnsi="Arial"/>
          <w:b/>
          <w:bCs/>
          <w:color w:val="1E40AF"/>
          <w:sz w:val="28"/>
          <w:szCs w:val="28"/>
        </w:rPr>
        <w:t xml:space="preserve">4.2 Declarative Approach</w:t>
      </w:r>
    </w:p>
    <w:p>
      <w:pPr>
        <w:spacing w:after="120" w:line="300"/>
      </w:pPr>
      <w:r>
        <w:rPr>
          <w:rFonts w:ascii="Arial" w:cs="Arial" w:eastAsia="Arial" w:hAnsi="Arial"/>
          <w:sz w:val="22"/>
          <w:szCs w:val="22"/>
        </w:rPr>
        <w:t xml:space="preserve">A declarative program tells the computer WHAT the desired end state is. The tool figures out how to get there from whatever the current state is. You don't write steps; you write the goal.</w:t>
      </w:r>
    </w:p>
    <w:p>
      <w:pPr>
        <w:pStyle w:val="Heading3"/>
        <w:spacing w:after="120" w:before="240"/>
      </w:pPr>
      <w:r>
        <w:rPr>
          <w:rFonts w:ascii="Arial" w:cs="Arial" w:eastAsia="Arial" w:hAnsi="Arial"/>
          <w:b/>
          <w:bCs/>
          <w:color w:val="1F2937"/>
          <w:sz w:val="24"/>
          <w:szCs w:val="24"/>
        </w:rPr>
        <w:t xml:space="preserve">Everyday analogy</w:t>
      </w:r>
    </w:p>
    <w:p>
      <w:pPr>
        <w:spacing w:after="120" w:line="300"/>
      </w:pPr>
      <w:r>
        <w:rPr>
          <w:rFonts w:ascii="Arial" w:cs="Arial" w:eastAsia="Arial" w:hAnsi="Arial"/>
          <w:sz w:val="22"/>
          <w:szCs w:val="22"/>
        </w:rPr>
        <w:t xml:space="preserve">Instead of turn-by-turn directions, you say: "Be at 123 Main Street by 7 PM." Your friend figures out the route, adapts to traffic, re-routes around construction. If they're already there, they do nothing.</w:t>
      </w:r>
    </w:p>
    <w:p>
      <w:pPr>
        <w:pStyle w:val="Heading3"/>
        <w:spacing w:after="120" w:before="240"/>
      </w:pPr>
      <w:r>
        <w:rPr>
          <w:rFonts w:ascii="Arial" w:cs="Arial" w:eastAsia="Arial" w:hAnsi="Arial"/>
          <w:b/>
          <w:bCs/>
          <w:color w:val="1F2937"/>
          <w:sz w:val="24"/>
          <w:szCs w:val="24"/>
        </w:rPr>
        <w:t xml:space="preserve">Declarative IaC example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"aws_vpc" "main" {</w:t>
            </w:r>
          </w:p>
          <w:p>
            <w:pPr>
              <w:spacing w:after="0" w:line="260"/>
            </w:pPr>
            <w:r>
              <w:rPr>
                <w:rFonts w:ascii="Consolas" w:cs="Consolas" w:eastAsia="Consolas" w:hAnsi="Consolas"/>
                <w:color w:val="111827"/>
                <w:sz w:val="18"/>
                <w:szCs w:val="18"/>
              </w:rPr>
              <w:t xml:space="preserve">  cidr_block = "10.0.0.0/16"</w:t>
            </w:r>
          </w:p>
          <w:p>
            <w:pPr>
              <w:spacing w:after="0" w:line="260"/>
            </w:pPr>
            <w:r>
              <w:rPr>
                <w:rFonts w:ascii="Consolas" w:cs="Consolas" w:eastAsia="Consolas" w:hAnsi="Consolas"/>
                <w:color w:val="111827"/>
                <w:sz w:val="18"/>
                <w:szCs w:val="18"/>
              </w:rPr>
              <w:t xml:space="preserve">  tags       = { Name = "main-vpc"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"aws_subnet" "public" {</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  cidr_block = "10.0.1.0/24"</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"aws_security_group" "web" {</w:t>
            </w:r>
          </w:p>
          <w:p>
            <w:pPr>
              <w:spacing w:after="0" w:line="260"/>
            </w:pPr>
            <w:r>
              <w:rPr>
                <w:rFonts w:ascii="Consolas" w:cs="Consolas" w:eastAsia="Consolas" w:hAnsi="Consolas"/>
                <w:color w:val="111827"/>
                <w:sz w:val="18"/>
                <w:szCs w:val="18"/>
              </w:rPr>
              <w:t xml:space="preserve">  name        = "web-sg"</w:t>
            </w:r>
          </w:p>
          <w:p>
            <w:pPr>
              <w:spacing w:after="0" w:line="260"/>
            </w:pPr>
            <w:r>
              <w:rPr>
                <w:rFonts w:ascii="Consolas" w:cs="Consolas" w:eastAsia="Consolas" w:hAnsi="Consolas"/>
                <w:color w:val="111827"/>
                <w:sz w:val="18"/>
                <w:szCs w:val="18"/>
              </w:rPr>
              <w:t xml:space="preserve">  description = "Web SG"</w:t>
            </w:r>
          </w:p>
          <w:p>
            <w:pPr>
              <w:spacing w:after="0" w:line="260"/>
            </w:pPr>
            <w:r>
              <w:rPr>
                <w:rFonts w:ascii="Consolas" w:cs="Consolas" w:eastAsia="Consolas" w:hAnsi="Consolas"/>
                <w:color w:val="111827"/>
                <w:sz w:val="18"/>
                <w:szCs w:val="18"/>
              </w:rPr>
              <w:t xml:space="preserve">  vpc_id      = aws_vpc.main.id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"app" {</w:t>
            </w:r>
          </w:p>
          <w:p>
            <w:pPr>
              <w:spacing w:after="0" w:line="260"/>
            </w:pPr>
            <w:r>
              <w:rPr>
                <w:rFonts w:ascii="Consolas" w:cs="Consolas" w:eastAsia="Consolas" w:hAnsi="Consolas"/>
                <w:color w:val="111827"/>
                <w:sz w:val="18"/>
                <w:szCs w:val="18"/>
              </w:rPr>
              <w:t xml:space="preserve">  ami                    = "ami-0abcd1234"</w:t>
            </w:r>
          </w:p>
          <w:p>
            <w:pPr>
              <w:spacing w:after="0" w:line="260"/>
            </w:pPr>
            <w:r>
              <w:rPr>
                <w:rFonts w:ascii="Consolas" w:cs="Consolas" w:eastAsia="Consolas" w:hAnsi="Consolas"/>
                <w:color w:val="111827"/>
                <w:sz w:val="18"/>
                <w:szCs w:val="18"/>
              </w:rPr>
              <w:t xml:space="preserve">  instance_type          = "t3.micro"</w:t>
            </w:r>
          </w:p>
          <w:p>
            <w:pPr>
              <w:spacing w:after="0" w:line="260"/>
            </w:pPr>
            <w:r>
              <w:rPr>
                <w:rFonts w:ascii="Consolas" w:cs="Consolas" w:eastAsia="Consolas" w:hAnsi="Consolas"/>
                <w:color w:val="111827"/>
                <w:sz w:val="18"/>
                <w:szCs w:val="18"/>
              </w:rPr>
              <w:t xml:space="preserve">  subnet_id              = aws_subnet.public.id</w:t>
            </w:r>
          </w:p>
          <w:p>
            <w:pPr>
              <w:spacing w:after="0" w:line="260"/>
            </w:pPr>
            <w:r>
              <w:rPr>
                <w:rFonts w:ascii="Consolas" w:cs="Consolas" w:eastAsia="Consolas" w:hAnsi="Consolas"/>
                <w:color w:val="111827"/>
                <w:sz w:val="18"/>
                <w:szCs w:val="18"/>
              </w:rPr>
              <w:t xml:space="preserve">  vpc_security_group_ids = [aws_security_group.web.id]</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Observations:</w:t>
      </w:r>
    </w:p>
    <w:p>
      <w:pPr>
        <w:pStyle w:val="ListParagraph"/>
        <w:numPr>
          <w:ilvl w:val="0"/>
          <w:numId w:val="2"/>
        </w:numPr>
        <w:spacing w:after="80" w:line="290"/>
      </w:pPr>
      <w:r>
        <w:rPr>
          <w:rFonts w:ascii="Arial" w:cs="Arial" w:eastAsia="Arial" w:hAnsi="Arial"/>
          <w:sz w:val="22"/>
          <w:szCs w:val="22"/>
        </w:rPr>
        <w:t xml:space="preserve">No explicit order. Terraform builds a dependency graph from the references (aws_vpc.main.id, etc.) and figures out what to create first.</w:t>
      </w:r>
    </w:p>
    <w:p>
      <w:pPr>
        <w:pStyle w:val="ListParagraph"/>
        <w:numPr>
          <w:ilvl w:val="0"/>
          <w:numId w:val="2"/>
        </w:numPr>
        <w:spacing w:after="80" w:line="290"/>
      </w:pPr>
      <w:r>
        <w:rPr>
          <w:rFonts w:ascii="Arial" w:cs="Arial" w:eastAsia="Arial" w:hAnsi="Arial"/>
          <w:sz w:val="22"/>
          <w:szCs w:val="22"/>
        </w:rPr>
        <w:t xml:space="preserve">Idempotent. Running terraform apply a second time does nothing — Terraform diffs the code against its state file and sees everything already matches.</w:t>
      </w:r>
    </w:p>
    <w:p>
      <w:pPr>
        <w:pStyle w:val="ListParagraph"/>
        <w:numPr>
          <w:ilvl w:val="0"/>
          <w:numId w:val="2"/>
        </w:numPr>
        <w:spacing w:after="80" w:line="290"/>
      </w:pPr>
      <w:r>
        <w:rPr>
          <w:rFonts w:ascii="Arial" w:cs="Arial" w:eastAsia="Arial" w:hAnsi="Arial"/>
          <w:sz w:val="22"/>
          <w:szCs w:val="22"/>
        </w:rPr>
        <w:t xml:space="preserve">Drift detection. If someone deletes the VPC in the console, the next terraform plan will say: "VPC needs to be re-created."</w:t>
      </w:r>
    </w:p>
    <w:p>
      <w:pPr>
        <w:pStyle w:val="ListParagraph"/>
        <w:numPr>
          <w:ilvl w:val="0"/>
          <w:numId w:val="2"/>
        </w:numPr>
        <w:spacing w:after="80" w:line="290"/>
      </w:pPr>
      <w:r>
        <w:rPr>
          <w:rFonts w:ascii="Arial" w:cs="Arial" w:eastAsia="Arial" w:hAnsi="Arial"/>
          <w:sz w:val="22"/>
          <w:szCs w:val="22"/>
        </w:rPr>
        <w:t xml:space="preserve">Safe rollback. terraform destroy tears everything down in reverse dependency order.</w:t>
      </w:r>
    </w:p>
    <w:p>
      <w:pPr>
        <w:pStyle w:val="Heading2"/>
        <w:spacing w:after="160" w:before="300"/>
      </w:pPr>
      <w:r>
        <w:rPr>
          <w:rFonts w:ascii="Arial" w:cs="Arial" w:eastAsia="Arial" w:hAnsi="Arial"/>
          <w:b/>
          <w:bCs/>
          <w:color w:val="1E40AF"/>
          <w:sz w:val="28"/>
          <w:szCs w:val="28"/>
        </w:rPr>
        <w:t xml:space="preserve">4.3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51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Imperative</w:t>
            </w:r>
          </w:p>
        </w:tc>
        <w:tc>
          <w:tcPr>
            <w:tcW w:type="dxa" w:w="351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Declarative</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You write</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Steps (a recipe)</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Goal state (a blueprint)</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Tool role</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Run steps in order</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Diff current vs desired; reconcile</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Idempotent?</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(unless you code it)</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 (built in)</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Drift detection</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None</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Native (plan shows drift)</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Rollback</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Manual / scripted</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Revert code + re-apply</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Learning curve</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 (it's just scripts)</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Higher (state, graph, HCL)</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Examples</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Bash + AWS CLI, Ansible, Chef</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OpenTofu, CloudFormation, Pulumi</w:t>
            </w:r>
          </w:p>
        </w:tc>
      </w:tr>
      <w:tr>
        <w:tc>
          <w:tcPr>
            <w:tcW w:type="dxa" w:w="234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Best for</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Config inside VMs, one-off tasks</w:t>
            </w:r>
          </w:p>
        </w:tc>
        <w:tc>
          <w:tcPr>
            <w:tcW w:type="dxa" w:w="351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Cloud infrastructure lifecycles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Key takeaway</w:t>
            </w:r>
          </w:p>
          <w:p>
            <w:pPr>
              <w:spacing w:after="0" w:line="290"/>
            </w:pPr>
            <w:r>
              <w:rPr>
                <w:rFonts w:ascii="Arial" w:cs="Arial" w:eastAsia="Arial" w:hAnsi="Arial"/>
                <w:color w:val="111827"/>
                <w:sz w:val="22"/>
                <w:szCs w:val="22"/>
              </w:rPr>
              <w:t xml:space="preserve">Declarative tools maintain an internal model of the world (the state) and continuously reconcile it against your code. You say what you want; the tool handles how. Imperative tools do what you say, step by step, with no memory. Terraform is declarative. Bash is imperative.</w:t>
            </w:r>
          </w:p>
        </w:tc>
      </w:tr>
    </w:tbl>
    <w:p>
      <w:r>
        <w:br w:type="page"/>
      </w:r>
    </w:p>
    <w:p>
      <w:pPr>
        <w:pStyle w:val="Heading1"/>
        <w:spacing w:after="200" w:before="360"/>
      </w:pPr>
      <w:r>
        <w:rPr>
          <w:rFonts w:ascii="Arial" w:cs="Arial" w:eastAsia="Arial" w:hAnsi="Arial"/>
          <w:b/>
          <w:bCs/>
          <w:color w:val="1E3A8A"/>
          <w:sz w:val="36"/>
          <w:szCs w:val="36"/>
        </w:rPr>
        <w:t xml:space="preserve">5. IaC Tools Landscape</w:t>
      </w:r>
    </w:p>
    <w:p>
      <w:pPr>
        <w:spacing w:after="120" w:line="300"/>
      </w:pPr>
      <w:r>
        <w:rPr>
          <w:rFonts w:ascii="Arial" w:cs="Arial" w:eastAsia="Arial" w:hAnsi="Arial"/>
          <w:sz w:val="22"/>
          <w:szCs w:val="22"/>
        </w:rPr>
        <w:t xml:space="preserve">Terraform is not the only IaC tool. Understanding the ecosystem helps you make informed decisions — and explain those decisions to your team. Below we examine the six most important players, in order of relevance to the modern multi-cloud engineer.</w:t>
      </w:r>
    </w:p>
    <w:p>
      <w:pPr>
        <w:pStyle w:val="Heading2"/>
        <w:spacing w:after="160" w:before="300"/>
      </w:pPr>
      <w:r>
        <w:rPr>
          <w:rFonts w:ascii="Arial" w:cs="Arial" w:eastAsia="Arial" w:hAnsi="Arial"/>
          <w:b/>
          <w:bCs/>
          <w:color w:val="1E40AF"/>
          <w:sz w:val="28"/>
          <w:szCs w:val="28"/>
        </w:rPr>
        <w:t xml:space="preserve">5.1 Terraform (HashiCorp)</w:t>
      </w:r>
    </w:p>
    <w:p>
      <w:pPr>
        <w:spacing w:after="120" w:line="300"/>
      </w:pPr>
      <w:r>
        <w:rPr>
          <w:rFonts w:ascii="Arial" w:cs="Arial" w:eastAsia="Arial" w:hAnsi="Arial"/>
          <w:sz w:val="22"/>
          <w:szCs w:val="22"/>
        </w:rPr>
        <w:t xml:space="preserve">Terraform, created by HashiCorp and first released in 2014, is the most widely used IaC tool in the world. It is declarative, cloud-agnostic, and driven by a domain-specific language called HCL (HashiCorp Configuration Language).</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Declarative: </w:t>
      </w:r>
      <w:r>
        <w:rPr>
          <w:rFonts w:ascii="Arial" w:cs="Arial" w:eastAsia="Arial" w:hAnsi="Arial"/>
          <w:sz w:val="22"/>
          <w:szCs w:val="22"/>
        </w:rPr>
        <w:t xml:space="preserve">you describe the desired state; Terraform computes the diff.</w:t>
      </w:r>
    </w:p>
    <w:p>
      <w:pPr>
        <w:pStyle w:val="ListParagraph"/>
        <w:numPr>
          <w:ilvl w:val="0"/>
          <w:numId w:val="2"/>
        </w:numPr>
        <w:spacing w:after="80" w:line="290"/>
      </w:pPr>
      <w:r>
        <w:rPr>
          <w:rFonts w:ascii="Arial" w:cs="Arial" w:eastAsia="Arial" w:hAnsi="Arial"/>
          <w:b/>
          <w:bCs/>
          <w:sz w:val="22"/>
          <w:szCs w:val="22"/>
        </w:rPr>
        <w:t xml:space="preserve">Multi-cloud: </w:t>
      </w:r>
      <w:r>
        <w:rPr>
          <w:rFonts w:ascii="Arial" w:cs="Arial" w:eastAsia="Arial" w:hAnsi="Arial"/>
          <w:sz w:val="22"/>
          <w:szCs w:val="22"/>
        </w:rPr>
        <w:t xml:space="preserve">providers exist for AWS, Azure, GCP, Kubernetes, GitHub, Datadog, Cloudflare, and roughly 3,000 others.</w:t>
      </w:r>
    </w:p>
    <w:p>
      <w:pPr>
        <w:pStyle w:val="ListParagraph"/>
        <w:numPr>
          <w:ilvl w:val="0"/>
          <w:numId w:val="2"/>
        </w:numPr>
        <w:spacing w:after="80" w:line="290"/>
      </w:pPr>
      <w:r>
        <w:rPr>
          <w:rFonts w:ascii="Arial" w:cs="Arial" w:eastAsia="Arial" w:hAnsi="Arial"/>
          <w:b/>
          <w:bCs/>
          <w:sz w:val="22"/>
          <w:szCs w:val="22"/>
        </w:rPr>
        <w:t xml:space="preserve">State-based: </w:t>
      </w:r>
      <w:r>
        <w:rPr>
          <w:rFonts w:ascii="Arial" w:cs="Arial" w:eastAsia="Arial" w:hAnsi="Arial"/>
          <w:sz w:val="22"/>
          <w:szCs w:val="22"/>
        </w:rPr>
        <w:t xml:space="preserve">Terraform maintains a state file that maps your code to real-world resource IDs.</w:t>
      </w:r>
    </w:p>
    <w:p>
      <w:pPr>
        <w:pStyle w:val="ListParagraph"/>
        <w:numPr>
          <w:ilvl w:val="0"/>
          <w:numId w:val="2"/>
        </w:numPr>
        <w:spacing w:after="80" w:line="290"/>
      </w:pPr>
      <w:r>
        <w:rPr>
          <w:rFonts w:ascii="Arial" w:cs="Arial" w:eastAsia="Arial" w:hAnsi="Arial"/>
          <w:b/>
          <w:bCs/>
          <w:sz w:val="22"/>
          <w:szCs w:val="22"/>
        </w:rPr>
        <w:t xml:space="preserve">HCL syntax: </w:t>
      </w:r>
      <w:r>
        <w:rPr>
          <w:rFonts w:ascii="Arial" w:cs="Arial" w:eastAsia="Arial" w:hAnsi="Arial"/>
          <w:sz w:val="22"/>
          <w:szCs w:val="22"/>
        </w:rPr>
        <w:t xml:space="preserve">human-friendly, easier to read than raw JSON, supports variables, loops, and conditionals.</w:t>
      </w:r>
    </w:p>
    <w:p>
      <w:pPr>
        <w:pStyle w:val="ListParagraph"/>
        <w:numPr>
          <w:ilvl w:val="0"/>
          <w:numId w:val="2"/>
        </w:numPr>
        <w:spacing w:after="80" w:line="290"/>
      </w:pPr>
      <w:r>
        <w:rPr>
          <w:rFonts w:ascii="Arial" w:cs="Arial" w:eastAsia="Arial" w:hAnsi="Arial"/>
          <w:b/>
          <w:bCs/>
          <w:sz w:val="22"/>
          <w:szCs w:val="22"/>
        </w:rPr>
        <w:t xml:space="preserve">Plan/Apply workflow: </w:t>
      </w:r>
      <w:r>
        <w:rPr>
          <w:rFonts w:ascii="Arial" w:cs="Arial" w:eastAsia="Arial" w:hAnsi="Arial"/>
          <w:sz w:val="22"/>
          <w:szCs w:val="22"/>
        </w:rPr>
        <w:t xml:space="preserve">terraform plan previews changes; terraform apply executes them.</w:t>
      </w:r>
    </w:p>
    <w:p>
      <w:pPr>
        <w:pStyle w:val="ListParagraph"/>
        <w:numPr>
          <w:ilvl w:val="0"/>
          <w:numId w:val="2"/>
        </w:numPr>
        <w:spacing w:after="80" w:line="290"/>
      </w:pPr>
      <w:r>
        <w:rPr>
          <w:rFonts w:ascii="Arial" w:cs="Arial" w:eastAsia="Arial" w:hAnsi="Arial"/>
          <w:b/>
          <w:bCs/>
          <w:sz w:val="22"/>
          <w:szCs w:val="22"/>
        </w:rPr>
        <w:t xml:space="preserve">License: </w:t>
      </w:r>
      <w:r>
        <w:rPr>
          <w:rFonts w:ascii="Arial" w:cs="Arial" w:eastAsia="Arial" w:hAnsi="Arial"/>
          <w:sz w:val="22"/>
          <w:szCs w:val="22"/>
        </w:rPr>
        <w:t xml:space="preserve">Business Source License (BSL) as of August 2023 — not open source in the OSI sense.</w:t>
      </w:r>
    </w:p>
    <w:p>
      <w:pPr>
        <w:pStyle w:val="Heading3"/>
        <w:spacing w:after="120" w:before="240"/>
      </w:pPr>
      <w:r>
        <w:rPr>
          <w:rFonts w:ascii="Arial" w:cs="Arial" w:eastAsia="Arial" w:hAnsi="Arial"/>
          <w:b/>
          <w:bCs/>
          <w:color w:val="1F2937"/>
          <w:sz w:val="24"/>
          <w:szCs w:val="24"/>
        </w:rPr>
        <w:t xml:space="preserve">Minimal Terraform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"demo" {</w:t>
            </w:r>
          </w:p>
          <w:p>
            <w:pPr>
              <w:spacing w:after="0" w:line="260"/>
            </w:pPr>
            <w:r>
              <w:rPr>
                <w:rFonts w:ascii="Consolas" w:cs="Consolas" w:eastAsia="Consolas" w:hAnsi="Consolas"/>
                <w:color w:val="111827"/>
                <w:sz w:val="18"/>
                <w:szCs w:val="18"/>
              </w:rPr>
              <w:t xml:space="preserve">  bucket = "my-demo-bucket-12345"</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Typical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init      # download providers, set up working dir</w:t>
            </w:r>
          </w:p>
          <w:p>
            <w:pPr>
              <w:spacing w:after="0" w:line="260"/>
            </w:pPr>
            <w:r>
              <w:rPr>
                <w:rFonts w:ascii="Consolas" w:cs="Consolas" w:eastAsia="Consolas" w:hAnsi="Consolas"/>
                <w:color w:val="111827"/>
                <w:sz w:val="18"/>
                <w:szCs w:val="18"/>
              </w:rPr>
              <w:t xml:space="preserve">terraform fmt       # auto-format code</w:t>
            </w:r>
          </w:p>
          <w:p>
            <w:pPr>
              <w:spacing w:after="0" w:line="260"/>
            </w:pPr>
            <w:r>
              <w:rPr>
                <w:rFonts w:ascii="Consolas" w:cs="Consolas" w:eastAsia="Consolas" w:hAnsi="Consolas"/>
                <w:color w:val="111827"/>
                <w:sz w:val="18"/>
                <w:szCs w:val="18"/>
              </w:rPr>
              <w:t xml:space="preserve">terraform validate  # check syntax</w:t>
            </w:r>
          </w:p>
          <w:p>
            <w:pPr>
              <w:spacing w:after="0" w:line="260"/>
            </w:pPr>
            <w:r>
              <w:rPr>
                <w:rFonts w:ascii="Consolas" w:cs="Consolas" w:eastAsia="Consolas" w:hAnsi="Consolas"/>
                <w:color w:val="111827"/>
                <w:sz w:val="18"/>
                <w:szCs w:val="18"/>
              </w:rPr>
              <w:t xml:space="preserve">terraform plan      # preview changes</w:t>
            </w:r>
          </w:p>
          <w:p>
            <w:pPr>
              <w:spacing w:after="0" w:line="260"/>
            </w:pPr>
            <w:r>
              <w:rPr>
                <w:rFonts w:ascii="Consolas" w:cs="Consolas" w:eastAsia="Consolas" w:hAnsi="Consolas"/>
                <w:color w:val="111827"/>
                <w:sz w:val="18"/>
                <w:szCs w:val="18"/>
              </w:rPr>
              <w:t xml:space="preserve">terraform apply     # execute changes</w:t>
            </w:r>
          </w:p>
          <w:p>
            <w:pPr>
              <w:spacing w:after="0" w:line="260"/>
            </w:pPr>
            <w:r>
              <w:rPr>
                <w:rFonts w:ascii="Consolas" w:cs="Consolas" w:eastAsia="Consolas" w:hAnsi="Consolas"/>
                <w:color w:val="111827"/>
                <w:sz w:val="18"/>
                <w:szCs w:val="18"/>
              </w:rPr>
              <w:t xml:space="preserve">terraform destroy   # tear down everything</w:t>
            </w:r>
          </w:p>
        </w:tc>
      </w:tr>
    </w:tbl>
    <w:p>
      <w:pPr>
        <w:pStyle w:val="Heading3"/>
        <w:spacing w:after="120" w:before="240"/>
      </w:pPr>
      <w:r>
        <w:rPr>
          <w:rFonts w:ascii="Arial" w:cs="Arial" w:eastAsia="Arial" w:hAnsi="Arial"/>
          <w:b/>
          <w:bCs/>
          <w:color w:val="1F2937"/>
          <w:sz w:val="24"/>
          <w:szCs w:val="24"/>
        </w:rPr>
        <w:t xml:space="preserve">Strengths</w:t>
      </w:r>
    </w:p>
    <w:p>
      <w:pPr>
        <w:pStyle w:val="ListParagraph"/>
        <w:numPr>
          <w:ilvl w:val="0"/>
          <w:numId w:val="2"/>
        </w:numPr>
        <w:spacing w:after="80" w:line="290"/>
      </w:pPr>
      <w:r>
        <w:rPr>
          <w:rFonts w:ascii="Arial" w:cs="Arial" w:eastAsia="Arial" w:hAnsi="Arial"/>
          <w:sz w:val="22"/>
          <w:szCs w:val="22"/>
        </w:rPr>
        <w:t xml:space="preserve">Massive provider ecosystem — anything with an API probably has a Terraform provider.</w:t>
      </w:r>
    </w:p>
    <w:p>
      <w:pPr>
        <w:pStyle w:val="ListParagraph"/>
        <w:numPr>
          <w:ilvl w:val="0"/>
          <w:numId w:val="2"/>
        </w:numPr>
        <w:spacing w:after="80" w:line="290"/>
      </w:pPr>
      <w:r>
        <w:rPr>
          <w:rFonts w:ascii="Arial" w:cs="Arial" w:eastAsia="Arial" w:hAnsi="Arial"/>
          <w:sz w:val="22"/>
          <w:szCs w:val="22"/>
        </w:rPr>
        <w:t xml:space="preserve">Mature community, huge body of documentation, thousands of open-source modules on the Terraform Registry.</w:t>
      </w:r>
    </w:p>
    <w:p>
      <w:pPr>
        <w:pStyle w:val="ListParagraph"/>
        <w:numPr>
          <w:ilvl w:val="0"/>
          <w:numId w:val="2"/>
        </w:numPr>
        <w:spacing w:after="80" w:line="290"/>
      </w:pPr>
      <w:r>
        <w:rPr>
          <w:rFonts w:ascii="Arial" w:cs="Arial" w:eastAsia="Arial" w:hAnsi="Arial"/>
          <w:sz w:val="22"/>
          <w:szCs w:val="22"/>
        </w:rPr>
        <w:t xml:space="preserve">Strong multi-cloud story — one tool, many clouds.</w:t>
      </w:r>
    </w:p>
    <w:p>
      <w:pPr>
        <w:pStyle w:val="ListParagraph"/>
        <w:numPr>
          <w:ilvl w:val="0"/>
          <w:numId w:val="2"/>
        </w:numPr>
        <w:spacing w:after="80" w:line="290"/>
      </w:pPr>
      <w:r>
        <w:rPr>
          <w:rFonts w:ascii="Arial" w:cs="Arial" w:eastAsia="Arial" w:hAnsi="Arial"/>
          <w:sz w:val="22"/>
          <w:szCs w:val="22"/>
        </w:rPr>
        <w:t xml:space="preserve">Rich ecosystem of complementary tools: Terragrunt, tflint, checkov, infracost, Atlantis.</w:t>
      </w:r>
    </w:p>
    <w:p>
      <w:pPr>
        <w:pStyle w:val="Heading3"/>
        <w:spacing w:after="120" w:before="240"/>
      </w:pPr>
      <w:r>
        <w:rPr>
          <w:rFonts w:ascii="Arial" w:cs="Arial" w:eastAsia="Arial" w:hAnsi="Arial"/>
          <w:b/>
          <w:bCs/>
          <w:color w:val="1F2937"/>
          <w:sz w:val="24"/>
          <w:szCs w:val="24"/>
        </w:rPr>
        <w:t xml:space="preserve">Weaknesses</w:t>
      </w:r>
    </w:p>
    <w:p>
      <w:pPr>
        <w:pStyle w:val="ListParagraph"/>
        <w:numPr>
          <w:ilvl w:val="0"/>
          <w:numId w:val="2"/>
        </w:numPr>
        <w:spacing w:after="80" w:line="290"/>
      </w:pPr>
      <w:r>
        <w:rPr>
          <w:rFonts w:ascii="Arial" w:cs="Arial" w:eastAsia="Arial" w:hAnsi="Arial"/>
          <w:sz w:val="22"/>
          <w:szCs w:val="22"/>
        </w:rPr>
        <w:t xml:space="preserve">BSL license change in August 2023 alienated much of the community.</w:t>
      </w:r>
    </w:p>
    <w:p>
      <w:pPr>
        <w:pStyle w:val="ListParagraph"/>
        <w:numPr>
          <w:ilvl w:val="0"/>
          <w:numId w:val="2"/>
        </w:numPr>
        <w:spacing w:after="80" w:line="290"/>
      </w:pPr>
      <w:r>
        <w:rPr>
          <w:rFonts w:ascii="Arial" w:cs="Arial" w:eastAsia="Arial" w:hAnsi="Arial"/>
          <w:sz w:val="22"/>
          <w:szCs w:val="22"/>
        </w:rPr>
        <w:t xml:space="preserve">HCL, while friendly, is limited — complex logic feels awkward.</w:t>
      </w:r>
    </w:p>
    <w:p>
      <w:pPr>
        <w:pStyle w:val="ListParagraph"/>
        <w:numPr>
          <w:ilvl w:val="0"/>
          <w:numId w:val="2"/>
        </w:numPr>
        <w:spacing w:after="80" w:line="290"/>
      </w:pPr>
      <w:r>
        <w:rPr>
          <w:rFonts w:ascii="Arial" w:cs="Arial" w:eastAsia="Arial" w:hAnsi="Arial"/>
          <w:sz w:val="22"/>
          <w:szCs w:val="22"/>
        </w:rPr>
        <w:t xml:space="preserve">State management requires discipline (remote backends, locking).</w:t>
      </w:r>
    </w:p>
    <w:p>
      <w:pPr>
        <w:pStyle w:val="ListParagraph"/>
        <w:numPr>
          <w:ilvl w:val="0"/>
          <w:numId w:val="2"/>
        </w:numPr>
        <w:spacing w:after="80" w:line="290"/>
      </w:pPr>
      <w:r>
        <w:rPr>
          <w:rFonts w:ascii="Arial" w:cs="Arial" w:eastAsia="Arial" w:hAnsi="Arial"/>
          <w:sz w:val="22"/>
          <w:szCs w:val="22"/>
        </w:rPr>
        <w:t xml:space="preserve">Slow for very large (tens of thousands of resources) deployments.</w:t>
      </w:r>
    </w:p>
    <w:p>
      <w:pPr>
        <w:pStyle w:val="Heading2"/>
        <w:spacing w:after="160" w:before="300"/>
      </w:pPr>
      <w:r>
        <w:rPr>
          <w:rFonts w:ascii="Arial" w:cs="Arial" w:eastAsia="Arial" w:hAnsi="Arial"/>
          <w:b/>
          <w:bCs/>
          <w:color w:val="1E40AF"/>
          <w:sz w:val="28"/>
          <w:szCs w:val="28"/>
        </w:rPr>
        <w:t xml:space="preserve">5.2 OpenTofu</w:t>
      </w:r>
    </w:p>
    <w:p>
      <w:pPr>
        <w:spacing w:after="120" w:line="300"/>
      </w:pPr>
      <w:r>
        <w:rPr>
          <w:rFonts w:ascii="Arial" w:cs="Arial" w:eastAsia="Arial" w:hAnsi="Arial"/>
          <w:sz w:val="22"/>
          <w:szCs w:val="22"/>
        </w:rPr>
        <w:t xml:space="preserve">OpenTofu is an open-source fork of Terraform, announced in August 2023 after HashiCorp changed Terraform's license from MPL 2.0 (open source) to the Business Source License (source-available but not OSI-approved). OpenTofu is now stewarded by the Linux Foundation.</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Drop-in compatible: </w:t>
      </w:r>
      <w:r>
        <w:rPr>
          <w:rFonts w:ascii="Arial" w:cs="Arial" w:eastAsia="Arial" w:hAnsi="Arial"/>
          <w:sz w:val="22"/>
          <w:szCs w:val="22"/>
        </w:rPr>
        <w:t xml:space="preserve">OpenTofu 1.6 was a direct fork of Terraform 1.5; the tofu CLI accepts the same .tf files, the same commands, and the same state format.</w:t>
      </w:r>
    </w:p>
    <w:p>
      <w:pPr>
        <w:pStyle w:val="ListParagraph"/>
        <w:numPr>
          <w:ilvl w:val="0"/>
          <w:numId w:val="2"/>
        </w:numPr>
        <w:spacing w:after="80" w:line="290"/>
      </w:pPr>
      <w:r>
        <w:rPr>
          <w:rFonts w:ascii="Arial" w:cs="Arial" w:eastAsia="Arial" w:hAnsi="Arial"/>
          <w:b/>
          <w:bCs/>
          <w:sz w:val="22"/>
          <w:szCs w:val="22"/>
        </w:rPr>
        <w:t xml:space="preserve">Truly open source: </w:t>
      </w:r>
      <w:r>
        <w:rPr>
          <w:rFonts w:ascii="Arial" w:cs="Arial" w:eastAsia="Arial" w:hAnsi="Arial"/>
          <w:sz w:val="22"/>
          <w:szCs w:val="22"/>
        </w:rPr>
        <w:t xml:space="preserve">Mozilla Public License 2.0, stewarded by the Linux Foundation (not a single vendor).</w:t>
      </w:r>
    </w:p>
    <w:p>
      <w:pPr>
        <w:pStyle w:val="ListParagraph"/>
        <w:numPr>
          <w:ilvl w:val="0"/>
          <w:numId w:val="2"/>
        </w:numPr>
        <w:spacing w:after="80" w:line="290"/>
      </w:pPr>
      <w:r>
        <w:rPr>
          <w:rFonts w:ascii="Arial" w:cs="Arial" w:eastAsia="Arial" w:hAnsi="Arial"/>
          <w:b/>
          <w:bCs/>
          <w:sz w:val="22"/>
          <w:szCs w:val="22"/>
        </w:rPr>
        <w:t xml:space="preserve">Community-driven roadmap: </w:t>
      </w:r>
      <w:r>
        <w:rPr>
          <w:rFonts w:ascii="Arial" w:cs="Arial" w:eastAsia="Arial" w:hAnsi="Arial"/>
          <w:sz w:val="22"/>
          <w:szCs w:val="22"/>
        </w:rPr>
        <w:t xml:space="preserve">features like state encryption and early variable evaluation shipped in OpenTofu before Terraform.</w:t>
      </w:r>
    </w:p>
    <w:p>
      <w:pPr>
        <w:pStyle w:val="ListParagraph"/>
        <w:numPr>
          <w:ilvl w:val="0"/>
          <w:numId w:val="2"/>
        </w:numPr>
        <w:spacing w:after="80" w:line="290"/>
      </w:pPr>
      <w:r>
        <w:rPr>
          <w:rFonts w:ascii="Arial" w:cs="Arial" w:eastAsia="Arial" w:hAnsi="Arial"/>
          <w:b/>
          <w:bCs/>
          <w:sz w:val="22"/>
          <w:szCs w:val="22"/>
        </w:rPr>
        <w:t xml:space="preserve">Provider compatibility: </w:t>
      </w:r>
      <w:r>
        <w:rPr>
          <w:rFonts w:ascii="Arial" w:cs="Arial" w:eastAsia="Arial" w:hAnsi="Arial"/>
          <w:sz w:val="22"/>
          <w:szCs w:val="22"/>
        </w:rPr>
        <w:t xml:space="preserve">uses the same provider protocol as Terraform, so nearly all providers and modules work unchanged.</w:t>
      </w:r>
    </w:p>
    <w:p>
      <w:pPr>
        <w:pStyle w:val="Heading3"/>
        <w:spacing w:after="120" w:before="240"/>
      </w:pPr>
      <w:r>
        <w:rPr>
          <w:rFonts w:ascii="Arial" w:cs="Arial" w:eastAsia="Arial" w:hAnsi="Arial"/>
          <w:b/>
          <w:bCs/>
          <w:color w:val="1F2937"/>
          <w:sz w:val="24"/>
          <w:szCs w:val="24"/>
        </w:rPr>
        <w:t xml:space="preserve">Minimal OpenTofu example</w:t>
      </w:r>
    </w:p>
    <w:p>
      <w:pPr>
        <w:spacing w:after="120" w:line="300"/>
      </w:pPr>
      <w:r>
        <w:rPr>
          <w:rFonts w:ascii="Arial" w:cs="Arial" w:eastAsia="Arial" w:hAnsi="Arial"/>
          <w:sz w:val="22"/>
          <w:szCs w:val="22"/>
        </w:rPr>
        <w:t xml:space="preserve">Same HCL as Terraform — just a different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tofu init</w:t>
            </w:r>
          </w:p>
          <w:p>
            <w:pPr>
              <w:spacing w:after="0" w:line="260"/>
            </w:pPr>
            <w:r>
              <w:rPr>
                <w:rFonts w:ascii="Consolas" w:cs="Consolas" w:eastAsia="Consolas" w:hAnsi="Consolas"/>
                <w:color w:val="111827"/>
                <w:sz w:val="18"/>
                <w:szCs w:val="18"/>
              </w:rPr>
              <w:t xml:space="preserve">tofu plan</w:t>
            </w:r>
          </w:p>
          <w:p>
            <w:pPr>
              <w:spacing w:after="0" w:line="260"/>
            </w:pPr>
            <w:r>
              <w:rPr>
                <w:rFonts w:ascii="Consolas" w:cs="Consolas" w:eastAsia="Consolas" w:hAnsi="Consolas"/>
                <w:color w:val="111827"/>
                <w:sz w:val="18"/>
                <w:szCs w:val="18"/>
              </w:rPr>
              <w:t xml:space="preserve">tofu apply</w:t>
            </w:r>
          </w:p>
          <w:p>
            <w:pPr>
              <w:spacing w:after="0" w:line="260"/>
            </w:pPr>
            <w:r>
              <w:rPr>
                <w:rFonts w:ascii="Consolas" w:cs="Consolas" w:eastAsia="Consolas" w:hAnsi="Consolas"/>
                <w:color w:val="111827"/>
                <w:sz w:val="18"/>
                <w:szCs w:val="18"/>
              </w:rPr>
              <w:t xml:space="preserve">tofu destroy</w:t>
            </w:r>
          </w:p>
        </w:tc>
      </w:tr>
    </w:tbl>
    <w:p>
      <w:pPr>
        <w:pStyle w:val="Heading3"/>
        <w:spacing w:after="120" w:before="240"/>
      </w:pPr>
      <w:r>
        <w:rPr>
          <w:rFonts w:ascii="Arial" w:cs="Arial" w:eastAsia="Arial" w:hAnsi="Arial"/>
          <w:b/>
          <w:bCs/>
          <w:color w:val="1F2937"/>
          <w:sz w:val="24"/>
          <w:szCs w:val="24"/>
        </w:rPr>
        <w:t xml:space="preserve">Unique OpenTofu features</w:t>
      </w:r>
    </w:p>
    <w:p>
      <w:pPr>
        <w:pStyle w:val="ListParagraph"/>
        <w:numPr>
          <w:ilvl w:val="0"/>
          <w:numId w:val="2"/>
        </w:numPr>
        <w:spacing w:after="80" w:line="290"/>
      </w:pPr>
      <w:r>
        <w:rPr>
          <w:rFonts w:ascii="Arial" w:cs="Arial" w:eastAsia="Arial" w:hAnsi="Arial"/>
          <w:b/>
          <w:bCs/>
          <w:sz w:val="22"/>
          <w:szCs w:val="22"/>
        </w:rPr>
        <w:t xml:space="preserve">State encryption: </w:t>
      </w:r>
      <w:r>
        <w:rPr>
          <w:rFonts w:ascii="Arial" w:cs="Arial" w:eastAsia="Arial" w:hAnsi="Arial"/>
          <w:sz w:val="22"/>
          <w:szCs w:val="22"/>
        </w:rPr>
        <w:t xml:space="preserve">encrypt state files at rest natively, without relying on backend-specific encryption.</w:t>
      </w:r>
    </w:p>
    <w:p>
      <w:pPr>
        <w:pStyle w:val="ListParagraph"/>
        <w:numPr>
          <w:ilvl w:val="0"/>
          <w:numId w:val="2"/>
        </w:numPr>
        <w:spacing w:after="80" w:line="290"/>
      </w:pPr>
      <w:r>
        <w:rPr>
          <w:rFonts w:ascii="Arial" w:cs="Arial" w:eastAsia="Arial" w:hAnsi="Arial"/>
          <w:b/>
          <w:bCs/>
          <w:sz w:val="22"/>
          <w:szCs w:val="22"/>
        </w:rPr>
        <w:t xml:space="preserve">Early evaluation of variables in backend/module blocks: </w:t>
      </w:r>
      <w:r>
        <w:rPr>
          <w:rFonts w:ascii="Arial" w:cs="Arial" w:eastAsia="Arial" w:hAnsi="Arial"/>
          <w:sz w:val="22"/>
          <w:szCs w:val="22"/>
        </w:rPr>
        <w:t xml:space="preserve">variables can be used in places Terraform forbids them.</w:t>
      </w:r>
    </w:p>
    <w:p>
      <w:pPr>
        <w:pStyle w:val="ListParagraph"/>
        <w:numPr>
          <w:ilvl w:val="0"/>
          <w:numId w:val="2"/>
        </w:numPr>
        <w:spacing w:after="80" w:line="290"/>
      </w:pPr>
      <w:r>
        <w:rPr>
          <w:rFonts w:ascii="Arial" w:cs="Arial" w:eastAsia="Arial" w:hAnsi="Arial"/>
          <w:b/>
          <w:bCs/>
          <w:sz w:val="22"/>
          <w:szCs w:val="22"/>
        </w:rPr>
        <w:t xml:space="preserve">Removed block enhancements: </w:t>
      </w:r>
      <w:r>
        <w:rPr>
          <w:rFonts w:ascii="Arial" w:cs="Arial" w:eastAsia="Arial" w:hAnsi="Arial"/>
          <w:sz w:val="22"/>
          <w:szCs w:val="22"/>
        </w:rPr>
        <w:t xml:space="preserve">cleaner resource lifecycle management.</w:t>
      </w:r>
    </w:p>
    <w:p>
      <w:pPr>
        <w:pStyle w:val="Heading3"/>
        <w:spacing w:after="120" w:before="240"/>
      </w:pPr>
      <w:r>
        <w:rPr>
          <w:rFonts w:ascii="Arial" w:cs="Arial" w:eastAsia="Arial" w:hAnsi="Arial"/>
          <w:b/>
          <w:bCs/>
          <w:color w:val="1F2937"/>
          <w:sz w:val="24"/>
          <w:szCs w:val="24"/>
        </w:rPr>
        <w:t xml:space="preserve">Why OpenTofu is recommended for new projects</w:t>
      </w:r>
    </w:p>
    <w:p>
      <w:pPr>
        <w:pStyle w:val="ListParagraph"/>
        <w:numPr>
          <w:ilvl w:val="0"/>
          <w:numId w:val="2"/>
        </w:numPr>
        <w:spacing w:after="80" w:line="290"/>
      </w:pPr>
      <w:r>
        <w:rPr>
          <w:rFonts w:ascii="Arial" w:cs="Arial" w:eastAsia="Arial" w:hAnsi="Arial"/>
          <w:sz w:val="22"/>
          <w:szCs w:val="22"/>
        </w:rPr>
        <w:t xml:space="preserve">No vendor lock-in — governance is community-run, not vendor-controlled.</w:t>
      </w:r>
    </w:p>
    <w:p>
      <w:pPr>
        <w:pStyle w:val="ListParagraph"/>
        <w:numPr>
          <w:ilvl w:val="0"/>
          <w:numId w:val="2"/>
        </w:numPr>
        <w:spacing w:after="80" w:line="290"/>
      </w:pPr>
      <w:r>
        <w:rPr>
          <w:rFonts w:ascii="Arial" w:cs="Arial" w:eastAsia="Arial" w:hAnsi="Arial"/>
          <w:sz w:val="22"/>
          <w:szCs w:val="22"/>
        </w:rPr>
        <w:t xml:space="preserve">No license risk — MPL 2.0 is stable and OSI-approved.</w:t>
      </w:r>
    </w:p>
    <w:p>
      <w:pPr>
        <w:pStyle w:val="ListParagraph"/>
        <w:numPr>
          <w:ilvl w:val="0"/>
          <w:numId w:val="2"/>
        </w:numPr>
        <w:spacing w:after="80" w:line="290"/>
      </w:pPr>
      <w:r>
        <w:rPr>
          <w:rFonts w:ascii="Arial" w:cs="Arial" w:eastAsia="Arial" w:hAnsi="Arial"/>
          <w:sz w:val="22"/>
          <w:szCs w:val="22"/>
        </w:rPr>
        <w:t xml:space="preserve">Drop-in compatibility with all existing Terraform code and providers.</w:t>
      </w:r>
    </w:p>
    <w:p>
      <w:pPr>
        <w:pStyle w:val="ListParagraph"/>
        <w:numPr>
          <w:ilvl w:val="0"/>
          <w:numId w:val="2"/>
        </w:numPr>
        <w:spacing w:after="80" w:line="290"/>
      </w:pPr>
      <w:r>
        <w:rPr>
          <w:rFonts w:ascii="Arial" w:cs="Arial" w:eastAsia="Arial" w:hAnsi="Arial"/>
          <w:sz w:val="22"/>
          <w:szCs w:val="22"/>
        </w:rPr>
        <w:t xml:space="preserve">Active, growing community with faster feature iteration.</w:t>
      </w:r>
    </w:p>
    <w:p>
      <w:pPr>
        <w:pStyle w:val="Heading2"/>
        <w:spacing w:after="160" w:before="300"/>
      </w:pPr>
      <w:r>
        <w:rPr>
          <w:rFonts w:ascii="Arial" w:cs="Arial" w:eastAsia="Arial" w:hAnsi="Arial"/>
          <w:b/>
          <w:bCs/>
          <w:color w:val="1E40AF"/>
          <w:sz w:val="28"/>
          <w:szCs w:val="28"/>
        </w:rPr>
        <w:t xml:space="preserve">5.3 Pulumi</w:t>
      </w:r>
    </w:p>
    <w:p>
      <w:pPr>
        <w:spacing w:after="120" w:line="300"/>
      </w:pPr>
      <w:r>
        <w:rPr>
          <w:rFonts w:ascii="Arial" w:cs="Arial" w:eastAsia="Arial" w:hAnsi="Arial"/>
          <w:sz w:val="22"/>
          <w:szCs w:val="22"/>
        </w:rPr>
        <w:t xml:space="preserve">Pulumi is an IaC platform that lets you define infrastructure using general-purpose programming languages: TypeScript/JavaScript, Python, Go, .NET (C#), Java, and YAML. Released in 2018, it's the main alternative to the HCL-based world.</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Real programming languages: </w:t>
      </w:r>
      <w:r>
        <w:rPr>
          <w:rFonts w:ascii="Arial" w:cs="Arial" w:eastAsia="Arial" w:hAnsi="Arial"/>
          <w:sz w:val="22"/>
          <w:szCs w:val="22"/>
        </w:rPr>
        <w:t xml:space="preserve">loops, conditionals, functions, classes, unit tests, IDE autocomplete — all available natively.</w:t>
      </w:r>
    </w:p>
    <w:p>
      <w:pPr>
        <w:pStyle w:val="ListParagraph"/>
        <w:numPr>
          <w:ilvl w:val="0"/>
          <w:numId w:val="2"/>
        </w:numPr>
        <w:spacing w:after="80" w:line="290"/>
      </w:pPr>
      <w:r>
        <w:rPr>
          <w:rFonts w:ascii="Arial" w:cs="Arial" w:eastAsia="Arial" w:hAnsi="Arial"/>
          <w:b/>
          <w:bCs/>
          <w:sz w:val="22"/>
          <w:szCs w:val="22"/>
        </w:rPr>
        <w:t xml:space="preserve">Declarative at heart: </w:t>
      </w:r>
      <w:r>
        <w:rPr>
          <w:rFonts w:ascii="Arial" w:cs="Arial" w:eastAsia="Arial" w:hAnsi="Arial"/>
          <w:sz w:val="22"/>
          <w:szCs w:val="22"/>
        </w:rPr>
        <w:t xml:space="preserve">despite looking imperative (you write functions), Pulumi builds a resource graph and reconciles like Terraform.</w:t>
      </w:r>
    </w:p>
    <w:p>
      <w:pPr>
        <w:pStyle w:val="ListParagraph"/>
        <w:numPr>
          <w:ilvl w:val="0"/>
          <w:numId w:val="2"/>
        </w:numPr>
        <w:spacing w:after="80" w:line="290"/>
      </w:pPr>
      <w:r>
        <w:rPr>
          <w:rFonts w:ascii="Arial" w:cs="Arial" w:eastAsia="Arial" w:hAnsi="Arial"/>
          <w:b/>
          <w:bCs/>
          <w:sz w:val="22"/>
          <w:szCs w:val="22"/>
        </w:rPr>
        <w:t xml:space="preserve">State management: </w:t>
      </w:r>
      <w:r>
        <w:rPr>
          <w:rFonts w:ascii="Arial" w:cs="Arial" w:eastAsia="Arial" w:hAnsi="Arial"/>
          <w:sz w:val="22"/>
          <w:szCs w:val="22"/>
        </w:rPr>
        <w:t xml:space="preserve">uses its own backend (Pulumi Cloud) by default, but can use S3, Azure Blob, etc.</w:t>
      </w:r>
    </w:p>
    <w:p>
      <w:pPr>
        <w:pStyle w:val="ListParagraph"/>
        <w:numPr>
          <w:ilvl w:val="0"/>
          <w:numId w:val="2"/>
        </w:numPr>
        <w:spacing w:after="80" w:line="290"/>
      </w:pPr>
      <w:r>
        <w:rPr>
          <w:rFonts w:ascii="Arial" w:cs="Arial" w:eastAsia="Arial" w:hAnsi="Arial"/>
          <w:b/>
          <w:bCs/>
          <w:sz w:val="22"/>
          <w:szCs w:val="22"/>
        </w:rPr>
        <w:t xml:space="preserve">Multi-cloud: </w:t>
      </w:r>
      <w:r>
        <w:rPr>
          <w:rFonts w:ascii="Arial" w:cs="Arial" w:eastAsia="Arial" w:hAnsi="Arial"/>
          <w:sz w:val="22"/>
          <w:szCs w:val="22"/>
        </w:rPr>
        <w:t xml:space="preserve">same providers as Terraform (it actually uses Terraform's provider ecosystem underneath).</w:t>
      </w:r>
    </w:p>
    <w:p>
      <w:pPr>
        <w:pStyle w:val="Heading3"/>
        <w:spacing w:after="120" w:before="240"/>
      </w:pPr>
      <w:r>
        <w:rPr>
          <w:rFonts w:ascii="Arial" w:cs="Arial" w:eastAsia="Arial" w:hAnsi="Arial"/>
          <w:b/>
          <w:bCs/>
          <w:color w:val="1F2937"/>
          <w:sz w:val="24"/>
          <w:szCs w:val="24"/>
        </w:rPr>
        <w:t xml:space="preserve">Pulumi example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import * as aws from "@pulumi/aws";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Loops and variables are native JavaScript — no HCL dialect</w:t>
            </w:r>
          </w:p>
          <w:p>
            <w:pPr>
              <w:spacing w:after="0" w:line="260"/>
            </w:pPr>
            <w:r>
              <w:rPr>
                <w:rFonts w:ascii="Consolas" w:cs="Consolas" w:eastAsia="Consolas" w:hAnsi="Consolas"/>
                <w:color w:val="111827"/>
                <w:sz w:val="18"/>
                <w:szCs w:val="18"/>
              </w:rPr>
              <w:t xml:space="preserve">const environments = ["dev", "staging",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const buckets = environments.map(env =&gt;</w:t>
            </w:r>
          </w:p>
          <w:p>
            <w:pPr>
              <w:spacing w:after="0" w:line="260"/>
            </w:pPr>
            <w:r>
              <w:rPr>
                <w:rFonts w:ascii="Consolas" w:cs="Consolas" w:eastAsia="Consolas" w:hAnsi="Consolas"/>
                <w:color w:val="111827"/>
                <w:sz w:val="18"/>
                <w:szCs w:val="18"/>
              </w:rPr>
              <w:t xml:space="preserve">  new aws.s3.Bucket(`logs-${env}`, {</w:t>
            </w:r>
          </w:p>
          <w:p>
            <w:pPr>
              <w:spacing w:after="0" w:line="260"/>
            </w:pPr>
            <w:r>
              <w:rPr>
                <w:rFonts w:ascii="Consolas" w:cs="Consolas" w:eastAsia="Consolas" w:hAnsi="Consolas"/>
                <w:color w:val="111827"/>
                <w:sz w:val="18"/>
                <w:szCs w:val="18"/>
              </w:rPr>
              <w:t xml:space="preserve">    bucket: `my-company-logs-${env}`,</w:t>
            </w:r>
          </w:p>
          <w:p>
            <w:pPr>
              <w:spacing w:after="0" w:line="260"/>
            </w:pPr>
            <w:r>
              <w:rPr>
                <w:rFonts w:ascii="Consolas" w:cs="Consolas" w:eastAsia="Consolas" w:hAnsi="Consolas"/>
                <w:color w:val="111827"/>
                <w:sz w:val="18"/>
                <w:szCs w:val="18"/>
              </w:rPr>
              <w:t xml:space="preserve">    tags: {</w:t>
            </w:r>
          </w:p>
          <w:p>
            <w:pPr>
              <w:spacing w:after="0" w:line="260"/>
            </w:pPr>
            <w:r>
              <w:rPr>
                <w:rFonts w:ascii="Consolas" w:cs="Consolas" w:eastAsia="Consolas" w:hAnsi="Consolas"/>
                <w:color w:val="111827"/>
                <w:sz w:val="18"/>
                <w:szCs w:val="18"/>
              </w:rPr>
              <w:t xml:space="preserve">      Environment: env,</w:t>
            </w:r>
          </w:p>
          <w:p>
            <w:pPr>
              <w:spacing w:after="0" w:line="260"/>
            </w:pPr>
            <w:r>
              <w:rPr>
                <w:rFonts w:ascii="Consolas" w:cs="Consolas" w:eastAsia="Consolas" w:hAnsi="Consolas"/>
                <w:color w:val="111827"/>
                <w:sz w:val="18"/>
                <w:szCs w:val="18"/>
              </w:rPr>
              <w:t xml:space="preserve">      ManagedBy: "pulumi",</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export const bucketArns = buckets.map(b =&gt; b.arn);</w:t>
            </w:r>
          </w:p>
        </w:tc>
      </w:tr>
    </w:tbl>
    <w:p>
      <w:pPr>
        <w:pStyle w:val="Heading3"/>
        <w:spacing w:after="120" w:before="240"/>
      </w:pPr>
      <w:r>
        <w:rPr>
          <w:rFonts w:ascii="Arial" w:cs="Arial" w:eastAsia="Arial" w:hAnsi="Arial"/>
          <w:b/>
          <w:bCs/>
          <w:color w:val="1F2937"/>
          <w:sz w:val="24"/>
          <w:szCs w:val="24"/>
        </w:rPr>
        <w:t xml:space="preserve">Strengths</w:t>
      </w:r>
    </w:p>
    <w:p>
      <w:pPr>
        <w:pStyle w:val="ListParagraph"/>
        <w:numPr>
          <w:ilvl w:val="0"/>
          <w:numId w:val="2"/>
        </w:numPr>
        <w:spacing w:after="80" w:line="290"/>
      </w:pPr>
      <w:r>
        <w:rPr>
          <w:rFonts w:ascii="Arial" w:cs="Arial" w:eastAsia="Arial" w:hAnsi="Arial"/>
          <w:sz w:val="22"/>
          <w:szCs w:val="22"/>
        </w:rPr>
        <w:t xml:space="preserve">Leverage existing programming skills — no new language to learn.</w:t>
      </w:r>
    </w:p>
    <w:p>
      <w:pPr>
        <w:pStyle w:val="ListParagraph"/>
        <w:numPr>
          <w:ilvl w:val="0"/>
          <w:numId w:val="2"/>
        </w:numPr>
        <w:spacing w:after="80" w:line="290"/>
      </w:pPr>
      <w:r>
        <w:rPr>
          <w:rFonts w:ascii="Arial" w:cs="Arial" w:eastAsia="Arial" w:hAnsi="Arial"/>
          <w:sz w:val="22"/>
          <w:szCs w:val="22"/>
        </w:rPr>
        <w:t xml:space="preserve">Rich testing: write unit tests for your infrastructure using Jest, pytest, etc.</w:t>
      </w:r>
    </w:p>
    <w:p>
      <w:pPr>
        <w:pStyle w:val="ListParagraph"/>
        <w:numPr>
          <w:ilvl w:val="0"/>
          <w:numId w:val="2"/>
        </w:numPr>
        <w:spacing w:after="80" w:line="290"/>
      </w:pPr>
      <w:r>
        <w:rPr>
          <w:rFonts w:ascii="Arial" w:cs="Arial" w:eastAsia="Arial" w:hAnsi="Arial"/>
          <w:sz w:val="22"/>
          <w:szCs w:val="22"/>
        </w:rPr>
        <w:t xml:space="preserve">Full power of the language: abstractions, polymorphism, package managers (npm, pip).</w:t>
      </w:r>
    </w:p>
    <w:p>
      <w:pPr>
        <w:pStyle w:val="ListParagraph"/>
        <w:numPr>
          <w:ilvl w:val="0"/>
          <w:numId w:val="2"/>
        </w:numPr>
        <w:spacing w:after="80" w:line="290"/>
      </w:pPr>
      <w:r>
        <w:rPr>
          <w:rFonts w:ascii="Arial" w:cs="Arial" w:eastAsia="Arial" w:hAnsi="Arial"/>
          <w:sz w:val="22"/>
          <w:szCs w:val="22"/>
        </w:rPr>
        <w:t xml:space="preserve">Excellent for large or complex codebases where HCL becomes unwieldy.</w:t>
      </w:r>
    </w:p>
    <w:p>
      <w:pPr>
        <w:pStyle w:val="Heading3"/>
        <w:spacing w:after="120" w:before="240"/>
      </w:pPr>
      <w:r>
        <w:rPr>
          <w:rFonts w:ascii="Arial" w:cs="Arial" w:eastAsia="Arial" w:hAnsi="Arial"/>
          <w:b/>
          <w:bCs/>
          <w:color w:val="1F2937"/>
          <w:sz w:val="24"/>
          <w:szCs w:val="24"/>
        </w:rPr>
        <w:t xml:space="preserve">Weaknesses</w:t>
      </w:r>
    </w:p>
    <w:p>
      <w:pPr>
        <w:pStyle w:val="ListParagraph"/>
        <w:numPr>
          <w:ilvl w:val="0"/>
          <w:numId w:val="2"/>
        </w:numPr>
        <w:spacing w:after="80" w:line="290"/>
      </w:pPr>
      <w:r>
        <w:rPr>
          <w:rFonts w:ascii="Arial" w:cs="Arial" w:eastAsia="Arial" w:hAnsi="Arial"/>
          <w:sz w:val="22"/>
          <w:szCs w:val="22"/>
        </w:rPr>
        <w:t xml:space="preserve">Smaller community than Terraform/OpenTofu.</w:t>
      </w:r>
    </w:p>
    <w:p>
      <w:pPr>
        <w:pStyle w:val="ListParagraph"/>
        <w:numPr>
          <w:ilvl w:val="0"/>
          <w:numId w:val="2"/>
        </w:numPr>
        <w:spacing w:after="80" w:line="290"/>
      </w:pPr>
      <w:r>
        <w:rPr>
          <w:rFonts w:ascii="Arial" w:cs="Arial" w:eastAsia="Arial" w:hAnsi="Arial"/>
          <w:sz w:val="22"/>
          <w:szCs w:val="22"/>
        </w:rPr>
        <w:t xml:space="preserve">Pulumi Cloud (state backend) has a commercial tier — some teams don't like that.</w:t>
      </w:r>
    </w:p>
    <w:p>
      <w:pPr>
        <w:pStyle w:val="ListParagraph"/>
        <w:numPr>
          <w:ilvl w:val="0"/>
          <w:numId w:val="2"/>
        </w:numPr>
        <w:spacing w:after="80" w:line="290"/>
      </w:pPr>
      <w:r>
        <w:rPr>
          <w:rFonts w:ascii="Arial" w:cs="Arial" w:eastAsia="Arial" w:hAnsi="Arial"/>
          <w:sz w:val="22"/>
          <w:szCs w:val="22"/>
        </w:rPr>
        <w:t xml:space="preserve">Full language power can be a foot-gun: complex control flow in infra code is hard to review.</w:t>
      </w:r>
    </w:p>
    <w:p>
      <w:pPr>
        <w:pStyle w:val="ListParagraph"/>
        <w:numPr>
          <w:ilvl w:val="0"/>
          <w:numId w:val="2"/>
        </w:numPr>
        <w:spacing w:after="80" w:line="290"/>
      </w:pPr>
      <w:r>
        <w:rPr>
          <w:rFonts w:ascii="Arial" w:cs="Arial" w:eastAsia="Arial" w:hAnsi="Arial"/>
          <w:sz w:val="22"/>
          <w:szCs w:val="22"/>
        </w:rPr>
        <w:t xml:space="preserve">Onboarding: Python-only teams struggle when the infra is in TypeScript, and vice-versa.</w:t>
      </w:r>
    </w:p>
    <w:p>
      <w:pPr>
        <w:pStyle w:val="Heading2"/>
        <w:spacing w:after="160" w:before="300"/>
      </w:pPr>
      <w:r>
        <w:rPr>
          <w:rFonts w:ascii="Arial" w:cs="Arial" w:eastAsia="Arial" w:hAnsi="Arial"/>
          <w:b/>
          <w:bCs/>
          <w:color w:val="1E40AF"/>
          <w:sz w:val="28"/>
          <w:szCs w:val="28"/>
        </w:rPr>
        <w:t xml:space="preserve">5.4 Crossplane</w:t>
      </w:r>
    </w:p>
    <w:p>
      <w:pPr>
        <w:spacing w:after="120" w:line="300"/>
      </w:pPr>
      <w:r>
        <w:rPr>
          <w:rFonts w:ascii="Arial" w:cs="Arial" w:eastAsia="Arial" w:hAnsi="Arial"/>
          <w:sz w:val="22"/>
          <w:szCs w:val="22"/>
        </w:rPr>
        <w:t xml:space="preserve">Crossplane is a Kubernetes-native IaC platform from Upbound. Instead of running a separate CLI, you define infrastructure as Kubernetes custom resources (CRDs), and Crossplane's controllers reconcile them into real cloud resources.</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Kubernetes-native: </w:t>
      </w:r>
      <w:r>
        <w:rPr>
          <w:rFonts w:ascii="Arial" w:cs="Arial" w:eastAsia="Arial" w:hAnsi="Arial"/>
          <w:sz w:val="22"/>
          <w:szCs w:val="22"/>
        </w:rPr>
        <w:t xml:space="preserve">if you're already running Kubernetes, Crossplane fits naturally into GitOps workflows (Argo CD, Flux).</w:t>
      </w:r>
    </w:p>
    <w:p>
      <w:pPr>
        <w:pStyle w:val="ListParagraph"/>
        <w:numPr>
          <w:ilvl w:val="0"/>
          <w:numId w:val="2"/>
        </w:numPr>
        <w:spacing w:after="80" w:line="290"/>
      </w:pPr>
      <w:r>
        <w:rPr>
          <w:rFonts w:ascii="Arial" w:cs="Arial" w:eastAsia="Arial" w:hAnsi="Arial"/>
          <w:b/>
          <w:bCs/>
          <w:sz w:val="22"/>
          <w:szCs w:val="22"/>
        </w:rPr>
        <w:t xml:space="preserve">Control-plane model: </w:t>
      </w:r>
      <w:r>
        <w:rPr>
          <w:rFonts w:ascii="Arial" w:cs="Arial" w:eastAsia="Arial" w:hAnsi="Arial"/>
          <w:sz w:val="22"/>
          <w:szCs w:val="22"/>
        </w:rPr>
        <w:t xml:space="preserve">a reconciliation loop runs continuously. If a resource drifts, Crossplane fixes it automatically — no one has to run terraform apply.</w:t>
      </w:r>
    </w:p>
    <w:p>
      <w:pPr>
        <w:pStyle w:val="ListParagraph"/>
        <w:numPr>
          <w:ilvl w:val="0"/>
          <w:numId w:val="2"/>
        </w:numPr>
        <w:spacing w:after="80" w:line="290"/>
      </w:pPr>
      <w:r>
        <w:rPr>
          <w:rFonts w:ascii="Arial" w:cs="Arial" w:eastAsia="Arial" w:hAnsi="Arial"/>
          <w:b/>
          <w:bCs/>
          <w:sz w:val="22"/>
          <w:szCs w:val="22"/>
        </w:rPr>
        <w:t xml:space="preserve">Composition: </w:t>
      </w:r>
      <w:r>
        <w:rPr>
          <w:rFonts w:ascii="Arial" w:cs="Arial" w:eastAsia="Arial" w:hAnsi="Arial"/>
          <w:sz w:val="22"/>
          <w:szCs w:val="22"/>
        </w:rPr>
        <w:t xml:space="preserve">bundle multiple cloud resources into a single "claim" (e.g., "a PostgreSQL claim" = RDS + security group + secret).</w:t>
      </w:r>
    </w:p>
    <w:p>
      <w:pPr>
        <w:pStyle w:val="ListParagraph"/>
        <w:numPr>
          <w:ilvl w:val="0"/>
          <w:numId w:val="2"/>
        </w:numPr>
        <w:spacing w:after="80" w:line="290"/>
      </w:pPr>
      <w:r>
        <w:rPr>
          <w:rFonts w:ascii="Arial" w:cs="Arial" w:eastAsia="Arial" w:hAnsi="Arial"/>
          <w:b/>
          <w:bCs/>
          <w:sz w:val="22"/>
          <w:szCs w:val="22"/>
        </w:rPr>
        <w:t xml:space="preserve">Multi-cloud: </w:t>
      </w:r>
      <w:r>
        <w:rPr>
          <w:rFonts w:ascii="Arial" w:cs="Arial" w:eastAsia="Arial" w:hAnsi="Arial"/>
          <w:sz w:val="22"/>
          <w:szCs w:val="22"/>
        </w:rPr>
        <w:t xml:space="preserve">providers exist for AWS, GCP, Azure, and many others.</w:t>
      </w:r>
    </w:p>
    <w:p>
      <w:pPr>
        <w:pStyle w:val="Heading3"/>
        <w:spacing w:after="120" w:before="240"/>
      </w:pPr>
      <w:r>
        <w:rPr>
          <w:rFonts w:ascii="Arial" w:cs="Arial" w:eastAsia="Arial" w:hAnsi="Arial"/>
          <w:b/>
          <w:bCs/>
          <w:color w:val="1F2937"/>
          <w:sz w:val="24"/>
          <w:szCs w:val="24"/>
        </w:rPr>
        <w:t xml:space="preserve">Crossplane example (YAML / Kubernetes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apiVersion: s3.aws.upbound.io/v1beta1</w:t>
            </w:r>
          </w:p>
          <w:p>
            <w:pPr>
              <w:spacing w:after="0" w:line="260"/>
            </w:pPr>
            <w:r>
              <w:rPr>
                <w:rFonts w:ascii="Consolas" w:cs="Consolas" w:eastAsia="Consolas" w:hAnsi="Consolas"/>
                <w:color w:val="111827"/>
                <w:sz w:val="18"/>
                <w:szCs w:val="18"/>
              </w:rPr>
              <w:t xml:space="preserve">kind: Bucket</w:t>
            </w:r>
          </w:p>
          <w:p>
            <w:pPr>
              <w:spacing w:after="0" w:line="260"/>
            </w:pPr>
            <w:r>
              <w:rPr>
                <w:rFonts w:ascii="Consolas" w:cs="Consolas" w:eastAsia="Consolas" w:hAnsi="Consolas"/>
                <w:color w:val="111827"/>
                <w:sz w:val="18"/>
                <w:szCs w:val="18"/>
              </w:rPr>
              <w:t xml:space="preserve">metadata:</w:t>
            </w:r>
          </w:p>
          <w:p>
            <w:pPr>
              <w:spacing w:after="0" w:line="260"/>
            </w:pPr>
            <w:r>
              <w:rPr>
                <w:rFonts w:ascii="Consolas" w:cs="Consolas" w:eastAsia="Consolas" w:hAnsi="Consolas"/>
                <w:color w:val="111827"/>
                <w:sz w:val="18"/>
                <w:szCs w:val="18"/>
              </w:rPr>
              <w:t xml:space="preserve">  name: my-demo-bucket-12345</w:t>
            </w:r>
          </w:p>
          <w:p>
            <w:pPr>
              <w:spacing w:after="0" w:line="260"/>
            </w:pPr>
            <w:r>
              <w:rPr>
                <w:rFonts w:ascii="Consolas" w:cs="Consolas" w:eastAsia="Consolas" w:hAnsi="Consolas"/>
                <w:color w:val="111827"/>
                <w:sz w:val="18"/>
                <w:szCs w:val="18"/>
              </w:rPr>
              <w:t xml:space="preserve">spec:</w:t>
            </w:r>
          </w:p>
          <w:p>
            <w:pPr>
              <w:spacing w:after="0" w:line="260"/>
            </w:pPr>
            <w:r>
              <w:rPr>
                <w:rFonts w:ascii="Consolas" w:cs="Consolas" w:eastAsia="Consolas" w:hAnsi="Consolas"/>
                <w:color w:val="111827"/>
                <w:sz w:val="18"/>
                <w:szCs w:val="18"/>
              </w:rPr>
              <w:t xml:space="preserve">  forProvider:</w:t>
            </w:r>
          </w:p>
          <w:p>
            <w:pPr>
              <w:spacing w:after="0" w:line="260"/>
            </w:pPr>
            <w:r>
              <w:rPr>
                <w:rFonts w:ascii="Consolas" w:cs="Consolas" w:eastAsia="Consolas" w:hAnsi="Consolas"/>
                <w:color w:val="111827"/>
                <w:sz w:val="18"/>
                <w:szCs w:val="18"/>
              </w:rPr>
              <w:t xml:space="preserve">    region: us-east-1</w:t>
            </w:r>
          </w:p>
          <w:p>
            <w:pPr>
              <w:spacing w:after="0" w:line="260"/>
            </w:pPr>
            <w:r>
              <w:rPr>
                <w:rFonts w:ascii="Consolas" w:cs="Consolas" w:eastAsia="Consolas" w:hAnsi="Consolas"/>
                <w:color w:val="111827"/>
                <w:sz w:val="18"/>
                <w:szCs w:val="18"/>
              </w:rPr>
              <w:t xml:space="preserve">    tags:</w:t>
            </w:r>
          </w:p>
          <w:p>
            <w:pPr>
              <w:spacing w:after="0" w:line="260"/>
            </w:pPr>
            <w:r>
              <w:rPr>
                <w:rFonts w:ascii="Consolas" w:cs="Consolas" w:eastAsia="Consolas" w:hAnsi="Consolas"/>
                <w:color w:val="111827"/>
                <w:sz w:val="18"/>
                <w:szCs w:val="18"/>
              </w:rPr>
              <w:t xml:space="preserve">      Environment: dev</w:t>
            </w:r>
          </w:p>
          <w:p>
            <w:pPr>
              <w:spacing w:after="0" w:line="260"/>
            </w:pPr>
            <w:r>
              <w:rPr>
                <w:rFonts w:ascii="Consolas" w:cs="Consolas" w:eastAsia="Consolas" w:hAnsi="Consolas"/>
                <w:color w:val="111827"/>
                <w:sz w:val="18"/>
                <w:szCs w:val="18"/>
              </w:rPr>
              <w:t xml:space="preserve">      ManagedBy: crossplane</w:t>
            </w:r>
          </w:p>
          <w:p>
            <w:pPr>
              <w:spacing w:after="0" w:line="260"/>
            </w:pPr>
            <w:r>
              <w:rPr>
                <w:rFonts w:ascii="Consolas" w:cs="Consolas" w:eastAsia="Consolas" w:hAnsi="Consolas"/>
                <w:color w:val="111827"/>
                <w:sz w:val="18"/>
                <w:szCs w:val="18"/>
              </w:rPr>
              <w:t xml:space="preserve">  providerConfigRef:</w:t>
            </w:r>
          </w:p>
          <w:p>
            <w:pPr>
              <w:spacing w:after="0" w:line="260"/>
            </w:pPr>
            <w:r>
              <w:rPr>
                <w:rFonts w:ascii="Consolas" w:cs="Consolas" w:eastAsia="Consolas" w:hAnsi="Consolas"/>
                <w:color w:val="111827"/>
                <w:sz w:val="18"/>
                <w:szCs w:val="18"/>
              </w:rPr>
              <w:t xml:space="preserve">    name: default</w:t>
            </w:r>
          </w:p>
        </w:tc>
      </w:tr>
    </w:tbl>
    <w:p>
      <w:pPr>
        <w:spacing w:after="120" w:line="300"/>
      </w:pPr>
      <w:r>
        <w:rPr>
          <w:rFonts w:ascii="Arial" w:cs="Arial" w:eastAsia="Arial" w:hAnsi="Arial"/>
          <w:sz w:val="22"/>
          <w:szCs w:val="22"/>
        </w:rPr>
        <w:t xml:space="preserve">Apply it the Kubernetes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kubectl apply -f bucket.yaml</w:t>
            </w:r>
          </w:p>
          <w:p>
            <w:pPr>
              <w:spacing w:after="0" w:line="260"/>
            </w:pPr>
            <w:r>
              <w:rPr>
                <w:rFonts w:ascii="Consolas" w:cs="Consolas" w:eastAsia="Consolas" w:hAnsi="Consolas"/>
                <w:color w:val="111827"/>
                <w:sz w:val="18"/>
                <w:szCs w:val="18"/>
              </w:rPr>
              <w:t xml:space="preserve">kubectl get buckets.s3.aws.upbound.io</w:t>
            </w:r>
          </w:p>
        </w:tc>
      </w:tr>
    </w:tbl>
    <w:p>
      <w:pPr>
        <w:pStyle w:val="Heading3"/>
        <w:spacing w:after="120" w:before="240"/>
      </w:pPr>
      <w:r>
        <w:rPr>
          <w:rFonts w:ascii="Arial" w:cs="Arial" w:eastAsia="Arial" w:hAnsi="Arial"/>
          <w:b/>
          <w:bCs/>
          <w:color w:val="1F2937"/>
          <w:sz w:val="24"/>
          <w:szCs w:val="24"/>
        </w:rPr>
        <w:t xml:space="preserve">Strengths</w:t>
      </w:r>
    </w:p>
    <w:p>
      <w:pPr>
        <w:pStyle w:val="ListParagraph"/>
        <w:numPr>
          <w:ilvl w:val="0"/>
          <w:numId w:val="2"/>
        </w:numPr>
        <w:spacing w:after="80" w:line="290"/>
      </w:pPr>
      <w:r>
        <w:rPr>
          <w:rFonts w:ascii="Arial" w:cs="Arial" w:eastAsia="Arial" w:hAnsi="Arial"/>
          <w:sz w:val="22"/>
          <w:szCs w:val="22"/>
        </w:rPr>
        <w:t xml:space="preserve">Perfect fit for teams already deep in Kubernetes and GitOps.</w:t>
      </w:r>
    </w:p>
    <w:p>
      <w:pPr>
        <w:pStyle w:val="ListParagraph"/>
        <w:numPr>
          <w:ilvl w:val="0"/>
          <w:numId w:val="2"/>
        </w:numPr>
        <w:spacing w:after="80" w:line="290"/>
      </w:pPr>
      <w:r>
        <w:rPr>
          <w:rFonts w:ascii="Arial" w:cs="Arial" w:eastAsia="Arial" w:hAnsi="Arial"/>
          <w:sz w:val="22"/>
          <w:szCs w:val="22"/>
        </w:rPr>
        <w:t xml:space="preserve">Continuous reconciliation — drift is auto-corrected, not just reported.</w:t>
      </w:r>
    </w:p>
    <w:p>
      <w:pPr>
        <w:pStyle w:val="ListParagraph"/>
        <w:numPr>
          <w:ilvl w:val="0"/>
          <w:numId w:val="2"/>
        </w:numPr>
        <w:spacing w:after="80" w:line="290"/>
      </w:pPr>
      <w:r>
        <w:rPr>
          <w:rFonts w:ascii="Arial" w:cs="Arial" w:eastAsia="Arial" w:hAnsi="Arial"/>
          <w:sz w:val="22"/>
          <w:szCs w:val="22"/>
        </w:rPr>
        <w:t xml:space="preserve">RBAC, namespaces, and policies work the Kubernetes way.</w:t>
      </w:r>
    </w:p>
    <w:p>
      <w:pPr>
        <w:pStyle w:val="ListParagraph"/>
        <w:numPr>
          <w:ilvl w:val="0"/>
          <w:numId w:val="2"/>
        </w:numPr>
        <w:spacing w:after="80" w:line="290"/>
      </w:pPr>
      <w:r>
        <w:rPr>
          <w:rFonts w:ascii="Arial" w:cs="Arial" w:eastAsia="Arial" w:hAnsi="Arial"/>
          <w:sz w:val="22"/>
          <w:szCs w:val="22"/>
        </w:rPr>
        <w:t xml:space="preserve">Compositions enable real self-service platforms (app developers claim infra, platform team defines the shape).</w:t>
      </w:r>
    </w:p>
    <w:p>
      <w:pPr>
        <w:pStyle w:val="Heading3"/>
        <w:spacing w:after="120" w:before="240"/>
      </w:pPr>
      <w:r>
        <w:rPr>
          <w:rFonts w:ascii="Arial" w:cs="Arial" w:eastAsia="Arial" w:hAnsi="Arial"/>
          <w:b/>
          <w:bCs/>
          <w:color w:val="1F2937"/>
          <w:sz w:val="24"/>
          <w:szCs w:val="24"/>
        </w:rPr>
        <w:t xml:space="preserve">Weaknesses</w:t>
      </w:r>
    </w:p>
    <w:p>
      <w:pPr>
        <w:pStyle w:val="ListParagraph"/>
        <w:numPr>
          <w:ilvl w:val="0"/>
          <w:numId w:val="2"/>
        </w:numPr>
        <w:spacing w:after="80" w:line="290"/>
      </w:pPr>
      <w:r>
        <w:rPr>
          <w:rFonts w:ascii="Arial" w:cs="Arial" w:eastAsia="Arial" w:hAnsi="Arial"/>
          <w:sz w:val="22"/>
          <w:szCs w:val="22"/>
        </w:rPr>
        <w:t xml:space="preserve">Requires a Kubernetes cluster — overkill if you don't already have one.</w:t>
      </w:r>
    </w:p>
    <w:p>
      <w:pPr>
        <w:pStyle w:val="ListParagraph"/>
        <w:numPr>
          <w:ilvl w:val="0"/>
          <w:numId w:val="2"/>
        </w:numPr>
        <w:spacing w:after="80" w:line="290"/>
      </w:pPr>
      <w:r>
        <w:rPr>
          <w:rFonts w:ascii="Arial" w:cs="Arial" w:eastAsia="Arial" w:hAnsi="Arial"/>
          <w:sz w:val="22"/>
          <w:szCs w:val="22"/>
        </w:rPr>
        <w:t xml:space="preserve">Steeper learning curve: you need Kubernetes + Crossplane + cloud provider CRDs.</w:t>
      </w:r>
    </w:p>
    <w:p>
      <w:pPr>
        <w:pStyle w:val="ListParagraph"/>
        <w:numPr>
          <w:ilvl w:val="0"/>
          <w:numId w:val="2"/>
        </w:numPr>
        <w:spacing w:after="80" w:line="290"/>
      </w:pPr>
      <w:r>
        <w:rPr>
          <w:rFonts w:ascii="Arial" w:cs="Arial" w:eastAsia="Arial" w:hAnsi="Arial"/>
          <w:sz w:val="22"/>
          <w:szCs w:val="22"/>
        </w:rPr>
        <w:t xml:space="preserve">YAML is verbose and lacks variables/loops without additional tools (Kustomize, Helm).</w:t>
      </w:r>
    </w:p>
    <w:p>
      <w:pPr>
        <w:pStyle w:val="Heading2"/>
        <w:spacing w:after="160" w:before="300"/>
      </w:pPr>
      <w:r>
        <w:rPr>
          <w:rFonts w:ascii="Arial" w:cs="Arial" w:eastAsia="Arial" w:hAnsi="Arial"/>
          <w:b/>
          <w:bCs/>
          <w:color w:val="1E40AF"/>
          <w:sz w:val="28"/>
          <w:szCs w:val="28"/>
        </w:rPr>
        <w:t xml:space="preserve">5.5 AWS CloudFormation</w:t>
      </w:r>
    </w:p>
    <w:p>
      <w:pPr>
        <w:spacing w:after="120" w:line="300"/>
      </w:pPr>
      <w:r>
        <w:rPr>
          <w:rFonts w:ascii="Arial" w:cs="Arial" w:eastAsia="Arial" w:hAnsi="Arial"/>
          <w:sz w:val="22"/>
          <w:szCs w:val="22"/>
        </w:rPr>
        <w:t xml:space="preserve">AWS CloudFormation is Amazon's first-party IaC service. It predates Terraform and is deeply integrated with AWS. Configuration is written in JSON or YAML templates, and AWS itself runs the reconciliation.</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AWS-only: </w:t>
      </w:r>
      <w:r>
        <w:rPr>
          <w:rFonts w:ascii="Arial" w:cs="Arial" w:eastAsia="Arial" w:hAnsi="Arial"/>
          <w:sz w:val="22"/>
          <w:szCs w:val="22"/>
        </w:rPr>
        <w:t xml:space="preserve">this is both its strength (deep integration) and its weakness (locked in).</w:t>
      </w:r>
    </w:p>
    <w:p>
      <w:pPr>
        <w:pStyle w:val="ListParagraph"/>
        <w:numPr>
          <w:ilvl w:val="0"/>
          <w:numId w:val="2"/>
        </w:numPr>
        <w:spacing w:after="80" w:line="290"/>
      </w:pPr>
      <w:r>
        <w:rPr>
          <w:rFonts w:ascii="Arial" w:cs="Arial" w:eastAsia="Arial" w:hAnsi="Arial"/>
          <w:b/>
          <w:bCs/>
          <w:sz w:val="22"/>
          <w:szCs w:val="22"/>
        </w:rPr>
        <w:t xml:space="preserve">Server-side execution: </w:t>
      </w:r>
      <w:r>
        <w:rPr>
          <w:rFonts w:ascii="Arial" w:cs="Arial" w:eastAsia="Arial" w:hAnsi="Arial"/>
          <w:sz w:val="22"/>
          <w:szCs w:val="22"/>
        </w:rPr>
        <w:t xml:space="preserve">no local state file — AWS tracks the state of your "stack."</w:t>
      </w:r>
    </w:p>
    <w:p>
      <w:pPr>
        <w:pStyle w:val="ListParagraph"/>
        <w:numPr>
          <w:ilvl w:val="0"/>
          <w:numId w:val="2"/>
        </w:numPr>
        <w:spacing w:after="80" w:line="290"/>
      </w:pPr>
      <w:r>
        <w:rPr>
          <w:rFonts w:ascii="Arial" w:cs="Arial" w:eastAsia="Arial" w:hAnsi="Arial"/>
          <w:b/>
          <w:bCs/>
          <w:sz w:val="22"/>
          <w:szCs w:val="22"/>
        </w:rPr>
        <w:t xml:space="preserve">Native to AWS: </w:t>
      </w:r>
      <w:r>
        <w:rPr>
          <w:rFonts w:ascii="Arial" w:cs="Arial" w:eastAsia="Arial" w:hAnsi="Arial"/>
          <w:sz w:val="22"/>
          <w:szCs w:val="22"/>
        </w:rPr>
        <w:t xml:space="preserve">events flow through CloudTrail and CloudWatch; IAM integrates natively; stack updates support automatic rollback.</w:t>
      </w:r>
    </w:p>
    <w:p>
      <w:pPr>
        <w:pStyle w:val="ListParagraph"/>
        <w:numPr>
          <w:ilvl w:val="0"/>
          <w:numId w:val="2"/>
        </w:numPr>
        <w:spacing w:after="80" w:line="290"/>
      </w:pPr>
      <w:r>
        <w:rPr>
          <w:rFonts w:ascii="Arial" w:cs="Arial" w:eastAsia="Arial" w:hAnsi="Arial"/>
          <w:b/>
          <w:bCs/>
          <w:sz w:val="22"/>
          <w:szCs w:val="22"/>
        </w:rPr>
        <w:t xml:space="preserve">CDK layer: </w:t>
      </w:r>
      <w:r>
        <w:rPr>
          <w:rFonts w:ascii="Arial" w:cs="Arial" w:eastAsia="Arial" w:hAnsi="Arial"/>
          <w:sz w:val="22"/>
          <w:szCs w:val="22"/>
        </w:rPr>
        <w:t xml:space="preserve">the AWS Cloud Development Kit lets you write CloudFormation in TypeScript/Python/etc., similar to Pulumi.</w:t>
      </w:r>
    </w:p>
    <w:p>
      <w:pPr>
        <w:pStyle w:val="Heading3"/>
        <w:spacing w:after="120" w:before="240"/>
      </w:pPr>
      <w:r>
        <w:rPr>
          <w:rFonts w:ascii="Arial" w:cs="Arial" w:eastAsia="Arial" w:hAnsi="Arial"/>
          <w:b/>
          <w:bCs/>
          <w:color w:val="1F2937"/>
          <w:sz w:val="24"/>
          <w:szCs w:val="24"/>
        </w:rPr>
        <w:t xml:space="preserve">CloudFormation example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AWSTemplateFormatVersion: "2010-09-09"</w:t>
            </w:r>
          </w:p>
          <w:p>
            <w:pPr>
              <w:spacing w:after="0" w:line="260"/>
            </w:pPr>
            <w:r>
              <w:rPr>
                <w:rFonts w:ascii="Consolas" w:cs="Consolas" w:eastAsia="Consolas" w:hAnsi="Consolas"/>
                <w:color w:val="111827"/>
                <w:sz w:val="18"/>
                <w:szCs w:val="18"/>
              </w:rPr>
              <w:t xml:space="preserve">Description: "Demo bucket via CloudFormation"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Resources:</w:t>
            </w:r>
          </w:p>
          <w:p>
            <w:pPr>
              <w:spacing w:after="0" w:line="260"/>
            </w:pPr>
            <w:r>
              <w:rPr>
                <w:rFonts w:ascii="Consolas" w:cs="Consolas" w:eastAsia="Consolas" w:hAnsi="Consolas"/>
                <w:color w:val="111827"/>
                <w:sz w:val="18"/>
                <w:szCs w:val="18"/>
              </w:rPr>
              <w:t xml:space="preserve">  DemoBucket:</w:t>
            </w:r>
          </w:p>
          <w:p>
            <w:pPr>
              <w:spacing w:after="0" w:line="260"/>
            </w:pPr>
            <w:r>
              <w:rPr>
                <w:rFonts w:ascii="Consolas" w:cs="Consolas" w:eastAsia="Consolas" w:hAnsi="Consolas"/>
                <w:color w:val="111827"/>
                <w:sz w:val="18"/>
                <w:szCs w:val="18"/>
              </w:rPr>
              <w:t xml:space="preserve">    Type: AWS::S3::Bucket</w:t>
            </w:r>
          </w:p>
          <w:p>
            <w:pPr>
              <w:spacing w:after="0" w:line="260"/>
            </w:pPr>
            <w:r>
              <w:rPr>
                <w:rFonts w:ascii="Consolas" w:cs="Consolas" w:eastAsia="Consolas" w:hAnsi="Consolas"/>
                <w:color w:val="111827"/>
                <w:sz w:val="18"/>
                <w:szCs w:val="18"/>
              </w:rPr>
              <w:t xml:space="preserve">    Properties:</w:t>
            </w:r>
          </w:p>
          <w:p>
            <w:pPr>
              <w:spacing w:after="0" w:line="260"/>
            </w:pPr>
            <w:r>
              <w:rPr>
                <w:rFonts w:ascii="Consolas" w:cs="Consolas" w:eastAsia="Consolas" w:hAnsi="Consolas"/>
                <w:color w:val="111827"/>
                <w:sz w:val="18"/>
                <w:szCs w:val="18"/>
              </w:rPr>
              <w:t xml:space="preserve">      BucketName: my-demo-bucket-12345</w:t>
            </w:r>
          </w:p>
          <w:p>
            <w:pPr>
              <w:spacing w:after="0" w:line="260"/>
            </w:pPr>
            <w:r>
              <w:rPr>
                <w:rFonts w:ascii="Consolas" w:cs="Consolas" w:eastAsia="Consolas" w:hAnsi="Consolas"/>
                <w:color w:val="111827"/>
                <w:sz w:val="18"/>
                <w:szCs w:val="18"/>
              </w:rPr>
              <w:t xml:space="preserve">      VersioningConfiguration:</w:t>
            </w:r>
          </w:p>
          <w:p>
            <w:pPr>
              <w:spacing w:after="0" w:line="260"/>
            </w:pPr>
            <w:r>
              <w:rPr>
                <w:rFonts w:ascii="Consolas" w:cs="Consolas" w:eastAsia="Consolas" w:hAnsi="Consolas"/>
                <w:color w:val="111827"/>
                <w:sz w:val="18"/>
                <w:szCs w:val="18"/>
              </w:rPr>
              <w:t xml:space="preserve">        Status: Enabled</w:t>
            </w:r>
          </w:p>
          <w:p>
            <w:pPr>
              <w:spacing w:after="0" w:line="260"/>
            </w:pPr>
            <w:r>
              <w:rPr>
                <w:rFonts w:ascii="Consolas" w:cs="Consolas" w:eastAsia="Consolas" w:hAnsi="Consolas"/>
                <w:color w:val="111827"/>
                <w:sz w:val="18"/>
                <w:szCs w:val="18"/>
              </w:rPr>
              <w:t xml:space="preserve">      Tags:</w:t>
            </w:r>
          </w:p>
          <w:p>
            <w:pPr>
              <w:spacing w:after="0" w:line="260"/>
            </w:pPr>
            <w:r>
              <w:rPr>
                <w:rFonts w:ascii="Consolas" w:cs="Consolas" w:eastAsia="Consolas" w:hAnsi="Consolas"/>
                <w:color w:val="111827"/>
                <w:sz w:val="18"/>
                <w:szCs w:val="18"/>
              </w:rPr>
              <w:t xml:space="preserve">        - Key: Environment</w:t>
            </w:r>
          </w:p>
          <w:p>
            <w:pPr>
              <w:spacing w:after="0" w:line="260"/>
            </w:pPr>
            <w:r>
              <w:rPr>
                <w:rFonts w:ascii="Consolas" w:cs="Consolas" w:eastAsia="Consolas" w:hAnsi="Consolas"/>
                <w:color w:val="111827"/>
                <w:sz w:val="18"/>
                <w:szCs w:val="18"/>
              </w:rPr>
              <w:t xml:space="preserve">          Value: dev</w:t>
            </w:r>
          </w:p>
          <w:p>
            <w:pPr>
              <w:spacing w:after="0" w:line="260"/>
            </w:pPr>
            <w:r>
              <w:rPr>
                <w:rFonts w:ascii="Consolas" w:cs="Consolas" w:eastAsia="Consolas" w:hAnsi="Consolas"/>
                <w:color w:val="111827"/>
                <w:sz w:val="18"/>
                <w:szCs w:val="18"/>
              </w:rPr>
              <w:t xml:space="preserve">        - Key: ManagedBy</w:t>
            </w:r>
          </w:p>
          <w:p>
            <w:pPr>
              <w:spacing w:after="0" w:line="260"/>
            </w:pPr>
            <w:r>
              <w:rPr>
                <w:rFonts w:ascii="Consolas" w:cs="Consolas" w:eastAsia="Consolas" w:hAnsi="Consolas"/>
                <w:color w:val="111827"/>
                <w:sz w:val="18"/>
                <w:szCs w:val="18"/>
              </w:rPr>
              <w:t xml:space="preserve">          Value: cloudformation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Outputs:</w:t>
            </w:r>
          </w:p>
          <w:p>
            <w:pPr>
              <w:spacing w:after="0" w:line="260"/>
            </w:pPr>
            <w:r>
              <w:rPr>
                <w:rFonts w:ascii="Consolas" w:cs="Consolas" w:eastAsia="Consolas" w:hAnsi="Consolas"/>
                <w:color w:val="111827"/>
                <w:sz w:val="18"/>
                <w:szCs w:val="18"/>
              </w:rPr>
              <w:t xml:space="preserve">  BucketArn:</w:t>
            </w:r>
          </w:p>
          <w:p>
            <w:pPr>
              <w:spacing w:after="0" w:line="260"/>
            </w:pPr>
            <w:r>
              <w:rPr>
                <w:rFonts w:ascii="Consolas" w:cs="Consolas" w:eastAsia="Consolas" w:hAnsi="Consolas"/>
                <w:color w:val="111827"/>
                <w:sz w:val="18"/>
                <w:szCs w:val="18"/>
              </w:rPr>
              <w:t xml:space="preserve">    Value: !GetAtt DemoBucket.Arn</w:t>
            </w:r>
          </w:p>
        </w:tc>
      </w:tr>
    </w:tbl>
    <w:p>
      <w:pPr>
        <w:pStyle w:val="Heading3"/>
        <w:spacing w:after="120" w:before="240"/>
      </w:pPr>
      <w:r>
        <w:rPr>
          <w:rFonts w:ascii="Arial" w:cs="Arial" w:eastAsia="Arial" w:hAnsi="Arial"/>
          <w:b/>
          <w:bCs/>
          <w:color w:val="1F2937"/>
          <w:sz w:val="24"/>
          <w:szCs w:val="24"/>
        </w:rPr>
        <w:t xml:space="preserve">Strengths</w:t>
      </w:r>
    </w:p>
    <w:p>
      <w:pPr>
        <w:pStyle w:val="ListParagraph"/>
        <w:numPr>
          <w:ilvl w:val="0"/>
          <w:numId w:val="2"/>
        </w:numPr>
        <w:spacing w:after="80" w:line="290"/>
      </w:pPr>
      <w:r>
        <w:rPr>
          <w:rFonts w:ascii="Arial" w:cs="Arial" w:eastAsia="Arial" w:hAnsi="Arial"/>
          <w:sz w:val="22"/>
          <w:szCs w:val="22"/>
        </w:rPr>
        <w:t xml:space="preserve">Zero setup — it's already in AWS.</w:t>
      </w:r>
    </w:p>
    <w:p>
      <w:pPr>
        <w:pStyle w:val="ListParagraph"/>
        <w:numPr>
          <w:ilvl w:val="0"/>
          <w:numId w:val="2"/>
        </w:numPr>
        <w:spacing w:after="80" w:line="290"/>
      </w:pPr>
      <w:r>
        <w:rPr>
          <w:rFonts w:ascii="Arial" w:cs="Arial" w:eastAsia="Arial" w:hAnsi="Arial"/>
          <w:sz w:val="22"/>
          <w:szCs w:val="22"/>
        </w:rPr>
        <w:t xml:space="preserve">Stack rollback and drift detection are built in.</w:t>
      </w:r>
    </w:p>
    <w:p>
      <w:pPr>
        <w:pStyle w:val="ListParagraph"/>
        <w:numPr>
          <w:ilvl w:val="0"/>
          <w:numId w:val="2"/>
        </w:numPr>
        <w:spacing w:after="80" w:line="290"/>
      </w:pPr>
      <w:r>
        <w:rPr>
          <w:rFonts w:ascii="Arial" w:cs="Arial" w:eastAsia="Arial" w:hAnsi="Arial"/>
          <w:sz w:val="22"/>
          <w:szCs w:val="22"/>
        </w:rPr>
        <w:t xml:space="preserve">Tight integration with AWS Organizations, Service Catalog, StackSets (multi-account).</w:t>
      </w:r>
    </w:p>
    <w:p>
      <w:pPr>
        <w:pStyle w:val="ListParagraph"/>
        <w:numPr>
          <w:ilvl w:val="0"/>
          <w:numId w:val="2"/>
        </w:numPr>
        <w:spacing w:after="80" w:line="290"/>
      </w:pPr>
      <w:r>
        <w:rPr>
          <w:rFonts w:ascii="Arial" w:cs="Arial" w:eastAsia="Arial" w:hAnsi="Arial"/>
          <w:sz w:val="22"/>
          <w:szCs w:val="22"/>
        </w:rPr>
        <w:t xml:space="preserve">No state file to manage.</w:t>
      </w:r>
    </w:p>
    <w:p>
      <w:pPr>
        <w:pStyle w:val="Heading3"/>
        <w:spacing w:after="120" w:before="240"/>
      </w:pPr>
      <w:r>
        <w:rPr>
          <w:rFonts w:ascii="Arial" w:cs="Arial" w:eastAsia="Arial" w:hAnsi="Arial"/>
          <w:b/>
          <w:bCs/>
          <w:color w:val="1F2937"/>
          <w:sz w:val="24"/>
          <w:szCs w:val="24"/>
        </w:rPr>
        <w:t xml:space="preserve">Weaknesses</w:t>
      </w:r>
    </w:p>
    <w:p>
      <w:pPr>
        <w:pStyle w:val="ListParagraph"/>
        <w:numPr>
          <w:ilvl w:val="0"/>
          <w:numId w:val="2"/>
        </w:numPr>
        <w:spacing w:after="80" w:line="290"/>
      </w:pPr>
      <w:r>
        <w:rPr>
          <w:rFonts w:ascii="Arial" w:cs="Arial" w:eastAsia="Arial" w:hAnsi="Arial"/>
          <w:sz w:val="22"/>
          <w:szCs w:val="22"/>
        </w:rPr>
        <w:t xml:space="preserve">AWS-only — useless if you're multi-cloud or want to manage GitHub, Datadog, etc.</w:t>
      </w:r>
    </w:p>
    <w:p>
      <w:pPr>
        <w:pStyle w:val="ListParagraph"/>
        <w:numPr>
          <w:ilvl w:val="0"/>
          <w:numId w:val="2"/>
        </w:numPr>
        <w:spacing w:after="80" w:line="290"/>
      </w:pPr>
      <w:r>
        <w:rPr>
          <w:rFonts w:ascii="Arial" w:cs="Arial" w:eastAsia="Arial" w:hAnsi="Arial"/>
          <w:sz w:val="22"/>
          <w:szCs w:val="22"/>
        </w:rPr>
        <w:t xml:space="preserve">YAML/JSON is verbose and lacks the ergonomics of HCL.</w:t>
      </w:r>
    </w:p>
    <w:p>
      <w:pPr>
        <w:pStyle w:val="ListParagraph"/>
        <w:numPr>
          <w:ilvl w:val="0"/>
          <w:numId w:val="2"/>
        </w:numPr>
        <w:spacing w:after="80" w:line="290"/>
      </w:pPr>
      <w:r>
        <w:rPr>
          <w:rFonts w:ascii="Arial" w:cs="Arial" w:eastAsia="Arial" w:hAnsi="Arial"/>
          <w:sz w:val="22"/>
          <w:szCs w:val="22"/>
        </w:rPr>
        <w:t xml:space="preserve">Updates lag new AWS features by weeks to months.</w:t>
      </w:r>
    </w:p>
    <w:p>
      <w:pPr>
        <w:pStyle w:val="ListParagraph"/>
        <w:numPr>
          <w:ilvl w:val="0"/>
          <w:numId w:val="2"/>
        </w:numPr>
        <w:spacing w:after="80" w:line="290"/>
      </w:pPr>
      <w:r>
        <w:rPr>
          <w:rFonts w:ascii="Arial" w:cs="Arial" w:eastAsia="Arial" w:hAnsi="Arial"/>
          <w:sz w:val="22"/>
          <w:szCs w:val="22"/>
        </w:rPr>
        <w:t xml:space="preserve">Less community content than Terraform.</w:t>
      </w:r>
    </w:p>
    <w:p>
      <w:pPr>
        <w:pStyle w:val="Heading2"/>
        <w:spacing w:after="160" w:before="300"/>
      </w:pPr>
      <w:r>
        <w:rPr>
          <w:rFonts w:ascii="Arial" w:cs="Arial" w:eastAsia="Arial" w:hAnsi="Arial"/>
          <w:b/>
          <w:bCs/>
          <w:color w:val="1E40AF"/>
          <w:sz w:val="28"/>
          <w:szCs w:val="28"/>
        </w:rPr>
        <w:t xml:space="preserve">5.6 Ansible</w:t>
      </w:r>
    </w:p>
    <w:p>
      <w:pPr>
        <w:spacing w:after="120" w:line="300"/>
      </w:pPr>
      <w:r>
        <w:rPr>
          <w:rFonts w:ascii="Arial" w:cs="Arial" w:eastAsia="Arial" w:hAnsi="Arial"/>
          <w:sz w:val="22"/>
          <w:szCs w:val="22"/>
        </w:rPr>
        <w:t xml:space="preserve">Ansible, from Red Hat, is primarily a configuration management tool. It is imperative (mostly), agentless (uses SSH), and excels at managing the state INSIDE servers — installing packages, editing files, starting services.</w:t>
      </w:r>
    </w:p>
    <w:p>
      <w:pPr>
        <w:pStyle w:val="Heading3"/>
        <w:spacing w:after="120" w:before="240"/>
      </w:pPr>
      <w:r>
        <w:rPr>
          <w:rFonts w:ascii="Arial" w:cs="Arial" w:eastAsia="Arial" w:hAnsi="Arial"/>
          <w:b/>
          <w:bCs/>
          <w:color w:val="1F2937"/>
          <w:sz w:val="24"/>
          <w:szCs w:val="24"/>
        </w:rPr>
        <w:t xml:space="preserve">Key characteristics</w:t>
      </w:r>
    </w:p>
    <w:p>
      <w:pPr>
        <w:pStyle w:val="ListParagraph"/>
        <w:numPr>
          <w:ilvl w:val="0"/>
          <w:numId w:val="2"/>
        </w:numPr>
        <w:spacing w:after="80" w:line="290"/>
      </w:pPr>
      <w:r>
        <w:rPr>
          <w:rFonts w:ascii="Arial" w:cs="Arial" w:eastAsia="Arial" w:hAnsi="Arial"/>
          <w:b/>
          <w:bCs/>
          <w:sz w:val="22"/>
          <w:szCs w:val="22"/>
        </w:rPr>
        <w:t xml:space="preserve">Configuration-focused: </w:t>
      </w:r>
      <w:r>
        <w:rPr>
          <w:rFonts w:ascii="Arial" w:cs="Arial" w:eastAsia="Arial" w:hAnsi="Arial"/>
          <w:sz w:val="22"/>
          <w:szCs w:val="22"/>
        </w:rPr>
        <w:t xml:space="preserve">strong at "install nginx and configure it to serve my app," less strong at "create a VPC."</w:t>
      </w:r>
    </w:p>
    <w:p>
      <w:pPr>
        <w:pStyle w:val="ListParagraph"/>
        <w:numPr>
          <w:ilvl w:val="0"/>
          <w:numId w:val="2"/>
        </w:numPr>
        <w:spacing w:after="80" w:line="290"/>
      </w:pPr>
      <w:r>
        <w:rPr>
          <w:rFonts w:ascii="Arial" w:cs="Arial" w:eastAsia="Arial" w:hAnsi="Arial"/>
          <w:b/>
          <w:bCs/>
          <w:sz w:val="22"/>
          <w:szCs w:val="22"/>
        </w:rPr>
        <w:t xml:space="preserve">Imperative with idempotent modules: </w:t>
      </w:r>
      <w:r>
        <w:rPr>
          <w:rFonts w:ascii="Arial" w:cs="Arial" w:eastAsia="Arial" w:hAnsi="Arial"/>
          <w:sz w:val="22"/>
          <w:szCs w:val="22"/>
        </w:rPr>
        <w:t xml:space="preserve">you write ordered "tasks," but most tasks are idempotent ("ensure package nginx is installed").</w:t>
      </w:r>
    </w:p>
    <w:p>
      <w:pPr>
        <w:pStyle w:val="ListParagraph"/>
        <w:numPr>
          <w:ilvl w:val="0"/>
          <w:numId w:val="2"/>
        </w:numPr>
        <w:spacing w:after="80" w:line="290"/>
      </w:pPr>
      <w:r>
        <w:rPr>
          <w:rFonts w:ascii="Arial" w:cs="Arial" w:eastAsia="Arial" w:hAnsi="Arial"/>
          <w:b/>
          <w:bCs/>
          <w:sz w:val="22"/>
          <w:szCs w:val="22"/>
        </w:rPr>
        <w:t xml:space="preserve">Agentless: </w:t>
      </w:r>
      <w:r>
        <w:rPr>
          <w:rFonts w:ascii="Arial" w:cs="Arial" w:eastAsia="Arial" w:hAnsi="Arial"/>
          <w:sz w:val="22"/>
          <w:szCs w:val="22"/>
        </w:rPr>
        <w:t xml:space="preserve">no daemon on target hosts — just SSH and Python.</w:t>
      </w:r>
    </w:p>
    <w:p>
      <w:pPr>
        <w:pStyle w:val="ListParagraph"/>
        <w:numPr>
          <w:ilvl w:val="0"/>
          <w:numId w:val="2"/>
        </w:numPr>
        <w:spacing w:after="80" w:line="290"/>
      </w:pPr>
      <w:r>
        <w:rPr>
          <w:rFonts w:ascii="Arial" w:cs="Arial" w:eastAsia="Arial" w:hAnsi="Arial"/>
          <w:b/>
          <w:bCs/>
          <w:sz w:val="22"/>
          <w:szCs w:val="22"/>
        </w:rPr>
        <w:t xml:space="preserve">YAML-based playbooks: </w:t>
      </w:r>
      <w:r>
        <w:rPr>
          <w:rFonts w:ascii="Arial" w:cs="Arial" w:eastAsia="Arial" w:hAnsi="Arial"/>
          <w:sz w:val="22"/>
          <w:szCs w:val="22"/>
        </w:rPr>
        <w:t xml:space="preserve">human-readable, but can get deep with roles and variables.</w:t>
      </w:r>
    </w:p>
    <w:p>
      <w:pPr>
        <w:pStyle w:val="Heading3"/>
        <w:spacing w:after="120" w:before="240"/>
      </w:pPr>
      <w:r>
        <w:rPr>
          <w:rFonts w:ascii="Arial" w:cs="Arial" w:eastAsia="Arial" w:hAnsi="Arial"/>
          <w:b/>
          <w:bCs/>
          <w:color w:val="1F2937"/>
          <w:sz w:val="24"/>
          <w:szCs w:val="24"/>
        </w:rPr>
        <w:t xml:space="preserve">Ansible example (playbook.yml)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name: Configure web servers</w:t>
            </w:r>
          </w:p>
          <w:p>
            <w:pPr>
              <w:spacing w:after="0" w:line="260"/>
            </w:pPr>
            <w:r>
              <w:rPr>
                <w:rFonts w:ascii="Consolas" w:cs="Consolas" w:eastAsia="Consolas" w:hAnsi="Consolas"/>
                <w:color w:val="111827"/>
                <w:sz w:val="18"/>
                <w:szCs w:val="18"/>
              </w:rPr>
              <w:t xml:space="preserve">  hosts: webservers</w:t>
            </w:r>
          </w:p>
          <w:p>
            <w:pPr>
              <w:spacing w:after="0" w:line="260"/>
            </w:pPr>
            <w:r>
              <w:rPr>
                <w:rFonts w:ascii="Consolas" w:cs="Consolas" w:eastAsia="Consolas" w:hAnsi="Consolas"/>
                <w:color w:val="111827"/>
                <w:sz w:val="18"/>
                <w:szCs w:val="18"/>
              </w:rPr>
              <w:t xml:space="preserve">  become: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tasks:</w:t>
            </w:r>
          </w:p>
          <w:p>
            <w:pPr>
              <w:spacing w:after="0" w:line="260"/>
            </w:pPr>
            <w:r>
              <w:rPr>
                <w:rFonts w:ascii="Consolas" w:cs="Consolas" w:eastAsia="Consolas" w:hAnsi="Consolas"/>
                <w:color w:val="111827"/>
                <w:sz w:val="18"/>
                <w:szCs w:val="18"/>
              </w:rPr>
              <w:t xml:space="preserve">    - name: Install nginx</w:t>
            </w:r>
          </w:p>
          <w:p>
            <w:pPr>
              <w:spacing w:after="0" w:line="260"/>
            </w:pPr>
            <w:r>
              <w:rPr>
                <w:rFonts w:ascii="Consolas" w:cs="Consolas" w:eastAsia="Consolas" w:hAnsi="Consolas"/>
                <w:color w:val="111827"/>
                <w:sz w:val="18"/>
                <w:szCs w:val="18"/>
              </w:rPr>
              <w:t xml:space="preserve">      apt:</w:t>
            </w:r>
          </w:p>
          <w:p>
            <w:pPr>
              <w:spacing w:after="0" w:line="260"/>
            </w:pPr>
            <w:r>
              <w:rPr>
                <w:rFonts w:ascii="Consolas" w:cs="Consolas" w:eastAsia="Consolas" w:hAnsi="Consolas"/>
                <w:color w:val="111827"/>
                <w:sz w:val="18"/>
                <w:szCs w:val="18"/>
              </w:rPr>
              <w:t xml:space="preserve">        name: nginx</w:t>
            </w:r>
          </w:p>
          <w:p>
            <w:pPr>
              <w:spacing w:after="0" w:line="260"/>
            </w:pPr>
            <w:r>
              <w:rPr>
                <w:rFonts w:ascii="Consolas" w:cs="Consolas" w:eastAsia="Consolas" w:hAnsi="Consolas"/>
                <w:color w:val="111827"/>
                <w:sz w:val="18"/>
                <w:szCs w:val="18"/>
              </w:rPr>
              <w:t xml:space="preserve">        state: present</w:t>
            </w:r>
          </w:p>
          <w:p>
            <w:pPr>
              <w:spacing w:after="0" w:line="260"/>
            </w:pPr>
            <w:r>
              <w:rPr>
                <w:rFonts w:ascii="Consolas" w:cs="Consolas" w:eastAsia="Consolas" w:hAnsi="Consolas"/>
                <w:color w:val="111827"/>
                <w:sz w:val="18"/>
                <w:szCs w:val="18"/>
              </w:rPr>
              <w:t xml:space="preserve">        update_cache: yes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Deploy index.html</w:t>
            </w:r>
          </w:p>
          <w:p>
            <w:pPr>
              <w:spacing w:after="0" w:line="260"/>
            </w:pPr>
            <w:r>
              <w:rPr>
                <w:rFonts w:ascii="Consolas" w:cs="Consolas" w:eastAsia="Consolas" w:hAnsi="Consolas"/>
                <w:color w:val="111827"/>
                <w:sz w:val="18"/>
                <w:szCs w:val="18"/>
              </w:rPr>
              <w:t xml:space="preserve">      copy:</w:t>
            </w:r>
          </w:p>
          <w:p>
            <w:pPr>
              <w:spacing w:after="0" w:line="260"/>
            </w:pPr>
            <w:r>
              <w:rPr>
                <w:rFonts w:ascii="Consolas" w:cs="Consolas" w:eastAsia="Consolas" w:hAnsi="Consolas"/>
                <w:color w:val="111827"/>
                <w:sz w:val="18"/>
                <w:szCs w:val="18"/>
              </w:rPr>
              <w:t xml:space="preserve">        content: "&lt;h1&gt;Hello from Ansible&lt;/h1&gt;"</w:t>
            </w:r>
          </w:p>
          <w:p>
            <w:pPr>
              <w:spacing w:after="0" w:line="260"/>
            </w:pPr>
            <w:r>
              <w:rPr>
                <w:rFonts w:ascii="Consolas" w:cs="Consolas" w:eastAsia="Consolas" w:hAnsi="Consolas"/>
                <w:color w:val="111827"/>
                <w:sz w:val="18"/>
                <w:szCs w:val="18"/>
              </w:rPr>
              <w:t xml:space="preserve">        dest: /var/www/html/index.html</w:t>
            </w:r>
          </w:p>
          <w:p>
            <w:pPr>
              <w:spacing w:after="0" w:line="260"/>
            </w:pPr>
            <w:r>
              <w:rPr>
                <w:rFonts w:ascii="Consolas" w:cs="Consolas" w:eastAsia="Consolas" w:hAnsi="Consolas"/>
                <w:color w:val="111827"/>
                <w:sz w:val="18"/>
                <w:szCs w:val="18"/>
              </w:rPr>
              <w:t xml:space="preserve">        mode: "0644"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Ensure nginx is started and enabled</w:t>
            </w:r>
          </w:p>
          <w:p>
            <w:pPr>
              <w:spacing w:after="0" w:line="260"/>
            </w:pPr>
            <w:r>
              <w:rPr>
                <w:rFonts w:ascii="Consolas" w:cs="Consolas" w:eastAsia="Consolas" w:hAnsi="Consolas"/>
                <w:color w:val="111827"/>
                <w:sz w:val="18"/>
                <w:szCs w:val="18"/>
              </w:rPr>
              <w:t xml:space="preserve">      service:</w:t>
            </w:r>
          </w:p>
          <w:p>
            <w:pPr>
              <w:spacing w:after="0" w:line="260"/>
            </w:pPr>
            <w:r>
              <w:rPr>
                <w:rFonts w:ascii="Consolas" w:cs="Consolas" w:eastAsia="Consolas" w:hAnsi="Consolas"/>
                <w:color w:val="111827"/>
                <w:sz w:val="18"/>
                <w:szCs w:val="18"/>
              </w:rPr>
              <w:t xml:space="preserve">        name: nginx</w:t>
            </w:r>
          </w:p>
          <w:p>
            <w:pPr>
              <w:spacing w:after="0" w:line="260"/>
            </w:pPr>
            <w:r>
              <w:rPr>
                <w:rFonts w:ascii="Consolas" w:cs="Consolas" w:eastAsia="Consolas" w:hAnsi="Consolas"/>
                <w:color w:val="111827"/>
                <w:sz w:val="18"/>
                <w:szCs w:val="18"/>
              </w:rPr>
              <w:t xml:space="preserve">        state: started</w:t>
            </w:r>
          </w:p>
          <w:p>
            <w:pPr>
              <w:spacing w:after="0" w:line="260"/>
            </w:pPr>
            <w:r>
              <w:rPr>
                <w:rFonts w:ascii="Consolas" w:cs="Consolas" w:eastAsia="Consolas" w:hAnsi="Consolas"/>
                <w:color w:val="111827"/>
                <w:sz w:val="18"/>
                <w:szCs w:val="18"/>
              </w:rPr>
              <w:t xml:space="preserve">        enabled: true</w:t>
            </w:r>
          </w:p>
        </w:tc>
      </w:tr>
    </w:tbl>
    <w:p>
      <w:pPr>
        <w:spacing w:after="120" w:line="300"/>
      </w:pPr>
      <w:r>
        <w:rPr>
          <w:rFonts w:ascii="Arial" w:cs="Arial" w:eastAsia="Arial" w:hAnsi="Arial"/>
          <w:sz w:val="22"/>
          <w:szCs w:val="22"/>
        </w:rPr>
        <w:t xml:space="preserve">Run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ansible-playbook -i inventory playbook.yml</w:t>
            </w:r>
          </w:p>
        </w:tc>
      </w:tr>
    </w:tbl>
    <w:p>
      <w:pPr>
        <w:pStyle w:val="Heading3"/>
        <w:spacing w:after="120" w:before="240"/>
      </w:pPr>
      <w:r>
        <w:rPr>
          <w:rFonts w:ascii="Arial" w:cs="Arial" w:eastAsia="Arial" w:hAnsi="Arial"/>
          <w:b/>
          <w:bCs/>
          <w:color w:val="1F2937"/>
          <w:sz w:val="24"/>
          <w:szCs w:val="24"/>
        </w:rPr>
        <w:t xml:space="preserve">Strengths</w:t>
      </w:r>
    </w:p>
    <w:p>
      <w:pPr>
        <w:pStyle w:val="ListParagraph"/>
        <w:numPr>
          <w:ilvl w:val="0"/>
          <w:numId w:val="2"/>
        </w:numPr>
        <w:spacing w:after="80" w:line="290"/>
      </w:pPr>
      <w:r>
        <w:rPr>
          <w:rFonts w:ascii="Arial" w:cs="Arial" w:eastAsia="Arial" w:hAnsi="Arial"/>
          <w:sz w:val="22"/>
          <w:szCs w:val="22"/>
        </w:rPr>
        <w:t xml:space="preserve">Best-in-class for configuration management inside existing machines.</w:t>
      </w:r>
    </w:p>
    <w:p>
      <w:pPr>
        <w:pStyle w:val="ListParagraph"/>
        <w:numPr>
          <w:ilvl w:val="0"/>
          <w:numId w:val="2"/>
        </w:numPr>
        <w:spacing w:after="80" w:line="290"/>
      </w:pPr>
      <w:r>
        <w:rPr>
          <w:rFonts w:ascii="Arial" w:cs="Arial" w:eastAsia="Arial" w:hAnsi="Arial"/>
          <w:sz w:val="22"/>
          <w:szCs w:val="22"/>
        </w:rPr>
        <w:t xml:space="preserve">Gentle learning curve — YAML, no special CLI state.</w:t>
      </w:r>
    </w:p>
    <w:p>
      <w:pPr>
        <w:pStyle w:val="ListParagraph"/>
        <w:numPr>
          <w:ilvl w:val="0"/>
          <w:numId w:val="2"/>
        </w:numPr>
        <w:spacing w:after="80" w:line="290"/>
      </w:pPr>
      <w:r>
        <w:rPr>
          <w:rFonts w:ascii="Arial" w:cs="Arial" w:eastAsia="Arial" w:hAnsi="Arial"/>
          <w:sz w:val="22"/>
          <w:szCs w:val="22"/>
        </w:rPr>
        <w:t xml:space="preserve">No agent to install — just SSH.</w:t>
      </w:r>
    </w:p>
    <w:p>
      <w:pPr>
        <w:pStyle w:val="ListParagraph"/>
        <w:numPr>
          <w:ilvl w:val="0"/>
          <w:numId w:val="2"/>
        </w:numPr>
        <w:spacing w:after="80" w:line="290"/>
      </w:pPr>
      <w:r>
        <w:rPr>
          <w:rFonts w:ascii="Arial" w:cs="Arial" w:eastAsia="Arial" w:hAnsi="Arial"/>
          <w:sz w:val="22"/>
          <w:szCs w:val="22"/>
        </w:rPr>
        <w:t xml:space="preserve">Huge library of modules for OS-level tasks (packages, files, services, users).</w:t>
      </w:r>
    </w:p>
    <w:p>
      <w:pPr>
        <w:pStyle w:val="Heading3"/>
        <w:spacing w:after="120" w:before="240"/>
      </w:pPr>
      <w:r>
        <w:rPr>
          <w:rFonts w:ascii="Arial" w:cs="Arial" w:eastAsia="Arial" w:hAnsi="Arial"/>
          <w:b/>
          <w:bCs/>
          <w:color w:val="1F2937"/>
          <w:sz w:val="24"/>
          <w:szCs w:val="24"/>
        </w:rPr>
        <w:t xml:space="preserve">Weaknesses</w:t>
      </w:r>
    </w:p>
    <w:p>
      <w:pPr>
        <w:pStyle w:val="ListParagraph"/>
        <w:numPr>
          <w:ilvl w:val="0"/>
          <w:numId w:val="2"/>
        </w:numPr>
        <w:spacing w:after="80" w:line="290"/>
      </w:pPr>
      <w:r>
        <w:rPr>
          <w:rFonts w:ascii="Arial" w:cs="Arial" w:eastAsia="Arial" w:hAnsi="Arial"/>
          <w:sz w:val="22"/>
          <w:szCs w:val="22"/>
        </w:rPr>
        <w:t xml:space="preserve">Imperative feel — not designed for declarative cloud resource lifecycles.</w:t>
      </w:r>
    </w:p>
    <w:p>
      <w:pPr>
        <w:pStyle w:val="ListParagraph"/>
        <w:numPr>
          <w:ilvl w:val="0"/>
          <w:numId w:val="2"/>
        </w:numPr>
        <w:spacing w:after="80" w:line="290"/>
      </w:pPr>
      <w:r>
        <w:rPr>
          <w:rFonts w:ascii="Arial" w:cs="Arial" w:eastAsia="Arial" w:hAnsi="Arial"/>
          <w:sz w:val="22"/>
          <w:szCs w:val="22"/>
        </w:rPr>
        <w:t xml:space="preserve">No state file means no drift detection of cloud resources.</w:t>
      </w:r>
    </w:p>
    <w:p>
      <w:pPr>
        <w:pStyle w:val="ListParagraph"/>
        <w:numPr>
          <w:ilvl w:val="0"/>
          <w:numId w:val="2"/>
        </w:numPr>
        <w:spacing w:after="80" w:line="290"/>
      </w:pPr>
      <w:r>
        <w:rPr>
          <w:rFonts w:ascii="Arial" w:cs="Arial" w:eastAsia="Arial" w:hAnsi="Arial"/>
          <w:sz w:val="22"/>
          <w:szCs w:val="22"/>
        </w:rPr>
        <w:t xml:space="preserve">Large playbooks become slow and complex to reason about.</w:t>
      </w:r>
    </w:p>
    <w:p>
      <w:pPr>
        <w:pStyle w:val="ListParagraph"/>
        <w:numPr>
          <w:ilvl w:val="0"/>
          <w:numId w:val="2"/>
        </w:numPr>
        <w:spacing w:after="80" w:line="290"/>
      </w:pPr>
      <w:r>
        <w:rPr>
          <w:rFonts w:ascii="Arial" w:cs="Arial" w:eastAsia="Arial" w:hAnsi="Arial"/>
          <w:sz w:val="22"/>
          <w:szCs w:val="22"/>
        </w:rPr>
        <w:t xml:space="preserve">Typically paired WITH Terraform (Terraform provisions, Ansible configures).</w:t>
      </w:r>
    </w:p>
    <w:p>
      <w:pPr>
        <w:pStyle w:val="Heading3"/>
        <w:spacing w:after="120" w:before="240"/>
      </w:pPr>
      <w:r>
        <w:rPr>
          <w:rFonts w:ascii="Arial" w:cs="Arial" w:eastAsia="Arial" w:hAnsi="Arial"/>
          <w:b/>
          <w:bCs/>
          <w:color w:val="1F2937"/>
          <w:sz w:val="24"/>
          <w:szCs w:val="24"/>
        </w:rPr>
        <w:t xml:space="preserve">Rule of thumb: Terraform vs 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Remember</w:t>
            </w:r>
          </w:p>
          <w:p>
            <w:pPr>
              <w:spacing w:after="0" w:line="290"/>
            </w:pPr>
            <w:r>
              <w:rPr>
                <w:rFonts w:ascii="Arial" w:cs="Arial" w:eastAsia="Arial" w:hAnsi="Arial"/>
                <w:color w:val="111827"/>
                <w:sz w:val="22"/>
                <w:szCs w:val="22"/>
              </w:rPr>
              <w:t xml:space="preserve">Terraform provisions infrastructure (create the VM, create the VPC, create the database). Ansible configures the inside of a machine (install nginx, push config files, start services). They are complementary, not competitors.</w:t>
            </w:r>
          </w:p>
        </w:tc>
      </w:tr>
    </w:tbl>
    <w:p>
      <w:r>
        <w:br w:type="page"/>
      </w:r>
    </w:p>
    <w:p>
      <w:pPr>
        <w:pStyle w:val="Heading1"/>
        <w:spacing w:after="200" w:before="360"/>
      </w:pPr>
      <w:r>
        <w:rPr>
          <w:rFonts w:ascii="Arial" w:cs="Arial" w:eastAsia="Arial" w:hAnsi="Arial"/>
          <w:b/>
          <w:bCs/>
          <w:color w:val="1E3A8A"/>
          <w:sz w:val="36"/>
          <w:szCs w:val="36"/>
        </w:rPr>
        <w:t xml:space="preserve">6. Terraform vs OpenTofu (Deep Dive)</w:t>
      </w:r>
    </w:p>
    <w:p>
      <w:pPr>
        <w:spacing w:after="120" w:line="300"/>
      </w:pPr>
      <w:r>
        <w:rPr>
          <w:rFonts w:ascii="Arial" w:cs="Arial" w:eastAsia="Arial" w:hAnsi="Arial"/>
          <w:sz w:val="22"/>
          <w:szCs w:val="22"/>
        </w:rPr>
        <w:t xml:space="preserve">For new projects in 2026, the single most important decision at the start of Module 1 is: do we use Terraform or OpenTofu? This section gives you the full context to decide, and explains the industry's current recommendation.</w:t>
      </w:r>
    </w:p>
    <w:p>
      <w:pPr>
        <w:pStyle w:val="Heading2"/>
        <w:spacing w:after="160" w:before="300"/>
      </w:pPr>
      <w:r>
        <w:rPr>
          <w:rFonts w:ascii="Arial" w:cs="Arial" w:eastAsia="Arial" w:hAnsi="Arial"/>
          <w:b/>
          <w:bCs/>
          <w:color w:val="1E40AF"/>
          <w:sz w:val="28"/>
          <w:szCs w:val="28"/>
        </w:rPr>
        <w:t xml:space="preserve">6.1 The 2023 license change</w:t>
      </w:r>
    </w:p>
    <w:p>
      <w:pPr>
        <w:spacing w:after="120" w:line="300"/>
      </w:pPr>
      <w:r>
        <w:rPr>
          <w:rFonts w:ascii="Arial" w:cs="Arial" w:eastAsia="Arial" w:hAnsi="Arial"/>
          <w:sz w:val="22"/>
          <w:szCs w:val="22"/>
        </w:rPr>
        <w:t xml:space="preserve">On August 10, 2023, HashiCorp changed Terraform's license from the Mozilla Public License 2.0 (MPL 2.0 — a true open source license) to the Business Source License (BSL). The BSL is "source-available": you can read the code, but commercial use in competing products is restricted. This was a shock to the community because Terraform had been open source since 2014.</w:t>
      </w:r>
    </w:p>
    <w:p>
      <w:pPr>
        <w:spacing w:after="120" w:line="300"/>
      </w:pPr>
      <w:r>
        <w:rPr>
          <w:rFonts w:ascii="Arial" w:cs="Arial" w:eastAsia="Arial" w:hAnsi="Arial"/>
          <w:sz w:val="22"/>
          <w:szCs w:val="22"/>
        </w:rPr>
        <w:t xml:space="preserve">The change affected:</w:t>
      </w:r>
    </w:p>
    <w:p>
      <w:pPr>
        <w:pStyle w:val="ListParagraph"/>
        <w:numPr>
          <w:ilvl w:val="0"/>
          <w:numId w:val="2"/>
        </w:numPr>
        <w:spacing w:after="80" w:line="290"/>
      </w:pPr>
      <w:r>
        <w:rPr>
          <w:rFonts w:ascii="Arial" w:cs="Arial" w:eastAsia="Arial" w:hAnsi="Arial"/>
          <w:sz w:val="22"/>
          <w:szCs w:val="22"/>
        </w:rPr>
        <w:t xml:space="preserve">Companies selling managed Terraform services (Scalr, Spacelift, env0) — suddenly their products were potentially in violation.</w:t>
      </w:r>
    </w:p>
    <w:p>
      <w:pPr>
        <w:pStyle w:val="ListParagraph"/>
        <w:numPr>
          <w:ilvl w:val="0"/>
          <w:numId w:val="2"/>
        </w:numPr>
        <w:spacing w:after="80" w:line="290"/>
      </w:pPr>
      <w:r>
        <w:rPr>
          <w:rFonts w:ascii="Arial" w:cs="Arial" w:eastAsia="Arial" w:hAnsi="Arial"/>
          <w:sz w:val="22"/>
          <w:szCs w:val="22"/>
        </w:rPr>
        <w:t xml:space="preserve">Enterprises with strict open-source-only policies.</w:t>
      </w:r>
    </w:p>
    <w:p>
      <w:pPr>
        <w:pStyle w:val="ListParagraph"/>
        <w:numPr>
          <w:ilvl w:val="0"/>
          <w:numId w:val="2"/>
        </w:numPr>
        <w:spacing w:after="80" w:line="290"/>
      </w:pPr>
      <w:r>
        <w:rPr>
          <w:rFonts w:ascii="Arial" w:cs="Arial" w:eastAsia="Arial" w:hAnsi="Arial"/>
          <w:sz w:val="22"/>
          <w:szCs w:val="22"/>
        </w:rPr>
        <w:t xml:space="preserve">The broader trust relationship between HashiCorp and its community.</w:t>
      </w:r>
    </w:p>
    <w:p>
      <w:pPr>
        <w:pStyle w:val="Heading2"/>
        <w:spacing w:after="160" w:before="300"/>
      </w:pPr>
      <w:r>
        <w:rPr>
          <w:rFonts w:ascii="Arial" w:cs="Arial" w:eastAsia="Arial" w:hAnsi="Arial"/>
          <w:b/>
          <w:bCs/>
          <w:color w:val="1E40AF"/>
          <w:sz w:val="28"/>
          <w:szCs w:val="28"/>
        </w:rPr>
        <w:t xml:space="preserve">6.2 The birth of OpenTofu</w:t>
      </w:r>
    </w:p>
    <w:p>
      <w:pPr>
        <w:spacing w:after="120" w:line="300"/>
      </w:pPr>
      <w:r>
        <w:rPr>
          <w:rFonts w:ascii="Arial" w:cs="Arial" w:eastAsia="Arial" w:hAnsi="Arial"/>
          <w:sz w:val="22"/>
          <w:szCs w:val="22"/>
        </w:rPr>
        <w:t xml:space="preserve">Within a month of the license change, a coalition of companies (Harness, Spacelift, env0, Scalr, Gruntwork, Digger, and others) launched "The OpenTF Manifesto," asking HashiCorp to revert. HashiCorp declined. The coalition forked Terraform's last MPL-licensed commit and, under the Linux Foundation's stewardship, rebranded it as OpenTofu. Version 1.6.0 of OpenTofu shipped in January 2024.</w:t>
      </w:r>
    </w:p>
    <w:p>
      <w:pPr>
        <w:pStyle w:val="Heading2"/>
        <w:spacing w:after="160" w:before="300"/>
      </w:pPr>
      <w:r>
        <w:rPr>
          <w:rFonts w:ascii="Arial" w:cs="Arial" w:eastAsia="Arial" w:hAnsi="Arial"/>
          <w:b/>
          <w:bCs/>
          <w:color w:val="1E40AF"/>
          <w:sz w:val="28"/>
          <w:szCs w:val="28"/>
        </w:rPr>
        <w:t xml:space="preserve">6.3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Terraform</w:t>
            </w:r>
          </w:p>
        </w:tc>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OpenTofu</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License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BSL (source-available)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MPL 2.0 (true open source)</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Governance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HashiCorp / IBM</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Linux Foundation</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CLI binary</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tofu</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HCL syntax</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Supported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Supported (same)</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Providers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Registry</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OpenTofu Registry + Terraform-compatible</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Modules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Fully compatible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Fully compatible</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State file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Standard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Standard + native encryption</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Early variable evaluation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Limited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Supported</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Cost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 CLI; paid HCP tier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100% free and open</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Vendor risk</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Single vendor (IBM)</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Community foundation</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6.4 Migration is trivial</w:t>
      </w:r>
    </w:p>
    <w:p>
      <w:pPr>
        <w:spacing w:after="120" w:line="300"/>
      </w:pPr>
      <w:r>
        <w:rPr>
          <w:rFonts w:ascii="Arial" w:cs="Arial" w:eastAsia="Arial" w:hAnsi="Arial"/>
          <w:sz w:val="22"/>
          <w:szCs w:val="22"/>
        </w:rPr>
        <w:t xml:space="preserve">Because OpenTofu is a direct fork, migrating an existing Terraform project is typically a one-line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Before</w:t>
            </w:r>
          </w:p>
          <w:p>
            <w:pPr>
              <w:spacing w:after="0" w:line="260"/>
            </w:pPr>
            <w:r>
              <w:rPr>
                <w:rFonts w:ascii="Consolas" w:cs="Consolas" w:eastAsia="Consolas" w:hAnsi="Consolas"/>
                <w:color w:val="111827"/>
                <w:sz w:val="18"/>
                <w:szCs w:val="18"/>
              </w:rPr>
              <w:t xml:space="preserve">terraform init &amp;&amp; terraform apply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After</w:t>
            </w:r>
          </w:p>
          <w:p>
            <w:pPr>
              <w:spacing w:after="0" w:line="260"/>
            </w:pPr>
            <w:r>
              <w:rPr>
                <w:rFonts w:ascii="Consolas" w:cs="Consolas" w:eastAsia="Consolas" w:hAnsi="Consolas"/>
                <w:color w:val="111827"/>
                <w:sz w:val="18"/>
                <w:szCs w:val="18"/>
              </w:rPr>
              <w:t xml:space="preserve">tofu init &amp;&amp; tofu apply</w:t>
            </w:r>
          </w:p>
        </w:tc>
      </w:tr>
    </w:tbl>
    <w:p>
      <w:pPr>
        <w:spacing w:after="120" w:line="300"/>
      </w:pPr>
      <w:r>
        <w:rPr>
          <w:rFonts w:ascii="Arial" w:cs="Arial" w:eastAsia="Arial" w:hAnsi="Arial"/>
          <w:sz w:val="22"/>
          <w:szCs w:val="22"/>
        </w:rPr>
        <w:t xml:space="preserve">Your .tf files don't change. Your state file doesn't change. Your providers don't change. Your modules don't change.</w:t>
      </w:r>
    </w:p>
    <w:p>
      <w:pPr>
        <w:pStyle w:val="Heading2"/>
        <w:spacing w:after="160" w:before="300"/>
      </w:pPr>
      <w:r>
        <w:rPr>
          <w:rFonts w:ascii="Arial" w:cs="Arial" w:eastAsia="Arial" w:hAnsi="Arial"/>
          <w:b/>
          <w:bCs/>
          <w:color w:val="1E40AF"/>
          <w:sz w:val="28"/>
          <w:szCs w:val="28"/>
        </w:rPr>
        <w:t xml:space="preserve">6.5 When to choose which</w:t>
      </w:r>
    </w:p>
    <w:p>
      <w:pPr>
        <w:pStyle w:val="Heading3"/>
        <w:spacing w:after="120" w:before="240"/>
      </w:pPr>
      <w:r>
        <w:rPr>
          <w:rFonts w:ascii="Arial" w:cs="Arial" w:eastAsia="Arial" w:hAnsi="Arial"/>
          <w:b/>
          <w:bCs/>
          <w:color w:val="1F2937"/>
          <w:sz w:val="24"/>
          <w:szCs w:val="24"/>
        </w:rPr>
        <w:t xml:space="preserve">Choose OpenTofu if:</w:t>
      </w:r>
    </w:p>
    <w:p>
      <w:pPr>
        <w:pStyle w:val="ListParagraph"/>
        <w:numPr>
          <w:ilvl w:val="0"/>
          <w:numId w:val="2"/>
        </w:numPr>
        <w:spacing w:after="80" w:line="290"/>
      </w:pPr>
      <w:r>
        <w:rPr>
          <w:rFonts w:ascii="Arial" w:cs="Arial" w:eastAsia="Arial" w:hAnsi="Arial"/>
          <w:sz w:val="22"/>
          <w:szCs w:val="22"/>
        </w:rPr>
        <w:t xml:space="preserve">You're starting a new project and want long-term license certainty.</w:t>
      </w:r>
    </w:p>
    <w:p>
      <w:pPr>
        <w:pStyle w:val="ListParagraph"/>
        <w:numPr>
          <w:ilvl w:val="0"/>
          <w:numId w:val="2"/>
        </w:numPr>
        <w:spacing w:after="80" w:line="290"/>
      </w:pPr>
      <w:r>
        <w:rPr>
          <w:rFonts w:ascii="Arial" w:cs="Arial" w:eastAsia="Arial" w:hAnsi="Arial"/>
          <w:sz w:val="22"/>
          <w:szCs w:val="22"/>
        </w:rPr>
        <w:t xml:space="preserve">Your organization has open-source-only policies.</w:t>
      </w:r>
    </w:p>
    <w:p>
      <w:pPr>
        <w:pStyle w:val="ListParagraph"/>
        <w:numPr>
          <w:ilvl w:val="0"/>
          <w:numId w:val="2"/>
        </w:numPr>
        <w:spacing w:after="80" w:line="290"/>
      </w:pPr>
      <w:r>
        <w:rPr>
          <w:rFonts w:ascii="Arial" w:cs="Arial" w:eastAsia="Arial" w:hAnsi="Arial"/>
          <w:sz w:val="22"/>
          <w:szCs w:val="22"/>
        </w:rPr>
        <w:t xml:space="preserve">You want community-driven governance, not vendor-driven.</w:t>
      </w:r>
    </w:p>
    <w:p>
      <w:pPr>
        <w:pStyle w:val="ListParagraph"/>
        <w:numPr>
          <w:ilvl w:val="0"/>
          <w:numId w:val="2"/>
        </w:numPr>
        <w:spacing w:after="80" w:line="290"/>
      </w:pPr>
      <w:r>
        <w:rPr>
          <w:rFonts w:ascii="Arial" w:cs="Arial" w:eastAsia="Arial" w:hAnsi="Arial"/>
          <w:sz w:val="22"/>
          <w:szCs w:val="22"/>
        </w:rPr>
        <w:t xml:space="preserve">You want features like state encryption today, without waiting.</w:t>
      </w:r>
    </w:p>
    <w:p>
      <w:pPr>
        <w:pStyle w:val="Heading3"/>
        <w:spacing w:after="120" w:before="240"/>
      </w:pPr>
      <w:r>
        <w:rPr>
          <w:rFonts w:ascii="Arial" w:cs="Arial" w:eastAsia="Arial" w:hAnsi="Arial"/>
          <w:b/>
          <w:bCs/>
          <w:color w:val="1F2937"/>
          <w:sz w:val="24"/>
          <w:szCs w:val="24"/>
        </w:rPr>
        <w:t xml:space="preserve">Choose Terraform if:</w:t>
      </w:r>
    </w:p>
    <w:p>
      <w:pPr>
        <w:pStyle w:val="ListParagraph"/>
        <w:numPr>
          <w:ilvl w:val="0"/>
          <w:numId w:val="2"/>
        </w:numPr>
        <w:spacing w:after="80" w:line="290"/>
      </w:pPr>
      <w:r>
        <w:rPr>
          <w:rFonts w:ascii="Arial" w:cs="Arial" w:eastAsia="Arial" w:hAnsi="Arial"/>
          <w:sz w:val="22"/>
          <w:szCs w:val="22"/>
        </w:rPr>
        <w:t xml:space="preserve">You're deeply invested in HashiCorp's paid tooling (HCP Terraform, Sentinel policies, Packer/Vault integrations).</w:t>
      </w:r>
    </w:p>
    <w:p>
      <w:pPr>
        <w:pStyle w:val="ListParagraph"/>
        <w:numPr>
          <w:ilvl w:val="0"/>
          <w:numId w:val="2"/>
        </w:numPr>
        <w:spacing w:after="80" w:line="290"/>
      </w:pPr>
      <w:r>
        <w:rPr>
          <w:rFonts w:ascii="Arial" w:cs="Arial" w:eastAsia="Arial" w:hAnsi="Arial"/>
          <w:sz w:val="22"/>
          <w:szCs w:val="22"/>
        </w:rPr>
        <w:t xml:space="preserve">Your enterprise has already standardized on the Terraform ecosystem.</w:t>
      </w:r>
    </w:p>
    <w:p>
      <w:pPr>
        <w:pStyle w:val="ListParagraph"/>
        <w:numPr>
          <w:ilvl w:val="0"/>
          <w:numId w:val="2"/>
        </w:numPr>
        <w:spacing w:after="80" w:line="290"/>
      </w:pPr>
      <w:r>
        <w:rPr>
          <w:rFonts w:ascii="Arial" w:cs="Arial" w:eastAsia="Arial" w:hAnsi="Arial"/>
          <w:sz w:val="22"/>
          <w:szCs w:val="22"/>
        </w:rPr>
        <w:t xml:space="preserve">You need Terraform Enterprise for compliance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Curriculum recommendation</w:t>
            </w:r>
          </w:p>
          <w:p>
            <w:pPr>
              <w:spacing w:after="0" w:line="290"/>
            </w:pPr>
            <w:r>
              <w:rPr>
                <w:rFonts w:ascii="Arial" w:cs="Arial" w:eastAsia="Arial" w:hAnsi="Arial"/>
                <w:color w:val="111827"/>
                <w:sz w:val="22"/>
                <w:szCs w:val="22"/>
              </w:rPr>
              <w:t xml:space="preserve">For NEW projects, use OpenTofu. The HCL code you write is 100% compatible with Terraform, so you can switch back if needed — but starting with OpenTofu protects you from future license surprises. Throughout the rest of this curriculum we use the word "Terraform" generically to refer to the HCL-based tool; all examples work unchanged with OpenTofu.</w:t>
            </w:r>
          </w:p>
        </w:tc>
      </w:tr>
    </w:tbl>
    <w:p>
      <w:r>
        <w:br w:type="page"/>
      </w:r>
    </w:p>
    <w:p>
      <w:pPr>
        <w:pStyle w:val="Heading1"/>
        <w:spacing w:after="200" w:before="360"/>
      </w:pPr>
      <w:r>
        <w:rPr>
          <w:rFonts w:ascii="Arial" w:cs="Arial" w:eastAsia="Arial" w:hAnsi="Arial"/>
          <w:b/>
          <w:bCs/>
          <w:color w:val="1E3A8A"/>
          <w:sz w:val="36"/>
          <w:szCs w:val="36"/>
        </w:rPr>
        <w:t xml:space="preserve">7. Summary &amp; Self-Check Questions</w:t>
      </w:r>
    </w:p>
    <w:p>
      <w:pPr>
        <w:pStyle w:val="Heading2"/>
        <w:spacing w:after="160" w:before="300"/>
      </w:pPr>
      <w:r>
        <w:rPr>
          <w:rFonts w:ascii="Arial" w:cs="Arial" w:eastAsia="Arial" w:hAnsi="Arial"/>
          <w:b/>
          <w:bCs/>
          <w:color w:val="1E40AF"/>
          <w:sz w:val="28"/>
          <w:szCs w:val="28"/>
        </w:rPr>
        <w:t xml:space="preserve">7.1 Module summary</w:t>
      </w:r>
    </w:p>
    <w:p>
      <w:pPr>
        <w:spacing w:after="120" w:line="300"/>
      </w:pPr>
      <w:r>
        <w:rPr>
          <w:rFonts w:ascii="Arial" w:cs="Arial" w:eastAsia="Arial" w:hAnsi="Arial"/>
          <w:sz w:val="22"/>
          <w:szCs w:val="22"/>
        </w:rPr>
        <w:t xml:space="preserve">Module 1 gave you the conceptual map of the IaC world. In short:</w:t>
      </w:r>
    </w:p>
    <w:p>
      <w:pPr>
        <w:pStyle w:val="ListParagraph"/>
        <w:numPr>
          <w:ilvl w:val="0"/>
          <w:numId w:val="2"/>
        </w:numPr>
        <w:spacing w:after="80" w:line="290"/>
      </w:pPr>
      <w:r>
        <w:rPr>
          <w:rFonts w:ascii="Arial" w:cs="Arial" w:eastAsia="Arial" w:hAnsi="Arial"/>
          <w:sz w:val="22"/>
          <w:szCs w:val="22"/>
        </w:rPr>
        <w:t xml:space="preserve">IaC means defining your infrastructure in version-controlled code rather than clicking in consoles.</w:t>
      </w:r>
    </w:p>
    <w:p>
      <w:pPr>
        <w:pStyle w:val="ListParagraph"/>
        <w:numPr>
          <w:ilvl w:val="0"/>
          <w:numId w:val="2"/>
        </w:numPr>
        <w:spacing w:after="80" w:line="290"/>
      </w:pPr>
      <w:r>
        <w:rPr>
          <w:rFonts w:ascii="Arial" w:cs="Arial" w:eastAsia="Arial" w:hAnsi="Arial"/>
          <w:sz w:val="22"/>
          <w:szCs w:val="22"/>
        </w:rPr>
        <w:t xml:space="preserve">The four benefits are reproducibility, auditability, collaboration, and automation — each solves a concrete, painful problem.</w:t>
      </w:r>
    </w:p>
    <w:p>
      <w:pPr>
        <w:pStyle w:val="ListParagraph"/>
        <w:numPr>
          <w:ilvl w:val="0"/>
          <w:numId w:val="2"/>
        </w:numPr>
        <w:spacing w:after="80" w:line="290"/>
      </w:pPr>
      <w:r>
        <w:rPr>
          <w:rFonts w:ascii="Arial" w:cs="Arial" w:eastAsia="Arial" w:hAnsi="Arial"/>
          <w:sz w:val="22"/>
          <w:szCs w:val="22"/>
        </w:rPr>
        <w:t xml:space="preserve">Imperative tools tell the machine HOW; declarative tools tell it WHAT. Terraform is declarative.</w:t>
      </w:r>
    </w:p>
    <w:p>
      <w:pPr>
        <w:pStyle w:val="ListParagraph"/>
        <w:numPr>
          <w:ilvl w:val="0"/>
          <w:numId w:val="2"/>
        </w:numPr>
        <w:spacing w:after="80" w:line="290"/>
      </w:pPr>
      <w:r>
        <w:rPr>
          <w:rFonts w:ascii="Arial" w:cs="Arial" w:eastAsia="Arial" w:hAnsi="Arial"/>
          <w:sz w:val="22"/>
          <w:szCs w:val="22"/>
        </w:rPr>
        <w:t xml:space="preserve">The IaC landscape includes Terraform, OpenTofu, Pulumi, Crossplane, CloudFormation, and Ansible — each with distinct strengths.</w:t>
      </w:r>
    </w:p>
    <w:p>
      <w:pPr>
        <w:pStyle w:val="ListParagraph"/>
        <w:numPr>
          <w:ilvl w:val="0"/>
          <w:numId w:val="2"/>
        </w:numPr>
        <w:spacing w:after="80" w:line="290"/>
      </w:pPr>
      <w:r>
        <w:rPr>
          <w:rFonts w:ascii="Arial" w:cs="Arial" w:eastAsia="Arial" w:hAnsi="Arial"/>
          <w:sz w:val="22"/>
          <w:szCs w:val="22"/>
        </w:rPr>
        <w:t xml:space="preserve">For new projects in 2026, OpenTofu is the recommended default thanks to its MPL 2.0 license and Linux Foundation governance.</w:t>
      </w:r>
    </w:p>
    <w:p>
      <w:pPr>
        <w:pStyle w:val="Heading2"/>
        <w:spacing w:after="160" w:before="300"/>
      </w:pPr>
      <w:r>
        <w:rPr>
          <w:rFonts w:ascii="Arial" w:cs="Arial" w:eastAsia="Arial" w:hAnsi="Arial"/>
          <w:b/>
          <w:bCs/>
          <w:color w:val="1E40AF"/>
          <w:sz w:val="28"/>
          <w:szCs w:val="28"/>
        </w:rPr>
        <w:t xml:space="preserve">7.2 Self-check questions</w:t>
      </w:r>
    </w:p>
    <w:p>
      <w:pPr>
        <w:spacing w:after="120" w:line="300"/>
      </w:pPr>
      <w:r>
        <w:rPr>
          <w:rFonts w:ascii="Arial" w:cs="Arial" w:eastAsia="Arial" w:hAnsi="Arial"/>
          <w:sz w:val="22"/>
          <w:szCs w:val="22"/>
        </w:rPr>
        <w:t xml:space="preserve">Try to answer these in your own words before moving to Module 2. If you struggle on any, re-read the relevant section.</w:t>
      </w:r>
    </w:p>
    <w:p>
      <w:pPr>
        <w:pStyle w:val="ListParagraph"/>
        <w:numPr>
          <w:ilvl w:val="0"/>
          <w:numId w:val="3"/>
        </w:numPr>
        <w:spacing w:after="140" w:line="300"/>
      </w:pPr>
      <w:r>
        <w:rPr>
          <w:rFonts w:ascii="Arial" w:cs="Arial" w:eastAsia="Arial" w:hAnsi="Arial"/>
          <w:sz w:val="22"/>
          <w:szCs w:val="22"/>
        </w:rPr>
        <w:t xml:space="preserve">In your own words, define Infrastructure as Code. Why was manual console-based provisioning problematic?</w:t>
      </w:r>
    </w:p>
    <w:p>
      <w:pPr>
        <w:pStyle w:val="ListParagraph"/>
        <w:numPr>
          <w:ilvl w:val="0"/>
          <w:numId w:val="3"/>
        </w:numPr>
        <w:spacing w:after="140" w:line="300"/>
      </w:pPr>
      <w:r>
        <w:rPr>
          <w:rFonts w:ascii="Arial" w:cs="Arial" w:eastAsia="Arial" w:hAnsi="Arial"/>
          <w:sz w:val="22"/>
          <w:szCs w:val="22"/>
        </w:rPr>
        <w:t xml:space="preserve">List the four core benefits of IaC. Which one would you emphasize when convincing a security-focused manager? Why?</w:t>
      </w:r>
    </w:p>
    <w:p>
      <w:pPr>
        <w:pStyle w:val="ListParagraph"/>
        <w:numPr>
          <w:ilvl w:val="0"/>
          <w:numId w:val="3"/>
        </w:numPr>
        <w:spacing w:after="140" w:line="300"/>
      </w:pPr>
      <w:r>
        <w:rPr>
          <w:rFonts w:ascii="Arial" w:cs="Arial" w:eastAsia="Arial" w:hAnsi="Arial"/>
          <w:sz w:val="22"/>
          <w:szCs w:val="22"/>
        </w:rPr>
        <w:t xml:space="preserve">What does "idempotent" mean, and why is it important for IaC tools?</w:t>
      </w:r>
    </w:p>
    <w:p>
      <w:pPr>
        <w:pStyle w:val="ListParagraph"/>
        <w:numPr>
          <w:ilvl w:val="0"/>
          <w:numId w:val="3"/>
        </w:numPr>
        <w:spacing w:after="140" w:line="300"/>
      </w:pPr>
      <w:r>
        <w:rPr>
          <w:rFonts w:ascii="Arial" w:cs="Arial" w:eastAsia="Arial" w:hAnsi="Arial"/>
          <w:sz w:val="22"/>
          <w:szCs w:val="22"/>
        </w:rPr>
        <w:t xml:space="preserve">Explain the difference between imperative and declarative approaches using a non-technical analogy.</w:t>
      </w:r>
    </w:p>
    <w:p>
      <w:pPr>
        <w:pStyle w:val="ListParagraph"/>
        <w:numPr>
          <w:ilvl w:val="0"/>
          <w:numId w:val="3"/>
        </w:numPr>
        <w:spacing w:after="140" w:line="300"/>
      </w:pPr>
      <w:r>
        <w:rPr>
          <w:rFonts w:ascii="Arial" w:cs="Arial" w:eastAsia="Arial" w:hAnsi="Arial"/>
          <w:sz w:val="22"/>
          <w:szCs w:val="22"/>
        </w:rPr>
        <w:t xml:space="preserve">Why does Terraform have a state file? What happens if two engineers apply at the same time without state locking?</w:t>
      </w:r>
    </w:p>
    <w:p>
      <w:pPr>
        <w:pStyle w:val="ListParagraph"/>
        <w:numPr>
          <w:ilvl w:val="0"/>
          <w:numId w:val="3"/>
        </w:numPr>
        <w:spacing w:after="140" w:line="300"/>
      </w:pPr>
      <w:r>
        <w:rPr>
          <w:rFonts w:ascii="Arial" w:cs="Arial" w:eastAsia="Arial" w:hAnsi="Arial"/>
          <w:sz w:val="22"/>
          <w:szCs w:val="22"/>
        </w:rPr>
        <w:t xml:space="preserve">How does Crossplane's reconciliation model differ from Terraform's plan/apply model?</w:t>
      </w:r>
    </w:p>
    <w:p>
      <w:pPr>
        <w:pStyle w:val="ListParagraph"/>
        <w:numPr>
          <w:ilvl w:val="0"/>
          <w:numId w:val="3"/>
        </w:numPr>
        <w:spacing w:after="140" w:line="300"/>
      </w:pPr>
      <w:r>
        <w:rPr>
          <w:rFonts w:ascii="Arial" w:cs="Arial" w:eastAsia="Arial" w:hAnsi="Arial"/>
          <w:sz w:val="22"/>
          <w:szCs w:val="22"/>
        </w:rPr>
        <w:t xml:space="preserve">Why is Ansible often used together with Terraform instead of instead of Terraform?</w:t>
      </w:r>
    </w:p>
    <w:p>
      <w:pPr>
        <w:pStyle w:val="ListParagraph"/>
        <w:numPr>
          <w:ilvl w:val="0"/>
          <w:numId w:val="3"/>
        </w:numPr>
        <w:spacing w:after="140" w:line="300"/>
      </w:pPr>
      <w:r>
        <w:rPr>
          <w:rFonts w:ascii="Arial" w:cs="Arial" w:eastAsia="Arial" w:hAnsi="Arial"/>
          <w:sz w:val="22"/>
          <w:szCs w:val="22"/>
        </w:rPr>
        <w:t xml:space="preserve">What was the BSL license change, and why did it lead to OpenTofu?</w:t>
      </w:r>
    </w:p>
    <w:p>
      <w:pPr>
        <w:pStyle w:val="ListParagraph"/>
        <w:numPr>
          <w:ilvl w:val="0"/>
          <w:numId w:val="3"/>
        </w:numPr>
        <w:spacing w:after="140" w:line="300"/>
      </w:pPr>
      <w:r>
        <w:rPr>
          <w:rFonts w:ascii="Arial" w:cs="Arial" w:eastAsia="Arial" w:hAnsi="Arial"/>
          <w:sz w:val="22"/>
          <w:szCs w:val="22"/>
        </w:rPr>
        <w:t xml:space="preserve">If your organization already has 200 Terraform modules, how difficult is it to migrate to OpenTofu? Why?</w:t>
      </w:r>
    </w:p>
    <w:p>
      <w:pPr>
        <w:pStyle w:val="ListParagraph"/>
        <w:numPr>
          <w:ilvl w:val="0"/>
          <w:numId w:val="3"/>
        </w:numPr>
        <w:spacing w:after="140" w:line="300"/>
      </w:pPr>
      <w:r>
        <w:rPr>
          <w:rFonts w:ascii="Arial" w:cs="Arial" w:eastAsia="Arial" w:hAnsi="Arial"/>
          <w:sz w:val="22"/>
          <w:szCs w:val="22"/>
        </w:rPr>
        <w:t xml:space="preserve">Name one scenario where CloudFormation is a better choice than Terraform, and one where it is worse.</w:t>
      </w:r>
    </w:p>
    <w:p>
      <w:pPr>
        <w:pStyle w:val="Heading2"/>
        <w:spacing w:after="160" w:before="300"/>
      </w:pPr>
      <w:r>
        <w:rPr>
          <w:rFonts w:ascii="Arial" w:cs="Arial" w:eastAsia="Arial" w:hAnsi="Arial"/>
          <w:b/>
          <w:bCs/>
          <w:color w:val="1E40AF"/>
          <w:sz w:val="28"/>
          <w:szCs w:val="28"/>
        </w:rPr>
        <w:t xml:space="preserve">7.3 What's next</w:t>
      </w:r>
    </w:p>
    <w:p>
      <w:pPr>
        <w:spacing w:after="120" w:line="300"/>
      </w:pPr>
      <w:r>
        <w:rPr>
          <w:rFonts w:ascii="Arial" w:cs="Arial" w:eastAsia="Arial" w:hAnsi="Arial"/>
          <w:sz w:val="22"/>
          <w:szCs w:val="22"/>
        </w:rPr>
        <w:t xml:space="preserve">Module 2 dives into installing Terraform/OpenTofu, writing your first real configuration, and understanding the core workflow commands (init, plan, apply, destroy) in detail. You'll provision real cloud resources — hands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1. Before moving on, make sure you can confidently explain, without notes, the difference between imperative and declarative tools and the four benefits of IaC. These concepts underpin everything that follows.</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1: IaC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1: IaC Fundamentals</dc:title>
  <dc:creator>Terraform Curriculum</dc:creator>
  <dc:description>Comprehensive study guide for Module 1 of the Terraform curriculum</dc:description>
  <cp:lastModifiedBy>Un-named</cp:lastModifiedBy>
  <cp:revision>1</cp:revision>
  <dcterms:created xsi:type="dcterms:W3CDTF">2026-04-18T15:31:53.634Z</dcterms:created>
  <dcterms:modified xsi:type="dcterms:W3CDTF">2026-04-18T15:31:53.635Z</dcterms:modified>
</cp:coreProperties>
</file>

<file path=docProps/custom.xml><?xml version="1.0" encoding="utf-8"?>
<Properties xmlns="http://schemas.openxmlformats.org/officeDocument/2006/custom-properties" xmlns:vt="http://schemas.openxmlformats.org/officeDocument/2006/docPropsVTypes"/>
</file>