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Advanced TDD</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Transformation Priority Premise</w:t>
      </w:r>
    </w:p>
    <w:p>
      <w:pPr>
        <w:spacing w:after="40" w:before="40"/>
        <w:jc w:val="center"/>
      </w:pPr>
      <w:r>
        <w:rPr>
          <w:rFonts w:ascii="Arial" w:cs="Arial" w:eastAsia="Arial" w:hAnsi="Arial"/>
          <w:color w:val="404040"/>
          <w:sz w:val="22"/>
          <w:szCs w:val="22"/>
        </w:rPr>
        <w:t xml:space="preserve">  TDD and Legacy Code</w:t>
      </w:r>
    </w:p>
    <w:p>
      <w:pPr>
        <w:spacing w:after="40" w:before="40"/>
        <w:jc w:val="center"/>
      </w:pPr>
      <w:r>
        <w:rPr>
          <w:rFonts w:ascii="Arial" w:cs="Arial" w:eastAsia="Arial" w:hAnsi="Arial"/>
          <w:color w:val="404040"/>
          <w:sz w:val="22"/>
          <w:szCs w:val="22"/>
        </w:rPr>
        <w:t xml:space="preserve">  TDD for Concurrent Code</w:t>
      </w:r>
    </w:p>
    <w:p>
      <w:pPr>
        <w:spacing w:after="40" w:before="40"/>
        <w:jc w:val="center"/>
      </w:pPr>
      <w:r>
        <w:rPr>
          <w:rFonts w:ascii="Arial" w:cs="Arial" w:eastAsia="Arial" w:hAnsi="Arial"/>
          <w:color w:val="404040"/>
          <w:sz w:val="22"/>
          <w:szCs w:val="22"/>
        </w:rPr>
        <w:t xml:space="preserve">  TDD with Event-Driven Systems</w:t>
      </w:r>
    </w:p>
    <w:p>
      <w:pPr>
        <w:spacing w:after="40" w:before="40"/>
        <w:jc w:val="center"/>
      </w:pPr>
      <w:r>
        <w:rPr>
          <w:rFonts w:ascii="Arial" w:cs="Arial" w:eastAsia="Arial" w:hAnsi="Arial"/>
          <w:color w:val="404040"/>
          <w:sz w:val="22"/>
          <w:szCs w:val="22"/>
        </w:rPr>
        <w:t xml:space="preserve">  When NOT to Use TDD</w:t>
      </w:r>
    </w:p>
    <w:p>
      <w:pPr>
        <w:spacing w:after="40" w:before="40"/>
        <w:jc w:val="center"/>
      </w:pPr>
      <w:r>
        <w:rPr>
          <w:rFonts w:ascii="Arial" w:cs="Arial" w:eastAsia="Arial" w:hAnsi="Arial"/>
          <w:color w:val="404040"/>
          <w:sz w:val="22"/>
          <w:szCs w:val="22"/>
        </w:rPr>
        <w:t xml:space="preserve">  TDD Discipline -- Why It Feels Slow but Is Actually Faster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Transformation Priority Premise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Uncle Bob's Guide to Choosing the Right Green Step</w:t>
      </w:r>
    </w:p>
    <w:p>
      <w:pPr>
        <w:spacing w:after="100" w:before="60"/>
      </w:pPr>
      <w:r>
        <w:rPr>
          <w:rFonts w:ascii="Arial" w:cs="Arial" w:eastAsia="Arial" w:hAnsi="Arial"/>
          <w:sz w:val="22"/>
          <w:szCs w:val="22"/>
        </w:rPr>
        <w:t xml:space="preserve">The Transformation Priority Premise (TPP) is Robert C. Martin's observation that when making a test pass, some code changes are simpler than others. Transformations are changes to production code that go from 'more specific' to 'more general'. Choosing the highest-priority (simplest) transformation first leads to better-designed code than jumping to a complex solution immediately.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Example</w:t>
            </w:r>
          </w:p>
        </w:tc>
      </w:tr>
      <w:tr>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({}→nil) No code → null/none</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 nothing  →  return null</w:t>
            </w:r>
          </w:p>
        </w:tc>
      </w:tr>
      <w:tr>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r>
              <w:rPr>
                <w:rFonts w:ascii="Arial" w:cs="Arial" w:eastAsia="Arial" w:hAnsi="Arial"/>
                <w:b/>
                <w:bCs/>
                <w:color w:val="FFFFFF"/>
                <w:sz w:val="20"/>
                <w:szCs w:val="20"/>
              </w:rPr>
              <w:t xml:space="preserve">(nil→constant) null → a value</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null  →  return 'fizz'</w:t>
            </w:r>
          </w:p>
        </w:tc>
      </w:tr>
      <w:tr>
        <w:tc>
          <w:tcPr>
            <w:tcBorders>
              <w:top w:val="single" w:color="CCCCCC" w:sz="1"/>
              <w:left w:val="single" w:color="CCCCCC" w:sz="1"/>
              <w:bottom w:val="single" w:color="CCCCCC" w:sz="1"/>
              <w:right w:val="single" w:color="CCCCCC" w:sz="1"/>
            </w:tcBorders>
            <w:shd w:fill="1A4A2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shd w:fill="1A4A20" w:val="clear"/>
            <w:tcMar>
              <w:top w:type="dxa" w:w="80"/>
              <w:left w:type="dxa" w:w="120"/>
              <w:bottom w:type="dxa" w:w="80"/>
              <w:right w:type="dxa" w:w="120"/>
            </w:tcMar>
          </w:tcPr>
          <w:p>
            <w:r>
              <w:rPr>
                <w:rFonts w:ascii="Arial" w:cs="Arial" w:eastAsia="Arial" w:hAnsi="Arial"/>
                <w:b/>
                <w:bCs/>
                <w:color w:val="FFFFFF"/>
                <w:sz w:val="20"/>
                <w:szCs w:val="20"/>
              </w:rPr>
              <w:t xml:space="preserve">(constant→constant+) One const → different const</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'fizz'  →  return 'buzz'</w:t>
            </w:r>
          </w:p>
        </w:tc>
      </w:tr>
      <w:tr>
        <w:tc>
          <w:tcPr>
            <w:tcBorders>
              <w:top w:val="single" w:color="CCCCCC" w:sz="1"/>
              <w:left w:val="single" w:color="CCCCCC" w:sz="1"/>
              <w:bottom w:val="single" w:color="CCCCCC" w:sz="1"/>
              <w:right w:val="single" w:color="CCCCCC" w:sz="1"/>
            </w:tcBorders>
            <w:shd w:fill="1A502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shd w:fill="1A5028" w:val="clear"/>
            <w:tcMar>
              <w:top w:type="dxa" w:w="80"/>
              <w:left w:type="dxa" w:w="120"/>
              <w:bottom w:type="dxa" w:w="80"/>
              <w:right w:type="dxa" w:w="120"/>
            </w:tcMar>
          </w:tcPr>
          <w:p>
            <w:r>
              <w:rPr>
                <w:rFonts w:ascii="Arial" w:cs="Arial" w:eastAsia="Arial" w:hAnsi="Arial"/>
                <w:b/>
                <w:bCs/>
                <w:color w:val="FFFFFF"/>
                <w:sz w:val="20"/>
                <w:szCs w:val="20"/>
              </w:rPr>
              <w:t xml:space="preserve">(constant→scalar) Constant → variable</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5  →  return n</w:t>
            </w:r>
          </w:p>
        </w:tc>
      </w:tr>
      <w:tr>
        <w:tc>
          <w:tcPr>
            <w:tcBorders>
              <w:top w:val="single" w:color="CCCCCC" w:sz="1"/>
              <w:left w:val="single" w:color="CCCCCC" w:sz="1"/>
              <w:bottom w:val="single" w:color="CCCCCC" w:sz="1"/>
              <w:right w:val="single" w:color="CCCCCC" w:sz="1"/>
            </w:tcBorders>
            <w:shd w:fill="20583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shd w:fill="205830" w:val="clear"/>
            <w:tcMar>
              <w:top w:type="dxa" w:w="80"/>
              <w:left w:type="dxa" w:w="120"/>
              <w:bottom w:type="dxa" w:w="80"/>
              <w:right w:type="dxa" w:w="120"/>
            </w:tcMar>
          </w:tcPr>
          <w:p>
            <w:r>
              <w:rPr>
                <w:rFonts w:ascii="Arial" w:cs="Arial" w:eastAsia="Arial" w:hAnsi="Arial"/>
                <w:b/>
                <w:bCs/>
                <w:color w:val="FFFFFF"/>
                <w:sz w:val="20"/>
                <w:szCs w:val="20"/>
              </w:rPr>
              <w:t xml:space="preserve">(statement→statements) One stmt → multiple</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n  →  if() return x; return y</w:t>
            </w:r>
          </w:p>
        </w:tc>
      </w:tr>
      <w:tr>
        <w:tc>
          <w:tcPr>
            <w:tcBorders>
              <w:top w:val="single" w:color="CCCCCC" w:sz="1"/>
              <w:left w:val="single" w:color="CCCCCC" w:sz="1"/>
              <w:bottom w:val="single" w:color="CCCCCC" w:sz="1"/>
              <w:right w:val="single" w:color="CCCCCC" w:sz="1"/>
            </w:tcBorders>
            <w:shd w:fill="30683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Borders>
              <w:top w:val="single" w:color="CCCCCC" w:sz="1"/>
              <w:left w:val="single" w:color="CCCCCC" w:sz="1"/>
              <w:bottom w:val="single" w:color="CCCCCC" w:sz="1"/>
              <w:right w:val="single" w:color="CCCCCC" w:sz="1"/>
            </w:tcBorders>
            <w:shd w:fill="306838" w:val="clear"/>
            <w:tcMar>
              <w:top w:type="dxa" w:w="80"/>
              <w:left w:type="dxa" w:w="120"/>
              <w:bottom w:type="dxa" w:w="80"/>
              <w:right w:type="dxa" w:w="120"/>
            </w:tcMar>
          </w:tcPr>
          <w:p>
            <w:r>
              <w:rPr>
                <w:rFonts w:ascii="Arial" w:cs="Arial" w:eastAsia="Arial" w:hAnsi="Arial"/>
                <w:b/>
                <w:bCs/>
                <w:color w:val="FFFFFF"/>
                <w:sz w:val="20"/>
                <w:szCs w:val="20"/>
              </w:rPr>
              <w:t xml:space="preserve">(unconditional→if) Assign → conditional</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n  →  if(n%3) return 'Fizz' else return n</w:t>
            </w:r>
          </w:p>
        </w:tc>
      </w:tr>
      <w:tr>
        <w:tc>
          <w:tcPr>
            <w:tcBorders>
              <w:top w:val="single" w:color="CCCCCC" w:sz="1"/>
              <w:left w:val="single" w:color="CCCCCC" w:sz="1"/>
              <w:bottom w:val="single" w:color="CCCCCC" w:sz="1"/>
              <w:right w:val="single" w:color="CCCCCC" w:sz="1"/>
            </w:tcBorders>
            <w:shd w:fill="40784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Borders>
              <w:top w:val="single" w:color="CCCCCC" w:sz="1"/>
              <w:left w:val="single" w:color="CCCCCC" w:sz="1"/>
              <w:bottom w:val="single" w:color="CCCCCC" w:sz="1"/>
              <w:right w:val="single" w:color="CCCCCC" w:sz="1"/>
            </w:tcBorders>
            <w:shd w:fill="407840" w:val="clear"/>
            <w:tcMar>
              <w:top w:type="dxa" w:w="80"/>
              <w:left w:type="dxa" w:w="120"/>
              <w:bottom w:type="dxa" w:w="80"/>
              <w:right w:type="dxa" w:w="120"/>
            </w:tcMar>
          </w:tcPr>
          <w:p>
            <w:r>
              <w:rPr>
                <w:rFonts w:ascii="Arial" w:cs="Arial" w:eastAsia="Arial" w:hAnsi="Arial"/>
                <w:b/>
                <w:bCs/>
                <w:color w:val="FFFFFF"/>
                <w:sz w:val="20"/>
                <w:szCs w:val="20"/>
              </w:rPr>
              <w:t xml:space="preserve">(scalar→array) Variable → list</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first  →  return all items</w:t>
            </w:r>
          </w:p>
        </w:tc>
      </w:tr>
      <w:tr>
        <w:tc>
          <w:tcPr>
            <w:tcBorders>
              <w:top w:val="single" w:color="CCCCCC" w:sz="1"/>
              <w:left w:val="single" w:color="CCCCCC" w:sz="1"/>
              <w:bottom w:val="single" w:color="CCCCCC" w:sz="1"/>
              <w:right w:val="single" w:color="CCCCCC" w:sz="1"/>
            </w:tcBorders>
            <w:shd w:fill="40884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w:t>
            </w:r>
          </w:p>
        </w:tc>
        <w:tc>
          <w:tcPr>
            <w:tcBorders>
              <w:top w:val="single" w:color="CCCCCC" w:sz="1"/>
              <w:left w:val="single" w:color="CCCCCC" w:sz="1"/>
              <w:bottom w:val="single" w:color="CCCCCC" w:sz="1"/>
              <w:right w:val="single" w:color="CCCCCC" w:sz="1"/>
            </w:tcBorders>
            <w:shd w:fill="408848" w:val="clear"/>
            <w:tcMar>
              <w:top w:type="dxa" w:w="80"/>
              <w:left w:type="dxa" w:w="120"/>
              <w:bottom w:type="dxa" w:w="80"/>
              <w:right w:type="dxa" w:w="120"/>
            </w:tcMar>
          </w:tcPr>
          <w:p>
            <w:r>
              <w:rPr>
                <w:rFonts w:ascii="Arial" w:cs="Arial" w:eastAsia="Arial" w:hAnsi="Arial"/>
                <w:b/>
                <w:bCs/>
                <w:color w:val="FFFFFF"/>
                <w:sz w:val="20"/>
                <w:szCs w:val="20"/>
              </w:rPr>
              <w:t xml:space="preserve">(array→container) List → collection</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return list  →  return map/stream</w:t>
            </w:r>
          </w:p>
        </w:tc>
      </w:tr>
      <w:tr>
        <w:tc>
          <w:tcPr>
            <w:tcBorders>
              <w:top w:val="single" w:color="CCCCCC" w:sz="1"/>
              <w:left w:val="single" w:color="CCCCCC" w:sz="1"/>
              <w:bottom w:val="single" w:color="CCCCCC" w:sz="1"/>
              <w:right w:val="single" w:color="CCCCCC" w:sz="1"/>
            </w:tcBorders>
            <w:shd w:fill="40905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9</w:t>
            </w:r>
          </w:p>
        </w:tc>
        <w:tc>
          <w:tcPr>
            <w:tcBorders>
              <w:top w:val="single" w:color="CCCCCC" w:sz="1"/>
              <w:left w:val="single" w:color="CCCCCC" w:sz="1"/>
              <w:bottom w:val="single" w:color="CCCCCC" w:sz="1"/>
              <w:right w:val="single" w:color="CCCCCC" w:sz="1"/>
            </w:tcBorders>
            <w:shd w:fill="409050" w:val="clear"/>
            <w:tcMar>
              <w:top w:type="dxa" w:w="80"/>
              <w:left w:type="dxa" w:w="120"/>
              <w:bottom w:type="dxa" w:w="80"/>
              <w:right w:type="dxa" w:w="120"/>
            </w:tcMar>
          </w:tcPr>
          <w:p>
            <w:r>
              <w:rPr>
                <w:rFonts w:ascii="Arial" w:cs="Arial" w:eastAsia="Arial" w:hAnsi="Arial"/>
                <w:b/>
                <w:bCs/>
                <w:color w:val="FFFFFF"/>
                <w:sz w:val="20"/>
                <w:szCs w:val="20"/>
              </w:rPr>
              <w:t xml:space="preserve">(if→while) Conditional → loop</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if(n%3) ...  →  while(hasNext) ...</w:t>
            </w:r>
          </w:p>
        </w:tc>
      </w:tr>
      <w:tr>
        <w:tc>
          <w:tcPr>
            <w:tcBorders>
              <w:top w:val="single" w:color="CCCCCC" w:sz="1"/>
              <w:left w:val="single" w:color="CCCCCC" w:sz="1"/>
              <w:bottom w:val="single" w:color="CCCCCC" w:sz="1"/>
              <w:right w:val="single" w:color="CCCCCC" w:sz="1"/>
            </w:tcBorders>
            <w:shd w:fill="50A858"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10</w:t>
            </w:r>
          </w:p>
        </w:tc>
        <w:tc>
          <w:tcPr>
            <w:tcBorders>
              <w:top w:val="single" w:color="CCCCCC" w:sz="1"/>
              <w:left w:val="single" w:color="CCCCCC" w:sz="1"/>
              <w:bottom w:val="single" w:color="CCCCCC" w:sz="1"/>
              <w:right w:val="single" w:color="CCCCCC" w:sz="1"/>
            </w:tcBorders>
            <w:shd w:fill="50A858" w:val="clear"/>
            <w:tcMar>
              <w:top w:type="dxa" w:w="80"/>
              <w:left w:type="dxa" w:w="120"/>
              <w:bottom w:type="dxa" w:w="80"/>
              <w:right w:type="dxa" w:w="120"/>
            </w:tcMar>
          </w:tcPr>
          <w:p>
            <w:r>
              <w:rPr>
                <w:rFonts w:ascii="Arial" w:cs="Arial" w:eastAsia="Arial" w:hAnsi="Arial"/>
                <w:b/>
                <w:bCs/>
                <w:color w:val="FFFFFF"/>
                <w:sz w:val="20"/>
                <w:szCs w:val="20"/>
              </w:rPr>
              <w:t xml:space="preserve">(statement→recursion) Stmt → recursive call</w:t>
            </w:r>
          </w:p>
        </w:tc>
        <w:tc>
          <w:tcPr>
            <w:tcBorders>
              <w:top w:val="single" w:color="CCCCCC" w:sz="1"/>
              <w:left w:val="single" w:color="CCCCCC" w:sz="1"/>
              <w:bottom w:val="single" w:color="CCCCCC" w:sz="1"/>
              <w:right w:val="single" w:color="CCCCCC" w:sz="1"/>
            </w:tcBorders>
            <w:shd w:fill="1E1E1E" w:val="clear"/>
            <w:tcMar>
              <w:top w:type="dxa" w:w="80"/>
              <w:left w:type="dxa" w:w="160"/>
              <w:bottom w:type="dxa" w:w="80"/>
              <w:right w:type="dxa" w:w="160"/>
            </w:tcMar>
          </w:tcPr>
          <w:p>
            <w:r>
              <w:rPr>
                <w:rFonts w:ascii="Courier New" w:cs="Courier New" w:eastAsia="Courier New" w:hAnsi="Courier New"/>
                <w:color w:val="D4D4D4"/>
                <w:sz w:val="18"/>
                <w:szCs w:val="18"/>
              </w:rPr>
              <w:t xml:space="preserve">loop body  →  recursive function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TPP Applied -- Sorting Algorithm Example</w:t>
      </w:r>
    </w:p>
    <w:p>
      <w:pPr>
        <w:shd w:fill="1E1E1E" w:val="clear"/>
        <w:spacing w:after="0" w:before="80"/>
        <w:ind w:left="360" w:right="360"/>
      </w:pPr>
      <w:r>
        <w:rPr>
          <w:rFonts w:ascii="Courier New" w:cs="Courier New" w:eastAsia="Courier New" w:hAnsi="Courier New"/>
          <w:color w:val="D4D4D4"/>
          <w:sz w:val="18"/>
          <w:szCs w:val="18"/>
        </w:rPr>
        <w:t xml:space="preserve">// ── Why TPP matters: two ways to go GREEN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sort([3,1,2]) → [1,2,3]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LOW-PRIORITY transformation (jumping to full solution):</w:t>
      </w:r>
    </w:p>
    <w:p>
      <w:pPr>
        <w:shd w:fill="1E1E1E" w:val="clear"/>
        <w:spacing w:after="0" w:before="0"/>
        <w:ind w:left="360" w:right="360"/>
      </w:pPr>
      <w:r>
        <w:rPr>
          <w:rFonts w:ascii="Courier New" w:cs="Courier New" w:eastAsia="Courier New" w:hAnsi="Courier New"/>
          <w:color w:val="D4D4D4"/>
          <w:sz w:val="18"/>
          <w:szCs w:val="18"/>
        </w:rPr>
        <w:t xml:space="preserve">// Goes straight to (array→container) + recursion:</w:t>
      </w:r>
    </w:p>
    <w:p>
      <w:pPr>
        <w:shd w:fill="1E1E1E" w:val="clear"/>
        <w:spacing w:after="0" w:before="0"/>
        <w:ind w:left="360" w:right="360"/>
      </w:pPr>
      <w:r>
        <w:rPr>
          <w:rFonts w:ascii="Courier New" w:cs="Courier New" w:eastAsia="Courier New" w:hAnsi="Courier New"/>
          <w:color w:val="D4D4D4"/>
          <w:sz w:val="18"/>
          <w:szCs w:val="18"/>
        </w:rPr>
        <w:t xml:space="preserve">List&lt;Integer&gt; sort(List&lt;Integer&gt; items) {</w:t>
      </w:r>
    </w:p>
    <w:p>
      <w:pPr>
        <w:shd w:fill="1E1E1E" w:val="clear"/>
        <w:spacing w:after="0" w:before="0"/>
        <w:ind w:left="360" w:right="360"/>
      </w:pPr>
      <w:r>
        <w:rPr>
          <w:rFonts w:ascii="Courier New" w:cs="Courier New" w:eastAsia="Courier New" w:hAnsi="Courier New"/>
          <w:color w:val="D4D4D4"/>
          <w:sz w:val="18"/>
          <w:szCs w:val="18"/>
        </w:rPr>
        <w:t xml:space="preserve">    return items.stream()</w:t>
      </w:r>
    </w:p>
    <w:p>
      <w:pPr>
        <w:shd w:fill="1E1E1E" w:val="clear"/>
        <w:spacing w:after="0" w:before="0"/>
        <w:ind w:left="360" w:right="360"/>
      </w:pPr>
      <w:r>
        <w:rPr>
          <w:rFonts w:ascii="Courier New" w:cs="Courier New" w:eastAsia="Courier New" w:hAnsi="Courier New"/>
          <w:color w:val="D4D4D4"/>
          <w:sz w:val="18"/>
          <w:szCs w:val="18"/>
        </w:rPr>
        <w:t xml:space="preserve">        .sorted()</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 passes. But we skipped all the simpler steps.</w:t>
      </w:r>
    </w:p>
    <w:p>
      <w:pPr>
        <w:shd w:fill="1E1E1E" w:val="clear"/>
        <w:spacing w:after="0" w:before="0"/>
        <w:ind w:left="360" w:right="360"/>
      </w:pPr>
      <w:r>
        <w:rPr>
          <w:rFonts w:ascii="Courier New" w:cs="Courier New" w:eastAsia="Courier New" w:hAnsi="Courier New"/>
          <w:color w:val="D4D4D4"/>
          <w:sz w:val="18"/>
          <w:szCs w:val="18"/>
        </w:rPr>
        <w:t xml:space="preserve">// We learned nothing about the algorithm; we just used a library.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HIGH-PRIORITY transformation path (discovers the algorithm):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1: sort([]) → []</w:t>
      </w:r>
    </w:p>
    <w:p>
      <w:pPr>
        <w:shd w:fill="1E1E1E" w:val="clear"/>
        <w:spacing w:after="0" w:before="0"/>
        <w:ind w:left="360" w:right="360"/>
      </w:pPr>
      <w:r>
        <w:rPr>
          <w:rFonts w:ascii="Courier New" w:cs="Courier New" w:eastAsia="Courier New" w:hAnsi="Courier New"/>
          <w:color w:val="D4D4D4"/>
          <w:sz w:val="18"/>
          <w:szCs w:val="18"/>
        </w:rPr>
        <w:t xml:space="preserve">// Transformation 1: {} → nil → constant</w:t>
      </w:r>
    </w:p>
    <w:p>
      <w:pPr>
        <w:shd w:fill="1E1E1E" w:val="clear"/>
        <w:spacing w:after="0" w:before="0"/>
        <w:ind w:left="360" w:right="360"/>
      </w:pPr>
      <w:r>
        <w:rPr>
          <w:rFonts w:ascii="Courier New" w:cs="Courier New" w:eastAsia="Courier New" w:hAnsi="Courier New"/>
          <w:color w:val="D4D4D4"/>
          <w:sz w:val="18"/>
          <w:szCs w:val="18"/>
        </w:rPr>
        <w:t xml:space="preserve">List&lt;Integer&gt; sort(List&lt;Integer&gt; items) {</w:t>
      </w:r>
    </w:p>
    <w:p>
      <w:pPr>
        <w:shd w:fill="1E1E1E" w:val="clear"/>
        <w:spacing w:after="0" w:before="0"/>
        <w:ind w:left="360" w:right="360"/>
      </w:pPr>
      <w:r>
        <w:rPr>
          <w:rFonts w:ascii="Courier New" w:cs="Courier New" w:eastAsia="Courier New" w:hAnsi="Courier New"/>
          <w:color w:val="D4D4D4"/>
          <w:sz w:val="18"/>
          <w:szCs w:val="18"/>
        </w:rPr>
        <w:t xml:space="preserve">    return new ArrayList&lt;&gt;();  // constant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2: sort([1]) → [1]  (forces us to return the input)</w:t>
      </w:r>
    </w:p>
    <w:p>
      <w:pPr>
        <w:shd w:fill="1E1E1E" w:val="clear"/>
        <w:spacing w:after="0" w:before="0"/>
        <w:ind w:left="360" w:right="360"/>
      </w:pPr>
      <w:r>
        <w:rPr>
          <w:rFonts w:ascii="Courier New" w:cs="Courier New" w:eastAsia="Courier New" w:hAnsi="Courier New"/>
          <w:color w:val="D4D4D4"/>
          <w:sz w:val="18"/>
          <w:szCs w:val="18"/>
        </w:rPr>
        <w:t xml:space="preserve">// Transformation 4: constant → scalar</w:t>
      </w:r>
    </w:p>
    <w:p>
      <w:pPr>
        <w:shd w:fill="1E1E1E" w:val="clear"/>
        <w:spacing w:after="0" w:before="0"/>
        <w:ind w:left="360" w:right="360"/>
      </w:pPr>
      <w:r>
        <w:rPr>
          <w:rFonts w:ascii="Courier New" w:cs="Courier New" w:eastAsia="Courier New" w:hAnsi="Courier New"/>
          <w:color w:val="D4D4D4"/>
          <w:sz w:val="18"/>
          <w:szCs w:val="18"/>
        </w:rPr>
        <w:t xml:space="preserve">List&lt;Integer&gt; sort(List&lt;Integer&gt; items) {</w:t>
      </w:r>
    </w:p>
    <w:p>
      <w:pPr>
        <w:shd w:fill="1E1E1E" w:val="clear"/>
        <w:spacing w:after="0" w:before="0"/>
        <w:ind w:left="360" w:right="360"/>
      </w:pPr>
      <w:r>
        <w:rPr>
          <w:rFonts w:ascii="Courier New" w:cs="Courier New" w:eastAsia="Courier New" w:hAnsi="Courier New"/>
          <w:color w:val="D4D4D4"/>
          <w:sz w:val="18"/>
          <w:szCs w:val="18"/>
        </w:rPr>
        <w:t xml:space="preserve">    return items;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3: sort([2,1]) → [1,2]  (forces a swap)</w:t>
      </w:r>
    </w:p>
    <w:p>
      <w:pPr>
        <w:shd w:fill="1E1E1E" w:val="clear"/>
        <w:spacing w:after="0" w:before="0"/>
        <w:ind w:left="360" w:right="360"/>
      </w:pPr>
      <w:r>
        <w:rPr>
          <w:rFonts w:ascii="Courier New" w:cs="Courier New" w:eastAsia="Courier New" w:hAnsi="Courier New"/>
          <w:color w:val="D4D4D4"/>
          <w:sz w:val="18"/>
          <w:szCs w:val="18"/>
        </w:rPr>
        <w:t xml:space="preserve">// Transformation 6: unconditional → if</w:t>
      </w:r>
    </w:p>
    <w:p>
      <w:pPr>
        <w:shd w:fill="1E1E1E" w:val="clear"/>
        <w:spacing w:after="0" w:before="0"/>
        <w:ind w:left="360" w:right="360"/>
      </w:pPr>
      <w:r>
        <w:rPr>
          <w:rFonts w:ascii="Courier New" w:cs="Courier New" w:eastAsia="Courier New" w:hAnsi="Courier New"/>
          <w:color w:val="D4D4D4"/>
          <w:sz w:val="18"/>
          <w:szCs w:val="18"/>
        </w:rPr>
        <w:t xml:space="preserve">List&lt;Integer&gt; sort(List&lt;Integer&gt; items) {</w:t>
      </w:r>
    </w:p>
    <w:p>
      <w:pPr>
        <w:shd w:fill="1E1E1E" w:val="clear"/>
        <w:spacing w:after="0" w:before="0"/>
        <w:ind w:left="360" w:right="360"/>
      </w:pPr>
      <w:r>
        <w:rPr>
          <w:rFonts w:ascii="Courier New" w:cs="Courier New" w:eastAsia="Courier New" w:hAnsi="Courier New"/>
          <w:color w:val="D4D4D4"/>
          <w:sz w:val="18"/>
          <w:szCs w:val="18"/>
        </w:rPr>
        <w:t xml:space="preserve">    if (items.size() &gt; 1 &amp;&amp; items.get(0) &gt; items.get(1))</w:t>
      </w:r>
    </w:p>
    <w:p>
      <w:pPr>
        <w:shd w:fill="1E1E1E" w:val="clear"/>
        <w:spacing w:after="0" w:before="0"/>
        <w:ind w:left="360" w:right="360"/>
      </w:pPr>
      <w:r>
        <w:rPr>
          <w:rFonts w:ascii="Courier New" w:cs="Courier New" w:eastAsia="Courier New" w:hAnsi="Courier New"/>
          <w:color w:val="D4D4D4"/>
          <w:sz w:val="18"/>
          <w:szCs w:val="18"/>
        </w:rPr>
        <w:t xml:space="preserve">        return List.of(items.get(1), items.get(0));</w:t>
      </w:r>
    </w:p>
    <w:p>
      <w:pPr>
        <w:shd w:fill="1E1E1E" w:val="clear"/>
        <w:spacing w:after="0" w:before="0"/>
        <w:ind w:left="360" w:right="360"/>
      </w:pPr>
      <w:r>
        <w:rPr>
          <w:rFonts w:ascii="Courier New" w:cs="Courier New" w:eastAsia="Courier New" w:hAnsi="Courier New"/>
          <w:color w:val="D4D4D4"/>
          <w:sz w:val="18"/>
          <w:szCs w:val="18"/>
        </w:rPr>
        <w:t xml:space="preserve">    return items;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4: sort([3,1,2]) → [1,2,3]  (forces generalisation)</w:t>
      </w:r>
    </w:p>
    <w:p>
      <w:pPr>
        <w:shd w:fill="1E1E1E" w:val="clear"/>
        <w:spacing w:after="0" w:before="0"/>
        <w:ind w:left="360" w:right="360"/>
      </w:pPr>
      <w:r>
        <w:rPr>
          <w:rFonts w:ascii="Courier New" w:cs="Courier New" w:eastAsia="Courier New" w:hAnsi="Courier New"/>
          <w:color w:val="D4D4D4"/>
          <w:sz w:val="18"/>
          <w:szCs w:val="18"/>
        </w:rPr>
        <w:t xml:space="preserve">// Transformation 9: if → while (or recursion)</w:t>
      </w:r>
    </w:p>
    <w:p>
      <w:pPr>
        <w:shd w:fill="1E1E1E" w:val="clear"/>
        <w:spacing w:after="0" w:before="0"/>
        <w:ind w:left="360" w:right="360"/>
      </w:pPr>
      <w:r>
        <w:rPr>
          <w:rFonts w:ascii="Courier New" w:cs="Courier New" w:eastAsia="Courier New" w:hAnsi="Courier New"/>
          <w:color w:val="D4D4D4"/>
          <w:sz w:val="18"/>
          <w:szCs w:val="18"/>
        </w:rPr>
        <w:t xml:space="preserve">// Now we discover that we need a loop or recursive structure.</w:t>
      </w:r>
    </w:p>
    <w:p>
      <w:pPr>
        <w:shd w:fill="1E1E1E" w:val="clear"/>
        <w:spacing w:after="0" w:before="0"/>
        <w:ind w:left="360" w:right="360"/>
      </w:pPr>
      <w:r>
        <w:rPr>
          <w:rFonts w:ascii="Courier New" w:cs="Courier New" w:eastAsia="Courier New" w:hAnsi="Courier New"/>
          <w:color w:val="D4D4D4"/>
          <w:sz w:val="18"/>
          <w:szCs w:val="18"/>
        </w:rPr>
        <w:t xml:space="preserve">// The algorithm emerges from the tests rather than being pre-planned.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TPP insight: the CHOICE of transformation determines the ALGORITHM.</w:t>
      </w:r>
    </w:p>
    <w:p>
      <w:pPr>
        <w:shd w:fill="1E1E1E" w:val="clear"/>
        <w:spacing w:after="80" w:before="0"/>
        <w:ind w:left="360" w:right="360"/>
      </w:pPr>
      <w:r>
        <w:rPr>
          <w:rFonts w:ascii="Courier New" w:cs="Courier New" w:eastAsia="Courier New" w:hAnsi="Courier New"/>
          <w:color w:val="D4D4D4"/>
          <w:sz w:val="18"/>
          <w:szCs w:val="18"/>
        </w:rPr>
        <w:t xml:space="preserve">// Choose simpler transformations and you discover simpler algorithms.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TDD and Legacy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Strangler Fig Pattern -- Tests Before Refactoring</w:t>
      </w:r>
    </w:p>
    <w:p>
      <w:pPr>
        <w:spacing w:after="100" w:before="60"/>
      </w:pPr>
      <w:r>
        <w:rPr>
          <w:rFonts w:ascii="Arial" w:cs="Arial" w:eastAsia="Arial" w:hAnsi="Arial"/>
          <w:sz w:val="22"/>
          <w:szCs w:val="22"/>
        </w:rPr>
        <w:t xml:space="preserve">Legacy code is code without tests. Before you can refactor legacy code safely, you need characterization tests: tests that document what the code CURRENTLY does -- not what it SHOULD do. These tests capture the existing behaviour as a safety net. Only after characterization tests are green should you begin refactoring.</w:t>
      </w:r>
    </w:p>
    <w:p>
      <w:pPr>
        <w:shd w:fill="1E1E1E" w:val="clear"/>
        <w:spacing w:after="0" w:before="80"/>
        <w:ind w:left="360" w:right="360"/>
      </w:pPr>
      <w:r>
        <w:rPr>
          <w:rFonts w:ascii="Courier New" w:cs="Courier New" w:eastAsia="Courier New" w:hAnsi="Courier New"/>
          <w:color w:val="D4D4D4"/>
          <w:sz w:val="18"/>
          <w:szCs w:val="18"/>
        </w:rPr>
        <w:t xml:space="preserve">// ── Step 1: Write characterization tests (document what IS, not what SHOULD BE)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have this 150-line legacy method. You don't fully understand it.</w:t>
      </w:r>
    </w:p>
    <w:p>
      <w:pPr>
        <w:shd w:fill="1E1E1E" w:val="clear"/>
        <w:spacing w:after="0" w:before="0"/>
        <w:ind w:left="360" w:right="360"/>
      </w:pPr>
      <w:r>
        <w:rPr>
          <w:rFonts w:ascii="Courier New" w:cs="Courier New" w:eastAsia="Courier New" w:hAnsi="Courier New"/>
          <w:color w:val="D4D4D4"/>
          <w:sz w:val="18"/>
          <w:szCs w:val="18"/>
        </w:rPr>
        <w:t xml:space="preserve">// DO NOT refactor yet. First, write tests that capture its current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Characterization test strategy:</w:t>
      </w:r>
    </w:p>
    <w:p>
      <w:pPr>
        <w:shd w:fill="1E1E1E" w:val="clear"/>
        <w:spacing w:after="0" w:before="0"/>
        <w:ind w:left="360" w:right="360"/>
      </w:pPr>
      <w:r>
        <w:rPr>
          <w:rFonts w:ascii="Courier New" w:cs="Courier New" w:eastAsia="Courier New" w:hAnsi="Courier New"/>
          <w:color w:val="D4D4D4"/>
          <w:sz w:val="18"/>
          <w:szCs w:val="18"/>
        </w:rPr>
        <w:t xml:space="preserve">// 1. Feed known inputs, record the outputs</w:t>
      </w:r>
    </w:p>
    <w:p>
      <w:pPr>
        <w:shd w:fill="1E1E1E" w:val="clear"/>
        <w:spacing w:after="0" w:before="0"/>
        <w:ind w:left="360" w:right="360"/>
      </w:pPr>
      <w:r>
        <w:rPr>
          <w:rFonts w:ascii="Courier New" w:cs="Courier New" w:eastAsia="Courier New" w:hAnsi="Courier New"/>
          <w:color w:val="D4D4D4"/>
          <w:sz w:val="18"/>
          <w:szCs w:val="18"/>
        </w:rPr>
        <w:t xml:space="preserve">// 2. The test asserts the CURRENT output (even if it might be wrong)</w:t>
      </w:r>
    </w:p>
    <w:p>
      <w:pPr>
        <w:shd w:fill="1E1E1E" w:val="clear"/>
        <w:spacing w:after="0" w:before="0"/>
        <w:ind w:left="360" w:right="360"/>
      </w:pPr>
      <w:r>
        <w:rPr>
          <w:rFonts w:ascii="Courier New" w:cs="Courier New" w:eastAsia="Courier New" w:hAnsi="Courier New"/>
          <w:color w:val="D4D4D4"/>
          <w:sz w:val="18"/>
          <w:szCs w:val="18"/>
        </w:rPr>
        <w:t xml:space="preserve">// 3. Get all tests green BEFORE touching any production code</w:t>
      </w:r>
    </w:p>
    <w:p>
      <w:pPr>
        <w:shd w:fill="1E1E1E" w:val="clear"/>
        <w:spacing w:after="0" w:before="0"/>
        <w:ind w:left="360" w:right="360"/>
      </w:pPr>
      <w:r>
        <w:rPr>
          <w:rFonts w:ascii="Courier New" w:cs="Courier New" w:eastAsia="Courier New" w:hAnsi="Courier New"/>
          <w:color w:val="D4D4D4"/>
          <w:sz w:val="18"/>
          <w:szCs w:val="18"/>
        </w:rPr>
        <w:t xml:space="preserve">// 4. Only then refactor -- the characterization tests will catch regressions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method signature (you don't know what it does):</w:t>
      </w:r>
    </w:p>
    <w:p>
      <w:pPr>
        <w:shd w:fill="1E1E1E" w:val="clear"/>
        <w:spacing w:after="0" w:before="0"/>
        <w:ind w:left="360" w:right="360"/>
      </w:pPr>
      <w:r>
        <w:rPr>
          <w:rFonts w:ascii="Courier New" w:cs="Courier New" w:eastAsia="Courier New" w:hAnsi="Courier New"/>
          <w:color w:val="D4D4D4"/>
          <w:sz w:val="18"/>
          <w:szCs w:val="18"/>
        </w:rPr>
        <w:t xml:space="preserve">// public double processAccount(String accountId, int flags, Date 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Characterization test: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characterization_processAccount_withFlags0_onWeekday() {</w:t>
      </w:r>
    </w:p>
    <w:p>
      <w:pPr>
        <w:shd w:fill="1E1E1E" w:val="clear"/>
        <w:spacing w:after="0" w:before="0"/>
        <w:ind w:left="360" w:right="360"/>
      </w:pPr>
      <w:r>
        <w:rPr>
          <w:rFonts w:ascii="Courier New" w:cs="Courier New" w:eastAsia="Courier New" w:hAnsi="Courier New"/>
          <w:color w:val="D4D4D4"/>
          <w:sz w:val="18"/>
          <w:szCs w:val="18"/>
        </w:rPr>
        <w:t xml:space="preserve">    double result = legacyService.processAccount("ACC-001", 0,</w:t>
      </w:r>
    </w:p>
    <w:p>
      <w:pPr>
        <w:shd w:fill="1E1E1E" w:val="clear"/>
        <w:spacing w:after="0" w:before="0"/>
        <w:ind w:left="360" w:right="360"/>
      </w:pPr>
      <w:r>
        <w:rPr>
          <w:rFonts w:ascii="Courier New" w:cs="Courier New" w:eastAsia="Courier New" w:hAnsi="Courier New"/>
          <w:color w:val="D4D4D4"/>
          <w:sz w:val="18"/>
          <w:szCs w:val="18"/>
        </w:rPr>
        <w:t xml:space="preserve">        Date.from(LocalDate.of(2024,1,15).atStartOfDay()</w:t>
      </w:r>
    </w:p>
    <w:p>
      <w:pPr>
        <w:shd w:fill="1E1E1E" w:val="clear"/>
        <w:spacing w:after="0" w:before="0"/>
        <w:ind w:left="360" w:right="360"/>
      </w:pPr>
      <w:r>
        <w:rPr>
          <w:rFonts w:ascii="Courier New" w:cs="Courier New" w:eastAsia="Courier New" w:hAnsi="Courier New"/>
          <w:color w:val="D4D4D4"/>
          <w:sz w:val="18"/>
          <w:szCs w:val="18"/>
        </w:rPr>
        <w:t xml:space="preserve">            .toInstant(ZoneOffset.UTC)));  // Monday</w:t>
      </w:r>
    </w:p>
    <w:p>
      <w:pPr>
        <w:shd w:fill="1E1E1E" w:val="clear"/>
        <w:spacing w:after="0" w:before="0"/>
        <w:ind w:left="360" w:right="360"/>
      </w:pPr>
      <w:r>
        <w:rPr>
          <w:rFonts w:ascii="Courier New" w:cs="Courier New" w:eastAsia="Courier New" w:hAnsi="Courier New"/>
          <w:color w:val="D4D4D4"/>
          <w:sz w:val="18"/>
          <w:szCs w:val="18"/>
        </w:rPr>
        <w:t xml:space="preserve">    // Record the ACTUAL output whatever it is:</w:t>
      </w:r>
    </w:p>
    <w:p>
      <w:pPr>
        <w:shd w:fill="1E1E1E" w:val="clear"/>
        <w:spacing w:after="0" w:before="0"/>
        <w:ind w:left="360" w:right="360"/>
      </w:pPr>
      <w:r>
        <w:rPr>
          <w:rFonts w:ascii="Courier New" w:cs="Courier New" w:eastAsia="Courier New" w:hAnsi="Courier New"/>
          <w:color w:val="D4D4D4"/>
          <w:sz w:val="18"/>
          <w:szCs w:val="18"/>
        </w:rPr>
        <w:t xml:space="preserve">    assertThat(result).isEqualTo(/* run it and copy the result: */ 142.50);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characterization_processAccount_withFlags1_onWeekday() {</w:t>
      </w:r>
    </w:p>
    <w:p>
      <w:pPr>
        <w:shd w:fill="1E1E1E" w:val="clear"/>
        <w:spacing w:after="0" w:before="0"/>
        <w:ind w:left="360" w:right="360"/>
      </w:pPr>
      <w:r>
        <w:rPr>
          <w:rFonts w:ascii="Courier New" w:cs="Courier New" w:eastAsia="Courier New" w:hAnsi="Courier New"/>
          <w:color w:val="D4D4D4"/>
          <w:sz w:val="18"/>
          <w:szCs w:val="18"/>
        </w:rPr>
        <w:t xml:space="preserve">    double result = legacyService.processAccount("ACC-001", 1,</w:t>
      </w:r>
    </w:p>
    <w:p>
      <w:pPr>
        <w:shd w:fill="1E1E1E" w:val="clear"/>
        <w:spacing w:after="0" w:before="0"/>
        <w:ind w:left="360" w:right="360"/>
      </w:pPr>
      <w:r>
        <w:rPr>
          <w:rFonts w:ascii="Courier New" w:cs="Courier New" w:eastAsia="Courier New" w:hAnsi="Courier New"/>
          <w:color w:val="D4D4D4"/>
          <w:sz w:val="18"/>
          <w:szCs w:val="18"/>
        </w:rPr>
        <w:t xml:space="preserve">        Date.from(LocalDate.of(2024,1,15).atStartOfDay()</w:t>
      </w:r>
    </w:p>
    <w:p>
      <w:pPr>
        <w:shd w:fill="1E1E1E" w:val="clear"/>
        <w:spacing w:after="0" w:before="0"/>
        <w:ind w:left="360" w:right="360"/>
      </w:pPr>
      <w:r>
        <w:rPr>
          <w:rFonts w:ascii="Courier New" w:cs="Courier New" w:eastAsia="Courier New" w:hAnsi="Courier New"/>
          <w:color w:val="D4D4D4"/>
          <w:sz w:val="18"/>
          <w:szCs w:val="18"/>
        </w:rPr>
        <w:t xml:space="preserve">            .toInstant(ZoneOffset.UTC)));</w:t>
      </w:r>
    </w:p>
    <w:p>
      <w:pPr>
        <w:shd w:fill="1E1E1E" w:val="clear"/>
        <w:spacing w:after="0" w:before="0"/>
        <w:ind w:left="360" w:right="360"/>
      </w:pPr>
      <w:r>
        <w:rPr>
          <w:rFonts w:ascii="Courier New" w:cs="Courier New" w:eastAsia="Courier New" w:hAnsi="Courier New"/>
          <w:color w:val="D4D4D4"/>
          <w:sz w:val="18"/>
          <w:szCs w:val="18"/>
        </w:rPr>
        <w:t xml:space="preserve">    assertThat(result).isEqualTo(/* run and copy: */ 128.00);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characterization_processAccount_withFlags0_onWeekend() {</w:t>
      </w:r>
    </w:p>
    <w:p>
      <w:pPr>
        <w:shd w:fill="1E1E1E" w:val="clear"/>
        <w:spacing w:after="0" w:before="0"/>
        <w:ind w:left="360" w:right="360"/>
      </w:pPr>
      <w:r>
        <w:rPr>
          <w:rFonts w:ascii="Courier New" w:cs="Courier New" w:eastAsia="Courier New" w:hAnsi="Courier New"/>
          <w:color w:val="D4D4D4"/>
          <w:sz w:val="18"/>
          <w:szCs w:val="18"/>
        </w:rPr>
        <w:t xml:space="preserve">    double result = legacyService.processAccount("ACC-001", 0,</w:t>
      </w:r>
    </w:p>
    <w:p>
      <w:pPr>
        <w:shd w:fill="1E1E1E" w:val="clear"/>
        <w:spacing w:after="0" w:before="0"/>
        <w:ind w:left="360" w:right="360"/>
      </w:pPr>
      <w:r>
        <w:rPr>
          <w:rFonts w:ascii="Courier New" w:cs="Courier New" w:eastAsia="Courier New" w:hAnsi="Courier New"/>
          <w:color w:val="D4D4D4"/>
          <w:sz w:val="18"/>
          <w:szCs w:val="18"/>
        </w:rPr>
        <w:t xml:space="preserve">        Date.from(LocalDate.of(2024,1,13).atStartOfDay()</w:t>
      </w:r>
    </w:p>
    <w:p>
      <w:pPr>
        <w:shd w:fill="1E1E1E" w:val="clear"/>
        <w:spacing w:after="0" w:before="0"/>
        <w:ind w:left="360" w:right="360"/>
      </w:pPr>
      <w:r>
        <w:rPr>
          <w:rFonts w:ascii="Courier New" w:cs="Courier New" w:eastAsia="Courier New" w:hAnsi="Courier New"/>
          <w:color w:val="D4D4D4"/>
          <w:sz w:val="18"/>
          <w:szCs w:val="18"/>
        </w:rPr>
        <w:t xml:space="preserve">            .toInstant(ZoneOffset.UTC)));  // Saturday</w:t>
      </w:r>
    </w:p>
    <w:p>
      <w:pPr>
        <w:shd w:fill="1E1E1E" w:val="clear"/>
        <w:spacing w:after="0" w:before="0"/>
        <w:ind w:left="360" w:right="360"/>
      </w:pPr>
      <w:r>
        <w:rPr>
          <w:rFonts w:ascii="Courier New" w:cs="Courier New" w:eastAsia="Courier New" w:hAnsi="Courier New"/>
          <w:color w:val="D4D4D4"/>
          <w:sz w:val="18"/>
          <w:szCs w:val="18"/>
        </w:rPr>
        <w:t xml:space="preserve">    assertThat(result).isEqualTo(/* run and copy: */ 160.00);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Once characterization tests are GREEN, start the Strangler Fig ─</w:t>
      </w:r>
    </w:p>
    <w:p>
      <w:pPr>
        <w:shd w:fill="1E1E1E" w:val="clear"/>
        <w:spacing w:after="0" w:before="0"/>
        <w:ind w:left="360" w:right="360"/>
      </w:pPr>
      <w:r>
        <w:rPr>
          <w:rFonts w:ascii="Courier New" w:cs="Courier New" w:eastAsia="Courier New" w:hAnsi="Courier New"/>
          <w:color w:val="D4D4D4"/>
          <w:sz w:val="18"/>
          <w:szCs w:val="18"/>
        </w:rPr>
        <w:t xml:space="preserve">// Create the new implementation alongside the old one.</w:t>
      </w:r>
    </w:p>
    <w:p>
      <w:pPr>
        <w:shd w:fill="1E1E1E" w:val="clear"/>
        <w:spacing w:after="0" w:before="0"/>
        <w:ind w:left="360" w:right="360"/>
      </w:pPr>
      <w:r>
        <w:rPr>
          <w:rFonts w:ascii="Courier New" w:cs="Courier New" w:eastAsia="Courier New" w:hAnsi="Courier New"/>
          <w:color w:val="D4D4D4"/>
          <w:sz w:val="18"/>
          <w:szCs w:val="18"/>
        </w:rPr>
        <w:t xml:space="preserve">// Write a test for the new implementation (proper TDD).</w:t>
      </w:r>
    </w:p>
    <w:p>
      <w:pPr>
        <w:shd w:fill="1E1E1E" w:val="clear"/>
        <w:spacing w:after="0" w:before="0"/>
        <w:ind w:left="360" w:right="360"/>
      </w:pPr>
      <w:r>
        <w:rPr>
          <w:rFonts w:ascii="Courier New" w:cs="Courier New" w:eastAsia="Courier New" w:hAnsi="Courier New"/>
          <w:color w:val="D4D4D4"/>
          <w:sz w:val="18"/>
          <w:szCs w:val="18"/>
        </w:rPr>
        <w:t xml:space="preserve">// Route traffic to the new implementation gradually.</w:t>
      </w:r>
    </w:p>
    <w:p>
      <w:pPr>
        <w:shd w:fill="1E1E1E" w:val="clear"/>
        <w:spacing w:after="0" w:before="0"/>
        <w:ind w:left="360" w:right="360"/>
      </w:pPr>
      <w:r>
        <w:rPr>
          <w:rFonts w:ascii="Courier New" w:cs="Courier New" w:eastAsia="Courier New" w:hAnsi="Courier New"/>
          <w:color w:val="D4D4D4"/>
          <w:sz w:val="18"/>
          <w:szCs w:val="18"/>
        </w:rPr>
        <w:t xml:space="preserve">// Delete the old implementation once all characterization tests use the new.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Strangler Fig routing switch:</w:t>
      </w:r>
    </w:p>
    <w:p>
      <w:pPr>
        <w:shd w:fill="1E1E1E" w:val="clear"/>
        <w:spacing w:after="0" w:before="0"/>
        <w:ind w:left="360" w:right="360"/>
      </w:pPr>
      <w:r>
        <w:rPr>
          <w:rFonts w:ascii="Courier New" w:cs="Courier New" w:eastAsia="Courier New" w:hAnsi="Courier New"/>
          <w:color w:val="D4D4D4"/>
          <w:sz w:val="18"/>
          <w:szCs w:val="18"/>
        </w:rPr>
        <w:t xml:space="preserve">public double processAccount(String accountId, int flags, Date date) {</w:t>
      </w:r>
    </w:p>
    <w:p>
      <w:pPr>
        <w:shd w:fill="1E1E1E" w:val="clear"/>
        <w:spacing w:after="0" w:before="0"/>
        <w:ind w:left="360" w:right="360"/>
      </w:pPr>
      <w:r>
        <w:rPr>
          <w:rFonts w:ascii="Courier New" w:cs="Courier New" w:eastAsia="Courier New" w:hAnsi="Courier New"/>
          <w:color w:val="D4D4D4"/>
          <w:sz w:val="18"/>
          <w:szCs w:val="18"/>
        </w:rPr>
        <w:t xml:space="preserve">    if (featureFlags.isEnabled("NEW_ACCOUNT_PROCESSOR"))</w:t>
      </w:r>
    </w:p>
    <w:p>
      <w:pPr>
        <w:shd w:fill="1E1E1E" w:val="clear"/>
        <w:spacing w:after="0" w:before="0"/>
        <w:ind w:left="360" w:right="360"/>
      </w:pPr>
      <w:r>
        <w:rPr>
          <w:rFonts w:ascii="Courier New" w:cs="Courier New" w:eastAsia="Courier New" w:hAnsi="Courier New"/>
          <w:color w:val="D4D4D4"/>
          <w:sz w:val="18"/>
          <w:szCs w:val="18"/>
        </w:rPr>
        <w:t xml:space="preserve">        return newAccountProcessor.process(accountId, flags, date);</w:t>
      </w:r>
    </w:p>
    <w:p>
      <w:pPr>
        <w:shd w:fill="1E1E1E" w:val="clear"/>
        <w:spacing w:after="0" w:before="0"/>
        <w:ind w:left="360" w:right="360"/>
      </w:pPr>
      <w:r>
        <w:rPr>
          <w:rFonts w:ascii="Courier New" w:cs="Courier New" w:eastAsia="Courier New" w:hAnsi="Courier New"/>
          <w:color w:val="D4D4D4"/>
          <w:sz w:val="18"/>
          <w:szCs w:val="18"/>
        </w:rPr>
        <w:t xml:space="preserve">    return legacyProcessor.process(accountId, flags, date);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Characterization tests verify both paths produce the same output.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Seams -- Making Legacy Code Testable</w:t>
      </w:r>
    </w:p>
    <w:p>
      <w:pPr>
        <w:shd w:fill="1E1E1E" w:val="clear"/>
        <w:spacing w:after="0" w:before="80"/>
        <w:ind w:left="360" w:right="360"/>
      </w:pPr>
      <w:r>
        <w:rPr>
          <w:rFonts w:ascii="Courier New" w:cs="Courier New" w:eastAsia="Courier New" w:hAnsi="Courier New"/>
          <w:color w:val="D4D4D4"/>
          <w:sz w:val="18"/>
          <w:szCs w:val="18"/>
        </w:rPr>
        <w:t xml:space="preserve">// A SEAM is a place where you can change behaviour without editing that code.</w:t>
      </w:r>
    </w:p>
    <w:p>
      <w:pPr>
        <w:shd w:fill="1E1E1E" w:val="clear"/>
        <w:spacing w:after="0" w:before="0"/>
        <w:ind w:left="360" w:right="360"/>
      </w:pPr>
      <w:r>
        <w:rPr>
          <w:rFonts w:ascii="Courier New" w:cs="Courier New" w:eastAsia="Courier New" w:hAnsi="Courier New"/>
          <w:color w:val="D4D4D4"/>
          <w:sz w:val="18"/>
          <w:szCs w:val="18"/>
        </w:rPr>
        <w:t xml:space="preserve">// Michael Feathers (WELC): seams let you get legacy code under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ANTI-SEAM: hard-coded dependency (impossible to test in isolation) ─</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public void process(Order order) {</w:t>
      </w:r>
    </w:p>
    <w:p>
      <w:pPr>
        <w:shd w:fill="1E1E1E" w:val="clear"/>
        <w:spacing w:after="0" w:before="0"/>
        <w:ind w:left="360" w:right="360"/>
      </w:pPr>
      <w:r>
        <w:rPr>
          <w:rFonts w:ascii="Courier New" w:cs="Courier New" w:eastAsia="Courier New" w:hAnsi="Courier New"/>
          <w:color w:val="D4D4D4"/>
          <w:sz w:val="18"/>
          <w:szCs w:val="18"/>
        </w:rPr>
        <w:t xml:space="preserve">        // Hard-coded: cannot substitute in tests</w:t>
      </w:r>
    </w:p>
    <w:p>
      <w:pPr>
        <w:shd w:fill="1E1E1E" w:val="clear"/>
        <w:spacing w:after="0" w:before="0"/>
        <w:ind w:left="360" w:right="360"/>
      </w:pPr>
      <w:r>
        <w:rPr>
          <w:rFonts w:ascii="Courier New" w:cs="Courier New" w:eastAsia="Courier New" w:hAnsi="Courier New"/>
          <w:color w:val="D4D4D4"/>
          <w:sz w:val="18"/>
          <w:szCs w:val="18"/>
        </w:rPr>
        <w:t xml:space="preserve">        EmailSender sender = new SmtpEmailSender("smtp.company.com");</w:t>
      </w:r>
    </w:p>
    <w:p>
      <w:pPr>
        <w:shd w:fill="1E1E1E" w:val="clear"/>
        <w:spacing w:after="0" w:before="0"/>
        <w:ind w:left="360" w:right="360"/>
      </w:pPr>
      <w:r>
        <w:rPr>
          <w:rFonts w:ascii="Courier New" w:cs="Courier New" w:eastAsia="Courier New" w:hAnsi="Courier New"/>
          <w:color w:val="D4D4D4"/>
          <w:sz w:val="18"/>
          <w:szCs w:val="18"/>
        </w:rPr>
        <w:t xml:space="preserve">        sender.send(order.getCustomerEmail(), buildBody(order));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SEAM 1: Constructor injection (simplest, preferred) ──────────────</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private final EmailSender emailSender;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Seam: inject a test double in tests, real impl in production</w:t>
      </w:r>
    </w:p>
    <w:p>
      <w:pPr>
        <w:shd w:fill="1E1E1E" w:val="clear"/>
        <w:spacing w:after="0" w:before="0"/>
        <w:ind w:left="360" w:right="360"/>
      </w:pPr>
      <w:r>
        <w:rPr>
          <w:rFonts w:ascii="Courier New" w:cs="Courier New" w:eastAsia="Courier New" w:hAnsi="Courier New"/>
          <w:color w:val="D4D4D4"/>
          <w:sz w:val="18"/>
          <w:szCs w:val="18"/>
        </w:rPr>
        <w:t xml:space="preserve">    public OrderProcessor(EmailSender emailSender) {</w:t>
      </w:r>
    </w:p>
    <w:p>
      <w:pPr>
        <w:shd w:fill="1E1E1E" w:val="clear"/>
        <w:spacing w:after="0" w:before="0"/>
        <w:ind w:left="360" w:right="360"/>
      </w:pPr>
      <w:r>
        <w:rPr>
          <w:rFonts w:ascii="Courier New" w:cs="Courier New" w:eastAsia="Courier New" w:hAnsi="Courier New"/>
          <w:color w:val="D4D4D4"/>
          <w:sz w:val="18"/>
          <w:szCs w:val="18"/>
        </w:rPr>
        <w:t xml:space="preserve">        this.emailSender = emailSender;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SEAM 2: Extract-and-override (for legacy code you can't change yet) ─</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public void process(Order order) {</w:t>
      </w:r>
    </w:p>
    <w:p>
      <w:pPr>
        <w:shd w:fill="1E1E1E" w:val="clear"/>
        <w:spacing w:after="0" w:before="0"/>
        <w:ind w:left="360" w:right="360"/>
      </w:pPr>
      <w:r>
        <w:rPr>
          <w:rFonts w:ascii="Courier New" w:cs="Courier New" w:eastAsia="Courier New" w:hAnsi="Courier New"/>
          <w:color w:val="D4D4D4"/>
          <w:sz w:val="18"/>
          <w:szCs w:val="18"/>
        </w:rPr>
        <w:t xml:space="preserve">        sendConfirmation(order);  // extracted to overridable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Override this in a test subclass:</w:t>
      </w:r>
    </w:p>
    <w:p>
      <w:pPr>
        <w:shd w:fill="1E1E1E" w:val="clear"/>
        <w:spacing w:after="0" w:before="0"/>
        <w:ind w:left="360" w:right="360"/>
      </w:pPr>
      <w:r>
        <w:rPr>
          <w:rFonts w:ascii="Courier New" w:cs="Courier New" w:eastAsia="Courier New" w:hAnsi="Courier New"/>
          <w:color w:val="D4D4D4"/>
          <w:sz w:val="18"/>
          <w:szCs w:val="18"/>
        </w:rPr>
        <w:t xml:space="preserve">    protected void sendConfirmation(Order order) {</w:t>
      </w:r>
    </w:p>
    <w:p>
      <w:pPr>
        <w:shd w:fill="1E1E1E" w:val="clear"/>
        <w:spacing w:after="0" w:before="0"/>
        <w:ind w:left="360" w:right="360"/>
      </w:pPr>
      <w:r>
        <w:rPr>
          <w:rFonts w:ascii="Courier New" w:cs="Courier New" w:eastAsia="Courier New" w:hAnsi="Courier New"/>
          <w:color w:val="D4D4D4"/>
          <w:sz w:val="18"/>
          <w:szCs w:val="18"/>
        </w:rPr>
        <w:t xml:space="preserve">        new SmtpEmailSender().send(order.getCustomerEmail(), buildBody(order));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subclass overrides the seam without changing production code:</w:t>
      </w:r>
    </w:p>
    <w:p>
      <w:pPr>
        <w:shd w:fill="1E1E1E" w:val="clear"/>
        <w:spacing w:after="0" w:before="0"/>
        <w:ind w:left="360" w:right="360"/>
      </w:pPr>
      <w:r>
        <w:rPr>
          <w:rFonts w:ascii="Courier New" w:cs="Courier New" w:eastAsia="Courier New" w:hAnsi="Courier New"/>
          <w:color w:val="D4D4D4"/>
          <w:sz w:val="18"/>
          <w:szCs w:val="18"/>
        </w:rPr>
        <w:t xml:space="preserve">class TestableOrderProcessor extends OrderProcessor {</w:t>
      </w:r>
    </w:p>
    <w:p>
      <w:pPr>
        <w:shd w:fill="1E1E1E" w:val="clear"/>
        <w:spacing w:after="0" w:before="0"/>
        <w:ind w:left="360" w:right="360"/>
      </w:pPr>
      <w:r>
        <w:rPr>
          <w:rFonts w:ascii="Courier New" w:cs="Courier New" w:eastAsia="Courier New" w:hAnsi="Courier New"/>
          <w:color w:val="D4D4D4"/>
          <w:sz w:val="18"/>
          <w:szCs w:val="18"/>
        </w:rPr>
        <w:t xml:space="preserve">    List&lt;Order&gt; confirmedOrders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sendConfirmation(Order order) {</w:t>
      </w:r>
    </w:p>
    <w:p>
      <w:pPr>
        <w:shd w:fill="1E1E1E" w:val="clear"/>
        <w:spacing w:after="0" w:before="0"/>
        <w:ind w:left="360" w:right="360"/>
      </w:pPr>
      <w:r>
        <w:rPr>
          <w:rFonts w:ascii="Courier New" w:cs="Courier New" w:eastAsia="Courier New" w:hAnsi="Courier New"/>
          <w:color w:val="D4D4D4"/>
          <w:sz w:val="18"/>
          <w:szCs w:val="18"/>
        </w:rPr>
        <w:t xml:space="preserve">        confirmedOrders.add(order);  // capture instead of send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TDD for Concurrent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Separate Concurrency from Business Logic</w:t>
      </w:r>
    </w:p>
    <w:p>
      <w:pPr>
        <w:spacing w:after="100" w:before="60"/>
      </w:pPr>
      <w:r>
        <w:rPr>
          <w:rFonts w:ascii="Arial" w:cs="Arial" w:eastAsia="Arial" w:hAnsi="Arial"/>
          <w:sz w:val="22"/>
          <w:szCs w:val="22"/>
        </w:rPr>
        <w:t xml:space="preserve">Concurrent code is the hardest to test reliably. Race conditions are timing-dependent and may not reproduce consistently. The key principle is: separate the concurrency mechanism from the business logic. Test the business logic in single-threaded tests (fast, reliable). Test the concurrency policy separately with targeted concurrency tests.</w:t>
      </w:r>
    </w:p>
    <w:p>
      <w:pPr>
        <w:shd w:fill="1E1E1E" w:val="clear"/>
        <w:spacing w:after="0" w:before="80"/>
        <w:ind w:left="360" w:right="360"/>
      </w:pPr>
      <w:r>
        <w:rPr>
          <w:rFonts w:ascii="Courier New" w:cs="Courier New" w:eastAsia="Courier New" w:hAnsi="Courier New"/>
          <w:color w:val="D4D4D4"/>
          <w:sz w:val="18"/>
          <w:szCs w:val="18"/>
        </w:rPr>
        <w:t xml:space="preserve">// ── ANTI-PATTERN: concurrency and logic tangled together ─────────────</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private final ExecutorService executor =</w:t>
      </w:r>
    </w:p>
    <w:p>
      <w:pPr>
        <w:shd w:fill="1E1E1E" w:val="clear"/>
        <w:spacing w:after="0" w:before="0"/>
        <w:ind w:left="360" w:right="360"/>
      </w:pPr>
      <w:r>
        <w:rPr>
          <w:rFonts w:ascii="Courier New" w:cs="Courier New" w:eastAsia="Courier New" w:hAnsi="Courier New"/>
          <w:color w:val="D4D4D4"/>
          <w:sz w:val="18"/>
          <w:szCs w:val="18"/>
        </w:rPr>
        <w:t xml:space="preserve">        Executors.newFixedThreadPool(4);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Mixed: discount logic AND threading in one method</w:t>
      </w:r>
    </w:p>
    <w:p>
      <w:pPr>
        <w:shd w:fill="1E1E1E" w:val="clear"/>
        <w:spacing w:after="0" w:before="0"/>
        <w:ind w:left="360" w:right="360"/>
      </w:pPr>
      <w:r>
        <w:rPr>
          <w:rFonts w:ascii="Courier New" w:cs="Courier New" w:eastAsia="Courier New" w:hAnsi="Courier New"/>
          <w:color w:val="D4D4D4"/>
          <w:sz w:val="18"/>
          <w:szCs w:val="18"/>
        </w:rPr>
        <w:t xml:space="preserve">    public Future&lt;BigDecimal&gt; calculateDiscountAsync(Order order) {</w:t>
      </w:r>
    </w:p>
    <w:p>
      <w:pPr>
        <w:shd w:fill="1E1E1E" w:val="clear"/>
        <w:spacing w:after="0" w:before="0"/>
        <w:ind w:left="360" w:right="360"/>
      </w:pPr>
      <w:r>
        <w:rPr>
          <w:rFonts w:ascii="Courier New" w:cs="Courier New" w:eastAsia="Courier New" w:hAnsi="Courier New"/>
          <w:color w:val="D4D4D4"/>
          <w:sz w:val="18"/>
          <w:szCs w:val="18"/>
        </w:rPr>
        <w:t xml:space="preserve">        return executor.submit(() -&gt; {</w:t>
      </w:r>
    </w:p>
    <w:p>
      <w:pPr>
        <w:shd w:fill="1E1E1E" w:val="clear"/>
        <w:spacing w:after="0" w:before="0"/>
        <w:ind w:left="360" w:right="360"/>
      </w:pPr>
      <w:r>
        <w:rPr>
          <w:rFonts w:ascii="Courier New" w:cs="Courier New" w:eastAsia="Courier New" w:hAnsi="Courier New"/>
          <w:color w:val="D4D4D4"/>
          <w:sz w:val="18"/>
          <w:szCs w:val="18"/>
        </w:rPr>
        <w:t xml:space="preserve">            if (order.isPremium()) {</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order.getTotal().multiply(new BigDecimal("0.15"));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Impossible to test the discount logic without threading.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PATTERN: separate concerns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Test the business logic synchronously (fast, deterministic):</w:t>
      </w:r>
    </w:p>
    <w:p>
      <w:pPr>
        <w:shd w:fill="1E1E1E" w:val="clear"/>
        <w:spacing w:after="0" w:before="0"/>
        <w:ind w:left="360" w:right="360"/>
      </w:pPr>
      <w:r>
        <w:rPr>
          <w:rFonts w:ascii="Courier New" w:cs="Courier New" w:eastAsia="Courier New" w:hAnsi="Courier New"/>
          <w:color w:val="D4D4D4"/>
          <w:sz w:val="18"/>
          <w:szCs w:val="18"/>
        </w:rPr>
        <w:t xml:space="preserve">public class DiscountCalculator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calculate(Order order) {</w:t>
      </w:r>
    </w:p>
    <w:p>
      <w:pPr>
        <w:shd w:fill="1E1E1E" w:val="clear"/>
        <w:spacing w:after="0" w:before="0"/>
        <w:ind w:left="360" w:right="360"/>
      </w:pPr>
      <w:r>
        <w:rPr>
          <w:rFonts w:ascii="Courier New" w:cs="Courier New" w:eastAsia="Courier New" w:hAnsi="Courier New"/>
          <w:color w:val="D4D4D4"/>
          <w:sz w:val="18"/>
          <w:szCs w:val="18"/>
        </w:rPr>
        <w:t xml:space="preserve">        if (order.isPremium())</w:t>
      </w:r>
    </w:p>
    <w:p>
      <w:pPr>
        <w:shd w:fill="1E1E1E" w:val="clear"/>
        <w:spacing w:after="0" w:before="0"/>
        <w:ind w:left="360" w:right="360"/>
      </w:pPr>
      <w:r>
        <w:rPr>
          <w:rFonts w:ascii="Courier New" w:cs="Courier New" w:eastAsia="Courier New" w:hAnsi="Courier New"/>
          <w:color w:val="D4D4D4"/>
          <w:sz w:val="18"/>
          <w:szCs w:val="18"/>
        </w:rPr>
        <w:t xml:space="preserve">            return order.getTotal().multiply(new BigDecimal("0.15"));</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 No threads. Runs in &lt; 1ms.</w:t>
      </w:r>
    </w:p>
    <w:p>
      <w:pPr>
        <w:shd w:fill="1E1E1E" w:val="clear"/>
        <w:spacing w:after="0" w:before="0"/>
        <w:ind w:left="360" w:right="360"/>
      </w:pPr>
      <w:r>
        <w:rPr>
          <w:rFonts w:ascii="Courier New" w:cs="Courier New" w:eastAsia="Courier New" w:hAnsi="Courier New"/>
          <w:color w:val="D4D4D4"/>
          <w:sz w:val="18"/>
          <w:szCs w:val="18"/>
        </w:rPr>
        <w:t xml:space="preserve">void premiumOrder_receives15PercentDiscount() {</w:t>
      </w:r>
    </w:p>
    <w:p>
      <w:pPr>
        <w:shd w:fill="1E1E1E" w:val="clear"/>
        <w:spacing w:after="0" w:before="0"/>
        <w:ind w:left="360" w:right="360"/>
      </w:pPr>
      <w:r>
        <w:rPr>
          <w:rFonts w:ascii="Courier New" w:cs="Courier New" w:eastAsia="Courier New" w:hAnsi="Courier New"/>
          <w:color w:val="D4D4D4"/>
          <w:sz w:val="18"/>
          <w:szCs w:val="18"/>
        </w:rPr>
        <w:t xml:space="preserve">    DiscountCalculator calc = new DiscountCalculator();</w:t>
      </w:r>
    </w:p>
    <w:p>
      <w:pPr>
        <w:shd w:fill="1E1E1E" w:val="clear"/>
        <w:spacing w:after="0" w:before="0"/>
        <w:ind w:left="360" w:right="360"/>
      </w:pPr>
      <w:r>
        <w:rPr>
          <w:rFonts w:ascii="Courier New" w:cs="Courier New" w:eastAsia="Courier New" w:hAnsi="Courier New"/>
          <w:color w:val="D4D4D4"/>
          <w:sz w:val="18"/>
          <w:szCs w:val="18"/>
        </w:rPr>
        <w:t xml:space="preserve">    assertThat(calc.calculate(premiumOrder()))</w:t>
      </w:r>
    </w:p>
    <w:p>
      <w:pPr>
        <w:shd w:fill="1E1E1E" w:val="clear"/>
        <w:spacing w:after="0" w:before="0"/>
        <w:ind w:left="360" w:right="360"/>
      </w:pPr>
      <w:r>
        <w:rPr>
          <w:rFonts w:ascii="Courier New" w:cs="Courier New" w:eastAsia="Courier New" w:hAnsi="Courier New"/>
          <w:color w:val="D4D4D4"/>
          <w:sz w:val="18"/>
          <w:szCs w:val="18"/>
        </w:rPr>
        <w:t xml:space="preserve">        .isEqualByComparingTo("15.00");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Concurrency wrapper is thin and separately testable:</w:t>
      </w:r>
    </w:p>
    <w:p>
      <w:pPr>
        <w:shd w:fill="1E1E1E" w:val="clear"/>
        <w:spacing w:after="0" w:before="0"/>
        <w:ind w:left="360" w:right="360"/>
      </w:pPr>
      <w:r>
        <w:rPr>
          <w:rFonts w:ascii="Courier New" w:cs="Courier New" w:eastAsia="Courier New" w:hAnsi="Courier New"/>
          <w:color w:val="D4D4D4"/>
          <w:sz w:val="18"/>
          <w:szCs w:val="18"/>
        </w:rPr>
        <w:t xml:space="preserve">public class AsyncDiscountCalculator {</w:t>
      </w:r>
    </w:p>
    <w:p>
      <w:pPr>
        <w:shd w:fill="1E1E1E" w:val="clear"/>
        <w:spacing w:after="0" w:before="0"/>
        <w:ind w:left="360" w:right="360"/>
      </w:pPr>
      <w:r>
        <w:rPr>
          <w:rFonts w:ascii="Courier New" w:cs="Courier New" w:eastAsia="Courier New" w:hAnsi="Courier New"/>
          <w:color w:val="D4D4D4"/>
          <w:sz w:val="18"/>
          <w:szCs w:val="18"/>
        </w:rPr>
        <w:t xml:space="preserve">    private final DiscountCalculator calculator;</w:t>
      </w:r>
    </w:p>
    <w:p>
      <w:pPr>
        <w:shd w:fill="1E1E1E" w:val="clear"/>
        <w:spacing w:after="0" w:before="0"/>
        <w:ind w:left="360" w:right="360"/>
      </w:pPr>
      <w:r>
        <w:rPr>
          <w:rFonts w:ascii="Courier New" w:cs="Courier New" w:eastAsia="Courier New" w:hAnsi="Courier New"/>
          <w:color w:val="D4D4D4"/>
          <w:sz w:val="18"/>
          <w:szCs w:val="18"/>
        </w:rPr>
        <w:t xml:space="preserve">    private final ExecutorService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Future&lt;BigDecimal&gt; calculateAsync(Order order) {</w:t>
      </w:r>
    </w:p>
    <w:p>
      <w:pPr>
        <w:shd w:fill="1E1E1E" w:val="clear"/>
        <w:spacing w:after="0" w:before="0"/>
        <w:ind w:left="360" w:right="360"/>
      </w:pPr>
      <w:r>
        <w:rPr>
          <w:rFonts w:ascii="Courier New" w:cs="Courier New" w:eastAsia="Courier New" w:hAnsi="Courier New"/>
          <w:color w:val="D4D4D4"/>
          <w:sz w:val="18"/>
          <w:szCs w:val="18"/>
        </w:rPr>
        <w:t xml:space="preserve">        return executor.submit(() -&gt; calculator.calculate(order));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Test concurrency policy (not business logic):</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calculateAsync_completesWithinTimeout() throws Exception {</w:t>
      </w:r>
    </w:p>
    <w:p>
      <w:pPr>
        <w:shd w:fill="1E1E1E" w:val="clear"/>
        <w:spacing w:after="0" w:before="0"/>
        <w:ind w:left="360" w:right="360"/>
      </w:pPr>
      <w:r>
        <w:rPr>
          <w:rFonts w:ascii="Courier New" w:cs="Courier New" w:eastAsia="Courier New" w:hAnsi="Courier New"/>
          <w:color w:val="D4D4D4"/>
          <w:sz w:val="18"/>
          <w:szCs w:val="18"/>
        </w:rPr>
        <w:t xml:space="preserve">    AsyncDiscountCalculator async =</w:t>
      </w:r>
    </w:p>
    <w:p>
      <w:pPr>
        <w:shd w:fill="1E1E1E" w:val="clear"/>
        <w:spacing w:after="0" w:before="0"/>
        <w:ind w:left="360" w:right="360"/>
      </w:pPr>
      <w:r>
        <w:rPr>
          <w:rFonts w:ascii="Courier New" w:cs="Courier New" w:eastAsia="Courier New" w:hAnsi="Courier New"/>
          <w:color w:val="D4D4D4"/>
          <w:sz w:val="18"/>
          <w:szCs w:val="18"/>
        </w:rPr>
        <w:t xml:space="preserve">        new AsyncDiscountCalculator(</w:t>
      </w:r>
    </w:p>
    <w:p>
      <w:pPr>
        <w:shd w:fill="1E1E1E" w:val="clear"/>
        <w:spacing w:after="0" w:before="0"/>
        <w:ind w:left="360" w:right="360"/>
      </w:pPr>
      <w:r>
        <w:rPr>
          <w:rFonts w:ascii="Courier New" w:cs="Courier New" w:eastAsia="Courier New" w:hAnsi="Courier New"/>
          <w:color w:val="D4D4D4"/>
          <w:sz w:val="18"/>
          <w:szCs w:val="18"/>
        </w:rPr>
        <w:t xml:space="preserve">            new DiscountCalculator(),</w:t>
      </w:r>
    </w:p>
    <w:p>
      <w:pPr>
        <w:shd w:fill="1E1E1E" w:val="clear"/>
        <w:spacing w:after="0" w:before="0"/>
        <w:ind w:left="360" w:right="360"/>
      </w:pPr>
      <w:r>
        <w:rPr>
          <w:rFonts w:ascii="Courier New" w:cs="Courier New" w:eastAsia="Courier New" w:hAnsi="Courier New"/>
          <w:color w:val="D4D4D4"/>
          <w:sz w:val="18"/>
          <w:szCs w:val="18"/>
        </w:rPr>
        <w:t xml:space="preserve">            Executors.newSingleThreadExecutor());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Future&lt;BigDecimal&gt; result = async.calculateAsync(premiumOrder());</w:t>
      </w:r>
    </w:p>
    <w:p>
      <w:pPr>
        <w:shd w:fill="1E1E1E" w:val="clear"/>
        <w:spacing w:after="0" w:before="0"/>
        <w:ind w:left="360" w:right="360"/>
      </w:pPr>
      <w:r>
        <w:rPr>
          <w:rFonts w:ascii="Courier New" w:cs="Courier New" w:eastAsia="Courier New" w:hAnsi="Courier New"/>
          <w:color w:val="D4D4D4"/>
          <w:sz w:val="18"/>
          <w:szCs w:val="18"/>
        </w:rPr>
        <w:t xml:space="preserve">    BigDecimal discount = result.get(1,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assertThat(discount).isEqualByComparingTo("15.00");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Testing shared state under concurrent access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counter_incrementedByMultipleThreads_hasCorrectFinalCount()</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AtomicInteger counter = new AtomicInteger(0);</w:t>
      </w:r>
    </w:p>
    <w:p>
      <w:pPr>
        <w:shd w:fill="1E1E1E" w:val="clear"/>
        <w:spacing w:after="0" w:before="0"/>
        <w:ind w:left="360" w:right="360"/>
      </w:pPr>
      <w:r>
        <w:rPr>
          <w:rFonts w:ascii="Courier New" w:cs="Courier New" w:eastAsia="Courier New" w:hAnsi="Courier New"/>
          <w:color w:val="D4D4D4"/>
          <w:sz w:val="18"/>
          <w:szCs w:val="18"/>
        </w:rPr>
        <w:t xml:space="preserve">    int threadCount =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ExecutorService executor =</w:t>
      </w:r>
    </w:p>
    <w:p>
      <w:pPr>
        <w:shd w:fill="1E1E1E" w:val="clear"/>
        <w:spacing w:after="0" w:before="0"/>
        <w:ind w:left="360" w:right="360"/>
      </w:pPr>
      <w:r>
        <w:rPr>
          <w:rFonts w:ascii="Courier New" w:cs="Courier New" w:eastAsia="Courier New" w:hAnsi="Courier New"/>
          <w:color w:val="D4D4D4"/>
          <w:sz w:val="18"/>
          <w:szCs w:val="18"/>
        </w:rPr>
        <w:t xml:space="preserve">        Executors.newFixedThreadPool(threadCount);</w:t>
      </w:r>
    </w:p>
    <w:p>
      <w:pPr>
        <w:shd w:fill="1E1E1E" w:val="clear"/>
        <w:spacing w:after="0" w:before="0"/>
        <w:ind w:left="360" w:right="360"/>
      </w:pPr>
      <w:r>
        <w:rPr>
          <w:rFonts w:ascii="Courier New" w:cs="Courier New" w:eastAsia="Courier New" w:hAnsi="Courier New"/>
          <w:color w:val="D4D4D4"/>
          <w:sz w:val="18"/>
          <w:szCs w:val="18"/>
        </w:rPr>
        <w:t xml:space="preserve">    List&lt;Future&lt;?&gt;&gt; futures = IntStream.range(0, threadCount)</w:t>
      </w:r>
    </w:p>
    <w:p>
      <w:pPr>
        <w:shd w:fill="1E1E1E" w:val="clear"/>
        <w:spacing w:after="0" w:before="0"/>
        <w:ind w:left="360" w:right="360"/>
      </w:pPr>
      <w:r>
        <w:rPr>
          <w:rFonts w:ascii="Courier New" w:cs="Courier New" w:eastAsia="Courier New" w:hAnsi="Courier New"/>
          <w:color w:val="D4D4D4"/>
          <w:sz w:val="18"/>
          <w:szCs w:val="18"/>
        </w:rPr>
        <w:t xml:space="preserve">        .mapToObj(i -&gt; executor.submit(counter::incrementAndGet))</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all threads to complete:</w:t>
      </w:r>
    </w:p>
    <w:p>
      <w:pPr>
        <w:shd w:fill="1E1E1E" w:val="clear"/>
        <w:spacing w:after="0" w:before="0"/>
        <w:ind w:left="360" w:right="360"/>
      </w:pPr>
      <w:r>
        <w:rPr>
          <w:rFonts w:ascii="Courier New" w:cs="Courier New" w:eastAsia="Courier New" w:hAnsi="Courier New"/>
          <w:color w:val="D4D4D4"/>
          <w:sz w:val="18"/>
          <w:szCs w:val="18"/>
        </w:rPr>
        <w:t xml:space="preserve">    for (Future&lt;?&gt; f : futures) f.get(5,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assertThat(counter.get()).isEqualTo(threadCount);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Use AtomicInteger, not int -- tests the thread-safe implementation.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TDD with Event-Driven Systems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Testing Event Publication and Consumption</w:t>
      </w:r>
    </w:p>
    <w:p>
      <w:pPr>
        <w:spacing w:after="100" w:before="60"/>
      </w:pPr>
      <w:r>
        <w:rPr>
          <w:rFonts w:ascii="Arial" w:cs="Arial" w:eastAsia="Arial" w:hAnsi="Arial"/>
          <w:sz w:val="22"/>
          <w:szCs w:val="22"/>
        </w:rPr>
        <w:t xml:space="preserve">Event-driven systems have two testable seams: where events are published and where events are consumed. Test publication by verifying the event was emitted with the correct payload. Test consumption by injecting the event directly and verifying the resulting state change. Never test through the message broker in unit tests -- use an in-memory event bus or Mockito.</w:t>
      </w:r>
    </w:p>
    <w:p>
      <w:pPr>
        <w:shd w:fill="1E1E1E" w:val="clear"/>
        <w:spacing w:after="0" w:before="80"/>
        <w:ind w:left="360" w:right="360"/>
      </w:pPr>
      <w:r>
        <w:rPr>
          <w:rFonts w:ascii="Courier New" w:cs="Courier New" w:eastAsia="Courier New" w:hAnsi="Courier New"/>
          <w:color w:val="D4D4D4"/>
          <w:sz w:val="18"/>
          <w:szCs w:val="18"/>
        </w:rPr>
        <w:t xml:space="preserve">// ── Testing event PUBLICATION (unit 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OrderServiceEventTest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@InjectMocks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placeOrder_publishesOrderPlacedEvent() {</w:t>
      </w:r>
    </w:p>
    <w:p>
      <w:pPr>
        <w:shd w:fill="1E1E1E" w:val="clear"/>
        <w:spacing w:after="0" w:before="0"/>
        <w:ind w:left="360" w:right="360"/>
      </w:pPr>
      <w:r>
        <w:rPr>
          <w:rFonts w:ascii="Courier New" w:cs="Courier New" w:eastAsia="Courier New" w:hAnsi="Courier New"/>
          <w:color w:val="D4D4D4"/>
          <w:sz w:val="18"/>
          <w:szCs w:val="18"/>
        </w:rPr>
        <w:t xml:space="preserve">        Order saved = OrderMother.pending();</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given(orderRepository.save(any())).willReturn(saved);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orderService.placeOrder(PlaceOrderCommandMother.valid());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event was published with correct payload:</w:t>
      </w:r>
    </w:p>
    <w:p>
      <w:pPr>
        <w:shd w:fill="1E1E1E" w:val="clear"/>
        <w:spacing w:after="0" w:before="0"/>
        <w:ind w:left="360" w:right="360"/>
      </w:pPr>
      <w:r>
        <w:rPr>
          <w:rFonts w:ascii="Courier New" w:cs="Courier New" w:eastAsia="Courier New" w:hAnsi="Courier New"/>
          <w:color w:val="D4D4D4"/>
          <w:sz w:val="18"/>
          <w:szCs w:val="18"/>
        </w:rPr>
        <w:t xml:space="preserve">        ArgumentCaptor&lt;OrderPlacedEvent&gt; captor =</w:t>
      </w:r>
    </w:p>
    <w:p>
      <w:pPr>
        <w:shd w:fill="1E1E1E" w:val="clear"/>
        <w:spacing w:after="0" w:before="0"/>
        <w:ind w:left="360" w:right="360"/>
      </w:pPr>
      <w:r>
        <w:rPr>
          <w:rFonts w:ascii="Courier New" w:cs="Courier New" w:eastAsia="Courier New" w:hAnsi="Courier New"/>
          <w:color w:val="D4D4D4"/>
          <w:sz w:val="18"/>
          <w:szCs w:val="18"/>
        </w:rPr>
        <w:t xml:space="preserve">            ArgumentCaptor.forClass(OrderPlacedEvent.class);</w:t>
      </w:r>
    </w:p>
    <w:p>
      <w:pPr>
        <w:shd w:fill="1E1E1E" w:val="clear"/>
        <w:spacing w:after="0" w:before="0"/>
        <w:ind w:left="360" w:right="360"/>
      </w:pPr>
      <w:r>
        <w:rPr>
          <w:rFonts w:ascii="Courier New" w:cs="Courier New" w:eastAsia="Courier New" w:hAnsi="Courier New"/>
          <w:color w:val="D4D4D4"/>
          <w:sz w:val="18"/>
          <w:szCs w:val="18"/>
        </w:rPr>
        <w:t xml:space="preserve">        verify(eventPublisher).publish(captor.capture());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OrderPlacedEvent event = captor.getValue();</w:t>
      </w:r>
    </w:p>
    <w:p>
      <w:pPr>
        <w:shd w:fill="1E1E1E" w:val="clear"/>
        <w:spacing w:after="0" w:before="0"/>
        <w:ind w:left="360" w:right="360"/>
      </w:pPr>
      <w:r>
        <w:rPr>
          <w:rFonts w:ascii="Courier New" w:cs="Courier New" w:eastAsia="Courier New" w:hAnsi="Courier New"/>
          <w:color w:val="D4D4D4"/>
          <w:sz w:val="18"/>
          <w:szCs w:val="18"/>
        </w:rPr>
        <w:t xml:space="preserve">        assertThat(event.getOrderId())</w:t>
      </w:r>
    </w:p>
    <w:p>
      <w:pPr>
        <w:shd w:fill="1E1E1E" w:val="clear"/>
        <w:spacing w:after="0" w:before="0"/>
        <w:ind w:left="360" w:right="360"/>
      </w:pPr>
      <w:r>
        <w:rPr>
          <w:rFonts w:ascii="Courier New" w:cs="Courier New" w:eastAsia="Courier New" w:hAnsi="Courier New"/>
          <w:color w:val="D4D4D4"/>
          <w:sz w:val="18"/>
          <w:szCs w:val="18"/>
        </w:rPr>
        <w:t xml:space="preserve">            .isEqualTo(saved.getId());</w:t>
      </w:r>
    </w:p>
    <w:p>
      <w:pPr>
        <w:shd w:fill="1E1E1E" w:val="clear"/>
        <w:spacing w:after="0" w:before="0"/>
        <w:ind w:left="360" w:right="360"/>
      </w:pPr>
      <w:r>
        <w:rPr>
          <w:rFonts w:ascii="Courier New" w:cs="Courier New" w:eastAsia="Courier New" w:hAnsi="Courier New"/>
          <w:color w:val="D4D4D4"/>
          <w:sz w:val="18"/>
          <w:szCs w:val="18"/>
        </w:rPr>
        <w:t xml:space="preserve">        assertThat(event.getCustomerId())</w:t>
      </w:r>
    </w:p>
    <w:p>
      <w:pPr>
        <w:shd w:fill="1E1E1E" w:val="clear"/>
        <w:spacing w:after="0" w:before="0"/>
        <w:ind w:left="360" w:right="360"/>
      </w:pPr>
      <w:r>
        <w:rPr>
          <w:rFonts w:ascii="Courier New" w:cs="Courier New" w:eastAsia="Courier New" w:hAnsi="Courier New"/>
          <w:color w:val="D4D4D4"/>
          <w:sz w:val="18"/>
          <w:szCs w:val="18"/>
        </w:rPr>
        <w:t xml:space="preserve">            .isEqualTo(saved.getCustomerId());</w:t>
      </w:r>
    </w:p>
    <w:p>
      <w:pPr>
        <w:shd w:fill="1E1E1E" w:val="clear"/>
        <w:spacing w:after="0" w:before="0"/>
        <w:ind w:left="360" w:right="360"/>
      </w:pPr>
      <w:r>
        <w:rPr>
          <w:rFonts w:ascii="Courier New" w:cs="Courier New" w:eastAsia="Courier New" w:hAnsi="Courier New"/>
          <w:color w:val="D4D4D4"/>
          <w:sz w:val="18"/>
          <w:szCs w:val="18"/>
        </w:rPr>
        <w:t xml:space="preserve">        assertThat(event.getOccurredAt())</w:t>
      </w:r>
    </w:p>
    <w:p>
      <w:pPr>
        <w:shd w:fill="1E1E1E" w:val="clear"/>
        <w:spacing w:after="0" w:before="0"/>
        <w:ind w:left="360" w:right="360"/>
      </w:pPr>
      <w:r>
        <w:rPr>
          <w:rFonts w:ascii="Courier New" w:cs="Courier New" w:eastAsia="Courier New" w:hAnsi="Courier New"/>
          <w:color w:val="D4D4D4"/>
          <w:sz w:val="18"/>
          <w:szCs w:val="18"/>
        </w:rPr>
        <w:t xml:space="preserve">            .isNotNull();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Testing event CONSUMPTION (unit 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InventoryEventHandlerTest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InventoryRepository inventoryRepository;</w:t>
      </w:r>
    </w:p>
    <w:p>
      <w:pPr>
        <w:shd w:fill="1E1E1E" w:val="clear"/>
        <w:spacing w:after="0" w:before="0"/>
        <w:ind w:left="360" w:right="360"/>
      </w:pPr>
      <w:r>
        <w:rPr>
          <w:rFonts w:ascii="Courier New" w:cs="Courier New" w:eastAsia="Courier New" w:hAnsi="Courier New"/>
          <w:color w:val="D4D4D4"/>
          <w:sz w:val="18"/>
          <w:szCs w:val="18"/>
        </w:rPr>
        <w:t xml:space="preserve">    @InjectMocks InventoryEventHandler 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onOrderPlaced_decrementsInventoryForEachItem() {</w:t>
      </w:r>
    </w:p>
    <w:p>
      <w:pPr>
        <w:shd w:fill="1E1E1E" w:val="clear"/>
        <w:spacing w:after="0" w:before="0"/>
        <w:ind w:left="360" w:right="360"/>
      </w:pPr>
      <w:r>
        <w:rPr>
          <w:rFonts w:ascii="Courier New" w:cs="Courier New" w:eastAsia="Courier New" w:hAnsi="Courier New"/>
          <w:color w:val="D4D4D4"/>
          <w:sz w:val="18"/>
          <w:szCs w:val="18"/>
        </w:rPr>
        <w:t xml:space="preserve">        // Inject event directly -- no Kafka, no broker:</w:t>
      </w:r>
    </w:p>
    <w:p>
      <w:pPr>
        <w:shd w:fill="1E1E1E" w:val="clear"/>
        <w:spacing w:after="0" w:before="0"/>
        <w:ind w:left="360" w:right="360"/>
      </w:pPr>
      <w:r>
        <w:rPr>
          <w:rFonts w:ascii="Courier New" w:cs="Courier New" w:eastAsia="Courier New" w:hAnsi="Courier New"/>
          <w:color w:val="D4D4D4"/>
          <w:sz w:val="18"/>
          <w:szCs w:val="18"/>
        </w:rPr>
        <w:t xml:space="preserve">        OrderPlacedEvent event = new OrderPlacedEvent(</w:t>
      </w:r>
    </w:p>
    <w:p>
      <w:pPr>
        <w:shd w:fill="1E1E1E" w:val="clear"/>
        <w:spacing w:after="0" w:before="0"/>
        <w:ind w:left="360" w:right="360"/>
      </w:pPr>
      <w:r>
        <w:rPr>
          <w:rFonts w:ascii="Courier New" w:cs="Courier New" w:eastAsia="Courier New" w:hAnsi="Courier New"/>
          <w:color w:val="D4D4D4"/>
          <w:sz w:val="18"/>
          <w:szCs w:val="18"/>
        </w:rPr>
        <w:t xml:space="preserve">            "ord-1", "cust-1",</w:t>
      </w:r>
    </w:p>
    <w:p>
      <w:pPr>
        <w:shd w:fill="1E1E1E" w:val="clear"/>
        <w:spacing w:after="0" w:before="0"/>
        <w:ind w:left="360" w:right="360"/>
      </w:pPr>
      <w:r>
        <w:rPr>
          <w:rFonts w:ascii="Courier New" w:cs="Courier New" w:eastAsia="Courier New" w:hAnsi="Courier New"/>
          <w:color w:val="D4D4D4"/>
          <w:sz w:val="18"/>
          <w:szCs w:val="18"/>
        </w:rPr>
        <w:t xml:space="preserve">            List.of(</w:t>
      </w:r>
    </w:p>
    <w:p>
      <w:pPr>
        <w:shd w:fill="1E1E1E" w:val="clear"/>
        <w:spacing w:after="0" w:before="0"/>
        <w:ind w:left="360" w:right="360"/>
      </w:pPr>
      <w:r>
        <w:rPr>
          <w:rFonts w:ascii="Courier New" w:cs="Courier New" w:eastAsia="Courier New" w:hAnsi="Courier New"/>
          <w:color w:val="D4D4D4"/>
          <w:sz w:val="18"/>
          <w:szCs w:val="18"/>
        </w:rPr>
        <w:t xml:space="preserve">                new OrderItemEvent("SKU-A", 3),</w:t>
      </w:r>
    </w:p>
    <w:p>
      <w:pPr>
        <w:shd w:fill="1E1E1E" w:val="clear"/>
        <w:spacing w:after="0" w:before="0"/>
        <w:ind w:left="360" w:right="360"/>
      </w:pPr>
      <w:r>
        <w:rPr>
          <w:rFonts w:ascii="Courier New" w:cs="Courier New" w:eastAsia="Courier New" w:hAnsi="Courier New"/>
          <w:color w:val="D4D4D4"/>
          <w:sz w:val="18"/>
          <w:szCs w:val="18"/>
        </w:rPr>
        <w:t xml:space="preserve">                new OrderItemEvent("SKU-B",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handler.onOrderPlaced(event);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verify(inventoryRepository).decrementStock("SKU-A", 3);</w:t>
      </w:r>
    </w:p>
    <w:p>
      <w:pPr>
        <w:shd w:fill="1E1E1E" w:val="clear"/>
        <w:spacing w:after="0" w:before="0"/>
        <w:ind w:left="360" w:right="360"/>
      </w:pPr>
      <w:r>
        <w:rPr>
          <w:rFonts w:ascii="Courier New" w:cs="Courier New" w:eastAsia="Courier New" w:hAnsi="Courier New"/>
          <w:color w:val="D4D4D4"/>
          <w:sz w:val="18"/>
          <w:szCs w:val="18"/>
        </w:rPr>
        <w:t xml:space="preserve">        verify(inventoryRepository).decrementStock("SKU-B",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onOrderPlaced_whenItemOutOfStock_publishesStockAlertEvent() {</w:t>
      </w:r>
    </w:p>
    <w:p>
      <w:pPr>
        <w:shd w:fill="1E1E1E" w:val="clear"/>
        <w:spacing w:after="0" w:before="0"/>
        <w:ind w:left="360" w:right="360"/>
      </w:pPr>
      <w:r>
        <w:rPr>
          <w:rFonts w:ascii="Courier New" w:cs="Courier New" w:eastAsia="Courier New" w:hAnsi="Courier New"/>
          <w:color w:val="D4D4D4"/>
          <w:sz w:val="18"/>
          <w:szCs w:val="18"/>
        </w:rPr>
        <w:t xml:space="preserve">        given(inventoryRepository.decrementStock("SKU-A", 5))</w:t>
      </w:r>
    </w:p>
    <w:p>
      <w:pPr>
        <w:shd w:fill="1E1E1E" w:val="clear"/>
        <w:spacing w:after="0" w:before="0"/>
        <w:ind w:left="360" w:right="360"/>
      </w:pPr>
      <w:r>
        <w:rPr>
          <w:rFonts w:ascii="Courier New" w:cs="Courier New" w:eastAsia="Courier New" w:hAnsi="Courier New"/>
          <w:color w:val="D4D4D4"/>
          <w:sz w:val="18"/>
          <w:szCs w:val="18"/>
        </w:rPr>
        <w:t xml:space="preserve">            .willThrow(new InsufficientStockException("SKU-A", 5,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OrderPlacedEvent event = new OrderPlacedEvent("ord-1", "cust-1",</w:t>
      </w:r>
    </w:p>
    <w:p>
      <w:pPr>
        <w:shd w:fill="1E1E1E" w:val="clear"/>
        <w:spacing w:after="0" w:before="0"/>
        <w:ind w:left="360" w:right="360"/>
      </w:pPr>
      <w:r>
        <w:rPr>
          <w:rFonts w:ascii="Courier New" w:cs="Courier New" w:eastAsia="Courier New" w:hAnsi="Courier New"/>
          <w:color w:val="D4D4D4"/>
          <w:sz w:val="18"/>
          <w:szCs w:val="18"/>
        </w:rPr>
        <w:t xml:space="preserve">            List.of(new OrderItemEvent("SKU-A",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handler.onOrderPlaced(event);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verify(eventPublisher).publish(</w:t>
      </w:r>
    </w:p>
    <w:p>
      <w:pPr>
        <w:shd w:fill="1E1E1E" w:val="clear"/>
        <w:spacing w:after="0" w:before="0"/>
        <w:ind w:left="360" w:right="360"/>
      </w:pPr>
      <w:r>
        <w:rPr>
          <w:rFonts w:ascii="Courier New" w:cs="Courier New" w:eastAsia="Courier New" w:hAnsi="Courier New"/>
          <w:color w:val="D4D4D4"/>
          <w:sz w:val="18"/>
          <w:szCs w:val="18"/>
        </w:rPr>
        <w:t xml:space="preserve">            argThat(e -&gt; e instanceof StockAlertEvent</w:t>
      </w:r>
    </w:p>
    <w:p>
      <w:pPr>
        <w:shd w:fill="1E1E1E" w:val="clear"/>
        <w:spacing w:after="0" w:before="0"/>
        <w:ind w:left="360" w:right="360"/>
      </w:pPr>
      <w:r>
        <w:rPr>
          <w:rFonts w:ascii="Courier New" w:cs="Courier New" w:eastAsia="Courier New" w:hAnsi="Courier New"/>
          <w:color w:val="D4D4D4"/>
          <w:sz w:val="18"/>
          <w:szCs w:val="18"/>
        </w:rPr>
        <w:t xml:space="preserve">                &amp;&amp; ((StockAlertEvent) e).getSku().equals("SKU-A")));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Integration test with real Kafka (Testcontainers)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OrderEventKafkaIntegrationTest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KafkaTemplate&lt;String, String&gt; kafkaTemplate;</w:t>
      </w:r>
    </w:p>
    <w:p>
      <w:pPr>
        <w:shd w:fill="1E1E1E" w:val="clear"/>
        <w:spacing w:after="0" w:before="0"/>
        <w:ind w:left="360" w:right="360"/>
      </w:pPr>
      <w:r>
        <w:rPr>
          <w:rFonts w:ascii="Courier New" w:cs="Courier New" w:eastAsia="Courier New" w:hAnsi="Courier New"/>
          <w:color w:val="D4D4D4"/>
          <w:sz w:val="18"/>
          <w:szCs w:val="18"/>
        </w:rPr>
        <w:t xml:space="preserve">    @Autowired InventoryRepository inventoryRepository;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publishedOrderEvent_consumedByInventoryHandler() {</w:t>
      </w:r>
    </w:p>
    <w:p>
      <w:pPr>
        <w:shd w:fill="1E1E1E" w:val="clear"/>
        <w:spacing w:after="0" w:before="0"/>
        <w:ind w:left="360" w:right="360"/>
      </w:pPr>
      <w:r>
        <w:rPr>
          <w:rFonts w:ascii="Courier New" w:cs="Courier New" w:eastAsia="Courier New" w:hAnsi="Courier New"/>
          <w:color w:val="D4D4D4"/>
          <w:sz w:val="18"/>
          <w:szCs w:val="18"/>
        </w:rPr>
        <w:t xml:space="preserve">        inventoryRepository.setStock("SKU-A",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kafkaTemplate.send("orders", objectMapper.writeValueAsString(</w:t>
      </w:r>
    </w:p>
    <w:p>
      <w:pPr>
        <w:shd w:fill="1E1E1E" w:val="clear"/>
        <w:spacing w:after="0" w:before="0"/>
        <w:ind w:left="360" w:right="360"/>
      </w:pPr>
      <w:r>
        <w:rPr>
          <w:rFonts w:ascii="Courier New" w:cs="Courier New" w:eastAsia="Courier New" w:hAnsi="Courier New"/>
          <w:color w:val="D4D4D4"/>
          <w:sz w:val="18"/>
          <w:szCs w:val="18"/>
        </w:rPr>
        <w:t xml:space="preserve">            new OrderPlacedEvent("ord-1", "cust-1",</w:t>
      </w:r>
    </w:p>
    <w:p>
      <w:pPr>
        <w:shd w:fill="1E1E1E" w:val="clear"/>
        <w:spacing w:after="0" w:before="0"/>
        <w:ind w:left="360" w:right="360"/>
      </w:pPr>
      <w:r>
        <w:rPr>
          <w:rFonts w:ascii="Courier New" w:cs="Courier New" w:eastAsia="Courier New" w:hAnsi="Courier New"/>
          <w:color w:val="D4D4D4"/>
          <w:sz w:val="18"/>
          <w:szCs w:val="18"/>
        </w:rPr>
        <w:t xml:space="preserve">                List.of(new OrderItemEvent("SKU-A",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await().atMost(Duration.ofSeconds(10))</w:t>
      </w:r>
    </w:p>
    <w:p>
      <w:pPr>
        <w:shd w:fill="1E1E1E" w:val="clear"/>
        <w:spacing w:after="0" w:before="0"/>
        <w:ind w:left="360" w:right="360"/>
      </w:pPr>
      <w:r>
        <w:rPr>
          <w:rFonts w:ascii="Courier New" w:cs="Courier New" w:eastAsia="Courier New" w:hAnsi="Courier New"/>
          <w:color w:val="D4D4D4"/>
          <w:sz w:val="18"/>
          <w:szCs w:val="18"/>
        </w:rPr>
        <w:t xml:space="preserve">               .untilAsserted(() -&gt;</w:t>
      </w:r>
    </w:p>
    <w:p>
      <w:pPr>
        <w:shd w:fill="1E1E1E" w:val="clear"/>
        <w:spacing w:after="0" w:before="0"/>
        <w:ind w:left="360" w:right="360"/>
      </w:pPr>
      <w:r>
        <w:rPr>
          <w:rFonts w:ascii="Courier New" w:cs="Courier New" w:eastAsia="Courier New" w:hAnsi="Courier New"/>
          <w:color w:val="D4D4D4"/>
          <w:sz w:val="18"/>
          <w:szCs w:val="18"/>
        </w:rPr>
        <w:t xml:space="preserve">                   assertThat(inventoryRepository.getStock("SKU-A"))</w:t>
      </w:r>
    </w:p>
    <w:p>
      <w:pPr>
        <w:shd w:fill="1E1E1E" w:val="clear"/>
        <w:spacing w:after="0" w:before="0"/>
        <w:ind w:left="360" w:right="360"/>
      </w:pPr>
      <w:r>
        <w:rPr>
          <w:rFonts w:ascii="Courier New" w:cs="Courier New" w:eastAsia="Courier New" w:hAnsi="Courier New"/>
          <w:color w:val="D4D4D4"/>
          <w:sz w:val="18"/>
          <w:szCs w:val="18"/>
        </w:rPr>
        <w:t xml:space="preserve">                       .isEqualTo(7));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When NOT to Use TDD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TDD Has Limits -- Know Them</w:t>
      </w:r>
    </w:p>
    <w:p>
      <w:pPr>
        <w:spacing w:after="100" w:before="60"/>
      </w:pPr>
      <w:r>
        <w:rPr>
          <w:rFonts w:ascii="Arial" w:cs="Arial" w:eastAsia="Arial" w:hAnsi="Arial"/>
          <w:sz w:val="22"/>
          <w:szCs w:val="22"/>
        </w:rPr>
        <w:t xml:space="preserve">TDD is a tool, not a religion. Applying it mechanically everywhere produces diminishing returns and team resentment. There are genuine cases where TDD adds more friction than value. Knowing when to stop is as important as knowing how to start.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TDD Value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Better Approach</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Exploratory/spike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the spike, learn from it, then delete or rewrite with TDD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Spikes discover design; TDD assumes you know the design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 front-end rendering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to Medium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 testing tools (Storybook, Percy, Cypress for flows)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to specify visual correctness as assertions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getters / setters /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test needed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logic to specify; the compiler verifies the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@Configuration wiring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 integration test for the happy path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 wiring verified at startup, not unit testable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data migration scripts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review + characterization test after run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runs once; cost of tests &gt; benefit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Highly experimental ML/AI 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Notebook experiments, evaluate results empirically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Correctness is empirically determined, not assertable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Prototypes under heavy design churn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Prototype freely, then TDD the final 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for designs that will be discarded waste time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The TDD Decision Test</w:t>
      </w:r>
    </w:p>
    <w:p>
      <w:pPr>
        <w:shd w:fill="1E1E1E" w:val="clear"/>
        <w:spacing w:after="0" w:before="80"/>
        <w:ind w:left="360" w:right="360"/>
      </w:pPr>
      <w:r>
        <w:rPr>
          <w:rFonts w:ascii="Courier New" w:cs="Courier New" w:eastAsia="Courier New" w:hAnsi="Courier New"/>
          <w:color w:val="D4D4D4"/>
          <w:sz w:val="18"/>
          <w:szCs w:val="18"/>
        </w:rPr>
        <w:t xml:space="preserve">// Ask these three questions before starting TDD: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Q1: 'Do I know what the behaviour should be?'</w:t>
      </w:r>
    </w:p>
    <w:p>
      <w:pPr>
        <w:shd w:fill="1E1E1E" w:val="clear"/>
        <w:spacing w:after="0" w:before="0"/>
        <w:ind w:left="360" w:right="360"/>
      </w:pPr>
      <w:r>
        <w:rPr>
          <w:rFonts w:ascii="Courier New" w:cs="Courier New" w:eastAsia="Courier New" w:hAnsi="Courier New"/>
          <w:color w:val="D4D4D4"/>
          <w:sz w:val="18"/>
          <w:szCs w:val="18"/>
        </w:rPr>
        <w:t xml:space="preserve">//     YES → Write the test. You can specify the expected outcome.</w:t>
      </w:r>
    </w:p>
    <w:p>
      <w:pPr>
        <w:shd w:fill="1E1E1E" w:val="clear"/>
        <w:spacing w:after="0" w:before="0"/>
        <w:ind w:left="360" w:right="360"/>
      </w:pPr>
      <w:r>
        <w:rPr>
          <w:rFonts w:ascii="Courier New" w:cs="Courier New" w:eastAsia="Courier New" w:hAnsi="Courier New"/>
          <w:color w:val="D4D4D4"/>
          <w:sz w:val="18"/>
          <w:szCs w:val="18"/>
        </w:rPr>
        <w:t xml:space="preserve">//     NO  → Spike first. Discover the design. Then TDD the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Q2: 'Will this code have behaviour that can regress?'</w:t>
      </w:r>
    </w:p>
    <w:p>
      <w:pPr>
        <w:shd w:fill="1E1E1E" w:val="clear"/>
        <w:spacing w:after="0" w:before="0"/>
        <w:ind w:left="360" w:right="360"/>
      </w:pPr>
      <w:r>
        <w:rPr>
          <w:rFonts w:ascii="Courier New" w:cs="Courier New" w:eastAsia="Courier New" w:hAnsi="Courier New"/>
          <w:color w:val="D4D4D4"/>
          <w:sz w:val="18"/>
          <w:szCs w:val="18"/>
        </w:rPr>
        <w:t xml:space="preserve">//     YES → Write the test. The regression is worth catching.</w:t>
      </w:r>
    </w:p>
    <w:p>
      <w:pPr>
        <w:shd w:fill="1E1E1E" w:val="clear"/>
        <w:spacing w:after="0" w:before="0"/>
        <w:ind w:left="360" w:right="360"/>
      </w:pPr>
      <w:r>
        <w:rPr>
          <w:rFonts w:ascii="Courier New" w:cs="Courier New" w:eastAsia="Courier New" w:hAnsi="Courier New"/>
          <w:color w:val="D4D4D4"/>
          <w:sz w:val="18"/>
          <w:szCs w:val="18"/>
        </w:rPr>
        <w:t xml:space="preserve">//     NO  → Skip the test (getter, constructor, trivial mapping).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Q3: 'Is the test I would write meaningful?'</w:t>
      </w:r>
    </w:p>
    <w:p>
      <w:pPr>
        <w:shd w:fill="1E1E1E" w:val="clear"/>
        <w:spacing w:after="0" w:before="0"/>
        <w:ind w:left="360" w:right="360"/>
      </w:pPr>
      <w:r>
        <w:rPr>
          <w:rFonts w:ascii="Courier New" w:cs="Courier New" w:eastAsia="Courier New" w:hAnsi="Courier New"/>
          <w:color w:val="D4D4D4"/>
          <w:sz w:val="18"/>
          <w:szCs w:val="18"/>
        </w:rPr>
        <w:t xml:space="preserve">//     YES → Write it.</w:t>
      </w:r>
    </w:p>
    <w:p>
      <w:pPr>
        <w:shd w:fill="1E1E1E" w:val="clear"/>
        <w:spacing w:after="0" w:before="0"/>
        <w:ind w:left="360" w:right="360"/>
      </w:pPr>
      <w:r>
        <w:rPr>
          <w:rFonts w:ascii="Courier New" w:cs="Courier New" w:eastAsia="Courier New" w:hAnsi="Courier New"/>
          <w:color w:val="D4D4D4"/>
          <w:sz w:val="18"/>
          <w:szCs w:val="18"/>
        </w:rPr>
        <w:t xml:space="preserve">//     NO  → Don't write a test just to hit a coverage target.</w:t>
      </w:r>
    </w:p>
    <w:p>
      <w:pPr>
        <w:shd w:fill="1E1E1E" w:val="clear"/>
        <w:spacing w:after="0" w:before="0"/>
        <w:ind w:left="360" w:right="360"/>
      </w:pPr>
      <w:r>
        <w:rPr>
          <w:rFonts w:ascii="Courier New" w:cs="Courier New" w:eastAsia="Courier New" w:hAnsi="Courier New"/>
          <w:color w:val="D4D4D4"/>
          <w:sz w:val="18"/>
          <w:szCs w:val="18"/>
        </w:rPr>
        <w:t xml:space="preserve">//           Coverage through meaningless tests is worse than no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Spike and Stabilise (the alternative to TDD for exploration) ──────</w:t>
      </w:r>
    </w:p>
    <w:p>
      <w:pPr>
        <w:shd w:fill="1E1E1E" w:val="clear"/>
        <w:spacing w:after="0" w:before="0"/>
        <w:ind w:left="360" w:right="360"/>
      </w:pPr>
      <w:r>
        <w:rPr>
          <w:rFonts w:ascii="Courier New" w:cs="Courier New" w:eastAsia="Courier New" w:hAnsi="Courier New"/>
          <w:color w:val="D4D4D4"/>
          <w:sz w:val="18"/>
          <w:szCs w:val="18"/>
        </w:rPr>
        <w:t xml:space="preserve">// PHASE 1: Spike (no TDD)</w:t>
      </w:r>
    </w:p>
    <w:p>
      <w:pPr>
        <w:shd w:fill="1E1E1E" w:val="clear"/>
        <w:spacing w:after="0" w:before="0"/>
        <w:ind w:left="360" w:right="360"/>
      </w:pPr>
      <w:r>
        <w:rPr>
          <w:rFonts w:ascii="Courier New" w:cs="Courier New" w:eastAsia="Courier New" w:hAnsi="Courier New"/>
          <w:color w:val="D4D4D4"/>
          <w:sz w:val="18"/>
          <w:szCs w:val="18"/>
        </w:rPr>
        <w:t xml:space="preserve">//   Goal: understand the problem, discover the design</w:t>
      </w:r>
    </w:p>
    <w:p>
      <w:pPr>
        <w:shd w:fill="1E1E1E" w:val="clear"/>
        <w:spacing w:after="0" w:before="0"/>
        <w:ind w:left="360" w:right="360"/>
      </w:pPr>
      <w:r>
        <w:rPr>
          <w:rFonts w:ascii="Courier New" w:cs="Courier New" w:eastAsia="Courier New" w:hAnsi="Courier New"/>
          <w:color w:val="D4D4D4"/>
          <w:sz w:val="18"/>
          <w:szCs w:val="18"/>
        </w:rPr>
        <w:t xml:space="preserve">//   Rule: all spike code is THROWN AWAY</w:t>
      </w:r>
    </w:p>
    <w:p>
      <w:pPr>
        <w:shd w:fill="1E1E1E" w:val="clear"/>
        <w:spacing w:after="0" w:before="0"/>
        <w:ind w:left="360" w:right="360"/>
      </w:pPr>
      <w:r>
        <w:rPr>
          <w:rFonts w:ascii="Courier New" w:cs="Courier New" w:eastAsia="Courier New" w:hAnsi="Courier New"/>
          <w:color w:val="D4D4D4"/>
          <w:sz w:val="18"/>
          <w:szCs w:val="18"/>
        </w:rPr>
        <w:t xml:space="preserve">//   Duration: time-boxed (2-4 hours maximum)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2: Stabilise (full TDD)</w:t>
      </w:r>
    </w:p>
    <w:p>
      <w:pPr>
        <w:shd w:fill="1E1E1E" w:val="clear"/>
        <w:spacing w:after="0" w:before="0"/>
        <w:ind w:left="360" w:right="360"/>
      </w:pPr>
      <w:r>
        <w:rPr>
          <w:rFonts w:ascii="Courier New" w:cs="Courier New" w:eastAsia="Courier New" w:hAnsi="Courier New"/>
          <w:color w:val="D4D4D4"/>
          <w:sz w:val="18"/>
          <w:szCs w:val="18"/>
        </w:rPr>
        <w:t xml:space="preserve">//   Goal: build the final solution driven by tests</w:t>
      </w:r>
    </w:p>
    <w:p>
      <w:pPr>
        <w:shd w:fill="1E1E1E" w:val="clear"/>
        <w:spacing w:after="0" w:before="0"/>
        <w:ind w:left="360" w:right="360"/>
      </w:pPr>
      <w:r>
        <w:rPr>
          <w:rFonts w:ascii="Courier New" w:cs="Courier New" w:eastAsia="Courier New" w:hAnsi="Courier New"/>
          <w:color w:val="D4D4D4"/>
          <w:sz w:val="18"/>
          <w:szCs w:val="18"/>
        </w:rPr>
        <w:t xml:space="preserve">//   Input: the knowledge gained from the spike</w:t>
      </w:r>
    </w:p>
    <w:p>
      <w:pPr>
        <w:shd w:fill="1E1E1E" w:val="clear"/>
        <w:spacing w:after="0" w:before="0"/>
        <w:ind w:left="360" w:right="360"/>
      </w:pPr>
      <w:r>
        <w:rPr>
          <w:rFonts w:ascii="Courier New" w:cs="Courier New" w:eastAsia="Courier New" w:hAnsi="Courier New"/>
          <w:color w:val="D4D4D4"/>
          <w:sz w:val="18"/>
          <w:szCs w:val="18"/>
        </w:rPr>
        <w:t xml:space="preserve">//   Rule: the spike result is a REFERENCE, not a starting point</w:t>
      </w:r>
    </w:p>
    <w:p>
      <w:pPr>
        <w:shd w:fill="1E1E1E" w:val="clear"/>
        <w:spacing w:after="0" w:before="0"/>
        <w:ind w:left="360" w:right="360"/>
      </w:pPr>
      <w:r>
        <w:rPr>
          <w:rFonts w:ascii="Courier New" w:cs="Courier New" w:eastAsia="Courier New" w:hAnsi="Courier New"/>
          <w:color w:val="D4D4D4"/>
          <w:sz w:val="18"/>
          <w:szCs w:val="18"/>
        </w:rPr>
        <w:t xml:space="preserve">//         Start the TDD cycle from scratch with the spike's design insights.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building a custom query parser</w:t>
      </w:r>
    </w:p>
    <w:p>
      <w:pPr>
        <w:shd w:fill="1E1E1E" w:val="clear"/>
        <w:spacing w:after="0" w:before="0"/>
        <w:ind w:left="360" w:right="360"/>
      </w:pPr>
      <w:r>
        <w:rPr>
          <w:rFonts w:ascii="Courier New" w:cs="Courier New" w:eastAsia="Courier New" w:hAnsi="Courier New"/>
          <w:color w:val="D4D4D4"/>
          <w:sz w:val="18"/>
          <w:szCs w:val="18"/>
        </w:rPr>
        <w:t xml:space="preserve">// Spike: try different parsing strategies, discover edge cases</w:t>
      </w:r>
    </w:p>
    <w:p>
      <w:pPr>
        <w:shd w:fill="1E1E1E" w:val="clear"/>
        <w:spacing w:after="0" w:before="0"/>
        <w:ind w:left="360" w:right="360"/>
      </w:pPr>
      <w:r>
        <w:rPr>
          <w:rFonts w:ascii="Courier New" w:cs="Courier New" w:eastAsia="Courier New" w:hAnsi="Courier New"/>
          <w:color w:val="D4D4D4"/>
          <w:sz w:val="18"/>
          <w:szCs w:val="18"/>
        </w:rPr>
        <w:t xml:space="preserve">// Stabilise: TDD the parser from scratch, using the spike's insights</w:t>
      </w:r>
    </w:p>
    <w:p>
      <w:pPr>
        <w:shd w:fill="1E1E1E" w:val="clear"/>
        <w:spacing w:after="0" w:before="0"/>
        <w:ind w:left="360" w:right="360"/>
      </w:pPr>
      <w:r>
        <w:rPr>
          <w:rFonts w:ascii="Courier New" w:cs="Courier New" w:eastAsia="Courier New" w:hAnsi="Courier New"/>
          <w:color w:val="D4D4D4"/>
          <w:sz w:val="18"/>
          <w:szCs w:val="18"/>
        </w:rPr>
        <w:t xml:space="preserve">// The spike might take 3 hours; the TDD pass might take 4.</w:t>
      </w:r>
    </w:p>
    <w:p>
      <w:pPr>
        <w:shd w:fill="1E1E1E" w:val="clear"/>
        <w:spacing w:after="0" w:before="0"/>
        <w:ind w:left="360" w:right="360"/>
      </w:pPr>
      <w:r>
        <w:rPr>
          <w:rFonts w:ascii="Courier New" w:cs="Courier New" w:eastAsia="Courier New" w:hAnsi="Courier New"/>
          <w:color w:val="D4D4D4"/>
          <w:sz w:val="18"/>
          <w:szCs w:val="18"/>
        </w:rPr>
        <w:t xml:space="preserve">// Total: 7 hours with deep coverage. Without spike: 10+ hours lost</w:t>
      </w:r>
    </w:p>
    <w:p>
      <w:pPr>
        <w:shd w:fill="1E1E1E" w:val="clear"/>
        <w:spacing w:after="80" w:before="0"/>
        <w:ind w:left="360" w:right="360"/>
      </w:pPr>
      <w:r>
        <w:rPr>
          <w:rFonts w:ascii="Courier New" w:cs="Courier New" w:eastAsia="Courier New" w:hAnsi="Courier New"/>
          <w:color w:val="D4D4D4"/>
          <w:sz w:val="18"/>
          <w:szCs w:val="18"/>
        </w:rPr>
        <w:t xml:space="preserve">// on a design that turns out to be wrong.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TDD Discipline -- Why It Feels Slow but Is Actually Faster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Cost Distribution</w:t>
      </w:r>
    </w:p>
    <w:p>
      <w:pPr>
        <w:spacing w:after="100" w:before="60"/>
      </w:pPr>
      <w:r>
        <w:rPr>
          <w:rFonts w:ascii="Arial" w:cs="Arial" w:eastAsia="Arial" w:hAnsi="Arial"/>
          <w:sz w:val="22"/>
          <w:szCs w:val="22"/>
        </w:rPr>
        <w:t xml:space="preserve">The feeling that TDD is slow comes from a real phenomenon: TDD front-loads the cost. You spend more time thinking and writing tests before you can run the code. But this investment pays back in dramatically reduced debugging time, lower defect rates, and faster refactoring. The total development time -- including debugging, fixing, and retesting -- is consistently shorter with TDD.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WITHOUT TDD</w:t>
            </w:r>
          </w:p>
          <w:p>
            <w:pPr>
              <w:spacing w:after="0" w:before="0"/>
            </w:pPr>
            <w:r>
              <w:rPr>
                <w:rFonts w:ascii="Courier New" w:cs="Courier New" w:eastAsia="Courier New" w:hAnsi="Courier New"/>
                <w:color w:val="D4D4D4"/>
                <w:sz w:val="18"/>
                <w:szCs w:val="18"/>
              </w:rPr>
              <w:t xml:space="preserve">// WITHOUT TDD: cost distribution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Hour 1: code the feature</w:t>
            </w:r>
          </w:p>
          <w:p>
            <w:pPr>
              <w:spacing w:after="0" w:before="0"/>
            </w:pPr>
            <w:r>
              <w:rPr>
                <w:rFonts w:ascii="Courier New" w:cs="Courier New" w:eastAsia="Courier New" w:hAnsi="Courier New"/>
                <w:color w:val="D4D4D4"/>
                <w:sz w:val="18"/>
                <w:szCs w:val="18"/>
              </w:rPr>
              <w:t xml:space="preserve">// Hour 2: manually test it (found 3 bugs)</w:t>
            </w:r>
          </w:p>
          <w:p>
            <w:pPr>
              <w:spacing w:after="0" w:before="0"/>
            </w:pPr>
            <w:r>
              <w:rPr>
                <w:rFonts w:ascii="Courier New" w:cs="Courier New" w:eastAsia="Courier New" w:hAnsi="Courier New"/>
                <w:color w:val="D4D4D4"/>
                <w:sz w:val="18"/>
                <w:szCs w:val="18"/>
              </w:rPr>
              <w:t xml:space="preserve">// Hour 3: fix bug 1 (introduced bug 4)</w:t>
            </w:r>
          </w:p>
          <w:p>
            <w:pPr>
              <w:spacing w:after="0" w:before="0"/>
            </w:pPr>
            <w:r>
              <w:rPr>
                <w:rFonts w:ascii="Courier New" w:cs="Courier New" w:eastAsia="Courier New" w:hAnsi="Courier New"/>
                <w:color w:val="D4D4D4"/>
                <w:sz w:val="18"/>
                <w:szCs w:val="18"/>
              </w:rPr>
              <w:t xml:space="preserve">// Hour 4: fix bug 2 (tricky -- hard to debug</w:t>
            </w:r>
          </w:p>
          <w:p>
            <w:pPr>
              <w:spacing w:after="0" w:before="0"/>
            </w:pPr>
            <w:r>
              <w:rPr>
                <w:rFonts w:ascii="Courier New" w:cs="Courier New" w:eastAsia="Courier New" w:hAnsi="Courier New"/>
                <w:color w:val="D4D4D4"/>
                <w:sz w:val="18"/>
                <w:szCs w:val="18"/>
              </w:rPr>
              <w:t xml:space="preserve">//          because no test isolates the failure)</w:t>
            </w:r>
          </w:p>
          <w:p>
            <w:pPr>
              <w:spacing w:after="0" w:before="0"/>
            </w:pPr>
            <w:r>
              <w:rPr>
                <w:rFonts w:ascii="Courier New" w:cs="Courier New" w:eastAsia="Courier New" w:hAnsi="Courier New"/>
                <w:color w:val="D4D4D4"/>
                <w:sz w:val="18"/>
                <w:szCs w:val="18"/>
              </w:rPr>
              <w:t xml:space="preserve">// Hour 5: fix bug 3</w:t>
            </w:r>
          </w:p>
          <w:p>
            <w:pPr>
              <w:spacing w:after="0" w:before="0"/>
            </w:pPr>
            <w:r>
              <w:rPr>
                <w:rFonts w:ascii="Courier New" w:cs="Courier New" w:eastAsia="Courier New" w:hAnsi="Courier New"/>
                <w:color w:val="D4D4D4"/>
                <w:sz w:val="18"/>
                <w:szCs w:val="18"/>
              </w:rPr>
              <w:t xml:space="preserve">// Hour 6: fix bug 4 (the one introduced in fix 1)</w:t>
            </w:r>
          </w:p>
          <w:p>
            <w:pPr>
              <w:spacing w:after="0" w:before="0"/>
            </w:pPr>
            <w:r>
              <w:rPr>
                <w:rFonts w:ascii="Courier New" w:cs="Courier New" w:eastAsia="Courier New" w:hAnsi="Courier New"/>
                <w:color w:val="D4D4D4"/>
                <w:sz w:val="18"/>
                <w:szCs w:val="18"/>
              </w:rPr>
              <w:t xml:space="preserve">// Hour 7: manual regression testing</w:t>
            </w:r>
          </w:p>
          <w:p>
            <w:pPr>
              <w:spacing w:after="0" w:before="0"/>
            </w:pPr>
            <w:r>
              <w:rPr>
                <w:rFonts w:ascii="Courier New" w:cs="Courier New" w:eastAsia="Courier New" w:hAnsi="Courier New"/>
                <w:color w:val="D4D4D4"/>
                <w:sz w:val="18"/>
                <w:szCs w:val="18"/>
              </w:rPr>
              <w:t xml:space="preserve">// Hour 8: production incident -- edge case missed</w:t>
            </w:r>
          </w:p>
          <w:p>
            <w:pPr>
              <w:spacing w:after="0" w:before="0"/>
            </w:pPr>
            <w:r>
              <w:rPr>
                <w:rFonts w:ascii="Courier New" w:cs="Courier New" w:eastAsia="Courier New" w:hAnsi="Courier New"/>
                <w:color w:val="D4D4D4"/>
                <w:sz w:val="18"/>
                <w:szCs w:val="18"/>
              </w:rPr>
              <w:t xml:space="preserve">// Hour 9: emergency fix + deploy</w:t>
            </w:r>
          </w:p>
          <w:p>
            <w:pPr>
              <w:spacing w:after="0" w:before="0"/>
            </w:pPr>
            <w:r>
              <w:rPr>
                <w:rFonts w:ascii="Courier New" w:cs="Courier New" w:eastAsia="Courier New" w:hAnsi="Courier New"/>
                <w:color w:val="D4D4D4"/>
                <w:sz w:val="18"/>
                <w:szCs w:val="18"/>
              </w:rPr>
              <w:t xml:space="preserve">// Hour 10: postmortem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Total: ~10 hours</w:t>
            </w:r>
          </w:p>
          <w:p>
            <w:pPr>
              <w:spacing w:after="0" w:before="0"/>
            </w:pPr>
            <w:r>
              <w:rPr>
                <w:rFonts w:ascii="Courier New" w:cs="Courier New" w:eastAsia="Courier New" w:hAnsi="Courier New"/>
                <w:color w:val="D4D4D4"/>
                <w:sz w:val="18"/>
                <w:szCs w:val="18"/>
              </w:rPr>
              <w:t xml:space="preserve">// Confidence: low</w:t>
            </w:r>
          </w:p>
          <w:p>
            <w:pPr>
              <w:spacing w:after="0" w:before="0"/>
            </w:pPr>
            <w:r>
              <w:rPr>
                <w:rFonts w:ascii="Courier New" w:cs="Courier New" w:eastAsia="Courier New" w:hAnsi="Courier New"/>
                <w:color w:val="D4D4D4"/>
                <w:sz w:val="18"/>
                <w:szCs w:val="18"/>
              </w:rPr>
              <w:t xml:space="preserve">// Refactoring: avoided (too risky)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WITH TDD</w:t>
            </w:r>
          </w:p>
          <w:p>
            <w:pPr>
              <w:spacing w:after="0" w:before="0"/>
            </w:pPr>
            <w:r>
              <w:rPr>
                <w:rFonts w:ascii="Courier New" w:cs="Courier New" w:eastAsia="Courier New" w:hAnsi="Courier New"/>
                <w:color w:val="D4D4D4"/>
                <w:sz w:val="18"/>
                <w:szCs w:val="18"/>
              </w:rPr>
              <w:t xml:space="preserve">// WITH TDD: cost distribution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Hour 1: write tests + implement (harder, slower)</w:t>
            </w:r>
          </w:p>
          <w:p>
            <w:pPr>
              <w:spacing w:after="0" w:before="0"/>
            </w:pPr>
            <w:r>
              <w:rPr>
                <w:rFonts w:ascii="Courier New" w:cs="Courier New" w:eastAsia="Courier New" w:hAnsi="Courier New"/>
                <w:color w:val="D4D4D4"/>
                <w:sz w:val="18"/>
                <w:szCs w:val="18"/>
              </w:rPr>
              <w:t xml:space="preserve">// Hour 2: continue tests + implementation</w:t>
            </w:r>
          </w:p>
          <w:p>
            <w:pPr>
              <w:spacing w:after="0" w:before="0"/>
            </w:pPr>
            <w:r>
              <w:rPr>
                <w:rFonts w:ascii="Courier New" w:cs="Courier New" w:eastAsia="Courier New" w:hAnsi="Courier New"/>
                <w:color w:val="D4D4D4"/>
                <w:sz w:val="18"/>
                <w:szCs w:val="18"/>
              </w:rPr>
              <w:t xml:space="preserve">// Hour 3: finish feature + all tests green</w:t>
            </w:r>
          </w:p>
          <w:p>
            <w:pPr>
              <w:spacing w:after="0" w:before="0"/>
            </w:pPr>
            <w:r>
              <w:rPr>
                <w:rFonts w:ascii="Courier New" w:cs="Courier New" w:eastAsia="Courier New" w:hAnsi="Courier New"/>
                <w:color w:val="D4D4D4"/>
                <w:sz w:val="18"/>
                <w:szCs w:val="18"/>
              </w:rPr>
              <w:t xml:space="preserve">// Hour 4: refactor with confidence</w:t>
            </w:r>
          </w:p>
          <w:p>
            <w:pPr>
              <w:spacing w:after="0" w:before="0"/>
            </w:pPr>
            <w:r>
              <w:rPr>
                <w:rFonts w:ascii="Courier New" w:cs="Courier New" w:eastAsia="Courier New" w:hAnsi="Courier New"/>
                <w:color w:val="D4D4D4"/>
                <w:sz w:val="18"/>
                <w:szCs w:val="18"/>
              </w:rPr>
              <w:t xml:space="preserve">// Hour 5: done, deployed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Total: ~5 hours</w:t>
            </w:r>
          </w:p>
          <w:p>
            <w:pPr>
              <w:spacing w:after="0" w:before="0"/>
            </w:pPr>
            <w:r>
              <w:rPr>
                <w:rFonts w:ascii="Courier New" w:cs="Courier New" w:eastAsia="Courier New" w:hAnsi="Courier New"/>
                <w:color w:val="D4D4D4"/>
                <w:sz w:val="18"/>
                <w:szCs w:val="18"/>
              </w:rPr>
              <w:t xml:space="preserve">// Confidence: high (every path tested)</w:t>
            </w:r>
          </w:p>
          <w:p>
            <w:pPr>
              <w:spacing w:after="0" w:before="0"/>
            </w:pPr>
            <w:r>
              <w:rPr>
                <w:rFonts w:ascii="Courier New" w:cs="Courier New" w:eastAsia="Courier New" w:hAnsi="Courier New"/>
                <w:color w:val="D4D4D4"/>
                <w:sz w:val="18"/>
                <w:szCs w:val="18"/>
              </w:rPr>
              <w:t xml:space="preserve">// Refactoring: safe and routine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The Discipline Habits</w:t>
      </w:r>
    </w:p>
    <w:p>
      <w:pPr>
        <w:shd w:fill="1E1E1E" w:val="clear"/>
        <w:spacing w:after="0" w:before="80"/>
        <w:ind w:left="360" w:right="360"/>
      </w:pPr>
      <w:r>
        <w:rPr>
          <w:rFonts w:ascii="Courier New" w:cs="Courier New" w:eastAsia="Courier New" w:hAnsi="Courier New"/>
          <w:color w:val="D4D4D4"/>
          <w:sz w:val="18"/>
          <w:szCs w:val="18"/>
        </w:rPr>
        <w:t xml:space="preserve">// ── The habits that make TDD sustainable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1: Never run the application to check your work</w:t>
      </w:r>
    </w:p>
    <w:p>
      <w:pPr>
        <w:shd w:fill="1E1E1E" w:val="clear"/>
        <w:spacing w:after="0" w:before="0"/>
        <w:ind w:left="360" w:right="360"/>
      </w:pPr>
      <w:r>
        <w:rPr>
          <w:rFonts w:ascii="Courier New" w:cs="Courier New" w:eastAsia="Courier New" w:hAnsi="Courier New"/>
          <w:color w:val="D4D4D4"/>
          <w:sz w:val="18"/>
          <w:szCs w:val="18"/>
        </w:rPr>
        <w:t xml:space="preserve">// Running the app manually to verify behaviour = not TDD.</w:t>
      </w:r>
    </w:p>
    <w:p>
      <w:pPr>
        <w:shd w:fill="1E1E1E" w:val="clear"/>
        <w:spacing w:after="0" w:before="0"/>
        <w:ind w:left="360" w:right="360"/>
      </w:pPr>
      <w:r>
        <w:rPr>
          <w:rFonts w:ascii="Courier New" w:cs="Courier New" w:eastAsia="Courier New" w:hAnsi="Courier New"/>
          <w:color w:val="D4D4D4"/>
          <w:sz w:val="18"/>
          <w:szCs w:val="18"/>
        </w:rPr>
        <w:t xml:space="preserve">// Every check must be expressed as a test assertion.</w:t>
      </w:r>
    </w:p>
    <w:p>
      <w:pPr>
        <w:shd w:fill="1E1E1E" w:val="clear"/>
        <w:spacing w:after="0" w:before="0"/>
        <w:ind w:left="360" w:right="360"/>
      </w:pPr>
      <w:r>
        <w:rPr>
          <w:rFonts w:ascii="Courier New" w:cs="Courier New" w:eastAsia="Courier New" w:hAnsi="Courier New"/>
          <w:color w:val="D4D4D4"/>
          <w:sz w:val="18"/>
          <w:szCs w:val="18"/>
        </w:rPr>
        <w:t xml:space="preserve">// If you find yourself wanting to 'just run it and see',</w:t>
      </w:r>
    </w:p>
    <w:p>
      <w:pPr>
        <w:shd w:fill="1E1E1E" w:val="clear"/>
        <w:spacing w:after="0" w:before="0"/>
        <w:ind w:left="360" w:right="360"/>
      </w:pPr>
      <w:r>
        <w:rPr>
          <w:rFonts w:ascii="Courier New" w:cs="Courier New" w:eastAsia="Courier New" w:hAnsi="Courier New"/>
          <w:color w:val="D4D4D4"/>
          <w:sz w:val="18"/>
          <w:szCs w:val="18"/>
        </w:rPr>
        <w:t xml:space="preserve">// that is a signal to write the test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2: Commit after every GREEN bar</w:t>
      </w:r>
    </w:p>
    <w:p>
      <w:pPr>
        <w:shd w:fill="1E1E1E" w:val="clear"/>
        <w:spacing w:after="0" w:before="0"/>
        <w:ind w:left="360" w:right="360"/>
      </w:pPr>
      <w:r>
        <w:rPr>
          <w:rFonts w:ascii="Courier New" w:cs="Courier New" w:eastAsia="Courier New" w:hAnsi="Courier New"/>
          <w:color w:val="D4D4D4"/>
          <w:sz w:val="18"/>
          <w:szCs w:val="18"/>
        </w:rPr>
        <w:t xml:space="preserve">// 'git commit -m refactor: extract calculateDiscount helper'</w:t>
      </w:r>
    </w:p>
    <w:p>
      <w:pPr>
        <w:shd w:fill="1E1E1E" w:val="clear"/>
        <w:spacing w:after="0" w:before="0"/>
        <w:ind w:left="360" w:right="360"/>
      </w:pPr>
      <w:r>
        <w:rPr>
          <w:rFonts w:ascii="Courier New" w:cs="Courier New" w:eastAsia="Courier New" w:hAnsi="Courier New"/>
          <w:color w:val="D4D4D4"/>
          <w:sz w:val="18"/>
          <w:szCs w:val="18"/>
        </w:rPr>
        <w:t xml:space="preserve">// Small commits = small revert scope if something goes wrong.</w:t>
      </w:r>
    </w:p>
    <w:p>
      <w:pPr>
        <w:shd w:fill="1E1E1E" w:val="clear"/>
        <w:spacing w:after="0" w:before="0"/>
        <w:ind w:left="360" w:right="360"/>
      </w:pPr>
      <w:r>
        <w:rPr>
          <w:rFonts w:ascii="Courier New" w:cs="Courier New" w:eastAsia="Courier New" w:hAnsi="Courier New"/>
          <w:color w:val="D4D4D4"/>
          <w:sz w:val="18"/>
          <w:szCs w:val="18"/>
        </w:rPr>
        <w:t xml:space="preserve">// Each commit message tells the story of how the code grew.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3: Run the full test suite frequently</w:t>
      </w:r>
    </w:p>
    <w:p>
      <w:pPr>
        <w:shd w:fill="1E1E1E" w:val="clear"/>
        <w:spacing w:after="0" w:before="0"/>
        <w:ind w:left="360" w:right="360"/>
      </w:pPr>
      <w:r>
        <w:rPr>
          <w:rFonts w:ascii="Courier New" w:cs="Courier New" w:eastAsia="Courier New" w:hAnsi="Courier New"/>
          <w:color w:val="D4D4D4"/>
          <w:sz w:val="18"/>
          <w:szCs w:val="18"/>
        </w:rPr>
        <w:t xml:space="preserve">// With a well-structured test suite, the full suite should run in &lt; 30s.</w:t>
      </w:r>
    </w:p>
    <w:p>
      <w:pPr>
        <w:shd w:fill="1E1E1E" w:val="clear"/>
        <w:spacing w:after="0" w:before="0"/>
        <w:ind w:left="360" w:right="360"/>
      </w:pPr>
      <w:r>
        <w:rPr>
          <w:rFonts w:ascii="Courier New" w:cs="Courier New" w:eastAsia="Courier New" w:hAnsi="Courier New"/>
          <w:color w:val="D4D4D4"/>
          <w:sz w:val="18"/>
          <w:szCs w:val="18"/>
        </w:rPr>
        <w:t xml:space="preserve">// Run it: after every GREEN cycle, before every commit, after every refactor.</w:t>
      </w:r>
    </w:p>
    <w:p>
      <w:pPr>
        <w:shd w:fill="1E1E1E" w:val="clear"/>
        <w:spacing w:after="0" w:before="0"/>
        <w:ind w:left="360" w:right="360"/>
      </w:pPr>
      <w:r>
        <w:rPr>
          <w:rFonts w:ascii="Courier New" w:cs="Courier New" w:eastAsia="Courier New" w:hAnsi="Courier New"/>
          <w:color w:val="D4D4D4"/>
          <w:sz w:val="18"/>
          <w:szCs w:val="18"/>
        </w:rPr>
        <w:t xml:space="preserve">// If it runs in 30s, you will run it constantly.</w:t>
      </w:r>
    </w:p>
    <w:p>
      <w:pPr>
        <w:shd w:fill="1E1E1E" w:val="clear"/>
        <w:spacing w:after="0" w:before="0"/>
        <w:ind w:left="360" w:right="360"/>
      </w:pPr>
      <w:r>
        <w:rPr>
          <w:rFonts w:ascii="Courier New" w:cs="Courier New" w:eastAsia="Courier New" w:hAnsi="Courier New"/>
          <w:color w:val="D4D4D4"/>
          <w:sz w:val="18"/>
          <w:szCs w:val="18"/>
        </w:rPr>
        <w:t xml:space="preserve">// If it runs in 5 minutes, you will run it rarely.</w:t>
      </w:r>
    </w:p>
    <w:p>
      <w:pPr>
        <w:shd w:fill="1E1E1E" w:val="clear"/>
        <w:spacing w:after="0" w:before="0"/>
        <w:ind w:left="360" w:right="360"/>
      </w:pPr>
      <w:r>
        <w:rPr>
          <w:rFonts w:ascii="Courier New" w:cs="Courier New" w:eastAsia="Courier New" w:hAnsi="Courier New"/>
          <w:color w:val="D4D4D4"/>
          <w:sz w:val="18"/>
          <w:szCs w:val="18"/>
        </w:rPr>
        <w:t xml:space="preserve">// Test suite speed is a design quality metric.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4: Trust the tests, not your instincts</w:t>
      </w:r>
    </w:p>
    <w:p>
      <w:pPr>
        <w:shd w:fill="1E1E1E" w:val="clear"/>
        <w:spacing w:after="0" w:before="0"/>
        <w:ind w:left="360" w:right="360"/>
      </w:pPr>
      <w:r>
        <w:rPr>
          <w:rFonts w:ascii="Courier New" w:cs="Courier New" w:eastAsia="Courier New" w:hAnsi="Courier New"/>
          <w:color w:val="D4D4D4"/>
          <w:sz w:val="18"/>
          <w:szCs w:val="18"/>
        </w:rPr>
        <w:t xml:space="preserve">// When the tests pass and the code looks wrong: investigate the feeling.</w:t>
      </w:r>
    </w:p>
    <w:p>
      <w:pPr>
        <w:shd w:fill="1E1E1E" w:val="clear"/>
        <w:spacing w:after="0" w:before="0"/>
        <w:ind w:left="360" w:right="360"/>
      </w:pPr>
      <w:r>
        <w:rPr>
          <w:rFonts w:ascii="Courier New" w:cs="Courier New" w:eastAsia="Courier New" w:hAnsi="Courier New"/>
          <w:color w:val="D4D4D4"/>
          <w:sz w:val="18"/>
          <w:szCs w:val="18"/>
        </w:rPr>
        <w:t xml:space="preserve">// Write a test that captures the 'wrong' behaviour you suspect.</w:t>
      </w:r>
    </w:p>
    <w:p>
      <w:pPr>
        <w:shd w:fill="1E1E1E" w:val="clear"/>
        <w:spacing w:after="0" w:before="0"/>
        <w:ind w:left="360" w:right="360"/>
      </w:pPr>
      <w:r>
        <w:rPr>
          <w:rFonts w:ascii="Courier New" w:cs="Courier New" w:eastAsia="Courier New" w:hAnsi="Courier New"/>
          <w:color w:val="D4D4D4"/>
          <w:sz w:val="18"/>
          <w:szCs w:val="18"/>
        </w:rPr>
        <w:t xml:space="preserve">// If the test passes, your instinct was incorrect.</w:t>
      </w:r>
    </w:p>
    <w:p>
      <w:pPr>
        <w:shd w:fill="1E1E1E" w:val="clear"/>
        <w:spacing w:after="0" w:before="0"/>
        <w:ind w:left="360" w:right="360"/>
      </w:pPr>
      <w:r>
        <w:rPr>
          <w:rFonts w:ascii="Courier New" w:cs="Courier New" w:eastAsia="Courier New" w:hAnsi="Courier New"/>
          <w:color w:val="D4D4D4"/>
          <w:sz w:val="18"/>
          <w:szCs w:val="18"/>
        </w:rPr>
        <w:t xml:space="preserve">// If the test fails, you found a real issue the suite missed.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5: Make failing tests fail for the RIGHT reason</w:t>
      </w:r>
    </w:p>
    <w:p>
      <w:pPr>
        <w:shd w:fill="1E1E1E" w:val="clear"/>
        <w:spacing w:after="0" w:before="0"/>
        <w:ind w:left="360" w:right="360"/>
      </w:pPr>
      <w:r>
        <w:rPr>
          <w:rFonts w:ascii="Courier New" w:cs="Courier New" w:eastAsia="Courier New" w:hAnsi="Courier New"/>
          <w:color w:val="D4D4D4"/>
          <w:sz w:val="18"/>
          <w:szCs w:val="18"/>
        </w:rPr>
        <w:t xml:space="preserve">// Before going GREEN, read the failure message.</w:t>
      </w:r>
    </w:p>
    <w:p>
      <w:pPr>
        <w:shd w:fill="1E1E1E" w:val="clear"/>
        <w:spacing w:after="0" w:before="0"/>
        <w:ind w:left="360" w:right="360"/>
      </w:pPr>
      <w:r>
        <w:rPr>
          <w:rFonts w:ascii="Courier New" w:cs="Courier New" w:eastAsia="Courier New" w:hAnsi="Courier New"/>
          <w:color w:val="D4D4D4"/>
          <w:sz w:val="18"/>
          <w:szCs w:val="18"/>
        </w:rPr>
        <w:t xml:space="preserve">// A test that fails because the class doesn't exist = RED for the right reason.</w:t>
      </w:r>
    </w:p>
    <w:p>
      <w:pPr>
        <w:shd w:fill="1E1E1E" w:val="clear"/>
        <w:spacing w:after="0" w:before="0"/>
        <w:ind w:left="360" w:right="360"/>
      </w:pPr>
      <w:r>
        <w:rPr>
          <w:rFonts w:ascii="Courier New" w:cs="Courier New" w:eastAsia="Courier New" w:hAnsi="Courier New"/>
          <w:color w:val="D4D4D4"/>
          <w:sz w:val="18"/>
          <w:szCs w:val="18"/>
        </w:rPr>
        <w:t xml:space="preserve">// A test that fails with NullPointerException = RED for the wrong reason.</w:t>
      </w:r>
    </w:p>
    <w:p>
      <w:pPr>
        <w:shd w:fill="1E1E1E" w:val="clear"/>
        <w:spacing w:after="0" w:before="0"/>
        <w:ind w:left="360" w:right="360"/>
      </w:pPr>
      <w:r>
        <w:rPr>
          <w:rFonts w:ascii="Courier New" w:cs="Courier New" w:eastAsia="Courier New" w:hAnsi="Courier New"/>
          <w:color w:val="D4D4D4"/>
          <w:sz w:val="18"/>
          <w:szCs w:val="18"/>
        </w:rPr>
        <w:t xml:space="preserve">// Fix the NPE first (add a null guard), THEN let it fail on the assertion.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HABIT 6: The debugger is a code smell</w:t>
      </w:r>
    </w:p>
    <w:p>
      <w:pPr>
        <w:shd w:fill="1E1E1E" w:val="clear"/>
        <w:spacing w:after="0" w:before="0"/>
        <w:ind w:left="360" w:right="360"/>
      </w:pPr>
      <w:r>
        <w:rPr>
          <w:rFonts w:ascii="Courier New" w:cs="Courier New" w:eastAsia="Courier New" w:hAnsi="Courier New"/>
          <w:color w:val="D4D4D4"/>
          <w:sz w:val="18"/>
          <w:szCs w:val="18"/>
        </w:rPr>
        <w:t xml:space="preserve">// If you need the debugger to understand why a test is failing,</w:t>
      </w:r>
    </w:p>
    <w:p>
      <w:pPr>
        <w:shd w:fill="1E1E1E" w:val="clear"/>
        <w:spacing w:after="0" w:before="0"/>
        <w:ind w:left="360" w:right="360"/>
      </w:pPr>
      <w:r>
        <w:rPr>
          <w:rFonts w:ascii="Courier New" w:cs="Courier New" w:eastAsia="Courier New" w:hAnsi="Courier New"/>
          <w:color w:val="D4D4D4"/>
          <w:sz w:val="18"/>
          <w:szCs w:val="18"/>
        </w:rPr>
        <w:t xml:space="preserve">// the test is too large or the system under test is too complex.</w:t>
      </w:r>
    </w:p>
    <w:p>
      <w:pPr>
        <w:shd w:fill="1E1E1E" w:val="clear"/>
        <w:spacing w:after="0" w:before="0"/>
        <w:ind w:left="360" w:right="360"/>
      </w:pPr>
      <w:r>
        <w:rPr>
          <w:rFonts w:ascii="Courier New" w:cs="Courier New" w:eastAsia="Courier New" w:hAnsi="Courier New"/>
          <w:color w:val="D4D4D4"/>
          <w:sz w:val="18"/>
          <w:szCs w:val="18"/>
        </w:rPr>
        <w:t xml:space="preserve">// Break down the test. Add a more targeted assertion.</w:t>
      </w:r>
    </w:p>
    <w:p>
      <w:pPr>
        <w:shd w:fill="1E1E1E" w:val="clear"/>
        <w:spacing w:after="80" w:before="0"/>
        <w:ind w:left="360" w:right="360"/>
      </w:pPr>
      <w:r>
        <w:rPr>
          <w:rFonts w:ascii="Courier New" w:cs="Courier New" w:eastAsia="Courier New" w:hAnsi="Courier New"/>
          <w:color w:val="D4D4D4"/>
          <w:sz w:val="18"/>
          <w:szCs w:val="18"/>
        </w:rPr>
        <w:t xml:space="preserve">// The debugger should be rarely needed in a TDD codebase.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TDD ROI Over Time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TDD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TDD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TDD Advantage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per feature (no test writing)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per feature (tests first)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wins short-term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bug found in QA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Debugging: 30min-4hrs per bug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isolates the bug immediately: 5-15min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TDD wins significantly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refactoring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 often avoided entirely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routine, done frequently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 enables continuous improvement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3 -- adding features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Slowing down (tangled codebase)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speed or faster (clean, tested)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TDD wins decisively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6 -- production incidents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 hard to diagnose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 quickly isolated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 wins decisively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 1 -- total developer hours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40-60% spent debugging/fixing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10-20% spent debugging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TDD wins by 2-3x total time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Advanced TDD Decision Guide</w:t>
      </w:r>
    </w:p>
    <w:p>
      <w:pPr>
        <w:spacing w:after="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a test GREEN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 the highest-priority (simplest) transformation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TPP: constant → scalar before jumping to full algorithm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code with no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Characterization tests first, then refactor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actual outputs; get them green before touching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Untestable legacy dependency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seam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 injection or extract-and-override subclass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Concurrent business logic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concurrency from logic</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logic sync; test concurrency policy separately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publication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with EventPublisher mock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ArgumentCaptor verifies event payload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 consumption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test by injecting event directly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handler.onOrderPlaced(event) -- no Kafka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Spike first, then TDD the final design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Time-boxed spike, throw away result, TDD from scratch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TDD feels slow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 the ROI curve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Short-term slower, long-term 2-3x total time saving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Transformation Priority Premise: when going GREEN, choose the simplest possible code change. The priority order goes from {} → null → constant → scalar → conditional → loop → recursion. Choosing a higher-priority transformation leads to simpler algorithms emerging naturally.</w:t>
      </w:r>
    </w:p>
    <w:p>
      <w:pPr>
        <w:pStyle w:val="ListParagraph"/>
        <w:numPr>
          <w:ilvl w:val="0"/>
          <w:numId w:val="2"/>
        </w:numPr>
        <w:spacing w:after="60" w:before="40"/>
      </w:pPr>
      <w:r>
        <w:rPr>
          <w:rFonts w:ascii="Arial" w:cs="Arial" w:eastAsia="Arial" w:hAnsi="Arial"/>
          <w:sz w:val="22"/>
          <w:szCs w:val="22"/>
        </w:rPr>
        <w:t xml:space="preserve">TPP in practice: if a test can be made green with a hard-coded constant (return 5), return the constant. The next test will force you to replace the constant with a variable (return n). This is how algorithms are discovered rather than invented.</w:t>
      </w:r>
    </w:p>
    <w:p>
      <w:pPr>
        <w:pStyle w:val="ListParagraph"/>
        <w:numPr>
          <w:ilvl w:val="0"/>
          <w:numId w:val="2"/>
        </w:numPr>
        <w:spacing w:after="60" w:before="40"/>
      </w:pPr>
      <w:r>
        <w:rPr>
          <w:rFonts w:ascii="Arial" w:cs="Arial" w:eastAsia="Arial" w:hAnsi="Arial"/>
          <w:sz w:val="22"/>
          <w:szCs w:val="22"/>
        </w:rPr>
        <w:t xml:space="preserve">Legacy code strategy: write characterization tests BEFORE any refactoring. A characterization test documents what the code currently does. The expected value is whatever the code actually returns when you run it -- not what you think it should return.</w:t>
      </w:r>
    </w:p>
    <w:p>
      <w:pPr>
        <w:pStyle w:val="ListParagraph"/>
        <w:numPr>
          <w:ilvl w:val="0"/>
          <w:numId w:val="2"/>
        </w:numPr>
        <w:spacing w:after="60" w:before="40"/>
      </w:pPr>
      <w:r>
        <w:rPr>
          <w:rFonts w:ascii="Arial" w:cs="Arial" w:eastAsia="Arial" w:hAnsi="Arial"/>
          <w:sz w:val="22"/>
          <w:szCs w:val="22"/>
        </w:rPr>
        <w:t xml:space="preserve">The Strangler Fig Pattern: create the new implementation alongside the old one, route traffic to the new one via a feature flag, verify both paths produce the same output, then delete the old implementation when the new one is fully trusted.</w:t>
      </w:r>
    </w:p>
    <w:p>
      <w:pPr>
        <w:pStyle w:val="ListParagraph"/>
        <w:numPr>
          <w:ilvl w:val="0"/>
          <w:numId w:val="2"/>
        </w:numPr>
        <w:spacing w:after="60" w:before="40"/>
      </w:pPr>
      <w:r>
        <w:rPr>
          <w:rFonts w:ascii="Arial" w:cs="Arial" w:eastAsia="Arial" w:hAnsi="Arial"/>
          <w:sz w:val="22"/>
          <w:szCs w:val="22"/>
        </w:rPr>
        <w:t xml:space="preserve">A seam is a place where you can change behaviour without editing that code. Constructor injection is the most common seam. Extract-and-override (subclassing and overriding a protected method) is the seam for legacy code you cannot refactor yet.</w:t>
      </w:r>
    </w:p>
    <w:p>
      <w:pPr>
        <w:pStyle w:val="ListParagraph"/>
        <w:numPr>
          <w:ilvl w:val="0"/>
          <w:numId w:val="2"/>
        </w:numPr>
        <w:spacing w:after="60" w:before="40"/>
      </w:pPr>
      <w:r>
        <w:rPr>
          <w:rFonts w:ascii="Arial" w:cs="Arial" w:eastAsia="Arial" w:hAnsi="Arial"/>
          <w:sz w:val="22"/>
          <w:szCs w:val="22"/>
        </w:rPr>
        <w:t xml:space="preserve">For concurrent code: separate the concurrency mechanism from the business logic. Test the business logic in fast, deterministic single-threaded tests. Test the concurrency policy (timeouts, thread counts, race conditions) in targeted separate tests.</w:t>
      </w:r>
    </w:p>
    <w:p>
      <w:pPr>
        <w:pStyle w:val="ListParagraph"/>
        <w:numPr>
          <w:ilvl w:val="0"/>
          <w:numId w:val="2"/>
        </w:numPr>
        <w:spacing w:after="60" w:before="40"/>
      </w:pPr>
      <w:r>
        <w:rPr>
          <w:rFonts w:ascii="Arial" w:cs="Arial" w:eastAsia="Arial" w:hAnsi="Arial"/>
          <w:sz w:val="22"/>
          <w:szCs w:val="22"/>
        </w:rPr>
        <w:t xml:space="preserve">For event-driven systems: test event publication by capturing the event via ArgumentCaptor and asserting on its payload. Test event consumption by calling the handler method directly with a constructed event -- no Kafka, no broker needed in unit tests.</w:t>
      </w:r>
    </w:p>
    <w:p>
      <w:pPr>
        <w:pStyle w:val="ListParagraph"/>
        <w:numPr>
          <w:ilvl w:val="0"/>
          <w:numId w:val="2"/>
        </w:numPr>
        <w:spacing w:after="60" w:before="40"/>
      </w:pPr>
      <w:r>
        <w:rPr>
          <w:rFonts w:ascii="Arial" w:cs="Arial" w:eastAsia="Arial" w:hAnsi="Arial"/>
          <w:sz w:val="22"/>
          <w:szCs w:val="22"/>
        </w:rPr>
        <w:t xml:space="preserve">Event-driven integration tests (with real Kafka via Testcontainers + Awaitility) are valuable but expensive. Reserve them for verifying the full pipeline. Unit tests for publication and consumption cover 80% of the value at 1% of the cost.</w:t>
      </w:r>
    </w:p>
    <w:p>
      <w:pPr>
        <w:pStyle w:val="ListParagraph"/>
        <w:numPr>
          <w:ilvl w:val="0"/>
          <w:numId w:val="2"/>
        </w:numPr>
        <w:spacing w:after="60" w:before="40"/>
      </w:pPr>
      <w:r>
        <w:rPr>
          <w:rFonts w:ascii="Arial" w:cs="Arial" w:eastAsia="Arial" w:hAnsi="Arial"/>
          <w:sz w:val="22"/>
          <w:szCs w:val="22"/>
        </w:rPr>
        <w:t xml:space="preserve">The TDD decision test: (1) Do I know what the behaviour should be? (2) Will this code have behaviour that can regress? (3) Will the test I write be meaningful? If any answer is NO, TDD may not be the right approach for this specific code.</w:t>
      </w:r>
    </w:p>
    <w:p>
      <w:pPr>
        <w:pStyle w:val="ListParagraph"/>
        <w:numPr>
          <w:ilvl w:val="0"/>
          <w:numId w:val="2"/>
        </w:numPr>
        <w:spacing w:after="60" w:before="40"/>
      </w:pPr>
      <w:r>
        <w:rPr>
          <w:rFonts w:ascii="Arial" w:cs="Arial" w:eastAsia="Arial" w:hAnsi="Arial"/>
          <w:sz w:val="22"/>
          <w:szCs w:val="22"/>
        </w:rPr>
        <w:t xml:space="preserve">'Spike and Stabilise': when you don't know the design, time-box an exploratory spike (no TDD). Learn from it. Then THROW IT AWAY and start the final implementation with TDD using the knowledge gained. The spike result is a reference, not a starting point.</w:t>
      </w:r>
    </w:p>
    <w:p>
      <w:pPr>
        <w:pStyle w:val="ListParagraph"/>
        <w:numPr>
          <w:ilvl w:val="0"/>
          <w:numId w:val="2"/>
        </w:numPr>
        <w:spacing w:after="60" w:before="40"/>
      </w:pPr>
      <w:r>
        <w:rPr>
          <w:rFonts w:ascii="Arial" w:cs="Arial" w:eastAsia="Arial" w:hAnsi="Arial"/>
          <w:sz w:val="22"/>
          <w:szCs w:val="22"/>
        </w:rPr>
        <w:t xml:space="preserve">TDD feels slow because it front-loads cost. The payback comes in eliminated debugging time, lower defect rates, and safe refactoring. Studies consistently show TDD produces 2-3x more developer efficiency over a 6-12 month project horizon than test-after approaches.</w:t>
      </w:r>
    </w:p>
    <w:p>
      <w:pPr>
        <w:pStyle w:val="ListParagraph"/>
        <w:numPr>
          <w:ilvl w:val="0"/>
          <w:numId w:val="2"/>
        </w:numPr>
        <w:spacing w:after="60" w:before="40"/>
      </w:pPr>
      <w:r>
        <w:rPr>
          <w:rFonts w:ascii="Arial" w:cs="Arial" w:eastAsia="Arial" w:hAnsi="Arial"/>
          <w:sz w:val="22"/>
          <w:szCs w:val="22"/>
        </w:rPr>
        <w:t xml:space="preserve">The disciplined TDD habits that make it sustainable: never run the app to verify (write a test instead), commit after every GREEN, run the full suite after every refactor, trust the tests not your instincts, and treat frequent debugger use as a signal that tests are too large.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6: Advanced TDD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6: Advanced TDD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2026-04-06T08:37:25.402Z</dcterms:created>
  <dcterms:modified xsi:type="dcterms:W3CDTF">2026-04-06T08:37:25.403Z</dcterms:modified>
</cp:coreProperties>
</file>

<file path=docProps/custom.xml><?xml version="1.0" encoding="utf-8"?>
<Properties xmlns="http://schemas.openxmlformats.org/officeDocument/2006/custom-properties" xmlns:vt="http://schemas.openxmlformats.org/officeDocument/2006/docPropsVTypes"/>
</file>