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Q1: What is a microservice?</w:t>
      </w:r>
    </w:p>
    <w:p>
      <w:r>
        <w:t>What they're testing: Basic understanding</w:t>
      </w:r>
    </w:p>
    <w:p>
      <w:r>
        <w:t>Answer: A microservice is a small, independently deployable unit aligned to a business capability. It owns its data and exposes functionality via APIs. The goal is independent scaling and team autonomy. However, it introduces distributed system complexity, so boundaries must be carefully chosen.</w:t>
      </w:r>
    </w:p>
    <w:p>
      <w:r>
        <w:t>Diagram:</w:t>
        <w:br/>
        <w:t>[Client] -&gt; [Service] -&gt; [DB]</w:t>
      </w:r>
    </w:p>
    <w:p>
      <w:r>
        <w:t>Follow-up: Follow-up: When would you not use microservices? → Small teams or simple systems.</w:t>
      </w:r>
    </w:p>
    <w:p>
      <w:pPr>
        <w:pStyle w:val="Heading2"/>
      </w:pPr>
      <w:r>
        <w:t>Q2: What is a distributed monolith?</w:t>
      </w:r>
    </w:p>
    <w:p>
      <w:r>
        <w:t>What they're testing: Anti-pattern recognition</w:t>
      </w:r>
    </w:p>
    <w:p>
      <w:r>
        <w:t>Answer: A distributed monolith occurs when services are split but still tightly coupled via shared databases or synchronous calls. This removes benefits of microservices while keeping complexity. The fix is proper domain boundaries and data ownership.</w:t>
      </w:r>
    </w:p>
    <w:p>
      <w:r>
        <w:t>Diagram:</w:t>
        <w:br/>
        <w:t>[Service A] &lt;-&gt; [Shared DB] &lt;-&gt; [Service B]</w:t>
      </w:r>
    </w:p>
    <w:p>
      <w:r>
        <w:t>Follow-up: Follow-up: How to fix? → Enforce DB per service.</w:t>
      </w:r>
    </w:p>
    <w:p>
      <w:pPr>
        <w:pStyle w:val="Heading2"/>
      </w:pPr>
      <w:r>
        <w:t>Q3: How do you decide service boundaries?</w:t>
      </w:r>
    </w:p>
    <w:p>
      <w:r>
        <w:t>What they're testing: DDD knowledge</w:t>
      </w:r>
    </w:p>
    <w:p>
      <w:r>
        <w:t>Answer: I use domain-driven design: identify business capabilities, bounded contexts, and align with teams. Then validate with data ownership and coupling analysis. Finally, check deploy independence.</w:t>
      </w:r>
    </w:p>
    <w:p>
      <w:r>
        <w:t>Diagram:</w:t>
        <w:br/>
        <w:t>[Orders] [Payments] [Inventory]</w:t>
      </w:r>
    </w:p>
    <w:p>
      <w:r>
        <w:t>Follow-up: Follow-up: What tool helps? → Event storming.</w:t>
      </w:r>
    </w:p>
    <w:p>
      <w:pPr>
        <w:pStyle w:val="Heading2"/>
      </w:pPr>
      <w:r>
        <w:t>Q4: How do you handle distributed transactions?</w:t>
      </w:r>
    </w:p>
    <w:p>
      <w:r>
        <w:t>What they're testing: Deep systems thinking</w:t>
      </w:r>
    </w:p>
    <w:p>
      <w:r>
        <w:t>Answer: I use the Saga pattern. Each service performs a local transaction and publishes events. If a step fails, compensating actions are triggered. This avoids 2PC while maintaining consistency.</w:t>
      </w:r>
    </w:p>
    <w:p>
      <w:r>
        <w:t>Diagram:</w:t>
        <w:br/>
        <w:t>Order -&gt; Payment -&gt; Inventory (events)</w:t>
      </w:r>
    </w:p>
    <w:p>
      <w:r>
        <w:t>Follow-up: Follow-up: Trade-off? → Eventual consistency.</w:t>
      </w:r>
    </w:p>
    <w:p>
      <w:pPr>
        <w:pStyle w:val="Heading2"/>
      </w:pPr>
      <w:r>
        <w:t>Q5: How do you ensure data consistency?</w:t>
      </w:r>
    </w:p>
    <w:p>
      <w:r>
        <w:t>What they're testing: Consistency models</w:t>
      </w:r>
    </w:p>
    <w:p>
      <w:r>
        <w:t>Answer: I use eventual consistency via events, idempotency, and retries. For critical paths, I may use synchronous validation. Strong consistency is limited to single services.</w:t>
      </w:r>
    </w:p>
    <w:p>
      <w:r>
        <w:t>Diagram:</w:t>
        <w:br/>
        <w:t>[Service A] -&gt; Event -&gt; [Service B]</w:t>
      </w:r>
    </w:p>
    <w:p>
      <w:r>
        <w:t>Follow-up: Follow-up: When strong consistency? → Financial systems.</w:t>
      </w:r>
    </w:p>
    <w:p>
      <w:pPr>
        <w:pStyle w:val="Heading2"/>
      </w:pPr>
      <w:r>
        <w:t>Q6: How do you scale microservices?</w:t>
      </w:r>
    </w:p>
    <w:p>
      <w:r>
        <w:t>What they're testing: Scalability design</w:t>
      </w:r>
    </w:p>
    <w:p>
      <w:r>
        <w:t>Answer: I scale each service independently using horizontal scaling and partitioning. I also cache heavily and reduce synchronous calls. Hot paths are isolated into dedicated services.</w:t>
      </w:r>
    </w:p>
    <w:p>
      <w:r>
        <w:t>Diagram:</w:t>
        <w:br/>
        <w:t>[Service x N instances]</w:t>
      </w:r>
    </w:p>
    <w:p>
      <w:r>
        <w:t>Follow-up: Follow-up: Bottleneck? → Database scaling.</w:t>
      </w:r>
    </w:p>
    <w:p>
      <w:pPr>
        <w:pStyle w:val="Heading2"/>
      </w:pPr>
      <w:r>
        <w:t>Q7: How do you design APIs?</w:t>
      </w:r>
    </w:p>
    <w:p>
      <w:r>
        <w:t>What they're testing: API design maturity</w:t>
      </w:r>
    </w:p>
    <w:p>
      <w:r>
        <w:t>Answer: APIs should reflect business operations, not CRUD. They must be versioned and backward compatible. I prefer coarse-grained endpoints to reduce chattiness.</w:t>
      </w:r>
    </w:p>
    <w:p>
      <w:r>
        <w:t>Diagram:</w:t>
        <w:br/>
        <w:t>POST /orders/place</w:t>
      </w:r>
    </w:p>
    <w:p>
      <w:r>
        <w:t>Follow-up: Follow-up: Versioning? → URL or header.</w:t>
      </w:r>
    </w:p>
    <w:p>
      <w:pPr>
        <w:pStyle w:val="Heading2"/>
      </w:pPr>
      <w:r>
        <w:t>Q8: When would you merge services?</w:t>
      </w:r>
    </w:p>
    <w:p>
      <w:r>
        <w:t>What they're testing: Judgment</w:t>
      </w:r>
    </w:p>
    <w:p>
      <w:r>
        <w:t>Answer: If services always deploy together or are always called together, they are likely one domain. Frequent coordination is a signal to merge.</w:t>
      </w:r>
    </w:p>
    <w:p>
      <w:r>
        <w:t>Diagram:</w:t>
        <w:br/>
        <w:t>[Service A] -&gt; [Service B] (always)</w:t>
      </w:r>
    </w:p>
    <w:p>
      <w:r>
        <w:t>Follow-up: Follow-up: Opposite? → Split when scaling differs.</w:t>
      </w:r>
    </w:p>
    <w:p>
      <w:pPr>
        <w:pStyle w:val="Heading2"/>
      </w:pPr>
      <w:r>
        <w:t>Q9: How do you migrate from monolith?</w:t>
      </w:r>
    </w:p>
    <w:p>
      <w:r>
        <w:t>What they're testing: Practical experience</w:t>
      </w:r>
    </w:p>
    <w:p>
      <w:r>
        <w:t>Answer: I use the Strangler Fig pattern: extract one service at a time behind a gateway. Gradually shift traffic and retire old code.</w:t>
      </w:r>
    </w:p>
    <w:p>
      <w:r>
        <w:t>Diagram:</w:t>
        <w:br/>
        <w:t>[Gateway] -&gt; Monolith + New Service</w:t>
      </w:r>
    </w:p>
    <w:p>
      <w:r>
        <w:t>Follow-up: Follow-up: Why not rewrite? → Risky.</w:t>
      </w:r>
    </w:p>
    <w:p>
      <w:pPr>
        <w:pStyle w:val="Heading2"/>
      </w:pPr>
      <w:r>
        <w:t>Q10: Design service boundaries for a new system.</w:t>
      </w:r>
    </w:p>
    <w:p>
      <w:r>
        <w:t>What they're testing: Expert synthesis</w:t>
      </w:r>
    </w:p>
    <w:p>
      <w:r>
        <w:t>Answer: I start with a modular monolith, apply DDD, validate boundaries with coupling and data ownership, then extract incrementally. I continuously evolve boundaries based on team and scaling needs.</w:t>
      </w:r>
    </w:p>
    <w:p>
      <w:r>
        <w:t>Diagram:</w:t>
        <w:br/>
        <w:t>[Modules] -&gt; Extract -&gt; Services</w:t>
      </w:r>
    </w:p>
    <w:p>
      <w:r>
        <w:t>Follow-up: Follow-up: Biggest mistake? → Premature decomposition.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