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64"/>
          <w:szCs w:val="64"/>
        </w:rPr>
        <w:t xml:space="preserve">IDEMPOTENCY</w:t>
      </w:r>
    </w:p>
    <w:p>
      <w:pPr>
        <w:spacing w:after="200"/>
        <w:jc w:val="center"/>
      </w:pPr>
      <w:r>
        <w:rPr>
          <w:color w:val="5B6470"/>
          <w:sz w:val="32"/>
          <w:szCs w:val="32"/>
        </w:rPr>
        <w:t xml:space="preserve">A Complete Study Guide</w:t>
      </w:r>
    </w:p>
    <w:p>
      <w:pPr>
        <w:spacing w:after="600"/>
        <w:jc w:val="center"/>
      </w:pPr>
      <w:r>
        <w:rPr>
          <w:i/>
          <w:iCs/>
          <w:color w:val="5B6470"/>
          <w:sz w:val="26"/>
          <w:szCs w:val="26"/>
        </w:rPr>
        <w:t xml:space="preserve">Module 3 — Storage &amp; Implementation Strategies</w:t>
      </w:r>
    </w:p>
    <w:p>
      <w:pPr>
        <w:spacing w:after="120"/>
        <w:jc w:val="center"/>
      </w:pPr>
      <w:r>
        <w:rPr>
          <w:color w:val="5B6470"/>
          <w:sz w:val="22"/>
          <w:szCs w:val="22"/>
        </w:rPr>
        <w:t xml:space="preserve">Dedup tables, Redis, unique constraints, request hashing, outbox, tokens, and transactions</w:t>
      </w:r>
    </w:p>
    <w:p>
      <w:pPr>
        <w:spacing w:after="200"/>
        <w:jc w:val="center"/>
      </w:pPr>
      <w:r>
        <w:rPr>
          <w:color w:val="5B6470"/>
          <w:sz w:val="22"/>
          <w:szCs w:val="22"/>
        </w:rPr>
        <w:t xml:space="preserve">with full schemas, code examples, and trade-off analysis</w:t>
      </w:r>
    </w:p>
    <w:p>
      <w:r>
        <w:br w:type="page"/>
      </w:r>
    </w:p>
    <w:p>
      <w:pPr>
        <w:pStyle w:val="Heading1"/>
        <w:spacing w:after="200" w:before="360"/>
      </w:pPr>
      <w:r>
        <w:t xml:space="preserve">Table of Contents</w:t>
      </w:r>
    </w:p>
    <w:p>
      <w:pPr>
        <w:spacing w:after="140" w:line="300"/>
        <w:jc w:val="both"/>
      </w:pPr>
      <w:r>
        <w:t xml:space="preserve">Modules 1 and 2 established why idempotency matters and how the Idempotency-Key header expresses the contract over HTTP. Module 3 is about the engine room: where do you actually store the deduplication state, and how do you make sure the dedup write and the business write either both happen or both don't? Read sections in order on the first pass; the comparison tables in Section 9 are your reference afterward.</w:t>
      </w:r>
    </w:p>
    <w:p>
      <w:r>
        <w:t xml:space="preserve"/>
      </w:r>
    </w:p>
    <w:p>
      <w:pPr>
        <w:tabs>
          <w:tab w:val="right" w:pos="9000" w:leader="dot"/>
        </w:tabs>
        <w:spacing w:after="60"/>
      </w:pPr>
      <w:r>
        <w:rPr>
          <w:sz w:val="22"/>
          <w:szCs w:val="22"/>
        </w:rPr>
        <w:t xml:space="preserve">1.</w:t>
      </w:r>
      <w:r>
        <w:rPr>
          <w:sz w:val="22"/>
          <w:szCs w:val="22"/>
        </w:rPr>
        <w:t xml:space="preserve">  Dedup Table in the Primary Database</w:t>
      </w:r>
    </w:p>
    <w:p>
      <w:pPr>
        <w:tabs>
          <w:tab w:val="right" w:pos="9000" w:leader="dot"/>
        </w:tabs>
        <w:spacing w:after="60"/>
      </w:pPr>
      <w:r>
        <w:rPr>
          <w:sz w:val="22"/>
          <w:szCs w:val="22"/>
        </w:rPr>
        <w:t xml:space="preserve">    1.1</w:t>
      </w:r>
      <w:r>
        <w:rPr>
          <w:sz w:val="22"/>
          <w:szCs w:val="22"/>
        </w:rPr>
        <w:t xml:space="preserve">  Schema design</w:t>
      </w:r>
    </w:p>
    <w:p>
      <w:pPr>
        <w:tabs>
          <w:tab w:val="right" w:pos="9000" w:leader="dot"/>
        </w:tabs>
        <w:spacing w:after="60"/>
      </w:pPr>
      <w:r>
        <w:rPr>
          <w:sz w:val="22"/>
          <w:szCs w:val="22"/>
        </w:rPr>
        <w:t xml:space="preserve">    1.2</w:t>
      </w:r>
      <w:r>
        <w:rPr>
          <w:sz w:val="22"/>
          <w:szCs w:val="22"/>
        </w:rPr>
        <w:t xml:space="preserve">  Transactional coupling with business writes</w:t>
      </w:r>
    </w:p>
    <w:p>
      <w:pPr>
        <w:tabs>
          <w:tab w:val="right" w:pos="9000" w:leader="dot"/>
        </w:tabs>
        <w:spacing w:after="60"/>
      </w:pPr>
      <w:r>
        <w:rPr>
          <w:sz w:val="22"/>
          <w:szCs w:val="22"/>
        </w:rPr>
        <w:t xml:space="preserve">    1.3</w:t>
      </w:r>
      <w:r>
        <w:rPr>
          <w:sz w:val="22"/>
          <w:szCs w:val="22"/>
        </w:rPr>
        <w:t xml:space="preserve">  Pros: same-commit consistency</w:t>
      </w:r>
    </w:p>
    <w:p>
      <w:pPr>
        <w:tabs>
          <w:tab w:val="right" w:pos="9000" w:leader="dot"/>
        </w:tabs>
        <w:spacing w:after="60"/>
      </w:pPr>
      <w:r>
        <w:rPr>
          <w:sz w:val="22"/>
          <w:szCs w:val="22"/>
        </w:rPr>
        <w:t xml:space="preserve">    1.4</w:t>
      </w:r>
      <w:r>
        <w:rPr>
          <w:sz w:val="22"/>
          <w:szCs w:val="22"/>
        </w:rPr>
        <w:t xml:space="preserve">  Cons: main-DB bloat and operational pressure</w:t>
      </w:r>
    </w:p>
    <w:p>
      <w:pPr>
        <w:tabs>
          <w:tab w:val="right" w:pos="9000" w:leader="dot"/>
        </w:tabs>
        <w:spacing w:after="60"/>
      </w:pPr>
      <w:r>
        <w:rPr>
          <w:sz w:val="22"/>
          <w:szCs w:val="22"/>
        </w:rPr>
        <w:t xml:space="preserve">2.</w:t>
      </w:r>
      <w:r>
        <w:rPr>
          <w:sz w:val="22"/>
          <w:szCs w:val="22"/>
        </w:rPr>
        <w:t xml:space="preserve">  Redis-Based Deduplication</w:t>
      </w:r>
    </w:p>
    <w:p>
      <w:pPr>
        <w:tabs>
          <w:tab w:val="right" w:pos="9000" w:leader="dot"/>
        </w:tabs>
        <w:spacing w:after="60"/>
      </w:pPr>
      <w:r>
        <w:rPr>
          <w:sz w:val="22"/>
          <w:szCs w:val="22"/>
        </w:rPr>
        <w:t xml:space="preserve">    2.1</w:t>
      </w:r>
      <w:r>
        <w:rPr>
          <w:sz w:val="22"/>
          <w:szCs w:val="22"/>
        </w:rPr>
        <w:t xml:space="preserve">  SET key value NX EX 86400 — the canonical command</w:t>
      </w:r>
    </w:p>
    <w:p>
      <w:pPr>
        <w:tabs>
          <w:tab w:val="right" w:pos="9000" w:leader="dot"/>
        </w:tabs>
        <w:spacing w:after="60"/>
      </w:pPr>
      <w:r>
        <w:rPr>
          <w:sz w:val="22"/>
          <w:szCs w:val="22"/>
        </w:rPr>
        <w:t xml:space="preserve">    2.2</w:t>
      </w:r>
      <w:r>
        <w:rPr>
          <w:sz w:val="22"/>
          <w:szCs w:val="22"/>
        </w:rPr>
        <w:t xml:space="preserve">  Atomic claim semantics</w:t>
      </w:r>
    </w:p>
    <w:p>
      <w:pPr>
        <w:tabs>
          <w:tab w:val="right" w:pos="9000" w:leader="dot"/>
        </w:tabs>
        <w:spacing w:after="60"/>
      </w:pPr>
      <w:r>
        <w:rPr>
          <w:sz w:val="22"/>
          <w:szCs w:val="22"/>
        </w:rPr>
        <w:t xml:space="preserve">    2.3</w:t>
      </w:r>
      <w:r>
        <w:rPr>
          <w:sz w:val="22"/>
          <w:szCs w:val="22"/>
        </w:rPr>
        <w:t xml:space="preserve">  Pros: fast and auto-expiring</w:t>
      </w:r>
    </w:p>
    <w:p>
      <w:pPr>
        <w:tabs>
          <w:tab w:val="right" w:pos="9000" w:leader="dot"/>
        </w:tabs>
        <w:spacing w:after="60"/>
      </w:pPr>
      <w:r>
        <w:rPr>
          <w:sz w:val="22"/>
          <w:szCs w:val="22"/>
        </w:rPr>
        <w:t xml:space="preserve">    2.4</w:t>
      </w:r>
      <w:r>
        <w:rPr>
          <w:sz w:val="22"/>
          <w:szCs w:val="22"/>
        </w:rPr>
        <w:t xml:space="preserve">  Cons: not transactional with the database</w:t>
      </w:r>
    </w:p>
    <w:p>
      <w:pPr>
        <w:tabs>
          <w:tab w:val="right" w:pos="9000" w:leader="dot"/>
        </w:tabs>
        <w:spacing w:after="60"/>
      </w:pPr>
      <w:r>
        <w:rPr>
          <w:sz w:val="22"/>
          <w:szCs w:val="22"/>
        </w:rPr>
        <w:t xml:space="preserve">    2.5</w:t>
      </w:r>
      <w:r>
        <w:rPr>
          <w:sz w:val="22"/>
          <w:szCs w:val="22"/>
        </w:rPr>
        <w:t xml:space="preserve">  Closing the race window</w:t>
      </w:r>
    </w:p>
    <w:p>
      <w:pPr>
        <w:tabs>
          <w:tab w:val="right" w:pos="9000" w:leader="dot"/>
        </w:tabs>
        <w:spacing w:after="60"/>
      </w:pPr>
      <w:r>
        <w:rPr>
          <w:sz w:val="22"/>
          <w:szCs w:val="22"/>
        </w:rPr>
        <w:t xml:space="preserve">3.</w:t>
      </w:r>
      <w:r>
        <w:rPr>
          <w:sz w:val="22"/>
          <w:szCs w:val="22"/>
        </w:rPr>
        <w:t xml:space="preserve">  Database Unique Constraint on the Natural Key</w:t>
      </w:r>
    </w:p>
    <w:p>
      <w:pPr>
        <w:tabs>
          <w:tab w:val="right" w:pos="9000" w:leader="dot"/>
        </w:tabs>
        <w:spacing w:after="60"/>
      </w:pPr>
      <w:r>
        <w:rPr>
          <w:sz w:val="22"/>
          <w:szCs w:val="22"/>
        </w:rPr>
        <w:t xml:space="preserve">    3.1</w:t>
      </w:r>
      <w:r>
        <w:rPr>
          <w:sz w:val="22"/>
          <w:szCs w:val="22"/>
        </w:rPr>
        <w:t xml:space="preserve">  When you control the natural key</w:t>
      </w:r>
    </w:p>
    <w:p>
      <w:pPr>
        <w:tabs>
          <w:tab w:val="right" w:pos="9000" w:leader="dot"/>
        </w:tabs>
        <w:spacing w:after="60"/>
      </w:pPr>
      <w:r>
        <w:rPr>
          <w:sz w:val="22"/>
          <w:szCs w:val="22"/>
        </w:rPr>
        <w:t xml:space="preserve">    3.2</w:t>
      </w:r>
      <w:r>
        <w:rPr>
          <w:sz w:val="22"/>
          <w:szCs w:val="22"/>
        </w:rPr>
        <w:t xml:space="preserve">  INSERT ... ON CONFLICT DO NOTHING</w:t>
      </w:r>
    </w:p>
    <w:p>
      <w:pPr>
        <w:tabs>
          <w:tab w:val="right" w:pos="9000" w:leader="dot"/>
        </w:tabs>
        <w:spacing w:after="60"/>
      </w:pPr>
      <w:r>
        <w:rPr>
          <w:sz w:val="22"/>
          <w:szCs w:val="22"/>
        </w:rPr>
        <w:t xml:space="preserve">    3.3</w:t>
      </w:r>
      <w:r>
        <w:rPr>
          <w:sz w:val="22"/>
          <w:szCs w:val="22"/>
        </w:rPr>
        <w:t xml:space="preserve">  Trade-offs vs an explicit dedup table</w:t>
      </w:r>
    </w:p>
    <w:p>
      <w:pPr>
        <w:tabs>
          <w:tab w:val="right" w:pos="9000" w:leader="dot"/>
        </w:tabs>
        <w:spacing w:after="60"/>
      </w:pPr>
      <w:r>
        <w:rPr>
          <w:sz w:val="22"/>
          <w:szCs w:val="22"/>
        </w:rPr>
        <w:t xml:space="preserve">4.</w:t>
      </w:r>
      <w:r>
        <w:rPr>
          <w:sz w:val="22"/>
          <w:szCs w:val="22"/>
        </w:rPr>
        <w:t xml:space="preserve">  Request Hashing</w:t>
      </w:r>
    </w:p>
    <w:p>
      <w:pPr>
        <w:tabs>
          <w:tab w:val="right" w:pos="9000" w:leader="dot"/>
        </w:tabs>
        <w:spacing w:after="60"/>
      </w:pPr>
      <w:r>
        <w:rPr>
          <w:sz w:val="22"/>
          <w:szCs w:val="22"/>
        </w:rPr>
        <w:t xml:space="preserve">    4.1</w:t>
      </w:r>
      <w:r>
        <w:rPr>
          <w:sz w:val="22"/>
          <w:szCs w:val="22"/>
        </w:rPr>
        <w:t xml:space="preserve">  Why store a hash alongside the key</w:t>
      </w:r>
    </w:p>
    <w:p>
      <w:pPr>
        <w:tabs>
          <w:tab w:val="right" w:pos="9000" w:leader="dot"/>
        </w:tabs>
        <w:spacing w:after="60"/>
      </w:pPr>
      <w:r>
        <w:rPr>
          <w:sz w:val="22"/>
          <w:szCs w:val="22"/>
        </w:rPr>
        <w:t xml:space="preserve">    4.2</w:t>
      </w:r>
      <w:r>
        <w:rPr>
          <w:sz w:val="22"/>
          <w:szCs w:val="22"/>
        </w:rPr>
        <w:t xml:space="preserve">  What to hash: method + path + body</w:t>
      </w:r>
    </w:p>
    <w:p>
      <w:pPr>
        <w:tabs>
          <w:tab w:val="right" w:pos="9000" w:leader="dot"/>
        </w:tabs>
        <w:spacing w:after="60"/>
      </w:pPr>
      <w:r>
        <w:rPr>
          <w:sz w:val="22"/>
          <w:szCs w:val="22"/>
        </w:rPr>
        <w:t xml:space="preserve">    4.3</w:t>
      </w:r>
      <w:r>
        <w:rPr>
          <w:sz w:val="22"/>
          <w:szCs w:val="22"/>
        </w:rPr>
        <w:t xml:space="preserve">  Detecting same-key-different-payload</w:t>
      </w:r>
    </w:p>
    <w:p>
      <w:pPr>
        <w:tabs>
          <w:tab w:val="right" w:pos="9000" w:leader="dot"/>
        </w:tabs>
        <w:spacing w:after="60"/>
      </w:pPr>
      <w:r>
        <w:rPr>
          <w:sz w:val="22"/>
          <w:szCs w:val="22"/>
        </w:rPr>
        <w:t xml:space="preserve">    4.4</w:t>
      </w:r>
      <w:r>
        <w:rPr>
          <w:sz w:val="22"/>
          <w:szCs w:val="22"/>
        </w:rPr>
        <w:t xml:space="preserve">  Canonicalization pitfalls</w:t>
      </w:r>
    </w:p>
    <w:p>
      <w:pPr>
        <w:tabs>
          <w:tab w:val="right" w:pos="9000" w:leader="dot"/>
        </w:tabs>
        <w:spacing w:after="60"/>
      </w:pPr>
      <w:r>
        <w:rPr>
          <w:sz w:val="22"/>
          <w:szCs w:val="22"/>
        </w:rPr>
        <w:t xml:space="preserve">5.</w:t>
      </w:r>
      <w:r>
        <w:rPr>
          <w:sz w:val="22"/>
          <w:szCs w:val="22"/>
        </w:rPr>
        <w:t xml:space="preserve">  Outbox Pattern + Idempotency</w:t>
      </w:r>
    </w:p>
    <w:p>
      <w:pPr>
        <w:tabs>
          <w:tab w:val="right" w:pos="9000" w:leader="dot"/>
        </w:tabs>
        <w:spacing w:after="60"/>
      </w:pPr>
      <w:r>
        <w:rPr>
          <w:sz w:val="22"/>
          <w:szCs w:val="22"/>
        </w:rPr>
        <w:t xml:space="preserve">    5.1</w:t>
      </w:r>
      <w:r>
        <w:rPr>
          <w:sz w:val="22"/>
          <w:szCs w:val="22"/>
        </w:rPr>
        <w:t xml:space="preserve">  The dual-write problem this solves</w:t>
      </w:r>
    </w:p>
    <w:p>
      <w:pPr>
        <w:tabs>
          <w:tab w:val="right" w:pos="9000" w:leader="dot"/>
        </w:tabs>
        <w:spacing w:after="60"/>
      </w:pPr>
      <w:r>
        <w:rPr>
          <w:sz w:val="22"/>
          <w:szCs w:val="22"/>
        </w:rPr>
        <w:t xml:space="preserve">    5.2</w:t>
      </w:r>
      <w:r>
        <w:rPr>
          <w:sz w:val="22"/>
          <w:szCs w:val="22"/>
        </w:rPr>
        <w:t xml:space="preserve">  Producer side: outbox in the same transaction</w:t>
      </w:r>
    </w:p>
    <w:p>
      <w:pPr>
        <w:tabs>
          <w:tab w:val="right" w:pos="9000" w:leader="dot"/>
        </w:tabs>
        <w:spacing w:after="60"/>
      </w:pPr>
      <w:r>
        <w:rPr>
          <w:sz w:val="22"/>
          <w:szCs w:val="22"/>
        </w:rPr>
        <w:t xml:space="preserve">    5.3</w:t>
      </w:r>
      <w:r>
        <w:rPr>
          <w:sz w:val="22"/>
          <w:szCs w:val="22"/>
        </w:rPr>
        <w:t xml:space="preserve">  Consumer side: idempotency key in the event payload</w:t>
      </w:r>
    </w:p>
    <w:p>
      <w:pPr>
        <w:tabs>
          <w:tab w:val="right" w:pos="9000" w:leader="dot"/>
        </w:tabs>
        <w:spacing w:after="60"/>
      </w:pPr>
      <w:r>
        <w:rPr>
          <w:sz w:val="22"/>
          <w:szCs w:val="22"/>
        </w:rPr>
        <w:t xml:space="preserve">    5.4</w:t>
      </w:r>
      <w:r>
        <w:rPr>
          <w:sz w:val="22"/>
          <w:szCs w:val="22"/>
        </w:rPr>
        <w:t xml:space="preserve">  End-to-end exactly-once effect</w:t>
      </w:r>
    </w:p>
    <w:p>
      <w:pPr>
        <w:tabs>
          <w:tab w:val="right" w:pos="9000" w:leader="dot"/>
        </w:tabs>
        <w:spacing w:after="60"/>
      </w:pPr>
      <w:r>
        <w:rPr>
          <w:sz w:val="22"/>
          <w:szCs w:val="22"/>
        </w:rPr>
        <w:t xml:space="preserve">6.</w:t>
      </w:r>
      <w:r>
        <w:rPr>
          <w:sz w:val="22"/>
          <w:szCs w:val="22"/>
        </w:rPr>
        <w:t xml:space="preserve">  Token-Based Idempotency</w:t>
      </w:r>
    </w:p>
    <w:p>
      <w:pPr>
        <w:tabs>
          <w:tab w:val="right" w:pos="9000" w:leader="dot"/>
        </w:tabs>
        <w:spacing w:after="60"/>
      </w:pPr>
      <w:r>
        <w:rPr>
          <w:sz w:val="22"/>
          <w:szCs w:val="22"/>
        </w:rPr>
        <w:t xml:space="preserve">    6.1</w:t>
      </w:r>
      <w:r>
        <w:rPr>
          <w:sz w:val="22"/>
          <w:szCs w:val="22"/>
        </w:rPr>
        <w:t xml:space="preserve">  Two-step protocol: intent then commit</w:t>
      </w:r>
    </w:p>
    <w:p>
      <w:pPr>
        <w:tabs>
          <w:tab w:val="right" w:pos="9000" w:leader="dot"/>
        </w:tabs>
        <w:spacing w:after="60"/>
      </w:pPr>
      <w:r>
        <w:rPr>
          <w:sz w:val="22"/>
          <w:szCs w:val="22"/>
        </w:rPr>
        <w:t xml:space="preserve">    6.2</w:t>
      </w:r>
      <w:r>
        <w:rPr>
          <w:sz w:val="22"/>
          <w:szCs w:val="22"/>
        </w:rPr>
        <w:t xml:space="preserve">  DB-enforced single use</w:t>
      </w:r>
    </w:p>
    <w:p>
      <w:pPr>
        <w:tabs>
          <w:tab w:val="right" w:pos="9000" w:leader="dot"/>
        </w:tabs>
        <w:spacing w:after="60"/>
      </w:pPr>
      <w:r>
        <w:rPr>
          <w:sz w:val="22"/>
          <w:szCs w:val="22"/>
        </w:rPr>
        <w:t xml:space="preserve">    6.3</w:t>
      </w:r>
      <w:r>
        <w:rPr>
          <w:sz w:val="22"/>
          <w:szCs w:val="22"/>
        </w:rPr>
        <w:t xml:space="preserve">  When tokens beat keys</w:t>
      </w:r>
    </w:p>
    <w:p>
      <w:pPr>
        <w:tabs>
          <w:tab w:val="right" w:pos="9000" w:leader="dot"/>
        </w:tabs>
        <w:spacing w:after="60"/>
      </w:pPr>
      <w:r>
        <w:rPr>
          <w:sz w:val="22"/>
          <w:szCs w:val="22"/>
        </w:rPr>
        <w:t xml:space="preserve">    6.4</w:t>
      </w:r>
      <w:r>
        <w:rPr>
          <w:sz w:val="22"/>
          <w:szCs w:val="22"/>
        </w:rPr>
        <w:t xml:space="preserve">  Real-world example: payment intents</w:t>
      </w:r>
    </w:p>
    <w:p>
      <w:pPr>
        <w:tabs>
          <w:tab w:val="right" w:pos="9000" w:leader="dot"/>
        </w:tabs>
        <w:spacing w:after="60"/>
      </w:pPr>
      <w:r>
        <w:rPr>
          <w:sz w:val="22"/>
          <w:szCs w:val="22"/>
        </w:rPr>
        <w:t xml:space="preserve">7.</w:t>
      </w:r>
      <w:r>
        <w:rPr>
          <w:sz w:val="22"/>
          <w:szCs w:val="22"/>
        </w:rPr>
        <w:t xml:space="preserve">  Transactional Safety — The Core Invariant</w:t>
      </w:r>
    </w:p>
    <w:p>
      <w:pPr>
        <w:tabs>
          <w:tab w:val="right" w:pos="9000" w:leader="dot"/>
        </w:tabs>
        <w:spacing w:after="60"/>
      </w:pPr>
      <w:r>
        <w:rPr>
          <w:sz w:val="22"/>
          <w:szCs w:val="22"/>
        </w:rPr>
        <w:t xml:space="preserve">    7.1</w:t>
      </w:r>
      <w:r>
        <w:rPr>
          <w:sz w:val="22"/>
          <w:szCs w:val="22"/>
        </w:rPr>
        <w:t xml:space="preserve">  Why dedup-write and business-write must be atomic</w:t>
      </w:r>
    </w:p>
    <w:p>
      <w:pPr>
        <w:tabs>
          <w:tab w:val="right" w:pos="9000" w:leader="dot"/>
        </w:tabs>
        <w:spacing w:after="60"/>
      </w:pPr>
      <w:r>
        <w:rPr>
          <w:sz w:val="22"/>
          <w:szCs w:val="22"/>
        </w:rPr>
        <w:t xml:space="preserve">    7.2</w:t>
      </w:r>
      <w:r>
        <w:rPr>
          <w:sz w:val="22"/>
          <w:szCs w:val="22"/>
        </w:rPr>
        <w:t xml:space="preserve">  The lost-update bug between check and act</w:t>
      </w:r>
    </w:p>
    <w:p>
      <w:pPr>
        <w:tabs>
          <w:tab w:val="right" w:pos="9000" w:leader="dot"/>
        </w:tabs>
        <w:spacing w:after="60"/>
      </w:pPr>
      <w:r>
        <w:rPr>
          <w:sz w:val="22"/>
          <w:szCs w:val="22"/>
        </w:rPr>
        <w:t xml:space="preserve">    7.3</w:t>
      </w:r>
      <w:r>
        <w:rPr>
          <w:sz w:val="22"/>
          <w:szCs w:val="22"/>
        </w:rPr>
        <w:t xml:space="preserve">  Same-transaction approach</w:t>
      </w:r>
    </w:p>
    <w:p>
      <w:pPr>
        <w:tabs>
          <w:tab w:val="right" w:pos="9000" w:leader="dot"/>
        </w:tabs>
        <w:spacing w:after="60"/>
      </w:pPr>
      <w:r>
        <w:rPr>
          <w:sz w:val="22"/>
          <w:szCs w:val="22"/>
        </w:rPr>
        <w:t xml:space="preserve">    7.4</w:t>
      </w:r>
      <w:r>
        <w:rPr>
          <w:sz w:val="22"/>
          <w:szCs w:val="22"/>
        </w:rPr>
        <w:t xml:space="preserve">  Same-lock approach</w:t>
      </w:r>
    </w:p>
    <w:p>
      <w:pPr>
        <w:tabs>
          <w:tab w:val="right" w:pos="9000" w:leader="dot"/>
        </w:tabs>
        <w:spacing w:after="60"/>
      </w:pPr>
      <w:r>
        <w:rPr>
          <w:sz w:val="22"/>
          <w:szCs w:val="22"/>
        </w:rPr>
        <w:t xml:space="preserve">    7.5</w:t>
      </w:r>
      <w:r>
        <w:rPr>
          <w:sz w:val="22"/>
          <w:szCs w:val="22"/>
        </w:rPr>
        <w:t xml:space="preserve">  Two-phase commit and saga alternatives</w:t>
      </w:r>
    </w:p>
    <w:p>
      <w:pPr>
        <w:tabs>
          <w:tab w:val="right" w:pos="9000" w:leader="dot"/>
        </w:tabs>
        <w:spacing w:after="60"/>
      </w:pPr>
      <w:r>
        <w:rPr>
          <w:sz w:val="22"/>
          <w:szCs w:val="22"/>
        </w:rPr>
        <w:t xml:space="preserve">8.</w:t>
      </w:r>
      <w:r>
        <w:rPr>
          <w:sz w:val="22"/>
          <w:szCs w:val="22"/>
        </w:rPr>
        <w:t xml:space="preserve">  Failure Modes and Recovery</w:t>
      </w:r>
    </w:p>
    <w:p>
      <w:pPr>
        <w:tabs>
          <w:tab w:val="right" w:pos="9000" w:leader="dot"/>
        </w:tabs>
        <w:spacing w:after="60"/>
      </w:pPr>
      <w:r>
        <w:rPr>
          <w:sz w:val="22"/>
          <w:szCs w:val="22"/>
        </w:rPr>
        <w:t xml:space="preserve">    8.1</w:t>
      </w:r>
      <w:r>
        <w:rPr>
          <w:sz w:val="22"/>
          <w:szCs w:val="22"/>
        </w:rPr>
        <w:t xml:space="preserve">  Dedup write succeeds, business write fails</w:t>
      </w:r>
    </w:p>
    <w:p>
      <w:pPr>
        <w:tabs>
          <w:tab w:val="right" w:pos="9000" w:leader="dot"/>
        </w:tabs>
        <w:spacing w:after="60"/>
      </w:pPr>
      <w:r>
        <w:rPr>
          <w:sz w:val="22"/>
          <w:szCs w:val="22"/>
        </w:rPr>
        <w:t xml:space="preserve">    8.2</w:t>
      </w:r>
      <w:r>
        <w:rPr>
          <w:sz w:val="22"/>
          <w:szCs w:val="22"/>
        </w:rPr>
        <w:t xml:space="preserve">  Business write succeeds, dedup write fails</w:t>
      </w:r>
    </w:p>
    <w:p>
      <w:pPr>
        <w:tabs>
          <w:tab w:val="right" w:pos="9000" w:leader="dot"/>
        </w:tabs>
        <w:spacing w:after="60"/>
      </w:pPr>
      <w:r>
        <w:rPr>
          <w:sz w:val="22"/>
          <w:szCs w:val="22"/>
        </w:rPr>
        <w:t xml:space="preserve">    8.3</w:t>
      </w:r>
      <w:r>
        <w:rPr>
          <w:sz w:val="22"/>
          <w:szCs w:val="22"/>
        </w:rPr>
        <w:t xml:space="preserve">  Network failure between client and server</w:t>
      </w:r>
    </w:p>
    <w:p>
      <w:pPr>
        <w:tabs>
          <w:tab w:val="right" w:pos="9000" w:leader="dot"/>
        </w:tabs>
        <w:spacing w:after="60"/>
      </w:pPr>
      <w:r>
        <w:rPr>
          <w:sz w:val="22"/>
          <w:szCs w:val="22"/>
        </w:rPr>
        <w:t xml:space="preserve">    8.4</w:t>
      </w:r>
      <w:r>
        <w:rPr>
          <w:sz w:val="22"/>
          <w:szCs w:val="22"/>
        </w:rPr>
        <w:t xml:space="preserve">  Crash during processing</w:t>
      </w:r>
    </w:p>
    <w:p>
      <w:pPr>
        <w:tabs>
          <w:tab w:val="right" w:pos="9000" w:leader="dot"/>
        </w:tabs>
        <w:spacing w:after="60"/>
      </w:pPr>
      <w:r>
        <w:rPr>
          <w:sz w:val="22"/>
          <w:szCs w:val="22"/>
        </w:rPr>
        <w:t xml:space="preserve">9.</w:t>
      </w:r>
      <w:r>
        <w:rPr>
          <w:sz w:val="22"/>
          <w:szCs w:val="22"/>
        </w:rPr>
        <w:t xml:space="preserve">  Strategy Comparison and Decision Guide</w:t>
      </w:r>
    </w:p>
    <w:p>
      <w:pPr>
        <w:tabs>
          <w:tab w:val="right" w:pos="9000" w:leader="dot"/>
        </w:tabs>
        <w:spacing w:after="60"/>
      </w:pPr>
      <w:r>
        <w:rPr>
          <w:sz w:val="22"/>
          <w:szCs w:val="22"/>
        </w:rPr>
        <w:t xml:space="preserve">10.</w:t>
      </w:r>
      <w:r>
        <w:rPr>
          <w:sz w:val="22"/>
          <w:szCs w:val="22"/>
        </w:rPr>
        <w:t xml:space="preserve">  Self-Test Questions and Quick Reference</w:t>
      </w:r>
    </w:p>
    <w:p>
      <w:r>
        <w:br w:type="page"/>
      </w:r>
    </w:p>
    <w:p>
      <w:pPr>
        <w:pStyle w:val="Heading1"/>
        <w:spacing w:after="200" w:before="360"/>
      </w:pPr>
      <w:r>
        <w:t xml:space="preserve">1. Dedup Table in the Primary Database</w:t>
      </w:r>
    </w:p>
    <w:p>
      <w:pPr>
        <w:spacing w:after="140" w:line="300"/>
        <w:jc w:val="both"/>
      </w:pPr>
      <w:r>
        <w:t xml:space="preserve">The most direct implementation of key-based idempotency is a dedicated table in your primary application database. The table records every idempotency key the server has seen, what response was returned, and enough metadata to handle retries correctly. This is the approach Stripe describes in their public engineering writing, and it is the default starting point for most production systems.</w:t>
      </w:r>
    </w:p>
    <w:p>
      <w:pPr>
        <w:pStyle w:val="Heading2"/>
        <w:spacing w:after="160" w:before="280"/>
      </w:pPr>
      <w:r>
        <w:t xml:space="preserve">1.1 Schema Design</w:t>
      </w:r>
    </w:p>
    <w:p>
      <w:pPr>
        <w:spacing w:after="140" w:line="300"/>
        <w:jc w:val="both"/>
      </w:pPr>
      <w:r>
        <w:t xml:space="preserve">A well-designed dedup table looks roughly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idempotency_keys (</w:t>
            </w:r>
          </w:p>
          <w:p>
            <w:pPr>
              <w:spacing w:after="0" w:line="260"/>
            </w:pPr>
            <w:r>
              <w:rPr>
                <w:rFonts w:ascii="Consolas" w:cs="Consolas" w:eastAsia="Consolas" w:hAnsi="Consolas"/>
                <w:sz w:val="20"/>
                <w:szCs w:val="20"/>
              </w:rPr>
              <w:t xml:space="preserve">    -- composite primary key (see Module 2 §7)</w:t>
            </w:r>
          </w:p>
          <w:p>
            <w:pPr>
              <w:spacing w:after="0" w:line="260"/>
            </w:pPr>
            <w:r>
              <w:rPr>
                <w:rFonts w:ascii="Consolas" w:cs="Consolas" w:eastAsia="Consolas" w:hAnsi="Consolas"/>
                <w:sz w:val="20"/>
                <w:szCs w:val="20"/>
              </w:rPr>
              <w:t xml:space="preserve">    tenant_id        UUID         NOT NULL,</w:t>
            </w:r>
          </w:p>
          <w:p>
            <w:pPr>
              <w:spacing w:after="0" w:line="260"/>
            </w:pPr>
            <w:r>
              <w:rPr>
                <w:rFonts w:ascii="Consolas" w:cs="Consolas" w:eastAsia="Consolas" w:hAnsi="Consolas"/>
                <w:sz w:val="20"/>
                <w:szCs w:val="20"/>
              </w:rPr>
              <w:t xml:space="preserve">    endpoint         VARCHAR(64)  NOT NULL,</w:t>
            </w:r>
          </w:p>
          <w:p>
            <w:pPr>
              <w:spacing w:after="0" w:line="260"/>
            </w:pPr>
            <w:r>
              <w:rPr>
                <w:rFonts w:ascii="Consolas" w:cs="Consolas" w:eastAsia="Consolas" w:hAnsi="Consolas"/>
                <w:sz w:val="20"/>
                <w:szCs w:val="20"/>
              </w:rPr>
              <w:t xml:space="preserve">    key              VARCHAR(128) NOT NULL,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request fingerprint, used to detect same-key-different-body bugs</w:t>
            </w:r>
          </w:p>
          <w:p>
            <w:pPr>
              <w:spacing w:after="0" w:line="260"/>
            </w:pPr>
            <w:r>
              <w:rPr>
                <w:rFonts w:ascii="Consolas" w:cs="Consolas" w:eastAsia="Consolas" w:hAnsi="Consolas"/>
                <w:sz w:val="20"/>
                <w:szCs w:val="20"/>
              </w:rPr>
              <w:t xml:space="preserve">    request_hash     CHAR(64)     NOT NULL,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lifecycle state: 'IN_PROGRESS' | 'COMPLETED'</w:t>
            </w:r>
          </w:p>
          <w:p>
            <w:pPr>
              <w:spacing w:after="0" w:line="260"/>
            </w:pPr>
            <w:r>
              <w:rPr>
                <w:rFonts w:ascii="Consolas" w:cs="Consolas" w:eastAsia="Consolas" w:hAnsi="Consolas"/>
                <w:sz w:val="20"/>
                <w:szCs w:val="20"/>
              </w:rPr>
              <w:t xml:space="preserve">    status           VARCHAR(16)  NOT NULL,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the response, stored verbatim for byte-identical replay</w:t>
            </w:r>
          </w:p>
          <w:p>
            <w:pPr>
              <w:spacing w:after="0" w:line="260"/>
            </w:pPr>
            <w:r>
              <w:rPr>
                <w:rFonts w:ascii="Consolas" w:cs="Consolas" w:eastAsia="Consolas" w:hAnsi="Consolas"/>
                <w:sz w:val="20"/>
                <w:szCs w:val="20"/>
              </w:rPr>
              <w:t xml:space="preserve">    response_status  INT,</w:t>
            </w:r>
          </w:p>
          <w:p>
            <w:pPr>
              <w:spacing w:after="0" w:line="260"/>
            </w:pPr>
            <w:r>
              <w:rPr>
                <w:rFonts w:ascii="Consolas" w:cs="Consolas" w:eastAsia="Consolas" w:hAnsi="Consolas"/>
                <w:sz w:val="20"/>
                <w:szCs w:val="20"/>
              </w:rPr>
              <w:t xml:space="preserve">    response_body    BYTEA,</w:t>
            </w:r>
          </w:p>
          <w:p>
            <w:pPr>
              <w:spacing w:after="0" w:line="260"/>
            </w:pPr>
            <w:r>
              <w:rPr>
                <w:rFonts w:ascii="Consolas" w:cs="Consolas" w:eastAsia="Consolas" w:hAnsi="Consolas"/>
                <w:sz w:val="20"/>
                <w:szCs w:val="20"/>
              </w:rPr>
              <w:t xml:space="preserve">    response_headers JSONB,</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bookkeeping</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    completed_at     TIMESTAMPTZ,</w:t>
            </w:r>
          </w:p>
          <w:p>
            <w:pPr>
              <w:spacing w:after="0" w:line="260"/>
            </w:pPr>
            <w:r>
              <w:rPr>
                <w:rFonts w:ascii="Consolas" w:cs="Consolas" w:eastAsia="Consolas" w:hAnsi="Consolas"/>
                <w:sz w:val="20"/>
                <w:szCs w:val="20"/>
              </w:rPr>
              <w:t xml:space="preserve">    started_at       TIMESTAMPTZ  NOT NULL DEFAULT now(),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(optional) link to the resource this request created, useful for debugging</w:t>
            </w:r>
          </w:p>
          <w:p>
            <w:pPr>
              <w:spacing w:after="0" w:line="260"/>
            </w:pPr>
            <w:r>
              <w:rPr>
                <w:rFonts w:ascii="Consolas" w:cs="Consolas" w:eastAsia="Consolas" w:hAnsi="Consolas"/>
                <w:sz w:val="20"/>
                <w:szCs w:val="20"/>
              </w:rPr>
              <w:t xml:space="preserve">    resource_id      VARCHAR(64),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PRIMARY KEY (tenant_id, endpoint, key)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 for the retention cleanup job</w:t>
            </w:r>
          </w:p>
          <w:p>
            <w:pPr>
              <w:spacing w:after="0" w:line="260"/>
            </w:pPr>
            <w:r>
              <w:rPr>
                <w:rFonts w:ascii="Consolas" w:cs="Consolas" w:eastAsia="Consolas" w:hAnsi="Consolas"/>
                <w:sz w:val="20"/>
                <w:szCs w:val="20"/>
              </w:rPr>
              <w:t xml:space="preserve">CREATE INDEX idx_idempotency_created_at ON idempotency_keys (created_at);</w:t>
            </w:r>
          </w:p>
        </w:tc>
      </w:tr>
    </w:tbl>
    <w:p>
      <w:pPr>
        <w:pStyle w:val="Heading4"/>
        <w:spacing w:after="100" w:before="180"/>
      </w:pPr>
      <w:r>
        <w:t xml:space="preserve">Field-by-field rationale</w:t>
      </w:r>
    </w:p>
    <w:p>
      <w:pPr>
        <w:pStyle w:val="ListParagraph"/>
        <w:numPr>
          <w:ilvl w:val="0"/>
          <w:numId w:val="2"/>
        </w:numPr>
        <w:spacing w:after="80" w:line="280"/>
      </w:pPr>
      <w:r>
        <w:rPr>
          <w:b/>
          <w:bCs/>
        </w:rPr>
        <w:t xml:space="preserve">tenant_id, endpoint, key — composite primary key. </w:t>
      </w:r>
      <w:r>
        <w:t xml:space="preserve">Discussed in Module 2 §7. The composite ensures keys are scoped per tenant and per endpoint, so independent clients cannot collide and cross-endpoint reuse does not corrupt responses.</w:t>
      </w:r>
    </w:p>
    <w:p>
      <w:pPr>
        <w:pStyle w:val="ListParagraph"/>
        <w:numPr>
          <w:ilvl w:val="0"/>
          <w:numId w:val="2"/>
        </w:numPr>
        <w:spacing w:after="80" w:line="280"/>
      </w:pPr>
      <w:r>
        <w:rPr>
          <w:b/>
          <w:bCs/>
        </w:rPr>
        <w:t xml:space="preserve">request_hash — SHA-256 of the request body. </w:t>
      </w:r>
      <w:r>
        <w:t xml:space="preserve">Used to detect a client bug where the same key is sent with a different body. Returns 422 in that case (Module 2 §3.5). 64 hex characters fits a SHA-256 digest exactly.</w:t>
      </w:r>
    </w:p>
    <w:p>
      <w:pPr>
        <w:pStyle w:val="ListParagraph"/>
        <w:numPr>
          <w:ilvl w:val="0"/>
          <w:numId w:val="2"/>
        </w:numPr>
        <w:spacing w:after="80" w:line="280"/>
      </w:pPr>
      <w:r>
        <w:rPr>
          <w:b/>
          <w:bCs/>
        </w:rPr>
        <w:t xml:space="preserve">status — IN_PROGRESS or COMPLETED. </w:t>
      </w:r>
      <w:r>
        <w:t xml:space="preserve">Drives the lifecycle described in Module 2 §4. While IN_PROGRESS, retries return 409 (or wait, depending on policy).</w:t>
      </w:r>
    </w:p>
    <w:p>
      <w:pPr>
        <w:pStyle w:val="ListParagraph"/>
        <w:numPr>
          <w:ilvl w:val="0"/>
          <w:numId w:val="2"/>
        </w:numPr>
        <w:spacing w:after="80" w:line="280"/>
      </w:pPr>
      <w:r>
        <w:rPr>
          <w:b/>
          <w:bCs/>
        </w:rPr>
        <w:t xml:space="preserve">response_status, response_body, response_headers — the cached response. </w:t>
      </w:r>
      <w:r>
        <w:t xml:space="preserve">Stored verbatim so that replays are byte-identical to the first response. Storing as BYTEA preserves exact bytes; if you store as JSONB or TEXT you risk reformatting on serialization round-trips.</w:t>
      </w:r>
    </w:p>
    <w:p>
      <w:pPr>
        <w:pStyle w:val="ListParagraph"/>
        <w:numPr>
          <w:ilvl w:val="0"/>
          <w:numId w:val="2"/>
        </w:numPr>
        <w:spacing w:after="80" w:line="280"/>
      </w:pPr>
      <w:r>
        <w:rPr>
          <w:b/>
          <w:bCs/>
        </w:rPr>
        <w:t xml:space="preserve">created_at — when the row was inserted. </w:t>
      </w:r>
      <w:r>
        <w:t xml:space="preserve">Drives retention. The cleanup job (Module 2 §8.3) deletes rows where created_at is older than the retention window.</w:t>
      </w:r>
    </w:p>
    <w:p>
      <w:pPr>
        <w:pStyle w:val="ListParagraph"/>
        <w:numPr>
          <w:ilvl w:val="0"/>
          <w:numId w:val="2"/>
        </w:numPr>
        <w:spacing w:after="80" w:line="280"/>
      </w:pPr>
      <w:r>
        <w:rPr>
          <w:b/>
          <w:bCs/>
        </w:rPr>
        <w:t xml:space="preserve">started_at — when processing began. </w:t>
      </w:r>
      <w:r>
        <w:t xml:space="preserve">Often equal to created_at, but separated so that an orphaned-IN_PROGRESS reaper can find rows that have been stuck for too long (see Module 2 §4.4).</w:t>
      </w:r>
    </w:p>
    <w:p>
      <w:pPr>
        <w:pStyle w:val="ListParagraph"/>
        <w:numPr>
          <w:ilvl w:val="0"/>
          <w:numId w:val="2"/>
        </w:numPr>
        <w:spacing w:after="80" w:line="280"/>
      </w:pPr>
      <w:r>
        <w:rPr>
          <w:b/>
          <w:bCs/>
        </w:rPr>
        <w:t xml:space="preserve">resource_id — optional pointer to the created resource. </w:t>
      </w:r>
      <w:r>
        <w:t xml:space="preserve">Not strictly required, but useful for debugging and for internal tools that want to ask "which charge did this idempotency key produce?"</w:t>
      </w:r>
    </w:p>
    <w:p>
      <w:pPr>
        <w:pStyle w:val="Heading2"/>
        <w:spacing w:after="160" w:before="280"/>
      </w:pPr>
      <w:r>
        <w:t xml:space="preserve">1.2 Transactional Coupling with Business Writes</w:t>
      </w:r>
    </w:p>
    <w:p>
      <w:pPr>
        <w:spacing w:after="140" w:line="300"/>
        <w:jc w:val="both"/>
      </w:pPr>
      <w:r>
        <w:t xml:space="preserve">The defining feature of this approach — and the reason most production systems start here — is that the dedup table lives in the same database as the business data. That means a single SQL transaction can write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-- 1. Atomically claim the idempotency key</w:t>
            </w:r>
          </w:p>
          <w:p>
            <w:pPr>
              <w:spacing w:after="0" w:line="260"/>
            </w:pPr>
            <w:r>
              <w:rPr>
                <w:rFonts w:ascii="Consolas" w:cs="Consolas" w:eastAsia="Consolas" w:hAnsi="Consolas"/>
                <w:sz w:val="20"/>
                <w:szCs w:val="20"/>
              </w:rPr>
              <w:t xml:space="preserve">INSERT INTO idempotency_keys (tenant_id, endpoint, key, request_hash, status, started_at)</w:t>
            </w:r>
          </w:p>
          <w:p>
            <w:pPr>
              <w:spacing w:after="0" w:line="260"/>
            </w:pPr>
            <w:r>
              <w:rPr>
                <w:rFonts w:ascii="Consolas" w:cs="Consolas" w:eastAsia="Consolas" w:hAnsi="Consolas"/>
                <w:sz w:val="20"/>
                <w:szCs w:val="20"/>
              </w:rPr>
              <w:t xml:space="preserve">VALUES ($tenant, '/v1/charges', $key, $hash, 'IN_PROGRESS', now())</w:t>
            </w:r>
          </w:p>
          <w:p>
            <w:pPr>
              <w:spacing w:after="0" w:line="260"/>
            </w:pPr>
            <w:r>
              <w:rPr>
                <w:rFonts w:ascii="Consolas" w:cs="Consolas" w:eastAsia="Consolas" w:hAnsi="Consolas"/>
                <w:sz w:val="20"/>
                <w:szCs w:val="20"/>
              </w:rPr>
              <w:t xml:space="preserve">ON CONFLICT (tenant_id, endpoint, key) DO NOTHING</w:t>
            </w:r>
          </w:p>
          <w:p>
            <w:pPr>
              <w:spacing w:after="0" w:line="260"/>
            </w:pPr>
            <w:r>
              <w:rPr>
                <w:rFonts w:ascii="Consolas" w:cs="Consolas" w:eastAsia="Consolas" w:hAnsi="Consolas"/>
                <w:sz w:val="20"/>
                <w:szCs w:val="20"/>
              </w:rPr>
              <w:t xml:space="preserve">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RETURNING produced no row, this is a duplicate; bail out and read the existing row.</w:t>
            </w:r>
          </w:p>
          <w:p>
            <w:pPr>
              <w:spacing w:after="0" w:line="260"/>
            </w:pPr>
            <w:r>
              <w:rPr>
                <w:rFonts w:ascii="Consolas" w:cs="Consolas" w:eastAsia="Consolas" w:hAnsi="Consolas"/>
                <w:sz w:val="20"/>
                <w:szCs w:val="20"/>
              </w:rPr>
              <w:t xml:space="preserve">-- If RETURNING produced a row, we own this key. Continue.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-- 2. Perform the business write</w:t>
            </w:r>
          </w:p>
          <w:p>
            <w:pPr>
              <w:spacing w:after="0" w:line="260"/>
            </w:pPr>
            <w:r>
              <w:rPr>
                <w:rFonts w:ascii="Consolas" w:cs="Consolas" w:eastAsia="Consolas" w:hAnsi="Consolas"/>
                <w:sz w:val="20"/>
                <w:szCs w:val="20"/>
              </w:rPr>
              <w:t xml:space="preserve">INSERT INTO charges (id, tenant_id, amount, currency, source, status)</w:t>
            </w:r>
          </w:p>
          <w:p>
            <w:pPr>
              <w:spacing w:after="0" w:line="260"/>
            </w:pPr>
            <w:r>
              <w:rPr>
                <w:rFonts w:ascii="Consolas" w:cs="Consolas" w:eastAsia="Consolas" w:hAnsi="Consolas"/>
                <w:sz w:val="20"/>
                <w:szCs w:val="20"/>
              </w:rPr>
              <w:t xml:space="preserve">VALUES ($charge_id, $tenant, 9999, 'USD', $source, 'succeeded');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-- 3. Mark the idempotency key as completed and store the response</w:t>
            </w:r>
          </w:p>
          <w:p>
            <w:pPr>
              <w:spacing w:after="0" w:line="260"/>
            </w:pPr>
            <w:r>
              <w:rPr>
                <w:rFonts w:ascii="Consolas" w:cs="Consolas" w:eastAsia="Consolas" w:hAnsi="Consolas"/>
                <w:sz w:val="20"/>
                <w:szCs w:val="20"/>
              </w:rPr>
              <w:t xml:space="preserve">UPDATE idempotency_keys</w:t>
            </w:r>
          </w:p>
          <w:p>
            <w:pPr>
              <w:spacing w:after="0" w:line="260"/>
            </w:pPr>
            <w:r>
              <w:rPr>
                <w:rFonts w:ascii="Consolas" w:cs="Consolas" w:eastAsia="Consolas" w:hAnsi="Consolas"/>
                <w:sz w:val="20"/>
                <w:szCs w:val="20"/>
              </w:rPr>
              <w:t xml:space="preserve">   SET status = 'COMPLETED',</w:t>
            </w:r>
          </w:p>
          <w:p>
            <w:pPr>
              <w:spacing w:after="0" w:line="260"/>
            </w:pPr>
            <w:r>
              <w:rPr>
                <w:rFonts w:ascii="Consolas" w:cs="Consolas" w:eastAsia="Consolas" w:hAnsi="Consolas"/>
                <w:sz w:val="20"/>
                <w:szCs w:val="20"/>
              </w:rPr>
              <w:t xml:space="preserve">       response_status = 201,</w:t>
            </w:r>
          </w:p>
          <w:p>
            <w:pPr>
              <w:spacing w:after="0" w:line="260"/>
            </w:pPr>
            <w:r>
              <w:rPr>
                <w:rFonts w:ascii="Consolas" w:cs="Consolas" w:eastAsia="Consolas" w:hAnsi="Consolas"/>
                <w:sz w:val="20"/>
                <w:szCs w:val="20"/>
              </w:rPr>
              <w:t xml:space="preserve">       response_body = $response_body,</w:t>
            </w:r>
          </w:p>
          <w:p>
            <w:pPr>
              <w:spacing w:after="0" w:line="260"/>
            </w:pPr>
            <w:r>
              <w:rPr>
                <w:rFonts w:ascii="Consolas" w:cs="Consolas" w:eastAsia="Consolas" w:hAnsi="Consolas"/>
                <w:sz w:val="20"/>
                <w:szCs w:val="20"/>
              </w:rPr>
              <w:t xml:space="preserve">       response_headers = $response_headers,</w:t>
            </w:r>
          </w:p>
          <w:p>
            <w:pPr>
              <w:spacing w:after="0" w:line="260"/>
            </w:pPr>
            <w:r>
              <w:rPr>
                <w:rFonts w:ascii="Consolas" w:cs="Consolas" w:eastAsia="Consolas" w:hAnsi="Consolas"/>
                <w:sz w:val="20"/>
                <w:szCs w:val="20"/>
              </w:rPr>
              <w:t xml:space="preserve">       resource_id = $charge_id,</w:t>
            </w:r>
          </w:p>
          <w:p>
            <w:pPr>
              <w:spacing w:after="0" w:line="260"/>
            </w:pPr>
            <w:r>
              <w:rPr>
                <w:rFonts w:ascii="Consolas" w:cs="Consolas" w:eastAsia="Consolas" w:hAnsi="Consolas"/>
                <w:sz w:val="20"/>
                <w:szCs w:val="20"/>
              </w:rPr>
              <w:t xml:space="preserve">       completed_at = now()</w:t>
            </w:r>
          </w:p>
          <w:p>
            <w:pPr>
              <w:spacing w:after="0" w:line="260"/>
            </w:pPr>
            <w:r>
              <w:rPr>
                <w:rFonts w:ascii="Consolas" w:cs="Consolas" w:eastAsia="Consolas" w:hAnsi="Consolas"/>
                <w:sz w:val="20"/>
                <w:szCs w:val="20"/>
              </w:rPr>
              <w:t xml:space="preserve"> WHERE tenant_id = $tenant AND endpoint = '/v1/charges' AND key =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COMMIT;</w:t>
            </w:r>
          </w:p>
        </w:tc>
      </w:tr>
    </w:tbl>
    <w:p>
      <w:pPr>
        <w:spacing w:after="140" w:line="300"/>
        <w:jc w:val="both"/>
      </w:pPr>
      <w:r>
        <w:t xml:space="preserve">All three statements either commit together or roll back together. If the charge insert fails (duplicate ID, constraint violation), the dedup row is rolled back too — the next retry sees no key and tries again. If the dedup update fails for any reason, the charge insert is rolled back too — there is no charge in the database that lacks a corresponding completed idempotency record.</w:t>
      </w:r>
    </w:p>
    <w:p>
      <w:pPr>
        <w:pStyle w:val="Heading2"/>
        <w:spacing w:after="160" w:before="280"/>
      </w:pPr>
      <w:r>
        <w:t xml:space="preserve">1.3 Pros: Same-Commit Consistency</w:t>
      </w:r>
    </w:p>
    <w:p>
      <w:pPr>
        <w:pStyle w:val="ListParagraph"/>
        <w:numPr>
          <w:ilvl w:val="0"/>
          <w:numId w:val="2"/>
        </w:numPr>
        <w:spacing w:after="80" w:line="280"/>
      </w:pPr>
      <w:r>
        <w:rPr>
          <w:b/>
          <w:bCs/>
        </w:rPr>
        <w:t xml:space="preserve">Strong consistency for free. </w:t>
      </w:r>
      <w:r>
        <w:t xml:space="preserve">The database guarantees that the dedup row and the business row are always in sync. There is no window where one exists without the other. This is the single biggest advantage and is hard to replicate with external stores.</w:t>
      </w:r>
    </w:p>
    <w:p>
      <w:pPr>
        <w:pStyle w:val="ListParagraph"/>
        <w:numPr>
          <w:ilvl w:val="0"/>
          <w:numId w:val="2"/>
        </w:numPr>
        <w:spacing w:after="80" w:line="280"/>
      </w:pPr>
      <w:r>
        <w:rPr>
          <w:b/>
          <w:bCs/>
        </w:rPr>
        <w:t xml:space="preserve">No additional infrastructure. </w:t>
      </w:r>
      <w:r>
        <w:t xml:space="preserve">If you already have PostgreSQL, MySQL, or another transactional database, you can add idempotency without provisioning new services, monitoring new components, or training the team on new tools.</w:t>
      </w:r>
    </w:p>
    <w:p>
      <w:pPr>
        <w:pStyle w:val="ListParagraph"/>
        <w:numPr>
          <w:ilvl w:val="0"/>
          <w:numId w:val="2"/>
        </w:numPr>
        <w:spacing w:after="80" w:line="280"/>
      </w:pPr>
      <w:r>
        <w:rPr>
          <w:b/>
          <w:bCs/>
        </w:rPr>
        <w:t xml:space="preserve">Backups and replication come along for free. </w:t>
      </w:r>
      <w:r>
        <w:t xml:space="preserve">Whatever disaster-recovery posture your main database has — point-in-time recovery, multi-region replication, snapshot policy — automatically applies to the idempotency state too.</w:t>
      </w:r>
    </w:p>
    <w:p>
      <w:pPr>
        <w:pStyle w:val="ListParagraph"/>
        <w:numPr>
          <w:ilvl w:val="0"/>
          <w:numId w:val="2"/>
        </w:numPr>
        <w:spacing w:after="80" w:line="280"/>
      </w:pPr>
      <w:r>
        <w:rPr>
          <w:b/>
          <w:bCs/>
        </w:rPr>
        <w:t xml:space="preserve">Easy to query and debug. </w:t>
      </w:r>
      <w:r>
        <w:t xml:space="preserve">When something goes wrong in production and an engineer needs to figure out which idempotency key produced which charge, it's a SQL JOIN, not a cross-system reconciliation exercise.</w:t>
      </w:r>
    </w:p>
    <w:p>
      <w:pPr>
        <w:pStyle w:val="Heading2"/>
        <w:spacing w:after="160" w:before="280"/>
      </w:pPr>
      <w:r>
        <w:t xml:space="preserve">1.4 Cons: Main-DB Bloat and Operational Pressure</w:t>
      </w:r>
    </w:p>
    <w:p>
      <w:pPr>
        <w:pStyle w:val="ListParagraph"/>
        <w:numPr>
          <w:ilvl w:val="0"/>
          <w:numId w:val="2"/>
        </w:numPr>
        <w:spacing w:after="80" w:line="280"/>
      </w:pPr>
      <w:r>
        <w:rPr>
          <w:b/>
          <w:bCs/>
        </w:rPr>
        <w:t xml:space="preserve">Storage growth. </w:t>
      </w:r>
      <w:r>
        <w:t xml:space="preserve">Every state-changing API call writes a row. At high request volumes, this dominates total storage. With 24-hour retention and 1000 requests/second, you're carrying 86 million rows and tens of GB just for idempotency, on top of all your real business data.</w:t>
      </w:r>
    </w:p>
    <w:p>
      <w:pPr>
        <w:pStyle w:val="ListParagraph"/>
        <w:numPr>
          <w:ilvl w:val="0"/>
          <w:numId w:val="2"/>
        </w:numPr>
        <w:spacing w:after="80" w:line="280"/>
      </w:pPr>
      <w:r>
        <w:rPr>
          <w:b/>
          <w:bCs/>
        </w:rPr>
        <w:t xml:space="preserve">Write amplification. </w:t>
      </w:r>
      <w:r>
        <w:t xml:space="preserve">Each business write now triggers two extra writes (INSERT to claim, UPDATE to complete) plus a periodic cleanup DELETE. On a write-heavy workload, this can noticeably affect database CPU, IOPS, and replication lag.</w:t>
      </w:r>
    </w:p>
    <w:p>
      <w:pPr>
        <w:pStyle w:val="ListParagraph"/>
        <w:numPr>
          <w:ilvl w:val="0"/>
          <w:numId w:val="2"/>
        </w:numPr>
        <w:spacing w:after="80" w:line="280"/>
      </w:pPr>
      <w:r>
        <w:rPr>
          <w:b/>
          <w:bCs/>
        </w:rPr>
        <w:t xml:space="preserve">Vacuum / cleanup overhead. </w:t>
      </w:r>
      <w:r>
        <w:t xml:space="preserve">On PostgreSQL especially, the constant churn of inserts and bulk deletes generates lots of dead tuples that VACUUM has to reclaim. Without partitioning (Module 2 §8.3), this can become a serious operational headache.</w:t>
      </w:r>
    </w:p>
    <w:p>
      <w:pPr>
        <w:pStyle w:val="ListParagraph"/>
        <w:numPr>
          <w:ilvl w:val="0"/>
          <w:numId w:val="2"/>
        </w:numPr>
        <w:spacing w:after="80" w:line="280"/>
      </w:pPr>
      <w:r>
        <w:rPr>
          <w:b/>
          <w:bCs/>
        </w:rPr>
        <w:t xml:space="preserve">Hot-row contention is possible. </w:t>
      </w:r>
      <w:r>
        <w:t xml:space="preserve">If many concurrent retries hit the same key, they all contend on the same row. Properly indexed and atomic-claimed, this is normally fine — but pathological retry storms can stress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Mitigation: time-partitioned tables</w:t>
            </w:r>
          </w:p>
          <w:p>
            <w:pPr>
              <w:spacing w:after="60" w:line="280"/>
            </w:pPr>
            <w:r>
              <w:rPr>
                <w:sz w:val="22"/>
                <w:szCs w:val="22"/>
              </w:rPr>
              <w:t xml:space="preserve">Most of the storage and operational pain is solved by partitioning the dedup table on created_at, one partition per day or hour.</w:t>
            </w:r>
          </w:p>
          <w:p>
            <w:pPr>
              <w:spacing w:after="60" w:line="280"/>
            </w:pPr>
            <w:r>
              <w:rPr>
                <w:sz w:val="22"/>
                <w:szCs w:val="22"/>
              </w:rPr>
              <w:t xml:space="preserve">Daily cleanup becomes DROP TABLE idempotency_keys_2026_04_29 — an O(1) operation regardless of row count. No vacuum, no bulk delete, no replication storm.</w:t>
            </w:r>
          </w:p>
          <w:p>
            <w:pPr>
              <w:spacing w:after="60" w:line="280"/>
            </w:pPr>
            <w:r>
              <w:rPr>
                <w:sz w:val="22"/>
                <w:szCs w:val="22"/>
              </w:rPr>
              <w:t xml:space="preserve">If you implement nothing else from this section, implement partitioning.</w:t>
            </w:r>
          </w:p>
        </w:tc>
      </w:tr>
    </w:tbl>
    <w:p>
      <w:r>
        <w:br w:type="page"/>
      </w:r>
    </w:p>
    <w:p>
      <w:pPr>
        <w:pStyle w:val="Heading1"/>
        <w:spacing w:after="200" w:before="360"/>
      </w:pPr>
      <w:r>
        <w:t xml:space="preserve">2. Redis-Based Deduplication</w:t>
      </w:r>
    </w:p>
    <w:p>
      <w:pPr>
        <w:spacing w:after="140" w:line="300"/>
        <w:jc w:val="both"/>
      </w:pPr>
      <w:r>
        <w:t xml:space="preserve">If the cons of putting idempotency state in your primary database outweigh the pros, the most popular alternative is Redis (or any compatible key-value store with native TTL — Memcached with expiration, DynamoDB with TimeToLive, etc.). The key advantage is performance and automatic expiry; the key disadvantage is that you give up transactional coupling with the database.</w:t>
      </w:r>
    </w:p>
    <w:p>
      <w:pPr>
        <w:pStyle w:val="Heading2"/>
        <w:spacing w:after="160" w:before="280"/>
      </w:pPr>
      <w:r>
        <w:t xml:space="preserve">2.1 SET key value NX EX 86400 — The Canonical Command</w:t>
      </w:r>
    </w:p>
    <w:p>
      <w:pPr>
        <w:spacing w:after="140" w:line="300"/>
        <w:jc w:val="both"/>
      </w:pPr>
      <w:r>
        <w:t xml:space="preserve">Redis offers a single command that does exactly what an idempotency claim needs: set a key only if it does not already exist, and set an expiration in the same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SET idem:tenant_42:charges:5f3a-c891-... "&lt;serialized response&gt;" NX EX 86400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Flags:</w:t>
            </w:r>
          </w:p>
          <w:p>
            <w:pPr>
              <w:spacing w:after="0" w:line="260"/>
            </w:pPr>
            <w:r>
              <w:rPr>
                <w:rFonts w:ascii="Consolas" w:cs="Consolas" w:eastAsia="Consolas" w:hAnsi="Consolas"/>
                <w:sz w:val="20"/>
                <w:szCs w:val="20"/>
              </w:rPr>
              <w:t xml:space="preserve">#   NX        — only set if the key does NOT already exist</w:t>
            </w:r>
          </w:p>
          <w:p>
            <w:pPr>
              <w:spacing w:after="0" w:line="260"/>
            </w:pPr>
            <w:r>
              <w:rPr>
                <w:rFonts w:ascii="Consolas" w:cs="Consolas" w:eastAsia="Consolas" w:hAnsi="Consolas"/>
                <w:sz w:val="20"/>
                <w:szCs w:val="20"/>
              </w:rPr>
              <w:t xml:space="preserve">#   EX 86400  — expire after 86400 seconds (24 hours)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Return value:</w:t>
            </w:r>
          </w:p>
          <w:p>
            <w:pPr>
              <w:spacing w:after="0" w:line="260"/>
            </w:pPr>
            <w:r>
              <w:rPr>
                <w:rFonts w:ascii="Consolas" w:cs="Consolas" w:eastAsia="Consolas" w:hAnsi="Consolas"/>
                <w:sz w:val="20"/>
                <w:szCs w:val="20"/>
              </w:rPr>
              <w:t xml:space="preserve">#   OK        — we claimed it; this is a new key</w:t>
            </w:r>
          </w:p>
          <w:p>
            <w:pPr>
              <w:spacing w:after="0" w:line="260"/>
            </w:pPr>
            <w:r>
              <w:rPr>
                <w:rFonts w:ascii="Consolas" w:cs="Consolas" w:eastAsia="Consolas" w:hAnsi="Consolas"/>
                <w:sz w:val="20"/>
                <w:szCs w:val="20"/>
              </w:rPr>
              <w:t xml:space="preserve">#   (nil)     — key already exists; this is a duplicate</w:t>
            </w:r>
          </w:p>
        </w:tc>
      </w:tr>
    </w:tbl>
    <w:p>
      <w:pPr>
        <w:spacing w:after="140" w:line="300"/>
        <w:jc w:val="both"/>
      </w:pPr>
      <w:r>
        <w:t xml:space="preserve">This is the fundamental atomic operation underlying Redis-based dedup. It compresses what would be a check-then-act race in any other system into a single round-trip with strong atomicity.</w:t>
      </w:r>
    </w:p>
    <w:p>
      <w:pPr>
        <w:pStyle w:val="Heading2"/>
        <w:spacing w:after="160" w:before="280"/>
      </w:pPr>
      <w:r>
        <w:t xml:space="preserve">2.2 Atomic Claim Semantics</w:t>
      </w:r>
    </w:p>
    <w:p>
      <w:pPr>
        <w:spacing w:after="140" w:line="300"/>
        <w:jc w:val="both"/>
      </w:pPr>
      <w:r>
        <w:t xml:space="preserve">Walking through the full server logic for a Redis-backed idempotency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First, check whether this key already has a stored response</w:t>
            </w:r>
          </w:p>
          <w:p>
            <w:pPr>
              <w:spacing w:after="0" w:line="260"/>
            </w:pPr>
            <w:r>
              <w:rPr>
                <w:rFonts w:ascii="Consolas" w:cs="Consolas" w:eastAsia="Consolas" w:hAnsi="Consolas"/>
                <w:sz w:val="20"/>
                <w:szCs w:val="20"/>
              </w:rPr>
              <w:t xml:space="preserve">value = redis.GET("idem:" + tenant + ":" + endpoint + ":" +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value matches IN_PROGRESS marker:</w:t>
            </w:r>
          </w:p>
          <w:p>
            <w:pPr>
              <w:spacing w:after="0" w:line="260"/>
            </w:pPr>
            <w:r>
              <w:rPr>
                <w:rFonts w:ascii="Consolas" w:cs="Consolas" w:eastAsia="Consolas" w:hAnsi="Consolas"/>
                <w:sz w:val="20"/>
                <w:szCs w:val="20"/>
              </w:rPr>
              <w:t xml:space="preserve">    return 409 Conflict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value is a stored response:</w:t>
            </w:r>
          </w:p>
          <w:p>
            <w:pPr>
              <w:spacing w:after="0" w:line="260"/>
            </w:pPr>
            <w:r>
              <w:rPr>
                <w:rFonts w:ascii="Consolas" w:cs="Consolas" w:eastAsia="Consolas" w:hAnsi="Consolas"/>
                <w:sz w:val="20"/>
                <w:szCs w:val="20"/>
              </w:rPr>
              <w:t xml:space="preserve">    return that response with Idempotent-Replayed: true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Not seen before — try to claim atomically</w:t>
            </w:r>
          </w:p>
          <w:p>
            <w:pPr>
              <w:spacing w:after="0" w:line="260"/>
            </w:pPr>
            <w:r>
              <w:rPr>
                <w:rFonts w:ascii="Consolas" w:cs="Consolas" w:eastAsia="Consolas" w:hAnsi="Consolas"/>
                <w:sz w:val="20"/>
                <w:szCs w:val="20"/>
              </w:rPr>
              <w:t xml:space="preserve">claimed = redis.SET(</w:t>
            </w:r>
          </w:p>
          <w:p>
            <w:pPr>
              <w:spacing w:after="0" w:line="260"/>
            </w:pPr>
            <w:r>
              <w:rPr>
                <w:rFonts w:ascii="Consolas" w:cs="Consolas" w:eastAsia="Consolas" w:hAnsi="Consolas"/>
                <w:sz w:val="20"/>
                <w:szCs w:val="20"/>
              </w:rPr>
              <w:t xml:space="preserve">    "idem:" + tenant + ":" + endpoint + ":" + key,</w:t>
            </w:r>
          </w:p>
          <w:p>
            <w:pPr>
              <w:spacing w:after="0" w:line="260"/>
            </w:pPr>
            <w:r>
              <w:rPr>
                <w:rFonts w:ascii="Consolas" w:cs="Consolas" w:eastAsia="Consolas" w:hAnsi="Consolas"/>
                <w:sz w:val="20"/>
                <w:szCs w:val="20"/>
              </w:rPr>
              <w:t xml:space="preserve">    "IN_PROGRESS:" + request_hash,</w:t>
            </w:r>
          </w:p>
          <w:p>
            <w:pPr>
              <w:spacing w:after="0" w:line="260"/>
            </w:pPr>
            <w:r>
              <w:rPr>
                <w:rFonts w:ascii="Consolas" w:cs="Consolas" w:eastAsia="Consolas" w:hAnsi="Consolas"/>
                <w:sz w:val="20"/>
                <w:szCs w:val="20"/>
              </w:rPr>
              <w:t xml:space="preserve">    NX = true,</w:t>
            </w:r>
          </w:p>
          <w:p>
            <w:pPr>
              <w:spacing w:after="0" w:line="260"/>
            </w:pPr>
            <w:r>
              <w:rPr>
                <w:rFonts w:ascii="Consolas" w:cs="Consolas" w:eastAsia="Consolas" w:hAnsi="Consolas"/>
                <w:sz w:val="20"/>
                <w:szCs w:val="20"/>
              </w:rPr>
              <w:t xml:space="preserve">    EX = 86400</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claimed != "OK":</w:t>
            </w:r>
          </w:p>
          <w:p>
            <w:pPr>
              <w:spacing w:after="0" w:line="260"/>
            </w:pPr>
            <w:r>
              <w:rPr>
                <w:rFonts w:ascii="Consolas" w:cs="Consolas" w:eastAsia="Consolas" w:hAnsi="Consolas"/>
                <w:sz w:val="20"/>
                <w:szCs w:val="20"/>
              </w:rPr>
              <w:t xml:space="preserve">    // Someone else got there in between our GET and our SET — recurse</w:t>
            </w:r>
          </w:p>
          <w:p>
            <w:pPr>
              <w:spacing w:after="0" w:line="260"/>
            </w:pPr>
            <w:r>
              <w:rPr>
                <w:rFonts w:ascii="Consolas" w:cs="Consolas" w:eastAsia="Consolas" w:hAnsi="Consolas"/>
                <w:sz w:val="20"/>
                <w:szCs w:val="20"/>
              </w:rPr>
              <w:t xml:space="preserve">    return handle_request(...)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We own the key. Process the request.</w:t>
            </w:r>
          </w:p>
          <w:p>
            <w:pPr>
              <w:spacing w:after="0" w:line="260"/>
            </w:pPr>
            <w:r>
              <w:rPr>
                <w:rFonts w:ascii="Consolas" w:cs="Consolas" w:eastAsia="Consolas" w:hAnsi="Consolas"/>
                <w:sz w:val="20"/>
                <w:szCs w:val="20"/>
              </w:rPr>
              <w:t xml:space="preserve">response = perform_business_logic(...)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Replace the IN_PROGRESS marker with the actual response</w:t>
            </w:r>
          </w:p>
          <w:p>
            <w:pPr>
              <w:spacing w:after="0" w:line="260"/>
            </w:pPr>
            <w:r>
              <w:rPr>
                <w:rFonts w:ascii="Consolas" w:cs="Consolas" w:eastAsia="Consolas" w:hAnsi="Consolas"/>
                <w:sz w:val="20"/>
                <w:szCs w:val="20"/>
              </w:rPr>
              <w:t xml:space="preserve">redis.SET(</w:t>
            </w:r>
          </w:p>
          <w:p>
            <w:pPr>
              <w:spacing w:after="0" w:line="260"/>
            </w:pPr>
            <w:r>
              <w:rPr>
                <w:rFonts w:ascii="Consolas" w:cs="Consolas" w:eastAsia="Consolas" w:hAnsi="Consolas"/>
                <w:sz w:val="20"/>
                <w:szCs w:val="20"/>
              </w:rPr>
              <w:t xml:space="preserve">    "idem:" + tenant + ":" + endpoint + ":" + key,</w:t>
            </w:r>
          </w:p>
          <w:p>
            <w:pPr>
              <w:spacing w:after="0" w:line="260"/>
            </w:pPr>
            <w:r>
              <w:rPr>
                <w:rFonts w:ascii="Consolas" w:cs="Consolas" w:eastAsia="Consolas" w:hAnsi="Consolas"/>
                <w:sz w:val="20"/>
                <w:szCs w:val="20"/>
              </w:rPr>
              <w:t xml:space="preserve">    serialize(response),</w:t>
            </w:r>
          </w:p>
          <w:p>
            <w:pPr>
              <w:spacing w:after="0" w:line="260"/>
            </w:pPr>
            <w:r>
              <w:rPr>
                <w:rFonts w:ascii="Consolas" w:cs="Consolas" w:eastAsia="Consolas" w:hAnsi="Consolas"/>
                <w:sz w:val="20"/>
                <w:szCs w:val="20"/>
              </w:rPr>
              <w:t xml:space="preserve">    EX = 86400</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return response</w:t>
            </w:r>
          </w:p>
        </w:tc>
      </w:tr>
    </w:tbl>
    <w:p>
      <w:pPr>
        <w:spacing w:after="140" w:line="300"/>
        <w:jc w:val="both"/>
      </w:pPr>
      <w:r>
        <w:t xml:space="preserve">The IN_PROGRESS marker is more important here than in the database case, because Redis itself does not provide transactional coupling with the business write. While the business logic is executing, the marker tells concurrent retries: "someone is already on this; try again later."</w:t>
      </w:r>
    </w:p>
    <w:p>
      <w:pPr>
        <w:pStyle w:val="Heading2"/>
        <w:spacing w:after="160" w:before="280"/>
      </w:pPr>
      <w:r>
        <w:t xml:space="preserve">2.3 Pros: Fast and Auto-Expiring</w:t>
      </w:r>
    </w:p>
    <w:p>
      <w:pPr>
        <w:pStyle w:val="ListParagraph"/>
        <w:numPr>
          <w:ilvl w:val="0"/>
          <w:numId w:val="2"/>
        </w:numPr>
        <w:spacing w:after="80" w:line="280"/>
      </w:pPr>
      <w:r>
        <w:rPr>
          <w:b/>
          <w:bCs/>
        </w:rPr>
        <w:t xml:space="preserve">Sub-millisecond claim and replay. </w:t>
      </w:r>
      <w:r>
        <w:t xml:space="preserve">Redis is in-memory; SET NX EX is a constant-time operation. Even at the highest API volumes, idempotency overhead disappears into the noise — typically under 1 ms even with persistence enabled.</w:t>
      </w:r>
    </w:p>
    <w:p>
      <w:pPr>
        <w:pStyle w:val="ListParagraph"/>
        <w:numPr>
          <w:ilvl w:val="0"/>
          <w:numId w:val="2"/>
        </w:numPr>
        <w:spacing w:after="80" w:line="280"/>
      </w:pPr>
      <w:r>
        <w:rPr>
          <w:b/>
          <w:bCs/>
        </w:rPr>
        <w:t xml:space="preserve">Native TTL. </w:t>
      </w:r>
      <w:r>
        <w:t xml:space="preserve">No cleanup job, no partition rotation, no DELETE storms. Redis evicts expired keys in the background as part of its normal operation. You set EX 86400 on insert and forget about it.</w:t>
      </w:r>
    </w:p>
    <w:p>
      <w:pPr>
        <w:pStyle w:val="ListParagraph"/>
        <w:numPr>
          <w:ilvl w:val="0"/>
          <w:numId w:val="2"/>
        </w:numPr>
        <w:spacing w:after="80" w:line="280"/>
      </w:pPr>
      <w:r>
        <w:rPr>
          <w:b/>
          <w:bCs/>
        </w:rPr>
        <w:t xml:space="preserve">Bounded memory. </w:t>
      </w:r>
      <w:r>
        <w:t xml:space="preserve">Steady-state memory use is proportional to one retention window of traffic, not to all-time traffic. On a fixed cluster size, you can compute exactly how much memory 24 hours of keys consume.</w:t>
      </w:r>
    </w:p>
    <w:p>
      <w:pPr>
        <w:pStyle w:val="ListParagraph"/>
        <w:numPr>
          <w:ilvl w:val="0"/>
          <w:numId w:val="2"/>
        </w:numPr>
        <w:spacing w:after="80" w:line="280"/>
      </w:pPr>
      <w:r>
        <w:rPr>
          <w:b/>
          <w:bCs/>
        </w:rPr>
        <w:t xml:space="preserve">Isolation from primary database. </w:t>
      </w:r>
      <w:r>
        <w:t xml:space="preserve">Idempotency traffic does not compete with business queries for database resources. A retry storm that pummels the idempotency cache leaves the main database undisturbed.</w:t>
      </w:r>
    </w:p>
    <w:p>
      <w:pPr>
        <w:pStyle w:val="Heading2"/>
        <w:spacing w:after="160" w:before="280"/>
      </w:pPr>
      <w:r>
        <w:t xml:space="preserve">2.4 Cons: Not Transactional with the Database</w:t>
      </w:r>
    </w:p>
    <w:p>
      <w:pPr>
        <w:spacing w:after="140" w:line="300"/>
        <w:jc w:val="both"/>
      </w:pPr>
      <w:r>
        <w:t xml:space="preserve">Here is the fundamental price of Redis: the dedup write and the business write live in different systems. There is no way to make them commit atomically. This creates a window during which one can succeed while the other fails.</w:t>
      </w:r>
    </w:p>
    <w:p>
      <w:pPr>
        <w:pStyle w:val="Heading4"/>
        <w:spacing w:after="100" w:before="180"/>
      </w:pPr>
      <w:r>
        <w:t xml:space="preserve">Failure scenario A: claim succeeds, business write fails</w:t>
      </w:r>
    </w:p>
    <w:p>
      <w:pPr>
        <w:pStyle w:val="ListParagraph"/>
        <w:numPr>
          <w:ilvl w:val="0"/>
          <w:numId w:val="2"/>
        </w:numPr>
        <w:spacing w:after="80" w:line="280"/>
      </w:pPr>
      <w:r>
        <w:t xml:space="preserve">Server claims key K in Redis (SET NX EX returns OK).</w:t>
      </w:r>
    </w:p>
    <w:p>
      <w:pPr>
        <w:pStyle w:val="ListParagraph"/>
        <w:numPr>
          <w:ilvl w:val="0"/>
          <w:numId w:val="2"/>
        </w:numPr>
        <w:spacing w:after="80" w:line="280"/>
      </w:pPr>
      <w:r>
        <w:t xml:space="preserve">Server starts processing the charge.</w:t>
      </w:r>
    </w:p>
    <w:p>
      <w:pPr>
        <w:pStyle w:val="ListParagraph"/>
        <w:numPr>
          <w:ilvl w:val="0"/>
          <w:numId w:val="2"/>
        </w:numPr>
        <w:spacing w:after="80" w:line="280"/>
      </w:pPr>
      <w:r>
        <w:t xml:space="preserve">Business write to the database fails (constraint violation, deadlock, network blip).</w:t>
      </w:r>
    </w:p>
    <w:p>
      <w:pPr>
        <w:pStyle w:val="ListParagraph"/>
        <w:numPr>
          <w:ilvl w:val="0"/>
          <w:numId w:val="2"/>
        </w:numPr>
        <w:spacing w:after="80" w:line="280"/>
      </w:pPr>
      <w:r>
        <w:t xml:space="preserve">Server returns 5xx to the client.</w:t>
      </w:r>
    </w:p>
    <w:p>
      <w:pPr>
        <w:pStyle w:val="ListParagraph"/>
        <w:numPr>
          <w:ilvl w:val="0"/>
          <w:numId w:val="2"/>
        </w:numPr>
        <w:spacing w:after="80" w:line="280"/>
      </w:pPr>
      <w:r>
        <w:t xml:space="preserve">The Redis key is still set to IN_PROGRESS.</w:t>
      </w:r>
    </w:p>
    <w:p>
      <w:pPr>
        <w:pStyle w:val="ListParagraph"/>
        <w:numPr>
          <w:ilvl w:val="0"/>
          <w:numId w:val="2"/>
        </w:numPr>
        <w:spacing w:after="80" w:line="280"/>
      </w:pPr>
      <w:r>
        <w:t xml:space="preserve">Client retries with the same key.</w:t>
      </w:r>
    </w:p>
    <w:p>
      <w:pPr>
        <w:pStyle w:val="ListParagraph"/>
        <w:numPr>
          <w:ilvl w:val="0"/>
          <w:numId w:val="2"/>
        </w:numPr>
        <w:spacing w:after="80" w:line="280"/>
      </w:pPr>
      <w:r>
        <w:t xml:space="preserve">Server sees IN_PROGRESS in Redis and returns 409, even though no business write actually happened.</w:t>
      </w:r>
    </w:p>
    <w:p>
      <w:pPr>
        <w:spacing w:after="140" w:line="300"/>
        <w:jc w:val="both"/>
      </w:pPr>
      <w:r>
        <w:t xml:space="preserve">To recover, you need either a TTL short enough that the IN_PROGRESS marker eventually expires (and then the next retry succeeds), or explicit error-handling logic that DELETEs the Redis key on business-write failure. Both are workable but more fragile than the same-transaction guarantee in §1.2.</w:t>
      </w:r>
    </w:p>
    <w:p>
      <w:pPr>
        <w:pStyle w:val="Heading4"/>
        <w:spacing w:after="100" w:before="180"/>
      </w:pPr>
      <w:r>
        <w:t xml:space="preserve">Failure scenario B: business write succeeds, response cache fails</w:t>
      </w:r>
    </w:p>
    <w:p>
      <w:pPr>
        <w:pStyle w:val="ListParagraph"/>
        <w:numPr>
          <w:ilvl w:val="0"/>
          <w:numId w:val="2"/>
        </w:numPr>
        <w:spacing w:after="80" w:line="280"/>
      </w:pPr>
      <w:r>
        <w:t xml:space="preserve">Server claims key K in Redis.</w:t>
      </w:r>
    </w:p>
    <w:p>
      <w:pPr>
        <w:pStyle w:val="ListParagraph"/>
        <w:numPr>
          <w:ilvl w:val="0"/>
          <w:numId w:val="2"/>
        </w:numPr>
        <w:spacing w:after="80" w:line="280"/>
      </w:pPr>
      <w:r>
        <w:t xml:space="preserve">Server processes the charge — business write commits successfully.</w:t>
      </w:r>
    </w:p>
    <w:p>
      <w:pPr>
        <w:pStyle w:val="ListParagraph"/>
        <w:numPr>
          <w:ilvl w:val="0"/>
          <w:numId w:val="2"/>
        </w:numPr>
        <w:spacing w:after="80" w:line="280"/>
      </w:pPr>
      <w:r>
        <w:t xml:space="preserve">Server tries to replace the IN_PROGRESS marker with the success response.</w:t>
      </w:r>
    </w:p>
    <w:p>
      <w:pPr>
        <w:pStyle w:val="ListParagraph"/>
        <w:numPr>
          <w:ilvl w:val="0"/>
          <w:numId w:val="2"/>
        </w:numPr>
        <w:spacing w:after="80" w:line="280"/>
      </w:pPr>
      <w:r>
        <w:t xml:space="preserve">Redis is briefly unreachable; the SET fails.</w:t>
      </w:r>
    </w:p>
    <w:p>
      <w:pPr>
        <w:pStyle w:val="ListParagraph"/>
        <w:numPr>
          <w:ilvl w:val="0"/>
          <w:numId w:val="2"/>
        </w:numPr>
        <w:spacing w:after="80" w:line="280"/>
      </w:pPr>
      <w:r>
        <w:t xml:space="preserve">Server returns the response to the client (or fails to).</w:t>
      </w:r>
    </w:p>
    <w:p>
      <w:pPr>
        <w:pStyle w:val="ListParagraph"/>
        <w:numPr>
          <w:ilvl w:val="0"/>
          <w:numId w:val="2"/>
        </w:numPr>
        <w:spacing w:after="80" w:line="280"/>
      </w:pPr>
      <w:r>
        <w:t xml:space="preserve">Client retries with the same key.</w:t>
      </w:r>
    </w:p>
    <w:p>
      <w:pPr>
        <w:pStyle w:val="ListParagraph"/>
        <w:numPr>
          <w:ilvl w:val="0"/>
          <w:numId w:val="2"/>
        </w:numPr>
        <w:spacing w:after="80" w:line="280"/>
      </w:pPr>
      <w:r>
        <w:t xml:space="preserve">Redis still has IN_PROGRESS (or nothing if the original SET expired). Server may double-charge.</w:t>
      </w:r>
    </w:p>
    <w:p>
      <w:pPr>
        <w:spacing w:after="140" w:line="300"/>
        <w:jc w:val="both"/>
      </w:pPr>
      <w:r>
        <w:t xml:space="preserve">Mitigations: write the dedup state synchronously and treat its failure as a hard error; or accept that occasional duplicates may slip through and rely on a downstream layer (the payment processor's own idempotency, the bank's duplicate detection) to catch them.</w:t>
      </w:r>
    </w:p>
    <w:p>
      <w:pPr>
        <w:pStyle w:val="Heading2"/>
        <w:spacing w:after="160" w:before="280"/>
      </w:pPr>
      <w:r>
        <w:t xml:space="preserve">2.5 Closing the Race Window</w:t>
      </w:r>
    </w:p>
    <w:p>
      <w:pPr>
        <w:spacing w:after="140" w:line="300"/>
        <w:jc w:val="both"/>
      </w:pPr>
      <w:r>
        <w:t xml:space="preserve">There are several patterns for tightening the gap between Redis and the database:</w:t>
      </w:r>
    </w:p>
    <w:p>
      <w:pPr>
        <w:pStyle w:val="ListParagraph"/>
        <w:numPr>
          <w:ilvl w:val="0"/>
          <w:numId w:val="2"/>
        </w:numPr>
        <w:spacing w:after="80" w:line="280"/>
      </w:pPr>
      <w:r>
        <w:rPr>
          <w:b/>
          <w:bCs/>
        </w:rPr>
        <w:t xml:space="preserve">Write-through with database as source of truth. </w:t>
      </w:r>
      <w:r>
        <w:t xml:space="preserve">Use Redis as a fast-path cache, but also write a row to a database dedup table in the same business transaction. On cache miss, fall back to the database. This regains transactional safety at the cost of doubled writes.</w:t>
      </w:r>
    </w:p>
    <w:p>
      <w:pPr>
        <w:pStyle w:val="ListParagraph"/>
        <w:numPr>
          <w:ilvl w:val="0"/>
          <w:numId w:val="2"/>
        </w:numPr>
        <w:spacing w:after="80" w:line="280"/>
      </w:pPr>
      <w:r>
        <w:rPr>
          <w:b/>
          <w:bCs/>
        </w:rPr>
        <w:t xml:space="preserve">Compensating cleanup on failure. </w:t>
      </w:r>
      <w:r>
        <w:t xml:space="preserve">When the business write fails, explicitly DELETE the Redis key in a finally block. This works when the failure is observable; it doesn't work for a server crash mid-processing (use TTL for that).</w:t>
      </w:r>
    </w:p>
    <w:p>
      <w:pPr>
        <w:pStyle w:val="ListParagraph"/>
        <w:numPr>
          <w:ilvl w:val="0"/>
          <w:numId w:val="2"/>
        </w:numPr>
        <w:spacing w:after="80" w:line="280"/>
      </w:pPr>
      <w:r>
        <w:rPr>
          <w:b/>
          <w:bCs/>
        </w:rPr>
        <w:t xml:space="preserve">Short IN_PROGRESS TTL with renewal. </w:t>
      </w:r>
      <w:r>
        <w:t xml:space="preserve">Set the IN_PROGRESS marker with a short TTL (say 60 seconds). After the business write commits, write the final response with the longer TTL (24h). If processing crashes, the IN_PROGRESS marker expires within a minute and the next retry can claim the key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When to choose Redis over a database table</w:t>
            </w:r>
          </w:p>
          <w:p>
            <w:pPr>
              <w:spacing w:after="60" w:line="280"/>
            </w:pPr>
            <w:r>
              <w:rPr>
                <w:sz w:val="22"/>
                <w:szCs w:val="22"/>
              </w:rPr>
              <w:t xml:space="preserve">Choose Redis when: you have very high request volume, your business writes already involve multiple systems (so transactional coupling is impossible anyway), you have downstream idempotency to catch the rare race, and operational simplicity (no cleanup jobs) matters.</w:t>
            </w:r>
          </w:p>
          <w:p>
            <w:pPr>
              <w:spacing w:after="60" w:line="280"/>
            </w:pPr>
            <w:r>
              <w:rPr>
                <w:sz w:val="22"/>
                <w:szCs w:val="22"/>
              </w:rPr>
              <w:t xml:space="preserve">Choose a database table when: your business writes are in one transactional database, you need exactly-once semantics with strong guarantees, and you're not yet at the scale where database load is the bottleneck.</w:t>
            </w:r>
          </w:p>
        </w:tc>
      </w:tr>
    </w:tbl>
    <w:p>
      <w:r>
        <w:br w:type="page"/>
      </w:r>
    </w:p>
    <w:p>
      <w:pPr>
        <w:pStyle w:val="Heading1"/>
        <w:spacing w:after="200" w:before="360"/>
      </w:pPr>
      <w:r>
        <w:t xml:space="preserve">3. Database Unique Constraint on the Natural Key</w:t>
      </w:r>
    </w:p>
    <w:p>
      <w:pPr>
        <w:spacing w:after="140" w:line="300"/>
        <w:jc w:val="both"/>
      </w:pPr>
      <w:r>
        <w:t xml:space="preserve">The two strategies above assume that the idempotency key is opaque — a UUID provided by the client, with no business meaning. There is a simpler alternative that works when the operation has a natural unique identifier already: just put a unique constraint on that column and let the database reject duplicates.</w:t>
      </w:r>
    </w:p>
    <w:p>
      <w:pPr>
        <w:pStyle w:val="Heading2"/>
        <w:spacing w:after="160" w:before="280"/>
      </w:pPr>
      <w:r>
        <w:t xml:space="preserve">3.1 When You Control the Natural Key</w:t>
      </w:r>
    </w:p>
    <w:p>
      <w:pPr>
        <w:spacing w:after="140" w:line="300"/>
        <w:jc w:val="both"/>
      </w:pPr>
      <w:r>
        <w:t xml:space="preserve">Some operations have a unique business identifier baked into their semantics:</w:t>
      </w:r>
    </w:p>
    <w:p>
      <w:pPr>
        <w:pStyle w:val="ListParagraph"/>
        <w:numPr>
          <w:ilvl w:val="0"/>
          <w:numId w:val="2"/>
        </w:numPr>
        <w:spacing w:after="80" w:line="280"/>
      </w:pPr>
      <w:r>
        <w:t xml:space="preserve">A payment intent has its own unique payment_intent_id.</w:t>
      </w:r>
    </w:p>
    <w:p>
      <w:pPr>
        <w:pStyle w:val="ListParagraph"/>
        <w:numPr>
          <w:ilvl w:val="0"/>
          <w:numId w:val="2"/>
        </w:numPr>
        <w:spacing w:after="80" w:line="280"/>
      </w:pPr>
      <w:r>
        <w:t xml:space="preserve">An order has its own order_id (often client-generated for exactly this reason).</w:t>
      </w:r>
    </w:p>
    <w:p>
      <w:pPr>
        <w:pStyle w:val="ListParagraph"/>
        <w:numPr>
          <w:ilvl w:val="0"/>
          <w:numId w:val="2"/>
        </w:numPr>
        <w:spacing w:after="80" w:line="280"/>
      </w:pPr>
      <w:r>
        <w:t xml:space="preserve">A webhook event has an event_id.</w:t>
      </w:r>
    </w:p>
    <w:p>
      <w:pPr>
        <w:pStyle w:val="ListParagraph"/>
        <w:numPr>
          <w:ilvl w:val="0"/>
          <w:numId w:val="2"/>
        </w:numPr>
        <w:spacing w:after="80" w:line="280"/>
      </w:pPr>
      <w:r>
        <w:t xml:space="preserve">An external system reference (e.g. an Amazon order number you're mirroring) has its own ID.</w:t>
      </w:r>
    </w:p>
    <w:p>
      <w:pPr>
        <w:pStyle w:val="ListParagraph"/>
        <w:numPr>
          <w:ilvl w:val="0"/>
          <w:numId w:val="2"/>
        </w:numPr>
        <w:spacing w:after="80" w:line="280"/>
      </w:pPr>
      <w:r>
        <w:t xml:space="preserve">An event in an event-sourced system has a unique sequence ID.</w:t>
      </w:r>
    </w:p>
    <w:p>
      <w:pPr>
        <w:spacing w:after="140" w:line="300"/>
        <w:jc w:val="both"/>
      </w:pPr>
      <w:r>
        <w:t xml:space="preserve">In all these cases, the system already has a unique identifier for the operation. There is no need to invent a separate idempotency key — the natural key is the dedup mechanism.</w:t>
      </w:r>
    </w:p>
    <w:p>
      <w:pPr>
        <w:pStyle w:val="Heading2"/>
        <w:spacing w:after="160" w:before="280"/>
      </w:pPr>
      <w:r>
        <w:t xml:space="preserve">3.2 INSERT ... ON CONFLICT DO NOTHING</w:t>
      </w:r>
    </w:p>
    <w:p>
      <w:pPr>
        <w:spacing w:after="140" w:line="300"/>
        <w:jc w:val="both"/>
      </w:pPr>
      <w:r>
        <w:t xml:space="preserve">Modern relational databases support upsert semantics that handle duplicate detection in a single statement. The PostgreSQL idiom: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orders (</w:t>
            </w:r>
          </w:p>
          <w:p>
            <w:pPr>
              <w:spacing w:after="0" w:line="260"/>
            </w:pPr>
            <w:r>
              <w:rPr>
                <w:rFonts w:ascii="Consolas" w:cs="Consolas" w:eastAsia="Consolas" w:hAnsi="Consolas"/>
                <w:sz w:val="20"/>
                <w:szCs w:val="20"/>
              </w:rPr>
              <w:t xml:space="preserve">    id            UUID         PRIMARY KEY,  -- client-generated, unique</w:t>
            </w:r>
          </w:p>
          <w:p>
            <w:pPr>
              <w:spacing w:after="0" w:line="260"/>
            </w:pPr>
            <w:r>
              <w:rPr>
                <w:rFonts w:ascii="Consolas" w:cs="Consolas" w:eastAsia="Consolas" w:hAnsi="Consolas"/>
                <w:sz w:val="20"/>
                <w:szCs w:val="20"/>
              </w:rPr>
              <w:t xml:space="preserve">    customer_id   UUID         NOT NULL,</w:t>
            </w:r>
          </w:p>
          <w:p>
            <w:pPr>
              <w:spacing w:after="0" w:line="260"/>
            </w:pPr>
            <w:r>
              <w:rPr>
                <w:rFonts w:ascii="Consolas" w:cs="Consolas" w:eastAsia="Consolas" w:hAnsi="Consolas"/>
                <w:sz w:val="20"/>
                <w:szCs w:val="20"/>
              </w:rPr>
              <w:t xml:space="preserve">    total_cents   INT          NOT NULL,</w:t>
            </w:r>
          </w:p>
          <w:p>
            <w:pPr>
              <w:spacing w:after="0" w:line="260"/>
            </w:pPr>
            <w:r>
              <w:rPr>
                <w:rFonts w:ascii="Consolas" w:cs="Consolas" w:eastAsia="Consolas" w:hAnsi="Consolas"/>
                <w:sz w:val="20"/>
                <w:szCs w:val="20"/>
              </w:rPr>
              <w:t xml:space="preserve">    status        VARCHAR(16)  NOT NULL,</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handler</w:t>
            </w:r>
          </w:p>
          <w:p>
            <w:pPr>
              <w:spacing w:after="0" w:line="260"/>
            </w:pPr>
            <w:r>
              <w:rPr>
                <w:rFonts w:ascii="Consolas" w:cs="Consolas" w:eastAsia="Consolas" w:hAnsi="Consolas"/>
                <w:sz w:val="20"/>
                <w:szCs w:val="20"/>
              </w:rPr>
              <w:t xml:space="preserve">INSERT INTO orders (id, customer_id, total_cents, status)</w:t>
            </w:r>
          </w:p>
          <w:p>
            <w:pPr>
              <w:spacing w:after="0" w:line="260"/>
            </w:pPr>
            <w:r>
              <w:rPr>
                <w:rFonts w:ascii="Consolas" w:cs="Consolas" w:eastAsia="Consolas" w:hAnsi="Consolas"/>
                <w:sz w:val="20"/>
                <w:szCs w:val="20"/>
              </w:rPr>
              <w:t xml:space="preserve">VALUES ($order_id, $customer, $total, 'pending')</w:t>
            </w:r>
          </w:p>
          <w:p>
            <w:pPr>
              <w:spacing w:after="0" w:line="260"/>
            </w:pPr>
            <w:r>
              <w:rPr>
                <w:rFonts w:ascii="Consolas" w:cs="Consolas" w:eastAsia="Consolas" w:hAnsi="Consolas"/>
                <w:sz w:val="20"/>
                <w:szCs w:val="20"/>
              </w:rPr>
              <w:t xml:space="preserve">ON CONFLICT (id) DO NOTHING</w:t>
            </w:r>
          </w:p>
          <w:p>
            <w:pPr>
              <w:spacing w:after="0" w:line="260"/>
            </w:pPr>
            <w:r>
              <w:rPr>
                <w:rFonts w:ascii="Consolas" w:cs="Consolas" w:eastAsia="Consolas" w:hAnsi="Consolas"/>
                <w:sz w:val="20"/>
                <w:szCs w:val="20"/>
              </w:rPr>
              <w:t xml:space="preserve">RETURNING 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RETURNING returns a row → first time, this is a new order</w:t>
            </w:r>
          </w:p>
          <w:p>
            <w:pPr>
              <w:spacing w:after="0" w:line="260"/>
            </w:pPr>
            <w:r>
              <w:rPr>
                <w:rFonts w:ascii="Consolas" w:cs="Consolas" w:eastAsia="Consolas" w:hAnsi="Consolas"/>
                <w:sz w:val="20"/>
                <w:szCs w:val="20"/>
              </w:rPr>
              <w:t xml:space="preserve">-- If RETURNING returns no rows → duplicate, ignore (or read the existing row)</w:t>
            </w:r>
          </w:p>
        </w:tc>
      </w:tr>
    </w:tbl>
    <w:p>
      <w:pPr>
        <w:spacing w:after="140" w:line="300"/>
        <w:jc w:val="both"/>
      </w:pPr>
      <w:r>
        <w:t xml:space="preserve">Equivalent MySQL: INSERT IGNORE INTO orders ... and check the affected_rows count. If affected_rows == 1, you inserted; if 0, the row already existed.</w:t>
      </w:r>
    </w:p>
    <w:p>
      <w:pPr>
        <w:spacing w:after="140" w:line="300"/>
        <w:jc w:val="both"/>
      </w:pPr>
      <w:r>
        <w:t xml:space="preserve">To reconstruct the response on a duplicate, fetch the existing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Pseudocode</w:t>
            </w:r>
          </w:p>
          <w:p>
            <w:pPr>
              <w:spacing w:after="0" w:line="260"/>
            </w:pPr>
            <w:r>
              <w:rPr>
                <w:rFonts w:ascii="Consolas" w:cs="Consolas" w:eastAsia="Consolas" w:hAnsi="Consolas"/>
                <w:sz w:val="20"/>
                <w:szCs w:val="20"/>
              </w:rPr>
              <w:t xml:space="preserve">result = db.query(</w:t>
            </w:r>
          </w:p>
          <w:p>
            <w:pPr>
              <w:spacing w:after="0" w:line="260"/>
            </w:pPr>
            <w:r>
              <w:rPr>
                <w:rFonts w:ascii="Consolas" w:cs="Consolas" w:eastAsia="Consolas" w:hAnsi="Consolas"/>
                <w:sz w:val="20"/>
                <w:szCs w:val="20"/>
              </w:rPr>
              <w:t xml:space="preserve">    "INSERT INTO orders (...) VALUES (...) ON CONFLICT (id) DO NOTHING RETURNING *",</w:t>
            </w:r>
          </w:p>
          <w:p>
            <w:pPr>
              <w:spacing w:after="0" w:line="260"/>
            </w:pPr>
            <w:r>
              <w:rPr>
                <w:rFonts w:ascii="Consolas" w:cs="Consolas" w:eastAsia="Consolas" w:hAnsi="Consolas"/>
                <w:sz w:val="20"/>
                <w:szCs w:val="20"/>
              </w:rPr>
              <w:t xml:space="preserve">    args)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result has rows:</w:t>
            </w:r>
          </w:p>
          <w:p>
            <w:pPr>
              <w:spacing w:after="0" w:line="260"/>
            </w:pPr>
            <w:r>
              <w:rPr>
                <w:rFonts w:ascii="Consolas" w:cs="Consolas" w:eastAsia="Consolas" w:hAnsi="Consolas"/>
                <w:sz w:val="20"/>
                <w:szCs w:val="20"/>
              </w:rPr>
              <w:t xml:space="preserve">    return 201 Created with result[0]</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existing = db.query("SELECT * FROM orders WHERE id = $1", $order_id)</w:t>
            </w:r>
          </w:p>
          <w:p>
            <w:pPr>
              <w:spacing w:after="0" w:line="260"/>
            </w:pPr>
            <w:r>
              <w:rPr>
                <w:rFonts w:ascii="Consolas" w:cs="Consolas" w:eastAsia="Consolas" w:hAnsi="Consolas"/>
                <w:sz w:val="20"/>
                <w:szCs w:val="20"/>
              </w:rPr>
              <w:t xml:space="preserve">    return 200 OK with existing[0]   // or 201 with Idempotent-Replayed: true</w:t>
            </w:r>
          </w:p>
        </w:tc>
      </w:tr>
    </w:tbl>
    <w:p>
      <w:pPr>
        <w:pStyle w:val="Heading2"/>
        <w:spacing w:after="160" w:before="280"/>
      </w:pPr>
      <w:r>
        <w:t xml:space="preserve">3.3 Trade-offs vs an Explicit Dedup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Unique constraint</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Dedup table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Storage overhead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Zero — uses existing row</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Extra row per request</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Implementation complexity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Lower — one table, one constraint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Higher — separate table, separate logic</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Body-mismatch detection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Not built-in (would need extra column)</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Built-in via request_hash</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Response replay byte-identical</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No — response is regenerated from current row state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Yes — stored response replayed verbatim</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Works for non-resource operations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Awkward (no obvious natural key for actions)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 opaque key works for anything</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Status field semantics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The resource's own status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Separate IN_PROGRESS / COMPLETED</w:t>
            </w:r>
          </w:p>
        </w:tc>
      </w:tr>
    </w:tbl>
    <w:p>
      <w:r>
        <w:t xml:space="preserve"/>
      </w:r>
    </w:p>
    <w:p>
      <w:pPr>
        <w:pStyle w:val="Heading4"/>
        <w:spacing w:after="100" w:before="180"/>
      </w:pPr>
      <w:r>
        <w:t xml:space="preserve">The byte-identical response problem</w:t>
      </w:r>
    </w:p>
    <w:p>
      <w:pPr>
        <w:spacing w:after="140" w:line="300"/>
        <w:jc w:val="both"/>
      </w:pPr>
      <w:r>
        <w:t xml:space="preserve">With a unique constraint, the response on a duplicate is generated from the current state of the resource — which may have changed since the original request. If a charge was created at 10:00:00 with status='succeeded' and was then marked 'disputed' at 10:00:30, a duplicate request at 10:00:31 reading the row will see status='disputed'. The original response had status='succeeded'.</w:t>
      </w:r>
    </w:p>
    <w:p>
      <w:pPr>
        <w:spacing w:after="140" w:line="300"/>
        <w:jc w:val="both"/>
      </w:pPr>
      <w:r>
        <w:t xml:space="preserve">In Module 2 §3.4 we noted that Stripe explicitly preserves the original response. The unique-constraint approach does not — for many use cases this is acceptable (the client mostly wants to confirm the resource exists), but for strict idempotency semantics it falls short. If byte-identical replay matters, you need either an explicit dedup table or a hybrid where the unique constraint provides idempotency and a separate column stores the original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When the unique constraint approach is the right call</w:t>
            </w:r>
          </w:p>
          <w:p>
            <w:pPr>
              <w:spacing w:after="60" w:line="280"/>
            </w:pPr>
            <w:r>
              <w:rPr>
                <w:sz w:val="22"/>
                <w:szCs w:val="22"/>
              </w:rPr>
              <w:t xml:space="preserve">Best for: simple CRUD APIs where the resource has a client-controlled ID, the response is essentially "here is the resource," and you're comfortable letting the response reflect the current state.</w:t>
            </w:r>
          </w:p>
          <w:p>
            <w:pPr>
              <w:spacing w:after="60" w:line="280"/>
            </w:pPr>
            <w:r>
              <w:rPr>
                <w:sz w:val="22"/>
                <w:szCs w:val="22"/>
              </w:rPr>
              <w:t xml:space="preserve">Avoid when: you need byte-identical response replay, you need same-key-different-body detection, or your operation does not produce a single resource (multi-step workflows, side effects across multiple tables).</w:t>
            </w:r>
          </w:p>
        </w:tc>
      </w:tr>
    </w:tbl>
    <w:p>
      <w:pPr>
        <w:pStyle w:val="Heading4"/>
        <w:spacing w:after="100" w:before="180"/>
      </w:pPr>
      <w:r>
        <w:t xml:space="preserve">Hybrid: client-supplied ID and an idempotency key</w:t>
      </w:r>
    </w:p>
    <w:p>
      <w:pPr>
        <w:spacing w:after="140" w:line="300"/>
        <w:jc w:val="both"/>
      </w:pPr>
      <w:r>
        <w:t xml:space="preserve">A robust pattern combines both: clients send a client-generated order_id (the natural key) AND an Idempotency-Key header. The natural key prevents duplicate orders even with bugs in the idempotency layer; the idempotency key enables byte-identical replay and same-body verification. Belt and suspenders.</w:t>
      </w:r>
    </w:p>
    <w:p>
      <w:r>
        <w:br w:type="page"/>
      </w:r>
    </w:p>
    <w:p>
      <w:pPr>
        <w:pStyle w:val="Heading1"/>
        <w:spacing w:after="200" w:before="360"/>
      </w:pPr>
      <w:r>
        <w:t xml:space="preserve">4. Request Hashing</w:t>
      </w:r>
    </w:p>
    <w:p>
      <w:pPr>
        <w:spacing w:after="140" w:line="300"/>
        <w:jc w:val="both"/>
      </w:pPr>
      <w:r>
        <w:t xml:space="preserve">In Module 2 §3.5 we introduced the idea that the server stores a hash of the request body alongside the idempotency key, to detect a client bug where the same key is reused with a different payload. This section unpacks how to do that correctly — what to hash, how to canonicalize, and the pitfalls.</w:t>
      </w:r>
    </w:p>
    <w:p>
      <w:pPr>
        <w:pStyle w:val="Heading2"/>
        <w:spacing w:after="160" w:before="280"/>
      </w:pPr>
      <w:r>
        <w:t xml:space="preserve">4.1 Why Store a Hash Alongside the Key</w:t>
      </w:r>
    </w:p>
    <w:p>
      <w:pPr>
        <w:spacing w:after="140" w:line="300"/>
        <w:jc w:val="both"/>
      </w:pPr>
      <w:r>
        <w:t xml:space="preserve">Recall the failure mode: a buggy client uses the same idempotency key K for two semantically different requests. Without hash verification, the server replays the first response, hiding the bug — the client thinks both operations succeeded when only one did. The customer is silently under-served.</w:t>
      </w:r>
    </w:p>
    <w:p>
      <w:pPr>
        <w:spacing w:after="140" w:line="300"/>
        <w:jc w:val="both"/>
      </w:pPr>
      <w:r>
        <w:t xml:space="preserve">With hash verification: on the first request, the server stores hash(body). On every subsequent request with the same key, the server re-computes the hash and compares. Mismatch means the body changed; the server returns 422 Unprocessable Entity rather than replaying or processing.</w:t>
      </w:r>
    </w:p>
    <w:p>
      <w:pPr>
        <w:spacing w:after="140" w:line="300"/>
        <w:jc w:val="both"/>
      </w:pPr>
      <w:r>
        <w:t xml:space="preserve">This catches client bugs at the earliest moment, with a clear error code that says "you reused a key for a different body — fix your code."</w:t>
      </w:r>
    </w:p>
    <w:p>
      <w:pPr>
        <w:pStyle w:val="Heading2"/>
        <w:spacing w:after="160" w:before="280"/>
      </w:pPr>
      <w:r>
        <w:t xml:space="preserve">4.2 What to Hash: Method + Path + Body</w:t>
      </w:r>
    </w:p>
    <w:p>
      <w:pPr>
        <w:spacing w:after="140" w:line="300"/>
        <w:jc w:val="both"/>
      </w:pPr>
      <w:r>
        <w:t xml:space="preserve">The minimum hash input is the request body. But several other components affect the operation's identity, and including them prevents subtle classes of bug:</w:t>
      </w:r>
    </w:p>
    <w:p>
      <w:pPr>
        <w:pStyle w:val="ListParagraph"/>
        <w:numPr>
          <w:ilvl w:val="0"/>
          <w:numId w:val="2"/>
        </w:numPr>
        <w:spacing w:after="80" w:line="280"/>
      </w:pPr>
      <w:r>
        <w:rPr>
          <w:b/>
          <w:bCs/>
        </w:rPr>
        <w:t xml:space="preserve">HTTP method, </w:t>
      </w:r>
      <w:r>
        <w:t xml:space="preserve">if your idempotency layer is shared across methods. POST /orders and DELETE /orders/{id} should never share a key, but if they did, the body wouldn't disambiguate them.</w:t>
      </w:r>
    </w:p>
    <w:p>
      <w:pPr>
        <w:pStyle w:val="ListParagraph"/>
        <w:numPr>
          <w:ilvl w:val="0"/>
          <w:numId w:val="2"/>
        </w:numPr>
        <w:spacing w:after="80" w:line="280"/>
      </w:pPr>
      <w:r>
        <w:rPr>
          <w:b/>
          <w:bCs/>
        </w:rPr>
        <w:t xml:space="preserve">Path, </w:t>
      </w:r>
      <w:r>
        <w:t xml:space="preserve">for the same reason. POST /charges and POST /refunds with the same body and same key should not be treated as duplicates of each other. Including the path in the hash makes this explicit.</w:t>
      </w:r>
    </w:p>
    <w:p>
      <w:pPr>
        <w:pStyle w:val="ListParagraph"/>
        <w:numPr>
          <w:ilvl w:val="0"/>
          <w:numId w:val="2"/>
        </w:numPr>
        <w:spacing w:after="80" w:line="280"/>
      </w:pPr>
      <w:r>
        <w:rPr>
          <w:b/>
          <w:bCs/>
        </w:rPr>
        <w:t xml:space="preserve">Body, </w:t>
      </w:r>
      <w:r>
        <w:t xml:space="preserve">obviously — the parameters of the operation.</w:t>
      </w:r>
    </w:p>
    <w:p>
      <w:pPr>
        <w:pStyle w:val="ListParagraph"/>
        <w:numPr>
          <w:ilvl w:val="0"/>
          <w:numId w:val="2"/>
        </w:numPr>
        <w:spacing w:after="80" w:line="280"/>
      </w:pPr>
      <w:r>
        <w:rPr>
          <w:b/>
          <w:bCs/>
        </w:rPr>
        <w:t xml:space="preserve">Selected headers (rarely), </w:t>
      </w:r>
      <w:r>
        <w:t xml:space="preserve">such as Stripe-Account when an API supports acting-on-behalf-of. Only headers that genuinely change the meaning of the request belong in the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Compute the request hash</w:t>
            </w:r>
          </w:p>
          <w:p>
            <w:pPr>
              <w:spacing w:after="0" w:line="260"/>
            </w:pPr>
            <w:r>
              <w:rPr>
                <w:rFonts w:ascii="Consolas" w:cs="Consolas" w:eastAsia="Consolas" w:hAnsi="Consolas"/>
                <w:sz w:val="20"/>
                <w:szCs w:val="20"/>
              </w:rPr>
              <w:t xml:space="preserve">hash_input = method + "\n" + path + "\n" + canonicalize(body)</w:t>
            </w:r>
          </w:p>
          <w:p>
            <w:pPr>
              <w:spacing w:after="0" w:line="260"/>
            </w:pPr>
            <w:r>
              <w:rPr>
                <w:rFonts w:ascii="Consolas" w:cs="Consolas" w:eastAsia="Consolas" w:hAnsi="Consolas"/>
                <w:sz w:val="20"/>
                <w:szCs w:val="20"/>
              </w:rPr>
              <w:t xml:space="preserve">request_hash = sha256(hash_input)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insert:</w:t>
            </w:r>
          </w:p>
          <w:p>
            <w:pPr>
              <w:spacing w:after="0" w:line="260"/>
            </w:pPr>
            <w:r>
              <w:rPr>
                <w:rFonts w:ascii="Consolas" w:cs="Consolas" w:eastAsia="Consolas" w:hAnsi="Consolas"/>
                <w:sz w:val="20"/>
                <w:szCs w:val="20"/>
              </w:rPr>
              <w:t xml:space="preserve">INSERT INTO idempotency_keys (..., request_hash, ...) VALUES (..., $request_hash,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lookup:</w:t>
            </w:r>
          </w:p>
          <w:p>
            <w:pPr>
              <w:spacing w:after="0" w:line="260"/>
            </w:pPr>
            <w:r>
              <w:rPr>
                <w:rFonts w:ascii="Consolas" w:cs="Consolas" w:eastAsia="Consolas" w:hAnsi="Consolas"/>
                <w:sz w:val="20"/>
                <w:szCs w:val="20"/>
              </w:rPr>
              <w:t xml:space="preserve">stored = SELECT request_hash FROM idempotency_keys WHERE ... = ...</w:t>
            </w:r>
          </w:p>
          <w:p>
            <w:pPr>
              <w:spacing w:after="0" w:line="260"/>
            </w:pPr>
            <w:r>
              <w:rPr>
                <w:rFonts w:ascii="Consolas" w:cs="Consolas" w:eastAsia="Consolas" w:hAnsi="Consolas"/>
                <w:sz w:val="20"/>
                <w:szCs w:val="20"/>
              </w:rPr>
              <w:t xml:space="preserve">if stored.request_hash != $request_hash:</w:t>
            </w:r>
          </w:p>
          <w:p>
            <w:pPr>
              <w:spacing w:after="0" w:line="260"/>
            </w:pPr>
            <w:r>
              <w:rPr>
                <w:rFonts w:ascii="Consolas" w:cs="Consolas" w:eastAsia="Consolas" w:hAnsi="Consolas"/>
                <w:sz w:val="20"/>
                <w:szCs w:val="20"/>
              </w:rPr>
              <w:t xml:space="preserve">    return 422 Unprocessable Entity</w:t>
            </w:r>
          </w:p>
        </w:tc>
      </w:tr>
    </w:tbl>
    <w:p>
      <w:pPr>
        <w:pStyle w:val="Heading2"/>
        <w:spacing w:after="160" w:before="280"/>
      </w:pPr>
      <w:r>
        <w:t xml:space="preserve">4.3 Detecting Same-Key-Different-Payload</w:t>
      </w:r>
    </w:p>
    <w:p>
      <w:pPr>
        <w:spacing w:after="140" w:line="300"/>
        <w:jc w:val="both"/>
      </w:pPr>
      <w:r>
        <w:t xml:space="preserve">With request_hash stored, the duplicate-handling path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Worked example</w:t>
            </w:r>
          </w:p>
          <w:p>
            <w:pPr>
              <w:spacing w:after="0" w:line="260"/>
            </w:pPr>
            <w:r>
              <w:rPr>
                <w:rFonts w:ascii="Consolas" w:cs="Consolas" w:eastAsia="Consolas" w:hAnsi="Consolas"/>
                <w:sz w:val="20"/>
                <w:szCs w:val="20"/>
              </w:rPr>
              <w:t xml:space="preserve">stored = SELECT status, response_status, response_body, request_hash</w:t>
            </w:r>
          </w:p>
          <w:p>
            <w:pPr>
              <w:spacing w:after="0" w:line="260"/>
            </w:pPr>
            <w:r>
              <w:rPr>
                <w:rFonts w:ascii="Consolas" w:cs="Consolas" w:eastAsia="Consolas" w:hAnsi="Consolas"/>
                <w:sz w:val="20"/>
                <w:szCs w:val="20"/>
              </w:rPr>
              <w:t xml:space="preserve">         FROM idempotency_keys WHERE tenant_id = $t AND endpoint = $e AND key = $k;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stored is NULL:</w:t>
            </w:r>
          </w:p>
          <w:p>
            <w:pPr>
              <w:spacing w:after="0" w:line="260"/>
            </w:pPr>
            <w:r>
              <w:rPr>
                <w:rFonts w:ascii="Consolas" w:cs="Consolas" w:eastAsia="Consolas" w:hAnsi="Consolas"/>
                <w:sz w:val="20"/>
                <w:szCs w:val="20"/>
              </w:rPr>
              <w:t xml:space="preserve">    // First time — claim and process (cold path, see §1.2)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stored.request_hash != incoming_hash:</w:t>
            </w:r>
          </w:p>
          <w:p>
            <w:pPr>
              <w:spacing w:after="0" w:line="260"/>
            </w:pPr>
            <w:r>
              <w:rPr>
                <w:rFonts w:ascii="Consolas" w:cs="Consolas" w:eastAsia="Consolas" w:hAnsi="Consolas"/>
                <w:sz w:val="20"/>
                <w:szCs w:val="20"/>
              </w:rPr>
              <w:t xml:space="preserve">    return 422 Unprocessable Entity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 {</w:t>
            </w:r>
          </w:p>
          <w:p>
            <w:pPr>
              <w:spacing w:after="0" w:line="260"/>
            </w:pPr>
            <w:r>
              <w:rPr>
                <w:rFonts w:ascii="Consolas" w:cs="Consolas" w:eastAsia="Consolas" w:hAnsi="Consolas"/>
                <w:sz w:val="20"/>
                <w:szCs w:val="20"/>
              </w:rPr>
              <w:t xml:space="preserve">        "type": "idempotency_error",</w:t>
            </w:r>
          </w:p>
          <w:p>
            <w:pPr>
              <w:spacing w:after="0" w:line="260"/>
            </w:pPr>
            <w:r>
              <w:rPr>
                <w:rFonts w:ascii="Consolas" w:cs="Consolas" w:eastAsia="Consolas" w:hAnsi="Consolas"/>
                <w:sz w:val="20"/>
                <w:szCs w:val="20"/>
              </w:rPr>
              <w:t xml:space="preserve">        "message": "Keys for idempotent requests can only be used with the same parameters they were first used with."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stored.status == 'IN_PROGRESS':</w:t>
            </w:r>
          </w:p>
          <w:p>
            <w:pPr>
              <w:spacing w:after="0" w:line="260"/>
            </w:pPr>
            <w:r>
              <w:rPr>
                <w:rFonts w:ascii="Consolas" w:cs="Consolas" w:eastAsia="Consolas" w:hAnsi="Consolas"/>
                <w:sz w:val="20"/>
                <w:szCs w:val="20"/>
              </w:rPr>
              <w:t xml:space="preserve">    return 409 Conflict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Body matches, status COMPLETED — replay the original</w:t>
            </w:r>
          </w:p>
          <w:p>
            <w:pPr>
              <w:spacing w:after="0" w:line="260"/>
            </w:pPr>
            <w:r>
              <w:rPr>
                <w:rFonts w:ascii="Consolas" w:cs="Consolas" w:eastAsia="Consolas" w:hAnsi="Consolas"/>
                <w:sz w:val="20"/>
                <w:szCs w:val="20"/>
              </w:rPr>
              <w:t xml:space="preserve">return stored.response_status with stored.response_body and Idempotent-Replayed: true</w:t>
            </w:r>
          </w:p>
        </w:tc>
      </w:tr>
    </w:tbl>
    <w:p>
      <w:pPr>
        <w:pStyle w:val="Heading2"/>
        <w:spacing w:after="160" w:before="280"/>
      </w:pPr>
      <w:r>
        <w:t xml:space="preserve">4.4 Canonicalization Pitfalls</w:t>
      </w:r>
    </w:p>
    <w:p>
      <w:pPr>
        <w:spacing w:after="140" w:line="300"/>
        <w:jc w:val="both"/>
      </w:pPr>
      <w:r>
        <w:t xml:space="preserve">The hash check is only meaningful if "the same body" is hashed to "the same hash." In practice, two requests can be semantically identical but syntactically different — and a naive hash will declare them different bodies.</w:t>
      </w:r>
    </w:p>
    <w:p>
      <w:pPr>
        <w:pStyle w:val="Heading4"/>
        <w:spacing w:after="100" w:before="180"/>
      </w:pPr>
      <w:r>
        <w:t xml:space="preserve">Common sources of false positives</w:t>
      </w:r>
    </w:p>
    <w:p>
      <w:pPr>
        <w:pStyle w:val="ListParagraph"/>
        <w:numPr>
          <w:ilvl w:val="0"/>
          <w:numId w:val="2"/>
        </w:numPr>
        <w:spacing w:after="80" w:line="280"/>
      </w:pPr>
      <w:r>
        <w:rPr>
          <w:b/>
          <w:bCs/>
        </w:rPr>
        <w:t xml:space="preserve">Field reordering. </w:t>
      </w:r>
      <w:r>
        <w:t xml:space="preserve">{"a":1,"b":2} and {"b":2,"a":1} are equivalent JSON but different bytes. Many HTTP clients (especially auto-retry libraries) reserialize the request between attempts and may not preserve field order.</w:t>
      </w:r>
    </w:p>
    <w:p>
      <w:pPr>
        <w:pStyle w:val="ListParagraph"/>
        <w:numPr>
          <w:ilvl w:val="0"/>
          <w:numId w:val="2"/>
        </w:numPr>
        <w:spacing w:after="80" w:line="280"/>
      </w:pPr>
      <w:r>
        <w:rPr>
          <w:b/>
          <w:bCs/>
        </w:rPr>
        <w:t xml:space="preserve">Whitespace and indentation. </w:t>
      </w:r>
      <w:r>
        <w:t xml:space="preserve">{"a": 1} vs {"a":1} — the second has no space after the colon. Different bytes, identical semantics.</w:t>
      </w:r>
    </w:p>
    <w:p>
      <w:pPr>
        <w:pStyle w:val="ListParagraph"/>
        <w:numPr>
          <w:ilvl w:val="0"/>
          <w:numId w:val="2"/>
        </w:numPr>
        <w:spacing w:after="80" w:line="280"/>
      </w:pPr>
      <w:r>
        <w:rPr>
          <w:b/>
          <w:bCs/>
        </w:rPr>
        <w:t xml:space="preserve">Numeric formatting. </w:t>
      </w:r>
      <w:r>
        <w:t xml:space="preserve">1.0 vs 1 vs 1e0 — all the same number, all different bytes.</w:t>
      </w:r>
    </w:p>
    <w:p>
      <w:pPr>
        <w:pStyle w:val="ListParagraph"/>
        <w:numPr>
          <w:ilvl w:val="0"/>
          <w:numId w:val="2"/>
        </w:numPr>
        <w:spacing w:after="80" w:line="280"/>
      </w:pPr>
      <w:r>
        <w:rPr>
          <w:b/>
          <w:bCs/>
        </w:rPr>
        <w:t xml:space="preserve">Unicode normalization. </w:t>
      </w:r>
      <w:r>
        <w:t xml:space="preserve">Composed (é = U+00E9) vs decomposed (e + U+0301) Unicode forms. Same character visually, different bytes.</w:t>
      </w:r>
    </w:p>
    <w:p>
      <w:pPr>
        <w:pStyle w:val="Heading4"/>
        <w:spacing w:after="100" w:before="180"/>
      </w:pPr>
      <w:r>
        <w:t xml:space="preserve">Canonicalization options</w:t>
      </w:r>
    </w:p>
    <w:p>
      <w:pPr>
        <w:pStyle w:val="ListParagraph"/>
        <w:numPr>
          <w:ilvl w:val="0"/>
          <w:numId w:val="2"/>
        </w:numPr>
        <w:spacing w:after="80" w:line="280"/>
      </w:pPr>
      <w:r>
        <w:rPr>
          <w:b/>
          <w:bCs/>
        </w:rPr>
        <w:t xml:space="preserve">Hash the raw bytes. </w:t>
      </w:r>
      <w:r>
        <w:t xml:space="preserve">Simplest. Requires the client to send identical bytes on retry. Most HTTP clients can be configured to do this. Predictable but unforgiving.</w:t>
      </w:r>
    </w:p>
    <w:p>
      <w:pPr>
        <w:pStyle w:val="ListParagraph"/>
        <w:numPr>
          <w:ilvl w:val="0"/>
          <w:numId w:val="2"/>
        </w:numPr>
        <w:spacing w:after="80" w:line="280"/>
      </w:pPr>
      <w:r>
        <w:rPr>
          <w:b/>
          <w:bCs/>
        </w:rPr>
        <w:t xml:space="preserve">Parse and re-serialize with sorted keys. </w:t>
      </w:r>
      <w:r>
        <w:t xml:space="preserve">Parse the body as JSON, sort keys recursively, re-emit with no whitespace. Robust against reordering and whitespace, fragile if the body isn't JSON.</w:t>
      </w:r>
    </w:p>
    <w:p>
      <w:pPr>
        <w:pStyle w:val="ListParagraph"/>
        <w:numPr>
          <w:ilvl w:val="0"/>
          <w:numId w:val="2"/>
        </w:numPr>
        <w:spacing w:after="80" w:line="280"/>
      </w:pPr>
      <w:r>
        <w:rPr>
          <w:b/>
          <w:bCs/>
        </w:rPr>
        <w:t xml:space="preserve">Use JCS (RFC 8785) — JSON Canonicalization Scheme. </w:t>
      </w:r>
      <w:r>
        <w:t xml:space="preserve">An IETF-standardized canonical form for JSON. Heavyweight but well-defined. Use this if you need cross-implementation interop.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safe default</w:t>
            </w:r>
          </w:p>
          <w:p>
            <w:pPr>
              <w:spacing w:after="60" w:line="280"/>
            </w:pPr>
            <w:r>
              <w:rPr>
                <w:sz w:val="22"/>
                <w:szCs w:val="22"/>
              </w:rPr>
              <w:t xml:space="preserve">Hash the raw bytes of the body. Document this clearly in your API reference: "On retry, send byte-identical request bodies."</w:t>
            </w:r>
          </w:p>
          <w:p>
            <w:pPr>
              <w:spacing w:after="60" w:line="280"/>
            </w:pPr>
            <w:r>
              <w:rPr>
                <w:sz w:val="22"/>
                <w:szCs w:val="22"/>
              </w:rPr>
              <w:t xml:space="preserve">This is what Stripe does. It pushes a small burden onto the client (configure your HTTP client to not reformat between retries), in exchange for a hash check that is unambiguous and easy to debug.</w:t>
            </w:r>
          </w:p>
          <w:p>
            <w:pPr>
              <w:spacing w:after="60" w:line="280"/>
            </w:pPr>
            <w:r>
              <w:rPr>
                <w:sz w:val="22"/>
                <w:szCs w:val="22"/>
              </w:rPr>
              <w:t xml:space="preserve">Don't try to canonicalize unless you have a specific reason — over-canonicalization can mask real bugs as cleverly as under-canonicalization can create false ones.</w:t>
            </w:r>
          </w:p>
        </w:tc>
      </w:tr>
    </w:tbl>
    <w:p>
      <w:r>
        <w:br w:type="page"/>
      </w:r>
    </w:p>
    <w:p>
      <w:pPr>
        <w:pStyle w:val="Heading1"/>
        <w:spacing w:after="200" w:before="360"/>
      </w:pPr>
      <w:r>
        <w:t xml:space="preserve">5. Outbox Pattern + Idempotency</w:t>
      </w:r>
    </w:p>
    <w:p>
      <w:pPr>
        <w:spacing w:after="140" w:line="300"/>
        <w:jc w:val="both"/>
      </w:pPr>
      <w:r>
        <w:t xml:space="preserve">So far Module 3 has dealt with a single request producing a single transactional write. Real systems often need to do more: write to the database AND publish an event for downstream consumers. The naive way to do this — write to the DB, then publish to Kafka — has a well-known failure mode that idempotency alone does not solve. The fix is the outbox pattern, which composes beautifully with idempotency keys to give end-to-end exactly-once effect.</w:t>
      </w:r>
    </w:p>
    <w:p>
      <w:pPr>
        <w:pStyle w:val="Heading2"/>
        <w:spacing w:after="160" w:before="280"/>
      </w:pPr>
      <w:r>
        <w:t xml:space="preserve">5.1 The Dual-Write Problem This Solves</w:t>
      </w:r>
    </w:p>
    <w:p>
      <w:pPr>
        <w:spacing w:after="140" w:line="300"/>
        <w:jc w:val="both"/>
      </w:pPr>
      <w:r>
        <w:t xml:space="preserve">Consider a payment service that needs to (a) record the charge in its database, and (b) publish a charge.created event so that the email service, the loyalty service, and the analytics pipeline all learn about it. Naively: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NAIVE — vulnerable to dual-write failure</w:t>
            </w:r>
          </w:p>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INSERT INTO charges (...) VALUES (...);</w:t>
            </w:r>
          </w:p>
          <w:p>
            <w:pPr>
              <w:spacing w:after="0" w:line="260"/>
            </w:pPr>
            <w:r>
              <w:rPr>
                <w:rFonts w:ascii="Consolas" w:cs="Consolas" w:eastAsia="Consolas" w:hAnsi="Consolas"/>
                <w:sz w:val="20"/>
                <w:szCs w:val="20"/>
              </w:rPr>
              <w:t xml:space="preserve">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if the kafka publish fails or the server crashes here?</w:t>
            </w:r>
          </w:p>
          <w:p>
            <w:pPr>
              <w:spacing w:after="0" w:line="260"/>
            </w:pPr>
            <w:r>
              <w:rPr>
                <w:rFonts w:ascii="Consolas" w:cs="Consolas" w:eastAsia="Consolas" w:hAnsi="Consolas"/>
                <w:sz w:val="20"/>
                <w:szCs w:val="20"/>
              </w:rPr>
              <w:t xml:space="preserve">kafka.publish("charge.created", { charge_id: ..., ... });</w:t>
            </w:r>
          </w:p>
        </w:tc>
      </w:tr>
    </w:tbl>
    <w:p>
      <w:pPr>
        <w:spacing w:after="140" w:line="300"/>
        <w:jc w:val="both"/>
      </w:pPr>
      <w:r>
        <w:t xml:space="preserve">Failure modes:</w:t>
      </w:r>
    </w:p>
    <w:p>
      <w:pPr>
        <w:pStyle w:val="ListParagraph"/>
        <w:numPr>
          <w:ilvl w:val="0"/>
          <w:numId w:val="2"/>
        </w:numPr>
        <w:spacing w:after="80" w:line="280"/>
      </w:pPr>
      <w:r>
        <w:t xml:space="preserve">Database commit succeeds, then the server crashes before the Kafka publish. The charge exists, but no downstream system knows about it.</w:t>
      </w:r>
    </w:p>
    <w:p>
      <w:pPr>
        <w:pStyle w:val="ListParagraph"/>
        <w:numPr>
          <w:ilvl w:val="0"/>
          <w:numId w:val="2"/>
        </w:numPr>
        <w:spacing w:after="80" w:line="280"/>
      </w:pPr>
      <w:r>
        <w:t xml:space="preserve">Kafka publish succeeds, then the database commit fails (or is rolled back by a wrapping transaction). The downstream world thinks a charge happened that never actually committed.</w:t>
      </w:r>
    </w:p>
    <w:p>
      <w:pPr>
        <w:pStyle w:val="ListParagraph"/>
        <w:numPr>
          <w:ilvl w:val="0"/>
          <w:numId w:val="2"/>
        </w:numPr>
        <w:spacing w:after="80" w:line="280"/>
      </w:pPr>
      <w:r>
        <w:t xml:space="preserve">Kafka is briefly unavailable; the publish fails; the server returns 5xx; the client retries; the database now has two charges but only one event.</w:t>
      </w:r>
    </w:p>
    <w:p>
      <w:pPr>
        <w:spacing w:after="140" w:line="300"/>
        <w:jc w:val="both"/>
      </w:pPr>
      <w:r>
        <w:t xml:space="preserve">This is the dual-write problem: writing to two systems atomically is impossible without distributed transactions, and distributed transactions are impractical at scale. The outbox pattern is the standard workaround.</w:t>
      </w:r>
    </w:p>
    <w:p>
      <w:pPr>
        <w:pStyle w:val="Heading2"/>
        <w:spacing w:after="160" w:before="280"/>
      </w:pPr>
      <w:r>
        <w:t xml:space="preserve">5.2 Producer Side: Outbox in the Same Transaction</w:t>
      </w:r>
    </w:p>
    <w:p>
      <w:pPr>
        <w:spacing w:after="140" w:line="300"/>
        <w:jc w:val="both"/>
      </w:pPr>
      <w:r>
        <w:t xml:space="preserve">Instead of publishing to Kafka directly, the application writes the event to an outbox table — in the same database, in the same transaction as the business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outbox (</w:t>
            </w:r>
          </w:p>
          <w:p>
            <w:pPr>
              <w:spacing w:after="0" w:line="260"/>
            </w:pPr>
            <w:r>
              <w:rPr>
                <w:rFonts w:ascii="Consolas" w:cs="Consolas" w:eastAsia="Consolas" w:hAnsi="Consolas"/>
                <w:sz w:val="20"/>
                <w:szCs w:val="20"/>
              </w:rPr>
              <w:t xml:space="preserve">    id              BIGSERIAL    PRIMARY KEY,</w:t>
            </w:r>
          </w:p>
          <w:p>
            <w:pPr>
              <w:spacing w:after="0" w:line="260"/>
            </w:pPr>
            <w:r>
              <w:rPr>
                <w:rFonts w:ascii="Consolas" w:cs="Consolas" w:eastAsia="Consolas" w:hAnsi="Consolas"/>
                <w:sz w:val="20"/>
                <w:szCs w:val="20"/>
              </w:rPr>
              <w:t xml:space="preserve">    aggregate_type  VARCHAR(64)  NOT NULL,    -- e.g. 'charge'</w:t>
            </w:r>
          </w:p>
          <w:p>
            <w:pPr>
              <w:spacing w:after="0" w:line="260"/>
            </w:pPr>
            <w:r>
              <w:rPr>
                <w:rFonts w:ascii="Consolas" w:cs="Consolas" w:eastAsia="Consolas" w:hAnsi="Consolas"/>
                <w:sz w:val="20"/>
                <w:szCs w:val="20"/>
              </w:rPr>
              <w:t xml:space="preserve">    aggregate_id    VARCHAR(64)  NOT NULL,    -- e.g. 'ch_001'</w:t>
            </w:r>
          </w:p>
          <w:p>
            <w:pPr>
              <w:spacing w:after="0" w:line="260"/>
            </w:pPr>
            <w:r>
              <w:rPr>
                <w:rFonts w:ascii="Consolas" w:cs="Consolas" w:eastAsia="Consolas" w:hAnsi="Consolas"/>
                <w:sz w:val="20"/>
                <w:szCs w:val="20"/>
              </w:rPr>
              <w:t xml:space="preserve">    event_type      VARCHAR(64)  NOT NULL,    -- e.g. 'charge.created'</w:t>
            </w:r>
          </w:p>
          <w:p>
            <w:pPr>
              <w:spacing w:after="0" w:line="260"/>
            </w:pPr>
            <w:r>
              <w:rPr>
                <w:rFonts w:ascii="Consolas" w:cs="Consolas" w:eastAsia="Consolas" w:hAnsi="Consolas"/>
                <w:sz w:val="20"/>
                <w:szCs w:val="20"/>
              </w:rPr>
              <w:t xml:space="preserve">    event_id        UUID         NOT NULL UNIQUE,  -- crucial — see §5.3</w:t>
            </w:r>
          </w:p>
          <w:p>
            <w:pPr>
              <w:spacing w:after="0" w:line="260"/>
            </w:pPr>
            <w:r>
              <w:rPr>
                <w:rFonts w:ascii="Consolas" w:cs="Consolas" w:eastAsia="Consolas" w:hAnsi="Consolas"/>
                <w:sz w:val="20"/>
                <w:szCs w:val="20"/>
              </w:rPr>
              <w:t xml:space="preserve">    payload         JSONB        NOT NULL,</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    published_at    TIMESTAMPTZ                -- NULL until relay publishes it</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 Idempotency claim (from §1)</w:t>
            </w:r>
          </w:p>
          <w:p>
            <w:pPr>
              <w:spacing w:after="0" w:line="260"/>
            </w:pPr>
            <w:r>
              <w:rPr>
                <w:rFonts w:ascii="Consolas" w:cs="Consolas" w:eastAsia="Consolas" w:hAnsi="Consolas"/>
                <w:sz w:val="20"/>
                <w:szCs w:val="20"/>
              </w:rPr>
              <w:t xml:space="preserve">  INSERT INTO idempotency_keys (...) VALUES (...) ON CONFLICT DO NOTHING 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Business write</w:t>
            </w:r>
          </w:p>
          <w:p>
            <w:pPr>
              <w:spacing w:after="0" w:line="260"/>
            </w:pPr>
            <w:r>
              <w:rPr>
                <w:rFonts w:ascii="Consolas" w:cs="Consolas" w:eastAsia="Consolas" w:hAnsi="Consolas"/>
                <w:sz w:val="20"/>
                <w:szCs w:val="20"/>
              </w:rPr>
              <w:t xml:space="preserve">  INSERT INTO charges (id, ...) VALUES ('ch_001',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Outbox: enqueue the event in the SAME transaction</w:t>
            </w:r>
          </w:p>
          <w:p>
            <w:pPr>
              <w:spacing w:after="0" w:line="260"/>
            </w:pPr>
            <w:r>
              <w:rPr>
                <w:rFonts w:ascii="Consolas" w:cs="Consolas" w:eastAsia="Consolas" w:hAnsi="Consolas"/>
                <w:sz w:val="20"/>
                <w:szCs w:val="20"/>
              </w:rPr>
              <w:t xml:space="preserve">  INSERT INTO outbox (aggregate_type, aggregate_id, event_type, event_id, payload)</w:t>
            </w:r>
          </w:p>
          <w:p>
            <w:pPr>
              <w:spacing w:after="0" w:line="260"/>
            </w:pPr>
            <w:r>
              <w:rPr>
                <w:rFonts w:ascii="Consolas" w:cs="Consolas" w:eastAsia="Consolas" w:hAnsi="Consolas"/>
                <w:sz w:val="20"/>
                <w:szCs w:val="20"/>
              </w:rPr>
              <w:t xml:space="preserve">  VALUES ('charge', 'ch_001', 'charge.created', $event_uuid,</w:t>
            </w:r>
          </w:p>
          <w:p>
            <w:pPr>
              <w:spacing w:after="0" w:line="260"/>
            </w:pPr>
            <w:r>
              <w:rPr>
                <w:rFonts w:ascii="Consolas" w:cs="Consolas" w:eastAsia="Consolas" w:hAnsi="Consolas"/>
                <w:sz w:val="20"/>
                <w:szCs w:val="20"/>
              </w:rPr>
              <w:t xml:space="preserve">          '{"charge_id":"ch_001","amount":9999,...}');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Mark idempotency record as completed</w:t>
            </w:r>
          </w:p>
          <w:p>
            <w:pPr>
              <w:spacing w:after="0" w:line="260"/>
            </w:pPr>
            <w:r>
              <w:rPr>
                <w:rFonts w:ascii="Consolas" w:cs="Consolas" w:eastAsia="Consolas" w:hAnsi="Consolas"/>
                <w:sz w:val="20"/>
                <w:szCs w:val="20"/>
              </w:rPr>
              <w:t xml:space="preserve">  UPDATE idempotency_keys SET status='COMPLETED', ... WHERE ...;</w:t>
            </w:r>
          </w:p>
          <w:p>
            <w:pPr>
              <w:spacing w:after="0" w:line="260"/>
            </w:pPr>
            <w:r>
              <w:rPr>
                <w:rFonts w:ascii="Consolas" w:cs="Consolas" w:eastAsia="Consolas" w:hAnsi="Consolas"/>
                <w:sz w:val="20"/>
                <w:szCs w:val="20"/>
              </w:rPr>
              <w:t xml:space="preserve">COMMIT;</w:t>
            </w:r>
          </w:p>
        </w:tc>
      </w:tr>
    </w:tbl>
    <w:p>
      <w:pPr>
        <w:spacing w:after="140" w:line="300"/>
        <w:jc w:val="both"/>
      </w:pPr>
      <w:r>
        <w:t xml:space="preserve">Now: either everything commits, or nothing does. There is no possible state where the charge exists without a corresponding outbox row, and no state where the outbox row exists without a corresponding charge.</w:t>
      </w:r>
    </w:p>
    <w:p>
      <w:pPr>
        <w:spacing w:after="140" w:line="300"/>
        <w:jc w:val="both"/>
      </w:pPr>
      <w:r>
        <w:t xml:space="preserve">A separate process — the outbox relay — polls the outbox table for unpublished rows and publishes them to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Outbox relay loop (runs continuously in a background worker)</w:t>
            </w:r>
          </w:p>
          <w:p>
            <w:pPr>
              <w:spacing w:after="0" w:line="260"/>
            </w:pPr>
            <w:r>
              <w:rPr>
                <w:rFonts w:ascii="Consolas" w:cs="Consolas" w:eastAsia="Consolas" w:hAnsi="Consolas"/>
                <w:sz w:val="20"/>
                <w:szCs w:val="20"/>
              </w:rPr>
              <w:t xml:space="preserve">while true:</w:t>
            </w:r>
          </w:p>
          <w:p>
            <w:pPr>
              <w:spacing w:after="0" w:line="260"/>
            </w:pPr>
            <w:r>
              <w:rPr>
                <w:rFonts w:ascii="Consolas" w:cs="Consolas" w:eastAsia="Consolas" w:hAnsi="Consolas"/>
                <w:sz w:val="20"/>
                <w:szCs w:val="20"/>
              </w:rPr>
              <w:t xml:space="preserve">    rows = SELECT * FROM outbox WHERE published_at IS NULL ORDER BY id LIMIT 100;</w:t>
            </w:r>
          </w:p>
          <w:p>
            <w:pPr>
              <w:spacing w:after="0" w:line="260"/>
            </w:pPr>
            <w:r>
              <w:rPr>
                <w:rFonts w:ascii="Consolas" w:cs="Consolas" w:eastAsia="Consolas" w:hAnsi="Consolas"/>
                <w:sz w:val="20"/>
                <w:szCs w:val="20"/>
              </w:rPr>
              <w:t xml:space="preserve">    for row in rows:</w:t>
            </w:r>
          </w:p>
          <w:p>
            <w:pPr>
              <w:spacing w:after="0" w:line="260"/>
            </w:pPr>
            <w:r>
              <w:rPr>
                <w:rFonts w:ascii="Consolas" w:cs="Consolas" w:eastAsia="Consolas" w:hAnsi="Consolas"/>
                <w:sz w:val="20"/>
                <w:szCs w:val="20"/>
              </w:rPr>
              <w:t xml:space="preserve">        try:</w:t>
            </w:r>
          </w:p>
          <w:p>
            <w:pPr>
              <w:spacing w:after="0" w:line="260"/>
            </w:pPr>
            <w:r>
              <w:rPr>
                <w:rFonts w:ascii="Consolas" w:cs="Consolas" w:eastAsia="Consolas" w:hAnsi="Consolas"/>
                <w:sz w:val="20"/>
                <w:szCs w:val="20"/>
              </w:rPr>
              <w:t xml:space="preserve">            kafka.publish(</w:t>
            </w:r>
          </w:p>
          <w:p>
            <w:pPr>
              <w:spacing w:after="0" w:line="260"/>
            </w:pPr>
            <w:r>
              <w:rPr>
                <w:rFonts w:ascii="Consolas" w:cs="Consolas" w:eastAsia="Consolas" w:hAnsi="Consolas"/>
                <w:sz w:val="20"/>
                <w:szCs w:val="20"/>
              </w:rPr>
              <w:t xml:space="preserve">                topic = row.event_type,</w:t>
            </w:r>
          </w:p>
          <w:p>
            <w:pPr>
              <w:spacing w:after="0" w:line="260"/>
            </w:pPr>
            <w:r>
              <w:rPr>
                <w:rFonts w:ascii="Consolas" w:cs="Consolas" w:eastAsia="Consolas" w:hAnsi="Consolas"/>
                <w:sz w:val="20"/>
                <w:szCs w:val="20"/>
              </w:rPr>
              <w:t xml:space="preserve">                key   = row.aggregate_id,</w:t>
            </w:r>
          </w:p>
          <w:p>
            <w:pPr>
              <w:spacing w:after="0" w:line="260"/>
            </w:pPr>
            <w:r>
              <w:rPr>
                <w:rFonts w:ascii="Consolas" w:cs="Consolas" w:eastAsia="Consolas" w:hAnsi="Consolas"/>
                <w:sz w:val="20"/>
                <w:szCs w:val="20"/>
              </w:rPr>
              <w:t xml:space="preserve">                value = row.payload,</w:t>
            </w:r>
          </w:p>
          <w:p>
            <w:pPr>
              <w:spacing w:after="0" w:line="260"/>
            </w:pPr>
            <w:r>
              <w:rPr>
                <w:rFonts w:ascii="Consolas" w:cs="Consolas" w:eastAsia="Consolas" w:hAnsi="Consolas"/>
                <w:sz w:val="20"/>
                <w:szCs w:val="20"/>
              </w:rPr>
              <w:t xml:space="preserve">                headers = { "event_id": row.event_id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UPDATE outbox SET published_at = now() WHERE id = row.id</w:t>
            </w:r>
          </w:p>
          <w:p>
            <w:pPr>
              <w:spacing w:after="0" w:line="260"/>
            </w:pPr>
            <w:r>
              <w:rPr>
                <w:rFonts w:ascii="Consolas" w:cs="Consolas" w:eastAsia="Consolas" w:hAnsi="Consolas"/>
                <w:sz w:val="20"/>
                <w:szCs w:val="20"/>
              </w:rPr>
              <w:t xml:space="preserve">        except KafkaError:</w:t>
            </w:r>
          </w:p>
          <w:p>
            <w:pPr>
              <w:spacing w:after="0" w:line="260"/>
            </w:pPr>
            <w:r>
              <w:rPr>
                <w:rFonts w:ascii="Consolas" w:cs="Consolas" w:eastAsia="Consolas" w:hAnsi="Consolas"/>
                <w:sz w:val="20"/>
                <w:szCs w:val="20"/>
              </w:rPr>
              <w:t xml:space="preserve">            // leave published_at = NULL; will retry next iteration</w:t>
            </w:r>
          </w:p>
          <w:p>
            <w:pPr>
              <w:spacing w:after="0" w:line="260"/>
            </w:pPr>
            <w:r>
              <w:rPr>
                <w:rFonts w:ascii="Consolas" w:cs="Consolas" w:eastAsia="Consolas" w:hAnsi="Consolas"/>
                <w:sz w:val="20"/>
                <w:szCs w:val="20"/>
              </w:rPr>
              <w:t xml:space="preserve">            sleep(backoff)</w:t>
            </w:r>
          </w:p>
        </w:tc>
      </w:tr>
    </w:tbl>
    <w:p>
      <w:pPr>
        <w:spacing w:after="140" w:line="300"/>
        <w:jc w:val="both"/>
      </w:pPr>
      <w:r>
        <w:t xml:space="preserve">If the relay crashes mid-publish, it will retry on restart and the message may be published twice — that is the fundamental at-least-once guarantee that brokers provide. This is fine, because consumers handle duplicates via their own idempotency.</w:t>
      </w:r>
    </w:p>
    <w:p>
      <w:pPr>
        <w:pStyle w:val="Heading2"/>
        <w:spacing w:after="160" w:before="280"/>
      </w:pPr>
      <w:r>
        <w:t xml:space="preserve">5.3 Consumer Side: Idempotency Key in the Event Payload</w:t>
      </w:r>
    </w:p>
    <w:p>
      <w:pPr>
        <w:spacing w:after="140" w:line="300"/>
        <w:jc w:val="both"/>
      </w:pPr>
      <w:r>
        <w:t xml:space="preserve">The crucial detail: every outbox event carries a unique event_id (typically a UUID) generated at the time it's written to the outbox. This event_id is the consumer's idempotency key. When a consumer receives the event, it checks the event_id against a processed_events table before performing any side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Consumer side</w:t>
            </w:r>
          </w:p>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INSERT INTO processed_events (event_id, processed_at)</w:t>
            </w:r>
          </w:p>
          <w:p>
            <w:pPr>
              <w:spacing w:after="0" w:line="260"/>
            </w:pPr>
            <w:r>
              <w:rPr>
                <w:rFonts w:ascii="Consolas" w:cs="Consolas" w:eastAsia="Consolas" w:hAnsi="Consolas"/>
                <w:sz w:val="20"/>
                <w:szCs w:val="20"/>
              </w:rPr>
              <w:t xml:space="preserve">  VALUES ($event_id, now())</w:t>
            </w:r>
          </w:p>
          <w:p>
            <w:pPr>
              <w:spacing w:after="0" w:line="260"/>
            </w:pPr>
            <w:r>
              <w:rPr>
                <w:rFonts w:ascii="Consolas" w:cs="Consolas" w:eastAsia="Consolas" w:hAnsi="Consolas"/>
                <w:sz w:val="20"/>
                <w:szCs w:val="20"/>
              </w:rPr>
              <w:t xml:space="preserve">  ON CONFLICT (event_id) DO NOTHING</w:t>
            </w:r>
          </w:p>
          <w:p>
            <w:pPr>
              <w:spacing w:after="0" w:line="260"/>
            </w:pPr>
            <w:r>
              <w:rPr>
                <w:rFonts w:ascii="Consolas" w:cs="Consolas" w:eastAsia="Consolas" w:hAnsi="Consolas"/>
                <w:sz w:val="20"/>
                <w:szCs w:val="20"/>
              </w:rPr>
              <w:t xml:space="preserve">  RETURNING event_id;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If RETURNING produced a row → this is a new event; do the work</w:t>
            </w:r>
          </w:p>
          <w:p>
            <w:pPr>
              <w:spacing w:after="0" w:line="260"/>
            </w:pPr>
            <w:r>
              <w:rPr>
                <w:rFonts w:ascii="Consolas" w:cs="Consolas" w:eastAsia="Consolas" w:hAnsi="Consolas"/>
                <w:sz w:val="20"/>
                <w:szCs w:val="20"/>
              </w:rPr>
              <w:t xml:space="preserve">  -- If empty → already processed; skip silently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first time THEN</w:t>
            </w:r>
          </w:p>
          <w:p>
            <w:pPr>
              <w:spacing w:after="0" w:line="260"/>
            </w:pPr>
            <w:r>
              <w:rPr>
                <w:rFonts w:ascii="Consolas" w:cs="Consolas" w:eastAsia="Consolas" w:hAnsi="Consolas"/>
                <w:sz w:val="20"/>
                <w:szCs w:val="20"/>
              </w:rPr>
              <w:t xml:space="preserve">    UPDATE user_loyalty_points SET points = points + 50 WHERE user_id = $user;</w:t>
            </w:r>
          </w:p>
          <w:p>
            <w:pPr>
              <w:spacing w:after="0" w:line="260"/>
            </w:pPr>
            <w:r>
              <w:rPr>
                <w:rFonts w:ascii="Consolas" w:cs="Consolas" w:eastAsia="Consolas" w:hAnsi="Consolas"/>
                <w:sz w:val="20"/>
                <w:szCs w:val="20"/>
              </w:rPr>
              <w:t xml:space="preserve">  END IF;</w:t>
            </w:r>
          </w:p>
          <w:p>
            <w:pPr>
              <w:spacing w:after="0" w:line="260"/>
            </w:pPr>
            <w:r>
              <w:rPr>
                <w:rFonts w:ascii="Consolas" w:cs="Consolas" w:eastAsia="Consolas" w:hAnsi="Consolas"/>
                <w:sz w:val="20"/>
                <w:szCs w:val="20"/>
              </w:rPr>
              <w:t xml:space="preserve">COMMIT;</w:t>
            </w:r>
          </w:p>
        </w:tc>
      </w:tr>
    </w:tbl>
    <w:p>
      <w:pPr>
        <w:spacing w:after="140" w:line="300"/>
        <w:jc w:val="both"/>
      </w:pPr>
      <w:r>
        <w:t xml:space="preserve">If the broker redelivers the event (because the consumer crashed before acking, because the relay republished, because Kafka rebalanced), the second attempt sees the event_id in processed_events and skips the loyalty-points update. Net effect: every event is applied exactly once, even though it may be delivered any number of times.</w:t>
      </w:r>
    </w:p>
    <w:p>
      <w:pPr>
        <w:pStyle w:val="Heading2"/>
        <w:spacing w:after="160" w:before="280"/>
      </w:pPr>
      <w:r>
        <w:t xml:space="preserve">5.4 End-to-End Exactly-Once Effect</w:t>
      </w:r>
    </w:p>
    <w:p>
      <w:pPr>
        <w:spacing w:after="140" w:line="300"/>
        <w:jc w:val="both"/>
      </w:pPr>
      <w:r>
        <w:t xml:space="preserve">Putting the whole pipeline together:</w:t>
      </w:r>
    </w:p>
    <w:p>
      <w:pPr>
        <w:pStyle w:val="ListParagraph"/>
        <w:numPr>
          <w:ilvl w:val="0"/>
          <w:numId w:val="2"/>
        </w:numPr>
        <w:spacing w:after="80" w:line="280"/>
      </w:pPr>
      <w:r>
        <w:rPr>
          <w:b/>
          <w:bCs/>
        </w:rPr>
        <w:t xml:space="preserve">Client → API: </w:t>
      </w:r>
      <w:r>
        <w:t xml:space="preserve">request with Idempotency-Key header. Server uses (key + request_hash) to deduplicate retries (§1).</w:t>
      </w:r>
    </w:p>
    <w:p>
      <w:pPr>
        <w:pStyle w:val="ListParagraph"/>
        <w:numPr>
          <w:ilvl w:val="0"/>
          <w:numId w:val="2"/>
        </w:numPr>
        <w:spacing w:after="80" w:line="280"/>
      </w:pPr>
      <w:r>
        <w:rPr>
          <w:b/>
          <w:bCs/>
        </w:rPr>
        <w:t xml:space="preserve">API → DB: </w:t>
      </w:r>
      <w:r>
        <w:t xml:space="preserve">single transaction commits the charge AND inserts an outbox event with a fresh event_id. Atomicity is guaranteed by the database (§5.2).</w:t>
      </w:r>
    </w:p>
    <w:p>
      <w:pPr>
        <w:pStyle w:val="ListParagraph"/>
        <w:numPr>
          <w:ilvl w:val="0"/>
          <w:numId w:val="2"/>
        </w:numPr>
        <w:spacing w:after="80" w:line="280"/>
      </w:pPr>
      <w:r>
        <w:rPr>
          <w:b/>
          <w:bCs/>
        </w:rPr>
        <w:t xml:space="preserve">Outbox relay → Kafka: </w:t>
      </w:r>
      <w:r>
        <w:t xml:space="preserve">publishes the event. May publish twice on relay restart — that's fine, duplicates are handled by consumers.</w:t>
      </w:r>
    </w:p>
    <w:p>
      <w:pPr>
        <w:pStyle w:val="ListParagraph"/>
        <w:numPr>
          <w:ilvl w:val="0"/>
          <w:numId w:val="2"/>
        </w:numPr>
        <w:spacing w:after="80" w:line="280"/>
      </w:pPr>
      <w:r>
        <w:rPr>
          <w:b/>
          <w:bCs/>
        </w:rPr>
        <w:t xml:space="preserve">Kafka → Consumer: </w:t>
      </w:r>
      <w:r>
        <w:t xml:space="preserve">delivers the event, possibly multiple times. Consumer dedups on event_id and applies the effect exactly once (§5.3).</w:t>
      </w:r>
    </w:p>
    <w:p>
      <w:pPr>
        <w:spacing w:after="140" w:line="300"/>
        <w:jc w:val="both"/>
      </w:pPr>
      <w:r>
        <w:t xml:space="preserve">Each link in the chain is at-least-once. Each consumer is idempotent. Composed end-to-end: every charge produces exactly one updated loyalty balance, exactly one analytics record, exactly one welcome email — regardless of how many duplicates exist at any link in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This is the canonical "exactly-once effect" architecture</w:t>
            </w:r>
          </w:p>
          <w:p>
            <w:pPr>
              <w:spacing w:after="60" w:line="280"/>
            </w:pPr>
            <w:r>
              <w:rPr>
                <w:sz w:val="22"/>
                <w:szCs w:val="22"/>
              </w:rPr>
              <w:t xml:space="preserve">Module 1 §4.2 introduced the formula "at-least-once delivery + idempotent processing = effectively exactly-once." The outbox + consumer-dedup pattern is what that looks like in practice. It is the dominant design in production event-driven systems and is worth understanding deeply.</w:t>
            </w:r>
          </w:p>
        </w:tc>
      </w:tr>
    </w:tbl>
    <w:p>
      <w:r>
        <w:br w:type="page"/>
      </w:r>
    </w:p>
    <w:p>
      <w:pPr>
        <w:pStyle w:val="Heading1"/>
        <w:spacing w:after="200" w:before="360"/>
      </w:pPr>
      <w:r>
        <w:t xml:space="preserve">6. Token-Based Idempotency</w:t>
      </w:r>
    </w:p>
    <w:p>
      <w:pPr>
        <w:spacing w:after="140" w:line="300"/>
        <w:jc w:val="both"/>
      </w:pPr>
      <w:r>
        <w:t xml:space="preserve">Header-based idempotency keys are well-suited to APIs where the client and server cooperate on a per-request basis. But there is a closely related pattern — token-based idempotency — that takes the same idea a step further: the server actively issues a single-use token in advance, and the client must present that token on the actual operation. Each token can be used at most once, enforced by the database itself.</w:t>
      </w:r>
    </w:p>
    <w:p>
      <w:pPr>
        <w:pStyle w:val="Heading2"/>
        <w:spacing w:after="160" w:before="280"/>
      </w:pPr>
      <w:r>
        <w:t xml:space="preserve">6.1 Two-Step Protocol: Intent Then Commit</w:t>
      </w:r>
    </w:p>
    <w:p>
      <w:pPr>
        <w:spacing w:after="140" w:line="300"/>
        <w:jc w:val="both"/>
      </w:pPr>
      <w:r>
        <w:t xml:space="preserve">The shape of the protocol:</w:t>
      </w:r>
    </w:p>
    <w:p>
      <w:pPr>
        <w:pStyle w:val="ListParagraph"/>
        <w:numPr>
          <w:ilvl w:val="0"/>
          <w:numId w:val="2"/>
        </w:numPr>
        <w:spacing w:after="80" w:line="280"/>
      </w:pPr>
      <w:r>
        <w:rPr>
          <w:b/>
          <w:bCs/>
        </w:rPr>
        <w:t xml:space="preserve">Step 1 — Intent. </w:t>
      </w:r>
      <w:r>
        <w:t xml:space="preserve">Client calls a setup endpoint that returns a token. The token represents a pending operation; nothing irreversible has happened yet.</w:t>
      </w:r>
    </w:p>
    <w:p>
      <w:pPr>
        <w:pStyle w:val="ListParagraph"/>
        <w:numPr>
          <w:ilvl w:val="0"/>
          <w:numId w:val="2"/>
        </w:numPr>
        <w:spacing w:after="80" w:line="280"/>
      </w:pPr>
      <w:r>
        <w:rPr>
          <w:b/>
          <w:bCs/>
        </w:rPr>
        <w:t xml:space="preserve">Step 2 — Commit. </w:t>
      </w:r>
      <w:r>
        <w:t xml:space="preserve">Client calls the action endpoint with the token. The server validates the token, performs the operation, and marks the token as used. Subsequent calls with the same token are rejected (or replay the original response, depending on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Step 1: client requests an intent token</w:t>
            </w:r>
          </w:p>
          <w:p>
            <w:pPr>
              <w:spacing w:after="0" w:line="260"/>
            </w:pPr>
            <w:r>
              <w:rPr>
                <w:rFonts w:ascii="Consolas" w:cs="Consolas" w:eastAsia="Consolas" w:hAnsi="Consolas"/>
                <w:sz w:val="20"/>
                <w:szCs w:val="20"/>
              </w:rPr>
              <w:t xml:space="preserve">POST /v1/charge_intents</w:t>
            </w:r>
          </w:p>
          <w:p>
            <w:pPr>
              <w:spacing w:after="0" w:line="260"/>
            </w:pPr>
            <w:r>
              <w:rPr>
                <w:rFonts w:ascii="Consolas" w:cs="Consolas" w:eastAsia="Consolas" w:hAnsi="Consolas"/>
                <w:sz w:val="20"/>
                <w:szCs w:val="20"/>
              </w:rPr>
              <w:t xml:space="preserve">{ "amount": 9999, "currency": "USD" }</w:t>
            </w:r>
          </w:p>
          <w:p>
            <w:pPr>
              <w:spacing w:after="0" w:line="260"/>
            </w:pPr>
            <w:r>
              <w:rPr>
                <w:rFonts w:ascii="Consolas" w:cs="Consolas" w:eastAsia="Consolas" w:hAnsi="Consolas"/>
                <w:sz w:val="20"/>
                <w:szCs w:val="20"/>
              </w:rPr>
              <w:t xml:space="preserve">→ 201 Created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"token": "chi_5f3a0c89_1d2e_4b8a",</w:t>
            </w:r>
          </w:p>
          <w:p>
            <w:pPr>
              <w:spacing w:after="0" w:line="260"/>
            </w:pPr>
            <w:r>
              <w:rPr>
                <w:rFonts w:ascii="Consolas" w:cs="Consolas" w:eastAsia="Consolas" w:hAnsi="Consolas"/>
                <w:sz w:val="20"/>
                <w:szCs w:val="20"/>
              </w:rPr>
              <w:t xml:space="preserve">    "expires_at": "2026-04-30T11:00:00Z",</w:t>
            </w:r>
          </w:p>
          <w:p>
            <w:pPr>
              <w:spacing w:after="0" w:line="260"/>
            </w:pPr>
            <w:r>
              <w:rPr>
                <w:rFonts w:ascii="Consolas" w:cs="Consolas" w:eastAsia="Consolas" w:hAnsi="Consolas"/>
                <w:sz w:val="20"/>
                <w:szCs w:val="20"/>
              </w:rPr>
              <w:t xml:space="preserve">    "amount": 9999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2: client commits the charge using the token</w:t>
            </w:r>
          </w:p>
          <w:p>
            <w:pPr>
              <w:spacing w:after="0" w:line="260"/>
            </w:pPr>
            <w:r>
              <w:rPr>
                <w:rFonts w:ascii="Consolas" w:cs="Consolas" w:eastAsia="Consolas" w:hAnsi="Consolas"/>
                <w:sz w:val="20"/>
                <w:szCs w:val="20"/>
              </w:rPr>
              <w:t xml:space="preserve">POST /v1/charges</w:t>
            </w:r>
          </w:p>
          <w:p>
            <w:pPr>
              <w:spacing w:after="0" w:line="260"/>
            </w:pPr>
            <w:r>
              <w:rPr>
                <w:rFonts w:ascii="Consolas" w:cs="Consolas" w:eastAsia="Consolas" w:hAnsi="Consolas"/>
                <w:sz w:val="20"/>
                <w:szCs w:val="20"/>
              </w:rPr>
              <w:t xml:space="preserve">{ "intent_token": "chi_5f3a0c89_1d2e_4b8a", "source": "tok_visa" }</w:t>
            </w:r>
          </w:p>
          <w:p>
            <w:pPr>
              <w:spacing w:after="0" w:line="260"/>
            </w:pPr>
            <w:r>
              <w:rPr>
                <w:rFonts w:ascii="Consolas" w:cs="Consolas" w:eastAsia="Consolas" w:hAnsi="Consolas"/>
                <w:sz w:val="20"/>
                <w:szCs w:val="20"/>
              </w:rPr>
              <w:t xml:space="preserve">→ 201 Created</w:t>
            </w:r>
          </w:p>
          <w:p>
            <w:pPr>
              <w:spacing w:after="0" w:line="260"/>
            </w:pPr>
            <w:r>
              <w:rPr>
                <w:rFonts w:ascii="Consolas" w:cs="Consolas" w:eastAsia="Consolas" w:hAnsi="Consolas"/>
                <w:sz w:val="20"/>
                <w:szCs w:val="20"/>
              </w:rPr>
              <w:t xml:space="preserve">  { "id": "ch_001", "status": "succeeded",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Retry with the same token returns the same charge (or rejects)</w:t>
            </w:r>
          </w:p>
          <w:p>
            <w:pPr>
              <w:spacing w:after="0" w:line="260"/>
            </w:pPr>
            <w:r>
              <w:rPr>
                <w:rFonts w:ascii="Consolas" w:cs="Consolas" w:eastAsia="Consolas" w:hAnsi="Consolas"/>
                <w:sz w:val="20"/>
                <w:szCs w:val="20"/>
              </w:rPr>
              <w:t xml:space="preserve">POST /v1/charges</w:t>
            </w:r>
          </w:p>
          <w:p>
            <w:pPr>
              <w:spacing w:after="0" w:line="260"/>
            </w:pPr>
            <w:r>
              <w:rPr>
                <w:rFonts w:ascii="Consolas" w:cs="Consolas" w:eastAsia="Consolas" w:hAnsi="Consolas"/>
                <w:sz w:val="20"/>
                <w:szCs w:val="20"/>
              </w:rPr>
              <w:t xml:space="preserve">{ "intent_token": "chi_5f3a0c89_1d2e_4b8a", "source": "tok_visa" }</w:t>
            </w:r>
          </w:p>
          <w:p>
            <w:pPr>
              <w:spacing w:after="0" w:line="260"/>
            </w:pPr>
            <w:r>
              <w:rPr>
                <w:rFonts w:ascii="Consolas" w:cs="Consolas" w:eastAsia="Consolas" w:hAnsi="Consolas"/>
                <w:sz w:val="20"/>
                <w:szCs w:val="20"/>
              </w:rPr>
              <w:t xml:space="preserve">→ 201 Created</w:t>
            </w:r>
          </w:p>
          <w:p>
            <w:pPr>
              <w:spacing w:after="0" w:line="260"/>
            </w:pPr>
            <w:r>
              <w:rPr>
                <w:rFonts w:ascii="Consolas" w:cs="Consolas" w:eastAsia="Consolas" w:hAnsi="Consolas"/>
                <w:sz w:val="20"/>
                <w:szCs w:val="20"/>
              </w:rPr>
              <w:t xml:space="preserve">  { "id": "ch_001", "status": "succeeded", ... }   # same charge</w:t>
            </w:r>
          </w:p>
        </w:tc>
      </w:tr>
    </w:tbl>
    <w:p>
      <w:pPr>
        <w:pStyle w:val="Heading2"/>
        <w:spacing w:after="160" w:before="280"/>
      </w:pPr>
      <w:r>
        <w:t xml:space="preserve">6.2 DB-Enforced Single Use</w:t>
      </w:r>
    </w:p>
    <w:p>
      <w:pPr>
        <w:spacing w:after="140" w:line="300"/>
        <w:jc w:val="both"/>
      </w:pPr>
      <w:r>
        <w:t xml:space="preserve">The schema for the tokens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charge_intents (</w:t>
            </w:r>
          </w:p>
          <w:p>
            <w:pPr>
              <w:spacing w:after="0" w:line="260"/>
            </w:pPr>
            <w:r>
              <w:rPr>
                <w:rFonts w:ascii="Consolas" w:cs="Consolas" w:eastAsia="Consolas" w:hAnsi="Consolas"/>
                <w:sz w:val="20"/>
                <w:szCs w:val="20"/>
              </w:rPr>
              <w:t xml:space="preserve">    token         VARCHAR(64)  PRIMARY KEY,</w:t>
            </w:r>
          </w:p>
          <w:p>
            <w:pPr>
              <w:spacing w:after="0" w:line="260"/>
            </w:pPr>
            <w:r>
              <w:rPr>
                <w:rFonts w:ascii="Consolas" w:cs="Consolas" w:eastAsia="Consolas" w:hAnsi="Consolas"/>
                <w:sz w:val="20"/>
                <w:szCs w:val="20"/>
              </w:rPr>
              <w:t xml:space="preserve">    tenant_id     UUID         NOT NULL,</w:t>
            </w:r>
          </w:p>
          <w:p>
            <w:pPr>
              <w:spacing w:after="0" w:line="260"/>
            </w:pPr>
            <w:r>
              <w:rPr>
                <w:rFonts w:ascii="Consolas" w:cs="Consolas" w:eastAsia="Consolas" w:hAnsi="Consolas"/>
                <w:sz w:val="20"/>
                <w:szCs w:val="20"/>
              </w:rPr>
              <w:t xml:space="preserve">    amount        INT          NOT NULL,</w:t>
            </w:r>
          </w:p>
          <w:p>
            <w:pPr>
              <w:spacing w:after="0" w:line="260"/>
            </w:pPr>
            <w:r>
              <w:rPr>
                <w:rFonts w:ascii="Consolas" w:cs="Consolas" w:eastAsia="Consolas" w:hAnsi="Consolas"/>
                <w:sz w:val="20"/>
                <w:szCs w:val="20"/>
              </w:rPr>
              <w:t xml:space="preserve">    currency      VARCHAR(3)   NOT NULL,</w:t>
            </w:r>
          </w:p>
          <w:p>
            <w:pPr>
              <w:spacing w:after="0" w:line="260"/>
            </w:pPr>
            <w:r>
              <w:rPr>
                <w:rFonts w:ascii="Consolas" w:cs="Consolas" w:eastAsia="Consolas" w:hAnsi="Consolas"/>
                <w:sz w:val="20"/>
                <w:szCs w:val="20"/>
              </w:rPr>
              <w:t xml:space="preserve">    status        VARCHAR(16)  NOT NULL DEFAULT 'pending',  -- 'pending' | 'consumed'</w:t>
            </w:r>
          </w:p>
          <w:p>
            <w:pPr>
              <w:spacing w:after="0" w:line="260"/>
            </w:pPr>
            <w:r>
              <w:rPr>
                <w:rFonts w:ascii="Consolas" w:cs="Consolas" w:eastAsia="Consolas" w:hAnsi="Consolas"/>
                <w:sz w:val="20"/>
                <w:szCs w:val="20"/>
              </w:rPr>
              <w:t xml:space="preserve">    consumed_by   VARCHAR(64),                              -- references charges.id when consumed</w:t>
            </w:r>
          </w:p>
          <w:p>
            <w:pPr>
              <w:spacing w:after="0" w:line="260"/>
            </w:pPr>
            <w:r>
              <w:rPr>
                <w:rFonts w:ascii="Consolas" w:cs="Consolas" w:eastAsia="Consolas" w:hAnsi="Consolas"/>
                <w:sz w:val="20"/>
                <w:szCs w:val="20"/>
              </w:rPr>
              <w:t xml:space="preserve">    created_at    TIMESTAMPTZ  NOT NULL DEFAULT now(),</w:t>
            </w:r>
          </w:p>
          <w:p>
            <w:pPr>
              <w:spacing w:after="0" w:line="260"/>
            </w:pPr>
            <w:r>
              <w:rPr>
                <w:rFonts w:ascii="Consolas" w:cs="Consolas" w:eastAsia="Consolas" w:hAnsi="Consolas"/>
                <w:sz w:val="20"/>
                <w:szCs w:val="20"/>
              </w:rPr>
              <w:t xml:space="preserve">    expires_at    TIMESTAMPTZ  NOT NULL</w:t>
            </w:r>
          </w:p>
          <w:p>
            <w:pPr>
              <w:spacing w:after="0" w:line="260"/>
            </w:pPr>
            <w:r>
              <w:rPr>
                <w:rFonts w:ascii="Consolas" w:cs="Consolas" w:eastAsia="Consolas" w:hAnsi="Consolas"/>
                <w:sz w:val="20"/>
                <w:szCs w:val="20"/>
              </w:rPr>
              <w:t xml:space="preserve">);</w:t>
            </w:r>
          </w:p>
        </w:tc>
      </w:tr>
    </w:tbl>
    <w:p>
      <w:pPr>
        <w:spacing w:after="140" w:line="300"/>
        <w:jc w:val="both"/>
      </w:pPr>
      <w:r>
        <w:t xml:space="preserve">On commit, the server uses an atomic UPDATE to consume the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 Try to consume the token. UPDATE returns the affected row count.</w:t>
            </w:r>
          </w:p>
          <w:p>
            <w:pPr>
              <w:spacing w:after="0" w:line="260"/>
            </w:pPr>
            <w:r>
              <w:rPr>
                <w:rFonts w:ascii="Consolas" w:cs="Consolas" w:eastAsia="Consolas" w:hAnsi="Consolas"/>
                <w:sz w:val="20"/>
                <w:szCs w:val="20"/>
              </w:rPr>
              <w:t xml:space="preserve">  UPDATE charge_intents</w:t>
            </w:r>
          </w:p>
          <w:p>
            <w:pPr>
              <w:spacing w:after="0" w:line="260"/>
            </w:pPr>
            <w:r>
              <w:rPr>
                <w:rFonts w:ascii="Consolas" w:cs="Consolas" w:eastAsia="Consolas" w:hAnsi="Consolas"/>
                <w:sz w:val="20"/>
                <w:szCs w:val="20"/>
              </w:rPr>
              <w:t xml:space="preserve">     SET status = 'consumed', consumed_by = $charge_id</w:t>
            </w:r>
          </w:p>
          <w:p>
            <w:pPr>
              <w:spacing w:after="0" w:line="260"/>
            </w:pPr>
            <w:r>
              <w:rPr>
                <w:rFonts w:ascii="Consolas" w:cs="Consolas" w:eastAsia="Consolas" w:hAnsi="Consolas"/>
                <w:sz w:val="20"/>
                <w:szCs w:val="20"/>
              </w:rPr>
              <w:t xml:space="preserve">   WHERE token = $token</w:t>
            </w:r>
          </w:p>
          <w:p>
            <w:pPr>
              <w:spacing w:after="0" w:line="260"/>
            </w:pPr>
            <w:r>
              <w:rPr>
                <w:rFonts w:ascii="Consolas" w:cs="Consolas" w:eastAsia="Consolas" w:hAnsi="Consolas"/>
                <w:sz w:val="20"/>
                <w:szCs w:val="20"/>
              </w:rPr>
              <w:t xml:space="preserve">     AND status = 'pending'</w:t>
            </w:r>
          </w:p>
          <w:p>
            <w:pPr>
              <w:spacing w:after="0" w:line="260"/>
            </w:pPr>
            <w:r>
              <w:rPr>
                <w:rFonts w:ascii="Consolas" w:cs="Consolas" w:eastAsia="Consolas" w:hAnsi="Consolas"/>
                <w:sz w:val="20"/>
                <w:szCs w:val="20"/>
              </w:rPr>
              <w:t xml:space="preserve">     AND expires_at &gt; now()</w:t>
            </w:r>
          </w:p>
          <w:p>
            <w:pPr>
              <w:spacing w:after="0" w:line="260"/>
            </w:pPr>
            <w:r>
              <w:rPr>
                <w:rFonts w:ascii="Consolas" w:cs="Consolas" w:eastAsia="Consolas" w:hAnsi="Consolas"/>
                <w:sz w:val="20"/>
                <w:szCs w:val="20"/>
              </w:rPr>
              <w:t xml:space="preserve">  RETURNING token, amount, currency;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If RETURNING produced a row → token was valid and we just consumed it; proceed</w:t>
            </w:r>
          </w:p>
          <w:p>
            <w:pPr>
              <w:spacing w:after="0" w:line="260"/>
            </w:pPr>
            <w:r>
              <w:rPr>
                <w:rFonts w:ascii="Consolas" w:cs="Consolas" w:eastAsia="Consolas" w:hAnsi="Consolas"/>
                <w:sz w:val="20"/>
                <w:szCs w:val="20"/>
              </w:rPr>
              <w:t xml:space="preserve">  -- If empty → token already consumed, expired, or doesn't exist; reject or replay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INSERT INTO charges (id, amount, currency, ...) VALUES ($charge_id, ...);</w:t>
            </w:r>
          </w:p>
          <w:p>
            <w:pPr>
              <w:spacing w:after="0" w:line="260"/>
            </w:pPr>
            <w:r>
              <w:rPr>
                <w:rFonts w:ascii="Consolas" w:cs="Consolas" w:eastAsia="Consolas" w:hAnsi="Consolas"/>
                <w:sz w:val="20"/>
                <w:szCs w:val="20"/>
              </w:rPr>
              <w:t xml:space="preserve">COMMIT;</w:t>
            </w:r>
          </w:p>
        </w:tc>
      </w:tr>
    </w:tbl>
    <w:p>
      <w:pPr>
        <w:spacing w:after="140" w:line="300"/>
        <w:jc w:val="both"/>
      </w:pPr>
      <w:r>
        <w:t xml:space="preserve">The atomic UPDATE with status='pending' in the WHERE clause is the lock. Two concurrent requests cannot both consume the same token: only one of them will see status='pending' at the moment of the update; the other will find status='consumed' and the UPDATE will affect zero rows.</w:t>
      </w:r>
    </w:p>
    <w:p>
      <w:pPr>
        <w:pStyle w:val="Heading2"/>
        <w:spacing w:after="160" w:before="280"/>
      </w:pPr>
      <w:r>
        <w:t xml:space="preserve">6.3 When Tokens Beat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Idempotency-Key (header)</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Token (intent endpoint)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Who generates it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Client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Server</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Round trips before commit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1 (commit only)</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2 (intent + commit)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Server can pre-validate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 (only at commit time)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(during intent step)</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Risk of arbitrary retries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Bounded by retention</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Bounded by single-use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Best for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Simple POST endpoints, retries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High-stakes actions, multi-step UX</w:t>
            </w:r>
          </w:p>
        </w:tc>
      </w:tr>
    </w:tbl>
    <w:p>
      <w:r>
        <w:t xml:space="preserve"/>
      </w:r>
    </w:p>
    <w:p>
      <w:pPr>
        <w:pStyle w:val="Heading4"/>
        <w:spacing w:after="100" w:before="180"/>
      </w:pPr>
      <w:r>
        <w:t xml:space="preserve">Advantages of tokens</w:t>
      </w:r>
    </w:p>
    <w:p>
      <w:pPr>
        <w:pStyle w:val="ListParagraph"/>
        <w:numPr>
          <w:ilvl w:val="0"/>
          <w:numId w:val="2"/>
        </w:numPr>
        <w:spacing w:after="80" w:line="280"/>
      </w:pPr>
      <w:r>
        <w:rPr>
          <w:b/>
          <w:bCs/>
        </w:rPr>
        <w:t xml:space="preserve">Pre-validation. </w:t>
      </w:r>
      <w:r>
        <w:t xml:space="preserve">The intent step lets the server validate inputs (amount &gt; 0, currency supported, customer exists) before any commitment is made. The commit step is then very simple.</w:t>
      </w:r>
    </w:p>
    <w:p>
      <w:pPr>
        <w:pStyle w:val="ListParagraph"/>
        <w:numPr>
          <w:ilvl w:val="0"/>
          <w:numId w:val="2"/>
        </w:numPr>
        <w:spacing w:after="80" w:line="280"/>
      </w:pPr>
      <w:r>
        <w:rPr>
          <w:b/>
          <w:bCs/>
        </w:rPr>
        <w:t xml:space="preserve">Stronger single-use guarantee. </w:t>
      </w:r>
      <w:r>
        <w:t xml:space="preserve">Idempotency keys can be replayed within the retention window. Tokens are consumed once and never again — even within the window. For high-stakes operations like irreversible payments, this is reassuring.</w:t>
      </w:r>
    </w:p>
    <w:p>
      <w:pPr>
        <w:pStyle w:val="ListParagraph"/>
        <w:numPr>
          <w:ilvl w:val="0"/>
          <w:numId w:val="2"/>
        </w:numPr>
        <w:spacing w:after="80" w:line="280"/>
      </w:pPr>
      <w:r>
        <w:rPr>
          <w:b/>
          <w:bCs/>
        </w:rPr>
        <w:t xml:space="preserve">Better UX for slow operations. </w:t>
      </w:r>
      <w:r>
        <w:t xml:space="preserve">The intent step can return immediately with a token; the commit step can block on slow downstream calls. The client can show a meaningful loading state in between.</w:t>
      </w:r>
    </w:p>
    <w:p>
      <w:pPr>
        <w:pStyle w:val="Heading4"/>
        <w:spacing w:after="100" w:before="180"/>
      </w:pPr>
      <w:r>
        <w:t xml:space="preserve">Disadvantages of tokens</w:t>
      </w:r>
    </w:p>
    <w:p>
      <w:pPr>
        <w:pStyle w:val="ListParagraph"/>
        <w:numPr>
          <w:ilvl w:val="0"/>
          <w:numId w:val="2"/>
        </w:numPr>
        <w:spacing w:after="80" w:line="280"/>
      </w:pPr>
      <w:r>
        <w:rPr>
          <w:b/>
          <w:bCs/>
        </w:rPr>
        <w:t xml:space="preserve">An extra round-trip. </w:t>
      </w:r>
      <w:r>
        <w:t xml:space="preserve">Two HTTP requests instead of one for every operation. At high volume this matters; at low volume it's negligible.</w:t>
      </w:r>
    </w:p>
    <w:p>
      <w:pPr>
        <w:pStyle w:val="ListParagraph"/>
        <w:numPr>
          <w:ilvl w:val="0"/>
          <w:numId w:val="2"/>
        </w:numPr>
        <w:spacing w:after="80" w:line="280"/>
      </w:pPr>
      <w:r>
        <w:rPr>
          <w:b/>
          <w:bCs/>
        </w:rPr>
        <w:t xml:space="preserve">More state to manage. </w:t>
      </w:r>
      <w:r>
        <w:t xml:space="preserve">Tokens are server-side state. They need a TTL, a cleanup policy, and storage (though the same tools that store idempotency keys can store tokens).</w:t>
      </w:r>
    </w:p>
    <w:p>
      <w:pPr>
        <w:pStyle w:val="ListParagraph"/>
        <w:numPr>
          <w:ilvl w:val="0"/>
          <w:numId w:val="2"/>
        </w:numPr>
        <w:spacing w:after="80" w:line="280"/>
      </w:pPr>
      <w:r>
        <w:rPr>
          <w:b/>
          <w:bCs/>
        </w:rPr>
        <w:t xml:space="preserve">Doesn't compose with retries as cleanly. </w:t>
      </w:r>
      <w:r>
        <w:t xml:space="preserve">If the commit step times out, retrying with the same token is fine. But if the intent step times out, the client has no token to retry with — it has to call the intent endpoint again, possibly creating a second token. Mitigation: make the intent endpoint itself idempotent via Idempotency-Key.</w:t>
      </w:r>
    </w:p>
    <w:p>
      <w:pPr>
        <w:pStyle w:val="Heading2"/>
        <w:spacing w:after="160" w:before="280"/>
      </w:pPr>
      <w:r>
        <w:t xml:space="preserve">6.4 Real-World Example: Stripe Payment Intents</w:t>
      </w:r>
    </w:p>
    <w:p>
      <w:pPr>
        <w:spacing w:after="140" w:line="300"/>
        <w:jc w:val="both"/>
      </w:pPr>
      <w:r>
        <w:t xml:space="preserve">Stripe's PaymentIntents API is the canonical example. The flow:</w:t>
      </w:r>
    </w:p>
    <w:p>
      <w:pPr>
        <w:pStyle w:val="ListParagraph"/>
        <w:numPr>
          <w:ilvl w:val="0"/>
          <w:numId w:val="2"/>
        </w:numPr>
        <w:spacing w:after="80" w:line="280"/>
      </w:pPr>
      <w:r>
        <w:rPr>
          <w:b/>
          <w:bCs/>
        </w:rPr>
        <w:t xml:space="preserve">POST /v1/payment_intents </w:t>
      </w:r>
      <w:r>
        <w:t xml:space="preserve">creates a PaymentIntent with status='requires_payment_method' or 'requires_confirmation'. Returns a client_secret token.</w:t>
      </w:r>
    </w:p>
    <w:p>
      <w:pPr>
        <w:pStyle w:val="ListParagraph"/>
        <w:numPr>
          <w:ilvl w:val="0"/>
          <w:numId w:val="2"/>
        </w:numPr>
        <w:spacing w:after="80" w:line="280"/>
      </w:pPr>
      <w:r>
        <w:t xml:space="preserve">Client uses Stripe.js or the mobile SDK with the client_secret to collect payment details and confirm the intent.</w:t>
      </w:r>
    </w:p>
    <w:p>
      <w:pPr>
        <w:pStyle w:val="ListParagraph"/>
        <w:numPr>
          <w:ilvl w:val="0"/>
          <w:numId w:val="2"/>
        </w:numPr>
        <w:spacing w:after="80" w:line="280"/>
      </w:pPr>
      <w:r>
        <w:rPr>
          <w:b/>
          <w:bCs/>
        </w:rPr>
        <w:t xml:space="preserve">POST /v1/payment_intents/{id}/confirm </w:t>
      </w:r>
      <w:r>
        <w:t xml:space="preserve">transitions the intent through 'processing' to 'succeeded' or 'requires_action' (e.g., 3D Secure). Each transition is exactly once — confirming a 'succeeded' intent again is rejected.</w:t>
      </w:r>
    </w:p>
    <w:p>
      <w:pPr>
        <w:spacing w:after="140" w:line="300"/>
        <w:jc w:val="both"/>
      </w:pPr>
      <w:r>
        <w:t xml:space="preserve">This design serves both idempotency (you can't accidentally double-charge by retrying the confirm) and richer payment flows that need server-driven state machines (3DS challenges, asynchronous bank confirmations, partial captures). The token-based protocol pulls the right primitives into a single API surface.</w:t>
      </w:r>
    </w:p>
    <w:p>
      <w:r>
        <w:br w:type="page"/>
      </w:r>
    </w:p>
    <w:p>
      <w:pPr>
        <w:pStyle w:val="Heading1"/>
        <w:spacing w:after="200" w:before="360"/>
      </w:pPr>
      <w:r>
        <w:t xml:space="preserve">7. Transactional Safety — The Core Invariant</w:t>
      </w:r>
    </w:p>
    <w:p>
      <w:pPr>
        <w:spacing w:after="140" w:line="300"/>
        <w:jc w:val="both"/>
      </w:pPr>
      <w:r>
        <w:t xml:space="preserve">Everything in Modules 1–3 is decoration over a single non-negotiable rule: the dedup write and the business write must commit atomically — either through a single transaction, or through a shared lock that prevents either from being observed without the other. Every implementation pattern in this module is in service of that rule. This section unpacks why, and what happens when the rule is violated.</w:t>
      </w:r>
    </w:p>
    <w:p>
      <w:pPr>
        <w:pStyle w:val="Heading2"/>
        <w:spacing w:after="160" w:before="280"/>
      </w:pPr>
      <w:r>
        <w:t xml:space="preserve">7.1 Why Dedup-Write and Business-Write Must Be Atomic</w:t>
      </w:r>
    </w:p>
    <w:p>
      <w:pPr>
        <w:spacing w:after="140" w:line="300"/>
        <w:jc w:val="both"/>
      </w:pPr>
      <w:r>
        <w:t xml:space="preserve">The dedup record exists to answer one question: "has this operation already been performed?" If the dedup record can exist while the business operation has NOT been performed, the system reports completion that didn't happen — and silently drops a request that the user expects to have succeeded. If the business operation can exist while the dedup record does NOT, the system reports incompletion that did happen — and a retry creates a duplicate.</w:t>
      </w:r>
    </w:p>
    <w:p>
      <w:pPr>
        <w:spacing w:after="140" w:line="300"/>
        <w:jc w:val="both"/>
      </w:pPr>
      <w:r>
        <w:t xml:space="preserve">Both failure modes are equally bad. The only safe state is the one where both records always agree: either both are written, or neither is. Atomicity is the only mechanism that provides this.</w:t>
      </w:r>
    </w:p>
    <w:p>
      <w:pPr>
        <w:pStyle w:val="Heading2"/>
        <w:spacing w:after="160" w:before="280"/>
      </w:pPr>
      <w:r>
        <w:t xml:space="preserve">7.2 The Lost-Update Bug Between Check and Act</w:t>
      </w:r>
    </w:p>
    <w:p>
      <w:pPr>
        <w:spacing w:after="140" w:line="300"/>
        <w:jc w:val="both"/>
      </w:pPr>
      <w:r>
        <w:t xml:space="preserve">Without atomicity, the classic bug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BROKEN — "check then act" is not atomic</w:t>
            </w:r>
          </w:p>
          <w:p>
            <w:pPr>
              <w:spacing w:after="0" w:line="260"/>
            </w:pPr>
            <w:r>
              <w:rPr>
                <w:rFonts w:ascii="Consolas" w:cs="Consolas" w:eastAsia="Consolas" w:hAnsi="Consolas"/>
                <w:sz w:val="20"/>
                <w:szCs w:val="20"/>
              </w:rPr>
              <w:t xml:space="preserve">step 1: row = SELECT * FROM idempotency_keys WHERE key = K;</w:t>
            </w:r>
          </w:p>
          <w:p>
            <w:pPr>
              <w:spacing w:after="0" w:line="260"/>
            </w:pPr>
            <w:r>
              <w:rPr>
                <w:rFonts w:ascii="Consolas" w:cs="Consolas" w:eastAsia="Consolas" w:hAnsi="Consolas"/>
                <w:sz w:val="20"/>
                <w:szCs w:val="20"/>
              </w:rPr>
              <w:t xml:space="preserve">step 2: if row exists → return cached response;</w:t>
            </w:r>
          </w:p>
          <w:p>
            <w:pPr>
              <w:spacing w:after="0" w:line="260"/>
            </w:pPr>
            <w:r>
              <w:rPr>
                <w:rFonts w:ascii="Consolas" w:cs="Consolas" w:eastAsia="Consolas" w:hAnsi="Consolas"/>
                <w:sz w:val="20"/>
                <w:szCs w:val="20"/>
              </w:rPr>
              <w:t xml:space="preserve">step 3: process the business operation;</w:t>
            </w:r>
          </w:p>
          <w:p>
            <w:pPr>
              <w:spacing w:after="0" w:line="260"/>
            </w:pPr>
            <w:r>
              <w:rPr>
                <w:rFonts w:ascii="Consolas" w:cs="Consolas" w:eastAsia="Consolas" w:hAnsi="Consolas"/>
                <w:sz w:val="20"/>
                <w:szCs w:val="20"/>
              </w:rPr>
              <w:t xml:space="preserve">step 4: INSERT INTO idempotency_keys (...) VALUES (...);</w:t>
            </w:r>
          </w:p>
        </w:tc>
      </w:tr>
    </w:tbl>
    <w:p>
      <w:pPr>
        <w:spacing w:after="140" w:line="300"/>
        <w:jc w:val="both"/>
      </w:pPr>
      <w:r>
        <w:t xml:space="preserve">Two concurrent retries arrive at the server within milliseconds of each other. Walk through what happens:</w:t>
      </w:r>
    </w:p>
    <w:p>
      <w:pPr>
        <w:pStyle w:val="ListParagraph"/>
        <w:numPr>
          <w:ilvl w:val="0"/>
          <w:numId w:val="2"/>
        </w:numPr>
        <w:spacing w:after="80" w:line="280"/>
      </w:pPr>
      <w:r>
        <w:t xml:space="preserve">Request A executes step 1. Sees no row.</w:t>
      </w:r>
    </w:p>
    <w:p>
      <w:pPr>
        <w:pStyle w:val="ListParagraph"/>
        <w:numPr>
          <w:ilvl w:val="0"/>
          <w:numId w:val="2"/>
        </w:numPr>
        <w:spacing w:after="80" w:line="280"/>
      </w:pPr>
      <w:r>
        <w:t xml:space="preserve">Request B executes step 1. Also sees no row (A hasn't inserted yet).</w:t>
      </w:r>
    </w:p>
    <w:p>
      <w:pPr>
        <w:pStyle w:val="ListParagraph"/>
        <w:numPr>
          <w:ilvl w:val="0"/>
          <w:numId w:val="2"/>
        </w:numPr>
        <w:spacing w:after="80" w:line="280"/>
      </w:pPr>
      <w:r>
        <w:t xml:space="preserve">Request A executes step 3. Charges the customer's card.</w:t>
      </w:r>
    </w:p>
    <w:p>
      <w:pPr>
        <w:pStyle w:val="ListParagraph"/>
        <w:numPr>
          <w:ilvl w:val="0"/>
          <w:numId w:val="2"/>
        </w:numPr>
        <w:spacing w:after="80" w:line="280"/>
      </w:pPr>
      <w:r>
        <w:t xml:space="preserve">Request B executes step 3. Charges the customer's card AGAIN.</w:t>
      </w:r>
    </w:p>
    <w:p>
      <w:pPr>
        <w:pStyle w:val="ListParagraph"/>
        <w:numPr>
          <w:ilvl w:val="0"/>
          <w:numId w:val="2"/>
        </w:numPr>
        <w:spacing w:after="80" w:line="280"/>
      </w:pPr>
      <w:r>
        <w:t xml:space="preserve">Request A executes step 4. Stores the response.</w:t>
      </w:r>
    </w:p>
    <w:p>
      <w:pPr>
        <w:pStyle w:val="ListParagraph"/>
        <w:numPr>
          <w:ilvl w:val="0"/>
          <w:numId w:val="2"/>
        </w:numPr>
        <w:spacing w:after="80" w:line="280"/>
      </w:pPr>
      <w:r>
        <w:t xml:space="preserve">Request B executes step 4. Conflict on primary key — the second insert fails. But the duplicate charge has already happened.</w:t>
      </w:r>
    </w:p>
    <w:p>
      <w:pPr>
        <w:spacing w:after="140" w:line="300"/>
        <w:jc w:val="both"/>
      </w:pPr>
      <w:r>
        <w:t xml:space="preserve">The system has charged the customer twice. The idempotency table now has only one row, suggesting that everything is fine. The bug is invisible from the dedup table alone — only by reconciling against the payment processor would you notice.</w:t>
      </w:r>
    </w:p>
    <w:p>
      <w:pPr>
        <w:pStyle w:val="Heading2"/>
        <w:spacing w:after="160" w:before="280"/>
      </w:pPr>
      <w:r>
        <w:t xml:space="preserve">7.3 Same-Transaction Approach</w:t>
      </w:r>
    </w:p>
    <w:p>
      <w:pPr>
        <w:spacing w:after="140" w:line="300"/>
        <w:jc w:val="both"/>
      </w:pPr>
      <w:r>
        <w:t xml:space="preserve">The cleanest fix is to make the entire claim-process-store sequence a single database transaction. This is the approach used in §1.2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BEGIN;</w:t>
            </w:r>
          </w:p>
          <w:p>
            <w:pPr>
              <w:spacing w:after="0" w:line="260"/>
            </w:pPr>
            <w:r>
              <w:rPr>
                <w:rFonts w:ascii="Consolas" w:cs="Consolas" w:eastAsia="Consolas" w:hAnsi="Consolas"/>
                <w:sz w:val="20"/>
                <w:szCs w:val="20"/>
              </w:rPr>
              <w:t xml:space="preserve">  -- Atomic claim. Two concurrent requests cannot both pass this point.</w:t>
            </w:r>
          </w:p>
          <w:p>
            <w:pPr>
              <w:spacing w:after="0" w:line="260"/>
            </w:pPr>
            <w:r>
              <w:rPr>
                <w:rFonts w:ascii="Consolas" w:cs="Consolas" w:eastAsia="Consolas" w:hAnsi="Consolas"/>
                <w:sz w:val="20"/>
                <w:szCs w:val="20"/>
              </w:rPr>
              <w:t xml:space="preserve">  INSERT INTO idempotency_keys (key, status, request_hash, started_at)</w:t>
            </w:r>
          </w:p>
          <w:p>
            <w:pPr>
              <w:spacing w:after="0" w:line="260"/>
            </w:pPr>
            <w:r>
              <w:rPr>
                <w:rFonts w:ascii="Consolas" w:cs="Consolas" w:eastAsia="Consolas" w:hAnsi="Consolas"/>
                <w:sz w:val="20"/>
                <w:szCs w:val="20"/>
              </w:rPr>
              <w:t xml:space="preserve">  VALUES ($key, 'IN_PROGRESS', $hash, now())</w:t>
            </w:r>
          </w:p>
          <w:p>
            <w:pPr>
              <w:spacing w:after="0" w:line="260"/>
            </w:pPr>
            <w:r>
              <w:rPr>
                <w:rFonts w:ascii="Consolas" w:cs="Consolas" w:eastAsia="Consolas" w:hAnsi="Consolas"/>
                <w:sz w:val="20"/>
                <w:szCs w:val="20"/>
              </w:rPr>
              <w:t xml:space="preserve">  ON CONFLICT (key) DO NOTHING</w:t>
            </w:r>
          </w:p>
          <w:p>
            <w:pPr>
              <w:spacing w:after="0" w:line="260"/>
            </w:pPr>
            <w:r>
              <w:rPr>
                <w:rFonts w:ascii="Consolas" w:cs="Consolas" w:eastAsia="Consolas" w:hAnsi="Consolas"/>
                <w:sz w:val="20"/>
                <w:szCs w:val="20"/>
              </w:rPr>
              <w:t xml:space="preserve">  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If RETURNING is empty, ROLLBACK and handle as duplicate (read existing row).</w:t>
            </w:r>
          </w:p>
          <w:p>
            <w:pPr>
              <w:spacing w:after="0" w:line="260"/>
            </w:pPr>
            <w:r>
              <w:rPr>
                <w:rFonts w:ascii="Consolas" w:cs="Consolas" w:eastAsia="Consolas" w:hAnsi="Consolas"/>
                <w:sz w:val="20"/>
                <w:szCs w:val="20"/>
              </w:rPr>
              <w:t xml:space="preserve">  -- If RETURNING produced a row, we own the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Business write</w:t>
            </w:r>
          </w:p>
          <w:p>
            <w:pPr>
              <w:spacing w:after="0" w:line="260"/>
            </w:pPr>
            <w:r>
              <w:rPr>
                <w:rFonts w:ascii="Consolas" w:cs="Consolas" w:eastAsia="Consolas" w:hAnsi="Consolas"/>
                <w:sz w:val="20"/>
                <w:szCs w:val="20"/>
              </w:rPr>
              <w:t xml:space="preserve">  INSERT INTO charges (...) VALUES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Mark idempotency completed with response data</w:t>
            </w:r>
          </w:p>
          <w:p>
            <w:pPr>
              <w:spacing w:after="0" w:line="260"/>
            </w:pPr>
            <w:r>
              <w:rPr>
                <w:rFonts w:ascii="Consolas" w:cs="Consolas" w:eastAsia="Consolas" w:hAnsi="Consolas"/>
                <w:sz w:val="20"/>
                <w:szCs w:val="20"/>
              </w:rPr>
              <w:t xml:space="preserve">  UPDATE idempotency_keys SET status='COMPLETED', response_status=201, ...;</w:t>
            </w:r>
          </w:p>
          <w:p>
            <w:pPr>
              <w:spacing w:after="0" w:line="260"/>
            </w:pPr>
            <w:r>
              <w:rPr>
                <w:rFonts w:ascii="Consolas" w:cs="Consolas" w:eastAsia="Consolas" w:hAnsi="Consolas"/>
                <w:sz w:val="20"/>
                <w:szCs w:val="20"/>
              </w:rPr>
              <w:t xml:space="preserve">COMMIT;</w:t>
            </w:r>
          </w:p>
        </w:tc>
      </w:tr>
    </w:tbl>
    <w:p>
      <w:pPr>
        <w:spacing w:after="140" w:line="300"/>
        <w:jc w:val="both"/>
      </w:pPr>
      <w:r>
        <w:t xml:space="preserve">The INSERT ... ON CONFLICT DO NOTHING is what makes this safe at the concurrency level: it is an atomic database operation. There is no window between the SELECT and the INSERT for another transaction to slip in. Either you get a RETURNING row (you claimed it) or you don't (someone else did). If the business write later fails, the entire transaction rolls back — including the claim — and the next retry starts cleanly.</w:t>
      </w:r>
    </w:p>
    <w:p>
      <w:pPr>
        <w:spacing w:after="140" w:line="300"/>
        <w:jc w:val="both"/>
      </w:pPr>
      <w:r>
        <w:t xml:space="preserve">This pattern works perfectly when both the dedup record and the business data live in the same database. It is the recommended default.</w:t>
      </w:r>
    </w:p>
    <w:p>
      <w:pPr>
        <w:pStyle w:val="Heading2"/>
        <w:spacing w:after="160" w:before="280"/>
      </w:pPr>
      <w:r>
        <w:t xml:space="preserve">7.4 Same-Lock Approach</w:t>
      </w:r>
    </w:p>
    <w:p>
      <w:pPr>
        <w:spacing w:after="140" w:line="300"/>
        <w:jc w:val="both"/>
      </w:pPr>
      <w:r>
        <w:t xml:space="preserve">When the dedup store and the business store cannot share a transaction — Redis dedup with PostgreSQL business data, for instance — the atomicity must come from a different source: a shared lock that guards both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1. Acquire an exclusive lock keyed on the idempotency key</w:t>
            </w:r>
          </w:p>
          <w:p>
            <w:pPr>
              <w:spacing w:after="0" w:line="260"/>
            </w:pPr>
            <w:r>
              <w:rPr>
                <w:rFonts w:ascii="Consolas" w:cs="Consolas" w:eastAsia="Consolas" w:hAnsi="Consolas"/>
                <w:sz w:val="20"/>
                <w:szCs w:val="20"/>
              </w:rPr>
              <w:t xml:space="preserve">lock = redis.SET("lock:" + key, request_id, NX = true, EX = 60)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if lock != "OK":</w:t>
            </w:r>
          </w:p>
          <w:p>
            <w:pPr>
              <w:spacing w:after="0" w:line="260"/>
            </w:pPr>
            <w:r>
              <w:rPr>
                <w:rFonts w:ascii="Consolas" w:cs="Consolas" w:eastAsia="Consolas" w:hAnsi="Consolas"/>
                <w:sz w:val="20"/>
                <w:szCs w:val="20"/>
              </w:rPr>
              <w:t xml:space="preserve">    // Someone else is processing this key right now</w:t>
            </w:r>
          </w:p>
          <w:p>
            <w:pPr>
              <w:spacing w:after="0" w:line="260"/>
            </w:pPr>
            <w:r>
              <w:rPr>
                <w:rFonts w:ascii="Consolas" w:cs="Consolas" w:eastAsia="Consolas" w:hAnsi="Consolas"/>
                <w:sz w:val="20"/>
                <w:szCs w:val="20"/>
              </w:rPr>
              <w:t xml:space="preserve">    return 409 Conflict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try:</w:t>
            </w:r>
          </w:p>
          <w:p>
            <w:pPr>
              <w:spacing w:after="0" w:line="260"/>
            </w:pPr>
            <w:r>
              <w:rPr>
                <w:rFonts w:ascii="Consolas" w:cs="Consolas" w:eastAsia="Consolas" w:hAnsi="Consolas"/>
                <w:sz w:val="20"/>
                <w:szCs w:val="20"/>
              </w:rPr>
              <w:t xml:space="preserve">    // 2. Check whether the key has already been processed</w:t>
            </w:r>
          </w:p>
          <w:p>
            <w:pPr>
              <w:spacing w:after="0" w:line="260"/>
            </w:pPr>
            <w:r>
              <w:rPr>
                <w:rFonts w:ascii="Consolas" w:cs="Consolas" w:eastAsia="Consolas" w:hAnsi="Consolas"/>
                <w:sz w:val="20"/>
                <w:szCs w:val="20"/>
              </w:rPr>
              <w:t xml:space="preserve">    cached = redis.GET("idem:" + key)</w:t>
            </w:r>
          </w:p>
          <w:p>
            <w:pPr>
              <w:spacing w:after="0" w:line="260"/>
            </w:pPr>
            <w:r>
              <w:rPr>
                <w:rFonts w:ascii="Consolas" w:cs="Consolas" w:eastAsia="Consolas" w:hAnsi="Consolas"/>
                <w:sz w:val="20"/>
                <w:szCs w:val="20"/>
              </w:rPr>
              <w:t xml:space="preserve">    if cached:</w:t>
            </w:r>
          </w:p>
          <w:p>
            <w:pPr>
              <w:spacing w:after="0" w:line="260"/>
            </w:pPr>
            <w:r>
              <w:rPr>
                <w:rFonts w:ascii="Consolas" w:cs="Consolas" w:eastAsia="Consolas" w:hAnsi="Consolas"/>
                <w:sz w:val="20"/>
                <w:szCs w:val="20"/>
              </w:rPr>
              <w:t xml:space="preserve">        return cached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3. Do the business work in the database</w:t>
            </w:r>
          </w:p>
          <w:p>
            <w:pPr>
              <w:spacing w:after="0" w:line="260"/>
            </w:pPr>
            <w:r>
              <w:rPr>
                <w:rFonts w:ascii="Consolas" w:cs="Consolas" w:eastAsia="Consolas" w:hAnsi="Consolas"/>
                <w:sz w:val="20"/>
                <w:szCs w:val="20"/>
              </w:rPr>
              <w:t xml:space="preserve">    db.execute("BEGIN; INSERT INTO charges ...; COMMIT;")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4. Cache the response</w:t>
            </w:r>
          </w:p>
          <w:p>
            <w:pPr>
              <w:spacing w:after="0" w:line="260"/>
            </w:pPr>
            <w:r>
              <w:rPr>
                <w:rFonts w:ascii="Consolas" w:cs="Consolas" w:eastAsia="Consolas" w:hAnsi="Consolas"/>
                <w:sz w:val="20"/>
                <w:szCs w:val="20"/>
              </w:rPr>
              <w:t xml:space="preserve">    redis.SET("idem:" + key, serialized_response, EX = 86400)</w:t>
            </w:r>
          </w:p>
          <w:p>
            <w:pPr>
              <w:spacing w:after="0" w:line="260"/>
            </w:pPr>
            <w:r>
              <w:rPr>
                <w:rFonts w:ascii="Consolas" w:cs="Consolas" w:eastAsia="Consolas" w:hAnsi="Consolas"/>
                <w:sz w:val="20"/>
                <w:szCs w:val="20"/>
              </w:rPr>
              <w:t xml:space="preserve">    return response</w:t>
            </w:r>
          </w:p>
          <w:p>
            <w:pPr>
              <w:spacing w:after="0" w:line="260"/>
            </w:pPr>
            <w:r>
              <w:rPr>
                <w:rFonts w:ascii="Consolas" w:cs="Consolas" w:eastAsia="Consolas" w:hAnsi="Consolas"/>
                <w:sz w:val="20"/>
                <w:szCs w:val="20"/>
              </w:rPr>
              <w:t xml:space="preserve">finally:</w:t>
            </w:r>
          </w:p>
          <w:p>
            <w:pPr>
              <w:spacing w:after="0" w:line="260"/>
            </w:pPr>
            <w:r>
              <w:rPr>
                <w:rFonts w:ascii="Consolas" w:cs="Consolas" w:eastAsia="Consolas" w:hAnsi="Consolas"/>
                <w:sz w:val="20"/>
                <w:szCs w:val="20"/>
              </w:rPr>
              <w:t xml:space="preserve">    // 5. Release the lock (only if we still own it)</w:t>
            </w:r>
          </w:p>
          <w:p>
            <w:pPr>
              <w:spacing w:after="0" w:line="260"/>
            </w:pPr>
            <w:r>
              <w:rPr>
                <w:rFonts w:ascii="Consolas" w:cs="Consolas" w:eastAsia="Consolas" w:hAnsi="Consolas"/>
                <w:sz w:val="20"/>
                <w:szCs w:val="20"/>
              </w:rPr>
              <w:t xml:space="preserve">    redis.eval(</w:t>
            </w:r>
          </w:p>
          <w:p>
            <w:pPr>
              <w:spacing w:after="0" w:line="260"/>
            </w:pPr>
            <w:r>
              <w:rPr>
                <w:rFonts w:ascii="Consolas" w:cs="Consolas" w:eastAsia="Consolas" w:hAnsi="Consolas"/>
                <w:sz w:val="20"/>
                <w:szCs w:val="20"/>
              </w:rPr>
              <w:t xml:space="preserve">        "if redis.call('get', KEYS[1]) == ARGV[1] then redis.call('del', KEYS[1]) end",</w:t>
            </w:r>
          </w:p>
          <w:p>
            <w:pPr>
              <w:spacing w:after="0" w:line="260"/>
            </w:pPr>
            <w:r>
              <w:rPr>
                <w:rFonts w:ascii="Consolas" w:cs="Consolas" w:eastAsia="Consolas" w:hAnsi="Consolas"/>
                <w:sz w:val="20"/>
                <w:szCs w:val="20"/>
              </w:rPr>
              <w:t xml:space="preserve">        keys = ["lock:" + key], args = [request_id])</w:t>
            </w:r>
          </w:p>
        </w:tc>
      </w:tr>
    </w:tbl>
    <w:p>
      <w:pPr>
        <w:spacing w:after="140" w:line="300"/>
        <w:jc w:val="both"/>
      </w:pPr>
      <w:r>
        <w:t xml:space="preserve">This is more code and more failure modes than the same-transaction approach (what if the lock-holder crashes and the lock TTL expires before they finish?), but it's tractable and works when transactional coupling is genuinely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E8E8" w:val="clear"/>
            <w:tcMar>
              <w:top w:type="dxa" w:w="140"/>
              <w:left w:type="dxa" w:w="200"/>
              <w:bottom w:type="dxa" w:w="140"/>
              <w:right w:type="dxa" w:w="200"/>
            </w:tcMar>
          </w:tcPr>
          <w:p>
            <w:pPr>
              <w:spacing w:after="80"/>
            </w:pPr>
            <w:r>
              <w:rPr>
                <w:b/>
                <w:bCs/>
                <w:sz w:val="22"/>
                <w:szCs w:val="22"/>
              </w:rPr>
              <w:t xml:space="preserve">Lock TTL must exceed maximum business-write time</w:t>
            </w:r>
          </w:p>
          <w:p>
            <w:pPr>
              <w:spacing w:after="60" w:line="280"/>
            </w:pPr>
            <w:r>
              <w:rPr>
                <w:sz w:val="22"/>
                <w:szCs w:val="22"/>
              </w:rPr>
              <w:t xml:space="preserve">Set the lock's TTL longer than the longest plausible business-write duration. If a lock can expire while the holder is still processing, a second request can acquire it concurrently and both will execute — defeating the lock entirely.</w:t>
            </w:r>
          </w:p>
          <w:p>
            <w:pPr>
              <w:spacing w:after="60" w:line="280"/>
            </w:pPr>
            <w:r>
              <w:rPr>
                <w:sz w:val="22"/>
                <w:szCs w:val="22"/>
              </w:rPr>
              <w:t xml:space="preserve">Conversely, the TTL must be short enough that a crashed holder eventually releases the lock. There's no way to satisfy both perfectly; pick a TTL with margin and have a separate watchdog for stuck holders.</w:t>
            </w:r>
          </w:p>
        </w:tc>
      </w:tr>
    </w:tbl>
    <w:p>
      <w:pPr>
        <w:pStyle w:val="Heading2"/>
        <w:spacing w:after="160" w:before="280"/>
      </w:pPr>
      <w:r>
        <w:t xml:space="preserve">7.5 Two-Phase Commit and Saga Alternatives</w:t>
      </w:r>
    </w:p>
    <w:p>
      <w:pPr>
        <w:spacing w:after="140" w:line="300"/>
        <w:jc w:val="both"/>
      </w:pPr>
      <w:r>
        <w:t xml:space="preserve">In rare cases, a single business operation has to write to multiple genuinely independent systems — a charge in your DB, a record in an external compliance system, a token in a hardware security module — and there's no way to lock them all. The classical solutions:</w:t>
      </w:r>
    </w:p>
    <w:p>
      <w:pPr>
        <w:pStyle w:val="ListParagraph"/>
        <w:numPr>
          <w:ilvl w:val="0"/>
          <w:numId w:val="2"/>
        </w:numPr>
        <w:spacing w:after="80" w:line="280"/>
      </w:pPr>
      <w:r>
        <w:rPr>
          <w:b/>
          <w:bCs/>
        </w:rPr>
        <w:t xml:space="preserve">Two-phase commit (2PC): </w:t>
      </w:r>
      <w:r>
        <w:t xml:space="preserve">all participants vote on whether they can commit; if all say yes, all commit; if any say no, all roll back. Provides atomicity across systems but requires every participant to support the XA protocol or equivalent. In practice, 2PC is fragile, slow, and rarely used in modern microservice architectures.</w:t>
      </w:r>
    </w:p>
    <w:p>
      <w:pPr>
        <w:pStyle w:val="ListParagraph"/>
        <w:numPr>
          <w:ilvl w:val="0"/>
          <w:numId w:val="2"/>
        </w:numPr>
        <w:spacing w:after="80" w:line="280"/>
      </w:pPr>
      <w:r>
        <w:rPr>
          <w:b/>
          <w:bCs/>
        </w:rPr>
        <w:t xml:space="preserve">Sagas: </w:t>
      </w:r>
      <w:r>
        <w:t xml:space="preserve">long-lived transactions composed of local steps with explicit compensating actions. If step 3 fails, you run undo-step-2 then undo-step-1. Each step (and each compensation) needs to be idempotent on its own. Sagas don't give you atomicity, they give you a path to eventual consistency.</w:t>
      </w:r>
    </w:p>
    <w:p>
      <w:pPr>
        <w:spacing w:after="140" w:line="300"/>
        <w:jc w:val="both"/>
      </w:pPr>
      <w:r>
        <w:t xml:space="preserve">Both are out of scope for the basic idempotency picture, but worth knowing exist for when single-database transactions aren't available. In nearly all cases where idempotency is the primary concern, a single transaction over a single relational database remains the right answer.</w:t>
      </w:r>
    </w:p>
    <w:p>
      <w:r>
        <w:br w:type="page"/>
      </w:r>
    </w:p>
    <w:p>
      <w:pPr>
        <w:pStyle w:val="Heading1"/>
        <w:spacing w:after="200" w:before="360"/>
      </w:pPr>
      <w:r>
        <w:t xml:space="preserve">8. Failure Modes and Recovery</w:t>
      </w:r>
    </w:p>
    <w:p>
      <w:pPr>
        <w:spacing w:after="140" w:line="300"/>
        <w:jc w:val="both"/>
      </w:pPr>
      <w:r>
        <w:t xml:space="preserve">Real systems fail in messy ways. This section enumerates the specific failure scenarios that can affect an idempotency-protected operation, and what happens (or should happen) in each case. Use this as a checklist when designing or reviewing your implementation.</w:t>
      </w:r>
    </w:p>
    <w:p>
      <w:pPr>
        <w:pStyle w:val="Heading2"/>
        <w:spacing w:after="160" w:before="280"/>
      </w:pPr>
      <w:r>
        <w:t xml:space="preserve">8.1 Dedup Write Succeeds, Business Write Fails</w:t>
      </w:r>
    </w:p>
    <w:p>
      <w:pPr>
        <w:spacing w:after="140" w:line="300"/>
        <w:jc w:val="both"/>
      </w:pPr>
      <w:r>
        <w:t xml:space="preserve">The server claims the key, then fails to perform the business operation (constraint violation, foreign key error, application bug, downstream service unavailable).</w:t>
      </w:r>
    </w:p>
    <w:p>
      <w:pPr>
        <w:pStyle w:val="Heading4"/>
        <w:spacing w:after="100" w:before="180"/>
      </w:pPr>
      <w:r>
        <w:t xml:space="preserve">Outcome with same-transaction approach</w:t>
      </w:r>
    </w:p>
    <w:p>
      <w:pPr>
        <w:spacing w:after="140" w:line="300"/>
        <w:jc w:val="both"/>
      </w:pPr>
      <w:r>
        <w:t xml:space="preserve">Both writes are part of one transaction. The business-write failure causes a ROLLBACK, which also rolls back the dedup claim. The next retry starts cleanly, claims the key again, and either succeeds or fails the same way. Behavior is correct.</w:t>
      </w:r>
    </w:p>
    <w:p>
      <w:pPr>
        <w:pStyle w:val="Heading4"/>
        <w:spacing w:after="100" w:before="180"/>
      </w:pPr>
      <w:r>
        <w:t xml:space="preserve">Outcome with separate-store (e.g., Redis) approach</w:t>
      </w:r>
    </w:p>
    <w:p>
      <w:pPr>
        <w:spacing w:after="140" w:line="300"/>
        <w:jc w:val="both"/>
      </w:pPr>
      <w:r>
        <w:t xml:space="preserve">The Redis claim succeeded, but the database INSERT failed. The Redis key is still set to IN_PROGRESS (or its initial marker). The next retry sees IN_PROGRESS and returns 409 — even though no actual charge happened. Recovery requires either the IN_PROGRESS TTL to expire, or explicit error-handling code that DELs the Redis key on business-write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Recovery pattern for separate-store approach</w:t>
            </w:r>
          </w:p>
          <w:p>
            <w:pPr>
              <w:spacing w:after="0" w:line="260"/>
            </w:pPr>
            <w:r>
              <w:rPr>
                <w:rFonts w:ascii="Consolas" w:cs="Consolas" w:eastAsia="Consolas" w:hAnsi="Consolas"/>
                <w:sz w:val="20"/>
                <w:szCs w:val="20"/>
              </w:rPr>
              <w:t xml:space="preserve">claimed = redis.SET("idem:" + key, IN_PROGRESS, NX, EX 60)</w:t>
            </w:r>
          </w:p>
          <w:p>
            <w:pPr>
              <w:spacing w:after="0" w:line="260"/>
            </w:pPr>
            <w:r>
              <w:rPr>
                <w:rFonts w:ascii="Consolas" w:cs="Consolas" w:eastAsia="Consolas" w:hAnsi="Consolas"/>
                <w:sz w:val="20"/>
                <w:szCs w:val="20"/>
              </w:rPr>
              <w:t xml:space="preserve">if claimed != OK:</w:t>
            </w:r>
          </w:p>
          <w:p>
            <w:pPr>
              <w:spacing w:after="0" w:line="260"/>
            </w:pPr>
            <w:r>
              <w:rPr>
                <w:rFonts w:ascii="Consolas" w:cs="Consolas" w:eastAsia="Consolas" w:hAnsi="Consolas"/>
                <w:sz w:val="20"/>
                <w:szCs w:val="20"/>
              </w:rPr>
              <w:t xml:space="preserve">    return 409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try:</w:t>
            </w:r>
          </w:p>
          <w:p>
            <w:pPr>
              <w:spacing w:after="0" w:line="260"/>
            </w:pPr>
            <w:r>
              <w:rPr>
                <w:rFonts w:ascii="Consolas" w:cs="Consolas" w:eastAsia="Consolas" w:hAnsi="Consolas"/>
                <w:sz w:val="20"/>
                <w:szCs w:val="20"/>
              </w:rPr>
              <w:t xml:space="preserve">    perform_business_operation()</w:t>
            </w:r>
          </w:p>
          <w:p>
            <w:pPr>
              <w:spacing w:after="0" w:line="260"/>
            </w:pPr>
            <w:r>
              <w:rPr>
                <w:rFonts w:ascii="Consolas" w:cs="Consolas" w:eastAsia="Consolas" w:hAnsi="Consolas"/>
                <w:sz w:val="20"/>
                <w:szCs w:val="20"/>
              </w:rPr>
              <w:t xml:space="preserve">    redis.SET("idem:" + key, serialize(response), EX 86400)  // overwrite IN_PROGRESS with response</w:t>
            </w:r>
          </w:p>
          <w:p>
            <w:pPr>
              <w:spacing w:after="0" w:line="260"/>
            </w:pPr>
            <w:r>
              <w:rPr>
                <w:rFonts w:ascii="Consolas" w:cs="Consolas" w:eastAsia="Consolas" w:hAnsi="Consolas"/>
                <w:sz w:val="20"/>
                <w:szCs w:val="20"/>
              </w:rPr>
              <w:t xml:space="preserve">except BusinessError as e:</w:t>
            </w:r>
          </w:p>
          <w:p>
            <w:pPr>
              <w:spacing w:after="0" w:line="260"/>
            </w:pPr>
            <w:r>
              <w:rPr>
                <w:rFonts w:ascii="Consolas" w:cs="Consolas" w:eastAsia="Consolas" w:hAnsi="Consolas"/>
                <w:sz w:val="20"/>
                <w:szCs w:val="20"/>
              </w:rPr>
              <w:t xml:space="preserve">    redis.DEL("idem:" + key)  // critical: release the claim so retry can proceed</w:t>
            </w:r>
          </w:p>
          <w:p>
            <w:pPr>
              <w:spacing w:after="0" w:line="260"/>
            </w:pPr>
            <w:r>
              <w:rPr>
                <w:rFonts w:ascii="Consolas" w:cs="Consolas" w:eastAsia="Consolas" w:hAnsi="Consolas"/>
                <w:sz w:val="20"/>
                <w:szCs w:val="20"/>
              </w:rPr>
              <w:t xml:space="preserve">    raise</w:t>
            </w:r>
          </w:p>
        </w:tc>
      </w:tr>
    </w:tbl>
    <w:p>
      <w:pPr>
        <w:pStyle w:val="Heading2"/>
        <w:spacing w:after="160" w:before="280"/>
      </w:pPr>
      <w:r>
        <w:t xml:space="preserve">8.2 Business Write Succeeds, Dedup Write Fails</w:t>
      </w:r>
    </w:p>
    <w:p>
      <w:pPr>
        <w:spacing w:after="140" w:line="300"/>
        <w:jc w:val="both"/>
      </w:pPr>
      <w:r>
        <w:t xml:space="preserve">Less common, but possible: the database INSERT for the charge succeeds, but the subsequent UPDATE to mark the dedup row as COMPLETED fails (DB connection drops, table corrupted, etc.).</w:t>
      </w:r>
    </w:p>
    <w:p>
      <w:pPr>
        <w:pStyle w:val="Heading4"/>
        <w:spacing w:after="100" w:before="180"/>
      </w:pPr>
      <w:r>
        <w:t xml:space="preserve">Outcome with same-transaction approach</w:t>
      </w:r>
    </w:p>
    <w:p>
      <w:pPr>
        <w:spacing w:after="140" w:line="300"/>
        <w:jc w:val="both"/>
      </w:pPr>
      <w:r>
        <w:t xml:space="preserve">Impossible by construction — both writes are in one transaction; if the dedup update fails, the whole transaction rolls back and there is no committed charge either. This is why the same-transaction approach is so attractive: it eliminates this entire class of bug.</w:t>
      </w:r>
    </w:p>
    <w:p>
      <w:pPr>
        <w:pStyle w:val="Heading4"/>
        <w:spacing w:after="100" w:before="180"/>
      </w:pPr>
      <w:r>
        <w:t xml:space="preserve">Outcome with separate-store approach</w:t>
      </w:r>
    </w:p>
    <w:p>
      <w:pPr>
        <w:spacing w:after="140" w:line="300"/>
        <w:jc w:val="both"/>
      </w:pPr>
      <w:r>
        <w:t xml:space="preserve">Possible if the cache is updated independently from the database. The charge is committed; the response cache update fails. The next retry sees IN_PROGRESS in the cache and returns 409, masking the success. Eventually the cache entry expires and the next retry will charge AGAIN, because the dedup state is gone but the database (presumably) still has the original charge — possibly creating a second one.</w:t>
      </w:r>
    </w:p>
    <w:p>
      <w:pPr>
        <w:spacing w:after="140" w:line="300"/>
        <w:jc w:val="both"/>
      </w:pPr>
      <w:r>
        <w:t xml:space="preserve">Mitigation: write the cache entry synchronously before returning to the client, treat its failure as a hard error, and rely on a downstream natural-key constraint (§3) to catch any duplicates that slip through.</w:t>
      </w:r>
    </w:p>
    <w:p>
      <w:pPr>
        <w:pStyle w:val="Heading2"/>
        <w:spacing w:after="160" w:before="280"/>
      </w:pPr>
      <w:r>
        <w:t xml:space="preserve">8.3 Network Failure Between Client and Server</w:t>
      </w:r>
    </w:p>
    <w:p>
      <w:pPr>
        <w:spacing w:after="140" w:line="300"/>
        <w:jc w:val="both"/>
      </w:pPr>
      <w:r>
        <w:t xml:space="preserve">The client times out without receiving a response. From the client's perspective: "Did it succeed or not?" — exactly the question Module 1 §3 is built around.</w:t>
      </w:r>
    </w:p>
    <w:p>
      <w:pPr>
        <w:spacing w:after="140" w:line="300"/>
        <w:jc w:val="both"/>
      </w:pPr>
      <w:r>
        <w:t xml:space="preserve">Resolution: client retries with the same idempotency key. Three sub-cases:</w:t>
      </w:r>
    </w:p>
    <w:p>
      <w:pPr>
        <w:pStyle w:val="ListParagraph"/>
        <w:numPr>
          <w:ilvl w:val="0"/>
          <w:numId w:val="2"/>
        </w:numPr>
        <w:spacing w:after="80" w:line="280"/>
      </w:pPr>
      <w:r>
        <w:rPr>
          <w:b/>
          <w:bCs/>
        </w:rPr>
        <w:t xml:space="preserve">Original request never reached server: </w:t>
      </w:r>
      <w:r>
        <w:t xml:space="preserve">no dedup record exists. Retry succeeds normally on the cold path.</w:t>
      </w:r>
    </w:p>
    <w:p>
      <w:pPr>
        <w:pStyle w:val="ListParagraph"/>
        <w:numPr>
          <w:ilvl w:val="0"/>
          <w:numId w:val="2"/>
        </w:numPr>
        <w:spacing w:after="80" w:line="280"/>
      </w:pPr>
      <w:r>
        <w:rPr>
          <w:b/>
          <w:bCs/>
        </w:rPr>
        <w:t xml:space="preserve">Original request reached server but is still processing: </w:t>
      </w:r>
      <w:r>
        <w:t xml:space="preserve">retry sees IN_PROGRESS, gets 409 Conflict, backs off and tries again.</w:t>
      </w:r>
    </w:p>
    <w:p>
      <w:pPr>
        <w:pStyle w:val="ListParagraph"/>
        <w:numPr>
          <w:ilvl w:val="0"/>
          <w:numId w:val="2"/>
        </w:numPr>
        <w:spacing w:after="80" w:line="280"/>
      </w:pPr>
      <w:r>
        <w:rPr>
          <w:b/>
          <w:bCs/>
        </w:rPr>
        <w:t xml:space="preserve">Original request was processed and committed; only the response was lost: </w:t>
      </w:r>
      <w:r>
        <w:t xml:space="preserve">retry sees COMPLETED, replays the original response. Customer is charged exactly once.</w:t>
      </w:r>
    </w:p>
    <w:p>
      <w:pPr>
        <w:spacing w:after="140" w:line="300"/>
        <w:jc w:val="both"/>
      </w:pPr>
      <w:r>
        <w:t xml:space="preserve">All three are handled correctly as long as the server's same-transaction or same-lock pattern is in place. Idempotency was designed exactly for this scenario; it works flawlessly here.</w:t>
      </w:r>
    </w:p>
    <w:p>
      <w:pPr>
        <w:pStyle w:val="Heading2"/>
        <w:spacing w:after="160" w:before="280"/>
      </w:pPr>
      <w:r>
        <w:t xml:space="preserve">8.4 Crash During Processing</w:t>
      </w:r>
    </w:p>
    <w:p>
      <w:pPr>
        <w:spacing w:after="140" w:line="300"/>
        <w:jc w:val="both"/>
      </w:pPr>
      <w:r>
        <w:t xml:space="preserve">The server claims the key (writes IN_PROGRESS), starts processing, and then the application crashes — process killed, OOM, container terminated, host network failure.</w:t>
      </w:r>
    </w:p>
    <w:p>
      <w:pPr>
        <w:pStyle w:val="Heading4"/>
        <w:spacing w:after="100" w:before="180"/>
      </w:pPr>
      <w:r>
        <w:t xml:space="preserve">With same-transaction approach</w:t>
      </w:r>
    </w:p>
    <w:p>
      <w:pPr>
        <w:spacing w:after="140" w:line="300"/>
        <w:jc w:val="both"/>
      </w:pPr>
      <w:r>
        <w:t xml:space="preserve">The transaction was never committed. The IN_PROGRESS row was never persisted. On retry, the dedup table looks empty for this key, and the next retry claims it cleanly. Correct behavior.</w:t>
      </w:r>
    </w:p>
    <w:p>
      <w:pPr>
        <w:pStyle w:val="Heading4"/>
        <w:spacing w:after="100" w:before="180"/>
      </w:pPr>
      <w:r>
        <w:t xml:space="preserve">With separate-store approach</w:t>
      </w:r>
    </w:p>
    <w:p>
      <w:pPr>
        <w:spacing w:after="140" w:line="300"/>
        <w:jc w:val="both"/>
      </w:pPr>
      <w:r>
        <w:t xml:space="preserve">The Redis IN_PROGRESS marker was committed, but the application died before completing the database write. The marker is now an orphan. Mitigations:</w:t>
      </w:r>
    </w:p>
    <w:p>
      <w:pPr>
        <w:pStyle w:val="ListParagraph"/>
        <w:numPr>
          <w:ilvl w:val="0"/>
          <w:numId w:val="2"/>
        </w:numPr>
        <w:spacing w:after="80" w:line="280"/>
      </w:pPr>
      <w:r>
        <w:rPr>
          <w:b/>
          <w:bCs/>
        </w:rPr>
        <w:t xml:space="preserve">Short TTL on IN_PROGRESS (e.g., 60 seconds), longer TTL on COMPLETED (24 hours). </w:t>
      </w:r>
      <w:r>
        <w:t xml:space="preserve">Orphans expire quickly; legitimate completed records persist as long as they need to.</w:t>
      </w:r>
    </w:p>
    <w:p>
      <w:pPr>
        <w:pStyle w:val="ListParagraph"/>
        <w:numPr>
          <w:ilvl w:val="0"/>
          <w:numId w:val="2"/>
        </w:numPr>
        <w:spacing w:after="80" w:line="280"/>
      </w:pPr>
      <w:r>
        <w:rPr>
          <w:b/>
          <w:bCs/>
        </w:rPr>
        <w:t xml:space="preserve">Background reaper, </w:t>
      </w:r>
      <w:r>
        <w:t xml:space="preserve">as discussed in Module 2 §4.4. Periodically scan for IN_PROGRESS records older than some threshold and clean them up.</w:t>
      </w:r>
    </w:p>
    <w:p>
      <w:pPr>
        <w:pStyle w:val="ListParagraph"/>
        <w:numPr>
          <w:ilvl w:val="0"/>
          <w:numId w:val="2"/>
        </w:numPr>
        <w:spacing w:after="80" w:line="280"/>
      </w:pPr>
      <w:r>
        <w:rPr>
          <w:b/>
          <w:bCs/>
        </w:rPr>
        <w:t xml:space="preserve">Heartbeat the lock. </w:t>
      </w:r>
      <w:r>
        <w:t xml:space="preserve">If you use a lock approach (§7.4), the lock holder periodically extends the TTL while it's still alive. If the holder dies, the lock expires within one heartbeat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Defense in depth</w:t>
            </w:r>
          </w:p>
          <w:p>
            <w:pPr>
              <w:spacing w:after="60" w:line="280"/>
            </w:pPr>
            <w:r>
              <w:rPr>
                <w:sz w:val="22"/>
                <w:szCs w:val="22"/>
              </w:rPr>
              <w:t xml:space="preserve">No single mitigation handles every failure mode perfectly. Production systems combine several: same-transaction where possible, natural-key uniqueness as a safety net, downstream idempotency at every level (your DB, your payment processor, the bank). The goal isn't theoretical perfection but layered protection so that any single failure has a recovery path.</w:t>
            </w:r>
          </w:p>
        </w:tc>
      </w:tr>
    </w:tbl>
    <w:p>
      <w:r>
        <w:br w:type="page"/>
      </w:r>
    </w:p>
    <w:p>
      <w:pPr>
        <w:pStyle w:val="Heading1"/>
        <w:spacing w:after="200" w:before="360"/>
      </w:pPr>
      <w:r>
        <w:t xml:space="preserve">9. Strategy Comparison and Decision Guide</w:t>
      </w:r>
    </w:p>
    <w:p>
      <w:pPr>
        <w:spacing w:after="140" w:line="300"/>
        <w:jc w:val="both"/>
      </w:pPr>
      <w:r>
        <w:t xml:space="preserve">With all six strategies on the table, here is a side-by-side comparison to support choosing among them, followed by a decision flowchart for new designs.</w:t>
      </w:r>
    </w:p>
    <w:p>
      <w:pPr>
        <w:pStyle w:val="Heading2"/>
        <w:spacing w:after="160" w:before="280"/>
      </w:pPr>
      <w:r>
        <w:t xml:space="preserve">9.1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Strategy</w:t>
            </w:r>
          </w:p>
        </w:tc>
        <w:tc>
          <w:tcPr>
            <w:tcW w:type="dxa" w:w="1872"/>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Atomicity with biz write</w:t>
            </w:r>
          </w:p>
        </w:tc>
        <w:tc>
          <w:tcPr>
            <w:tcW w:type="dxa" w:w="1872"/>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Storage</w:t>
            </w:r>
          </w:p>
        </w:tc>
        <w:tc>
          <w:tcPr>
            <w:tcW w:type="dxa" w:w="1872"/>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Speed</w:t>
            </w:r>
          </w:p>
        </w:tc>
        <w:tc>
          <w:tcPr>
            <w:tcW w:type="dxa" w:w="1872"/>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Complexity</w:t>
            </w:r>
          </w:p>
        </w:tc>
      </w:tr>
      <w:tr>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DB dedup table (§1)</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Native (single transaction)</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Bloats main DB</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Fast (DB local)</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Low</w:t>
            </w:r>
          </w:p>
        </w:tc>
      </w:tr>
      <w:tr>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Redis (§2)</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Requires lock or eventual reconciliation</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Auto-expires</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Very fast (in-memory)</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Medium</w:t>
            </w:r>
          </w:p>
        </w:tc>
      </w:tr>
      <w:tr>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Unique constraint (§3)</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Native</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Free (uses existing row)</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Fast</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Lowest</w:t>
            </w:r>
          </w:p>
        </w:tc>
      </w:tr>
      <w:tr>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Request hashing (§4)</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Adjunct to others, not standalone</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Trivial (one extra column)</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Negligible overhead</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Low</w:t>
            </w:r>
          </w:p>
        </w:tc>
      </w:tr>
      <w:tr>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Outbox + idempotency (§5)</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Native within service; consumer handles its own</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Outbox + processed_events tables</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Async pipeline</w:t>
            </w:r>
          </w:p>
        </w:tc>
        <w:tc>
          <w:tcPr>
            <w:tcW w:type="dxa" w:w="18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High</w:t>
            </w:r>
          </w:p>
        </w:tc>
      </w:tr>
      <w:tr>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Token-based (§6)</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Native (token row update is atomic)</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Tokens table</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Two round-trips</w:t>
            </w:r>
          </w:p>
        </w:tc>
        <w:tc>
          <w:tcPr>
            <w:tcW w:type="dxa" w:w="1872"/>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Medium</w:t>
            </w:r>
          </w:p>
        </w:tc>
      </w:tr>
    </w:tbl>
    <w:p>
      <w:r>
        <w:t xml:space="preserve"/>
      </w:r>
    </w:p>
    <w:p>
      <w:pPr>
        <w:pStyle w:val="Heading2"/>
        <w:spacing w:after="160" w:before="280"/>
      </w:pPr>
      <w:r>
        <w:t xml:space="preserve">9.2 When to Use Each Strategy</w:t>
      </w:r>
    </w:p>
    <w:p>
      <w:pPr>
        <w:pStyle w:val="Heading4"/>
        <w:spacing w:after="100" w:before="180"/>
      </w:pPr>
      <w:r>
        <w:t xml:space="preserve">DB dedup table</w:t>
      </w:r>
    </w:p>
    <w:p>
      <w:pPr>
        <w:spacing w:after="140" w:line="300"/>
        <w:jc w:val="both"/>
      </w:pPr>
      <w:r>
        <w:t xml:space="preserve">The default for any service that already has a relational database and isn't yet at extreme scale. The transactional coupling, simplicity, and observability outweigh the storage costs for the vast majority of teams. Start here.</w:t>
      </w:r>
    </w:p>
    <w:p>
      <w:pPr>
        <w:pStyle w:val="Heading4"/>
        <w:spacing w:after="100" w:before="180"/>
      </w:pPr>
      <w:r>
        <w:t xml:space="preserve">Redis</w:t>
      </w:r>
    </w:p>
    <w:p>
      <w:pPr>
        <w:spacing w:after="140" w:line="300"/>
        <w:jc w:val="both"/>
      </w:pPr>
      <w:r>
        <w:t xml:space="preserve">Use when: very high request volume, primary database is the bottleneck, your business writes already span multiple systems anyway. Best paired with downstream idempotency (a natural-key constraint or a payment-processor-level dedup) to catch the rare race window.</w:t>
      </w:r>
    </w:p>
    <w:p>
      <w:pPr>
        <w:pStyle w:val="Heading4"/>
        <w:spacing w:after="100" w:before="180"/>
      </w:pPr>
      <w:r>
        <w:t xml:space="preserve">Unique constraint on the natural key</w:t>
      </w:r>
    </w:p>
    <w:p>
      <w:pPr>
        <w:spacing w:after="140" w:line="300"/>
        <w:jc w:val="both"/>
      </w:pPr>
      <w:r>
        <w:t xml:space="preserve">Use when: the operation has a meaningful client-controlled ID (orders, events, external references), the response on a duplicate can simply re-fetch the resource, and you don't need byte-identical replay. Perfect for resource-creation endpoints in CRUD APIs.</w:t>
      </w:r>
    </w:p>
    <w:p>
      <w:pPr>
        <w:pStyle w:val="Heading4"/>
        <w:spacing w:after="100" w:before="180"/>
      </w:pPr>
      <w:r>
        <w:t xml:space="preserve">Request hashing</w:t>
      </w:r>
    </w:p>
    <w:p>
      <w:pPr>
        <w:spacing w:after="140" w:line="300"/>
        <w:jc w:val="both"/>
      </w:pPr>
      <w:r>
        <w:t xml:space="preserve">Always use, in addition to whichever other strategy you pick. The cost is one column and one comparison; the benefit is detecting an entire class of client bugs at the earliest moment.</w:t>
      </w:r>
    </w:p>
    <w:p>
      <w:pPr>
        <w:pStyle w:val="Heading4"/>
        <w:spacing w:after="100" w:before="180"/>
      </w:pPr>
      <w:r>
        <w:t xml:space="preserve">Outbox + idempotency</w:t>
      </w:r>
    </w:p>
    <w:p>
      <w:pPr>
        <w:spacing w:after="140" w:line="300"/>
        <w:jc w:val="both"/>
      </w:pPr>
      <w:r>
        <w:t xml:space="preserve">Use when: a single business operation produces both a database write and one or more downstream events. The outbox provides atomicity between the DB write and the event; consumer-side idempotency keys close the loop.</w:t>
      </w:r>
    </w:p>
    <w:p>
      <w:pPr>
        <w:pStyle w:val="Heading4"/>
        <w:spacing w:after="100" w:before="180"/>
      </w:pPr>
      <w:r>
        <w:t xml:space="preserve">Token-based</w:t>
      </w:r>
    </w:p>
    <w:p>
      <w:pPr>
        <w:spacing w:after="140" w:line="300"/>
        <w:jc w:val="both"/>
      </w:pPr>
      <w:r>
        <w:t xml:space="preserve">Use when: high-stakes operations with multi-step UX (payments with 3DS, complex booking flows), the server can usefully validate inputs before commit, and a stronger single-use guarantee than retention-windowed idempotency keys is desirable.</w:t>
      </w:r>
    </w:p>
    <w:p>
      <w:pPr>
        <w:pStyle w:val="Heading2"/>
        <w:spacing w:after="160" w:before="280"/>
      </w:pPr>
      <w:r>
        <w:t xml:space="preserve">9.3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Does the operation have a natural   │</w:t>
            </w:r>
          </w:p>
          <w:p>
            <w:pPr>
              <w:spacing w:after="0" w:line="260"/>
            </w:pPr>
            <w:r>
              <w:rPr>
                <w:rFonts w:ascii="Consolas" w:cs="Consolas" w:eastAsia="Consolas" w:hAnsi="Consolas"/>
                <w:sz w:val="20"/>
                <w:szCs w:val="20"/>
              </w:rPr>
              <w:t xml:space="preserve">                    │  unique ID controlled by the client?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┌────────────YES─┴─NO────────────┐</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§3 Unique     │       │ Does the operation produce     │</w:t>
            </w:r>
          </w:p>
          <w:p>
            <w:pPr>
              <w:spacing w:after="0" w:line="260"/>
            </w:pPr>
            <w:r>
              <w:rPr>
                <w:rFonts w:ascii="Consolas" w:cs="Consolas" w:eastAsia="Consolas" w:hAnsi="Consolas"/>
                <w:sz w:val="20"/>
                <w:szCs w:val="20"/>
              </w:rPr>
              <w:t xml:space="preserve">        │ constraint    │       │ events for downstream systems? │</w:t>
            </w:r>
          </w:p>
          <w:p>
            <w:pPr>
              <w:spacing w:after="0" w:line="260"/>
            </w:pPr>
            <w:r>
              <w:rPr>
                <w:rFonts w:ascii="Consolas" w:cs="Consolas" w:eastAsia="Consolas" w:hAnsi="Consolas"/>
                <w:sz w:val="20"/>
                <w:szCs w:val="20"/>
              </w:rPr>
              <w:t xml:space="preserve">        │ (+ §4 hashing │       └─────────────┬──────────────────┘</w:t>
            </w:r>
          </w:p>
          <w:p>
            <w:pPr>
              <w:spacing w:after="0" w:line="260"/>
            </w:pPr>
            <w:r>
              <w:rPr>
                <w:rFonts w:ascii="Consolas" w:cs="Consolas" w:eastAsia="Consolas" w:hAnsi="Consolas"/>
                <w:sz w:val="20"/>
                <w:szCs w:val="20"/>
              </w:rPr>
              <w:t xml:space="preserve">        │  if you want  │                     │</w:t>
            </w:r>
          </w:p>
          <w:p>
            <w:pPr>
              <w:spacing w:after="0" w:line="260"/>
            </w:pPr>
            <w:r>
              <w:rPr>
                <w:rFonts w:ascii="Consolas" w:cs="Consolas" w:eastAsia="Consolas" w:hAnsi="Consolas"/>
                <w:sz w:val="20"/>
                <w:szCs w:val="20"/>
              </w:rPr>
              <w:t xml:space="preserve">        │  body check)  │       ┌────────YES──┴──NO──────────┐</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§5 Outbox +  │    │ Is the operation high-     │</w:t>
            </w:r>
          </w:p>
          <w:p>
            <w:pPr>
              <w:spacing w:after="0" w:line="260"/>
            </w:pPr>
            <w:r>
              <w:rPr>
                <w:rFonts w:ascii="Consolas" w:cs="Consolas" w:eastAsia="Consolas" w:hAnsi="Consolas"/>
                <w:sz w:val="20"/>
                <w:szCs w:val="20"/>
              </w:rPr>
              <w:t xml:space="preserve">                          │ idempotency  │    │ stakes / multi-step (3DS)?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┌──────YES───┴───NO──────┐</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§6 Token-    │         │ §1 DB dedup      │</w:t>
            </w:r>
          </w:p>
          <w:p>
            <w:pPr>
              <w:spacing w:after="0" w:line="260"/>
            </w:pPr>
            <w:r>
              <w:rPr>
                <w:rFonts w:ascii="Consolas" w:cs="Consolas" w:eastAsia="Consolas" w:hAnsi="Consolas"/>
                <w:sz w:val="20"/>
                <w:szCs w:val="20"/>
              </w:rPr>
              <w:t xml:space="preserve">                                    │ based intent │         │ table (default)  │</w:t>
            </w:r>
          </w:p>
          <w:p>
            <w:pPr>
              <w:spacing w:after="0" w:line="260"/>
            </w:pPr>
            <w:r>
              <w:rPr>
                <w:rFonts w:ascii="Consolas" w:cs="Consolas" w:eastAsia="Consolas" w:hAnsi="Consolas"/>
                <w:sz w:val="20"/>
                <w:szCs w:val="20"/>
              </w:rPr>
              <w:t xml:space="preserve">                                    └──────────────┘         │ + §4 hashing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Volume manageable             Scale forces it</w:t>
            </w:r>
          </w:p>
          <w:p>
            <w:pPr>
              <w:spacing w:after="0" w:line="260"/>
            </w:pPr>
            <w:r>
              <w:rPr>
                <w:rFonts w:ascii="Consolas" w:cs="Consolas" w:eastAsia="Consolas" w:hAnsi="Consolas"/>
                <w:sz w:val="20"/>
                <w:szCs w:val="20"/>
              </w:rPr>
              <w:t xml:space="preserve">                                    on primary DB?                out of primary DB</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Stay with §1                  Move to §2 Redis</w:t>
            </w:r>
          </w:p>
          <w:p>
            <w:pPr>
              <w:spacing w:after="0" w:line="260"/>
            </w:pPr>
            <w:r>
              <w:rPr>
                <w:rFonts w:ascii="Consolas" w:cs="Consolas" w:eastAsia="Consolas" w:hAnsi="Consolas"/>
                <w:sz w:val="20"/>
                <w:szCs w:val="20"/>
              </w:rPr>
              <w:t xml:space="preserve">                                       (recommended)                 + downstream check</w:t>
            </w:r>
          </w:p>
        </w:tc>
      </w:tr>
    </w:tbl>
    <w:p>
      <w:r>
        <w:br w:type="page"/>
      </w:r>
    </w:p>
    <w:p>
      <w:pPr>
        <w:pStyle w:val="Heading1"/>
        <w:spacing w:after="200" w:before="360"/>
      </w:pPr>
      <w:r>
        <w:t xml:space="preserve">10. Self-Test Questions and Quick Reference</w:t>
      </w:r>
    </w:p>
    <w:p>
      <w:pPr>
        <w:pStyle w:val="Heading2"/>
        <w:spacing w:after="160" w:before="280"/>
      </w:pPr>
      <w:r>
        <w:t xml:space="preserve">10.1 Conceptual Questions</w:t>
      </w:r>
    </w:p>
    <w:p>
      <w:pPr>
        <w:spacing w:after="80" w:before="160"/>
      </w:pPr>
      <w:r>
        <w:rPr>
          <w:b/>
          <w:bCs/>
        </w:rPr>
        <w:t xml:space="preserve">1. You're using a Redis-based dedup. The Redis claim succeeds, then your service crashes before the database write. What happens to the next retry?</w:t>
      </w:r>
    </w:p>
    <w:p>
      <w:pPr>
        <w:spacing w:after="160" w:line="280"/>
        <w:ind w:left="360"/>
      </w:pPr>
      <w:r>
        <w:rPr>
          <w:b/>
          <w:bCs/>
          <w:i/>
          <w:iCs/>
        </w:rPr>
        <w:t xml:space="preserve">Answer: </w:t>
      </w:r>
      <w:r>
        <w:t xml:space="preserve">Without specific mitigation, the retry sees the IN_PROGRESS marker in Redis and returns 409 Conflict — even though no actual charge happened. The system is stuck until the marker's TTL expires. Mitigations: short TTL on IN_PROGRESS, explicit DEL on business-write failure, or background reaper for orphans.</w:t>
      </w:r>
    </w:p>
    <w:p>
      <w:pPr>
        <w:spacing w:after="80" w:before="160"/>
      </w:pPr>
      <w:r>
        <w:rPr>
          <w:b/>
          <w:bCs/>
        </w:rPr>
        <w:t xml:space="preserve">2. Why does putting the dedup row and the business row in the same database transaction eliminate the lost-update bug?</w:t>
      </w:r>
    </w:p>
    <w:p>
      <w:pPr>
        <w:spacing w:after="160" w:line="280"/>
        <w:ind w:left="360"/>
      </w:pPr>
      <w:r>
        <w:rPr>
          <w:b/>
          <w:bCs/>
          <w:i/>
          <w:iCs/>
        </w:rPr>
        <w:t xml:space="preserve">Answer: </w:t>
      </w:r>
      <w:r>
        <w:t xml:space="preserve">Because INSERT ... ON CONFLICT DO NOTHING is a single atomic database operation: there is no window between the existence check and the insert during which another concurrent request can sneak in. Either you claimed the key (returning row) or someone else did (no returning row). Two concurrent requests cannot both pass the check, eliminating the lost-update window in §7.2.</w:t>
      </w:r>
    </w:p>
    <w:p>
      <w:pPr>
        <w:spacing w:after="80" w:before="160"/>
      </w:pPr>
      <w:r>
        <w:rPr>
          <w:b/>
          <w:bCs/>
        </w:rPr>
        <w:t xml:space="preserve">3. A client sends two requests with the same Idempotency-Key but different bodies. Without request_hash storage, what does the server return on the second request?</w:t>
      </w:r>
    </w:p>
    <w:p>
      <w:pPr>
        <w:spacing w:after="160" w:line="280"/>
        <w:ind w:left="360"/>
      </w:pPr>
      <w:r>
        <w:rPr>
          <w:b/>
          <w:bCs/>
          <w:i/>
          <w:iCs/>
        </w:rPr>
        <w:t xml:space="preserve">Answer: </w:t>
      </w:r>
      <w:r>
        <w:t xml:space="preserve">The cached response from the first request — silently treating the second body as if it were the first. The client thinks both succeeded; in reality only the first body was processed. This is exactly the bug request_hash exists to prevent: with hash storage, the server detects the mismatch and returns 422.</w:t>
      </w:r>
    </w:p>
    <w:p>
      <w:pPr>
        <w:spacing w:after="80" w:before="160"/>
      </w:pPr>
      <w:r>
        <w:rPr>
          <w:b/>
          <w:bCs/>
        </w:rPr>
        <w:t xml:space="preserve">4. In the outbox pattern, what guarantees that the database write and the event publish happen atomically?</w:t>
      </w:r>
    </w:p>
    <w:p>
      <w:pPr>
        <w:spacing w:after="160" w:line="280"/>
        <w:ind w:left="360"/>
      </w:pPr>
      <w:r>
        <w:rPr>
          <w:b/>
          <w:bCs/>
          <w:i/>
          <w:iCs/>
        </w:rPr>
        <w:t xml:space="preserve">Answer: </w:t>
      </w:r>
      <w:r>
        <w:t xml:space="preserve">Nothing publishes the event during the original transaction. Instead, the event is INSERTed into an outbox table in the same transaction as the business write. Atomicity is guaranteed by the database. A separate relay process then polls the outbox and publishes to the message broker — possibly with duplicates, which consumer-side idempotency on event_id handles.</w:t>
      </w:r>
    </w:p>
    <w:p>
      <w:pPr>
        <w:spacing w:after="80" w:before="160"/>
      </w:pPr>
      <w:r>
        <w:rPr>
          <w:b/>
          <w:bCs/>
        </w:rPr>
        <w:t xml:space="preserve">5. Why is a unique constraint on a natural key (e.g., order_id) sometimes preferred over a separate dedup table?</w:t>
      </w:r>
    </w:p>
    <w:p>
      <w:pPr>
        <w:spacing w:after="160" w:line="280"/>
        <w:ind w:left="360"/>
      </w:pPr>
      <w:r>
        <w:rPr>
          <w:b/>
          <w:bCs/>
          <w:i/>
          <w:iCs/>
        </w:rPr>
        <w:t xml:space="preserve">Answer: </w:t>
      </w:r>
      <w:r>
        <w:t xml:space="preserve">Lower complexity (no extra table or special endpoint logic), zero storage overhead beyond the existing row, and native atomicity with the business write. The downside is that the response on a duplicate reflects the current state of the resource — not a byte-identical replay of the original response. For simple CRUD that's usually fine.</w:t>
      </w:r>
    </w:p>
    <w:p>
      <w:pPr>
        <w:spacing w:after="80" w:before="160"/>
      </w:pPr>
      <w:r>
        <w:rPr>
          <w:b/>
          <w:bCs/>
        </w:rPr>
        <w:t xml:space="preserve">6. You have an Idempotency-Key system with 24h retention. A client sends a request, succeeds, then 26 hours later sends the same request with the same key. What happens?</w:t>
      </w:r>
    </w:p>
    <w:p>
      <w:pPr>
        <w:spacing w:after="160" w:line="280"/>
        <w:ind w:left="360"/>
      </w:pPr>
      <w:r>
        <w:rPr>
          <w:b/>
          <w:bCs/>
          <w:i/>
          <w:iCs/>
        </w:rPr>
        <w:t xml:space="preserve">Answer: </w:t>
      </w:r>
      <w:r>
        <w:t xml:space="preserve">The key was purged from the dedup store after 24 hours. The server treats the request as new and processes it. If the operation has side effects, the customer ends up with two of them. This is why retention should comfortably exceed any plausible client retry window — but is intentionally bounded so storage doesn't grow forever.</w:t>
      </w:r>
    </w:p>
    <w:p>
      <w:pPr>
        <w:spacing w:after="80" w:before="160"/>
      </w:pPr>
      <w:r>
        <w:rPr>
          <w:b/>
          <w:bCs/>
        </w:rPr>
        <w:t xml:space="preserve">7. What does the IN_PROGRESS lifecycle state defend against, and why is it necessary in the same-transaction approach?</w:t>
      </w:r>
    </w:p>
    <w:p>
      <w:pPr>
        <w:spacing w:after="160" w:line="280"/>
        <w:ind w:left="360"/>
      </w:pPr>
      <w:r>
        <w:rPr>
          <w:b/>
          <w:bCs/>
          <w:i/>
          <w:iCs/>
        </w:rPr>
        <w:t xml:space="preserve">Answer: </w:t>
      </w:r>
      <w:r>
        <w:t xml:space="preserve">It defends against concurrent retries: while the original is still being processed, the retry sees IN_PROGRESS and returns 409 (Stripe's choice) instead of duplicating work. In the same-transaction approach, the IN_PROGRESS row is technically not yet committed during processing — any concurrent retry sees no row at all (because the first transaction hasn't committed) and tries to INSERT, which blocks (waiting on the row lock from the first transaction's INSERT). When the first transaction commits or rolls back, the second proceeds appropriately.</w:t>
      </w:r>
    </w:p>
    <w:p>
      <w:pPr>
        <w:spacing w:after="80" w:before="160"/>
      </w:pPr>
      <w:r>
        <w:rPr>
          <w:b/>
          <w:bCs/>
        </w:rPr>
        <w:t xml:space="preserve">8. How does a token-based idempotency (e.g., payment intents) achieve a stronger guarantee than an Idempotency-Key header?</w:t>
      </w:r>
    </w:p>
    <w:p>
      <w:pPr>
        <w:spacing w:after="160" w:line="280"/>
        <w:ind w:left="360"/>
      </w:pPr>
      <w:r>
        <w:rPr>
          <w:b/>
          <w:bCs/>
          <w:i/>
          <w:iCs/>
        </w:rPr>
        <w:t xml:space="preserve">Answer: </w:t>
      </w:r>
      <w:r>
        <w:t xml:space="preserve">Tokens are server-issued and single-use, enforced by an atomic UPDATE that transitions status from 'pending' to 'consumed'. Once consumed, no second confirmation can succeed — even within the retention window. Idempotency keys allow replays within the window; tokens disallow them entirely. For high-stakes operations like irreversible payments, this is a meaningful additional safeguard.</w:t>
      </w:r>
    </w:p>
    <w:p>
      <w:pPr>
        <w:spacing w:after="80" w:before="160"/>
      </w:pPr>
      <w:r>
        <w:rPr>
          <w:b/>
          <w:bCs/>
        </w:rPr>
        <w:t xml:space="preserve">9. Your service uses Redis for idempotency and PostgreSQL for business data. The business write succeeds, but the response cache write to Redis fails right after. What's the consequence?</w:t>
      </w:r>
    </w:p>
    <w:p>
      <w:pPr>
        <w:spacing w:after="160" w:line="280"/>
        <w:ind w:left="360"/>
      </w:pPr>
      <w:r>
        <w:rPr>
          <w:b/>
          <w:bCs/>
          <w:i/>
          <w:iCs/>
        </w:rPr>
        <w:t xml:space="preserve">Answer: </w:t>
      </w:r>
      <w:r>
        <w:t xml:space="preserve">The charge is in the database; the cache has no record (or still has IN_PROGRESS). The next retry will either see IN_PROGRESS and return 409 (until TTL expires) or see nothing and process the charge AGAIN, creating a duplicate. Mitigations: write to cache synchronously and treat its failure as a hard error; rely on a natural-key unique constraint at the database level to catch duplicates that slip through; use a same-transaction approach in the first place.</w:t>
      </w:r>
    </w:p>
    <w:p>
      <w:pPr>
        <w:spacing w:after="80" w:before="160"/>
      </w:pPr>
      <w:r>
        <w:rPr>
          <w:b/>
          <w:bCs/>
        </w:rPr>
        <w:t xml:space="preserve">10. What is the single non-negotiable rule that all storage strategies must satisfy?</w:t>
      </w:r>
    </w:p>
    <w:p>
      <w:pPr>
        <w:spacing w:after="160" w:line="280"/>
        <w:ind w:left="360"/>
      </w:pPr>
      <w:r>
        <w:rPr>
          <w:b/>
          <w:bCs/>
          <w:i/>
          <w:iCs/>
        </w:rPr>
        <w:t xml:space="preserve">Answer: </w:t>
      </w:r>
      <w:r>
        <w:t xml:space="preserve">The dedup write and the business write must commit atomically — either through a single database transaction, or through a shared lock that prevents either from being observed without the other. Any storage strategy that leaves a window between them is unsafe. The whole module is about how to honor this invariant in different architectural contexts.</w:t>
      </w:r>
    </w:p>
    <w:p>
      <w:pPr>
        <w:pStyle w:val="Heading2"/>
        <w:spacing w:after="160" w:before="280"/>
      </w:pPr>
      <w:r>
        <w:t xml:space="preserve">10.2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Need / Concern</w:t>
            </w:r>
          </w:p>
        </w:tc>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Recommended approach</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Default starting point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DB dedup table (§1) + request hashing (§4)</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Operation has client-controlled natural ID</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Unique constraint (§3) — possibly with hybrid idempotency key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Extreme request volume, DB is bottleneck</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Redis (§2) with downstream natural-key safety net</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Operation produces downstream events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Outbox pattern (§5) on producer; processed_events table on consumer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High-stakes, multi-step UX (payments + 3DS)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Token-based intent + commit (§6)</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Detect same-key-different-body bugs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Always store request_hash and verify on every retry (§4)</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Atomicity between dedup and business write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Same DB transaction whenever possible (§7.3); shared lock as fallback (§7.4)</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Crashed in-progress requests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Short IN_PROGRESS TTL or background reaper (§4.4, §8.4)</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Multi-system writes that can't share a transaction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Outbox + sagas; never naive dual-write (§5, §7.5)</w:t>
            </w:r>
          </w:p>
        </w:tc>
      </w:tr>
    </w:tbl>
    <w:p>
      <w:r>
        <w:t xml:space="preserve"/>
      </w:r>
    </w:p>
    <w:p>
      <w:pPr>
        <w:pStyle w:val="Heading2"/>
        <w:spacing w:after="160" w:before="280"/>
      </w:pPr>
      <w:r>
        <w:t xml:space="preserve">10.3 Final Mental Model</w:t>
      </w:r>
    </w:p>
    <w:p>
      <w:pPr>
        <w:spacing w:after="140" w:line="300"/>
        <w:jc w:val="both"/>
      </w:pPr>
      <w:r>
        <w:t xml:space="preserve">Module 1 told us why we need idempotency. Module 2 told us how to express it in HTTP. Module 3 has shown how to enforce it at the data layer. The thread tying everything together is one rule, restated for emphasis:</w:t>
      </w:r>
    </w:p>
    <w:p>
      <w:pPr>
        <w:spacing w:after="240" w:before="240"/>
        <w:jc w:val="center"/>
      </w:pPr>
      <w:r>
        <w:rPr>
          <w:b/>
          <w:bCs/>
          <w:i/>
          <w:iCs/>
          <w:color w:val="1F4E79"/>
          <w:sz w:val="26"/>
          <w:szCs w:val="26"/>
        </w:rPr>
        <w:t xml:space="preserve">"The dedup record and the business effect must live or die together."</w:t>
      </w:r>
    </w:p>
    <w:p>
      <w:pPr>
        <w:spacing w:after="140" w:line="300"/>
        <w:jc w:val="both"/>
      </w:pPr>
      <w:r>
        <w:t xml:space="preserve">Whatever storage strategy you pick, it must honor that invariant. A dedup table in the same database honors it via transaction. A unique constraint honors it implicitly because the dedup record IS the business effect. An outbox-and-relay pipeline honors it across services by atomically committing both records on the producer side and using consumer-side idempotency to handle redelivery. A Redis-backed system honors it via shared locks plus downstream natural-key safety nets.</w:t>
      </w:r>
    </w:p>
    <w:p>
      <w:pPr>
        <w:spacing w:after="140" w:line="300"/>
        <w:jc w:val="both"/>
      </w:pPr>
      <w:r>
        <w:t xml:space="preserve">Pick the strategy that fits your scale, your existing infrastructure, and your operational capability — but never compromise on the invariant. Every production duplicate-charge story you'll ever read is a story about somebody who broke this rule. Every payment processor, queue consumer, and order pipeline that quietly does its job for years is a story about somebody who honored it.</w:t>
      </w:r>
    </w:p>
    <w:p>
      <w:r>
        <w:t xml:space="preserve"/>
      </w:r>
    </w:p>
    <w:p>
      <w:r>
        <w:t xml:space="preserve"/>
      </w:r>
    </w:p>
    <w:p>
      <w:pPr>
        <w:jc w:val="center"/>
      </w:pPr>
      <w:r>
        <w:rPr>
          <w:i/>
          <w:iCs/>
          <w:color w:val="5B6470"/>
        </w:rPr>
        <w:t xml:space="preserve">— End of Module 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Idempotency — Module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Idempotency — Module 3: Storage &amp; Implementation Strategies</dc:title>
  <dc:creator>Idempotency Study Guide</dc:creator>
  <cp:lastModifiedBy>Un-named</cp:lastModifiedBy>
  <cp:revision>1</cp:revision>
  <dcterms:created xsi:type="dcterms:W3CDTF">2026-04-30T09:01:55.686Z</dcterms:created>
  <dcterms:modified xsi:type="dcterms:W3CDTF">2026-04-30T09:01:55.687Z</dcterms:modified>
</cp:coreProperties>
</file>

<file path=docProps/custom.xml><?xml version="1.0" encoding="utf-8"?>
<Properties xmlns="http://schemas.openxmlformats.org/officeDocument/2006/custom-properties" xmlns:vt="http://schemas.openxmlformats.org/officeDocument/2006/docPropsVTypes"/>
</file>