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BATCH</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Scaling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Multi-Threaded Step -- TaskExecutor and Concurrent Chunk Processing</w:t>
      </w:r>
    </w:p>
    <w:p>
      <w:pPr>
        <w:spacing w:after="40" w:before="40"/>
        <w:jc w:val="center"/>
      </w:pPr>
      <w:r>
        <w:rPr>
          <w:rFonts w:ascii="Arial" w:cs="Arial" w:eastAsia="Arial" w:hAnsi="Arial"/>
          <w:color w:val="404040"/>
          <w:sz w:val="22"/>
          <w:szCs w:val="22"/>
        </w:rPr>
        <w:t xml:space="preserve">  Parallel Steps -- Flow Split for Independent Work Streams</w:t>
      </w:r>
    </w:p>
    <w:p>
      <w:pPr>
        <w:spacing w:after="40" w:before="40"/>
        <w:jc w:val="center"/>
      </w:pPr>
      <w:r>
        <w:rPr>
          <w:rFonts w:ascii="Arial" w:cs="Arial" w:eastAsia="Arial" w:hAnsi="Arial"/>
          <w:color w:val="404040"/>
          <w:sz w:val="22"/>
          <w:szCs w:val="22"/>
        </w:rPr>
        <w:t xml:space="preserve">  Partitioning -- Divide Data Across Threads or Nodes</w:t>
      </w:r>
    </w:p>
    <w:p>
      <w:pPr>
        <w:spacing w:after="40" w:before="40"/>
        <w:jc w:val="center"/>
      </w:pPr>
      <w:r>
        <w:rPr>
          <w:rFonts w:ascii="Arial" w:cs="Arial" w:eastAsia="Arial" w:hAnsi="Arial"/>
          <w:color w:val="404040"/>
          <w:sz w:val="22"/>
          <w:szCs w:val="22"/>
        </w:rPr>
        <w:t xml:space="preserve">  Remote Chunking -- Distribute Processing Across JVMs</w:t>
      </w:r>
    </w:p>
    <w:p>
      <w:pPr>
        <w:spacing w:after="40" w:before="40"/>
        <w:jc w:val="center"/>
      </w:pPr>
      <w:r>
        <w:rPr>
          <w:rFonts w:ascii="Arial" w:cs="Arial" w:eastAsia="Arial" w:hAnsi="Arial"/>
          <w:color w:val="404040"/>
          <w:sz w:val="22"/>
          <w:szCs w:val="22"/>
        </w:rPr>
        <w:t xml:space="preserve">  Async ItemProcessor and AsyncItemWriter</w:t>
      </w:r>
    </w:p>
    <w:p>
      <w:pPr>
        <w:spacing w:after="40" w:before="40"/>
        <w:jc w:val="center"/>
      </w:pPr>
      <w:r>
        <w:rPr>
          <w:rFonts w:ascii="Arial" w:cs="Arial" w:eastAsia="Arial" w:hAnsi="Arial"/>
          <w:color w:val="404040"/>
          <w:sz w:val="22"/>
          <w:szCs w:val="22"/>
        </w:rPr>
        <w:t xml:space="preserve">  Scaling Strategy Selection Guide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Multi-Threaded Step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Multi-Threaded Steps Work</w:t>
      </w:r>
    </w:p>
    <w:p>
      <w:pPr>
        <w:spacing w:after="100" w:before="60"/>
      </w:pPr>
      <w:r>
        <w:rPr>
          <w:rFonts w:ascii="Arial" w:cs="Arial" w:eastAsia="Arial" w:hAnsi="Arial"/>
          <w:sz w:val="22"/>
          <w:szCs w:val="22"/>
        </w:rPr>
        <w:t xml:space="preserve">A multi-threaded step runs multiple chunks concurrently within the same JVM by assigning each chunk to a thread from a TaskExecutor pool. Thread 1 reads-processes-writes chunk 1, Thread 2 reads-processes-writes chunk 2, and so on -- all happening simultaneously. This can dramatically increase throughput for I/O-bound processing where threads spend most of their time waiting.</w:t>
      </w:r>
    </w:p>
    <w:p>
      <w:pPr>
        <w:shd w:fill="1E1E1E" w:val="clear"/>
        <w:spacing w:after="0" w:before="80"/>
        <w:ind w:left="360" w:right="360"/>
      </w:pPr>
      <w:r>
        <w:rPr>
          <w:rFonts w:ascii="Courier New" w:cs="Courier New" w:eastAsia="Courier New" w:hAnsi="Courier New"/>
          <w:color w:val="D4D4D4"/>
          <w:sz w:val="18"/>
          <w:szCs w:val="18"/>
        </w:rPr>
        <w:t xml:space="preserve">// Single-threaded step (default):</w:t>
      </w:r>
    </w:p>
    <w:p>
      <w:pPr>
        <w:shd w:fill="1E1E1E" w:val="clear"/>
        <w:spacing w:after="0" w:before="0"/>
        <w:ind w:left="360" w:right="360"/>
      </w:pPr>
      <w:r>
        <w:rPr>
          <w:rFonts w:ascii="Courier New" w:cs="Courier New" w:eastAsia="Courier New" w:hAnsi="Courier New"/>
          <w:color w:val="D4D4D4"/>
          <w:sz w:val="18"/>
          <w:szCs w:val="18"/>
        </w:rPr>
        <w:t xml:space="preserve">// [Thread-1] Read 100 -&gt; Process 100 -&gt; Write 100 -&gt; Commit</w:t>
      </w:r>
    </w:p>
    <w:p>
      <w:pPr>
        <w:shd w:fill="1E1E1E" w:val="clear"/>
        <w:spacing w:after="0" w:before="0"/>
        <w:ind w:left="360" w:right="360"/>
      </w:pPr>
      <w:r>
        <w:rPr>
          <w:rFonts w:ascii="Courier New" w:cs="Courier New" w:eastAsia="Courier New" w:hAnsi="Courier New"/>
          <w:color w:val="D4D4D4"/>
          <w:sz w:val="18"/>
          <w:szCs w:val="18"/>
        </w:rPr>
        <w:t xml:space="preserve">// [Thread-1] Read 100 -&gt; Process 100 -&gt; Write 100 -&gt; Commit</w:t>
      </w:r>
    </w:p>
    <w:p>
      <w:pPr>
        <w:shd w:fill="1E1E1E" w:val="clear"/>
        <w:spacing w:after="0" w:before="0"/>
        <w:ind w:left="360" w:right="360"/>
      </w:pPr>
      <w:r>
        <w:rPr>
          <w:rFonts w:ascii="Courier New" w:cs="Courier New" w:eastAsia="Courier New" w:hAnsi="Courier New"/>
          <w:color w:val="D4D4D4"/>
          <w:sz w:val="18"/>
          <w:szCs w:val="18"/>
        </w:rPr>
        <w:t xml:space="preserve">// [Thread-1] Read 100 -&gt; Process 100 -&gt; Write 100 -&gt; Commit  (sequential)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Multi-threaded step (4 threads, chunk-size=100):</w:t>
      </w:r>
    </w:p>
    <w:p>
      <w:pPr>
        <w:shd w:fill="1E1E1E" w:val="clear"/>
        <w:spacing w:after="0" w:before="0"/>
        <w:ind w:left="360" w:right="360"/>
      </w:pPr>
      <w:r>
        <w:rPr>
          <w:rFonts w:ascii="Courier New" w:cs="Courier New" w:eastAsia="Courier New" w:hAnsi="Courier New"/>
          <w:color w:val="D4D4D4"/>
          <w:sz w:val="18"/>
          <w:szCs w:val="18"/>
        </w:rPr>
        <w:t xml:space="preserve">// [Thread-1] Read 100 -&gt; Process -&gt; Write -&gt; Commit</w:t>
      </w:r>
    </w:p>
    <w:p>
      <w:pPr>
        <w:shd w:fill="1E1E1E" w:val="clear"/>
        <w:spacing w:after="0" w:before="0"/>
        <w:ind w:left="360" w:right="360"/>
      </w:pPr>
      <w:r>
        <w:rPr>
          <w:rFonts w:ascii="Courier New" w:cs="Courier New" w:eastAsia="Courier New" w:hAnsi="Courier New"/>
          <w:color w:val="D4D4D4"/>
          <w:sz w:val="18"/>
          <w:szCs w:val="18"/>
        </w:rPr>
        <w:t xml:space="preserve">// [Thread-2] Read 100 -&gt; Process -&gt; Write -&gt; Commit  } simultaneous</w:t>
      </w:r>
    </w:p>
    <w:p>
      <w:pPr>
        <w:shd w:fill="1E1E1E" w:val="clear"/>
        <w:spacing w:after="0" w:before="0"/>
        <w:ind w:left="360" w:right="360"/>
      </w:pPr>
      <w:r>
        <w:rPr>
          <w:rFonts w:ascii="Courier New" w:cs="Courier New" w:eastAsia="Courier New" w:hAnsi="Courier New"/>
          <w:color w:val="D4D4D4"/>
          <w:sz w:val="18"/>
          <w:szCs w:val="18"/>
        </w:rPr>
        <w:t xml:space="preserve">// [Thread-3] Read 100 -&gt; Process -&gt; Write -&gt; Commit  }</w:t>
      </w:r>
    </w:p>
    <w:p>
      <w:pPr>
        <w:shd w:fill="1E1E1E" w:val="clear"/>
        <w:spacing w:after="0" w:before="0"/>
        <w:ind w:left="360" w:right="360"/>
      </w:pPr>
      <w:r>
        <w:rPr>
          <w:rFonts w:ascii="Courier New" w:cs="Courier New" w:eastAsia="Courier New" w:hAnsi="Courier New"/>
          <w:color w:val="D4D4D4"/>
          <w:sz w:val="18"/>
          <w:szCs w:val="18"/>
        </w:rPr>
        <w:t xml:space="preserve">// [Thread-4] Read 100 -&gt; Process -&gt; Write -&gt; Commit  }</w:t>
      </w:r>
    </w:p>
    <w:p>
      <w:pPr>
        <w:shd w:fill="1E1E1E" w:val="clear"/>
        <w:spacing w:after="0" w:before="0"/>
        <w:ind w:left="360" w:right="360"/>
      </w:pPr>
      <w:r>
        <w:rPr>
          <w:rFonts w:ascii="Courier New" w:cs="Courier New" w:eastAsia="Courier New" w:hAnsi="Courier New"/>
          <w:color w:val="D4D4D4"/>
          <w:sz w:val="18"/>
          <w:szCs w:val="18"/>
        </w:rPr>
        <w:t xml:space="preserve">// Throughput ~4x (minus locking overhead)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CONSTRAINT: The ItemReader MUST be thread-safe.</w:t>
      </w:r>
    </w:p>
    <w:p>
      <w:pPr>
        <w:shd w:fill="1E1E1E" w:val="clear"/>
        <w:spacing w:after="0" w:before="0"/>
        <w:ind w:left="360" w:right="360"/>
      </w:pPr>
      <w:r>
        <w:rPr>
          <w:rFonts w:ascii="Courier New" w:cs="Courier New" w:eastAsia="Courier New" w:hAnsi="Courier New"/>
          <w:color w:val="D4D4D4"/>
          <w:sz w:val="18"/>
          <w:szCs w:val="18"/>
        </w:rPr>
        <w:t xml:space="preserve">// Multiple threads call reader.read() concurrently.</w:t>
      </w:r>
    </w:p>
    <w:p>
      <w:pPr>
        <w:shd w:fill="1E1E1E" w:val="clear"/>
        <w:spacing w:after="0" w:before="0"/>
        <w:ind w:left="360" w:right="360"/>
      </w:pPr>
      <w:r>
        <w:rPr>
          <w:rFonts w:ascii="Courier New" w:cs="Courier New" w:eastAsia="Courier New" w:hAnsi="Courier New"/>
          <w:color w:val="D4D4D4"/>
          <w:sz w:val="18"/>
          <w:szCs w:val="18"/>
        </w:rPr>
        <w:t xml:space="preserve">// JdbcCursorItemReader:   NOT thread-safe -- do not use with multi-threaded step</w:t>
      </w:r>
    </w:p>
    <w:p>
      <w:pPr>
        <w:shd w:fill="1E1E1E" w:val="clear"/>
        <w:spacing w:after="0" w:before="0"/>
        <w:ind w:left="360" w:right="360"/>
      </w:pPr>
      <w:r>
        <w:rPr>
          <w:rFonts w:ascii="Courier New" w:cs="Courier New" w:eastAsia="Courier New" w:hAnsi="Courier New"/>
          <w:color w:val="D4D4D4"/>
          <w:sz w:val="18"/>
          <w:szCs w:val="18"/>
        </w:rPr>
        <w:t xml:space="preserve">// JdbcPagingItemReader:   thread-safe (each page is an independent query)</w:t>
      </w:r>
    </w:p>
    <w:p>
      <w:pPr>
        <w:shd w:fill="1E1E1E" w:val="clear"/>
        <w:spacing w:after="0" w:before="0"/>
        <w:ind w:left="360" w:right="360"/>
      </w:pPr>
      <w:r>
        <w:rPr>
          <w:rFonts w:ascii="Courier New" w:cs="Courier New" w:eastAsia="Courier New" w:hAnsi="Courier New"/>
          <w:color w:val="D4D4D4"/>
          <w:sz w:val="18"/>
          <w:szCs w:val="18"/>
        </w:rPr>
        <w:t xml:space="preserve">// FlatFileItemReader:     NOT thread-safe (single file cursor)</w:t>
      </w:r>
    </w:p>
    <w:p>
      <w:pPr>
        <w:shd w:fill="1E1E1E" w:val="clear"/>
        <w:spacing w:after="80" w:before="0"/>
        <w:ind w:left="360" w:right="360"/>
      </w:pPr>
      <w:r>
        <w:rPr>
          <w:rFonts w:ascii="Courier New" w:cs="Courier New" w:eastAsia="Courier New" w:hAnsi="Courier New"/>
          <w:color w:val="D4D4D4"/>
          <w:sz w:val="18"/>
          <w:szCs w:val="18"/>
        </w:rPr>
        <w:t xml:space="preserve">// SynchronizedItemStreamReader: wraps any reader to make it thread-safe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Configuring a Multi-Threaded Step</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multiThreadedOrderStep(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ItemReader&lt;Order&gt;      reader,</w:t>
      </w:r>
    </w:p>
    <w:p>
      <w:pPr>
        <w:shd w:fill="1E1E1E" w:val="clear"/>
        <w:spacing w:after="0" w:before="0"/>
        <w:ind w:left="360" w:right="360"/>
      </w:pPr>
      <w:r>
        <w:rPr>
          <w:rFonts w:ascii="Courier New" w:cs="Courier New" w:eastAsia="Courier New" w:hAnsi="Courier New"/>
          <w:color w:val="D4D4D4"/>
          <w:sz w:val="18"/>
          <w:szCs w:val="18"/>
        </w:rPr>
        <w:t xml:space="preserve">        ItemProcessor&lt;Order, Invoice&gt; 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ThreadPoolTaskExecutor: bounded pool of reusable threads</w:t>
      </w:r>
    </w:p>
    <w:p>
      <w:pPr>
        <w:shd w:fill="1E1E1E" w:val="clear"/>
        <w:spacing w:after="0" w:before="0"/>
        <w:ind w:left="360" w:right="360"/>
      </w:pPr>
      <w:r>
        <w:rPr>
          <w:rFonts w:ascii="Courier New" w:cs="Courier New" w:eastAsia="Courier New" w:hAnsi="Courier New"/>
          <w:color w:val="D4D4D4"/>
          <w:sz w:val="18"/>
          <w:szCs w:val="18"/>
        </w:rPr>
        <w:t xml:space="preserve">    ThreadPoolTaskExecutor taskExecutor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taskExecutor.setCorePoolSize(4);       // Always-alive threads</w:t>
      </w:r>
    </w:p>
    <w:p>
      <w:pPr>
        <w:shd w:fill="1E1E1E" w:val="clear"/>
        <w:spacing w:after="0" w:before="0"/>
        <w:ind w:left="360" w:right="360"/>
      </w:pPr>
      <w:r>
        <w:rPr>
          <w:rFonts w:ascii="Courier New" w:cs="Courier New" w:eastAsia="Courier New" w:hAnsi="Courier New"/>
          <w:color w:val="D4D4D4"/>
          <w:sz w:val="18"/>
          <w:szCs w:val="18"/>
        </w:rPr>
        <w:t xml:space="preserve">    taskExecutor.setMaxPoolSize(8);        // Burst up to 8 threads</w:t>
      </w:r>
    </w:p>
    <w:p>
      <w:pPr>
        <w:shd w:fill="1E1E1E" w:val="clear"/>
        <w:spacing w:after="0" w:before="0"/>
        <w:ind w:left="360" w:right="360"/>
      </w:pPr>
      <w:r>
        <w:rPr>
          <w:rFonts w:ascii="Courier New" w:cs="Courier New" w:eastAsia="Courier New" w:hAnsi="Courier New"/>
          <w:color w:val="D4D4D4"/>
          <w:sz w:val="18"/>
          <w:szCs w:val="18"/>
        </w:rPr>
        <w:t xml:space="preserve">    taskExecutor.setQueueCapacity(100);    // Queue if all threads busy</w:t>
      </w:r>
    </w:p>
    <w:p>
      <w:pPr>
        <w:shd w:fill="1E1E1E" w:val="clear"/>
        <w:spacing w:after="0" w:before="0"/>
        <w:ind w:left="360" w:right="360"/>
      </w:pPr>
      <w:r>
        <w:rPr>
          <w:rFonts w:ascii="Courier New" w:cs="Courier New" w:eastAsia="Courier New" w:hAnsi="Courier New"/>
          <w:color w:val="D4D4D4"/>
          <w:sz w:val="18"/>
          <w:szCs w:val="18"/>
        </w:rPr>
        <w:t xml:space="preserve">    taskExecutor.setThreadNamePrefix("batch-order-");</w:t>
      </w:r>
    </w:p>
    <w:p>
      <w:pPr>
        <w:shd w:fill="1E1E1E" w:val="clear"/>
        <w:spacing w:after="0" w:before="0"/>
        <w:ind w:left="360" w:right="360"/>
      </w:pPr>
      <w:r>
        <w:rPr>
          <w:rFonts w:ascii="Courier New" w:cs="Courier New" w:eastAsia="Courier New" w:hAnsi="Courier New"/>
          <w:color w:val="D4D4D4"/>
          <w:sz w:val="18"/>
          <w:szCs w:val="18"/>
        </w:rPr>
        <w:t xml:space="preserve">    taskExecutor.initialize();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StepBuilder("multiThreadedOrderStep", jobRepository)</w:t>
      </w:r>
    </w:p>
    <w:p>
      <w:pPr>
        <w:shd w:fill="1E1E1E" w:val="clear"/>
        <w:spacing w:after="0" w:before="0"/>
        <w:ind w:left="360" w:right="360"/>
      </w:pPr>
      <w:r>
        <w:rPr>
          <w:rFonts w:ascii="Courier New" w:cs="Courier New" w:eastAsia="Courier New" w:hAnsi="Courier New"/>
          <w:color w:val="D4D4D4"/>
          <w:sz w:val="18"/>
          <w:szCs w:val="18"/>
        </w:rPr>
        <w:t xml:space="preserve">        .&lt;Order,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w:t>
      </w:r>
    </w:p>
    <w:p>
      <w:pPr>
        <w:shd w:fill="1E1E1E" w:val="clear"/>
        <w:spacing w:after="0" w:before="0"/>
        <w:ind w:left="360" w:right="360"/>
      </w:pPr>
      <w:r>
        <w:rPr>
          <w:rFonts w:ascii="Courier New" w:cs="Courier New" w:eastAsia="Courier New" w:hAnsi="Courier New"/>
          <w:color w:val="D4D4D4"/>
          <w:sz w:val="18"/>
          <w:szCs w:val="18"/>
        </w:rPr>
        <w:t xml:space="preserve">        .processor(processor)</w:t>
      </w:r>
    </w:p>
    <w:p>
      <w:pPr>
        <w:shd w:fill="1E1E1E" w:val="clear"/>
        <w:spacing w:after="0" w:before="0"/>
        <w:ind w:left="360" w:right="360"/>
      </w:pPr>
      <w:r>
        <w:rPr>
          <w:rFonts w:ascii="Courier New" w:cs="Courier New" w:eastAsia="Courier New" w:hAnsi="Courier New"/>
          <w:color w:val="D4D4D4"/>
          <w:sz w:val="18"/>
          <w:szCs w:val="18"/>
        </w:rPr>
        <w:t xml:space="preserve">        .writer(writer)</w:t>
      </w:r>
    </w:p>
    <w:p>
      <w:pPr>
        <w:shd w:fill="1E1E1E" w:val="clear"/>
        <w:spacing w:after="0" w:before="0"/>
        <w:ind w:left="360" w:right="360"/>
      </w:pPr>
      <w:r>
        <w:rPr>
          <w:rFonts w:ascii="Courier New" w:cs="Courier New" w:eastAsia="Courier New" w:hAnsi="Courier New"/>
          <w:color w:val="D4D4D4"/>
          <w:sz w:val="18"/>
          <w:szCs w:val="18"/>
        </w:rPr>
        <w:t xml:space="preserve">        .taskExecutor(taskExecutor)   // Enable multi-threading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SynchronizedItemStreamReader for Non-Thread-Safe Readers</w:t>
      </w:r>
    </w:p>
    <w:p>
      <w:pPr>
        <w:shd w:fill="1E1E1E" w:val="clear"/>
        <w:spacing w:after="0" w:before="80"/>
        <w:ind w:left="360" w:right="360"/>
      </w:pPr>
      <w:r>
        <w:rPr>
          <w:rFonts w:ascii="Courier New" w:cs="Courier New" w:eastAsia="Courier New" w:hAnsi="Courier New"/>
          <w:color w:val="D4D4D4"/>
          <w:sz w:val="18"/>
          <w:szCs w:val="18"/>
        </w:rPr>
        <w:t xml:space="preserve">// Wraps any non-thread-safe ItemReader with a synchronized(this) lock.</w:t>
      </w:r>
    </w:p>
    <w:p>
      <w:pPr>
        <w:shd w:fill="1E1E1E" w:val="clear"/>
        <w:spacing w:after="0" w:before="0"/>
        <w:ind w:left="360" w:right="360"/>
      </w:pPr>
      <w:r>
        <w:rPr>
          <w:rFonts w:ascii="Courier New" w:cs="Courier New" w:eastAsia="Courier New" w:hAnsi="Courier New"/>
          <w:color w:val="D4D4D4"/>
          <w:sz w:val="18"/>
          <w:szCs w:val="18"/>
        </w:rPr>
        <w:t xml:space="preserve">// One thread reads at a time -- prevents concurrent read corruption.</w:t>
      </w:r>
    </w:p>
    <w:p>
      <w:pPr>
        <w:shd w:fill="1E1E1E" w:val="clear"/>
        <w:spacing w:after="0" w:before="0"/>
        <w:ind w:left="360" w:right="360"/>
      </w:pPr>
      <w:r>
        <w:rPr>
          <w:rFonts w:ascii="Courier New" w:cs="Courier New" w:eastAsia="Courier New" w:hAnsi="Courier New"/>
          <w:color w:val="D4D4D4"/>
          <w:sz w:val="18"/>
          <w:szCs w:val="18"/>
        </w:rPr>
        <w:t xml:space="preserve">// Limits parallelism of reads but allows parallel processing and writing.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SynchronizedItemStreamReader&lt;RawOrder&gt; synchronizedCsvReader(</w:t>
      </w:r>
    </w:p>
    <w:p>
      <w:pPr>
        <w:shd w:fill="1E1E1E" w:val="clear"/>
        <w:spacing w:after="0" w:before="0"/>
        <w:ind w:left="360" w:right="360"/>
      </w:pPr>
      <w:r>
        <w:rPr>
          <w:rFonts w:ascii="Courier New" w:cs="Courier New" w:eastAsia="Courier New" w:hAnsi="Courier New"/>
          <w:color w:val="D4D4D4"/>
          <w:sz w:val="18"/>
          <w:szCs w:val="18"/>
        </w:rPr>
        <w:t xml:space="preserve">        @Value("#{jobParameters['inputFile']}") String filePath)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underlying non-thread-safe reader:</w:t>
      </w:r>
    </w:p>
    <w:p>
      <w:pPr>
        <w:shd w:fill="1E1E1E" w:val="clear"/>
        <w:spacing w:after="0" w:before="0"/>
        <w:ind w:left="360" w:right="360"/>
      </w:pPr>
      <w:r>
        <w:rPr>
          <w:rFonts w:ascii="Courier New" w:cs="Courier New" w:eastAsia="Courier New" w:hAnsi="Courier New"/>
          <w:color w:val="D4D4D4"/>
          <w:sz w:val="18"/>
          <w:szCs w:val="18"/>
        </w:rPr>
        <w:t xml:space="preserve">    FlatFileItemReader&lt;RawOrder&gt; delegate = new FlatFileItemReaderBuilder&lt;RawOrder&gt;()</w:t>
      </w:r>
    </w:p>
    <w:p>
      <w:pPr>
        <w:shd w:fill="1E1E1E" w:val="clear"/>
        <w:spacing w:after="0" w:before="0"/>
        <w:ind w:left="360" w:right="360"/>
      </w:pPr>
      <w:r>
        <w:rPr>
          <w:rFonts w:ascii="Courier New" w:cs="Courier New" w:eastAsia="Courier New" w:hAnsi="Courier New"/>
          <w:color w:val="D4D4D4"/>
          <w:sz w:val="18"/>
          <w:szCs w:val="18"/>
        </w:rPr>
        <w:t xml:space="preserve">        .name("csvOrderReader")</w:t>
      </w:r>
    </w:p>
    <w:p>
      <w:pPr>
        <w:shd w:fill="1E1E1E" w:val="clear"/>
        <w:spacing w:after="0" w:before="0"/>
        <w:ind w:left="360" w:right="360"/>
      </w:pPr>
      <w:r>
        <w:rPr>
          <w:rFonts w:ascii="Courier New" w:cs="Courier New" w:eastAsia="Courier New" w:hAnsi="Courier New"/>
          <w:color w:val="D4D4D4"/>
          <w:sz w:val="18"/>
          <w:szCs w:val="18"/>
        </w:rPr>
        <w:t xml:space="preserve">        .resource(new FileSystemResource(filePath))</w:t>
      </w:r>
    </w:p>
    <w:p>
      <w:pPr>
        <w:shd w:fill="1E1E1E" w:val="clear"/>
        <w:spacing w:after="0" w:before="0"/>
        <w:ind w:left="360" w:right="360"/>
      </w:pPr>
      <w:r>
        <w:rPr>
          <w:rFonts w:ascii="Courier New" w:cs="Courier New" w:eastAsia="Courier New" w:hAnsi="Courier New"/>
          <w:color w:val="D4D4D4"/>
          <w:sz w:val="18"/>
          <w:szCs w:val="18"/>
        </w:rPr>
        <w:t xml:space="preserve">        .linesToSkip(1)</w:t>
      </w:r>
    </w:p>
    <w:p>
      <w:pPr>
        <w:shd w:fill="1E1E1E" w:val="clear"/>
        <w:spacing w:after="0" w:before="0"/>
        <w:ind w:left="360" w:right="360"/>
      </w:pPr>
      <w:r>
        <w:rPr>
          <w:rFonts w:ascii="Courier New" w:cs="Courier New" w:eastAsia="Courier New" w:hAnsi="Courier New"/>
          <w:color w:val="D4D4D4"/>
          <w:sz w:val="18"/>
          <w:szCs w:val="18"/>
        </w:rPr>
        <w:t xml:space="preserve">        .delimited().names("id", "customerId", "amount")</w:t>
      </w:r>
    </w:p>
    <w:p>
      <w:pPr>
        <w:shd w:fill="1E1E1E" w:val="clear"/>
        <w:spacing w:after="0" w:before="0"/>
        <w:ind w:left="360" w:right="360"/>
      </w:pPr>
      <w:r>
        <w:rPr>
          <w:rFonts w:ascii="Courier New" w:cs="Courier New" w:eastAsia="Courier New" w:hAnsi="Courier New"/>
          <w:color w:val="D4D4D4"/>
          <w:sz w:val="18"/>
          <w:szCs w:val="18"/>
        </w:rPr>
        <w:t xml:space="preserve">        .targetType(RawOrder.class)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Wrap it for thread safety:</w:t>
      </w:r>
    </w:p>
    <w:p>
      <w:pPr>
        <w:shd w:fill="1E1E1E" w:val="clear"/>
        <w:spacing w:after="0" w:before="0"/>
        <w:ind w:left="360" w:right="360"/>
      </w:pPr>
      <w:r>
        <w:rPr>
          <w:rFonts w:ascii="Courier New" w:cs="Courier New" w:eastAsia="Courier New" w:hAnsi="Courier New"/>
          <w:color w:val="D4D4D4"/>
          <w:sz w:val="18"/>
          <w:szCs w:val="18"/>
        </w:rPr>
        <w:t xml:space="preserve">    SynchronizedItemStreamReader&lt;RawOrder&gt; syncReader =</w:t>
      </w:r>
    </w:p>
    <w:p>
      <w:pPr>
        <w:shd w:fill="1E1E1E" w:val="clear"/>
        <w:spacing w:after="0" w:before="0"/>
        <w:ind w:left="360" w:right="360"/>
      </w:pPr>
      <w:r>
        <w:rPr>
          <w:rFonts w:ascii="Courier New" w:cs="Courier New" w:eastAsia="Courier New" w:hAnsi="Courier New"/>
          <w:color w:val="D4D4D4"/>
          <w:sz w:val="18"/>
          <w:szCs w:val="18"/>
        </w:rPr>
        <w:t xml:space="preserve">        new SynchronizedItemStreamReader&lt;&gt;();</w:t>
      </w:r>
    </w:p>
    <w:p>
      <w:pPr>
        <w:shd w:fill="1E1E1E" w:val="clear"/>
        <w:spacing w:after="0" w:before="0"/>
        <w:ind w:left="360" w:right="360"/>
      </w:pPr>
      <w:r>
        <w:rPr>
          <w:rFonts w:ascii="Courier New" w:cs="Courier New" w:eastAsia="Courier New" w:hAnsi="Courier New"/>
          <w:color w:val="D4D4D4"/>
          <w:sz w:val="18"/>
          <w:szCs w:val="18"/>
        </w:rPr>
        <w:t xml:space="preserve">    syncReader.setDelegate(delegate);</w:t>
      </w:r>
    </w:p>
    <w:p>
      <w:pPr>
        <w:shd w:fill="1E1E1E" w:val="clear"/>
        <w:spacing w:after="0" w:before="0"/>
        <w:ind w:left="360" w:right="360"/>
      </w:pPr>
      <w:r>
        <w:rPr>
          <w:rFonts w:ascii="Courier New" w:cs="Courier New" w:eastAsia="Courier New" w:hAnsi="Courier New"/>
          <w:color w:val="D4D4D4"/>
          <w:sz w:val="18"/>
          <w:szCs w:val="18"/>
        </w:rPr>
        <w:t xml:space="preserve">    return syncReader;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restartability is LIMITED with multi-threaded steps.</w:t>
      </w:r>
    </w:p>
    <w:p>
      <w:pPr>
        <w:shd w:fill="1E1E1E" w:val="clear"/>
        <w:spacing w:after="0" w:before="0"/>
        <w:ind w:left="360" w:right="360"/>
      </w:pPr>
      <w:r>
        <w:rPr>
          <w:rFonts w:ascii="Courier New" w:cs="Courier New" w:eastAsia="Courier New" w:hAnsi="Courier New"/>
          <w:color w:val="D4D4D4"/>
          <w:sz w:val="18"/>
          <w:szCs w:val="18"/>
        </w:rPr>
        <w:t xml:space="preserve">// Multiple threads commit concurrently -- the ExecutionContext checkpoint</w:t>
      </w:r>
    </w:p>
    <w:p>
      <w:pPr>
        <w:shd w:fill="1E1E1E" w:val="clear"/>
        <w:spacing w:after="0" w:before="0"/>
        <w:ind w:left="360" w:right="360"/>
      </w:pPr>
      <w:r>
        <w:rPr>
          <w:rFonts w:ascii="Courier New" w:cs="Courier New" w:eastAsia="Courier New" w:hAnsi="Courier New"/>
          <w:color w:val="D4D4D4"/>
          <w:sz w:val="18"/>
          <w:szCs w:val="18"/>
        </w:rPr>
        <w:t xml:space="preserve">// reflects a mid-stream state, not a clean boundary.</w:t>
      </w:r>
    </w:p>
    <w:p>
      <w:pPr>
        <w:shd w:fill="1E1E1E" w:val="clear"/>
        <w:spacing w:after="0" w:before="0"/>
        <w:ind w:left="360" w:right="360"/>
      </w:pPr>
      <w:r>
        <w:rPr>
          <w:rFonts w:ascii="Courier New" w:cs="Courier New" w:eastAsia="Courier New" w:hAnsi="Courier New"/>
          <w:color w:val="D4D4D4"/>
          <w:sz w:val="18"/>
          <w:szCs w:val="18"/>
        </w:rPr>
        <w:t xml:space="preserve">// For full restartability, use Partitioning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JdbcPagingItemReader when the source is a database: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JdbcPagingItemReader&lt;Order&gt; pagingOrderReader(DataSource ds,</w:t>
      </w:r>
    </w:p>
    <w:p>
      <w:pPr>
        <w:shd w:fill="1E1E1E" w:val="clear"/>
        <w:spacing w:after="0" w:before="0"/>
        <w:ind w:left="360" w:right="360"/>
      </w:pPr>
      <w:r>
        <w:rPr>
          <w:rFonts w:ascii="Courier New" w:cs="Courier New" w:eastAsia="Courier New" w:hAnsi="Courier New"/>
          <w:color w:val="D4D4D4"/>
          <w:sz w:val="18"/>
          <w:szCs w:val="18"/>
        </w:rPr>
        <w:t xml:space="preserve">        @Value("#{jobParameters['billingMonth']}") String month) {</w:t>
      </w:r>
    </w:p>
    <w:p>
      <w:pPr>
        <w:shd w:fill="1E1E1E" w:val="clear"/>
        <w:spacing w:after="0" w:before="0"/>
        <w:ind w:left="360" w:right="360"/>
      </w:pPr>
      <w:r>
        <w:rPr>
          <w:rFonts w:ascii="Courier New" w:cs="Courier New" w:eastAsia="Courier New" w:hAnsi="Courier New"/>
          <w:color w:val="D4D4D4"/>
          <w:sz w:val="18"/>
          <w:szCs w:val="18"/>
        </w:rPr>
        <w:t xml:space="preserve">    return new JdbcPagingItemReaderBuilder&lt;Order&gt;()</w:t>
      </w:r>
    </w:p>
    <w:p>
      <w:pPr>
        <w:shd w:fill="1E1E1E" w:val="clear"/>
        <w:spacing w:after="0" w:before="0"/>
        <w:ind w:left="360" w:right="360"/>
      </w:pPr>
      <w:r>
        <w:rPr>
          <w:rFonts w:ascii="Courier New" w:cs="Courier New" w:eastAsia="Courier New" w:hAnsi="Courier New"/>
          <w:color w:val="D4D4D4"/>
          <w:sz w:val="18"/>
          <w:szCs w:val="18"/>
        </w:rPr>
        <w:t xml:space="preserve">        .name("pagingOrderReader")</w:t>
      </w:r>
    </w:p>
    <w:p>
      <w:pPr>
        <w:shd w:fill="1E1E1E" w:val="clear"/>
        <w:spacing w:after="0" w:before="0"/>
        <w:ind w:left="360" w:right="360"/>
      </w:pPr>
      <w:r>
        <w:rPr>
          <w:rFonts w:ascii="Courier New" w:cs="Courier New" w:eastAsia="Courier New" w:hAnsi="Courier New"/>
          <w:color w:val="D4D4D4"/>
          <w:sz w:val="18"/>
          <w:szCs w:val="18"/>
        </w:rPr>
        <w:t xml:space="preserve">        .dataSource(ds)</w:t>
      </w:r>
    </w:p>
    <w:p>
      <w:pPr>
        <w:shd w:fill="1E1E1E" w:val="clear"/>
        <w:spacing w:after="0" w:before="0"/>
        <w:ind w:left="360" w:right="360"/>
      </w:pPr>
      <w:r>
        <w:rPr>
          <w:rFonts w:ascii="Courier New" w:cs="Courier New" w:eastAsia="Courier New" w:hAnsi="Courier New"/>
          <w:color w:val="D4D4D4"/>
          <w:sz w:val="18"/>
          <w:szCs w:val="18"/>
        </w:rPr>
        <w:t xml:space="preserve">        .selectClause("SELECT *")</w:t>
      </w:r>
    </w:p>
    <w:p>
      <w:pPr>
        <w:shd w:fill="1E1E1E" w:val="clear"/>
        <w:spacing w:after="0" w:before="0"/>
        <w:ind w:left="360" w:right="360"/>
      </w:pPr>
      <w:r>
        <w:rPr>
          <w:rFonts w:ascii="Courier New" w:cs="Courier New" w:eastAsia="Courier New" w:hAnsi="Courier New"/>
          <w:color w:val="D4D4D4"/>
          <w:sz w:val="18"/>
          <w:szCs w:val="18"/>
        </w:rPr>
        <w:t xml:space="preserve">        .fromClause("FROM orders")</w:t>
      </w:r>
    </w:p>
    <w:p>
      <w:pPr>
        <w:shd w:fill="1E1E1E" w:val="clear"/>
        <w:spacing w:after="0" w:before="0"/>
        <w:ind w:left="360" w:right="360"/>
      </w:pPr>
      <w:r>
        <w:rPr>
          <w:rFonts w:ascii="Courier New" w:cs="Courier New" w:eastAsia="Courier New" w:hAnsi="Courier New"/>
          <w:color w:val="D4D4D4"/>
          <w:sz w:val="18"/>
          <w:szCs w:val="18"/>
        </w:rPr>
        <w:t xml:space="preserve">        .whereClause("WHERE billing_month = :month")</w:t>
      </w:r>
    </w:p>
    <w:p>
      <w:pPr>
        <w:shd w:fill="1E1E1E" w:val="clear"/>
        <w:spacing w:after="0" w:before="0"/>
        <w:ind w:left="360" w:right="360"/>
      </w:pPr>
      <w:r>
        <w:rPr>
          <w:rFonts w:ascii="Courier New" w:cs="Courier New" w:eastAsia="Courier New" w:hAnsi="Courier New"/>
          <w:color w:val="D4D4D4"/>
          <w:sz w:val="18"/>
          <w:szCs w:val="18"/>
        </w:rPr>
        <w:t xml:space="preserve">        .sortKeys(Map.of("id", Order.ASCENDING))</w:t>
      </w:r>
    </w:p>
    <w:p>
      <w:pPr>
        <w:shd w:fill="1E1E1E" w:val="clear"/>
        <w:spacing w:after="0" w:before="0"/>
        <w:ind w:left="360" w:right="360"/>
      </w:pPr>
      <w:r>
        <w:rPr>
          <w:rFonts w:ascii="Courier New" w:cs="Courier New" w:eastAsia="Courier New" w:hAnsi="Courier New"/>
          <w:color w:val="D4D4D4"/>
          <w:sz w:val="18"/>
          <w:szCs w:val="18"/>
        </w:rPr>
        <w:t xml:space="preserve">        .parameterValues(Map.of("month", month))</w:t>
      </w:r>
    </w:p>
    <w:p>
      <w:pPr>
        <w:shd w:fill="1E1E1E" w:val="clear"/>
        <w:spacing w:after="0" w:before="0"/>
        <w:ind w:left="360" w:right="360"/>
      </w:pPr>
      <w:r>
        <w:rPr>
          <w:rFonts w:ascii="Courier New" w:cs="Courier New" w:eastAsia="Courier New" w:hAnsi="Courier New"/>
          <w:color w:val="D4D4D4"/>
          <w:sz w:val="18"/>
          <w:szCs w:val="18"/>
        </w:rPr>
        <w:t xml:space="preserve">        .pageSize(100)</w:t>
      </w:r>
    </w:p>
    <w:p>
      <w:pPr>
        <w:shd w:fill="1E1E1E" w:val="clear"/>
        <w:spacing w:after="0" w:before="0"/>
        <w:ind w:left="360" w:right="360"/>
      </w:pPr>
      <w:r>
        <w:rPr>
          <w:rFonts w:ascii="Courier New" w:cs="Courier New" w:eastAsia="Courier New" w:hAnsi="Courier New"/>
          <w:color w:val="D4D4D4"/>
          <w:sz w:val="18"/>
          <w:szCs w:val="18"/>
        </w:rPr>
        <w:t xml:space="preserve">        .rowMapper(new BeanPropertyRowMapper&lt;&gt;(Order.class))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Parallel Steps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Parallel Steps with Flow Split</w:t>
      </w:r>
    </w:p>
    <w:p>
      <w:pPr>
        <w:spacing w:after="100" w:before="60"/>
      </w:pPr>
      <w:r>
        <w:rPr>
          <w:rFonts w:ascii="Arial" w:cs="Arial" w:eastAsia="Arial" w:hAnsi="Arial"/>
          <w:sz w:val="22"/>
          <w:szCs w:val="22"/>
        </w:rPr>
        <w:t xml:space="preserve">Parallel steps are covered in depth in Module 4 (Flow Control). In the context of scaling, the key point is that Flow Split is the right scaling strategy when your work naturally divides into independent streams that do not share data -- for example, processing EU orders, US orders, and APAC orders completely independently.</w:t>
      </w:r>
    </w:p>
    <w:p>
      <w:pPr>
        <w:shd w:fill="1E1E1E" w:val="clear"/>
        <w:spacing w:after="0" w:before="80"/>
        <w:ind w:left="360" w:right="360"/>
      </w:pPr>
      <w:r>
        <w:rPr>
          <w:rFonts w:ascii="Courier New" w:cs="Courier New" w:eastAsia="Courier New" w:hAnsi="Courier New"/>
          <w:color w:val="D4D4D4"/>
          <w:sz w:val="18"/>
          <w:szCs w:val="18"/>
        </w:rPr>
        <w:t xml:space="preserve">// Flow Split for independent work streams: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Job billingJob(</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Flow euBillingFlow,</w:t>
      </w:r>
    </w:p>
    <w:p>
      <w:pPr>
        <w:shd w:fill="1E1E1E" w:val="clear"/>
        <w:spacing w:after="0" w:before="0"/>
        <w:ind w:left="360" w:right="360"/>
      </w:pPr>
      <w:r>
        <w:rPr>
          <w:rFonts w:ascii="Courier New" w:cs="Courier New" w:eastAsia="Courier New" w:hAnsi="Courier New"/>
          <w:color w:val="D4D4D4"/>
          <w:sz w:val="18"/>
          <w:szCs w:val="18"/>
        </w:rPr>
        <w:t xml:space="preserve">        Flow usBillingFlow,</w:t>
      </w:r>
    </w:p>
    <w:p>
      <w:pPr>
        <w:shd w:fill="1E1E1E" w:val="clear"/>
        <w:spacing w:after="0" w:before="0"/>
        <w:ind w:left="360" w:right="360"/>
      </w:pPr>
      <w:r>
        <w:rPr>
          <w:rFonts w:ascii="Courier New" w:cs="Courier New" w:eastAsia="Courier New" w:hAnsi="Courier New"/>
          <w:color w:val="D4D4D4"/>
          <w:sz w:val="18"/>
          <w:szCs w:val="18"/>
        </w:rPr>
        <w:t xml:space="preserve">        Flow apacBillingFlow,</w:t>
      </w:r>
    </w:p>
    <w:p>
      <w:pPr>
        <w:shd w:fill="1E1E1E" w:val="clear"/>
        <w:spacing w:after="0" w:before="0"/>
        <w:ind w:left="360" w:right="360"/>
      </w:pPr>
      <w:r>
        <w:rPr>
          <w:rFonts w:ascii="Courier New" w:cs="Courier New" w:eastAsia="Courier New" w:hAnsi="Courier New"/>
          <w:color w:val="D4D4D4"/>
          <w:sz w:val="18"/>
          <w:szCs w:val="18"/>
        </w:rPr>
        <w:t xml:space="preserve">        Step consolidateStep)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Each region's flow is completely independent -- no shared state:</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executor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executor.setCorePoolSize(3);</w:t>
      </w:r>
    </w:p>
    <w:p>
      <w:pPr>
        <w:shd w:fill="1E1E1E" w:val="clear"/>
        <w:spacing w:after="0" w:before="0"/>
        <w:ind w:left="360" w:right="360"/>
      </w:pPr>
      <w:r>
        <w:rPr>
          <w:rFonts w:ascii="Courier New" w:cs="Courier New" w:eastAsia="Courier New" w:hAnsi="Courier New"/>
          <w:color w:val="D4D4D4"/>
          <w:sz w:val="18"/>
          <w:szCs w:val="18"/>
        </w:rPr>
        <w:t xml:space="preserve">    executor.initialize();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JobBuilder("billingJob", jobRepository)</w:t>
      </w:r>
    </w:p>
    <w:p>
      <w:pPr>
        <w:shd w:fill="1E1E1E" w:val="clear"/>
        <w:spacing w:after="0" w:before="0"/>
        <w:ind w:left="360" w:right="360"/>
      </w:pPr>
      <w:r>
        <w:rPr>
          <w:rFonts w:ascii="Courier New" w:cs="Courier New" w:eastAsia="Courier New" w:hAnsi="Courier New"/>
          <w:color w:val="D4D4D4"/>
          <w:sz w:val="18"/>
          <w:szCs w:val="18"/>
        </w:rPr>
        <w:t xml:space="preserve">        .start(new FlowBuilder&lt;SimpleFlow&gt;("parallelBilling")</w:t>
      </w:r>
    </w:p>
    <w:p>
      <w:pPr>
        <w:shd w:fill="1E1E1E" w:val="clear"/>
        <w:spacing w:after="0" w:before="0"/>
        <w:ind w:left="360" w:right="360"/>
      </w:pPr>
      <w:r>
        <w:rPr>
          <w:rFonts w:ascii="Courier New" w:cs="Courier New" w:eastAsia="Courier New" w:hAnsi="Courier New"/>
          <w:color w:val="D4D4D4"/>
          <w:sz w:val="18"/>
          <w:szCs w:val="18"/>
        </w:rPr>
        <w:t xml:space="preserve">            .split(executor)</w:t>
      </w:r>
    </w:p>
    <w:p>
      <w:pPr>
        <w:shd w:fill="1E1E1E" w:val="clear"/>
        <w:spacing w:after="0" w:before="0"/>
        <w:ind w:left="360" w:right="360"/>
      </w:pPr>
      <w:r>
        <w:rPr>
          <w:rFonts w:ascii="Courier New" w:cs="Courier New" w:eastAsia="Courier New" w:hAnsi="Courier New"/>
          <w:color w:val="D4D4D4"/>
          <w:sz w:val="18"/>
          <w:szCs w:val="18"/>
        </w:rPr>
        <w:t xml:space="preserve">            .add(euBillingFlow, usBillingFlow, apacBillingFlow)</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.next(consolidateStep)</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to use Parallel Steps vs Multi-Threaded Step:</w:t>
      </w:r>
    </w:p>
    <w:p>
      <w:pPr>
        <w:shd w:fill="1E1E1E" w:val="clear"/>
        <w:spacing w:after="0" w:before="0"/>
        <w:ind w:left="360" w:right="360"/>
      </w:pPr>
      <w:r>
        <w:rPr>
          <w:rFonts w:ascii="Courier New" w:cs="Courier New" w:eastAsia="Courier New" w:hAnsi="Courier New"/>
          <w:color w:val="D4D4D4"/>
          <w:sz w:val="18"/>
          <w:szCs w:val="18"/>
        </w:rPr>
        <w:t xml:space="preserve">// Parallel Steps: independent datasets (different DB tables, regions, files)</w:t>
      </w:r>
    </w:p>
    <w:p>
      <w:pPr>
        <w:shd w:fill="1E1E1E" w:val="clear"/>
        <w:spacing w:after="80" w:before="0"/>
        <w:ind w:left="360" w:right="360"/>
      </w:pPr>
      <w:r>
        <w:rPr>
          <w:rFonts w:ascii="Courier New" w:cs="Courier New" w:eastAsia="Courier New" w:hAnsi="Courier New"/>
          <w:color w:val="D4D4D4"/>
          <w:sz w:val="18"/>
          <w:szCs w:val="18"/>
        </w:rPr>
        <w:t xml:space="preserve">// Multi-Threaded: single dataset divided across threads (same table, same file)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Partitioning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How Partitioning Works</w:t>
      </w:r>
    </w:p>
    <w:p>
      <w:pPr>
        <w:spacing w:after="100" w:before="60"/>
      </w:pPr>
      <w:r>
        <w:rPr>
          <w:rFonts w:ascii="Arial" w:cs="Arial" w:eastAsia="Arial" w:hAnsi="Arial"/>
          <w:sz w:val="22"/>
          <w:szCs w:val="22"/>
        </w:rPr>
        <w:t xml:space="preserve">Partitioning divides the data into named partitions, then runs a worker step for each partition -- either in separate threads on the same JVM (local partitioning) or on separate JVM instances (remote partitioning). The manager step creates the partitions; the worker steps process them. Each worker has its own StepExecution with isolated ExecutionContext, making partitioned jobs fully restartable: if one partition fails, only that partition re-runs.</w:t>
      </w:r>
    </w:p>
    <w:p>
      <w:pPr>
        <w:shd w:fill="1E1E1E" w:val="clear"/>
        <w:spacing w:after="0" w:before="80"/>
        <w:ind w:left="360" w:right="360"/>
      </w:pPr>
      <w:r>
        <w:rPr>
          <w:rFonts w:ascii="Courier New" w:cs="Courier New" w:eastAsia="Courier New" w:hAnsi="Courier New"/>
          <w:color w:val="D4D4D4"/>
          <w:sz w:val="18"/>
          <w:szCs w:val="18"/>
        </w:rPr>
        <w:t xml:space="preserve">// Partitioning architecture: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Manager Step (PartitionStep):</w:t>
      </w:r>
    </w:p>
    <w:p>
      <w:pPr>
        <w:shd w:fill="1E1E1E" w:val="clear"/>
        <w:spacing w:after="0" w:before="0"/>
        <w:ind w:left="360" w:right="360"/>
      </w:pPr>
      <w:r>
        <w:rPr>
          <w:rFonts w:ascii="Courier New" w:cs="Courier New" w:eastAsia="Courier New" w:hAnsi="Courier New"/>
          <w:color w:val="D4D4D4"/>
          <w:sz w:val="18"/>
          <w:szCs w:val="18"/>
        </w:rPr>
        <w:t xml:space="preserve">//   Partitioner.partition(gridSize) -&gt; Map&lt;String, ExecutionContext&gt;</w:t>
      </w:r>
    </w:p>
    <w:p>
      <w:pPr>
        <w:shd w:fill="1E1E1E" w:val="clear"/>
        <w:spacing w:after="0" w:before="0"/>
        <w:ind w:left="360" w:right="360"/>
      </w:pPr>
      <w:r>
        <w:rPr>
          <w:rFonts w:ascii="Courier New" w:cs="Courier New" w:eastAsia="Courier New" w:hAnsi="Courier New"/>
          <w:color w:val="D4D4D4"/>
          <w:sz w:val="18"/>
          <w:szCs w:val="18"/>
        </w:rPr>
        <w:t xml:space="preserve">//   Creates N partitions, each with its own ExecutionContext</w:t>
      </w:r>
    </w:p>
    <w:p>
      <w:pPr>
        <w:shd w:fill="1E1E1E" w:val="clear"/>
        <w:spacing w:after="0" w:before="0"/>
        <w:ind w:left="360" w:right="360"/>
      </w:pPr>
      <w:r>
        <w:rPr>
          <w:rFonts w:ascii="Courier New" w:cs="Courier New" w:eastAsia="Courier New" w:hAnsi="Courier New"/>
          <w:color w:val="D4D4D4"/>
          <w:sz w:val="18"/>
          <w:szCs w:val="18"/>
        </w:rPr>
        <w:t xml:space="preserve">//   (e.g. partition0: {minId=1, maxId=100000},</w:t>
      </w:r>
    </w:p>
    <w:p>
      <w:pPr>
        <w:shd w:fill="1E1E1E" w:val="clear"/>
        <w:spacing w:after="0" w:before="0"/>
        <w:ind w:left="360" w:right="360"/>
      </w:pPr>
      <w:r>
        <w:rPr>
          <w:rFonts w:ascii="Courier New" w:cs="Courier New" w:eastAsia="Courier New" w:hAnsi="Courier New"/>
          <w:color w:val="D4D4D4"/>
          <w:sz w:val="18"/>
          <w:szCs w:val="18"/>
        </w:rPr>
        <w:t xml:space="preserve">//         partition1: {minId=100001, maxId=200000},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Worker Steps (run in parallel):</w:t>
      </w:r>
    </w:p>
    <w:p>
      <w:pPr>
        <w:shd w:fill="1E1E1E" w:val="clear"/>
        <w:spacing w:after="0" w:before="0"/>
        <w:ind w:left="360" w:right="360"/>
      </w:pPr>
      <w:r>
        <w:rPr>
          <w:rFonts w:ascii="Courier New" w:cs="Courier New" w:eastAsia="Courier New" w:hAnsi="Courier New"/>
          <w:color w:val="D4D4D4"/>
          <w:sz w:val="18"/>
          <w:szCs w:val="18"/>
        </w:rPr>
        <w:t xml:space="preserve">//   Worker 0: reads orders where id BETWEEN 1 AND 100000</w:t>
      </w:r>
    </w:p>
    <w:p>
      <w:pPr>
        <w:shd w:fill="1E1E1E" w:val="clear"/>
        <w:spacing w:after="0" w:before="0"/>
        <w:ind w:left="360" w:right="360"/>
      </w:pPr>
      <w:r>
        <w:rPr>
          <w:rFonts w:ascii="Courier New" w:cs="Courier New" w:eastAsia="Courier New" w:hAnsi="Courier New"/>
          <w:color w:val="D4D4D4"/>
          <w:sz w:val="18"/>
          <w:szCs w:val="18"/>
        </w:rPr>
        <w:t xml:space="preserve">//   Worker 1: reads orders where id BETWEEN 100001 AND 200000</w:t>
      </w:r>
    </w:p>
    <w:p>
      <w:pPr>
        <w:shd w:fill="1E1E1E" w:val="clear"/>
        <w:spacing w:after="0" w:before="0"/>
        <w:ind w:left="360" w:right="360"/>
      </w:pPr>
      <w:r>
        <w:rPr>
          <w:rFonts w:ascii="Courier New" w:cs="Courier New" w:eastAsia="Courier New" w:hAnsi="Courier New"/>
          <w:color w:val="D4D4D4"/>
          <w:sz w:val="18"/>
          <w:szCs w:val="18"/>
        </w:rPr>
        <w:t xml:space="preserve">//   Worker 2: reads orders where id BETWEEN 200001 AND 300000</w:t>
      </w:r>
    </w:p>
    <w:p>
      <w:pPr>
        <w:shd w:fill="1E1E1E" w:val="clear"/>
        <w:spacing w:after="0" w:before="0"/>
        <w:ind w:left="360" w:right="360"/>
      </w:pPr>
      <w:r>
        <w:rPr>
          <w:rFonts w:ascii="Courier New" w:cs="Courier New" w:eastAsia="Courier New" w:hAnsi="Courier New"/>
          <w:color w:val="D4D4D4"/>
          <w:sz w:val="18"/>
          <w:szCs w:val="18"/>
        </w:rPr>
        <w:t xml:space="preserve">//   Worker 3: reads orders where id BETWEEN 300001 AND 400000</w:t>
      </w:r>
    </w:p>
    <w:p>
      <w:pPr>
        <w:shd w:fill="1E1E1E" w:val="clear"/>
        <w:spacing w:after="0" w:before="0"/>
        <w:ind w:left="360" w:right="360"/>
      </w:pPr>
      <w:r>
        <w:rPr>
          <w:rFonts w:ascii="Courier New" w:cs="Courier New" w:eastAsia="Courier New" w:hAnsi="Courier New"/>
          <w:color w:val="D4D4D4"/>
          <w:sz w:val="18"/>
          <w:szCs w:val="18"/>
        </w:rPr>
        <w:t xml:space="preserve">//   (each worker is a complete chunk-oriented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Benefits over multi-threaded step:</w:t>
      </w:r>
    </w:p>
    <w:p>
      <w:pPr>
        <w:shd w:fill="1E1E1E" w:val="clear"/>
        <w:spacing w:after="0" w:before="0"/>
        <w:ind w:left="360" w:right="360"/>
      </w:pPr>
      <w:r>
        <w:rPr>
          <w:rFonts w:ascii="Courier New" w:cs="Courier New" w:eastAsia="Courier New" w:hAnsi="Courier New"/>
          <w:color w:val="D4D4D4"/>
          <w:sz w:val="18"/>
          <w:szCs w:val="18"/>
        </w:rPr>
        <w:t xml:space="preserve">// - Each worker has its OWN StepExecution -&gt; restartable per partition</w:t>
      </w:r>
    </w:p>
    <w:p>
      <w:pPr>
        <w:shd w:fill="1E1E1E" w:val="clear"/>
        <w:spacing w:after="0" w:before="0"/>
        <w:ind w:left="360" w:right="360"/>
      </w:pPr>
      <w:r>
        <w:rPr>
          <w:rFonts w:ascii="Courier New" w:cs="Courier New" w:eastAsia="Courier New" w:hAnsi="Courier New"/>
          <w:color w:val="D4D4D4"/>
          <w:sz w:val="18"/>
          <w:szCs w:val="18"/>
        </w:rPr>
        <w:t xml:space="preserve">// - No shared reader state -&gt; no locking required</w:t>
      </w:r>
    </w:p>
    <w:p>
      <w:pPr>
        <w:shd w:fill="1E1E1E" w:val="clear"/>
        <w:spacing w:after="0" w:before="0"/>
        <w:ind w:left="360" w:right="360"/>
      </w:pPr>
      <w:r>
        <w:rPr>
          <w:rFonts w:ascii="Courier New" w:cs="Courier New" w:eastAsia="Courier New" w:hAnsi="Courier New"/>
          <w:color w:val="D4D4D4"/>
          <w:sz w:val="18"/>
          <w:szCs w:val="18"/>
        </w:rPr>
        <w:t xml:space="preserve">// - Scales to remote JVMs (remote partitioning)</w:t>
      </w:r>
    </w:p>
    <w:p>
      <w:pPr>
        <w:shd w:fill="1E1E1E" w:val="clear"/>
        <w:spacing w:after="80" w:before="0"/>
        <w:ind w:left="360" w:right="360"/>
      </w:pPr>
      <w:r>
        <w:rPr>
          <w:rFonts w:ascii="Courier New" w:cs="Courier New" w:eastAsia="Courier New" w:hAnsi="Courier New"/>
          <w:color w:val="D4D4D4"/>
          <w:sz w:val="18"/>
          <w:szCs w:val="18"/>
        </w:rPr>
        <w:t xml:space="preserve">// - Deterministic: same data always goes to same partition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Custom Partitioner</w:t>
      </w:r>
    </w:p>
    <w:p>
      <w:pPr>
        <w:shd w:fill="1E1E1E" w:val="clear"/>
        <w:spacing w:after="0" w:before="80"/>
        <w:ind w:left="360" w:right="360"/>
      </w:pPr>
      <w:r>
        <w:rPr>
          <w:rFonts w:ascii="Courier New" w:cs="Courier New" w:eastAsia="Courier New" w:hAnsi="Courier New"/>
          <w:color w:val="D4D4D4"/>
          <w:sz w:val="18"/>
          <w:szCs w:val="18"/>
        </w:rPr>
        <w:t xml:space="preserve">// Partitioner divides data into named segments, each described by</w:t>
      </w:r>
    </w:p>
    <w:p>
      <w:pPr>
        <w:shd w:fill="1E1E1E" w:val="clear"/>
        <w:spacing w:after="0" w:before="0"/>
        <w:ind w:left="360" w:right="360"/>
      </w:pPr>
      <w:r>
        <w:rPr>
          <w:rFonts w:ascii="Courier New" w:cs="Courier New" w:eastAsia="Courier New" w:hAnsi="Courier New"/>
          <w:color w:val="D4D4D4"/>
          <w:sz w:val="18"/>
          <w:szCs w:val="18"/>
        </w:rPr>
        <w:t xml:space="preserve">// an ExecutionContext that the worker step reads to know its range.</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OrderRangePartitioner implements Partitioner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Map&lt;String, ExecutionContext&gt; partition(int gridSize)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Find the actual data range in the table:</w:t>
      </w:r>
    </w:p>
    <w:p>
      <w:pPr>
        <w:shd w:fill="1E1E1E" w:val="clear"/>
        <w:spacing w:after="0" w:before="0"/>
        <w:ind w:left="360" w:right="360"/>
      </w:pPr>
      <w:r>
        <w:rPr>
          <w:rFonts w:ascii="Courier New" w:cs="Courier New" w:eastAsia="Courier New" w:hAnsi="Courier New"/>
          <w:color w:val="D4D4D4"/>
          <w:sz w:val="18"/>
          <w:szCs w:val="18"/>
        </w:rPr>
        <w:t xml:space="preserve">        Long minId = jdbcTemplate.queryForObject(</w:t>
      </w:r>
    </w:p>
    <w:p>
      <w:pPr>
        <w:shd w:fill="1E1E1E" w:val="clear"/>
        <w:spacing w:after="0" w:before="0"/>
        <w:ind w:left="360" w:right="360"/>
      </w:pPr>
      <w:r>
        <w:rPr>
          <w:rFonts w:ascii="Courier New" w:cs="Courier New" w:eastAsia="Courier New" w:hAnsi="Courier New"/>
          <w:color w:val="D4D4D4"/>
          <w:sz w:val="18"/>
          <w:szCs w:val="18"/>
        </w:rPr>
        <w:t xml:space="preserve">            "SELECT MIN(id) FROM orders WHERE status = 'PENDING'", Long.class);</w:t>
      </w:r>
    </w:p>
    <w:p>
      <w:pPr>
        <w:shd w:fill="1E1E1E" w:val="clear"/>
        <w:spacing w:after="0" w:before="0"/>
        <w:ind w:left="360" w:right="360"/>
      </w:pPr>
      <w:r>
        <w:rPr>
          <w:rFonts w:ascii="Courier New" w:cs="Courier New" w:eastAsia="Courier New" w:hAnsi="Courier New"/>
          <w:color w:val="D4D4D4"/>
          <w:sz w:val="18"/>
          <w:szCs w:val="18"/>
        </w:rPr>
        <w:t xml:space="preserve">        Long maxId = jdbcTemplate.queryForObject(</w:t>
      </w:r>
    </w:p>
    <w:p>
      <w:pPr>
        <w:shd w:fill="1E1E1E" w:val="clear"/>
        <w:spacing w:after="0" w:before="0"/>
        <w:ind w:left="360" w:right="360"/>
      </w:pPr>
      <w:r>
        <w:rPr>
          <w:rFonts w:ascii="Courier New" w:cs="Courier New" w:eastAsia="Courier New" w:hAnsi="Courier New"/>
          <w:color w:val="D4D4D4"/>
          <w:sz w:val="18"/>
          <w:szCs w:val="18"/>
        </w:rPr>
        <w:t xml:space="preserve">            "SELECT MAX(id) FROM orders WHERE status = 'PENDING'", Long.class);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(minId == null || maxId == null) {</w:t>
      </w:r>
    </w:p>
    <w:p>
      <w:pPr>
        <w:shd w:fill="1E1E1E" w:val="clear"/>
        <w:spacing w:after="0" w:before="0"/>
        <w:ind w:left="360" w:right="360"/>
      </w:pPr>
      <w:r>
        <w:rPr>
          <w:rFonts w:ascii="Courier New" w:cs="Courier New" w:eastAsia="Courier New" w:hAnsi="Courier New"/>
          <w:color w:val="D4D4D4"/>
          <w:sz w:val="18"/>
          <w:szCs w:val="18"/>
        </w:rPr>
        <w:t xml:space="preserve">            return Map.of("partition0", new ExecutionContext());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Divide into gridSize equal ranges:</w:t>
      </w:r>
    </w:p>
    <w:p>
      <w:pPr>
        <w:shd w:fill="1E1E1E" w:val="clear"/>
        <w:spacing w:after="0" w:before="0"/>
        <w:ind w:left="360" w:right="360"/>
      </w:pPr>
      <w:r>
        <w:rPr>
          <w:rFonts w:ascii="Courier New" w:cs="Courier New" w:eastAsia="Courier New" w:hAnsi="Courier New"/>
          <w:color w:val="D4D4D4"/>
          <w:sz w:val="18"/>
          <w:szCs w:val="18"/>
        </w:rPr>
        <w:t xml:space="preserve">        long rangeSize  = (maxId - minId) / gridSize + 1;</w:t>
      </w:r>
    </w:p>
    <w:p>
      <w:pPr>
        <w:shd w:fill="1E1E1E" w:val="clear"/>
        <w:spacing w:after="0" w:before="0"/>
        <w:ind w:left="360" w:right="360"/>
      </w:pPr>
      <w:r>
        <w:rPr>
          <w:rFonts w:ascii="Courier New" w:cs="Courier New" w:eastAsia="Courier New" w:hAnsi="Courier New"/>
          <w:color w:val="D4D4D4"/>
          <w:sz w:val="18"/>
          <w:szCs w:val="18"/>
        </w:rPr>
        <w:t xml:space="preserve">        Map&lt;String, ExecutionContext&gt; partitions = new LinkedHashMap&lt;&gt;();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(int i = 0; i &lt; gridSize; i++) {</w:t>
      </w:r>
    </w:p>
    <w:p>
      <w:pPr>
        <w:shd w:fill="1E1E1E" w:val="clear"/>
        <w:spacing w:after="0" w:before="0"/>
        <w:ind w:left="360" w:right="360"/>
      </w:pPr>
      <w:r>
        <w:rPr>
          <w:rFonts w:ascii="Courier New" w:cs="Courier New" w:eastAsia="Courier New" w:hAnsi="Courier New"/>
          <w:color w:val="D4D4D4"/>
          <w:sz w:val="18"/>
          <w:szCs w:val="18"/>
        </w:rPr>
        <w:t xml:space="preserve">            ExecutionContext ctx = new ExecutionContext();</w:t>
      </w:r>
    </w:p>
    <w:p>
      <w:pPr>
        <w:shd w:fill="1E1E1E" w:val="clear"/>
        <w:spacing w:after="0" w:before="0"/>
        <w:ind w:left="360" w:right="360"/>
      </w:pPr>
      <w:r>
        <w:rPr>
          <w:rFonts w:ascii="Courier New" w:cs="Courier New" w:eastAsia="Courier New" w:hAnsi="Courier New"/>
          <w:color w:val="D4D4D4"/>
          <w:sz w:val="18"/>
          <w:szCs w:val="18"/>
        </w:rPr>
        <w:t xml:space="preserve">            ctx.putLong("minId", minId + i * rangeSize);</w:t>
      </w:r>
    </w:p>
    <w:p>
      <w:pPr>
        <w:shd w:fill="1E1E1E" w:val="clear"/>
        <w:spacing w:after="0" w:before="0"/>
        <w:ind w:left="360" w:right="360"/>
      </w:pPr>
      <w:r>
        <w:rPr>
          <w:rFonts w:ascii="Courier New" w:cs="Courier New" w:eastAsia="Courier New" w:hAnsi="Courier New"/>
          <w:color w:val="D4D4D4"/>
          <w:sz w:val="18"/>
          <w:szCs w:val="18"/>
        </w:rPr>
        <w:t xml:space="preserve">            ctx.putLong("maxId", (i == gridSize - 1)</w:t>
      </w:r>
    </w:p>
    <w:p>
      <w:pPr>
        <w:shd w:fill="1E1E1E" w:val="clear"/>
        <w:spacing w:after="0" w:before="0"/>
        <w:ind w:left="360" w:right="360"/>
      </w:pPr>
      <w:r>
        <w:rPr>
          <w:rFonts w:ascii="Courier New" w:cs="Courier New" w:eastAsia="Courier New" w:hAnsi="Courier New"/>
          <w:color w:val="D4D4D4"/>
          <w:sz w:val="18"/>
          <w:szCs w:val="18"/>
        </w:rPr>
        <w:t xml:space="preserve">                ? maxId                              // Last partition gets the rest</w:t>
      </w:r>
    </w:p>
    <w:p>
      <w:pPr>
        <w:shd w:fill="1E1E1E" w:val="clear"/>
        <w:spacing w:after="0" w:before="0"/>
        <w:ind w:left="360" w:right="360"/>
      </w:pPr>
      <w:r>
        <w:rPr>
          <w:rFonts w:ascii="Courier New" w:cs="Courier New" w:eastAsia="Courier New" w:hAnsi="Courier New"/>
          <w:color w:val="D4D4D4"/>
          <w:sz w:val="18"/>
          <w:szCs w:val="18"/>
        </w:rPr>
        <w:t xml:space="preserve">                : minId + (i + 1) * rangeSize - 1);</w:t>
      </w:r>
    </w:p>
    <w:p>
      <w:pPr>
        <w:shd w:fill="1E1E1E" w:val="clear"/>
        <w:spacing w:after="0" w:before="0"/>
        <w:ind w:left="360" w:right="360"/>
      </w:pPr>
      <w:r>
        <w:rPr>
          <w:rFonts w:ascii="Courier New" w:cs="Courier New" w:eastAsia="Courier New" w:hAnsi="Courier New"/>
          <w:color w:val="D4D4D4"/>
          <w:sz w:val="18"/>
          <w:szCs w:val="18"/>
        </w:rPr>
        <w:t xml:space="preserve">            ctx.putInt("partitionIndex", i);</w:t>
      </w:r>
    </w:p>
    <w:p>
      <w:pPr>
        <w:shd w:fill="1E1E1E" w:val="clear"/>
        <w:spacing w:after="0" w:before="0"/>
        <w:ind w:left="360" w:right="360"/>
      </w:pPr>
      <w:r>
        <w:rPr>
          <w:rFonts w:ascii="Courier New" w:cs="Courier New" w:eastAsia="Courier New" w:hAnsi="Courier New"/>
          <w:color w:val="D4D4D4"/>
          <w:sz w:val="18"/>
          <w:szCs w:val="18"/>
        </w:rPr>
        <w:t xml:space="preserve">            partitions.put("partition" + i,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partitions;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Worker Step and Manager Step</w:t>
      </w:r>
    </w:p>
    <w:p>
      <w:pPr>
        <w:shd w:fill="1E1E1E" w:val="clear"/>
        <w:spacing w:after="0" w:before="80"/>
        <w:ind w:left="360" w:right="360"/>
      </w:pPr>
      <w:r>
        <w:rPr>
          <w:rFonts w:ascii="Courier New" w:cs="Courier New" w:eastAsia="Courier New" w:hAnsi="Courier New"/>
          <w:color w:val="D4D4D4"/>
          <w:sz w:val="18"/>
          <w:szCs w:val="18"/>
        </w:rPr>
        <w:t xml:space="preserve">// Worker step -- reads @StepScope values from its own ExecutionContext: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@StepScope</w:t>
      </w:r>
    </w:p>
    <w:p>
      <w:pPr>
        <w:shd w:fill="1E1E1E" w:val="clear"/>
        <w:spacing w:after="0" w:before="0"/>
        <w:ind w:left="360" w:right="360"/>
      </w:pPr>
      <w:r>
        <w:rPr>
          <w:rFonts w:ascii="Courier New" w:cs="Courier New" w:eastAsia="Courier New" w:hAnsi="Courier New"/>
          <w:color w:val="D4D4D4"/>
          <w:sz w:val="18"/>
          <w:szCs w:val="18"/>
        </w:rPr>
        <w:t xml:space="preserve">public JdbcPagingItemReader&lt;Order&gt; partitionedOrderReader(</w:t>
      </w:r>
    </w:p>
    <w:p>
      <w:pPr>
        <w:shd w:fill="1E1E1E" w:val="clear"/>
        <w:spacing w:after="0" w:before="0"/>
        <w:ind w:left="360" w:right="360"/>
      </w:pPr>
      <w:r>
        <w:rPr>
          <w:rFonts w:ascii="Courier New" w:cs="Courier New" w:eastAsia="Courier New" w:hAnsi="Courier New"/>
          <w:color w:val="D4D4D4"/>
          <w:sz w:val="18"/>
          <w:szCs w:val="18"/>
        </w:rPr>
        <w:t xml:space="preserve">        DataSource dataSource,</w:t>
      </w:r>
    </w:p>
    <w:p>
      <w:pPr>
        <w:shd w:fill="1E1E1E" w:val="clear"/>
        <w:spacing w:after="0" w:before="0"/>
        <w:ind w:left="360" w:right="360"/>
      </w:pPr>
      <w:r>
        <w:rPr>
          <w:rFonts w:ascii="Courier New" w:cs="Courier New" w:eastAsia="Courier New" w:hAnsi="Courier New"/>
          <w:color w:val="D4D4D4"/>
          <w:sz w:val="18"/>
          <w:szCs w:val="18"/>
        </w:rPr>
        <w:t xml:space="preserve">        @Value("#{stepExecutionContext['minId']}") Long minId,</w:t>
      </w:r>
    </w:p>
    <w:p>
      <w:pPr>
        <w:shd w:fill="1E1E1E" w:val="clear"/>
        <w:spacing w:after="0" w:before="0"/>
        <w:ind w:left="360" w:right="360"/>
      </w:pPr>
      <w:r>
        <w:rPr>
          <w:rFonts w:ascii="Courier New" w:cs="Courier New" w:eastAsia="Courier New" w:hAnsi="Courier New"/>
          <w:color w:val="D4D4D4"/>
          <w:sz w:val="18"/>
          <w:szCs w:val="18"/>
        </w:rPr>
        <w:t xml:space="preserve">        @Value("#{stepExecutionContext['maxId']}") Long maxId)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JdbcPagingItemReaderBuilder&lt;Order&gt;()</w:t>
      </w:r>
    </w:p>
    <w:p>
      <w:pPr>
        <w:shd w:fill="1E1E1E" w:val="clear"/>
        <w:spacing w:after="0" w:before="0"/>
        <w:ind w:left="360" w:right="360"/>
      </w:pPr>
      <w:r>
        <w:rPr>
          <w:rFonts w:ascii="Courier New" w:cs="Courier New" w:eastAsia="Courier New" w:hAnsi="Courier New"/>
          <w:color w:val="D4D4D4"/>
          <w:sz w:val="18"/>
          <w:szCs w:val="18"/>
        </w:rPr>
        <w:t xml:space="preserve">        .name("partitionedOrderReader")</w:t>
      </w:r>
    </w:p>
    <w:p>
      <w:pPr>
        <w:shd w:fill="1E1E1E" w:val="clear"/>
        <w:spacing w:after="0" w:before="0"/>
        <w:ind w:left="360" w:right="360"/>
      </w:pPr>
      <w:r>
        <w:rPr>
          <w:rFonts w:ascii="Courier New" w:cs="Courier New" w:eastAsia="Courier New" w:hAnsi="Courier New"/>
          <w:color w:val="D4D4D4"/>
          <w:sz w:val="18"/>
          <w:szCs w:val="18"/>
        </w:rPr>
        <w:t xml:space="preserve">        .dataSource(dataSource)</w:t>
      </w:r>
    </w:p>
    <w:p>
      <w:pPr>
        <w:shd w:fill="1E1E1E" w:val="clear"/>
        <w:spacing w:after="0" w:before="0"/>
        <w:ind w:left="360" w:right="360"/>
      </w:pPr>
      <w:r>
        <w:rPr>
          <w:rFonts w:ascii="Courier New" w:cs="Courier New" w:eastAsia="Courier New" w:hAnsi="Courier New"/>
          <w:color w:val="D4D4D4"/>
          <w:sz w:val="18"/>
          <w:szCs w:val="18"/>
        </w:rPr>
        <w:t xml:space="preserve">        .selectClause("SELECT *")</w:t>
      </w:r>
    </w:p>
    <w:p>
      <w:pPr>
        <w:shd w:fill="1E1E1E" w:val="clear"/>
        <w:spacing w:after="0" w:before="0"/>
        <w:ind w:left="360" w:right="360"/>
      </w:pPr>
      <w:r>
        <w:rPr>
          <w:rFonts w:ascii="Courier New" w:cs="Courier New" w:eastAsia="Courier New" w:hAnsi="Courier New"/>
          <w:color w:val="D4D4D4"/>
          <w:sz w:val="18"/>
          <w:szCs w:val="18"/>
        </w:rPr>
        <w:t xml:space="preserve">        .fromClause("FROM orders")</w:t>
      </w:r>
    </w:p>
    <w:p>
      <w:pPr>
        <w:shd w:fill="1E1E1E" w:val="clear"/>
        <w:spacing w:after="0" w:before="0"/>
        <w:ind w:left="360" w:right="360"/>
      </w:pPr>
      <w:r>
        <w:rPr>
          <w:rFonts w:ascii="Courier New" w:cs="Courier New" w:eastAsia="Courier New" w:hAnsi="Courier New"/>
          <w:color w:val="D4D4D4"/>
          <w:sz w:val="18"/>
          <w:szCs w:val="18"/>
        </w:rPr>
        <w:t xml:space="preserve">        .whereClause("WHERE id BETWEEN :minId AND :maxId"</w:t>
      </w:r>
    </w:p>
    <w:p>
      <w:pPr>
        <w:shd w:fill="1E1E1E" w:val="clear"/>
        <w:spacing w:after="0" w:before="0"/>
        <w:ind w:left="360" w:right="360"/>
      </w:pPr>
      <w:r>
        <w:rPr>
          <w:rFonts w:ascii="Courier New" w:cs="Courier New" w:eastAsia="Courier New" w:hAnsi="Courier New"/>
          <w:color w:val="D4D4D4"/>
          <w:sz w:val="18"/>
          <w:szCs w:val="18"/>
        </w:rPr>
        <w:t xml:space="preserve">                   + " AND status = 'PENDING'")</w:t>
      </w:r>
    </w:p>
    <w:p>
      <w:pPr>
        <w:shd w:fill="1E1E1E" w:val="clear"/>
        <w:spacing w:after="0" w:before="0"/>
        <w:ind w:left="360" w:right="360"/>
      </w:pPr>
      <w:r>
        <w:rPr>
          <w:rFonts w:ascii="Courier New" w:cs="Courier New" w:eastAsia="Courier New" w:hAnsi="Courier New"/>
          <w:color w:val="D4D4D4"/>
          <w:sz w:val="18"/>
          <w:szCs w:val="18"/>
        </w:rPr>
        <w:t xml:space="preserve">        .sortKeys(Map.of("id", Order.ASCENDING))</w:t>
      </w:r>
    </w:p>
    <w:p>
      <w:pPr>
        <w:shd w:fill="1E1E1E" w:val="clear"/>
        <w:spacing w:after="0" w:before="0"/>
        <w:ind w:left="360" w:right="360"/>
      </w:pPr>
      <w:r>
        <w:rPr>
          <w:rFonts w:ascii="Courier New" w:cs="Courier New" w:eastAsia="Courier New" w:hAnsi="Courier New"/>
          <w:color w:val="D4D4D4"/>
          <w:sz w:val="18"/>
          <w:szCs w:val="18"/>
        </w:rPr>
        <w:t xml:space="preserve">        .parameterValues(Map.of("minId", minId, "maxId", maxId))</w:t>
      </w:r>
    </w:p>
    <w:p>
      <w:pPr>
        <w:shd w:fill="1E1E1E" w:val="clear"/>
        <w:spacing w:after="0" w:before="0"/>
        <w:ind w:left="360" w:right="360"/>
      </w:pPr>
      <w:r>
        <w:rPr>
          <w:rFonts w:ascii="Courier New" w:cs="Courier New" w:eastAsia="Courier New" w:hAnsi="Courier New"/>
          <w:color w:val="D4D4D4"/>
          <w:sz w:val="18"/>
          <w:szCs w:val="18"/>
        </w:rPr>
        <w:t xml:space="preserve">        .pageSize(100)</w:t>
      </w:r>
    </w:p>
    <w:p>
      <w:pPr>
        <w:shd w:fill="1E1E1E" w:val="clear"/>
        <w:spacing w:after="0" w:before="0"/>
        <w:ind w:left="360" w:right="360"/>
      </w:pPr>
      <w:r>
        <w:rPr>
          <w:rFonts w:ascii="Courier New" w:cs="Courier New" w:eastAsia="Courier New" w:hAnsi="Courier New"/>
          <w:color w:val="D4D4D4"/>
          <w:sz w:val="18"/>
          <w:szCs w:val="18"/>
        </w:rPr>
        <w:t xml:space="preserve">        .rowMapper(new BeanPropertyRowMapper&lt;&gt;(Order.class))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worker step is a regular chunk step -- it reads from its partition: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workerStep(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ItemReader&lt;Order&gt;      partitionedReader,</w:t>
      </w:r>
    </w:p>
    <w:p>
      <w:pPr>
        <w:shd w:fill="1E1E1E" w:val="clear"/>
        <w:spacing w:after="0" w:before="0"/>
        <w:ind w:left="360" w:right="360"/>
      </w:pPr>
      <w:r>
        <w:rPr>
          <w:rFonts w:ascii="Courier New" w:cs="Courier New" w:eastAsia="Courier New" w:hAnsi="Courier New"/>
          <w:color w:val="D4D4D4"/>
          <w:sz w:val="18"/>
          <w:szCs w:val="18"/>
        </w:rPr>
        <w:t xml:space="preserve">        ItemProcessor&lt;Order, Invoice&gt; 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writer) {</w:t>
      </w:r>
    </w:p>
    <w:p>
      <w:pPr>
        <w:shd w:fill="1E1E1E" w:val="clear"/>
        <w:spacing w:after="0" w:before="0"/>
        <w:ind w:left="360" w:right="360"/>
      </w:pPr>
      <w:r>
        <w:rPr>
          <w:rFonts w:ascii="Courier New" w:cs="Courier New" w:eastAsia="Courier New" w:hAnsi="Courier New"/>
          <w:color w:val="D4D4D4"/>
          <w:sz w:val="18"/>
          <w:szCs w:val="18"/>
        </w:rPr>
        <w:t xml:space="preserve">    return new StepBuilder("workerStep", jobRepository)</w:t>
      </w:r>
    </w:p>
    <w:p>
      <w:pPr>
        <w:shd w:fill="1E1E1E" w:val="clear"/>
        <w:spacing w:after="0" w:before="0"/>
        <w:ind w:left="360" w:right="360"/>
      </w:pPr>
      <w:r>
        <w:rPr>
          <w:rFonts w:ascii="Courier New" w:cs="Courier New" w:eastAsia="Courier New" w:hAnsi="Courier New"/>
          <w:color w:val="D4D4D4"/>
          <w:sz w:val="18"/>
          <w:szCs w:val="18"/>
        </w:rPr>
        <w:t xml:space="preserve">        .&lt;Order, Invoice&gt;chunk(100,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.reader(partitionedReader)</w:t>
      </w:r>
    </w:p>
    <w:p>
      <w:pPr>
        <w:shd w:fill="1E1E1E" w:val="clear"/>
        <w:spacing w:after="0" w:before="0"/>
        <w:ind w:left="360" w:right="360"/>
      </w:pPr>
      <w:r>
        <w:rPr>
          <w:rFonts w:ascii="Courier New" w:cs="Courier New" w:eastAsia="Courier New" w:hAnsi="Courier New"/>
          <w:color w:val="D4D4D4"/>
          <w:sz w:val="18"/>
          <w:szCs w:val="18"/>
        </w:rPr>
        <w:t xml:space="preserve">        .processor(processor)</w:t>
      </w:r>
    </w:p>
    <w:p>
      <w:pPr>
        <w:shd w:fill="1E1E1E" w:val="clear"/>
        <w:spacing w:after="0" w:before="0"/>
        <w:ind w:left="360" w:right="360"/>
      </w:pPr>
      <w:r>
        <w:rPr>
          <w:rFonts w:ascii="Courier New" w:cs="Courier New" w:eastAsia="Courier New" w:hAnsi="Courier New"/>
          <w:color w:val="D4D4D4"/>
          <w:sz w:val="18"/>
          <w:szCs w:val="18"/>
        </w:rPr>
        <w:t xml:space="preserve">        .writer(writer)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manager (partition) step orchestrates the workers: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managerStep(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OrderRangePartitioner partitioner,</w:t>
      </w:r>
    </w:p>
    <w:p>
      <w:pPr>
        <w:shd w:fill="1E1E1E" w:val="clear"/>
        <w:spacing w:after="0" w:before="0"/>
        <w:ind w:left="360" w:right="360"/>
      </w:pPr>
      <w:r>
        <w:rPr>
          <w:rFonts w:ascii="Courier New" w:cs="Courier New" w:eastAsia="Courier New" w:hAnsi="Courier New"/>
          <w:color w:val="D4D4D4"/>
          <w:sz w:val="18"/>
          <w:szCs w:val="18"/>
        </w:rPr>
        <w:t xml:space="preserve">        Step                 workerStep)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TaskExecutorPartitionHandler: runs workers as threads in the same JVM</w:t>
      </w:r>
    </w:p>
    <w:p>
      <w:pPr>
        <w:shd w:fill="1E1E1E" w:val="clear"/>
        <w:spacing w:after="0" w:before="0"/>
        <w:ind w:left="360" w:right="360"/>
      </w:pPr>
      <w:r>
        <w:rPr>
          <w:rFonts w:ascii="Courier New" w:cs="Courier New" w:eastAsia="Courier New" w:hAnsi="Courier New"/>
          <w:color w:val="D4D4D4"/>
          <w:sz w:val="18"/>
          <w:szCs w:val="18"/>
        </w:rPr>
        <w:t xml:space="preserve">    TaskExecutorPartitionHandler handler = new TaskExecutorPartitionHandler();</w:t>
      </w:r>
    </w:p>
    <w:p>
      <w:pPr>
        <w:shd w:fill="1E1E1E" w:val="clear"/>
        <w:spacing w:after="0" w:before="0"/>
        <w:ind w:left="360" w:right="360"/>
      </w:pPr>
      <w:r>
        <w:rPr>
          <w:rFonts w:ascii="Courier New" w:cs="Courier New" w:eastAsia="Courier New" w:hAnsi="Courier New"/>
          <w:color w:val="D4D4D4"/>
          <w:sz w:val="18"/>
          <w:szCs w:val="18"/>
        </w:rPr>
        <w:t xml:space="preserve">    handler.setTaskExecutor(partitionTaskExecutor());</w:t>
      </w:r>
    </w:p>
    <w:p>
      <w:pPr>
        <w:shd w:fill="1E1E1E" w:val="clear"/>
        <w:spacing w:after="0" w:before="0"/>
        <w:ind w:left="360" w:right="360"/>
      </w:pPr>
      <w:r>
        <w:rPr>
          <w:rFonts w:ascii="Courier New" w:cs="Courier New" w:eastAsia="Courier New" w:hAnsi="Courier New"/>
          <w:color w:val="D4D4D4"/>
          <w:sz w:val="18"/>
          <w:szCs w:val="18"/>
        </w:rPr>
        <w:t xml:space="preserve">    handler.setStep(workerStep);</w:t>
      </w:r>
    </w:p>
    <w:p>
      <w:pPr>
        <w:shd w:fill="1E1E1E" w:val="clear"/>
        <w:spacing w:after="0" w:before="0"/>
        <w:ind w:left="360" w:right="360"/>
      </w:pPr>
      <w:r>
        <w:rPr>
          <w:rFonts w:ascii="Courier New" w:cs="Courier New" w:eastAsia="Courier New" w:hAnsi="Courier New"/>
          <w:color w:val="D4D4D4"/>
          <w:sz w:val="18"/>
          <w:szCs w:val="18"/>
        </w:rPr>
        <w:t xml:space="preserve">    handler.setGridSize(4);  // Number of partitions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StepBuilder("managerStep", jobRepository)</w:t>
      </w:r>
    </w:p>
    <w:p>
      <w:pPr>
        <w:shd w:fill="1E1E1E" w:val="clear"/>
        <w:spacing w:after="0" w:before="0"/>
        <w:ind w:left="360" w:right="360"/>
      </w:pPr>
      <w:r>
        <w:rPr>
          <w:rFonts w:ascii="Courier New" w:cs="Courier New" w:eastAsia="Courier New" w:hAnsi="Courier New"/>
          <w:color w:val="D4D4D4"/>
          <w:sz w:val="18"/>
          <w:szCs w:val="18"/>
        </w:rPr>
        <w:t xml:space="preserve">        .partitioner("workerStep", partitioner)</w:t>
      </w:r>
    </w:p>
    <w:p>
      <w:pPr>
        <w:shd w:fill="1E1E1E" w:val="clear"/>
        <w:spacing w:after="0" w:before="0"/>
        <w:ind w:left="360" w:right="360"/>
      </w:pPr>
      <w:r>
        <w:rPr>
          <w:rFonts w:ascii="Courier New" w:cs="Courier New" w:eastAsia="Courier New" w:hAnsi="Courier New"/>
          <w:color w:val="D4D4D4"/>
          <w:sz w:val="18"/>
          <w:szCs w:val="18"/>
        </w:rPr>
        <w:t xml:space="preserve">        .partitionHandler(handler)</w:t>
      </w:r>
    </w:p>
    <w:p>
      <w:pPr>
        <w:shd w:fill="1E1E1E" w:val="clear"/>
        <w:spacing w:after="0" w:before="0"/>
        <w:ind w:left="360" w:right="360"/>
      </w:pPr>
      <w:r>
        <w:rPr>
          <w:rFonts w:ascii="Courier New" w:cs="Courier New" w:eastAsia="Courier New" w:hAnsi="Courier New"/>
          <w:color w:val="D4D4D4"/>
          <w:sz w:val="18"/>
          <w:szCs w:val="18"/>
        </w:rPr>
        <w:t xml:space="preserve">        .gridSize(4)</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ThreadPoolTaskExecutor partitionTaskExecutor()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exec.setCorePoolSize(4);</w:t>
      </w:r>
    </w:p>
    <w:p>
      <w:pPr>
        <w:shd w:fill="1E1E1E" w:val="clear"/>
        <w:spacing w:after="0" w:before="0"/>
        <w:ind w:left="360" w:right="360"/>
      </w:pPr>
      <w:r>
        <w:rPr>
          <w:rFonts w:ascii="Courier New" w:cs="Courier New" w:eastAsia="Courier New" w:hAnsi="Courier New"/>
          <w:color w:val="D4D4D4"/>
          <w:sz w:val="18"/>
          <w:szCs w:val="18"/>
        </w:rPr>
        <w:t xml:space="preserve">    exec.setMaxPoolSize(4);</w:t>
      </w:r>
    </w:p>
    <w:p>
      <w:pPr>
        <w:shd w:fill="1E1E1E" w:val="clear"/>
        <w:spacing w:after="0" w:before="0"/>
        <w:ind w:left="360" w:right="360"/>
      </w:pPr>
      <w:r>
        <w:rPr>
          <w:rFonts w:ascii="Courier New" w:cs="Courier New" w:eastAsia="Courier New" w:hAnsi="Courier New"/>
          <w:color w:val="D4D4D4"/>
          <w:sz w:val="18"/>
          <w:szCs w:val="18"/>
        </w:rPr>
        <w:t xml:space="preserve">    exec.initialize();</w:t>
      </w:r>
    </w:p>
    <w:p>
      <w:pPr>
        <w:shd w:fill="1E1E1E" w:val="clear"/>
        <w:spacing w:after="0" w:before="0"/>
        <w:ind w:left="360" w:right="360"/>
      </w:pPr>
      <w:r>
        <w:rPr>
          <w:rFonts w:ascii="Courier New" w:cs="Courier New" w:eastAsia="Courier New" w:hAnsi="Courier New"/>
          <w:color w:val="D4D4D4"/>
          <w:sz w:val="18"/>
          <w:szCs w:val="18"/>
        </w:rPr>
        <w:t xml:space="preserve">    return exec;</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Remote Chunking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Remote Chunking?</w:t>
      </w:r>
    </w:p>
    <w:p>
      <w:pPr>
        <w:spacing w:after="100" w:before="60"/>
      </w:pPr>
      <w:r>
        <w:rPr>
          <w:rFonts w:ascii="Arial" w:cs="Arial" w:eastAsia="Arial" w:hAnsi="Arial"/>
          <w:sz w:val="22"/>
          <w:szCs w:val="22"/>
        </w:rPr>
        <w:t xml:space="preserve">Remote chunking distributes the processing and writing portions of chunk-oriented steps across multiple JVMs. The manager JVM reads items and sends them over a message broker (Kafka, RabbitMQ, or ActiveMQ) to worker JVMs. Workers process and write the chunks, then send back acknowledgement. The manager waits for all acknowledgements before the step completes. This is for extreme scale where a single JVM cannot handle the processing throughput.</w:t>
      </w:r>
    </w:p>
    <w:p>
      <w:pPr>
        <w:shd w:fill="1E1E1E" w:val="clear"/>
        <w:spacing w:after="0" w:before="80"/>
        <w:ind w:left="360" w:right="360"/>
      </w:pPr>
      <w:r>
        <w:rPr>
          <w:rFonts w:ascii="Courier New" w:cs="Courier New" w:eastAsia="Courier New" w:hAnsi="Courier New"/>
          <w:color w:val="D4D4D4"/>
          <w:sz w:val="18"/>
          <w:szCs w:val="18"/>
        </w:rPr>
        <w:t xml:space="preserve">// Remote Chunking architecture: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Manager JVM:</w:t>
      </w:r>
    </w:p>
    <w:p>
      <w:pPr>
        <w:shd w:fill="1E1E1E" w:val="clear"/>
        <w:spacing w:after="0" w:before="0"/>
        <w:ind w:left="360" w:right="360"/>
      </w:pPr>
      <w:r>
        <w:rPr>
          <w:rFonts w:ascii="Courier New" w:cs="Courier New" w:eastAsia="Courier New" w:hAnsi="Courier New"/>
          <w:color w:val="D4D4D4"/>
          <w:sz w:val="18"/>
          <w:szCs w:val="18"/>
        </w:rPr>
        <w:t xml:space="preserve">//   ItemReader reads items from source</w:t>
      </w:r>
    </w:p>
    <w:p>
      <w:pPr>
        <w:shd w:fill="1E1E1E" w:val="clear"/>
        <w:spacing w:after="0" w:before="0"/>
        <w:ind w:left="360" w:right="360"/>
      </w:pPr>
      <w:r>
        <w:rPr>
          <w:rFonts w:ascii="Courier New" w:cs="Courier New" w:eastAsia="Courier New" w:hAnsi="Courier New"/>
          <w:color w:val="D4D4D4"/>
          <w:sz w:val="18"/>
          <w:szCs w:val="18"/>
        </w:rPr>
        <w:t xml:space="preserve">//   Sends chunks to 'requests' topic/queue</w:t>
      </w:r>
    </w:p>
    <w:p>
      <w:pPr>
        <w:shd w:fill="1E1E1E" w:val="clear"/>
        <w:spacing w:after="0" w:before="0"/>
        <w:ind w:left="360" w:right="360"/>
      </w:pPr>
      <w:r>
        <w:rPr>
          <w:rFonts w:ascii="Courier New" w:cs="Courier New" w:eastAsia="Courier New" w:hAnsi="Courier New"/>
          <w:color w:val="D4D4D4"/>
          <w:sz w:val="18"/>
          <w:szCs w:val="18"/>
        </w:rPr>
        <w:t xml:space="preserve">//   Waits for acknowledgement from all workers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Worker JVM (N instances):</w:t>
      </w:r>
    </w:p>
    <w:p>
      <w:pPr>
        <w:shd w:fill="1E1E1E" w:val="clear"/>
        <w:spacing w:after="0" w:before="0"/>
        <w:ind w:left="360" w:right="360"/>
      </w:pPr>
      <w:r>
        <w:rPr>
          <w:rFonts w:ascii="Courier New" w:cs="Courier New" w:eastAsia="Courier New" w:hAnsi="Courier New"/>
          <w:color w:val="D4D4D4"/>
          <w:sz w:val="18"/>
          <w:szCs w:val="18"/>
        </w:rPr>
        <w:t xml:space="preserve">//   Receives chunk from 'requests' topic</w:t>
      </w:r>
    </w:p>
    <w:p>
      <w:pPr>
        <w:shd w:fill="1E1E1E" w:val="clear"/>
        <w:spacing w:after="0" w:before="0"/>
        <w:ind w:left="360" w:right="360"/>
      </w:pPr>
      <w:r>
        <w:rPr>
          <w:rFonts w:ascii="Courier New" w:cs="Courier New" w:eastAsia="Courier New" w:hAnsi="Courier New"/>
          <w:color w:val="D4D4D4"/>
          <w:sz w:val="18"/>
          <w:szCs w:val="18"/>
        </w:rPr>
        <w:t xml:space="preserve">//   Runs ItemProcessor + ItemWriter on the chunk</w:t>
      </w:r>
    </w:p>
    <w:p>
      <w:pPr>
        <w:shd w:fill="1E1E1E" w:val="clear"/>
        <w:spacing w:after="0" w:before="0"/>
        <w:ind w:left="360" w:right="360"/>
      </w:pPr>
      <w:r>
        <w:rPr>
          <w:rFonts w:ascii="Courier New" w:cs="Courier New" w:eastAsia="Courier New" w:hAnsi="Courier New"/>
          <w:color w:val="D4D4D4"/>
          <w:sz w:val="18"/>
          <w:szCs w:val="18"/>
        </w:rPr>
        <w:t xml:space="preserve">//   Sends acknowledgement to 'replies' topic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Key difference from Partitioning:</w:t>
      </w:r>
    </w:p>
    <w:p>
      <w:pPr>
        <w:shd w:fill="1E1E1E" w:val="clear"/>
        <w:spacing w:after="0" w:before="0"/>
        <w:ind w:left="360" w:right="360"/>
      </w:pPr>
      <w:r>
        <w:rPr>
          <w:rFonts w:ascii="Courier New" w:cs="Courier New" w:eastAsia="Courier New" w:hAnsi="Courier New"/>
          <w:color w:val="D4D4D4"/>
          <w:sz w:val="18"/>
          <w:szCs w:val="18"/>
        </w:rPr>
        <w:t xml:space="preserve">// Partitioning: Manager divides DATA, each worker reads its own data</w:t>
      </w:r>
    </w:p>
    <w:p>
      <w:pPr>
        <w:shd w:fill="1E1E1E" w:val="clear"/>
        <w:spacing w:after="0" w:before="0"/>
        <w:ind w:left="360" w:right="360"/>
      </w:pPr>
      <w:r>
        <w:rPr>
          <w:rFonts w:ascii="Courier New" w:cs="Courier New" w:eastAsia="Courier New" w:hAnsi="Courier New"/>
          <w:color w:val="D4D4D4"/>
          <w:sz w:val="18"/>
          <w:szCs w:val="18"/>
        </w:rPr>
        <w:t xml:space="preserve">// Remote Chunking: Manager reads ALL data, sends to workers for processing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Remote Partitioning vs Remote Chunking:</w:t>
      </w:r>
    </w:p>
    <w:p>
      <w:pPr>
        <w:shd w:fill="1E1E1E" w:val="clear"/>
        <w:spacing w:after="0" w:before="0"/>
        <w:ind w:left="360" w:right="360"/>
      </w:pPr>
      <w:r>
        <w:rPr>
          <w:rFonts w:ascii="Courier New" w:cs="Courier New" w:eastAsia="Courier New" w:hAnsi="Courier New"/>
          <w:color w:val="D4D4D4"/>
          <w:sz w:val="18"/>
          <w:szCs w:val="18"/>
        </w:rPr>
        <w:t xml:space="preserve">// Remote Partitioning: I/O bound (workers read their own data from DB)</w:t>
      </w:r>
    </w:p>
    <w:p>
      <w:pPr>
        <w:shd w:fill="1E1E1E" w:val="clear"/>
        <w:spacing w:after="80" w:before="0"/>
        <w:ind w:left="360" w:right="360"/>
      </w:pPr>
      <w:r>
        <w:rPr>
          <w:rFonts w:ascii="Courier New" w:cs="Courier New" w:eastAsia="Courier New" w:hAnsi="Courier New"/>
          <w:color w:val="D4D4D4"/>
          <w:sz w:val="18"/>
          <w:szCs w:val="18"/>
        </w:rPr>
        <w:t xml:space="preserve">// Remote Chunking:     CPU bound (all reading centralised, workers process)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Remote Chunking Setup</w:t>
      </w:r>
    </w:p>
    <w:p>
      <w:pPr>
        <w:shd w:fill="1E1E1E" w:val="clear"/>
        <w:spacing w:after="0" w:before="80"/>
        <w:ind w:left="360" w:right="360"/>
      </w:pPr>
      <w:r>
        <w:rPr>
          <w:rFonts w:ascii="Courier New" w:cs="Courier New" w:eastAsia="Courier New" w:hAnsi="Courier New"/>
          <w:color w:val="D4D4D4"/>
          <w:sz w:val="18"/>
          <w:szCs w:val="18"/>
        </w:rPr>
        <w:t xml:space="preserve">&lt;!-- pom.xml for remote chunking: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&lt;groupId&gt;org.springframework.batch&lt;/groupId&gt;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&lt;artifactId&gt;spring-batch-integration&lt;/artifactId&gt;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&lt;groupId&gt;org.springframework.integration&lt;/groupId&gt;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&lt;artifactId&gt;spring-integration-kafka&lt;/artifactId&gt;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Manager configuration: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RemoteChunkingManagerConfig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Step remoteChunkingManagerStep(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ItemReader&lt;Order&gt; reader)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RemoteChunkingManagerStepBuilderFactory</w:t>
      </w:r>
    </w:p>
    <w:p>
      <w:pPr>
        <w:shd w:fill="1E1E1E" w:val="clear"/>
        <w:spacing w:after="0" w:before="0"/>
        <w:ind w:left="360" w:right="360"/>
      </w:pPr>
      <w:r>
        <w:rPr>
          <w:rFonts w:ascii="Courier New" w:cs="Courier New" w:eastAsia="Courier New" w:hAnsi="Courier New"/>
          <w:color w:val="D4D4D4"/>
          <w:sz w:val="18"/>
          <w:szCs w:val="18"/>
        </w:rPr>
        <w:t xml:space="preserve">            .get("remoteChunkingManagerStep")</w:t>
      </w:r>
    </w:p>
    <w:p>
      <w:pPr>
        <w:shd w:fill="1E1E1E" w:val="clear"/>
        <w:spacing w:after="0" w:before="0"/>
        <w:ind w:left="360" w:right="360"/>
      </w:pPr>
      <w:r>
        <w:rPr>
          <w:rFonts w:ascii="Courier New" w:cs="Courier New" w:eastAsia="Courier New" w:hAnsi="Courier New"/>
          <w:color w:val="D4D4D4"/>
          <w:sz w:val="18"/>
          <w:szCs w:val="18"/>
        </w:rPr>
        <w:t xml:space="preserve">            .chunk(100)                                   // Chunk size</w:t>
      </w:r>
    </w:p>
    <w:p>
      <w:pPr>
        <w:shd w:fill="1E1E1E" w:val="clear"/>
        <w:spacing w:after="0" w:before="0"/>
        <w:ind w:left="360" w:right="360"/>
      </w:pPr>
      <w:r>
        <w:rPr>
          <w:rFonts w:ascii="Courier New" w:cs="Courier New" w:eastAsia="Courier New" w:hAnsi="Courier New"/>
          <w:color w:val="D4D4D4"/>
          <w:sz w:val="18"/>
          <w:szCs w:val="18"/>
        </w:rPr>
        <w:t xml:space="preserve">            .reader(reader)                               // Reads all data</w:t>
      </w:r>
    </w:p>
    <w:p>
      <w:pPr>
        <w:shd w:fill="1E1E1E" w:val="clear"/>
        <w:spacing w:after="0" w:before="0"/>
        <w:ind w:left="360" w:right="360"/>
      </w:pPr>
      <w:r>
        <w:rPr>
          <w:rFonts w:ascii="Courier New" w:cs="Courier New" w:eastAsia="Courier New" w:hAnsi="Courier New"/>
          <w:color w:val="D4D4D4"/>
          <w:sz w:val="18"/>
          <w:szCs w:val="18"/>
        </w:rPr>
        <w:t xml:space="preserve">            .outputChannel(requestsChannel())             // Send to workers</w:t>
      </w:r>
    </w:p>
    <w:p>
      <w:pPr>
        <w:shd w:fill="1E1E1E" w:val="clear"/>
        <w:spacing w:after="0" w:before="0"/>
        <w:ind w:left="360" w:right="360"/>
      </w:pPr>
      <w:r>
        <w:rPr>
          <w:rFonts w:ascii="Courier New" w:cs="Courier New" w:eastAsia="Courier New" w:hAnsi="Courier New"/>
          <w:color w:val="D4D4D4"/>
          <w:sz w:val="18"/>
          <w:szCs w:val="18"/>
        </w:rPr>
        <w:t xml:space="preserve">            .inputChannel(repliesChannel())               // Receive acks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DirectChannel requestsChannel() { return new DirectChannel();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DirectChannel repliesChannel()  { return new DirectChannel();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Worker configuration (deployed on multiple JVMs):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RemoteChunkingWorkerConfig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IntegrationFlow workerFlow(</w:t>
      </w:r>
    </w:p>
    <w:p>
      <w:pPr>
        <w:shd w:fill="1E1E1E" w:val="clear"/>
        <w:spacing w:after="0" w:before="0"/>
        <w:ind w:left="360" w:right="360"/>
      </w:pPr>
      <w:r>
        <w:rPr>
          <w:rFonts w:ascii="Courier New" w:cs="Courier New" w:eastAsia="Courier New" w:hAnsi="Courier New"/>
          <w:color w:val="D4D4D4"/>
          <w:sz w:val="18"/>
          <w:szCs w:val="18"/>
        </w:rPr>
        <w:t xml:space="preserve">            ItemProcessor&lt;Order, Invoice&gt; processor,</w:t>
      </w:r>
    </w:p>
    <w:p>
      <w:pPr>
        <w:shd w:fill="1E1E1E" w:val="clear"/>
        <w:spacing w:after="0" w:before="0"/>
        <w:ind w:left="360" w:right="360"/>
      </w:pPr>
      <w:r>
        <w:rPr>
          <w:rFonts w:ascii="Courier New" w:cs="Courier New" w:eastAsia="Courier New" w:hAnsi="Courier New"/>
          <w:color w:val="D4D4D4"/>
          <w:sz w:val="18"/>
          <w:szCs w:val="18"/>
        </w:rPr>
        <w:t xml:space="preserve">            ItemWriter&lt;Invoice&gt; 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RemoteChunkingWorkerBuilder</w:t>
      </w:r>
    </w:p>
    <w:p>
      <w:pPr>
        <w:shd w:fill="1E1E1E" w:val="clear"/>
        <w:spacing w:after="0" w:before="0"/>
        <w:ind w:left="360" w:right="360"/>
      </w:pPr>
      <w:r>
        <w:rPr>
          <w:rFonts w:ascii="Courier New" w:cs="Courier New" w:eastAsia="Courier New" w:hAnsi="Courier New"/>
          <w:color w:val="D4D4D4"/>
          <w:sz w:val="18"/>
          <w:szCs w:val="18"/>
        </w:rPr>
        <w:t xml:space="preserve">            .&lt;Order, Invoice&gt;builder()</w:t>
      </w:r>
    </w:p>
    <w:p>
      <w:pPr>
        <w:shd w:fill="1E1E1E" w:val="clear"/>
        <w:spacing w:after="0" w:before="0"/>
        <w:ind w:left="360" w:right="360"/>
      </w:pPr>
      <w:r>
        <w:rPr>
          <w:rFonts w:ascii="Courier New" w:cs="Courier New" w:eastAsia="Courier New" w:hAnsi="Courier New"/>
          <w:color w:val="D4D4D4"/>
          <w:sz w:val="18"/>
          <w:szCs w:val="18"/>
        </w:rPr>
        <w:t xml:space="preserve">            .itemProcessor(processor)</w:t>
      </w:r>
    </w:p>
    <w:p>
      <w:pPr>
        <w:shd w:fill="1E1E1E" w:val="clear"/>
        <w:spacing w:after="0" w:before="0"/>
        <w:ind w:left="360" w:right="360"/>
      </w:pPr>
      <w:r>
        <w:rPr>
          <w:rFonts w:ascii="Courier New" w:cs="Courier New" w:eastAsia="Courier New" w:hAnsi="Courier New"/>
          <w:color w:val="D4D4D4"/>
          <w:sz w:val="18"/>
          <w:szCs w:val="18"/>
        </w:rPr>
        <w:t xml:space="preserve">            .itemWriter(writer)</w:t>
      </w:r>
    </w:p>
    <w:p>
      <w:pPr>
        <w:shd w:fill="1E1E1E" w:val="clear"/>
        <w:spacing w:after="0" w:before="0"/>
        <w:ind w:left="360" w:right="360"/>
      </w:pPr>
      <w:r>
        <w:rPr>
          <w:rFonts w:ascii="Courier New" w:cs="Courier New" w:eastAsia="Courier New" w:hAnsi="Courier New"/>
          <w:color w:val="D4D4D4"/>
          <w:sz w:val="18"/>
          <w:szCs w:val="18"/>
        </w:rPr>
        <w:t xml:space="preserve">            .inputChannel(requestsChannel())   // Receive from manager</w:t>
      </w:r>
    </w:p>
    <w:p>
      <w:pPr>
        <w:shd w:fill="1E1E1E" w:val="clear"/>
        <w:spacing w:after="0" w:before="0"/>
        <w:ind w:left="360" w:right="360"/>
      </w:pPr>
      <w:r>
        <w:rPr>
          <w:rFonts w:ascii="Courier New" w:cs="Courier New" w:eastAsia="Courier New" w:hAnsi="Courier New"/>
          <w:color w:val="D4D4D4"/>
          <w:sz w:val="18"/>
          <w:szCs w:val="18"/>
        </w:rPr>
        <w:t xml:space="preserve">            .outputChannel(repliesChannel())    // Send acks back</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Async ItemProcessor and AsyncItemWriter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Async Processing?</w:t>
      </w:r>
    </w:p>
    <w:p>
      <w:pPr>
        <w:spacing w:after="100" w:before="60"/>
      </w:pPr>
      <w:r>
        <w:rPr>
          <w:rFonts w:ascii="Arial" w:cs="Arial" w:eastAsia="Arial" w:hAnsi="Arial"/>
          <w:sz w:val="22"/>
          <w:szCs w:val="22"/>
        </w:rPr>
        <w:t xml:space="preserve">AsyncItemProcessor wraps a regular ItemProcessor and submits each item to a TaskExecutor asynchronously, returning a Future&lt;O&gt; immediately instead of waiting for the result. AsyncItemWriter unwraps the Future results and passes the completed items to the underlying writer. This allows the processing of items to overlap in time -- while item N is being processed, items N+1, N+2 are already submitted to the executor.</w:t>
      </w:r>
    </w:p>
    <w:p>
      <w:pPr>
        <w:shd w:fill="1E1E1E" w:val="clear"/>
        <w:spacing w:after="0" w:before="80"/>
        <w:ind w:left="360" w:right="360"/>
      </w:pPr>
      <w:r>
        <w:rPr>
          <w:rFonts w:ascii="Courier New" w:cs="Courier New" w:eastAsia="Courier New" w:hAnsi="Courier New"/>
          <w:color w:val="D4D4D4"/>
          <w:sz w:val="18"/>
          <w:szCs w:val="18"/>
        </w:rPr>
        <w:t xml:space="preserve">// Standard (synchronous) processing:</w:t>
      </w:r>
    </w:p>
    <w:p>
      <w:pPr>
        <w:shd w:fill="1E1E1E" w:val="clear"/>
        <w:spacing w:after="0" w:before="0"/>
        <w:ind w:left="360" w:right="360"/>
      </w:pPr>
      <w:r>
        <w:rPr>
          <w:rFonts w:ascii="Courier New" w:cs="Courier New" w:eastAsia="Courier New" w:hAnsi="Courier New"/>
          <w:color w:val="D4D4D4"/>
          <w:sz w:val="18"/>
          <w:szCs w:val="18"/>
        </w:rPr>
        <w:t xml:space="preserve">// [Thread] process(item1) [wait...] -&gt; result1</w:t>
      </w:r>
    </w:p>
    <w:p>
      <w:pPr>
        <w:shd w:fill="1E1E1E" w:val="clear"/>
        <w:spacing w:after="0" w:before="0"/>
        <w:ind w:left="360" w:right="360"/>
      </w:pPr>
      <w:r>
        <w:rPr>
          <w:rFonts w:ascii="Courier New" w:cs="Courier New" w:eastAsia="Courier New" w:hAnsi="Courier New"/>
          <w:color w:val="D4D4D4"/>
          <w:sz w:val="18"/>
          <w:szCs w:val="18"/>
        </w:rPr>
        <w:t xml:space="preserve">// [Thread] process(item2) [wait...] -&gt; result2   (sequential)</w:t>
      </w:r>
    </w:p>
    <w:p>
      <w:pPr>
        <w:shd w:fill="1E1E1E" w:val="clear"/>
        <w:spacing w:after="0" w:before="0"/>
        <w:ind w:left="360" w:right="360"/>
      </w:pPr>
      <w:r>
        <w:rPr>
          <w:rFonts w:ascii="Courier New" w:cs="Courier New" w:eastAsia="Courier New" w:hAnsi="Courier New"/>
          <w:color w:val="D4D4D4"/>
          <w:sz w:val="18"/>
          <w:szCs w:val="18"/>
        </w:rPr>
        <w:t xml:space="preserve">// [Thread] process(item3) [wait...] -&gt; result3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 processing (all items submitted immediately):</w:t>
      </w:r>
    </w:p>
    <w:p>
      <w:pPr>
        <w:shd w:fill="1E1E1E" w:val="clear"/>
        <w:spacing w:after="0" w:before="0"/>
        <w:ind w:left="360" w:right="360"/>
      </w:pPr>
      <w:r>
        <w:rPr>
          <w:rFonts w:ascii="Courier New" w:cs="Courier New" w:eastAsia="Courier New" w:hAnsi="Courier New"/>
          <w:color w:val="D4D4D4"/>
          <w:sz w:val="18"/>
          <w:szCs w:val="18"/>
        </w:rPr>
        <w:t xml:space="preserve">// [Thread-1] process(item1) [wait...]</w:t>
      </w:r>
    </w:p>
    <w:p>
      <w:pPr>
        <w:shd w:fill="1E1E1E" w:val="clear"/>
        <w:spacing w:after="0" w:before="0"/>
        <w:ind w:left="360" w:right="360"/>
      </w:pPr>
      <w:r>
        <w:rPr>
          <w:rFonts w:ascii="Courier New" w:cs="Courier New" w:eastAsia="Courier New" w:hAnsi="Courier New"/>
          <w:color w:val="D4D4D4"/>
          <w:sz w:val="18"/>
          <w:szCs w:val="18"/>
        </w:rPr>
        <w:t xml:space="preserve">// [Thread-2] process(item2) [wait...]  } concurrent</w:t>
      </w:r>
    </w:p>
    <w:p>
      <w:pPr>
        <w:shd w:fill="1E1E1E" w:val="clear"/>
        <w:spacing w:after="0" w:before="0"/>
        <w:ind w:left="360" w:right="360"/>
      </w:pPr>
      <w:r>
        <w:rPr>
          <w:rFonts w:ascii="Courier New" w:cs="Courier New" w:eastAsia="Courier New" w:hAnsi="Courier New"/>
          <w:color w:val="D4D4D4"/>
          <w:sz w:val="18"/>
          <w:szCs w:val="18"/>
        </w:rPr>
        <w:t xml:space="preserve">// [Thread-3] process(item3) [wait...]</w:t>
      </w:r>
    </w:p>
    <w:p>
      <w:pPr>
        <w:shd w:fill="1E1E1E" w:val="clear"/>
        <w:spacing w:after="0" w:before="0"/>
        <w:ind w:left="360" w:right="360"/>
      </w:pPr>
      <w:r>
        <w:rPr>
          <w:rFonts w:ascii="Courier New" w:cs="Courier New" w:eastAsia="Courier New" w:hAnsi="Courier New"/>
          <w:color w:val="D4D4D4"/>
          <w:sz w:val="18"/>
          <w:szCs w:val="18"/>
        </w:rPr>
        <w:t xml:space="preserve">// Chunk writes when ALL futures complete -&gt; same order guaranteed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Best use case: processor makes external API calls</w:t>
      </w:r>
    </w:p>
    <w:p>
      <w:pPr>
        <w:shd w:fill="1E1E1E" w:val="clear"/>
        <w:spacing w:after="0" w:before="0"/>
        <w:ind w:left="360" w:right="360"/>
      </w:pPr>
      <w:r>
        <w:rPr>
          <w:rFonts w:ascii="Courier New" w:cs="Courier New" w:eastAsia="Courier New" w:hAnsi="Courier New"/>
          <w:color w:val="D4D4D4"/>
          <w:sz w:val="18"/>
          <w:szCs w:val="18"/>
        </w:rPr>
        <w:t xml:space="preserve">// Without async: item1 API call -&gt; item2 API call -&gt; item3 (sequential)</w:t>
      </w:r>
    </w:p>
    <w:p>
      <w:pPr>
        <w:shd w:fill="1E1E1E" w:val="clear"/>
        <w:spacing w:after="80" w:before="0"/>
        <w:ind w:left="360" w:right="360"/>
      </w:pPr>
      <w:r>
        <w:rPr>
          <w:rFonts w:ascii="Courier New" w:cs="Courier New" w:eastAsia="Courier New" w:hAnsi="Courier New"/>
          <w:color w:val="D4D4D4"/>
          <w:sz w:val="18"/>
          <w:szCs w:val="18"/>
        </w:rPr>
        <w:t xml:space="preserve">// With async:    item1+2+3 all call API simultaneously -&gt; faster chunk</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AsyncItemProcessor and AsyncItemWriter Configuration</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AsyncItemProcessor&lt;Order, Invoice&gt; asyncOrderProcessor(</w:t>
      </w:r>
    </w:p>
    <w:p>
      <w:pPr>
        <w:shd w:fill="1E1E1E" w:val="clear"/>
        <w:spacing w:after="0" w:before="0"/>
        <w:ind w:left="360" w:right="360"/>
      </w:pPr>
      <w:r>
        <w:rPr>
          <w:rFonts w:ascii="Courier New" w:cs="Courier New" w:eastAsia="Courier New" w:hAnsi="Courier New"/>
          <w:color w:val="D4D4D4"/>
          <w:sz w:val="18"/>
          <w:szCs w:val="18"/>
        </w:rPr>
        <w:t xml:space="preserve">        OrderToInvoiceProcessor syncProcessor)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AsyncItemProcessor&lt;Order, Invoice&gt; asyncProcessor =</w:t>
      </w:r>
    </w:p>
    <w:p>
      <w:pPr>
        <w:shd w:fill="1E1E1E" w:val="clear"/>
        <w:spacing w:after="0" w:before="0"/>
        <w:ind w:left="360" w:right="360"/>
      </w:pPr>
      <w:r>
        <w:rPr>
          <w:rFonts w:ascii="Courier New" w:cs="Courier New" w:eastAsia="Courier New" w:hAnsi="Courier New"/>
          <w:color w:val="D4D4D4"/>
          <w:sz w:val="18"/>
          <w:szCs w:val="18"/>
        </w:rPr>
        <w:t xml:space="preserve">        new AsyncItemProcessor&lt;&gt;();</w:t>
      </w:r>
    </w:p>
    <w:p>
      <w:pPr>
        <w:shd w:fill="1E1E1E" w:val="clear"/>
        <w:spacing w:after="0" w:before="0"/>
        <w:ind w:left="360" w:right="360"/>
      </w:pPr>
      <w:r>
        <w:rPr>
          <w:rFonts w:ascii="Courier New" w:cs="Courier New" w:eastAsia="Courier New" w:hAnsi="Courier New"/>
          <w:color w:val="D4D4D4"/>
          <w:sz w:val="18"/>
          <w:szCs w:val="18"/>
        </w:rPr>
        <w:t xml:space="preserve">    asyncProcessor.setDelegate(syncProcessor);  // The real processor</w:t>
      </w:r>
    </w:p>
    <w:p>
      <w:pPr>
        <w:shd w:fill="1E1E1E" w:val="clear"/>
        <w:spacing w:after="0" w:before="0"/>
        <w:ind w:left="360" w:right="360"/>
      </w:pPr>
      <w:r>
        <w:rPr>
          <w:rFonts w:ascii="Courier New" w:cs="Courier New" w:eastAsia="Courier New" w:hAnsi="Courier New"/>
          <w:color w:val="D4D4D4"/>
          <w:sz w:val="18"/>
          <w:szCs w:val="18"/>
        </w:rPr>
        <w:t xml:space="preserve">    asyncProcessor.setTaskExecutor(asyncTaskExecutor());</w:t>
      </w:r>
    </w:p>
    <w:p>
      <w:pPr>
        <w:shd w:fill="1E1E1E" w:val="clear"/>
        <w:spacing w:after="0" w:before="0"/>
        <w:ind w:left="360" w:right="360"/>
      </w:pPr>
      <w:r>
        <w:rPr>
          <w:rFonts w:ascii="Courier New" w:cs="Courier New" w:eastAsia="Courier New" w:hAnsi="Courier New"/>
          <w:color w:val="D4D4D4"/>
          <w:sz w:val="18"/>
          <w:szCs w:val="18"/>
        </w:rPr>
        <w:t xml:space="preserve">    return asyncProcessor;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AsyncItemWriter&lt;Invoice&gt; asyncInvoiceWriter(</w:t>
      </w:r>
    </w:p>
    <w:p>
      <w:pPr>
        <w:shd w:fill="1E1E1E" w:val="clear"/>
        <w:spacing w:after="0" w:before="0"/>
        <w:ind w:left="360" w:right="360"/>
      </w:pPr>
      <w:r>
        <w:rPr>
          <w:rFonts w:ascii="Courier New" w:cs="Courier New" w:eastAsia="Courier New" w:hAnsi="Courier New"/>
          <w:color w:val="D4D4D4"/>
          <w:sz w:val="18"/>
          <w:szCs w:val="18"/>
        </w:rPr>
        <w:t xml:space="preserve">        JdbcBatchItemWriter&lt;Invoice&gt; syncWriter)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AsyncItemWriter&lt;Invoice&gt; asyncWriter = new AsyncItemWriter&lt;&gt;();</w:t>
      </w:r>
    </w:p>
    <w:p>
      <w:pPr>
        <w:shd w:fill="1E1E1E" w:val="clear"/>
        <w:spacing w:after="0" w:before="0"/>
        <w:ind w:left="360" w:right="360"/>
      </w:pPr>
      <w:r>
        <w:rPr>
          <w:rFonts w:ascii="Courier New" w:cs="Courier New" w:eastAsia="Courier New" w:hAnsi="Courier New"/>
          <w:color w:val="D4D4D4"/>
          <w:sz w:val="18"/>
          <w:szCs w:val="18"/>
        </w:rPr>
        <w:t xml:space="preserve">    asyncWriter.setDelegate(syncWriter);  // The real writer</w:t>
      </w:r>
    </w:p>
    <w:p>
      <w:pPr>
        <w:shd w:fill="1E1E1E" w:val="clear"/>
        <w:spacing w:after="0" w:before="0"/>
        <w:ind w:left="360" w:right="360"/>
      </w:pPr>
      <w:r>
        <w:rPr>
          <w:rFonts w:ascii="Courier New" w:cs="Courier New" w:eastAsia="Courier New" w:hAnsi="Courier New"/>
          <w:color w:val="D4D4D4"/>
          <w:sz w:val="18"/>
          <w:szCs w:val="18"/>
        </w:rPr>
        <w:t xml:space="preserve">    return asyncWriter;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ThreadPoolTaskExecutor asyncTaskExecutor()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executor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executor.setCorePoolSize(8);</w:t>
      </w:r>
    </w:p>
    <w:p>
      <w:pPr>
        <w:shd w:fill="1E1E1E" w:val="clear"/>
        <w:spacing w:after="0" w:before="0"/>
        <w:ind w:left="360" w:right="360"/>
      </w:pPr>
      <w:r>
        <w:rPr>
          <w:rFonts w:ascii="Courier New" w:cs="Courier New" w:eastAsia="Courier New" w:hAnsi="Courier New"/>
          <w:color w:val="D4D4D4"/>
          <w:sz w:val="18"/>
          <w:szCs w:val="18"/>
        </w:rPr>
        <w:t xml:space="preserve">    executor.setMaxPoolSize(16);</w:t>
      </w:r>
    </w:p>
    <w:p>
      <w:pPr>
        <w:shd w:fill="1E1E1E" w:val="clear"/>
        <w:spacing w:after="0" w:before="0"/>
        <w:ind w:left="360" w:right="360"/>
      </w:pPr>
      <w:r>
        <w:rPr>
          <w:rFonts w:ascii="Courier New" w:cs="Courier New" w:eastAsia="Courier New" w:hAnsi="Courier New"/>
          <w:color w:val="D4D4D4"/>
          <w:sz w:val="18"/>
          <w:szCs w:val="18"/>
        </w:rPr>
        <w:t xml:space="preserve">    executor.setQueueCapacity(1000);</w:t>
      </w:r>
    </w:p>
    <w:p>
      <w:pPr>
        <w:shd w:fill="1E1E1E" w:val="clear"/>
        <w:spacing w:after="0" w:before="0"/>
        <w:ind w:left="360" w:right="360"/>
      </w:pPr>
      <w:r>
        <w:rPr>
          <w:rFonts w:ascii="Courier New" w:cs="Courier New" w:eastAsia="Courier New" w:hAnsi="Courier New"/>
          <w:color w:val="D4D4D4"/>
          <w:sz w:val="18"/>
          <w:szCs w:val="18"/>
        </w:rPr>
        <w:t xml:space="preserve">    executor.setThreadNamePrefix("async-processor-");</w:t>
      </w:r>
    </w:p>
    <w:p>
      <w:pPr>
        <w:shd w:fill="1E1E1E" w:val="clear"/>
        <w:spacing w:after="0" w:before="0"/>
        <w:ind w:left="360" w:right="360"/>
      </w:pPr>
      <w:r>
        <w:rPr>
          <w:rFonts w:ascii="Courier New" w:cs="Courier New" w:eastAsia="Courier New" w:hAnsi="Courier New"/>
          <w:color w:val="D4D4D4"/>
          <w:sz w:val="18"/>
          <w:szCs w:val="18"/>
        </w:rPr>
        <w:t xml:space="preserve">    executor.initialize();</w:t>
      </w:r>
    </w:p>
    <w:p>
      <w:pPr>
        <w:shd w:fill="1E1E1E" w:val="clear"/>
        <w:spacing w:after="0" w:before="0"/>
        <w:ind w:left="360" w:right="360"/>
      </w:pPr>
      <w:r>
        <w:rPr>
          <w:rFonts w:ascii="Courier New" w:cs="Courier New" w:eastAsia="Courier New" w:hAnsi="Courier New"/>
          <w:color w:val="D4D4D4"/>
          <w:sz w:val="18"/>
          <w:szCs w:val="18"/>
        </w:rPr>
        <w:t xml:space="preserve">    return executor;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step uses Future&lt;Invoice&gt; as the intermediate type:</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Step asyncProcessingStep(</w:t>
      </w:r>
    </w:p>
    <w:p>
      <w:pPr>
        <w:shd w:fill="1E1E1E" w:val="clear"/>
        <w:spacing w:after="0" w:before="0"/>
        <w:ind w:left="360" w:right="360"/>
      </w:pPr>
      <w:r>
        <w:rPr>
          <w:rFonts w:ascii="Courier New" w:cs="Courier New" w:eastAsia="Courier New" w:hAnsi="Courier New"/>
          <w:color w:val="D4D4D4"/>
          <w:sz w:val="18"/>
          <w:szCs w:val="18"/>
        </w:rPr>
        <w:t xml:space="preserve">        JobRepository          jobRepository,</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ItemReader&lt;Order&gt;      reader,</w:t>
      </w:r>
    </w:p>
    <w:p>
      <w:pPr>
        <w:shd w:fill="1E1E1E" w:val="clear"/>
        <w:spacing w:after="0" w:before="0"/>
        <w:ind w:left="360" w:right="360"/>
      </w:pPr>
      <w:r>
        <w:rPr>
          <w:rFonts w:ascii="Courier New" w:cs="Courier New" w:eastAsia="Courier New" w:hAnsi="Courier New"/>
          <w:color w:val="D4D4D4"/>
          <w:sz w:val="18"/>
          <w:szCs w:val="18"/>
        </w:rPr>
        <w:t xml:space="preserve">        AsyncItemProcessor&lt;Order, Invoice&gt; asyncProcessor,</w:t>
      </w:r>
    </w:p>
    <w:p>
      <w:pPr>
        <w:shd w:fill="1E1E1E" w:val="clear"/>
        <w:spacing w:after="0" w:before="0"/>
        <w:ind w:left="360" w:right="360"/>
      </w:pPr>
      <w:r>
        <w:rPr>
          <w:rFonts w:ascii="Courier New" w:cs="Courier New" w:eastAsia="Courier New" w:hAnsi="Courier New"/>
          <w:color w:val="D4D4D4"/>
          <w:sz w:val="18"/>
          <w:szCs w:val="18"/>
        </w:rPr>
        <w:t xml:space="preserve">        AsyncItemWriter&lt;Invoice&gt;           asyncWriter)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StepBuilder("asyncProcessingStep", jobRepository)</w:t>
      </w:r>
    </w:p>
    <w:p>
      <w:pPr>
        <w:shd w:fill="1E1E1E" w:val="clear"/>
        <w:spacing w:after="0" w:before="0"/>
        <w:ind w:left="360" w:right="360"/>
      </w:pPr>
      <w:r>
        <w:rPr>
          <w:rFonts w:ascii="Courier New" w:cs="Courier New" w:eastAsia="Courier New" w:hAnsi="Courier New"/>
          <w:color w:val="D4D4D4"/>
          <w:sz w:val="18"/>
          <w:szCs w:val="18"/>
        </w:rPr>
        <w:t xml:space="preserve">        // NOTE: The generic types MUST use Future&lt;Invoice&gt;:</w:t>
      </w:r>
    </w:p>
    <w:p>
      <w:pPr>
        <w:shd w:fill="1E1E1E" w:val="clear"/>
        <w:spacing w:after="0" w:before="0"/>
        <w:ind w:left="360" w:right="360"/>
      </w:pPr>
      <w:r>
        <w:rPr>
          <w:rFonts w:ascii="Courier New" w:cs="Courier New" w:eastAsia="Courier New" w:hAnsi="Courier New"/>
          <w:color w:val="D4D4D4"/>
          <w:sz w:val="18"/>
          <w:szCs w:val="18"/>
        </w:rPr>
        <w:t xml:space="preserve">        .&lt;Order, Future&lt;Invoice&gt;&gt;chunk(100, txManager)</w:t>
      </w:r>
    </w:p>
    <w:p>
      <w:pPr>
        <w:shd w:fill="1E1E1E" w:val="clear"/>
        <w:spacing w:after="0" w:before="0"/>
        <w:ind w:left="360" w:right="360"/>
      </w:pPr>
      <w:r>
        <w:rPr>
          <w:rFonts w:ascii="Courier New" w:cs="Courier New" w:eastAsia="Courier New" w:hAnsi="Courier New"/>
          <w:color w:val="D4D4D4"/>
          <w:sz w:val="18"/>
          <w:szCs w:val="18"/>
        </w:rPr>
        <w:t xml:space="preserve">        .reader(reader)</w:t>
      </w:r>
    </w:p>
    <w:p>
      <w:pPr>
        <w:shd w:fill="1E1E1E" w:val="clear"/>
        <w:spacing w:after="0" w:before="0"/>
        <w:ind w:left="360" w:right="360"/>
      </w:pPr>
      <w:r>
        <w:rPr>
          <w:rFonts w:ascii="Courier New" w:cs="Courier New" w:eastAsia="Courier New" w:hAnsi="Courier New"/>
          <w:color w:val="D4D4D4"/>
          <w:sz w:val="18"/>
          <w:szCs w:val="18"/>
        </w:rPr>
        <w:t xml:space="preserve">        .processor(asyncProcessor)</w:t>
      </w:r>
    </w:p>
    <w:p>
      <w:pPr>
        <w:shd w:fill="1E1E1E" w:val="clear"/>
        <w:spacing w:after="0" w:before="0"/>
        <w:ind w:left="360" w:right="360"/>
      </w:pPr>
      <w:r>
        <w:rPr>
          <w:rFonts w:ascii="Courier New" w:cs="Courier New" w:eastAsia="Courier New" w:hAnsi="Courier New"/>
          <w:color w:val="D4D4D4"/>
          <w:sz w:val="18"/>
          <w:szCs w:val="18"/>
        </w:rPr>
        <w:t xml:space="preserve">        .writer(asyncWriter)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Scaling Strategy Selection Guide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Scaling Strategies Compared</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6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Parallelism Occurs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Thread-Safe Reader?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Restartable?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Single-threaded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Nowhere -- sequential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(perfect)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datasets, complex error handling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Multi-threaded step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threads, same JVM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(sync or paging)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Limited (checkpoints blur)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datasets, CPU/IO bound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steps (Split)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flows, same JVM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flow has its own reader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flow)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datasets or regions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partitioning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workers, same JVM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worker has own reader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(per partition)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single dataset, full restartability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partitioning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workers, multiple JVMs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worker reads own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(per partition)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large datasets, multi-node clusters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 chunking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Manager reads; workers process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Manager only reads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(manager is the bottleneck)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CPU-bound processing at extreme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ItemProcessor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only (within a chunk)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 unaffected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 bound processing (API calls per item)</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Decision Flowchart</w:t>
      </w:r>
    </w:p>
    <w:p>
      <w:pPr>
        <w:shd w:fill="1E1E1E" w:val="clear"/>
        <w:spacing w:after="0" w:before="80"/>
        <w:ind w:left="360" w:right="360"/>
      </w:pPr>
      <w:r>
        <w:rPr>
          <w:rFonts w:ascii="Courier New" w:cs="Courier New" w:eastAsia="Courier New" w:hAnsi="Courier New"/>
          <w:color w:val="D4D4D4"/>
          <w:sz w:val="18"/>
          <w:szCs w:val="18"/>
        </w:rPr>
        <w:t xml:space="preserve">// How to choose your scaling strategy: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Q1: Does your data naturally divide into independent groups</w:t>
      </w:r>
    </w:p>
    <w:p>
      <w:pPr>
        <w:shd w:fill="1E1E1E" w:val="clear"/>
        <w:spacing w:after="0" w:before="0"/>
        <w:ind w:left="360" w:right="360"/>
      </w:pPr>
      <w:r>
        <w:rPr>
          <w:rFonts w:ascii="Courier New" w:cs="Courier New" w:eastAsia="Courier New" w:hAnsi="Courier New"/>
          <w:color w:val="D4D4D4"/>
          <w:sz w:val="18"/>
          <w:szCs w:val="18"/>
        </w:rPr>
        <w:t xml:space="preserve">//     (regions, file types, business units)?</w:t>
      </w:r>
    </w:p>
    <w:p>
      <w:pPr>
        <w:shd w:fill="1E1E1E" w:val="clear"/>
        <w:spacing w:after="0" w:before="0"/>
        <w:ind w:left="360" w:right="360"/>
      </w:pPr>
      <w:r>
        <w:rPr>
          <w:rFonts w:ascii="Courier New" w:cs="Courier New" w:eastAsia="Courier New" w:hAnsi="Courier New"/>
          <w:color w:val="D4D4D4"/>
          <w:sz w:val="18"/>
          <w:szCs w:val="18"/>
        </w:rPr>
        <w:t xml:space="preserve">//   YES -&gt; Parallel Steps (Split)</w:t>
      </w:r>
    </w:p>
    <w:p>
      <w:pPr>
        <w:shd w:fill="1E1E1E" w:val="clear"/>
        <w:spacing w:after="0" w:before="0"/>
        <w:ind w:left="360" w:right="360"/>
      </w:pPr>
      <w:r>
        <w:rPr>
          <w:rFonts w:ascii="Courier New" w:cs="Courier New" w:eastAsia="Courier New" w:hAnsi="Courier New"/>
          <w:color w:val="D4D4D4"/>
          <w:sz w:val="18"/>
          <w:szCs w:val="18"/>
        </w:rPr>
        <w:t xml:space="preserve">//   NO  -&gt; Continue to Q2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Q2: Is your bottleneck the ItemProcessor (slow API calls, heavy computation)?</w:t>
      </w:r>
    </w:p>
    <w:p>
      <w:pPr>
        <w:shd w:fill="1E1E1E" w:val="clear"/>
        <w:spacing w:after="0" w:before="0"/>
        <w:ind w:left="360" w:right="360"/>
      </w:pPr>
      <w:r>
        <w:rPr>
          <w:rFonts w:ascii="Courier New" w:cs="Courier New" w:eastAsia="Courier New" w:hAnsi="Courier New"/>
          <w:color w:val="D4D4D4"/>
          <w:sz w:val="18"/>
          <w:szCs w:val="18"/>
        </w:rPr>
        <w:t xml:space="preserve">//   YES, and it's an external API call -&gt; AsyncItemProcessor</w:t>
      </w:r>
    </w:p>
    <w:p>
      <w:pPr>
        <w:shd w:fill="1E1E1E" w:val="clear"/>
        <w:spacing w:after="0" w:before="0"/>
        <w:ind w:left="360" w:right="360"/>
      </w:pPr>
      <w:r>
        <w:rPr>
          <w:rFonts w:ascii="Courier New" w:cs="Courier New" w:eastAsia="Courier New" w:hAnsi="Courier New"/>
          <w:color w:val="D4D4D4"/>
          <w:sz w:val="18"/>
          <w:szCs w:val="18"/>
        </w:rPr>
        <w:t xml:space="preserve">//   YES, and you need more CPU         -&gt; Continue to Q3</w:t>
      </w:r>
    </w:p>
    <w:p>
      <w:pPr>
        <w:shd w:fill="1E1E1E" w:val="clear"/>
        <w:spacing w:after="0" w:before="0"/>
        <w:ind w:left="360" w:right="360"/>
      </w:pPr>
      <w:r>
        <w:rPr>
          <w:rFonts w:ascii="Courier New" w:cs="Courier New" w:eastAsia="Courier New" w:hAnsi="Courier New"/>
          <w:color w:val="D4D4D4"/>
          <w:sz w:val="18"/>
          <w:szCs w:val="18"/>
        </w:rPr>
        <w:t xml:space="preserve">//   NO  (bottleneck is DB read or write)-&gt; Continue to Q3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Q3: Can you stay within a single JVM?</w:t>
      </w:r>
    </w:p>
    <w:p>
      <w:pPr>
        <w:shd w:fill="1E1E1E" w:val="clear"/>
        <w:spacing w:after="0" w:before="0"/>
        <w:ind w:left="360" w:right="360"/>
      </w:pPr>
      <w:r>
        <w:rPr>
          <w:rFonts w:ascii="Courier New" w:cs="Courier New" w:eastAsia="Courier New" w:hAnsi="Courier New"/>
          <w:color w:val="D4D4D4"/>
          <w:sz w:val="18"/>
          <w:szCs w:val="18"/>
        </w:rPr>
        <w:t xml:space="preserve">//   YES -&gt; Continue to Q4</w:t>
      </w:r>
    </w:p>
    <w:p>
      <w:pPr>
        <w:shd w:fill="1E1E1E" w:val="clear"/>
        <w:spacing w:after="0" w:before="0"/>
        <w:ind w:left="360" w:right="360"/>
      </w:pPr>
      <w:r>
        <w:rPr>
          <w:rFonts w:ascii="Courier New" w:cs="Courier New" w:eastAsia="Courier New" w:hAnsi="Courier New"/>
          <w:color w:val="D4D4D4"/>
          <w:sz w:val="18"/>
          <w:szCs w:val="18"/>
        </w:rPr>
        <w:t xml:space="preserve">//   NO  (dataset too large, JVM maxed) -&gt; Remote Partitioning or Remote Chunking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Q4: Is full per-partition restartability important?</w:t>
      </w:r>
    </w:p>
    <w:p>
      <w:pPr>
        <w:shd w:fill="1E1E1E" w:val="clear"/>
        <w:spacing w:after="0" w:before="0"/>
        <w:ind w:left="360" w:right="360"/>
      </w:pPr>
      <w:r>
        <w:rPr>
          <w:rFonts w:ascii="Courier New" w:cs="Courier New" w:eastAsia="Courier New" w:hAnsi="Courier New"/>
          <w:color w:val="D4D4D4"/>
          <w:sz w:val="18"/>
          <w:szCs w:val="18"/>
        </w:rPr>
        <w:t xml:space="preserve">//   YES -&gt; Local Partitioning</w:t>
      </w:r>
    </w:p>
    <w:p>
      <w:pPr>
        <w:shd w:fill="1E1E1E" w:val="clear"/>
        <w:spacing w:after="0" w:before="0"/>
        <w:ind w:left="360" w:right="360"/>
      </w:pPr>
      <w:r>
        <w:rPr>
          <w:rFonts w:ascii="Courier New" w:cs="Courier New" w:eastAsia="Courier New" w:hAnsi="Courier New"/>
          <w:color w:val="D4D4D4"/>
          <w:sz w:val="18"/>
          <w:szCs w:val="18"/>
        </w:rPr>
        <w:t xml:space="preserve">//   NO  -&gt; Multi-threaded Step (simpler to configure)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Q5: Is your reader thread-safe?</w:t>
      </w:r>
    </w:p>
    <w:p>
      <w:pPr>
        <w:shd w:fill="1E1E1E" w:val="clear"/>
        <w:spacing w:after="0" w:before="0"/>
        <w:ind w:left="360" w:right="360"/>
      </w:pPr>
      <w:r>
        <w:rPr>
          <w:rFonts w:ascii="Courier New" w:cs="Courier New" w:eastAsia="Courier New" w:hAnsi="Courier New"/>
          <w:color w:val="D4D4D4"/>
          <w:sz w:val="18"/>
          <w:szCs w:val="18"/>
        </w:rPr>
        <w:t xml:space="preserve">//   JdbcPagingItemReader: YES -&gt; Multi-threaded step</w:t>
      </w:r>
    </w:p>
    <w:p>
      <w:pPr>
        <w:shd w:fill="1E1E1E" w:val="clear"/>
        <w:spacing w:after="0" w:before="0"/>
        <w:ind w:left="360" w:right="360"/>
      </w:pPr>
      <w:r>
        <w:rPr>
          <w:rFonts w:ascii="Courier New" w:cs="Courier New" w:eastAsia="Courier New" w:hAnsi="Courier New"/>
          <w:color w:val="D4D4D4"/>
          <w:sz w:val="18"/>
          <w:szCs w:val="18"/>
        </w:rPr>
        <w:t xml:space="preserve">//   JdbcCursorItemReader: NO  -&gt; Wrap in SynchronizedItemStreamReader</w:t>
      </w:r>
    </w:p>
    <w:p>
      <w:pPr>
        <w:shd w:fill="1E1E1E" w:val="clear"/>
        <w:spacing w:after="0" w:before="0"/>
        <w:ind w:left="360" w:right="360"/>
      </w:pPr>
      <w:r>
        <w:rPr>
          <w:rFonts w:ascii="Courier New" w:cs="Courier New" w:eastAsia="Courier New" w:hAnsi="Courier New"/>
          <w:color w:val="D4D4D4"/>
          <w:sz w:val="18"/>
          <w:szCs w:val="18"/>
        </w:rPr>
        <w:t xml:space="preserve">//   FlatFileItemReader:   NO  -&gt; Wrap in SynchronizedItemStreamReader</w:t>
      </w:r>
    </w:p>
    <w:p>
      <w:pPr>
        <w:shd w:fill="1E1E1E" w:val="clear"/>
        <w:spacing w:after="80" w:before="0"/>
        <w:ind w:left="360" w:right="360"/>
      </w:pPr>
      <w:r>
        <w:rPr>
          <w:rFonts w:ascii="Courier New" w:cs="Courier New" w:eastAsia="Courier New" w:hAnsi="Courier New"/>
          <w:color w:val="D4D4D4"/>
          <w:sz w:val="18"/>
          <w:szCs w:val="18"/>
        </w:rPr>
        <w:t xml:space="preserve">//                              or switch to Partitioning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Performance Tuning Knobs</w:t>
      </w:r>
    </w:p>
    <w:p>
      <w:pPr>
        <w:shd w:fill="1E1E1E" w:val="clear"/>
        <w:spacing w:after="0" w:before="80"/>
        <w:ind w:left="360" w:right="360"/>
      </w:pPr>
      <w:r>
        <w:rPr>
          <w:rFonts w:ascii="Courier New" w:cs="Courier New" w:eastAsia="Courier New" w:hAnsi="Courier New"/>
          <w:color w:val="D4D4D4"/>
          <w:sz w:val="18"/>
          <w:szCs w:val="18"/>
        </w:rPr>
        <w:t xml:space="preserve">// Multi-threaded step performance factors:</w:t>
      </w:r>
    </w:p>
    <w:p>
      <w:pPr>
        <w:shd w:fill="1E1E1E" w:val="clear"/>
        <w:spacing w:after="0" w:before="0"/>
        <w:ind w:left="360" w:right="360"/>
      </w:pPr>
      <w:r>
        <w:rPr>
          <w:rFonts w:ascii="Courier New" w:cs="Courier New" w:eastAsia="Courier New" w:hAnsi="Courier New"/>
          <w:color w:val="D4D4D4"/>
          <w:sz w:val="18"/>
          <w:szCs w:val="18"/>
        </w:rPr>
        <w:t xml:space="preserve">// 1. Thread count: equal to CPU cores for CPU-bound</w:t>
      </w:r>
    </w:p>
    <w:p>
      <w:pPr>
        <w:shd w:fill="1E1E1E" w:val="clear"/>
        <w:spacing w:after="0" w:before="0"/>
        <w:ind w:left="360" w:right="360"/>
      </w:pPr>
      <w:r>
        <w:rPr>
          <w:rFonts w:ascii="Courier New" w:cs="Courier New" w:eastAsia="Courier New" w:hAnsi="Courier New"/>
          <w:color w:val="D4D4D4"/>
          <w:sz w:val="18"/>
          <w:szCs w:val="18"/>
        </w:rPr>
        <w:t xml:space="preserve">//                  2-4x CPU cores for I/O-bound (threads idle waiting for DB/API)</w:t>
      </w:r>
    </w:p>
    <w:p>
      <w:pPr>
        <w:shd w:fill="1E1E1E" w:val="clear"/>
        <w:spacing w:after="0" w:before="0"/>
        <w:ind w:left="360" w:right="360"/>
      </w:pPr>
      <w:r>
        <w:rPr>
          <w:rFonts w:ascii="Courier New" w:cs="Courier New" w:eastAsia="Courier New" w:hAnsi="Courier New"/>
          <w:color w:val="D4D4D4"/>
          <w:sz w:val="18"/>
          <w:szCs w:val="18"/>
        </w:rPr>
        <w:t xml:space="preserve">// 2. Chunk size:   larger chunks = fewer transactions = better throughput</w:t>
      </w:r>
    </w:p>
    <w:p>
      <w:pPr>
        <w:shd w:fill="1E1E1E" w:val="clear"/>
        <w:spacing w:after="0" w:before="0"/>
        <w:ind w:left="360" w:right="360"/>
      </w:pPr>
      <w:r>
        <w:rPr>
          <w:rFonts w:ascii="Courier New" w:cs="Courier New" w:eastAsia="Courier New" w:hAnsi="Courier New"/>
          <w:color w:val="D4D4D4"/>
          <w:sz w:val="18"/>
          <w:szCs w:val="18"/>
        </w:rPr>
        <w:t xml:space="preserve">//                  but larger rollback scope if failure occurs</w:t>
      </w:r>
    </w:p>
    <w:p>
      <w:pPr>
        <w:shd w:fill="1E1E1E" w:val="clear"/>
        <w:spacing w:after="0" w:before="0"/>
        <w:ind w:left="360" w:right="360"/>
      </w:pPr>
      <w:r>
        <w:rPr>
          <w:rFonts w:ascii="Courier New" w:cs="Courier New" w:eastAsia="Courier New" w:hAnsi="Courier New"/>
          <w:color w:val="D4D4D4"/>
          <w:sz w:val="18"/>
          <w:szCs w:val="18"/>
        </w:rPr>
        <w:t xml:space="preserve">// 3. Connection pool: MUST be &gt;= thread count</w:t>
      </w:r>
    </w:p>
    <w:p>
      <w:pPr>
        <w:shd w:fill="1E1E1E" w:val="clear"/>
        <w:spacing w:after="0" w:before="0"/>
        <w:ind w:left="360" w:right="360"/>
      </w:pPr>
      <w:r>
        <w:rPr>
          <w:rFonts w:ascii="Courier New" w:cs="Courier New" w:eastAsia="Courier New" w:hAnsi="Courier New"/>
          <w:color w:val="D4D4D4"/>
          <w:sz w:val="18"/>
          <w:szCs w:val="18"/>
        </w:rPr>
        <w:t xml:space="preserve">//                     otherwise threads block waiting for DB connections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DB connection pool size &gt;= thread count + buffer</w:t>
      </w:r>
    </w:p>
    <w:p>
      <w:pPr>
        <w:shd w:fill="1E1E1E" w:val="clear"/>
        <w:spacing w:after="0" w:before="0"/>
        <w:ind w:left="360" w:right="360"/>
      </w:pPr>
      <w:r>
        <w:rPr>
          <w:rFonts w:ascii="Courier New" w:cs="Courier New" w:eastAsia="Courier New" w:hAnsi="Courier New"/>
          <w:color w:val="D4D4D4"/>
          <w:sz w:val="18"/>
          <w:szCs w:val="18"/>
        </w:rPr>
        <w:t xml:space="preserve">// Example: 8 threads -&gt; pool size &gt;= 8 (recommend 10-12 for buffer)</w:t>
      </w:r>
    </w:p>
    <w:p>
      <w:pPr>
        <w:shd w:fill="1E1E1E" w:val="clear"/>
        <w:spacing w:after="0" w:before="0"/>
        <w:ind w:left="360" w:right="360"/>
      </w:pPr>
      <w:r>
        <w:rPr>
          <w:rFonts w:ascii="Courier New" w:cs="Courier New" w:eastAsia="Courier New" w:hAnsi="Courier New"/>
          <w:color w:val="D4D4D4"/>
          <w:sz w:val="18"/>
          <w:szCs w:val="18"/>
        </w:rPr>
        <w:t xml:space="preserve">spring.datasource.hikari.maximum-pool-size=12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Partitioning performance factors:</w:t>
      </w:r>
    </w:p>
    <w:p>
      <w:pPr>
        <w:shd w:fill="1E1E1E" w:val="clear"/>
        <w:spacing w:after="0" w:before="0"/>
        <w:ind w:left="360" w:right="360"/>
      </w:pPr>
      <w:r>
        <w:rPr>
          <w:rFonts w:ascii="Courier New" w:cs="Courier New" w:eastAsia="Courier New" w:hAnsi="Courier New"/>
          <w:color w:val="D4D4D4"/>
          <w:sz w:val="18"/>
          <w:szCs w:val="18"/>
        </w:rPr>
        <w:t xml:space="preserve">// 1. Grid size: number of partitions = number of parallel workers</w:t>
      </w:r>
    </w:p>
    <w:p>
      <w:pPr>
        <w:shd w:fill="1E1E1E" w:val="clear"/>
        <w:spacing w:after="0" w:before="0"/>
        <w:ind w:left="360" w:right="360"/>
      </w:pPr>
      <w:r>
        <w:rPr>
          <w:rFonts w:ascii="Courier New" w:cs="Courier New" w:eastAsia="Courier New" w:hAnsi="Courier New"/>
          <w:color w:val="D4D4D4"/>
          <w:sz w:val="18"/>
          <w:szCs w:val="18"/>
        </w:rPr>
        <w:t xml:space="preserve">//    Too few: underutilises resources</w:t>
      </w:r>
    </w:p>
    <w:p>
      <w:pPr>
        <w:shd w:fill="1E1E1E" w:val="clear"/>
        <w:spacing w:after="0" w:before="0"/>
        <w:ind w:left="360" w:right="360"/>
      </w:pPr>
      <w:r>
        <w:rPr>
          <w:rFonts w:ascii="Courier New" w:cs="Courier New" w:eastAsia="Courier New" w:hAnsi="Courier New"/>
          <w:color w:val="D4D4D4"/>
          <w:sz w:val="18"/>
          <w:szCs w:val="18"/>
        </w:rPr>
        <w:t xml:space="preserve">//    Too many: too much overhead managing partitions</w:t>
      </w:r>
    </w:p>
    <w:p>
      <w:pPr>
        <w:shd w:fill="1E1E1E" w:val="clear"/>
        <w:spacing w:after="0" w:before="0"/>
        <w:ind w:left="360" w:right="360"/>
      </w:pPr>
      <w:r>
        <w:rPr>
          <w:rFonts w:ascii="Courier New" w:cs="Courier New" w:eastAsia="Courier New" w:hAnsi="Courier New"/>
          <w:color w:val="D4D4D4"/>
          <w:sz w:val="18"/>
          <w:szCs w:val="18"/>
        </w:rPr>
        <w:t xml:space="preserve">//    Typical: 4-16 for local, matches node count for remote</w:t>
      </w:r>
    </w:p>
    <w:p>
      <w:pPr>
        <w:shd w:fill="1E1E1E" w:val="clear"/>
        <w:spacing w:after="0" w:before="0"/>
        <w:ind w:left="360" w:right="360"/>
      </w:pPr>
      <w:r>
        <w:rPr>
          <w:rFonts w:ascii="Courier New" w:cs="Courier New" w:eastAsia="Courier New" w:hAnsi="Courier New"/>
          <w:color w:val="D4D4D4"/>
          <w:sz w:val="18"/>
          <w:szCs w:val="18"/>
        </w:rPr>
        <w:t xml:space="preserve">// 2. Partition balance: ensure each partition has ~equal record count</w:t>
      </w:r>
    </w:p>
    <w:p>
      <w:pPr>
        <w:shd w:fill="1E1E1E" w:val="clear"/>
        <w:spacing w:after="0" w:before="0"/>
        <w:ind w:left="360" w:right="360"/>
      </w:pPr>
      <w:r>
        <w:rPr>
          <w:rFonts w:ascii="Courier New" w:cs="Courier New" w:eastAsia="Courier New" w:hAnsi="Courier New"/>
          <w:color w:val="D4D4D4"/>
          <w:sz w:val="18"/>
          <w:szCs w:val="18"/>
        </w:rPr>
        <w:t xml:space="preserve">//    Unbalanced: slowest partition determines total job duration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 processor performance:</w:t>
      </w:r>
    </w:p>
    <w:p>
      <w:pPr>
        <w:shd w:fill="1E1E1E" w:val="clear"/>
        <w:spacing w:after="0" w:before="0"/>
        <w:ind w:left="360" w:right="360"/>
      </w:pPr>
      <w:r>
        <w:rPr>
          <w:rFonts w:ascii="Courier New" w:cs="Courier New" w:eastAsia="Courier New" w:hAnsi="Courier New"/>
          <w:color w:val="D4D4D4"/>
          <w:sz w:val="18"/>
          <w:szCs w:val="18"/>
        </w:rPr>
        <w:t xml:space="preserve">// Pool size should match the expected concurrency of the external service:</w:t>
      </w:r>
    </w:p>
    <w:p>
      <w:pPr>
        <w:shd w:fill="1E1E1E" w:val="clear"/>
        <w:spacing w:after="0" w:before="0"/>
        <w:ind w:left="360" w:right="360"/>
      </w:pPr>
      <w:r>
        <w:rPr>
          <w:rFonts w:ascii="Courier New" w:cs="Courier New" w:eastAsia="Courier New" w:hAnsi="Courier New"/>
          <w:color w:val="D4D4D4"/>
          <w:sz w:val="18"/>
          <w:szCs w:val="18"/>
        </w:rPr>
        <w:t xml:space="preserve">// If the API allows 20 concurrent calls: pool size = 20</w:t>
      </w:r>
    </w:p>
    <w:p>
      <w:pPr>
        <w:shd w:fill="1E1E1E" w:val="clear"/>
        <w:spacing w:after="0" w:before="0"/>
        <w:ind w:left="360" w:right="360"/>
      </w:pPr>
      <w:r>
        <w:rPr>
          <w:rFonts w:ascii="Courier New" w:cs="Courier New" w:eastAsia="Courier New" w:hAnsi="Courier New"/>
          <w:color w:val="D4D4D4"/>
          <w:sz w:val="18"/>
          <w:szCs w:val="18"/>
        </w:rPr>
        <w:t xml:space="preserve">// If the API rate-limits to 10 calls/second: pool size = 10 * avg_latency_sec</w:t>
      </w:r>
    </w:p>
    <w:p>
      <w:pPr>
        <w:shd w:fill="1E1E1E" w:val="clear"/>
        <w:spacing w:after="80" w:before="0"/>
        <w:ind w:left="360" w:right="360"/>
      </w:pPr>
      <w:r>
        <w:rPr>
          <w:rFonts w:ascii="Courier New" w:cs="Courier New" w:eastAsia="Courier New" w:hAnsi="Courier New"/>
          <w:color w:val="D4D4D4"/>
          <w:sz w:val="18"/>
          <w:szCs w:val="18"/>
        </w:rPr>
        <w:t xml:space="preserve">// Example: 10/sec rate limit, 200ms avg latency: pool = 10 * 0.2 = 2 threads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Thread-Safety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Thread-Safe?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Multi-threaded 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JdbcPagingItemReader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to use directly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JdbcCursorItemReader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 in SynchronizedItemStreamReader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FlatFileItemReader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in SynchronizedItemStreamReader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JpaPagingItemReader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to use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MongoItemReader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to use directly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SynchronizedItemStreamReader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Wraps any reader; one lock for all threads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Partitioning SpEL References</w:t>
      </w:r>
    </w:p>
    <w:p>
      <w:pPr>
        <w:shd w:fill="1E1E1E" w:val="clear"/>
        <w:spacing w:after="0" w:before="80"/>
        <w:ind w:left="360" w:right="360"/>
      </w:pPr>
      <w:r>
        <w:rPr>
          <w:rFonts w:ascii="Courier New" w:cs="Courier New" w:eastAsia="Courier New" w:hAnsi="Courier New"/>
          <w:color w:val="D4D4D4"/>
          <w:sz w:val="18"/>
          <w:szCs w:val="18"/>
        </w:rPr>
        <w:t xml:space="preserve">// In worker @StepScope beans, read from the worker's ExecutionContext:</w:t>
      </w:r>
    </w:p>
    <w:p>
      <w:pPr>
        <w:shd w:fill="1E1E1E" w:val="clear"/>
        <w:spacing w:after="0" w:before="0"/>
        <w:ind w:left="360" w:right="360"/>
      </w:pPr>
      <w:r>
        <w:rPr>
          <w:rFonts w:ascii="Courier New" w:cs="Courier New" w:eastAsia="Courier New" w:hAnsi="Courier New"/>
          <w:color w:val="D4D4D4"/>
          <w:sz w:val="18"/>
          <w:szCs w:val="18"/>
        </w:rPr>
        <w:t xml:space="preserve">@Value("#{stepExecutionContext['minId']}")    Long minId</w:t>
      </w:r>
    </w:p>
    <w:p>
      <w:pPr>
        <w:shd w:fill="1E1E1E" w:val="clear"/>
        <w:spacing w:after="0" w:before="0"/>
        <w:ind w:left="360" w:right="360"/>
      </w:pPr>
      <w:r>
        <w:rPr>
          <w:rFonts w:ascii="Courier New" w:cs="Courier New" w:eastAsia="Courier New" w:hAnsi="Courier New"/>
          <w:color w:val="D4D4D4"/>
          <w:sz w:val="18"/>
          <w:szCs w:val="18"/>
        </w:rPr>
        <w:t xml:space="preserve">@Value("#{stepExecutionContext['maxId']}")    Long maxId</w:t>
      </w:r>
    </w:p>
    <w:p>
      <w:pPr>
        <w:shd w:fill="1E1E1E" w:val="clear"/>
        <w:spacing w:after="0" w:before="0"/>
        <w:ind w:left="360" w:right="360"/>
      </w:pPr>
      <w:r>
        <w:rPr>
          <w:rFonts w:ascii="Courier New" w:cs="Courier New" w:eastAsia="Courier New" w:hAnsi="Courier New"/>
          <w:color w:val="D4D4D4"/>
          <w:sz w:val="18"/>
          <w:szCs w:val="18"/>
        </w:rPr>
        <w:t xml:space="preserve">@Value("#{stepExecutionContext['partitionIndex']}") Integer partition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the Partitioner, PUT values into ExecutionContext:</w:t>
      </w:r>
    </w:p>
    <w:p>
      <w:pPr>
        <w:shd w:fill="1E1E1E" w:val="clear"/>
        <w:spacing w:after="0" w:before="0"/>
        <w:ind w:left="360" w:right="360"/>
      </w:pPr>
      <w:r>
        <w:rPr>
          <w:rFonts w:ascii="Courier New" w:cs="Courier New" w:eastAsia="Courier New" w:hAnsi="Courier New"/>
          <w:color w:val="D4D4D4"/>
          <w:sz w:val="18"/>
          <w:szCs w:val="18"/>
        </w:rPr>
        <w:t xml:space="preserve">ExecutionContext ctx = new ExecutionContext();</w:t>
      </w:r>
    </w:p>
    <w:p>
      <w:pPr>
        <w:shd w:fill="1E1E1E" w:val="clear"/>
        <w:spacing w:after="0" w:before="0"/>
        <w:ind w:left="360" w:right="360"/>
      </w:pPr>
      <w:r>
        <w:rPr>
          <w:rFonts w:ascii="Courier New" w:cs="Courier New" w:eastAsia="Courier New" w:hAnsi="Courier New"/>
          <w:color w:val="D4D4D4"/>
          <w:sz w:val="18"/>
          <w:szCs w:val="18"/>
        </w:rPr>
        <w:t xml:space="preserve">ctx.putLong("minId", startId);</w:t>
      </w:r>
    </w:p>
    <w:p>
      <w:pPr>
        <w:shd w:fill="1E1E1E" w:val="clear"/>
        <w:spacing w:after="0" w:before="0"/>
        <w:ind w:left="360" w:right="360"/>
      </w:pPr>
      <w:r>
        <w:rPr>
          <w:rFonts w:ascii="Courier New" w:cs="Courier New" w:eastAsia="Courier New" w:hAnsi="Courier New"/>
          <w:color w:val="D4D4D4"/>
          <w:sz w:val="18"/>
          <w:szCs w:val="18"/>
        </w:rPr>
        <w:t xml:space="preserve">ctx.putLong("maxId", endId);</w:t>
      </w:r>
    </w:p>
    <w:p>
      <w:pPr>
        <w:shd w:fill="1E1E1E" w:val="clear"/>
        <w:spacing w:after="0" w:before="0"/>
        <w:ind w:left="360" w:right="360"/>
      </w:pPr>
      <w:r>
        <w:rPr>
          <w:rFonts w:ascii="Courier New" w:cs="Courier New" w:eastAsia="Courier New" w:hAnsi="Courier New"/>
          <w:color w:val="D4D4D4"/>
          <w:sz w:val="18"/>
          <w:szCs w:val="18"/>
        </w:rPr>
        <w:t xml:space="preserve">partitions.put("partition" + i,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Manager step builder:</w:t>
      </w:r>
    </w:p>
    <w:p>
      <w:pPr>
        <w:shd w:fill="1E1E1E" w:val="clear"/>
        <w:spacing w:after="0" w:before="0"/>
        <w:ind w:left="360" w:right="360"/>
      </w:pPr>
      <w:r>
        <w:rPr>
          <w:rFonts w:ascii="Courier New" w:cs="Courier New" w:eastAsia="Courier New" w:hAnsi="Courier New"/>
          <w:color w:val="D4D4D4"/>
          <w:sz w:val="18"/>
          <w:szCs w:val="18"/>
        </w:rPr>
        <w:t xml:space="preserve">new StepBuilder("managerStep", jobRepository)</w:t>
      </w:r>
    </w:p>
    <w:p>
      <w:pPr>
        <w:shd w:fill="1E1E1E" w:val="clear"/>
        <w:spacing w:after="0" w:before="0"/>
        <w:ind w:left="360" w:right="360"/>
      </w:pPr>
      <w:r>
        <w:rPr>
          <w:rFonts w:ascii="Courier New" w:cs="Courier New" w:eastAsia="Courier New" w:hAnsi="Courier New"/>
          <w:color w:val="D4D4D4"/>
          <w:sz w:val="18"/>
          <w:szCs w:val="18"/>
        </w:rPr>
        <w:t xml:space="preserve">    .partitioner("workerStep", partitioner)  // Worker step name + partitioner</w:t>
      </w:r>
    </w:p>
    <w:p>
      <w:pPr>
        <w:shd w:fill="1E1E1E" w:val="clear"/>
        <w:spacing w:after="0" w:before="0"/>
        <w:ind w:left="360" w:right="360"/>
      </w:pPr>
      <w:r>
        <w:rPr>
          <w:rFonts w:ascii="Courier New" w:cs="Courier New" w:eastAsia="Courier New" w:hAnsi="Courier New"/>
          <w:color w:val="D4D4D4"/>
          <w:sz w:val="18"/>
          <w:szCs w:val="18"/>
        </w:rPr>
        <w:t xml:space="preserve">    .partitionHandler(taskExecutorPartitionHandler)</w:t>
      </w:r>
    </w:p>
    <w:p>
      <w:pPr>
        <w:shd w:fill="1E1E1E" w:val="clear"/>
        <w:spacing w:after="0" w:before="0"/>
        <w:ind w:left="360" w:right="360"/>
      </w:pPr>
      <w:r>
        <w:rPr>
          <w:rFonts w:ascii="Courier New" w:cs="Courier New" w:eastAsia="Courier New" w:hAnsi="Courier New"/>
          <w:color w:val="D4D4D4"/>
          <w:sz w:val="18"/>
          <w:szCs w:val="18"/>
        </w:rPr>
        <w:t xml:space="preserve">    .gridSize(4)  // Number of partitions = number of workers</w:t>
      </w:r>
    </w:p>
    <w:p>
      <w:pPr>
        <w:shd w:fill="1E1E1E" w:val="clear"/>
        <w:spacing w:after="80" w:before="0"/>
        <w:ind w:left="360" w:right="360"/>
      </w:pPr>
      <w:r>
        <w:rPr>
          <w:rFonts w:ascii="Courier New" w:cs="Courier New" w:eastAsia="Courier New" w:hAnsi="Courier New"/>
          <w:color w:val="D4D4D4"/>
          <w:sz w:val="18"/>
          <w:szCs w:val="18"/>
        </w:rPr>
        <w:t xml:space="preserve">    .build()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Multi-threaded step requires a thread-safe ItemReader. JdbcCursorItemReader and FlatFileItemReader are NOT thread-safe. Use JdbcPagingItemReader or wrap with SynchronizedItemStreamReader.</w:t>
      </w:r>
    </w:p>
    <w:p>
      <w:pPr>
        <w:pStyle w:val="ListParagraph"/>
        <w:numPr>
          <w:ilvl w:val="0"/>
          <w:numId w:val="2"/>
        </w:numPr>
        <w:spacing w:after="60" w:before="40"/>
      </w:pPr>
      <w:r>
        <w:rPr>
          <w:rFonts w:ascii="Arial" w:cs="Arial" w:eastAsia="Arial" w:hAnsi="Arial"/>
          <w:sz w:val="22"/>
          <w:szCs w:val="22"/>
        </w:rPr>
        <w:t xml:space="preserve">Multi-threaded step restartability is limited. Multiple threads commit concurrently, so checkpoints do not reflect clean boundaries. Use Partitioning when full restartability is required.</w:t>
      </w:r>
    </w:p>
    <w:p>
      <w:pPr>
        <w:pStyle w:val="ListParagraph"/>
        <w:numPr>
          <w:ilvl w:val="0"/>
          <w:numId w:val="2"/>
        </w:numPr>
        <w:spacing w:after="60" w:before="40"/>
      </w:pPr>
      <w:r>
        <w:rPr>
          <w:rFonts w:ascii="Arial" w:cs="Arial" w:eastAsia="Arial" w:hAnsi="Arial"/>
          <w:sz w:val="22"/>
          <w:szCs w:val="22"/>
        </w:rPr>
        <w:t xml:space="preserve">ThreadPoolTaskExecutor for a multi-threaded step must be initialised with .initialize() before use. The pool size should not exceed the database connection pool size.</w:t>
      </w:r>
    </w:p>
    <w:p>
      <w:pPr>
        <w:pStyle w:val="ListParagraph"/>
        <w:numPr>
          <w:ilvl w:val="0"/>
          <w:numId w:val="2"/>
        </w:numPr>
        <w:spacing w:after="60" w:before="40"/>
      </w:pPr>
      <w:r>
        <w:rPr>
          <w:rFonts w:ascii="Arial" w:cs="Arial" w:eastAsia="Arial" w:hAnsi="Arial"/>
          <w:sz w:val="22"/>
          <w:szCs w:val="22"/>
        </w:rPr>
        <w:t xml:space="preserve">Partitioning gives each worker its own independent StepExecution and ExecutionContext. If partition 3 fails, only partition 3 re-runs on restart -- partitions 0, 1, and 2 are COMPLETED and skipped.</w:t>
      </w:r>
    </w:p>
    <w:p>
      <w:pPr>
        <w:pStyle w:val="ListParagraph"/>
        <w:numPr>
          <w:ilvl w:val="0"/>
          <w:numId w:val="2"/>
        </w:numPr>
        <w:spacing w:after="60" w:before="40"/>
      </w:pPr>
      <w:r>
        <w:rPr>
          <w:rFonts w:ascii="Arial" w:cs="Arial" w:eastAsia="Arial" w:hAnsi="Arial"/>
          <w:sz w:val="22"/>
          <w:szCs w:val="22"/>
        </w:rPr>
        <w:t xml:space="preserve">The Partitioner.partition(gridSize) method creates exactly gridSize entries in the returned Map. The map keys become the partition names stored in BATCH_STEP_EXECUTION.</w:t>
      </w:r>
    </w:p>
    <w:p>
      <w:pPr>
        <w:pStyle w:val="ListParagraph"/>
        <w:numPr>
          <w:ilvl w:val="0"/>
          <w:numId w:val="2"/>
        </w:numPr>
        <w:spacing w:after="60" w:before="40"/>
      </w:pPr>
      <w:r>
        <w:rPr>
          <w:rFonts w:ascii="Arial" w:cs="Arial" w:eastAsia="Arial" w:hAnsi="Arial"/>
          <w:sz w:val="22"/>
          <w:szCs w:val="22"/>
        </w:rPr>
        <w:t xml:space="preserve">Worker @StepScope beans read partition boundaries using @Value("#{stepExecutionContext['key']}") -- note stepExecutionContext, not jobParameters or jobExecutionContext.</w:t>
      </w:r>
    </w:p>
    <w:p>
      <w:pPr>
        <w:pStyle w:val="ListParagraph"/>
        <w:numPr>
          <w:ilvl w:val="0"/>
          <w:numId w:val="2"/>
        </w:numPr>
        <w:spacing w:after="60" w:before="40"/>
      </w:pPr>
      <w:r>
        <w:rPr>
          <w:rFonts w:ascii="Arial" w:cs="Arial" w:eastAsia="Arial" w:hAnsi="Arial"/>
          <w:sz w:val="22"/>
          <w:szCs w:val="22"/>
        </w:rPr>
        <w:t xml:space="preserve">The manager step's gridSize must match the TaskExecutorPartitionHandler's gridSize. A mismatch causes either under-utilisation or waiting for workers that never start.</w:t>
      </w:r>
    </w:p>
    <w:p>
      <w:pPr>
        <w:pStyle w:val="ListParagraph"/>
        <w:numPr>
          <w:ilvl w:val="0"/>
          <w:numId w:val="2"/>
        </w:numPr>
        <w:spacing w:after="60" w:before="40"/>
      </w:pPr>
      <w:r>
        <w:rPr>
          <w:rFonts w:ascii="Arial" w:cs="Arial" w:eastAsia="Arial" w:hAnsi="Arial"/>
          <w:sz w:val="22"/>
          <w:szCs w:val="22"/>
        </w:rPr>
        <w:t xml:space="preserve">Remote chunking requires the manager to read ALL data centrally. This creates a single point of bottleneck on the manager's read throughput. Use remote partitioning if the reader is the bottleneck.</w:t>
      </w:r>
    </w:p>
    <w:p>
      <w:pPr>
        <w:pStyle w:val="ListParagraph"/>
        <w:numPr>
          <w:ilvl w:val="0"/>
          <w:numId w:val="2"/>
        </w:numPr>
        <w:spacing w:after="60" w:before="40"/>
      </w:pPr>
      <w:r>
        <w:rPr>
          <w:rFonts w:ascii="Arial" w:cs="Arial" w:eastAsia="Arial" w:hAnsi="Arial"/>
          <w:sz w:val="22"/>
          <w:szCs w:val="22"/>
        </w:rPr>
        <w:t xml:space="preserve">AsyncItemProcessor and AsyncItemWriter must be used together. The step's generic type parameter for the processed item is Future&lt;O&gt;, not O. Using AsyncItemProcessor without AsyncItemWriter causes a ClassCastException.</w:t>
      </w:r>
    </w:p>
    <w:p>
      <w:pPr>
        <w:pStyle w:val="ListParagraph"/>
        <w:numPr>
          <w:ilvl w:val="0"/>
          <w:numId w:val="2"/>
        </w:numPr>
        <w:spacing w:after="60" w:before="40"/>
      </w:pPr>
      <w:r>
        <w:rPr>
          <w:rFonts w:ascii="Arial" w:cs="Arial" w:eastAsia="Arial" w:hAnsi="Arial"/>
          <w:sz w:val="22"/>
          <w:szCs w:val="22"/>
        </w:rPr>
        <w:t xml:space="preserve">The database connection pool size MUST be greater than or equal to the number of concurrent threads (multi-threaded step) or worker threads (partitioning). Insufficient connections cause threads to block.</w:t>
      </w:r>
    </w:p>
    <w:p>
      <w:pPr>
        <w:pStyle w:val="ListParagraph"/>
        <w:numPr>
          <w:ilvl w:val="0"/>
          <w:numId w:val="2"/>
        </w:numPr>
        <w:spacing w:after="60" w:before="40"/>
      </w:pPr>
      <w:r>
        <w:rPr>
          <w:rFonts w:ascii="Arial" w:cs="Arial" w:eastAsia="Arial" w:hAnsi="Arial"/>
          <w:sz w:val="22"/>
          <w:szCs w:val="22"/>
        </w:rPr>
        <w:t xml:space="preserve">Async processor pool size should match the target service's concurrency capacity. Too many threads will overwhelm the downstream API or DB. Calculate: pool_size = rate_limit * average_latency_seconds.</w:t>
      </w:r>
    </w:p>
    <w:p>
      <w:pPr>
        <w:pStyle w:val="ListParagraph"/>
        <w:numPr>
          <w:ilvl w:val="0"/>
          <w:numId w:val="2"/>
        </w:numPr>
        <w:spacing w:after="60" w:before="40"/>
      </w:pPr>
      <w:r>
        <w:rPr>
          <w:rFonts w:ascii="Arial" w:cs="Arial" w:eastAsia="Arial" w:hAnsi="Arial"/>
          <w:sz w:val="22"/>
          <w:szCs w:val="22"/>
        </w:rPr>
        <w:t xml:space="preserve">Parallel steps (Split) and Partitioning can be combined: use Split for independent datasets, and within each split flow use a Partitioned step for large-volume processing of that dataset.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Batch -- Complete Study Guide</w:t>
    </w:r>
    <w:r>
      <w:rPr>
        <w:rFonts w:ascii="Arial" w:cs="Arial" w:eastAsia="Arial" w:hAnsi="Arial"/>
        <w:color w:val="2E75B6"/>
        <w:sz w:val="18"/>
        <w:szCs w:val="18"/>
      </w:rPr>
      <w:t xml:space="preserve">	Module 6: Scaling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Batch Study Guide  |  Module 6: Scaling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2026-04-05T14:22:24.647Z</dcterms:created>
  <dcterms:modified xsi:type="dcterms:W3CDTF">2026-04-05T14:22:24.648Z</dcterms:modified>
</cp:coreProperties>
</file>

<file path=docProps/custom.xml><?xml version="1.0" encoding="utf-8"?>
<Properties xmlns="http://schemas.openxmlformats.org/officeDocument/2006/custom-properties" xmlns:vt="http://schemas.openxmlformats.org/officeDocument/2006/docPropsVTypes"/>
</file>