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4E78"/>
          <w:sz w:val="72"/>
          <w:szCs w:val="72"/>
        </w:rPr>
        <w:t xml:space="preserve">ArgoCD</w:t>
      </w:r>
    </w:p>
    <w:p>
      <w:pPr>
        <w:spacing w:after="120" w:before="120"/>
        <w:jc w:val="center"/>
      </w:pPr>
      <w:r>
        <w:rPr>
          <w:rFonts w:ascii="Arial" w:cs="Arial" w:eastAsia="Arial" w:hAnsi="Arial"/>
          <w:b/>
          <w:bCs/>
          <w:color w:val="2E75B6"/>
          <w:sz w:val="40"/>
          <w:szCs w:val="40"/>
        </w:rPr>
        <w:t xml:space="preserve">Module 1 — GitOps Fundamentals with ArgoCD</w:t>
      </w:r>
    </w:p>
    <w:p>
      <w:pPr>
        <w:spacing w:after="480" w:before="120"/>
        <w:jc w:val="center"/>
      </w:pPr>
      <w:r>
        <w:rPr>
          <w:rFonts w:ascii="Arial" w:cs="Arial" w:eastAsia="Arial" w:hAnsi="Arial"/>
          <w:i/>
          <w:iCs/>
          <w:color w:val="595959"/>
          <w:sz w:val="28"/>
          <w:szCs w:val="28"/>
        </w:rPr>
        <w:t xml:space="preserve">A Complete, In-Depth Study Guide</w:t>
      </w:r>
    </w:p>
    <w:p>
      <w:pPr>
        <w:pBdr>
          <w:bottom w:val="single" w:color="2E75B6" w:sz="12" w:space="1"/>
        </w:pBdr>
        <w:spacing w:after="120" w:before="240"/>
        <w:jc w:val="center"/>
      </w:pPr>
      <w:r>
        <w:t xml:space="preserve"/>
      </w:r>
    </w:p>
    <w:p>
      <w:pPr>
        <w:spacing w:after="120" w:before="3600"/>
        <w:jc w:val="center"/>
      </w:pPr>
      <w:r>
        <w:rPr>
          <w:rFonts w:ascii="Arial" w:cs="Arial" w:eastAsia="Arial" w:hAnsi="Arial"/>
          <w:b/>
          <w:bCs/>
          <w:color w:val="1F4E78"/>
          <w:sz w:val="26"/>
          <w:szCs w:val="26"/>
        </w:rPr>
        <w:t xml:space="preserve">Topics Covered</w:t>
      </w:r>
    </w:p>
    <w:p>
      <w:pPr>
        <w:spacing w:after="60" w:before="60"/>
        <w:jc w:val="center"/>
      </w:pPr>
      <w:r>
        <w:rPr>
          <w:rFonts w:ascii="Arial" w:cs="Arial" w:eastAsia="Arial" w:hAnsi="Arial"/>
          <w:sz w:val="22"/>
          <w:szCs w:val="22"/>
        </w:rPr>
        <w:t xml:space="preserve">• What GitOps is and why it emerged</w:t>
      </w:r>
    </w:p>
    <w:p>
      <w:pPr>
        <w:spacing w:after="60" w:before="60"/>
        <w:jc w:val="center"/>
      </w:pPr>
      <w:r>
        <w:rPr>
          <w:rFonts w:ascii="Arial" w:cs="Arial" w:eastAsia="Arial" w:hAnsi="Arial"/>
          <w:sz w:val="22"/>
          <w:szCs w:val="22"/>
        </w:rPr>
        <w:t xml:space="preserve">• The four GitOps principles</w:t>
      </w:r>
    </w:p>
    <w:p>
      <w:pPr>
        <w:spacing w:after="60" w:before="60"/>
        <w:jc w:val="center"/>
      </w:pPr>
      <w:r>
        <w:rPr>
          <w:rFonts w:ascii="Arial" w:cs="Arial" w:eastAsia="Arial" w:hAnsi="Arial"/>
          <w:sz w:val="22"/>
          <w:szCs w:val="22"/>
        </w:rPr>
        <w:t xml:space="preserve">• ArgoCD as a CNCF graduated project</w:t>
      </w:r>
    </w:p>
    <w:p>
      <w:pPr>
        <w:spacing w:after="60" w:before="60"/>
        <w:jc w:val="center"/>
      </w:pPr>
      <w:r>
        <w:rPr>
          <w:rFonts w:ascii="Arial" w:cs="Arial" w:eastAsia="Arial" w:hAnsi="Arial"/>
          <w:sz w:val="22"/>
          <w:szCs w:val="22"/>
        </w:rPr>
        <w:t xml:space="preserve">• The core 'Git is the source of truth' principle</w:t>
      </w:r>
    </w:p>
    <w:p>
      <w:pPr>
        <w:spacing w:after="60" w:before="60"/>
        <w:jc w:val="center"/>
      </w:pPr>
      <w:r>
        <w:rPr>
          <w:rFonts w:ascii="Arial" w:cs="Arial" w:eastAsia="Arial" w:hAnsi="Arial"/>
          <w:sz w:val="22"/>
          <w:szCs w:val="22"/>
        </w:rPr>
        <w:t xml:space="preserve">• The GitOps flow — Git → ArgoCD → cluster</w:t>
      </w:r>
    </w:p>
    <w:p>
      <w:pPr>
        <w:spacing w:after="60" w:before="60"/>
        <w:jc w:val="center"/>
      </w:pPr>
      <w:r>
        <w:rPr>
          <w:rFonts w:ascii="Arial" w:cs="Arial" w:eastAsia="Arial" w:hAnsi="Arial"/>
          <w:sz w:val="22"/>
          <w:szCs w:val="22"/>
        </w:rPr>
        <w:t xml:space="preserve">• Pull vs push deployment models</w:t>
      </w:r>
    </w:p>
    <w:p>
      <w:pPr>
        <w:spacing w:after="60" w:before="60"/>
        <w:jc w:val="center"/>
      </w:pPr>
      <w:r>
        <w:rPr>
          <w:rFonts w:ascii="Arial" w:cs="Arial" w:eastAsia="Arial" w:hAnsi="Arial"/>
          <w:sz w:val="22"/>
          <w:szCs w:val="22"/>
        </w:rPr>
        <w:t xml:space="preserve">• Why pull is considered safer</w:t>
      </w:r>
    </w:p>
    <w:p>
      <w:pPr>
        <w:spacing w:after="60" w:before="60"/>
        <w:jc w:val="center"/>
      </w:pPr>
      <w:r>
        <w:rPr>
          <w:rFonts w:ascii="Arial" w:cs="Arial" w:eastAsia="Arial" w:hAnsi="Arial"/>
          <w:sz w:val="22"/>
          <w:szCs w:val="22"/>
        </w:rPr>
        <w:t xml:space="preserve">• Drift detection and self-healing</w:t>
      </w:r>
    </w:p>
    <w:p>
      <w:pPr>
        <w:spacing w:after="60" w:before="60"/>
        <w:jc w:val="center"/>
      </w:pPr>
      <w:r>
        <w:rPr>
          <w:rFonts w:ascii="Arial" w:cs="Arial" w:eastAsia="Arial" w:hAnsi="Arial"/>
          <w:sz w:val="22"/>
          <w:szCs w:val="22"/>
        </w:rPr>
        <w:t xml:space="preserve">• The ArgoCD architecture at a glance</w:t>
      </w:r>
    </w:p>
    <w:p>
      <w:pPr>
        <w:spacing w:after="60" w:before="60"/>
        <w:jc w:val="center"/>
      </w:pPr>
      <w:r>
        <w:rPr>
          <w:rFonts w:ascii="Arial" w:cs="Arial" w:eastAsia="Arial" w:hAnsi="Arial"/>
          <w:sz w:val="22"/>
          <w:szCs w:val="22"/>
        </w:rPr>
        <w:t xml:space="preserve">• ArgoCD vs Flux — the two graduated options</w:t>
      </w:r>
    </w:p>
    <w:p>
      <w:pPr>
        <w:spacing w:after="60" w:before="60"/>
        <w:jc w:val="center"/>
      </w:pPr>
      <w:r>
        <w:rPr>
          <w:rFonts w:ascii="Arial" w:cs="Arial" w:eastAsia="Arial" w:hAnsi="Arial"/>
          <w:sz w:val="22"/>
          <w:szCs w:val="22"/>
        </w:rPr>
        <w:t xml:space="preserve">• ArgoCD vs Jenkins X, Spinnaker, and older tools</w:t>
      </w:r>
    </w:p>
    <w:p>
      <w:pPr>
        <w:spacing w:after="60" w:before="60"/>
        <w:jc w:val="center"/>
      </w:pPr>
      <w:r>
        <w:rPr>
          <w:rFonts w:ascii="Arial" w:cs="Arial" w:eastAsia="Arial" w:hAnsi="Arial"/>
          <w:sz w:val="22"/>
          <w:szCs w:val="22"/>
        </w:rPr>
        <w:t xml:space="preserve">• Where GitOps fits in the CI/CD story</w:t>
      </w:r>
    </w:p>
    <w:p>
      <w:pPr>
        <w:spacing w:after="60" w:before="60"/>
        <w:jc w:val="center"/>
      </w:pPr>
      <w:r>
        <w:rPr>
          <w:rFonts w:ascii="Arial" w:cs="Arial" w:eastAsia="Arial" w:hAnsi="Arial"/>
          <w:sz w:val="22"/>
          <w:szCs w:val="22"/>
        </w:rPr>
        <w:t xml:space="preserve">• When GitOps is the right fit (and when it isn't)</w:t>
      </w:r>
    </w:p>
    <w:p>
      <w:r>
        <w:br w:type="page"/>
      </w:r>
    </w:p>
    <w:p>
      <w:pPr>
        <w:pStyle w:val="Heading1"/>
        <w:spacing w:after="240" w:before="480"/>
      </w:pPr>
      <w:r>
        <w:rPr>
          <w:rFonts w:ascii="Arial" w:cs="Arial" w:eastAsia="Arial" w:hAnsi="Arial"/>
          <w:b/>
          <w:bCs/>
          <w:color w:val="1F4E78"/>
          <w:sz w:val="36"/>
          <w:szCs w:val="36"/>
        </w:rPr>
        <w:t xml:space="preserve">Table of Contents</w:t>
      </w:r>
    </w:p>
    <w:p>
      <w:pPr>
        <w:spacing w:after="80" w:before="80" w:line="320"/>
        <w:jc w:val="both"/>
      </w:pPr>
      <w:r>
        <w:rPr>
          <w:rFonts w:ascii="Arial" w:cs="Arial" w:eastAsia="Arial" w:hAnsi="Arial"/>
          <w:sz w:val="22"/>
          <w:szCs w:val="22"/>
        </w:rPr>
        <w:t xml:space="preserve">Module 1 sets up the mental model for everything that follows. Before learning how ArgoCD works mechanically, it helps to understand WHY it exists — the problems it solves, the philosophy behind it, and how it fits into the Kubernetes ecosystem. GitOps is a deceptively simple idea: store your desired cluster state in Git, and have a controller reconcile reality toward it. The implications of that simple idea ripple through security, reliability, auditability, and team workflows. This module covers the ideas; subsequent modules cover the practice.</w:t>
      </w:r>
    </w:p>
    <w:p>
      <w:pPr>
        <w:spacing w:after="40" w:before="40"/>
      </w:pPr>
      <w:r>
        <w:rPr>
          <w:rFonts w:ascii="Arial" w:cs="Arial" w:eastAsia="Arial" w:hAnsi="Arial"/>
          <w:sz w:val="22"/>
          <w:szCs w:val="22"/>
        </w:rPr>
        <w:t xml:space="preserve">1.  The Problem That GitOps Solves</w:t>
      </w:r>
    </w:p>
    <w:p>
      <w:pPr>
        <w:spacing w:after="40" w:before="40"/>
      </w:pPr>
      <w:r>
        <w:rPr>
          <w:rFonts w:ascii="Arial" w:cs="Arial" w:eastAsia="Arial" w:hAnsi="Arial"/>
          <w:sz w:val="22"/>
          <w:szCs w:val="22"/>
        </w:rPr>
        <w:t xml:space="preserve">2.  What GitOps Is — The Four Principles</w:t>
      </w:r>
    </w:p>
    <w:p>
      <w:pPr>
        <w:spacing w:after="40" w:before="40"/>
      </w:pPr>
      <w:r>
        <w:rPr>
          <w:rFonts w:ascii="Arial" w:cs="Arial" w:eastAsia="Arial" w:hAnsi="Arial"/>
          <w:sz w:val="22"/>
          <w:szCs w:val="22"/>
        </w:rPr>
        <w:t xml:space="preserve">3.  ArgoCD — A Thirty-Second Introduction</w:t>
      </w:r>
    </w:p>
    <w:p>
      <w:pPr>
        <w:spacing w:after="40" w:before="40"/>
      </w:pPr>
      <w:r>
        <w:rPr>
          <w:rFonts w:ascii="Arial" w:cs="Arial" w:eastAsia="Arial" w:hAnsi="Arial"/>
          <w:sz w:val="22"/>
          <w:szCs w:val="22"/>
        </w:rPr>
        <w:t xml:space="preserve">4.  The CNCF Graduation and Why It Matters</w:t>
      </w:r>
    </w:p>
    <w:p>
      <w:pPr>
        <w:spacing w:after="40" w:before="40"/>
      </w:pPr>
      <w:r>
        <w:rPr>
          <w:rFonts w:ascii="Arial" w:cs="Arial" w:eastAsia="Arial" w:hAnsi="Arial"/>
          <w:sz w:val="22"/>
          <w:szCs w:val="22"/>
        </w:rPr>
        <w:t xml:space="preserve">5.  The Core Principle — Git as the Source of Truth</w:t>
      </w:r>
    </w:p>
    <w:p>
      <w:pPr>
        <w:spacing w:after="40" w:before="40"/>
      </w:pPr>
      <w:r>
        <w:rPr>
          <w:rFonts w:ascii="Arial" w:cs="Arial" w:eastAsia="Arial" w:hAnsi="Arial"/>
          <w:sz w:val="22"/>
          <w:szCs w:val="22"/>
        </w:rPr>
        <w:t xml:space="preserve">6.  The GitOps Flow in Detail</w:t>
      </w:r>
    </w:p>
    <w:p>
      <w:pPr>
        <w:spacing w:after="40" w:before="40"/>
      </w:pPr>
      <w:r>
        <w:rPr>
          <w:rFonts w:ascii="Arial" w:cs="Arial" w:eastAsia="Arial" w:hAnsi="Arial"/>
          <w:sz w:val="22"/>
          <w:szCs w:val="22"/>
        </w:rPr>
        <w:t xml:space="preserve">7.  Pull vs Push — The Architectural Choice</w:t>
      </w:r>
    </w:p>
    <w:p>
      <w:pPr>
        <w:spacing w:after="40" w:before="40"/>
      </w:pPr>
      <w:r>
        <w:rPr>
          <w:rFonts w:ascii="Arial" w:cs="Arial" w:eastAsia="Arial" w:hAnsi="Arial"/>
          <w:sz w:val="22"/>
          <w:szCs w:val="22"/>
        </w:rPr>
        <w:t xml:space="preserve">8.  Why Pull Is Considered Safer</w:t>
      </w:r>
    </w:p>
    <w:p>
      <w:pPr>
        <w:spacing w:after="40" w:before="40"/>
      </w:pPr>
      <w:r>
        <w:rPr>
          <w:rFonts w:ascii="Arial" w:cs="Arial" w:eastAsia="Arial" w:hAnsi="Arial"/>
          <w:sz w:val="22"/>
          <w:szCs w:val="22"/>
        </w:rPr>
        <w:t xml:space="preserve">9.  Drift Detection and Self-Healing</w:t>
      </w:r>
    </w:p>
    <w:p>
      <w:pPr>
        <w:spacing w:after="40" w:before="40"/>
      </w:pPr>
      <w:r>
        <w:rPr>
          <w:rFonts w:ascii="Arial" w:cs="Arial" w:eastAsia="Arial" w:hAnsi="Arial"/>
          <w:sz w:val="22"/>
          <w:szCs w:val="22"/>
        </w:rPr>
        <w:t xml:space="preserve">10. The ArgoCD Architecture at a Glance</w:t>
      </w:r>
    </w:p>
    <w:p>
      <w:pPr>
        <w:spacing w:after="40" w:before="40"/>
      </w:pPr>
      <w:r>
        <w:rPr>
          <w:rFonts w:ascii="Arial" w:cs="Arial" w:eastAsia="Arial" w:hAnsi="Arial"/>
          <w:sz w:val="22"/>
          <w:szCs w:val="22"/>
        </w:rPr>
        <w:t xml:space="preserve">11. ArgoCD vs Flux CD</w:t>
      </w:r>
    </w:p>
    <w:p>
      <w:pPr>
        <w:spacing w:after="40" w:before="40"/>
      </w:pPr>
      <w:r>
        <w:rPr>
          <w:rFonts w:ascii="Arial" w:cs="Arial" w:eastAsia="Arial" w:hAnsi="Arial"/>
          <w:sz w:val="22"/>
          <w:szCs w:val="22"/>
        </w:rPr>
        <w:t xml:space="preserve">12. ArgoCD vs Older Tools (Jenkins X, Spinnaker)</w:t>
      </w:r>
    </w:p>
    <w:p>
      <w:pPr>
        <w:spacing w:after="40" w:before="40"/>
      </w:pPr>
      <w:r>
        <w:rPr>
          <w:rFonts w:ascii="Arial" w:cs="Arial" w:eastAsia="Arial" w:hAnsi="Arial"/>
          <w:sz w:val="22"/>
          <w:szCs w:val="22"/>
        </w:rPr>
        <w:t xml:space="preserve">13. GitOps in the Broader CI/CD Story</w:t>
      </w:r>
    </w:p>
    <w:p>
      <w:pPr>
        <w:spacing w:after="40" w:before="40"/>
      </w:pPr>
      <w:r>
        <w:rPr>
          <w:rFonts w:ascii="Arial" w:cs="Arial" w:eastAsia="Arial" w:hAnsi="Arial"/>
          <w:sz w:val="22"/>
          <w:szCs w:val="22"/>
        </w:rPr>
        <w:t xml:space="preserve">14. When GitOps Fits — and When It Doesn't</w:t>
      </w:r>
    </w:p>
    <w:p>
      <w:pPr>
        <w:spacing w:after="40" w:before="40"/>
      </w:pPr>
      <w:r>
        <w:rPr>
          <w:rFonts w:ascii="Arial" w:cs="Arial" w:eastAsia="Arial" w:hAnsi="Arial"/>
          <w:sz w:val="22"/>
          <w:szCs w:val="22"/>
        </w:rPr>
        <w:t xml:space="preserve">15. What Comes Next — Module Roadmap</w:t>
      </w:r>
    </w:p>
    <w:p>
      <w:pPr>
        <w:spacing w:after="40" w:before="40"/>
      </w:pPr>
      <w:r>
        <w:rPr>
          <w:rFonts w:ascii="Arial" w:cs="Arial" w:eastAsia="Arial" w:hAnsi="Arial"/>
          <w:sz w:val="22"/>
          <w:szCs w:val="22"/>
        </w:rPr>
        <w:t xml:space="preserve">16. Best Practices, Pitfalls &amp; Quick Reference</w:t>
      </w:r>
    </w:p>
    <w:p>
      <w:pPr>
        <w:spacing w:after="40" w:before="40"/>
      </w:pPr>
      <w:r>
        <w:rPr>
          <w:rFonts w:ascii="Arial" w:cs="Arial" w:eastAsia="Arial" w:hAnsi="Arial"/>
          <w:sz w:val="22"/>
          <w:szCs w:val="22"/>
        </w:rPr>
        <w:t xml:space="preserve">17. Review Checklist (Self-Assessment)</w:t>
      </w:r>
    </w:p>
    <w:p>
      <w:r>
        <w:br w:type="page"/>
      </w:r>
    </w:p>
    <w:p>
      <w:pPr>
        <w:pStyle w:val="Heading1"/>
        <w:spacing w:after="240" w:before="480"/>
      </w:pPr>
      <w:r>
        <w:rPr>
          <w:rFonts w:ascii="Arial" w:cs="Arial" w:eastAsia="Arial" w:hAnsi="Arial"/>
          <w:b/>
          <w:bCs/>
          <w:color w:val="1F4E78"/>
          <w:sz w:val="36"/>
          <w:szCs w:val="36"/>
        </w:rPr>
        <w:t xml:space="preserve">1. The Problem That GitOps Solves</w:t>
      </w:r>
    </w:p>
    <w:p>
      <w:pPr>
        <w:pStyle w:val="Heading2"/>
        <w:spacing w:after="160" w:before="360"/>
      </w:pPr>
      <w:r>
        <w:rPr>
          <w:rFonts w:ascii="Arial" w:cs="Arial" w:eastAsia="Arial" w:hAnsi="Arial"/>
          <w:b/>
          <w:bCs/>
          <w:color w:val="1F4E78"/>
          <w:sz w:val="30"/>
          <w:szCs w:val="30"/>
        </w:rPr>
        <w:t xml:space="preserve">1.1 The Pre-GitOps Deployment Story</w:t>
      </w:r>
    </w:p>
    <w:p>
      <w:pPr>
        <w:spacing w:after="80" w:before="80" w:line="320"/>
        <w:jc w:val="both"/>
      </w:pPr>
      <w:r>
        <w:rPr>
          <w:rFonts w:ascii="Arial" w:cs="Arial" w:eastAsia="Arial" w:hAnsi="Arial"/>
          <w:sz w:val="22"/>
          <w:szCs w:val="22"/>
        </w:rPr>
        <w:t xml:space="preserve">Imagine a typical Kubernetes deployment workflow from around 2018 — before GitOps became mainstream:</w:t>
      </w:r>
    </w:p>
    <w:p>
      <w:pPr>
        <w:pStyle w:val="ListParagraph"/>
        <w:numPr>
          <w:ilvl w:val="0"/>
          <w:numId w:val="2"/>
        </w:numPr>
        <w:spacing w:after="40" w:before="40" w:line="300"/>
      </w:pPr>
      <w:r>
        <w:rPr>
          <w:rFonts w:ascii="Arial" w:cs="Arial" w:eastAsia="Arial" w:hAnsi="Arial"/>
          <w:sz w:val="22"/>
          <w:szCs w:val="22"/>
        </w:rPr>
        <w:t xml:space="preserve">A developer writes application code, commits to Git.</w:t>
      </w:r>
    </w:p>
    <w:p>
      <w:pPr>
        <w:pStyle w:val="ListParagraph"/>
        <w:numPr>
          <w:ilvl w:val="0"/>
          <w:numId w:val="2"/>
        </w:numPr>
        <w:spacing w:after="40" w:before="40" w:line="300"/>
      </w:pPr>
      <w:r>
        <w:rPr>
          <w:rFonts w:ascii="Arial" w:cs="Arial" w:eastAsia="Arial" w:hAnsi="Arial"/>
          <w:sz w:val="22"/>
          <w:szCs w:val="22"/>
        </w:rPr>
        <w:t xml:space="preserve">A CI pipeline (Jenkins, CircleCI, GitLab CI) builds a container image, pushes it to a registry.</w:t>
      </w:r>
    </w:p>
    <w:p>
      <w:pPr>
        <w:pStyle w:val="ListParagraph"/>
        <w:numPr>
          <w:ilvl w:val="0"/>
          <w:numId w:val="2"/>
        </w:numPr>
        <w:spacing w:after="40" w:before="40" w:line="300"/>
      </w:pPr>
      <w:r>
        <w:rPr>
          <w:rFonts w:ascii="Arial" w:cs="Arial" w:eastAsia="Arial" w:hAnsi="Arial"/>
          <w:sz w:val="22"/>
          <w:szCs w:val="22"/>
        </w:rPr>
        <w:t xml:space="preserve">The same CI pipeline — now acting as a CD pipeline too — runs `kubectl apply` or `helm upgrade` against the production cluster.</w:t>
      </w:r>
    </w:p>
    <w:p>
      <w:pPr>
        <w:pStyle w:val="ListParagraph"/>
        <w:numPr>
          <w:ilvl w:val="0"/>
          <w:numId w:val="2"/>
        </w:numPr>
        <w:spacing w:after="40" w:before="40" w:line="300"/>
      </w:pPr>
      <w:r>
        <w:rPr>
          <w:rFonts w:ascii="Arial" w:cs="Arial" w:eastAsia="Arial" w:hAnsi="Arial"/>
          <w:sz w:val="22"/>
          <w:szCs w:val="22"/>
        </w:rPr>
        <w:t xml:space="preserve">For this to work, the CI system needs cluster credentials: a kubeconfig file with sufficient RBAC to modify deployments.</w:t>
      </w:r>
    </w:p>
    <w:p>
      <w:pPr>
        <w:pStyle w:val="ListParagraph"/>
        <w:numPr>
          <w:ilvl w:val="0"/>
          <w:numId w:val="2"/>
        </w:numPr>
        <w:spacing w:after="40" w:before="40" w:line="300"/>
      </w:pPr>
      <w:r>
        <w:rPr>
          <w:rFonts w:ascii="Arial" w:cs="Arial" w:eastAsia="Arial" w:hAnsi="Arial"/>
          <w:sz w:val="22"/>
          <w:szCs w:val="22"/>
        </w:rPr>
        <w:t xml:space="preserve">The deployment completes. The cluster is now running the new version.</w:t>
      </w:r>
    </w:p>
    <w:p>
      <w:pPr>
        <w:spacing w:after="80" w:before="80" w:line="320"/>
        <w:jc w:val="both"/>
      </w:pPr>
      <w:r>
        <w:rPr>
          <w:rFonts w:ascii="Arial" w:cs="Arial" w:eastAsia="Arial" w:hAnsi="Arial"/>
          <w:sz w:val="22"/>
          <w:szCs w:val="22"/>
        </w:rPr>
        <w:t xml:space="preserve">This worked, and most organizations still deploy this way. But it accumulated problems as Kubernetes usage matured.</w:t>
      </w:r>
    </w:p>
    <w:p>
      <w:pPr>
        <w:pStyle w:val="Heading2"/>
        <w:spacing w:after="160" w:before="360"/>
      </w:pPr>
      <w:r>
        <w:rPr>
          <w:rFonts w:ascii="Arial" w:cs="Arial" w:eastAsia="Arial" w:hAnsi="Arial"/>
          <w:b/>
          <w:bCs/>
          <w:color w:val="1F4E78"/>
          <w:sz w:val="30"/>
          <w:szCs w:val="30"/>
        </w:rPr>
        <w:t xml:space="preserve">1.2 What Went Wrong</w:t>
      </w:r>
    </w:p>
    <w:p>
      <w:pPr>
        <w:pStyle w:val="ListParagraph"/>
        <w:numPr>
          <w:ilvl w:val="0"/>
          <w:numId w:val="3"/>
        </w:numPr>
        <w:spacing w:after="40" w:before="40" w:line="300"/>
      </w:pPr>
      <w:r>
        <w:rPr>
          <w:rFonts w:ascii="Arial" w:cs="Arial" w:eastAsia="Arial" w:hAnsi="Arial"/>
          <w:b/>
          <w:bCs/>
          <w:sz w:val="22"/>
          <w:szCs w:val="22"/>
        </w:rPr>
        <w:t xml:space="preserve">The CI system held production cluster credentials. </w:t>
      </w:r>
      <w:r>
        <w:rPr>
          <w:rFonts w:ascii="Arial" w:cs="Arial" w:eastAsia="Arial" w:hAnsi="Arial"/>
          <w:sz w:val="22"/>
          <w:szCs w:val="22"/>
        </w:rPr>
        <w:t xml:space="preserve">Every Jenkins agent, every GitHub Actions runner, every CircleCI executor needed kubeconfig files with write access to production. That's a huge secret-management surface — and Jenkins agents, in particular, have been a common attack entry point.</w:t>
      </w:r>
    </w:p>
    <w:p>
      <w:pPr>
        <w:pStyle w:val="ListParagraph"/>
        <w:numPr>
          <w:ilvl w:val="0"/>
          <w:numId w:val="3"/>
        </w:numPr>
        <w:spacing w:after="40" w:before="40" w:line="300"/>
      </w:pPr>
      <w:r>
        <w:rPr>
          <w:rFonts w:ascii="Arial" w:cs="Arial" w:eastAsia="Arial" w:hAnsi="Arial"/>
          <w:b/>
          <w:bCs/>
          <w:sz w:val="22"/>
          <w:szCs w:val="22"/>
        </w:rPr>
        <w:t xml:space="preserve">Nobody knew what was actually running. </w:t>
      </w:r>
      <w:r>
        <w:rPr>
          <w:rFonts w:ascii="Arial" w:cs="Arial" w:eastAsia="Arial" w:hAnsi="Arial"/>
          <w:sz w:val="22"/>
          <w:szCs w:val="22"/>
        </w:rPr>
        <w:t xml:space="preserve">The CI system pushed a change; did it succeed? Is the deployment still healthy? Did someone `kubectl edit` the deployment afterward? The cluster's current state was separate from any document describing what it SHOULD be.</w:t>
      </w:r>
    </w:p>
    <w:p>
      <w:pPr>
        <w:pStyle w:val="ListParagraph"/>
        <w:numPr>
          <w:ilvl w:val="0"/>
          <w:numId w:val="3"/>
        </w:numPr>
        <w:spacing w:after="40" w:before="40" w:line="300"/>
      </w:pPr>
      <w:r>
        <w:rPr>
          <w:rFonts w:ascii="Arial" w:cs="Arial" w:eastAsia="Arial" w:hAnsi="Arial"/>
          <w:b/>
          <w:bCs/>
          <w:sz w:val="22"/>
          <w:szCs w:val="22"/>
        </w:rPr>
        <w:t xml:space="preserve">Rollback was manual and risky. </w:t>
      </w:r>
      <w:r>
        <w:rPr>
          <w:rFonts w:ascii="Arial" w:cs="Arial" w:eastAsia="Arial" w:hAnsi="Arial"/>
          <w:sz w:val="22"/>
          <w:szCs w:val="22"/>
        </w:rPr>
        <w:t xml:space="preserve">To roll back, someone had to find the previous image tag, figure out the right Helm chart version, and re-run the deploy pipeline — hoping they got the combination right.</w:t>
      </w:r>
    </w:p>
    <w:p>
      <w:pPr>
        <w:pStyle w:val="ListParagraph"/>
        <w:numPr>
          <w:ilvl w:val="0"/>
          <w:numId w:val="3"/>
        </w:numPr>
        <w:spacing w:after="40" w:before="40" w:line="300"/>
      </w:pPr>
      <w:r>
        <w:rPr>
          <w:rFonts w:ascii="Arial" w:cs="Arial" w:eastAsia="Arial" w:hAnsi="Arial"/>
          <w:b/>
          <w:bCs/>
          <w:sz w:val="22"/>
          <w:szCs w:val="22"/>
        </w:rPr>
        <w:t xml:space="preserve">Drift accumulated silently. </w:t>
      </w:r>
      <w:r>
        <w:rPr>
          <w:rFonts w:ascii="Arial" w:cs="Arial" w:eastAsia="Arial" w:hAnsi="Arial"/>
          <w:sz w:val="22"/>
          <w:szCs w:val="22"/>
        </w:rPr>
        <w:t xml:space="preserve">Someone did a 'quick fix' with kubectl. Someone else scaled a deployment manually to handle a traffic spike and never set it back. A third person ran a migration job that left behind ConfigMaps. Over months, the running cluster diverged from any manifest in Git.</w:t>
      </w:r>
    </w:p>
    <w:p>
      <w:pPr>
        <w:pStyle w:val="ListParagraph"/>
        <w:numPr>
          <w:ilvl w:val="0"/>
          <w:numId w:val="3"/>
        </w:numPr>
        <w:spacing w:after="40" w:before="40" w:line="300"/>
      </w:pPr>
      <w:r>
        <w:rPr>
          <w:rFonts w:ascii="Arial" w:cs="Arial" w:eastAsia="Arial" w:hAnsi="Arial"/>
          <w:b/>
          <w:bCs/>
          <w:sz w:val="22"/>
          <w:szCs w:val="22"/>
        </w:rPr>
        <w:t xml:space="preserve">Multi-cluster deployments multiplied the problem. </w:t>
      </w:r>
      <w:r>
        <w:rPr>
          <w:rFonts w:ascii="Arial" w:cs="Arial" w:eastAsia="Arial" w:hAnsi="Arial"/>
          <w:sz w:val="22"/>
          <w:szCs w:val="22"/>
        </w:rPr>
        <w:t xml:space="preserve">Deploying to staging, QA, and production meant the CI system having credentials for ALL of them — one breach compromises everything.</w:t>
      </w:r>
    </w:p>
    <w:p>
      <w:pPr>
        <w:pStyle w:val="ListParagraph"/>
        <w:numPr>
          <w:ilvl w:val="0"/>
          <w:numId w:val="3"/>
        </w:numPr>
        <w:spacing w:after="40" w:before="40" w:line="300"/>
      </w:pPr>
      <w:r>
        <w:rPr>
          <w:rFonts w:ascii="Arial" w:cs="Arial" w:eastAsia="Arial" w:hAnsi="Arial"/>
          <w:b/>
          <w:bCs/>
          <w:sz w:val="22"/>
          <w:szCs w:val="22"/>
        </w:rPr>
        <w:t xml:space="preserve">Audit trails were fragmented. </w:t>
      </w:r>
      <w:r>
        <w:rPr>
          <w:rFonts w:ascii="Arial" w:cs="Arial" w:eastAsia="Arial" w:hAnsi="Arial"/>
          <w:sz w:val="22"/>
          <w:szCs w:val="22"/>
        </w:rPr>
        <w:t xml:space="preserve">Who deployed what, when? Jenkins logs had some of it, kubectl audit logs had some of it, Slack history had some of it, nobody had a complete picture.</w:t>
      </w:r>
    </w:p>
    <w:p>
      <w:pPr>
        <w:pStyle w:val="Heading2"/>
        <w:spacing w:after="160" w:before="360"/>
      </w:pPr>
      <w:r>
        <w:rPr>
          <w:rFonts w:ascii="Arial" w:cs="Arial" w:eastAsia="Arial" w:hAnsi="Arial"/>
          <w:b/>
          <w:bCs/>
          <w:color w:val="1F4E78"/>
          <w:sz w:val="30"/>
          <w:szCs w:val="30"/>
        </w:rPr>
        <w:t xml:space="preserve">1.3 The Insight That Became GitOps</w:t>
      </w:r>
    </w:p>
    <w:p>
      <w:pPr>
        <w:spacing w:after="80" w:before="80" w:line="320"/>
        <w:jc w:val="both"/>
      </w:pPr>
      <w:r>
        <w:rPr>
          <w:rFonts w:ascii="Arial" w:cs="Arial" w:eastAsia="Arial" w:hAnsi="Arial"/>
          <w:sz w:val="22"/>
          <w:szCs w:val="22"/>
        </w:rPr>
        <w:t xml:space="preserve">A group of engineers at Weaveworks, around 2017, articulated the insight that would become GitOps. If the CLUSTER'S CURRENT STATE is what we really care about, and if we want that state to be auditable, reversible, and trustworthy, then the cluster should be a FUNCTION of Git — specifically, of whatever manifests are currently committed to a known Git repository. Change Git, the cluster changes. Don't change Git, the cluster stays the same. The cluster is a read-only target; Git is the only write path.</w:t>
      </w:r>
    </w:p>
    <w:p>
      <w:pPr>
        <w:spacing w:after="80" w:before="80" w:line="320"/>
        <w:jc w:val="both"/>
      </w:pPr>
      <w:r>
        <w:rPr>
          <w:rFonts w:ascii="Arial" w:cs="Arial" w:eastAsia="Arial" w:hAnsi="Arial"/>
          <w:sz w:val="22"/>
          <w:szCs w:val="22"/>
        </w:rPr>
        <w:t xml:space="preserve">That inverts the push model. Instead of CI pushing to the cluster, an agent INSIDE the cluster pulls from Git and reconciles. The benefits follow:</w:t>
      </w:r>
    </w:p>
    <w:p>
      <w:pPr>
        <w:pStyle w:val="ListParagraph"/>
        <w:numPr>
          <w:ilvl w:val="0"/>
          <w:numId w:val="3"/>
        </w:numPr>
        <w:spacing w:after="40" w:before="40" w:line="300"/>
      </w:pPr>
      <w:r>
        <w:rPr>
          <w:rFonts w:ascii="Arial" w:cs="Arial" w:eastAsia="Arial" w:hAnsi="Arial"/>
          <w:sz w:val="22"/>
          <w:szCs w:val="22"/>
        </w:rPr>
        <w:t xml:space="preserve">Production cluster credentials never leave the cluster — CI doesn't have them.</w:t>
      </w:r>
    </w:p>
    <w:p>
      <w:pPr>
        <w:pStyle w:val="ListParagraph"/>
        <w:numPr>
          <w:ilvl w:val="0"/>
          <w:numId w:val="3"/>
        </w:numPr>
        <w:spacing w:after="40" w:before="40" w:line="300"/>
      </w:pPr>
      <w:r>
        <w:rPr>
          <w:rFonts w:ascii="Arial" w:cs="Arial" w:eastAsia="Arial" w:hAnsi="Arial"/>
          <w:sz w:val="22"/>
          <w:szCs w:val="22"/>
        </w:rPr>
        <w:t xml:space="preserve">The cluster's intended state is obvious: go look at Git.</w:t>
      </w:r>
    </w:p>
    <w:p>
      <w:pPr>
        <w:pStyle w:val="ListParagraph"/>
        <w:numPr>
          <w:ilvl w:val="0"/>
          <w:numId w:val="3"/>
        </w:numPr>
        <w:spacing w:after="40" w:before="40" w:line="300"/>
      </w:pPr>
      <w:r>
        <w:rPr>
          <w:rFonts w:ascii="Arial" w:cs="Arial" w:eastAsia="Arial" w:hAnsi="Arial"/>
          <w:sz w:val="22"/>
          <w:szCs w:val="22"/>
        </w:rPr>
        <w:t xml:space="preserve">Rollback is `git revert`.</w:t>
      </w:r>
    </w:p>
    <w:p>
      <w:pPr>
        <w:pStyle w:val="ListParagraph"/>
        <w:numPr>
          <w:ilvl w:val="0"/>
          <w:numId w:val="3"/>
        </w:numPr>
        <w:spacing w:after="40" w:before="40" w:line="300"/>
      </w:pPr>
      <w:r>
        <w:rPr>
          <w:rFonts w:ascii="Arial" w:cs="Arial" w:eastAsia="Arial" w:hAnsi="Arial"/>
          <w:sz w:val="22"/>
          <w:szCs w:val="22"/>
        </w:rPr>
        <w:t xml:space="preserve">Drift is visible (the agent can detect it) and reversible (the agent can correct it).</w:t>
      </w:r>
    </w:p>
    <w:p>
      <w:pPr>
        <w:pStyle w:val="ListParagraph"/>
        <w:numPr>
          <w:ilvl w:val="0"/>
          <w:numId w:val="3"/>
        </w:numPr>
        <w:spacing w:after="40" w:before="40" w:line="300"/>
      </w:pPr>
      <w:r>
        <w:rPr>
          <w:rFonts w:ascii="Arial" w:cs="Arial" w:eastAsia="Arial" w:hAnsi="Arial"/>
          <w:sz w:val="22"/>
          <w:szCs w:val="22"/>
        </w:rPr>
        <w:t xml:space="preserve">Audit is Git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The Name 'GitOps' Is Descriptive</w:t>
            </w:r>
          </w:p>
          <w:p>
            <w:pPr>
              <w:spacing w:after="80" w:before="80" w:line="320"/>
              <w:jc w:val="both"/>
            </w:pPr>
            <w:r>
              <w:rPr>
                <w:rFonts w:ascii="Arial" w:cs="Arial" w:eastAsia="Arial" w:hAnsi="Arial"/>
                <w:sz w:val="22"/>
                <w:szCs w:val="22"/>
              </w:rPr>
              <w:t xml:space="preserve">Git + Ops. The operational state of your infrastructure is Git. Deploys are git commits. Rollbacks are git reverts. Audit is git log. The insight isn't that Git has special magic — any version-controlled, append-only, reviewable store would work — it's that your operational state DESERVES the same rigor you already apply to application code.</w:t>
            </w:r>
          </w:p>
        </w:tc>
      </w:tr>
    </w:tbl>
    <w:p>
      <w:pPr>
        <w:pStyle w:val="Heading1"/>
        <w:spacing w:after="240" w:before="480"/>
      </w:pPr>
      <w:r>
        <w:rPr>
          <w:rFonts w:ascii="Arial" w:cs="Arial" w:eastAsia="Arial" w:hAnsi="Arial"/>
          <w:b/>
          <w:bCs/>
          <w:color w:val="1F4E78"/>
          <w:sz w:val="36"/>
          <w:szCs w:val="36"/>
        </w:rPr>
        <w:t xml:space="preserve">2. What GitOps Is — The Four Principles</w:t>
      </w:r>
    </w:p>
    <w:p>
      <w:pPr>
        <w:pStyle w:val="Heading2"/>
        <w:spacing w:after="160" w:before="360"/>
      </w:pPr>
      <w:r>
        <w:rPr>
          <w:rFonts w:ascii="Arial" w:cs="Arial" w:eastAsia="Arial" w:hAnsi="Arial"/>
          <w:b/>
          <w:bCs/>
          <w:color w:val="1F4E78"/>
          <w:sz w:val="30"/>
          <w:szCs w:val="30"/>
        </w:rPr>
        <w:t xml:space="preserve">2.1 The OpenGitOps Principles</w:t>
      </w:r>
    </w:p>
    <w:p>
      <w:pPr>
        <w:spacing w:after="80" w:before="80" w:line="320"/>
        <w:jc w:val="both"/>
      </w:pPr>
      <w:r>
        <w:rPr>
          <w:rFonts w:ascii="Arial" w:cs="Arial" w:eastAsia="Arial" w:hAnsi="Arial"/>
          <w:sz w:val="22"/>
          <w:szCs w:val="22"/>
        </w:rPr>
        <w:t xml:space="preserve">In 2021, the OpenGitOps working group (under the CNCF) published a vendor-neutral definition of GitOps built on four principles. ArgoCD, Flux, and most modern tools align with this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Principle</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means</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Practical example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1. Declarative</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desired state of the system is expressed declaratively — 'what,' not 'how.'</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Kubernetes manifests, Helm charts, Kustomize overlays. Not 'run these 5 commands.'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2. Versioned and immutable</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Desired state is stored in a way that enforces immutability, versioning, and retention.</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 repositories — every state change has a SHA, a history, a timestamp, an author.</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3. Pulled automatically</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Software agents pull the desired state declarations from the source.</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 pulls from Git. You don't push to the cluster; the cluster pulls from Git.</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4. Continuously reconciled</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Agents continuously observe the actual system state and attempt to apply the desired state.</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 polls every 3 minutes by default, detects drift, and optionally auto-corrects.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2.2 What Each Principle Rules Out</w:t>
      </w:r>
    </w:p>
    <w:p>
      <w:pPr>
        <w:pStyle w:val="Heading4"/>
        <w:spacing w:after="100" w:before="220"/>
      </w:pPr>
      <w:r>
        <w:rPr>
          <w:rFonts w:ascii="Arial" w:cs="Arial" w:eastAsia="Arial" w:hAnsi="Arial"/>
          <w:b/>
          <w:bCs/>
          <w:color w:val="1F3864"/>
          <w:sz w:val="24"/>
          <w:szCs w:val="24"/>
        </w:rPr>
        <w:t xml:space="preserve">'Declarative' rules out imperative scripts.</w:t>
      </w:r>
    </w:p>
    <w:p>
      <w:pPr>
        <w:spacing w:after="80" w:before="80" w:line="320"/>
        <w:jc w:val="both"/>
      </w:pPr>
      <w:r>
        <w:rPr>
          <w:rFonts w:ascii="Arial" w:cs="Arial" w:eastAsia="Arial" w:hAnsi="Arial"/>
          <w:sz w:val="22"/>
          <w:szCs w:val="22"/>
        </w:rPr>
        <w:t xml:space="preserve">A bash script that runs `kubectl apply` and then `kubectl rollout status` is imperative — it describes actions. A deployment manifest is declarative — it describes state. GitOps requires declarative because you can COMPARE two declarative states (Git vs cluster); you can't meaningfully compare a script to a running cluster.</w:t>
      </w:r>
    </w:p>
    <w:p>
      <w:pPr>
        <w:pStyle w:val="Heading4"/>
        <w:spacing w:after="100" w:before="220"/>
      </w:pPr>
      <w:r>
        <w:rPr>
          <w:rFonts w:ascii="Arial" w:cs="Arial" w:eastAsia="Arial" w:hAnsi="Arial"/>
          <w:b/>
          <w:bCs/>
          <w:color w:val="1F3864"/>
          <w:sz w:val="24"/>
          <w:szCs w:val="24"/>
        </w:rPr>
        <w:t xml:space="preserve">'Versioned and immutable' rules out live-editing.</w:t>
      </w:r>
    </w:p>
    <w:p>
      <w:pPr>
        <w:spacing w:after="80" w:before="80" w:line="320"/>
        <w:jc w:val="both"/>
      </w:pPr>
      <w:r>
        <w:rPr>
          <w:rFonts w:ascii="Arial" w:cs="Arial" w:eastAsia="Arial" w:hAnsi="Arial"/>
          <w:sz w:val="22"/>
          <w:szCs w:val="22"/>
        </w:rPr>
        <w:t xml:space="preserve">A world where someone can SSH in and edit a file, or run `kubectl edit deployment`, doesn't have the property that 'change the source, the system changes.' The source of truth has to be write-once-forever — you can add new versions, but you can't rewrite history.</w:t>
      </w:r>
    </w:p>
    <w:p>
      <w:pPr>
        <w:pStyle w:val="Heading4"/>
        <w:spacing w:after="100" w:before="220"/>
      </w:pPr>
      <w:r>
        <w:rPr>
          <w:rFonts w:ascii="Arial" w:cs="Arial" w:eastAsia="Arial" w:hAnsi="Arial"/>
          <w:b/>
          <w:bCs/>
          <w:color w:val="1F3864"/>
          <w:sz w:val="24"/>
          <w:szCs w:val="24"/>
        </w:rPr>
        <w:t xml:space="preserve">'Pulled automatically' rules out manual push.</w:t>
      </w:r>
    </w:p>
    <w:p>
      <w:pPr>
        <w:spacing w:after="80" w:before="80" w:line="320"/>
        <w:jc w:val="both"/>
      </w:pPr>
      <w:r>
        <w:rPr>
          <w:rFonts w:ascii="Arial" w:cs="Arial" w:eastAsia="Arial" w:hAnsi="Arial"/>
          <w:sz w:val="22"/>
          <w:szCs w:val="22"/>
        </w:rPr>
        <w:t xml:space="preserve">Running `kubectl apply -f manifests/` from your laptop isn't GitOps, even if the manifests are in Git. The system has to pull automatically — otherwise applying Git's state is just 'some operator's afternoon,' not a property of the system.</w:t>
      </w:r>
    </w:p>
    <w:p>
      <w:pPr>
        <w:pStyle w:val="Heading4"/>
        <w:spacing w:after="100" w:before="220"/>
      </w:pPr>
      <w:r>
        <w:rPr>
          <w:rFonts w:ascii="Arial" w:cs="Arial" w:eastAsia="Arial" w:hAnsi="Arial"/>
          <w:b/>
          <w:bCs/>
          <w:color w:val="1F3864"/>
          <w:sz w:val="24"/>
          <w:szCs w:val="24"/>
        </w:rPr>
        <w:t xml:space="preserve">'Continuously reconciled' rules out one-shot deploys.</w:t>
      </w:r>
    </w:p>
    <w:p>
      <w:pPr>
        <w:spacing w:after="80" w:before="80" w:line="320"/>
        <w:jc w:val="both"/>
      </w:pPr>
      <w:r>
        <w:rPr>
          <w:rFonts w:ascii="Arial" w:cs="Arial" w:eastAsia="Arial" w:hAnsi="Arial"/>
          <w:sz w:val="22"/>
          <w:szCs w:val="22"/>
        </w:rPr>
        <w:t xml:space="preserve">A CI pipeline that runs `kubectl apply` once and moves on is not continuous reconciliation. If someone modifies the cluster afterward, that modification persists. GitOps agents keep watching, keep comparing, keep fixing — forever.</w:t>
      </w:r>
    </w:p>
    <w:p>
      <w:pPr>
        <w:pStyle w:val="Heading2"/>
        <w:spacing w:after="160" w:before="360"/>
      </w:pPr>
      <w:r>
        <w:rPr>
          <w:rFonts w:ascii="Arial" w:cs="Arial" w:eastAsia="Arial" w:hAnsi="Arial"/>
          <w:b/>
          <w:bCs/>
          <w:color w:val="1F4E78"/>
          <w:sz w:val="30"/>
          <w:szCs w:val="30"/>
        </w:rPr>
        <w:t xml:space="preserve">2.3 The Shift in Mental Model</w:t>
      </w:r>
    </w:p>
    <w:p>
      <w:pPr>
        <w:spacing w:after="80" w:before="80" w:line="320"/>
        <w:jc w:val="both"/>
      </w:pPr>
      <w:r>
        <w:rPr>
          <w:rFonts w:ascii="Arial" w:cs="Arial" w:eastAsia="Arial" w:hAnsi="Arial"/>
          <w:sz w:val="22"/>
          <w:szCs w:val="22"/>
        </w:rPr>
        <w:t xml:space="preserve">The four principles add up to a striking shift. In the push model, deployment is a discrete EVENT — you kick it off, it finishes, you're done. In GitOps, deployment is a CONVERGENT PROCESS — the gap between desired and actual state is continuously closed. 'The deployment' is never really done; it's a property of a running system.</w:t>
      </w:r>
    </w:p>
    <w:p>
      <w:pPr>
        <w:spacing w:after="80" w:before="80" w:line="320"/>
        <w:jc w:val="both"/>
      </w:pPr>
      <w:r>
        <w:rPr>
          <w:rFonts w:ascii="Arial" w:cs="Arial" w:eastAsia="Arial" w:hAnsi="Arial"/>
          <w:sz w:val="22"/>
          <w:szCs w:val="22"/>
        </w:rPr>
        <w:t xml:space="preserve">This mental model matters. Teams who internalize it stop thinking 'let me push this change to production' and start thinking 'let me change what production should look like.' The tools follow; the cluster aligns; the humans stop having to run the deployment themselves.</w:t>
      </w:r>
    </w:p>
    <w:p>
      <w:pPr>
        <w:pStyle w:val="Heading1"/>
        <w:spacing w:after="240" w:before="480"/>
      </w:pPr>
      <w:r>
        <w:rPr>
          <w:rFonts w:ascii="Arial" w:cs="Arial" w:eastAsia="Arial" w:hAnsi="Arial"/>
          <w:b/>
          <w:bCs/>
          <w:color w:val="1F4E78"/>
          <w:sz w:val="36"/>
          <w:szCs w:val="36"/>
        </w:rPr>
        <w:t xml:space="preserve">3. ArgoCD — A Thirty-Second Introduction</w:t>
      </w:r>
    </w:p>
    <w:p>
      <w:pPr>
        <w:pStyle w:val="Heading2"/>
        <w:spacing w:after="160" w:before="360"/>
      </w:pPr>
      <w:r>
        <w:rPr>
          <w:rFonts w:ascii="Arial" w:cs="Arial" w:eastAsia="Arial" w:hAnsi="Arial"/>
          <w:b/>
          <w:bCs/>
          <w:color w:val="1F4E78"/>
          <w:sz w:val="30"/>
          <w:szCs w:val="30"/>
        </w:rPr>
        <w:t xml:space="preserve">3.1 What ArgoCD Is</w:t>
      </w:r>
    </w:p>
    <w:p>
      <w:pPr>
        <w:spacing w:after="80" w:before="80" w:line="320"/>
        <w:jc w:val="both"/>
      </w:pPr>
      <w:r>
        <w:rPr>
          <w:rFonts w:ascii="Arial" w:cs="Arial" w:eastAsia="Arial" w:hAnsi="Arial"/>
          <w:sz w:val="22"/>
          <w:szCs w:val="22"/>
        </w:rPr>
        <w:t xml:space="preserve">ArgoCD is a Kubernetes-native GitOps continuous delivery tool. It runs inside a Kubernetes cluster, watches one or more Git repositories, and ensures that the cluster's state matches what's in those repositories. It supports plain YAML, Helm charts, Kustomize overlays, Jsonnet, and arbitrary config-management plugins. It provides a web UI, a CLI, and a comprehensive API for managing deployments.</w:t>
      </w:r>
    </w:p>
    <w:p>
      <w:pPr>
        <w:pStyle w:val="Heading2"/>
        <w:spacing w:after="160" w:before="360"/>
      </w:pPr>
      <w:r>
        <w:rPr>
          <w:rFonts w:ascii="Arial" w:cs="Arial" w:eastAsia="Arial" w:hAnsi="Arial"/>
          <w:b/>
          <w:bCs/>
          <w:color w:val="1F4E78"/>
          <w:sz w:val="30"/>
          <w:szCs w:val="30"/>
        </w:rPr>
        <w:t xml:space="preserve">3.2 The Headline Features</w:t>
      </w:r>
    </w:p>
    <w:p>
      <w:pPr>
        <w:pStyle w:val="ListParagraph"/>
        <w:numPr>
          <w:ilvl w:val="0"/>
          <w:numId w:val="3"/>
        </w:numPr>
        <w:spacing w:after="40" w:before="40" w:line="300"/>
      </w:pPr>
      <w:r>
        <w:rPr>
          <w:rFonts w:ascii="Arial" w:cs="Arial" w:eastAsia="Arial" w:hAnsi="Arial"/>
          <w:b/>
          <w:bCs/>
          <w:sz w:val="22"/>
          <w:szCs w:val="22"/>
        </w:rPr>
        <w:t xml:space="preserve">Declarative GitOps reconciliation. </w:t>
      </w:r>
      <w:r>
        <w:rPr>
          <w:rFonts w:ascii="Arial" w:cs="Arial" w:eastAsia="Arial" w:hAnsi="Arial"/>
          <w:sz w:val="22"/>
          <w:szCs w:val="22"/>
        </w:rPr>
        <w:t xml:space="preserve">Define what your applications should look like; ArgoCD keeps them that way.</w:t>
      </w:r>
    </w:p>
    <w:p>
      <w:pPr>
        <w:pStyle w:val="ListParagraph"/>
        <w:numPr>
          <w:ilvl w:val="0"/>
          <w:numId w:val="3"/>
        </w:numPr>
        <w:spacing w:after="40" w:before="40" w:line="300"/>
      </w:pPr>
      <w:r>
        <w:rPr>
          <w:rFonts w:ascii="Arial" w:cs="Arial" w:eastAsia="Arial" w:hAnsi="Arial"/>
          <w:b/>
          <w:bCs/>
          <w:sz w:val="22"/>
          <w:szCs w:val="22"/>
        </w:rPr>
        <w:t xml:space="preserve">Multi-cluster support. </w:t>
      </w:r>
      <w:r>
        <w:rPr>
          <w:rFonts w:ascii="Arial" w:cs="Arial" w:eastAsia="Arial" w:hAnsi="Arial"/>
          <w:sz w:val="22"/>
          <w:szCs w:val="22"/>
        </w:rPr>
        <w:t xml:space="preserve">One ArgoCD instance can manage deployments across many clusters.</w:t>
      </w:r>
    </w:p>
    <w:p>
      <w:pPr>
        <w:pStyle w:val="ListParagraph"/>
        <w:numPr>
          <w:ilvl w:val="0"/>
          <w:numId w:val="3"/>
        </w:numPr>
        <w:spacing w:after="40" w:before="40" w:line="300"/>
      </w:pPr>
      <w:r>
        <w:rPr>
          <w:rFonts w:ascii="Arial" w:cs="Arial" w:eastAsia="Arial" w:hAnsi="Arial"/>
          <w:b/>
          <w:bCs/>
          <w:sz w:val="22"/>
          <w:szCs w:val="22"/>
        </w:rPr>
        <w:t xml:space="preserve">Multiple config formats. </w:t>
      </w:r>
      <w:r>
        <w:rPr>
          <w:rFonts w:ascii="Arial" w:cs="Arial" w:eastAsia="Arial" w:hAnsi="Arial"/>
          <w:sz w:val="22"/>
          <w:szCs w:val="22"/>
        </w:rPr>
        <w:t xml:space="preserve">Plain manifests, Helm, Kustomize, Jsonnet, custom plugins — pick what fits.</w:t>
      </w:r>
    </w:p>
    <w:p>
      <w:pPr>
        <w:pStyle w:val="ListParagraph"/>
        <w:numPr>
          <w:ilvl w:val="0"/>
          <w:numId w:val="3"/>
        </w:numPr>
        <w:spacing w:after="40" w:before="40" w:line="300"/>
      </w:pPr>
      <w:r>
        <w:rPr>
          <w:rFonts w:ascii="Arial" w:cs="Arial" w:eastAsia="Arial" w:hAnsi="Arial"/>
          <w:b/>
          <w:bCs/>
          <w:sz w:val="22"/>
          <w:szCs w:val="22"/>
        </w:rPr>
        <w:t xml:space="preserve">Rich web UI. </w:t>
      </w:r>
      <w:r>
        <w:rPr>
          <w:rFonts w:ascii="Arial" w:cs="Arial" w:eastAsia="Arial" w:hAnsi="Arial"/>
          <w:sz w:val="22"/>
          <w:szCs w:val="22"/>
        </w:rPr>
        <w:t xml:space="preserve">Visualizes applications, shows sync status, surfaces drift, displays resource trees.</w:t>
      </w:r>
    </w:p>
    <w:p>
      <w:pPr>
        <w:pStyle w:val="ListParagraph"/>
        <w:numPr>
          <w:ilvl w:val="0"/>
          <w:numId w:val="3"/>
        </w:numPr>
        <w:spacing w:after="40" w:before="40" w:line="300"/>
      </w:pPr>
      <w:r>
        <w:rPr>
          <w:rFonts w:ascii="Arial" w:cs="Arial" w:eastAsia="Arial" w:hAnsi="Arial"/>
          <w:b/>
          <w:bCs/>
          <w:sz w:val="22"/>
          <w:szCs w:val="22"/>
        </w:rPr>
        <w:t xml:space="preserve">SSO and RBAC. </w:t>
      </w:r>
      <w:r>
        <w:rPr>
          <w:rFonts w:ascii="Arial" w:cs="Arial" w:eastAsia="Arial" w:hAnsi="Arial"/>
          <w:sz w:val="22"/>
          <w:szCs w:val="22"/>
        </w:rPr>
        <w:t xml:space="preserve">Integrates with corporate identity providers; fine-grained access control per team and project.</w:t>
      </w:r>
    </w:p>
    <w:p>
      <w:pPr>
        <w:pStyle w:val="ListParagraph"/>
        <w:numPr>
          <w:ilvl w:val="0"/>
          <w:numId w:val="3"/>
        </w:numPr>
        <w:spacing w:after="40" w:before="40" w:line="300"/>
      </w:pPr>
      <w:r>
        <w:rPr>
          <w:rFonts w:ascii="Arial" w:cs="Arial" w:eastAsia="Arial" w:hAnsi="Arial"/>
          <w:b/>
          <w:bCs/>
          <w:sz w:val="22"/>
          <w:szCs w:val="22"/>
        </w:rPr>
        <w:t xml:space="preserve">Automated sync policies. </w:t>
      </w:r>
      <w:r>
        <w:rPr>
          <w:rFonts w:ascii="Arial" w:cs="Arial" w:eastAsia="Arial" w:hAnsi="Arial"/>
          <w:sz w:val="22"/>
          <w:szCs w:val="22"/>
        </w:rPr>
        <w:t xml:space="preserve">Opt in to auto-apply Git changes; opt in to auto-correcting drift.</w:t>
      </w:r>
    </w:p>
    <w:p>
      <w:pPr>
        <w:pStyle w:val="ListParagraph"/>
        <w:numPr>
          <w:ilvl w:val="0"/>
          <w:numId w:val="3"/>
        </w:numPr>
        <w:spacing w:after="40" w:before="40" w:line="300"/>
      </w:pPr>
      <w:r>
        <w:rPr>
          <w:rFonts w:ascii="Arial" w:cs="Arial" w:eastAsia="Arial" w:hAnsi="Arial"/>
          <w:b/>
          <w:bCs/>
          <w:sz w:val="22"/>
          <w:szCs w:val="22"/>
        </w:rPr>
        <w:t xml:space="preserve">Sync hooks and waves. </w:t>
      </w:r>
      <w:r>
        <w:rPr>
          <w:rFonts w:ascii="Arial" w:cs="Arial" w:eastAsia="Arial" w:hAnsi="Arial"/>
          <w:sz w:val="22"/>
          <w:szCs w:val="22"/>
        </w:rPr>
        <w:t xml:space="preserve">Order resource application, run pre/post-sync jobs, block on failures.</w:t>
      </w:r>
    </w:p>
    <w:p>
      <w:pPr>
        <w:pStyle w:val="ListParagraph"/>
        <w:numPr>
          <w:ilvl w:val="0"/>
          <w:numId w:val="3"/>
        </w:numPr>
        <w:spacing w:after="40" w:before="40" w:line="300"/>
      </w:pPr>
      <w:r>
        <w:rPr>
          <w:rFonts w:ascii="Arial" w:cs="Arial" w:eastAsia="Arial" w:hAnsi="Arial"/>
          <w:b/>
          <w:bCs/>
          <w:sz w:val="22"/>
          <w:szCs w:val="22"/>
        </w:rPr>
        <w:t xml:space="preserve">Rollback. </w:t>
      </w:r>
      <w:r>
        <w:rPr>
          <w:rFonts w:ascii="Arial" w:cs="Arial" w:eastAsia="Arial" w:hAnsi="Arial"/>
          <w:sz w:val="22"/>
          <w:szCs w:val="22"/>
        </w:rPr>
        <w:t xml:space="preserve">Revert to any previous Git state with one click.</w:t>
      </w:r>
    </w:p>
    <w:p>
      <w:pPr>
        <w:pStyle w:val="Heading2"/>
        <w:spacing w:after="160" w:before="360"/>
      </w:pPr>
      <w:r>
        <w:rPr>
          <w:rFonts w:ascii="Arial" w:cs="Arial" w:eastAsia="Arial" w:hAnsi="Arial"/>
          <w:b/>
          <w:bCs/>
          <w:color w:val="1F4E78"/>
          <w:sz w:val="30"/>
          <w:szCs w:val="30"/>
        </w:rPr>
        <w:t xml:space="preserve">3.3 Who Built It</w:t>
      </w:r>
    </w:p>
    <w:p>
      <w:pPr>
        <w:spacing w:after="80" w:before="80" w:line="320"/>
        <w:jc w:val="both"/>
      </w:pPr>
      <w:r>
        <w:rPr>
          <w:rFonts w:ascii="Arial" w:cs="Arial" w:eastAsia="Arial" w:hAnsi="Arial"/>
          <w:sz w:val="22"/>
          <w:szCs w:val="22"/>
        </w:rPr>
        <w:t xml:space="preserve">ArgoCD was originally developed at Intuit, where the SRE team needed GitOps-style deployment at scale across many Kubernetes clusters. They open-sourced it in 2018 alongside the broader Argo project family (Argo Workflows, Argo Events, Argo Rollouts). The project was donated to the Cloud Native Computing Foundation in 2020, reached CNCF graduated status in December 2022.</w:t>
      </w:r>
    </w:p>
    <w:p>
      <w:pPr>
        <w:pStyle w:val="Heading2"/>
        <w:spacing w:after="160" w:before="360"/>
      </w:pPr>
      <w:r>
        <w:rPr>
          <w:rFonts w:ascii="Arial" w:cs="Arial" w:eastAsia="Arial" w:hAnsi="Arial"/>
          <w:b/>
          <w:bCs/>
          <w:color w:val="1F4E78"/>
          <w:sz w:val="30"/>
          <w:szCs w:val="30"/>
        </w:rPr>
        <w:t xml:space="preserve">3.4 The Argo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Project</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Fit</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 CD</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GitOps continuous delivery.</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What this curriculum covers.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 Workflows</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Kubernetes-native workflow engine.</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CI pipelines, ML training, data processing (Jenkins Module 9).</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 Rollouts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Progressive delivery — canary, blue/green, A/B.</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Works with ArgoCD for advanced deployment strategies.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 Events</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Event-driven automation for Kubernetes.</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Triggers workflows from events; pairs with the above.</w:t>
            </w:r>
          </w:p>
        </w:tc>
      </w:tr>
    </w:tbl>
    <w:p>
      <w:pPr>
        <w:pStyle w:val="Heading2"/>
        <w:spacing w:after="160" w:before="360"/>
      </w:pPr>
      <w:r>
        <w:rPr>
          <w:rFonts w:ascii="Arial" w:cs="Arial" w:eastAsia="Arial" w:hAnsi="Arial"/>
          <w:b/>
          <w:bCs/>
          <w:color w:val="1F4E78"/>
          <w:sz w:val="30"/>
          <w:szCs w:val="30"/>
        </w:rPr>
        <w:t xml:space="preserve">3.5 Who Uses ArgoCD</w:t>
      </w:r>
    </w:p>
    <w:p>
      <w:pPr>
        <w:spacing w:after="80" w:before="80" w:line="320"/>
        <w:jc w:val="both"/>
      </w:pPr>
      <w:r>
        <w:rPr>
          <w:rFonts w:ascii="Arial" w:cs="Arial" w:eastAsia="Arial" w:hAnsi="Arial"/>
          <w:sz w:val="22"/>
          <w:szCs w:val="22"/>
        </w:rPr>
        <w:t xml:space="preserve">ArgoCD is the most widely-deployed GitOps tool in the Kubernetes ecosystem. Intuit, Red Hat (which includes ArgoCD as OpenShift GitOps), BlackRock, Adobe, Ticketmaster, and thousands of others use it in production. The CNCF 2024 survey found ArgoCD to be the most-adopted GitOps tool, ahead of Flux and well ahead of older alternatives.</w:t>
      </w:r>
    </w:p>
    <w:p>
      <w:pPr>
        <w:pStyle w:val="Heading1"/>
        <w:spacing w:after="240" w:before="480"/>
      </w:pPr>
      <w:r>
        <w:rPr>
          <w:rFonts w:ascii="Arial" w:cs="Arial" w:eastAsia="Arial" w:hAnsi="Arial"/>
          <w:b/>
          <w:bCs/>
          <w:color w:val="1F4E78"/>
          <w:sz w:val="36"/>
          <w:szCs w:val="36"/>
        </w:rPr>
        <w:t xml:space="preserve">4. The CNCF Graduation and Why It Matters</w:t>
      </w:r>
    </w:p>
    <w:p>
      <w:pPr>
        <w:pStyle w:val="Heading2"/>
        <w:spacing w:after="160" w:before="360"/>
      </w:pPr>
      <w:r>
        <w:rPr>
          <w:rFonts w:ascii="Arial" w:cs="Arial" w:eastAsia="Arial" w:hAnsi="Arial"/>
          <w:b/>
          <w:bCs/>
          <w:color w:val="1F4E78"/>
          <w:sz w:val="30"/>
          <w:szCs w:val="30"/>
        </w:rPr>
        <w:t xml:space="preserve">4.1 What CNCF Graduation Means</w:t>
      </w:r>
    </w:p>
    <w:p>
      <w:pPr>
        <w:spacing w:after="80" w:before="80" w:line="320"/>
        <w:jc w:val="both"/>
      </w:pPr>
      <w:r>
        <w:rPr>
          <w:rFonts w:ascii="Arial" w:cs="Arial" w:eastAsia="Arial" w:hAnsi="Arial"/>
          <w:sz w:val="22"/>
          <w:szCs w:val="22"/>
        </w:rPr>
        <w:t xml:space="preserve">The Cloud Native Computing Foundation (CNCF) is the industry consortium that hosts Kubernetes and its ecosystem. Projects move through three maturity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rPr>
          <w:tblHeader/>
        </w:trPr>
        <w:tc>
          <w:tcPr>
            <w:tcW w:type="dxa" w:w="1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Level</w:t>
            </w:r>
          </w:p>
        </w:tc>
        <w:tc>
          <w:tcPr>
            <w:tcW w:type="dxa" w:w="4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Criterion</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Practical implication</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Sandbox</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Early-stage projects, experimental.</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Under evaluation; minimal stability guarantees.</w:t>
            </w:r>
          </w:p>
        </w:tc>
      </w:tr>
      <w:tr>
        <w:tc>
          <w:tcPr>
            <w:tcW w:type="dxa" w:w="1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Incubating</w:t>
            </w:r>
          </w:p>
        </w:tc>
        <w:tc>
          <w:tcPr>
            <w:tcW w:type="dxa" w:w="4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Meaningful production use; active community.</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Usable, but API stability not guaranteed; proceed with awareness.</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Graduated</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Mature, stable, production-ready.</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Major adopters in production; API stability commitments; strong community.</w:t>
            </w:r>
          </w:p>
        </w:tc>
      </w:tr>
    </w:tbl>
    <w:p>
      <w:pPr>
        <w:spacing w:after="80" w:before="80"/>
      </w:pPr>
      <w:r>
        <w:t xml:space="preserve"/>
      </w:r>
    </w:p>
    <w:p>
      <w:pPr>
        <w:spacing w:after="80" w:before="80" w:line="320"/>
        <w:jc w:val="both"/>
      </w:pPr>
      <w:r>
        <w:rPr>
          <w:rFonts w:ascii="Arial" w:cs="Arial" w:eastAsia="Arial" w:hAnsi="Arial"/>
          <w:sz w:val="22"/>
          <w:szCs w:val="22"/>
        </w:rPr>
        <w:t xml:space="preserve">ArgoCD reached Graduated status in December 2022, joining a select set including Kubernetes itself, Prometheus, Envoy, Helm, and Flux. Graduation signals that the project has passed the CNCF's due-diligence process for code quality, security, governance, documentation, and production track record.</w:t>
      </w:r>
    </w:p>
    <w:p>
      <w:pPr>
        <w:pStyle w:val="Heading2"/>
        <w:spacing w:after="160" w:before="360"/>
      </w:pPr>
      <w:r>
        <w:rPr>
          <w:rFonts w:ascii="Arial" w:cs="Arial" w:eastAsia="Arial" w:hAnsi="Arial"/>
          <w:b/>
          <w:bCs/>
          <w:color w:val="1F4E78"/>
          <w:sz w:val="30"/>
          <w:szCs w:val="30"/>
        </w:rPr>
        <w:t xml:space="preserve">4.2 Why Graduation Matters for Users</w:t>
      </w:r>
    </w:p>
    <w:p>
      <w:pPr>
        <w:pStyle w:val="ListParagraph"/>
        <w:numPr>
          <w:ilvl w:val="0"/>
          <w:numId w:val="3"/>
        </w:numPr>
        <w:spacing w:after="40" w:before="40" w:line="300"/>
      </w:pPr>
      <w:r>
        <w:rPr>
          <w:rFonts w:ascii="Arial" w:cs="Arial" w:eastAsia="Arial" w:hAnsi="Arial"/>
          <w:b/>
          <w:bCs/>
          <w:sz w:val="22"/>
          <w:szCs w:val="22"/>
        </w:rPr>
        <w:t xml:space="preserve">Longevity. </w:t>
      </w:r>
      <w:r>
        <w:rPr>
          <w:rFonts w:ascii="Arial" w:cs="Arial" w:eastAsia="Arial" w:hAnsi="Arial"/>
          <w:sz w:val="22"/>
          <w:szCs w:val="22"/>
        </w:rPr>
        <w:t xml:space="preserve">A graduated CNCF project has strong governance insulating it from any one company's decisions. ArgoCD isn't going to disappear because Intuit changes priorities.</w:t>
      </w:r>
    </w:p>
    <w:p>
      <w:pPr>
        <w:pStyle w:val="ListParagraph"/>
        <w:numPr>
          <w:ilvl w:val="0"/>
          <w:numId w:val="3"/>
        </w:numPr>
        <w:spacing w:after="40" w:before="40" w:line="300"/>
      </w:pPr>
      <w:r>
        <w:rPr>
          <w:rFonts w:ascii="Arial" w:cs="Arial" w:eastAsia="Arial" w:hAnsi="Arial"/>
          <w:b/>
          <w:bCs/>
          <w:sz w:val="22"/>
          <w:szCs w:val="22"/>
        </w:rPr>
        <w:t xml:space="preserve">Security process. </w:t>
      </w:r>
      <w:r>
        <w:rPr>
          <w:rFonts w:ascii="Arial" w:cs="Arial" w:eastAsia="Arial" w:hAnsi="Arial"/>
          <w:sz w:val="22"/>
          <w:szCs w:val="22"/>
        </w:rPr>
        <w:t xml:space="preserve">Formal CVE handling, security response team, coordinated disclosure — important for a tool with cluster-admin privileges.</w:t>
      </w:r>
    </w:p>
    <w:p>
      <w:pPr>
        <w:pStyle w:val="ListParagraph"/>
        <w:numPr>
          <w:ilvl w:val="0"/>
          <w:numId w:val="3"/>
        </w:numPr>
        <w:spacing w:after="40" w:before="40" w:line="300"/>
      </w:pPr>
      <w:r>
        <w:rPr>
          <w:rFonts w:ascii="Arial" w:cs="Arial" w:eastAsia="Arial" w:hAnsi="Arial"/>
          <w:b/>
          <w:bCs/>
          <w:sz w:val="22"/>
          <w:szCs w:val="22"/>
        </w:rPr>
        <w:t xml:space="preserve">Interoperability. </w:t>
      </w:r>
      <w:r>
        <w:rPr>
          <w:rFonts w:ascii="Arial" w:cs="Arial" w:eastAsia="Arial" w:hAnsi="Arial"/>
          <w:sz w:val="22"/>
          <w:szCs w:val="22"/>
        </w:rPr>
        <w:t xml:space="preserve">Graduated projects commit to following CNCF standards for compatibility with other ecosystem tools.</w:t>
      </w:r>
    </w:p>
    <w:p>
      <w:pPr>
        <w:pStyle w:val="ListParagraph"/>
        <w:numPr>
          <w:ilvl w:val="0"/>
          <w:numId w:val="3"/>
        </w:numPr>
        <w:spacing w:after="40" w:before="40" w:line="300"/>
      </w:pPr>
      <w:r>
        <w:rPr>
          <w:rFonts w:ascii="Arial" w:cs="Arial" w:eastAsia="Arial" w:hAnsi="Arial"/>
          <w:b/>
          <w:bCs/>
          <w:sz w:val="22"/>
          <w:szCs w:val="22"/>
        </w:rPr>
        <w:t xml:space="preserve">Vendor neutrality. </w:t>
      </w:r>
      <w:r>
        <w:rPr>
          <w:rFonts w:ascii="Arial" w:cs="Arial" w:eastAsia="Arial" w:hAnsi="Arial"/>
          <w:sz w:val="22"/>
          <w:szCs w:val="22"/>
        </w:rPr>
        <w:t xml:space="preserve">No single company can pull the plug or take it proprietary. Your investment is safe.</w:t>
      </w:r>
    </w:p>
    <w:p>
      <w:pPr>
        <w:pStyle w:val="ListParagraph"/>
        <w:numPr>
          <w:ilvl w:val="0"/>
          <w:numId w:val="3"/>
        </w:numPr>
        <w:spacing w:after="40" w:before="40" w:line="300"/>
      </w:pPr>
      <w:r>
        <w:rPr>
          <w:rFonts w:ascii="Arial" w:cs="Arial" w:eastAsia="Arial" w:hAnsi="Arial"/>
          <w:b/>
          <w:bCs/>
          <w:sz w:val="22"/>
          <w:szCs w:val="22"/>
        </w:rPr>
        <w:t xml:space="preserve">Production-ready by default. </w:t>
      </w:r>
      <w:r>
        <w:rPr>
          <w:rFonts w:ascii="Arial" w:cs="Arial" w:eastAsia="Arial" w:hAnsi="Arial"/>
          <w:sz w:val="22"/>
          <w:szCs w:val="22"/>
        </w:rPr>
        <w:t xml:space="preserve">Graduated means many organizations already depend on it for production workloads.</w:t>
      </w:r>
    </w:p>
    <w:p>
      <w:pPr>
        <w:pStyle w:val="Heading2"/>
        <w:spacing w:after="160" w:before="360"/>
      </w:pPr>
      <w:r>
        <w:rPr>
          <w:rFonts w:ascii="Arial" w:cs="Arial" w:eastAsia="Arial" w:hAnsi="Arial"/>
          <w:b/>
          <w:bCs/>
          <w:color w:val="1F4E78"/>
          <w:sz w:val="30"/>
          <w:szCs w:val="30"/>
        </w:rPr>
        <w:t xml:space="preserve">4.3 GitOps's Place in the CNCF Landscape</w:t>
      </w:r>
    </w:p>
    <w:p>
      <w:pPr>
        <w:spacing w:after="80" w:before="80" w:line="320"/>
        <w:jc w:val="both"/>
      </w:pPr>
      <w:r>
        <w:rPr>
          <w:rFonts w:ascii="Arial" w:cs="Arial" w:eastAsia="Arial" w:hAnsi="Arial"/>
          <w:sz w:val="22"/>
          <w:szCs w:val="22"/>
        </w:rPr>
        <w:t xml:space="preserve">GitOps is now a first-class concept in cloud-native operations. The CNCF hosts the OpenGitOps working group (which defined the four principles), and both major GitOps tools — ArgoCD and Flux — are graduated. That's a strong statement about the maturity of the approach. GitOps is no longer an emerging pattern; it's a standard one.</w:t>
      </w:r>
    </w:p>
    <w:p>
      <w:pPr>
        <w:pStyle w:val="Heading1"/>
        <w:spacing w:after="240" w:before="480"/>
      </w:pPr>
      <w:r>
        <w:rPr>
          <w:rFonts w:ascii="Arial" w:cs="Arial" w:eastAsia="Arial" w:hAnsi="Arial"/>
          <w:b/>
          <w:bCs/>
          <w:color w:val="1F4E78"/>
          <w:sz w:val="36"/>
          <w:szCs w:val="36"/>
        </w:rPr>
        <w:t xml:space="preserve">5. The Core Principle — Git as the Source of Truth</w:t>
      </w:r>
    </w:p>
    <w:p>
      <w:pPr>
        <w:pStyle w:val="Heading2"/>
        <w:spacing w:after="160" w:before="360"/>
      </w:pPr>
      <w:r>
        <w:rPr>
          <w:rFonts w:ascii="Arial" w:cs="Arial" w:eastAsia="Arial" w:hAnsi="Arial"/>
          <w:b/>
          <w:bCs/>
          <w:color w:val="1F4E78"/>
          <w:sz w:val="30"/>
          <w:szCs w:val="30"/>
        </w:rPr>
        <w:t xml:space="preserve">5.1 The Simple Statement</w:t>
      </w:r>
    </w:p>
    <w:p>
      <w:pPr>
        <w:spacing w:after="80" w:before="80" w:line="320"/>
        <w:jc w:val="both"/>
      </w:pPr>
      <w:r>
        <w:rPr>
          <w:rFonts w:ascii="Arial" w:cs="Arial" w:eastAsia="Arial" w:hAnsi="Arial"/>
          <w:sz w:val="22"/>
          <w:szCs w:val="22"/>
        </w:rPr>
        <w:t xml:space="preserve">If you had to reduce GitOps to one sentence, it would be: THE STATE OF THE CLUSTER IS A FUNCTION OF WHAT'S IN GIT. Nothing else should cause lasting change to the cluster. If someone edits something in Git, the cluster changes. If nobody edits Git, the cluster stays stable (or returns to its declared state if someone else changed something).</w:t>
      </w:r>
    </w:p>
    <w:p>
      <w:pPr>
        <w:pStyle w:val="Heading2"/>
        <w:spacing w:after="160" w:before="360"/>
      </w:pPr>
      <w:r>
        <w:rPr>
          <w:rFonts w:ascii="Arial" w:cs="Arial" w:eastAsia="Arial" w:hAnsi="Arial"/>
          <w:b/>
          <w:bCs/>
          <w:color w:val="1F4E78"/>
          <w:sz w:val="30"/>
          <w:szCs w:val="30"/>
        </w:rPr>
        <w:t xml:space="preserve">5.2 What 'Source of Truth' Entails</w:t>
      </w:r>
    </w:p>
    <w:p>
      <w:pPr>
        <w:pStyle w:val="Heading4"/>
        <w:spacing w:after="100" w:before="220"/>
      </w:pPr>
      <w:r>
        <w:rPr>
          <w:rFonts w:ascii="Arial" w:cs="Arial" w:eastAsia="Arial" w:hAnsi="Arial"/>
          <w:b/>
          <w:bCs/>
          <w:color w:val="1F3864"/>
          <w:sz w:val="24"/>
          <w:szCs w:val="24"/>
        </w:rPr>
        <w:t xml:space="preserve">5.2.1 Every change is a commit</w:t>
      </w:r>
    </w:p>
    <w:p>
      <w:pPr>
        <w:spacing w:after="80" w:before="80" w:line="320"/>
        <w:jc w:val="both"/>
      </w:pPr>
      <w:r>
        <w:rPr>
          <w:rFonts w:ascii="Arial" w:cs="Arial" w:eastAsia="Arial" w:hAnsi="Arial"/>
          <w:sz w:val="22"/>
          <w:szCs w:val="22"/>
        </w:rPr>
        <w:t xml:space="preserve">To change production, you open a PR against the GitOps repo. No kubectl. No `helm upgrade` from a laptop. No manual edits to a ConfigMap. If you want something in the cluster, it goes in Git first.</w:t>
      </w:r>
    </w:p>
    <w:p>
      <w:pPr>
        <w:pStyle w:val="Heading4"/>
        <w:spacing w:after="100" w:before="220"/>
      </w:pPr>
      <w:r>
        <w:rPr>
          <w:rFonts w:ascii="Arial" w:cs="Arial" w:eastAsia="Arial" w:hAnsi="Arial"/>
          <w:b/>
          <w:bCs/>
          <w:color w:val="1F3864"/>
          <w:sz w:val="24"/>
          <w:szCs w:val="24"/>
        </w:rPr>
        <w:t xml:space="preserve">5.2.2 Every change is reviewable</w:t>
      </w:r>
    </w:p>
    <w:p>
      <w:pPr>
        <w:spacing w:after="80" w:before="80" w:line="320"/>
        <w:jc w:val="both"/>
      </w:pPr>
      <w:r>
        <w:rPr>
          <w:rFonts w:ascii="Arial" w:cs="Arial" w:eastAsia="Arial" w:hAnsi="Arial"/>
          <w:sz w:val="22"/>
          <w:szCs w:val="22"/>
        </w:rPr>
        <w:t xml:space="preserve">Git means PRs. PRs mean code review. The configuration changes that SHIP TO PRODUCTION go through the same review process as application code. A deploy isn't 'the operator's thing'; it's 'the team's thing.'</w:t>
      </w:r>
    </w:p>
    <w:p>
      <w:pPr>
        <w:pStyle w:val="Heading4"/>
        <w:spacing w:after="100" w:before="220"/>
      </w:pPr>
      <w:r>
        <w:rPr>
          <w:rFonts w:ascii="Arial" w:cs="Arial" w:eastAsia="Arial" w:hAnsi="Arial"/>
          <w:b/>
          <w:bCs/>
          <w:color w:val="1F3864"/>
          <w:sz w:val="24"/>
          <w:szCs w:val="24"/>
        </w:rPr>
        <w:t xml:space="preserve">5.2.3 Every change is auditable</w:t>
      </w:r>
    </w:p>
    <w:p>
      <w:pPr>
        <w:spacing w:after="80" w:before="80" w:line="320"/>
        <w:jc w:val="both"/>
      </w:pPr>
      <w:r>
        <w:rPr>
          <w:rFonts w:ascii="Arial" w:cs="Arial" w:eastAsia="Arial" w:hAnsi="Arial"/>
          <w:sz w:val="22"/>
          <w:szCs w:val="22"/>
        </w:rPr>
        <w:t xml:space="preserve">Who deployed v2.3 to production? Git log. When? Git log. Why? The PR description. Who reviewed it? The PR approvers. You don't need a separate audit system — Git IS the audit system.</w:t>
      </w:r>
    </w:p>
    <w:p>
      <w:pPr>
        <w:pStyle w:val="Heading4"/>
        <w:spacing w:after="100" w:before="220"/>
      </w:pPr>
      <w:r>
        <w:rPr>
          <w:rFonts w:ascii="Arial" w:cs="Arial" w:eastAsia="Arial" w:hAnsi="Arial"/>
          <w:b/>
          <w:bCs/>
          <w:color w:val="1F3864"/>
          <w:sz w:val="24"/>
          <w:szCs w:val="24"/>
        </w:rPr>
        <w:t xml:space="preserve">5.2.4 Rollbacks are commits</w:t>
      </w:r>
    </w:p>
    <w:p>
      <w:pPr>
        <w:spacing w:after="80" w:before="80" w:line="320"/>
        <w:jc w:val="both"/>
      </w:pPr>
      <w:r>
        <w:rPr>
          <w:rFonts w:ascii="Arial" w:cs="Arial" w:eastAsia="Arial" w:hAnsi="Arial"/>
          <w:sz w:val="22"/>
          <w:szCs w:val="22"/>
        </w:rPr>
        <w:t xml:space="preserve">Rolling back from a bad deploy isn't a special, dangerous procedure. You `git revert` the offending commit; ArgoCD sees the new Git state; the cluster converges back. The rollback goes through PRs, review, and audit too.</w:t>
      </w:r>
    </w:p>
    <w:p>
      <w:pPr>
        <w:pStyle w:val="Heading2"/>
        <w:spacing w:after="160" w:before="360"/>
      </w:pPr>
      <w:r>
        <w:rPr>
          <w:rFonts w:ascii="Arial" w:cs="Arial" w:eastAsia="Arial" w:hAnsi="Arial"/>
          <w:b/>
          <w:bCs/>
          <w:color w:val="1F4E78"/>
          <w:sz w:val="30"/>
          <w:szCs w:val="30"/>
        </w:rPr>
        <w:t xml:space="preserve">5.3 What Goes In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w:t>
            </w:r>
          </w:p>
        </w:tc>
        <w:tc>
          <w:tcPr>
            <w:tcW w:type="dxa" w:w="6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Detail</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Kubernetes manifests</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Deployments, Services, Ingresses, ConfigMaps (not Secrets — see below).</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Helm chart values</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values.yaml files, per-environment overlays.</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Kustomize overlays</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base/ + overlays/staging, overlays/production.</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Namespace definitions</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Which namespaces exist and their labels/annotations.</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NetworkPolicies</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Network segmentation rules.</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RBAC</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ServiceAccounts, Roles, RoleBindings.</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Operator CRDs and CRs</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Cert-manager issuers, Istio VirtualServices, custom operators' resources.</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Application definitions (ArgoCD's CRD)</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Application resources that tell ArgoCD what to watch.</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5.4 What Does NOT Go In Git</w:t>
      </w:r>
    </w:p>
    <w:p>
      <w:pPr>
        <w:pStyle w:val="ListParagraph"/>
        <w:numPr>
          <w:ilvl w:val="0"/>
          <w:numId w:val="3"/>
        </w:numPr>
        <w:spacing w:after="40" w:before="40" w:line="300"/>
      </w:pPr>
      <w:r>
        <w:rPr>
          <w:rFonts w:ascii="Arial" w:cs="Arial" w:eastAsia="Arial" w:hAnsi="Arial"/>
          <w:b/>
          <w:bCs/>
          <w:sz w:val="22"/>
          <w:szCs w:val="22"/>
        </w:rPr>
        <w:t xml:space="preserve">Secrets (as plaintext). </w:t>
      </w:r>
      <w:r>
        <w:rPr>
          <w:rFonts w:ascii="Arial" w:cs="Arial" w:eastAsia="Arial" w:hAnsi="Arial"/>
          <w:sz w:val="22"/>
          <w:szCs w:val="22"/>
        </w:rPr>
        <w:t xml:space="preserve">Secrets in Git are leaked secrets. Use Sealed Secrets, External Secrets Operator, SOPS, or a vault — covered in later modules.</w:t>
      </w:r>
    </w:p>
    <w:p>
      <w:pPr>
        <w:pStyle w:val="ListParagraph"/>
        <w:numPr>
          <w:ilvl w:val="0"/>
          <w:numId w:val="3"/>
        </w:numPr>
        <w:spacing w:after="40" w:before="40" w:line="300"/>
      </w:pPr>
      <w:r>
        <w:rPr>
          <w:rFonts w:ascii="Arial" w:cs="Arial" w:eastAsia="Arial" w:hAnsi="Arial"/>
          <w:b/>
          <w:bCs/>
          <w:sz w:val="22"/>
          <w:szCs w:val="22"/>
        </w:rPr>
        <w:t xml:space="preserve">Auto-generated state. </w:t>
      </w:r>
      <w:r>
        <w:rPr>
          <w:rFonts w:ascii="Arial" w:cs="Arial" w:eastAsia="Arial" w:hAnsi="Arial"/>
          <w:sz w:val="22"/>
          <w:szCs w:val="22"/>
        </w:rPr>
        <w:t xml:space="preserve">Pod status, IP addresses, ResourceVersion, observed state — these are CURRENT state, not DESIRED state.</w:t>
      </w:r>
    </w:p>
    <w:p>
      <w:pPr>
        <w:pStyle w:val="ListParagraph"/>
        <w:numPr>
          <w:ilvl w:val="0"/>
          <w:numId w:val="3"/>
        </w:numPr>
        <w:spacing w:after="40" w:before="40" w:line="300"/>
      </w:pPr>
      <w:r>
        <w:rPr>
          <w:rFonts w:ascii="Arial" w:cs="Arial" w:eastAsia="Arial" w:hAnsi="Arial"/>
          <w:b/>
          <w:bCs/>
          <w:sz w:val="22"/>
          <w:szCs w:val="22"/>
        </w:rPr>
        <w:t xml:space="preserve">Time-varying data. </w:t>
      </w:r>
      <w:r>
        <w:rPr>
          <w:rFonts w:ascii="Arial" w:cs="Arial" w:eastAsia="Arial" w:hAnsi="Arial"/>
          <w:sz w:val="22"/>
          <w:szCs w:val="22"/>
        </w:rPr>
        <w:t xml:space="preserve">Metrics, logs, event streams — stored elsewhere, not in Git.</w:t>
      </w:r>
    </w:p>
    <w:p>
      <w:pPr>
        <w:pStyle w:val="ListParagraph"/>
        <w:numPr>
          <w:ilvl w:val="0"/>
          <w:numId w:val="3"/>
        </w:numPr>
        <w:spacing w:after="40" w:before="40" w:line="300"/>
      </w:pPr>
      <w:r>
        <w:rPr>
          <w:rFonts w:ascii="Arial" w:cs="Arial" w:eastAsia="Arial" w:hAnsi="Arial"/>
          <w:b/>
          <w:bCs/>
          <w:sz w:val="22"/>
          <w:szCs w:val="22"/>
        </w:rPr>
        <w:t xml:space="preserve">Application data. </w:t>
      </w:r>
      <w:r>
        <w:rPr>
          <w:rFonts w:ascii="Arial" w:cs="Arial" w:eastAsia="Arial" w:hAnsi="Arial"/>
          <w:sz w:val="22"/>
          <w:szCs w:val="22"/>
        </w:rPr>
        <w:t xml:space="preserve">Database contents, user uploads, persistent volumes' contents — obviously not in Git.</w:t>
      </w:r>
    </w:p>
    <w:p>
      <w:pPr>
        <w:pStyle w:val="ListParagraph"/>
        <w:numPr>
          <w:ilvl w:val="0"/>
          <w:numId w:val="3"/>
        </w:numPr>
        <w:spacing w:after="40" w:before="40" w:line="300"/>
      </w:pPr>
      <w:r>
        <w:rPr>
          <w:rFonts w:ascii="Arial" w:cs="Arial" w:eastAsia="Arial" w:hAnsi="Arial"/>
          <w:b/>
          <w:bCs/>
          <w:sz w:val="22"/>
          <w:szCs w:val="22"/>
        </w:rPr>
        <w:t xml:space="preserve">Dynamic scaling decisions. </w:t>
      </w:r>
      <w:r>
        <w:rPr>
          <w:rFonts w:ascii="Arial" w:cs="Arial" w:eastAsia="Arial" w:hAnsi="Arial"/>
          <w:sz w:val="22"/>
          <w:szCs w:val="22"/>
        </w:rPr>
        <w:t xml:space="preserve">If an HPA is in charge of replica counts, Git shouldn't pin a specific replica count; Git specifies the HPA. Same for cluster autoscalers — Git pins the policy, not the current node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The 'Should It Be In Git?' Heuristic</w:t>
            </w:r>
          </w:p>
          <w:p>
            <w:pPr>
              <w:spacing w:after="80" w:before="80" w:line="320"/>
              <w:jc w:val="both"/>
            </w:pPr>
            <w:r>
              <w:rPr>
                <w:rFonts w:ascii="Arial" w:cs="Arial" w:eastAsia="Arial" w:hAnsi="Arial"/>
                <w:sz w:val="22"/>
                <w:szCs w:val="22"/>
              </w:rPr>
              <w:t xml:space="preserve">Ask: 'If I deleted the cluster and recreated it from this Git repo, would the right thing happen?' Anything needed to answer YES goes in Git (or in a tool controlled from Git, like External Secrets Operator). Anything transient, observable, or secret-material gets a different home.</w:t>
            </w:r>
          </w:p>
        </w:tc>
      </w:tr>
    </w:tbl>
    <w:p>
      <w:pPr>
        <w:pStyle w:val="Heading1"/>
        <w:spacing w:after="240" w:before="480"/>
      </w:pPr>
      <w:r>
        <w:rPr>
          <w:rFonts w:ascii="Arial" w:cs="Arial" w:eastAsia="Arial" w:hAnsi="Arial"/>
          <w:b/>
          <w:bCs/>
          <w:color w:val="1F4E78"/>
          <w:sz w:val="36"/>
          <w:szCs w:val="36"/>
        </w:rPr>
        <w:t xml:space="preserve">6. The GitOps Flow in Detail</w:t>
      </w:r>
    </w:p>
    <w:p>
      <w:pPr>
        <w:pStyle w:val="Heading2"/>
        <w:spacing w:after="160" w:before="360"/>
      </w:pPr>
      <w:r>
        <w:rPr>
          <w:rFonts w:ascii="Arial" w:cs="Arial" w:eastAsia="Arial" w:hAnsi="Arial"/>
          <w:b/>
          <w:bCs/>
          <w:color w:val="1F4E78"/>
          <w:sz w:val="30"/>
          <w:szCs w:val="30"/>
        </w:rPr>
        <w:t xml:space="preserve">6.1 The Five Steps</w:t>
      </w:r>
    </w:p>
    <w:p>
      <w:pPr>
        <w:spacing w:after="80" w:before="80" w:line="320"/>
        <w:jc w:val="both"/>
      </w:pPr>
      <w:r>
        <w:rPr>
          <w:rFonts w:ascii="Arial" w:cs="Arial" w:eastAsia="Arial" w:hAnsi="Arial"/>
          <w:sz w:val="22"/>
          <w:szCs w:val="22"/>
        </w:rPr>
        <w:t xml:space="preserve">Walking through a typical deployment in ArgoCD, end to end:</w:t>
      </w:r>
    </w:p>
    <w:p>
      <w:pPr>
        <w:pStyle w:val="ListParagraph"/>
        <w:numPr>
          <w:ilvl w:val="0"/>
          <w:numId w:val="2"/>
        </w:numPr>
        <w:spacing w:after="40" w:before="40" w:line="300"/>
      </w:pPr>
      <w:r>
        <w:rPr>
          <w:rFonts w:ascii="Arial" w:cs="Arial" w:eastAsia="Arial" w:hAnsi="Arial"/>
          <w:sz w:val="22"/>
          <w:szCs w:val="22"/>
        </w:rPr>
        <w:t xml:space="preserve">DEVELOPER MAKES A CHANGE. They edit a Kubernetes manifest or Helm values file — maybe bumping the application's container image tag from v1.2.3 to v1.2.4. They commit and push to a branch in the GitOps repository.</w:t>
      </w:r>
    </w:p>
    <w:p>
      <w:pPr>
        <w:pStyle w:val="ListParagraph"/>
        <w:numPr>
          <w:ilvl w:val="0"/>
          <w:numId w:val="2"/>
        </w:numPr>
        <w:spacing w:after="40" w:before="40" w:line="300"/>
      </w:pPr>
      <w:r>
        <w:rPr>
          <w:rFonts w:ascii="Arial" w:cs="Arial" w:eastAsia="Arial" w:hAnsi="Arial"/>
          <w:sz w:val="22"/>
          <w:szCs w:val="22"/>
        </w:rPr>
        <w:t xml:space="preserve">PULL REQUEST. The developer opens a PR. CI might run tests: YAML linting, schema validation, security policy checks (Kyverno or OPA). Reviewers examine the change. Someone approves. The PR merges to the GitOps repo's main branch.</w:t>
      </w:r>
    </w:p>
    <w:p>
      <w:pPr>
        <w:pStyle w:val="ListParagraph"/>
        <w:numPr>
          <w:ilvl w:val="0"/>
          <w:numId w:val="2"/>
        </w:numPr>
        <w:spacing w:after="40" w:before="40" w:line="300"/>
      </w:pPr>
      <w:r>
        <w:rPr>
          <w:rFonts w:ascii="Arial" w:cs="Arial" w:eastAsia="Arial" w:hAnsi="Arial"/>
          <w:sz w:val="22"/>
          <w:szCs w:val="22"/>
        </w:rPr>
        <w:t xml:space="preserve">ARGOCD DETECTS THE CHANGE. ArgoCD polls the repo every 3 minutes by default (configurable), or reacts immediately if a webhook is configured. It sees a new commit on the tracked branch.</w:t>
      </w:r>
    </w:p>
    <w:p>
      <w:pPr>
        <w:pStyle w:val="ListParagraph"/>
        <w:numPr>
          <w:ilvl w:val="0"/>
          <w:numId w:val="2"/>
        </w:numPr>
        <w:spacing w:after="40" w:before="40" w:line="300"/>
      </w:pPr>
      <w:r>
        <w:rPr>
          <w:rFonts w:ascii="Arial" w:cs="Arial" w:eastAsia="Arial" w:hAnsi="Arial"/>
          <w:sz w:val="22"/>
          <w:szCs w:val="22"/>
        </w:rPr>
        <w:t xml:space="preserve">ARGOCD COMPARES GIT VS CLUSTER. For each Application it manages, ArgoCD fetches the latest Git state, templates any Helm/Kustomize, compares the result against what's running in the cluster. It computes a diff: 'the Deployment's image should change from v1.2.3 to v1.2.4.'</w:t>
      </w:r>
    </w:p>
    <w:p>
      <w:pPr>
        <w:pStyle w:val="ListParagraph"/>
        <w:numPr>
          <w:ilvl w:val="0"/>
          <w:numId w:val="2"/>
        </w:numPr>
        <w:spacing w:after="40" w:before="40" w:line="300"/>
      </w:pPr>
      <w:r>
        <w:rPr>
          <w:rFonts w:ascii="Arial" w:cs="Arial" w:eastAsia="Arial" w:hAnsi="Arial"/>
          <w:sz w:val="22"/>
          <w:szCs w:val="22"/>
        </w:rPr>
        <w:t xml:space="preserve">ARGOCD SYNCS. Depending on sync policy: if automatic, ArgoCD applies the changes immediately. If manual, ArgoCD marks the app as OutOfSync and waits for an operator to click Sync in the UI or run `argocd app sync`. When sync runs, ArgoCD issues kubectl-equivalent apply operations against the cluster. Kubernetes rolls out the new Deployment version.</w:t>
      </w:r>
    </w:p>
    <w:p>
      <w:pPr>
        <w:pStyle w:val="Heading2"/>
        <w:spacing w:after="160" w:before="360"/>
      </w:pPr>
      <w:r>
        <w:rPr>
          <w:rFonts w:ascii="Arial" w:cs="Arial" w:eastAsia="Arial" w:hAnsi="Arial"/>
          <w:b/>
          <w:bCs/>
          <w:color w:val="1F4E78"/>
          <w:sz w:val="30"/>
          <w:szCs w:val="30"/>
        </w:rPr>
        <w:t xml:space="preserve">6.2 What the User Sees</w:t>
      </w:r>
    </w:p>
    <w:p>
      <w:pPr>
        <w:spacing w:after="80" w:before="80" w:line="320"/>
        <w:jc w:val="both"/>
      </w:pPr>
      <w:r>
        <w:rPr>
          <w:rFonts w:ascii="Arial" w:cs="Arial" w:eastAsia="Arial" w:hAnsi="Arial"/>
          <w:sz w:val="22"/>
          <w:szCs w:val="22"/>
        </w:rPr>
        <w:t xml:space="preserve">In the ArgoCD UI, the flow is visualizable:</w:t>
      </w:r>
    </w:p>
    <w:p>
      <w:pPr>
        <w:pStyle w:val="ListParagraph"/>
        <w:numPr>
          <w:ilvl w:val="0"/>
          <w:numId w:val="3"/>
        </w:numPr>
        <w:spacing w:after="40" w:before="40" w:line="300"/>
      </w:pPr>
      <w:r>
        <w:rPr>
          <w:rFonts w:ascii="Arial" w:cs="Arial" w:eastAsia="Arial" w:hAnsi="Arial"/>
          <w:sz w:val="22"/>
          <w:szCs w:val="22"/>
        </w:rPr>
        <w:t xml:space="preserve">Each application has a status badge: Synced (green), OutOfSync (yellow), or Unknown (blue).</w:t>
      </w:r>
    </w:p>
    <w:p>
      <w:pPr>
        <w:pStyle w:val="ListParagraph"/>
        <w:numPr>
          <w:ilvl w:val="0"/>
          <w:numId w:val="3"/>
        </w:numPr>
        <w:spacing w:after="40" w:before="40" w:line="300"/>
      </w:pPr>
      <w:r>
        <w:rPr>
          <w:rFonts w:ascii="Arial" w:cs="Arial" w:eastAsia="Arial" w:hAnsi="Arial"/>
          <w:sz w:val="22"/>
          <w:szCs w:val="22"/>
        </w:rPr>
        <w:t xml:space="preserve">Clicking into an app shows a tree of resources — Deployment, ReplicaSet, Pods, Service, Ingress, etc.</w:t>
      </w:r>
    </w:p>
    <w:p>
      <w:pPr>
        <w:pStyle w:val="ListParagraph"/>
        <w:numPr>
          <w:ilvl w:val="0"/>
          <w:numId w:val="3"/>
        </w:numPr>
        <w:spacing w:after="40" w:before="40" w:line="300"/>
      </w:pPr>
      <w:r>
        <w:rPr>
          <w:rFonts w:ascii="Arial" w:cs="Arial" w:eastAsia="Arial" w:hAnsi="Arial"/>
          <w:sz w:val="22"/>
          <w:szCs w:val="22"/>
        </w:rPr>
        <w:t xml:space="preserve">Each resource is color-coded: Healthy (green), Progressing (blue), Degraded (red), Suspended (gray).</w:t>
      </w:r>
    </w:p>
    <w:p>
      <w:pPr>
        <w:pStyle w:val="ListParagraph"/>
        <w:numPr>
          <w:ilvl w:val="0"/>
          <w:numId w:val="3"/>
        </w:numPr>
        <w:spacing w:after="40" w:before="40" w:line="300"/>
      </w:pPr>
      <w:r>
        <w:rPr>
          <w:rFonts w:ascii="Arial" w:cs="Arial" w:eastAsia="Arial" w:hAnsi="Arial"/>
          <w:sz w:val="22"/>
          <w:szCs w:val="22"/>
        </w:rPr>
        <w:t xml:space="preserve">A diff view shows exactly what's different between Git and the cluster — added manifests, removed manifests, field-level changes.</w:t>
      </w:r>
    </w:p>
    <w:p>
      <w:pPr>
        <w:pStyle w:val="ListParagraph"/>
        <w:numPr>
          <w:ilvl w:val="0"/>
          <w:numId w:val="3"/>
        </w:numPr>
        <w:spacing w:after="40" w:before="40" w:line="300"/>
      </w:pPr>
      <w:r>
        <w:rPr>
          <w:rFonts w:ascii="Arial" w:cs="Arial" w:eastAsia="Arial" w:hAnsi="Arial"/>
          <w:sz w:val="22"/>
          <w:szCs w:val="22"/>
        </w:rPr>
        <w:t xml:space="preserve">A sync button triggers a manual sync; an auto-sync toggle enables continuous reconciliation.</w:t>
      </w:r>
    </w:p>
    <w:p>
      <w:pPr>
        <w:pStyle w:val="Heading2"/>
        <w:spacing w:after="160" w:before="360"/>
      </w:pPr>
      <w:r>
        <w:rPr>
          <w:rFonts w:ascii="Arial" w:cs="Arial" w:eastAsia="Arial" w:hAnsi="Arial"/>
          <w:b/>
          <w:bCs/>
          <w:color w:val="1F4E78"/>
          <w:sz w:val="30"/>
          <w:szCs w:val="30"/>
        </w:rPr>
        <w:t xml:space="preserve">6.3 A Concrete Example — Bumping an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Before: k8s/production/deployment.yaml</w:t>
            </w:r>
          </w:p>
          <w:p>
            <w:pPr>
              <w:spacing w:after="0" w:before="0" w:line="260"/>
            </w:pPr>
            <w:r>
              <w:rPr>
                <w:rFonts w:ascii="Consolas" w:cs="Consolas" w:eastAsia="Consolas" w:hAnsi="Consolas"/>
                <w:sz w:val="20"/>
                <w:szCs w:val="20"/>
              </w:rPr>
              <w:t xml:space="preserve">apiVersion: apps/v1</w:t>
            </w:r>
          </w:p>
          <w:p>
            <w:pPr>
              <w:spacing w:after="0" w:before="0" w:line="260"/>
            </w:pPr>
            <w:r>
              <w:rPr>
                <w:rFonts w:ascii="Consolas" w:cs="Consolas" w:eastAsia="Consolas" w:hAnsi="Consolas"/>
                <w:sz w:val="20"/>
                <w:szCs w:val="20"/>
              </w:rPr>
              <w:t xml:space="preserve">kind: Deployment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payments-api</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replicas: 3</w:t>
            </w:r>
          </w:p>
          <w:p>
            <w:pPr>
              <w:spacing w:after="0" w:before="0" w:line="260"/>
            </w:pPr>
            <w:r>
              <w:rPr>
                <w:rFonts w:ascii="Consolas" w:cs="Consolas" w:eastAsia="Consolas" w:hAnsi="Consolas"/>
                <w:sz w:val="20"/>
                <w:szCs w:val="20"/>
              </w:rPr>
              <w:t xml:space="preserve">  template:</w:t>
            </w:r>
          </w:p>
          <w:p>
            <w:pPr>
              <w:spacing w:after="0" w:before="0" w:line="260"/>
            </w:pPr>
            <w:r>
              <w:rPr>
                <w:rFonts w:ascii="Consolas" w:cs="Consolas" w:eastAsia="Consolas" w:hAnsi="Consolas"/>
                <w:sz w:val="20"/>
                <w:szCs w:val="20"/>
              </w:rPr>
              <w:t xml:space="preserve">    spec:</w:t>
            </w:r>
          </w:p>
          <w:p>
            <w:pPr>
              <w:spacing w:after="0" w:before="0" w:line="260"/>
            </w:pPr>
            <w:r>
              <w:rPr>
                <w:rFonts w:ascii="Consolas" w:cs="Consolas" w:eastAsia="Consolas" w:hAnsi="Consolas"/>
                <w:sz w:val="20"/>
                <w:szCs w:val="20"/>
              </w:rPr>
              <w:t xml:space="preserve">      containers:</w:t>
            </w:r>
          </w:p>
          <w:p>
            <w:pPr>
              <w:spacing w:after="0" w:before="0" w:line="260"/>
            </w:pPr>
            <w:r>
              <w:rPr>
                <w:rFonts w:ascii="Consolas" w:cs="Consolas" w:eastAsia="Consolas" w:hAnsi="Consolas"/>
                <w:sz w:val="20"/>
                <w:szCs w:val="20"/>
              </w:rPr>
              <w:t xml:space="preserve">        - name: app</w:t>
            </w:r>
          </w:p>
          <w:p>
            <w:pPr>
              <w:spacing w:after="0" w:before="0" w:line="260"/>
            </w:pPr>
            <w:r>
              <w:rPr>
                <w:rFonts w:ascii="Consolas" w:cs="Consolas" w:eastAsia="Consolas" w:hAnsi="Consolas"/>
                <w:sz w:val="20"/>
                <w:szCs w:val="20"/>
              </w:rPr>
              <w:t xml:space="preserve">          image: ghcr.io/my-org/payments-api:v1.2.3    # old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Developer commits this change:</w:t>
            </w:r>
          </w:p>
          <w:p>
            <w:pPr>
              <w:spacing w:after="0" w:before="0" w:line="260"/>
            </w:pPr>
            <w:r>
              <w:rPr>
                <w:rFonts w:ascii="Consolas" w:cs="Consolas" w:eastAsia="Consolas" w:hAnsi="Consolas"/>
                <w:sz w:val="20"/>
                <w:szCs w:val="20"/>
              </w:rPr>
              <w:t xml:space="preserve">apiVersion: apps/v1</w:t>
            </w:r>
          </w:p>
          <w:p>
            <w:pPr>
              <w:spacing w:after="0" w:before="0" w:line="260"/>
            </w:pPr>
            <w:r>
              <w:rPr>
                <w:rFonts w:ascii="Consolas" w:cs="Consolas" w:eastAsia="Consolas" w:hAnsi="Consolas"/>
                <w:sz w:val="20"/>
                <w:szCs w:val="20"/>
              </w:rPr>
              <w:t xml:space="preserve">kind: Deployment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payments-api</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replicas: 3</w:t>
            </w:r>
          </w:p>
          <w:p>
            <w:pPr>
              <w:spacing w:after="0" w:before="0" w:line="260"/>
            </w:pPr>
            <w:r>
              <w:rPr>
                <w:rFonts w:ascii="Consolas" w:cs="Consolas" w:eastAsia="Consolas" w:hAnsi="Consolas"/>
                <w:sz w:val="20"/>
                <w:szCs w:val="20"/>
              </w:rPr>
              <w:t xml:space="preserve">  template:</w:t>
            </w:r>
          </w:p>
          <w:p>
            <w:pPr>
              <w:spacing w:after="0" w:before="0" w:line="260"/>
            </w:pPr>
            <w:r>
              <w:rPr>
                <w:rFonts w:ascii="Consolas" w:cs="Consolas" w:eastAsia="Consolas" w:hAnsi="Consolas"/>
                <w:sz w:val="20"/>
                <w:szCs w:val="20"/>
              </w:rPr>
              <w:t xml:space="preserve">    spec:</w:t>
            </w:r>
          </w:p>
          <w:p>
            <w:pPr>
              <w:spacing w:after="0" w:before="0" w:line="260"/>
            </w:pPr>
            <w:r>
              <w:rPr>
                <w:rFonts w:ascii="Consolas" w:cs="Consolas" w:eastAsia="Consolas" w:hAnsi="Consolas"/>
                <w:sz w:val="20"/>
                <w:szCs w:val="20"/>
              </w:rPr>
              <w:t xml:space="preserve">      containers:</w:t>
            </w:r>
          </w:p>
          <w:p>
            <w:pPr>
              <w:spacing w:after="0" w:before="0" w:line="260"/>
            </w:pPr>
            <w:r>
              <w:rPr>
                <w:rFonts w:ascii="Consolas" w:cs="Consolas" w:eastAsia="Consolas" w:hAnsi="Consolas"/>
                <w:sz w:val="20"/>
                <w:szCs w:val="20"/>
              </w:rPr>
              <w:t xml:space="preserve">        - name: app</w:t>
            </w:r>
          </w:p>
          <w:p>
            <w:pPr>
              <w:spacing w:after="0" w:before="0" w:line="260"/>
            </w:pPr>
            <w:r>
              <w:rPr>
                <w:rFonts w:ascii="Consolas" w:cs="Consolas" w:eastAsia="Consolas" w:hAnsi="Consolas"/>
                <w:sz w:val="20"/>
                <w:szCs w:val="20"/>
              </w:rPr>
              <w:t xml:space="preserve">          image: ghcr.io/my-org/payments-api:v1.2.4    # new</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Git: new commit on main.</w:t>
            </w:r>
          </w:p>
          <w:p>
            <w:pPr>
              <w:spacing w:after="0" w:before="0" w:line="260"/>
            </w:pPr>
            <w:r>
              <w:rPr>
                <w:rFonts w:ascii="Consolas" w:cs="Consolas" w:eastAsia="Consolas" w:hAnsi="Consolas"/>
                <w:sz w:val="20"/>
                <w:szCs w:val="20"/>
              </w:rPr>
              <w:t xml:space="preserve"># ArgoCD (within 3 min, or immediately via webhook):</w:t>
            </w:r>
          </w:p>
          <w:p>
            <w:pPr>
              <w:spacing w:after="0" w:before="0" w:line="260"/>
            </w:pPr>
            <w:r>
              <w:rPr>
                <w:rFonts w:ascii="Consolas" w:cs="Consolas" w:eastAsia="Consolas" w:hAnsi="Consolas"/>
                <w:sz w:val="20"/>
                <w:szCs w:val="20"/>
              </w:rPr>
              <w:t xml:space="preserve">#   - Detects the new commit.</w:t>
            </w:r>
          </w:p>
          <w:p>
            <w:pPr>
              <w:spacing w:after="0" w:before="0" w:line="260"/>
            </w:pPr>
            <w:r>
              <w:rPr>
                <w:rFonts w:ascii="Consolas" w:cs="Consolas" w:eastAsia="Consolas" w:hAnsi="Consolas"/>
                <w:sz w:val="20"/>
                <w:szCs w:val="20"/>
              </w:rPr>
              <w:t xml:space="preserve">#   - Fetches the manifest.</w:t>
            </w:r>
          </w:p>
          <w:p>
            <w:pPr>
              <w:spacing w:after="0" w:before="0" w:line="260"/>
            </w:pPr>
            <w:r>
              <w:rPr>
                <w:rFonts w:ascii="Consolas" w:cs="Consolas" w:eastAsia="Consolas" w:hAnsi="Consolas"/>
                <w:sz w:val="20"/>
                <w:szCs w:val="20"/>
              </w:rPr>
              <w:t xml:space="preserve">#   - Diffs against running Deployment.</w:t>
            </w:r>
          </w:p>
          <w:p>
            <w:pPr>
              <w:spacing w:after="0" w:before="0" w:line="260"/>
            </w:pPr>
            <w:r>
              <w:rPr>
                <w:rFonts w:ascii="Consolas" w:cs="Consolas" w:eastAsia="Consolas" w:hAnsi="Consolas"/>
                <w:sz w:val="20"/>
                <w:szCs w:val="20"/>
              </w:rPr>
              <w:t xml:space="preserve">#   - Sees: spec.template.spec.containers[0].image changed.</w:t>
            </w:r>
          </w:p>
          <w:p>
            <w:pPr>
              <w:spacing w:after="0" w:before="0" w:line="260"/>
            </w:pPr>
            <w:r>
              <w:rPr>
                <w:rFonts w:ascii="Consolas" w:cs="Consolas" w:eastAsia="Consolas" w:hAnsi="Consolas"/>
                <w:sz w:val="20"/>
                <w:szCs w:val="20"/>
              </w:rPr>
              <w:t xml:space="preserve">#   - If auto-sync: applies kubectl apply -f deployment.yaml</w:t>
            </w:r>
          </w:p>
          <w:p>
            <w:pPr>
              <w:spacing w:after="0" w:before="0" w:line="260"/>
            </w:pPr>
            <w:r>
              <w:rPr>
                <w:rFonts w:ascii="Consolas" w:cs="Consolas" w:eastAsia="Consolas" w:hAnsi="Consolas"/>
                <w:sz w:val="20"/>
                <w:szCs w:val="20"/>
              </w:rPr>
              <w:t xml:space="preserve">#   - If manual: marks OutOfSync; waits for operator.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Kubernetes rolls out the new Deployment:</w:t>
            </w:r>
          </w:p>
          <w:p>
            <w:pPr>
              <w:spacing w:after="0" w:before="0" w:line="260"/>
            </w:pPr>
            <w:r>
              <w:rPr>
                <w:rFonts w:ascii="Consolas" w:cs="Consolas" w:eastAsia="Consolas" w:hAnsi="Consolas"/>
                <w:sz w:val="20"/>
                <w:szCs w:val="20"/>
              </w:rPr>
              <w:t xml:space="preserve">#   - Creates a new ReplicaSet with image v1.2.4.</w:t>
            </w:r>
          </w:p>
          <w:p>
            <w:pPr>
              <w:spacing w:after="0" w:before="0" w:line="260"/>
            </w:pPr>
            <w:r>
              <w:rPr>
                <w:rFonts w:ascii="Consolas" w:cs="Consolas" w:eastAsia="Consolas" w:hAnsi="Consolas"/>
                <w:sz w:val="20"/>
                <w:szCs w:val="20"/>
              </w:rPr>
              <w:t xml:space="preserve">#   - Scales it up, scales old ReplicaSet down (rolling update).</w:t>
            </w:r>
          </w:p>
          <w:p>
            <w:pPr>
              <w:spacing w:after="0" w:before="0" w:line="260"/>
            </w:pPr>
            <w:r>
              <w:rPr>
                <w:rFonts w:ascii="Consolas" w:cs="Consolas" w:eastAsia="Consolas" w:hAnsi="Consolas"/>
                <w:sz w:val="20"/>
                <w:szCs w:val="20"/>
              </w:rPr>
              <w:t xml:space="preserve">#   - Pods become Ready; new version is serving traffic.</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ArgoCD:</w:t>
            </w:r>
          </w:p>
          <w:p>
            <w:pPr>
              <w:spacing w:after="0" w:before="0" w:line="260"/>
            </w:pPr>
            <w:r>
              <w:rPr>
                <w:rFonts w:ascii="Consolas" w:cs="Consolas" w:eastAsia="Consolas" w:hAnsi="Consolas"/>
                <w:sz w:val="20"/>
                <w:szCs w:val="20"/>
              </w:rPr>
              <w:t xml:space="preserve">#   - Observes the rollout progressing.</w:t>
            </w:r>
          </w:p>
          <w:p>
            <w:pPr>
              <w:spacing w:after="0" w:before="0" w:line="260"/>
            </w:pPr>
            <w:r>
              <w:rPr>
                <w:rFonts w:ascii="Consolas" w:cs="Consolas" w:eastAsia="Consolas" w:hAnsi="Consolas"/>
                <w:sz w:val="20"/>
                <w:szCs w:val="20"/>
              </w:rPr>
              <w:t xml:space="preserve">#   - Once all pods are ready, marks app Healthy + Synced.</w:t>
            </w:r>
          </w:p>
        </w:tc>
      </w:tr>
    </w:tbl>
    <w:p>
      <w:pPr>
        <w:pStyle w:val="Heading2"/>
        <w:spacing w:after="160" w:before="360"/>
      </w:pPr>
      <w:r>
        <w:rPr>
          <w:rFonts w:ascii="Arial" w:cs="Arial" w:eastAsia="Arial" w:hAnsi="Arial"/>
          <w:b/>
          <w:bCs/>
          <w:color w:val="1F4E78"/>
          <w:sz w:val="30"/>
          <w:szCs w:val="30"/>
        </w:rPr>
        <w:t xml:space="preserve">6.4 What Happens If You Skip GitOps</w:t>
      </w:r>
    </w:p>
    <w:p>
      <w:pPr>
        <w:spacing w:after="80" w:before="80" w:line="320"/>
        <w:jc w:val="both"/>
      </w:pPr>
      <w:r>
        <w:rPr>
          <w:rFonts w:ascii="Arial" w:cs="Arial" w:eastAsia="Arial" w:hAnsi="Arial"/>
          <w:sz w:val="22"/>
          <w:szCs w:val="22"/>
        </w:rPr>
        <w:t xml:space="preserve">For contrast, what if an operator runs `kubectl set image` directly against the cluster? ArgoCD detects the drift: the running Deployment now has an image that doesn't match Git. The app's status becomes OutOfSync. Depending on configuration:</w:t>
      </w:r>
    </w:p>
    <w:p>
      <w:pPr>
        <w:pStyle w:val="ListParagraph"/>
        <w:numPr>
          <w:ilvl w:val="0"/>
          <w:numId w:val="3"/>
        </w:numPr>
        <w:spacing w:after="40" w:before="40" w:line="300"/>
      </w:pPr>
      <w:r>
        <w:rPr>
          <w:rFonts w:ascii="Arial" w:cs="Arial" w:eastAsia="Arial" w:hAnsi="Arial"/>
          <w:sz w:val="22"/>
          <w:szCs w:val="22"/>
        </w:rPr>
        <w:t xml:space="preserve">Manual sync mode: the app shows OutOfSync indefinitely; the operator sees it in the UI.</w:t>
      </w:r>
    </w:p>
    <w:p>
      <w:pPr>
        <w:pStyle w:val="ListParagraph"/>
        <w:numPr>
          <w:ilvl w:val="0"/>
          <w:numId w:val="3"/>
        </w:numPr>
        <w:spacing w:after="40" w:before="40" w:line="300"/>
      </w:pPr>
      <w:r>
        <w:rPr>
          <w:rFonts w:ascii="Arial" w:cs="Arial" w:eastAsia="Arial" w:hAnsi="Arial"/>
          <w:sz w:val="22"/>
          <w:szCs w:val="22"/>
        </w:rPr>
        <w:t xml:space="preserve">Auto-sync + self-heal: ArgoCD reverts the cluster back to Git's state — effectively undoing the kubectl command.</w:t>
      </w:r>
    </w:p>
    <w:p>
      <w:pPr>
        <w:pStyle w:val="ListParagraph"/>
        <w:numPr>
          <w:ilvl w:val="0"/>
          <w:numId w:val="3"/>
        </w:numPr>
        <w:spacing w:after="40" w:before="40" w:line="300"/>
      </w:pPr>
      <w:r>
        <w:rPr>
          <w:rFonts w:ascii="Arial" w:cs="Arial" w:eastAsia="Arial" w:hAnsi="Arial"/>
          <w:sz w:val="22"/>
          <w:szCs w:val="22"/>
        </w:rPr>
        <w:t xml:space="preserve">Auto-sync without self-heal: ArgoCD applies Git's state on the next sync, which ALSO undoes the manual change.</w:t>
      </w:r>
    </w:p>
    <w:p>
      <w:pPr>
        <w:spacing w:after="80" w:before="80" w:line="320"/>
        <w:jc w:val="both"/>
      </w:pPr>
      <w:r>
        <w:rPr>
          <w:rFonts w:ascii="Arial" w:cs="Arial" w:eastAsia="Arial" w:hAnsi="Arial"/>
          <w:sz w:val="22"/>
          <w:szCs w:val="22"/>
        </w:rPr>
        <w:t xml:space="preserve">The lesson: direct kubectl changes don't persist in a GitOps-managed cluster. They're visible, they may be auto-reverted, and they signal that someone is bypassing the process. The cluster's behavior enforces the discipline.</w:t>
      </w:r>
    </w:p>
    <w:p>
      <w:pPr>
        <w:pStyle w:val="Heading1"/>
        <w:spacing w:after="240" w:before="480"/>
      </w:pPr>
      <w:r>
        <w:rPr>
          <w:rFonts w:ascii="Arial" w:cs="Arial" w:eastAsia="Arial" w:hAnsi="Arial"/>
          <w:b/>
          <w:bCs/>
          <w:color w:val="1F4E78"/>
          <w:sz w:val="36"/>
          <w:szCs w:val="36"/>
        </w:rPr>
        <w:t xml:space="preserve">7. Pull vs Push — The Architectural Choice</w:t>
      </w:r>
    </w:p>
    <w:p>
      <w:pPr>
        <w:pStyle w:val="Heading2"/>
        <w:spacing w:after="160" w:before="360"/>
      </w:pPr>
      <w:r>
        <w:rPr>
          <w:rFonts w:ascii="Arial" w:cs="Arial" w:eastAsia="Arial" w:hAnsi="Arial"/>
          <w:b/>
          <w:bCs/>
          <w:color w:val="1F4E78"/>
          <w:sz w:val="30"/>
          <w:szCs w:val="30"/>
        </w:rPr>
        <w:t xml:space="preserve">7.1 The Two Models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rPr>
          <w:tblHeader/>
        </w:trPr>
        <w:tc>
          <w:tcPr>
            <w:tcW w:type="dxa" w:w="1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Model</w:t>
            </w:r>
          </w:p>
        </w:tc>
        <w:tc>
          <w:tcPr>
            <w:tcW w:type="dxa" w:w="4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Who has credentials</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Canonical example</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Push</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External system (CI) has cluster credentials; it applies changes TO the cluster.</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Jenkins runs kubectl apply against prod kubeconfig.</w:t>
            </w:r>
          </w:p>
        </w:tc>
      </w:tr>
      <w:tr>
        <w:tc>
          <w:tcPr>
            <w:tcW w:type="dxa" w:w="1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Pull</w:t>
            </w:r>
          </w:p>
        </w:tc>
        <w:tc>
          <w:tcPr>
            <w:tcW w:type="dxa" w:w="4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Agent inside the cluster has credentials to read from Git; it pulls desired state and applies internally.</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 pod inside the cluster polls Git, applies detected changes via the cluster's internal API.</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7.2 The Security Implications</w:t>
      </w:r>
    </w:p>
    <w:p>
      <w:pPr>
        <w:pStyle w:val="Heading3"/>
        <w:spacing w:after="120" w:before="280"/>
      </w:pPr>
      <w:r>
        <w:rPr>
          <w:rFonts w:ascii="Arial" w:cs="Arial" w:eastAsia="Arial" w:hAnsi="Arial"/>
          <w:b/>
          <w:bCs/>
          <w:color w:val="2E75B6"/>
          <w:sz w:val="26"/>
          <w:szCs w:val="26"/>
        </w:rPr>
        <w:t xml:space="preserve">7.2.1 Push model — the credentials problem</w:t>
      </w:r>
    </w:p>
    <w:p>
      <w:pPr>
        <w:spacing w:after="80" w:before="80" w:line="320"/>
        <w:jc w:val="both"/>
      </w:pPr>
      <w:r>
        <w:rPr>
          <w:rFonts w:ascii="Arial" w:cs="Arial" w:eastAsia="Arial" w:hAnsi="Arial"/>
          <w:sz w:val="22"/>
          <w:szCs w:val="22"/>
        </w:rPr>
        <w:t xml:space="preserve">In the push model, every environment that can deploy to production needs production cluster credentials. That's typically:</w:t>
      </w:r>
    </w:p>
    <w:p>
      <w:pPr>
        <w:pStyle w:val="ListParagraph"/>
        <w:numPr>
          <w:ilvl w:val="0"/>
          <w:numId w:val="3"/>
        </w:numPr>
        <w:spacing w:after="40" w:before="40" w:line="300"/>
      </w:pPr>
      <w:r>
        <w:rPr>
          <w:rFonts w:ascii="Arial" w:cs="Arial" w:eastAsia="Arial" w:hAnsi="Arial"/>
          <w:sz w:val="22"/>
          <w:szCs w:val="22"/>
        </w:rPr>
        <w:t xml:space="preserve">Every CI runner (hundreds of ephemeral machines in large organizations).</w:t>
      </w:r>
    </w:p>
    <w:p>
      <w:pPr>
        <w:pStyle w:val="ListParagraph"/>
        <w:numPr>
          <w:ilvl w:val="0"/>
          <w:numId w:val="3"/>
        </w:numPr>
        <w:spacing w:after="40" w:before="40" w:line="300"/>
      </w:pPr>
      <w:r>
        <w:rPr>
          <w:rFonts w:ascii="Arial" w:cs="Arial" w:eastAsia="Arial" w:hAnsi="Arial"/>
          <w:sz w:val="22"/>
          <w:szCs w:val="22"/>
        </w:rPr>
        <w:t xml:space="preserve">Every developer with 'emergency deploy' rights.</w:t>
      </w:r>
    </w:p>
    <w:p>
      <w:pPr>
        <w:pStyle w:val="ListParagraph"/>
        <w:numPr>
          <w:ilvl w:val="0"/>
          <w:numId w:val="3"/>
        </w:numPr>
        <w:spacing w:after="40" w:before="40" w:line="300"/>
      </w:pPr>
      <w:r>
        <w:rPr>
          <w:rFonts w:ascii="Arial" w:cs="Arial" w:eastAsia="Arial" w:hAnsi="Arial"/>
          <w:sz w:val="22"/>
          <w:szCs w:val="22"/>
        </w:rPr>
        <w:t xml:space="preserve">Every deployment script that runs as part of CI or manual operations.</w:t>
      </w:r>
    </w:p>
    <w:p>
      <w:pPr>
        <w:pStyle w:val="ListParagraph"/>
        <w:numPr>
          <w:ilvl w:val="0"/>
          <w:numId w:val="3"/>
        </w:numPr>
        <w:spacing w:after="40" w:before="40" w:line="300"/>
      </w:pPr>
      <w:r>
        <w:rPr>
          <w:rFonts w:ascii="Arial" w:cs="Arial" w:eastAsia="Arial" w:hAnsi="Arial"/>
          <w:sz w:val="22"/>
          <w:szCs w:val="22"/>
        </w:rPr>
        <w:t xml:space="preserve">Every plugin in the CI system that has access to environment variables.</w:t>
      </w:r>
    </w:p>
    <w:p>
      <w:pPr>
        <w:spacing w:after="80" w:before="80" w:line="320"/>
        <w:jc w:val="both"/>
      </w:pPr>
      <w:r>
        <w:rPr>
          <w:rFonts w:ascii="Arial" w:cs="Arial" w:eastAsia="Arial" w:hAnsi="Arial"/>
          <w:sz w:val="22"/>
          <w:szCs w:val="22"/>
        </w:rPr>
        <w:t xml:space="preserve">Any of these can leak credentials. A compromised CI runner, a build step that exfiltrates secrets, a developer's stolen laptop — all of them are paths to full cluster access. The blast radius is enormous.</w:t>
      </w:r>
    </w:p>
    <w:p>
      <w:pPr>
        <w:pStyle w:val="Heading3"/>
        <w:spacing w:after="120" w:before="280"/>
      </w:pPr>
      <w:r>
        <w:rPr>
          <w:rFonts w:ascii="Arial" w:cs="Arial" w:eastAsia="Arial" w:hAnsi="Arial"/>
          <w:b/>
          <w:bCs/>
          <w:color w:val="2E75B6"/>
          <w:sz w:val="26"/>
          <w:szCs w:val="26"/>
        </w:rPr>
        <w:t xml:space="preserve">7.2.2 Pull model — confined credentials</w:t>
      </w:r>
    </w:p>
    <w:p>
      <w:pPr>
        <w:spacing w:after="80" w:before="80" w:line="320"/>
        <w:jc w:val="both"/>
      </w:pPr>
      <w:r>
        <w:rPr>
          <w:rFonts w:ascii="Arial" w:cs="Arial" w:eastAsia="Arial" w:hAnsi="Arial"/>
          <w:sz w:val="22"/>
          <w:szCs w:val="22"/>
        </w:rPr>
        <w:t xml:space="preserve">In the pull model, only one component has cluster write access: the GitOps agent inside the cluster. The agent has a ServiceAccount with appropriate permissions, and those permissions never leave the cluster. Nothing external — not CI, not developer laptops, not Slack bots — has direct cluster write access.</w:t>
      </w:r>
    </w:p>
    <w:p>
      <w:pPr>
        <w:spacing w:after="80" w:before="80" w:line="320"/>
        <w:jc w:val="both"/>
      </w:pPr>
      <w:r>
        <w:rPr>
          <w:rFonts w:ascii="Arial" w:cs="Arial" w:eastAsia="Arial" w:hAnsi="Arial"/>
          <w:sz w:val="22"/>
          <w:szCs w:val="22"/>
        </w:rPr>
        <w:t xml:space="preserve">What external systems need, instead, is READ access to Git. Git credentials are easier to scope: read-only access to specific repos, no access to anything else. A leaked Git credential lets an attacker READ your manifests (bad) but not modify the running cluster (much less bad).</w:t>
      </w:r>
    </w:p>
    <w:p>
      <w:pPr>
        <w:pStyle w:val="Heading2"/>
        <w:spacing w:after="160" w:before="360"/>
      </w:pPr>
      <w:r>
        <w:rPr>
          <w:rFonts w:ascii="Arial" w:cs="Arial" w:eastAsia="Arial" w:hAnsi="Arial"/>
          <w:b/>
          <w:bCs/>
          <w:color w:val="1F4E78"/>
          <w:sz w:val="30"/>
          <w:szCs w:val="30"/>
        </w:rPr>
        <w:t xml:space="preserve">7.3 The Network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rPr>
          <w:tblHeader/>
        </w:trPr>
        <w:tc>
          <w:tcPr>
            <w:tcW w:type="dxa" w:w="1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Model</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Direction</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Network requirement</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Push</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Inbound connections from CI to the cluster's API server.</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Cluster API must be reachable from CI; firewalls, VPCs, bastions, VPN gateways.</w:t>
            </w:r>
          </w:p>
        </w:tc>
      </w:tr>
      <w:tr>
        <w:tc>
          <w:tcPr>
            <w:tcW w:type="dxa" w:w="1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Pull</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Outbound connections from the cluster to Git.</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 must be reachable from the cluster (which is much easier; many clusters already reach external services).</w:t>
            </w:r>
          </w:p>
        </w:tc>
      </w:tr>
    </w:tbl>
    <w:p>
      <w:pPr>
        <w:spacing w:after="80" w:before="80"/>
      </w:pPr>
      <w:r>
        <w:t xml:space="preserve"/>
      </w:r>
    </w:p>
    <w:p>
      <w:pPr>
        <w:spacing w:after="80" w:before="80" w:line="320"/>
        <w:jc w:val="both"/>
      </w:pPr>
      <w:r>
        <w:rPr>
          <w:rFonts w:ascii="Arial" w:cs="Arial" w:eastAsia="Arial" w:hAnsi="Arial"/>
          <w:sz w:val="22"/>
          <w:szCs w:val="22"/>
        </w:rPr>
        <w:t xml:space="preserve">For clusters on private networks — on-prem data centers, air-gapped environments, heavily-firewalled PCI zones — the pull model is drastically easier. No inbound access required; the cluster reaches out to Git. For public-cloud clusters with publicly-accessible API servers, the push model has traditionally been simpler, but the pull model's security properties are worth the extra setup.</w:t>
      </w:r>
    </w:p>
    <w:p>
      <w:pPr>
        <w:pStyle w:val="Heading2"/>
        <w:spacing w:after="160" w:before="360"/>
      </w:pPr>
      <w:r>
        <w:rPr>
          <w:rFonts w:ascii="Arial" w:cs="Arial" w:eastAsia="Arial" w:hAnsi="Arial"/>
          <w:b/>
          <w:bCs/>
          <w:color w:val="1F4E78"/>
          <w:sz w:val="30"/>
          <w:szCs w:val="30"/>
        </w:rPr>
        <w:t xml:space="preserve">7.4 Failure Modes</w:t>
      </w:r>
    </w:p>
    <w:p>
      <w:pPr>
        <w:pStyle w:val="Heading4"/>
        <w:spacing w:after="100" w:before="220"/>
      </w:pPr>
      <w:r>
        <w:rPr>
          <w:rFonts w:ascii="Arial" w:cs="Arial" w:eastAsia="Arial" w:hAnsi="Arial"/>
          <w:b/>
          <w:bCs/>
          <w:color w:val="1F3864"/>
          <w:sz w:val="24"/>
          <w:szCs w:val="24"/>
        </w:rPr>
        <w:t xml:space="preserve">7.4.1 Push model failures</w:t>
      </w:r>
    </w:p>
    <w:p>
      <w:pPr>
        <w:pStyle w:val="ListParagraph"/>
        <w:numPr>
          <w:ilvl w:val="0"/>
          <w:numId w:val="3"/>
        </w:numPr>
        <w:spacing w:after="40" w:before="40" w:line="300"/>
      </w:pPr>
      <w:r>
        <w:rPr>
          <w:rFonts w:ascii="Arial" w:cs="Arial" w:eastAsia="Arial" w:hAnsi="Arial"/>
          <w:sz w:val="22"/>
          <w:szCs w:val="22"/>
        </w:rPr>
        <w:t xml:space="preserve">CI system down → cannot deploy.</w:t>
      </w:r>
    </w:p>
    <w:p>
      <w:pPr>
        <w:pStyle w:val="ListParagraph"/>
        <w:numPr>
          <w:ilvl w:val="0"/>
          <w:numId w:val="3"/>
        </w:numPr>
        <w:spacing w:after="40" w:before="40" w:line="300"/>
      </w:pPr>
      <w:r>
        <w:rPr>
          <w:rFonts w:ascii="Arial" w:cs="Arial" w:eastAsia="Arial" w:hAnsi="Arial"/>
          <w:sz w:val="22"/>
          <w:szCs w:val="22"/>
        </w:rPr>
        <w:t xml:space="preserve">Network partition between CI and cluster → deploys fail mid-flight.</w:t>
      </w:r>
    </w:p>
    <w:p>
      <w:pPr>
        <w:pStyle w:val="ListParagraph"/>
        <w:numPr>
          <w:ilvl w:val="0"/>
          <w:numId w:val="3"/>
        </w:numPr>
        <w:spacing w:after="40" w:before="40" w:line="300"/>
      </w:pPr>
      <w:r>
        <w:rPr>
          <w:rFonts w:ascii="Arial" w:cs="Arial" w:eastAsia="Arial" w:hAnsi="Arial"/>
          <w:sz w:val="22"/>
          <w:szCs w:val="22"/>
        </w:rPr>
        <w:t xml:space="preserve">CI credentials expired → deploys fail.</w:t>
      </w:r>
    </w:p>
    <w:p>
      <w:pPr>
        <w:pStyle w:val="ListParagraph"/>
        <w:numPr>
          <w:ilvl w:val="0"/>
          <w:numId w:val="3"/>
        </w:numPr>
        <w:spacing w:after="40" w:before="40" w:line="300"/>
      </w:pPr>
      <w:r>
        <w:rPr>
          <w:rFonts w:ascii="Arial" w:cs="Arial" w:eastAsia="Arial" w:hAnsi="Arial"/>
          <w:sz w:val="22"/>
          <w:szCs w:val="22"/>
        </w:rPr>
        <w:t xml:space="preserve">CI logs leak secrets → production compromised.</w:t>
      </w:r>
    </w:p>
    <w:p>
      <w:pPr>
        <w:pStyle w:val="ListParagraph"/>
        <w:numPr>
          <w:ilvl w:val="0"/>
          <w:numId w:val="3"/>
        </w:numPr>
        <w:spacing w:after="40" w:before="40" w:line="300"/>
      </w:pPr>
      <w:r>
        <w:rPr>
          <w:rFonts w:ascii="Arial" w:cs="Arial" w:eastAsia="Arial" w:hAnsi="Arial"/>
          <w:sz w:val="22"/>
          <w:szCs w:val="22"/>
        </w:rPr>
        <w:t xml:space="preserve">Developer pushes a change, then CI fails to deploy → Git is ahead of cluster, and nobody notices.</w:t>
      </w:r>
    </w:p>
    <w:p>
      <w:pPr>
        <w:pStyle w:val="Heading4"/>
        <w:spacing w:after="100" w:before="220"/>
      </w:pPr>
      <w:r>
        <w:rPr>
          <w:rFonts w:ascii="Arial" w:cs="Arial" w:eastAsia="Arial" w:hAnsi="Arial"/>
          <w:b/>
          <w:bCs/>
          <w:color w:val="1F3864"/>
          <w:sz w:val="24"/>
          <w:szCs w:val="24"/>
        </w:rPr>
        <w:t xml:space="preserve">7.4.2 Pull model failures</w:t>
      </w:r>
    </w:p>
    <w:p>
      <w:pPr>
        <w:pStyle w:val="ListParagraph"/>
        <w:numPr>
          <w:ilvl w:val="0"/>
          <w:numId w:val="3"/>
        </w:numPr>
        <w:spacing w:after="40" w:before="40" w:line="300"/>
      </w:pPr>
      <w:r>
        <w:rPr>
          <w:rFonts w:ascii="Arial" w:cs="Arial" w:eastAsia="Arial" w:hAnsi="Arial"/>
          <w:sz w:val="22"/>
          <w:szCs w:val="22"/>
        </w:rPr>
        <w:t xml:space="preserve">ArgoCD down → cluster stops receiving updates; already-running workloads keep running.</w:t>
      </w:r>
    </w:p>
    <w:p>
      <w:pPr>
        <w:pStyle w:val="ListParagraph"/>
        <w:numPr>
          <w:ilvl w:val="0"/>
          <w:numId w:val="3"/>
        </w:numPr>
        <w:spacing w:after="40" w:before="40" w:line="300"/>
      </w:pPr>
      <w:r>
        <w:rPr>
          <w:rFonts w:ascii="Arial" w:cs="Arial" w:eastAsia="Arial" w:hAnsi="Arial"/>
          <w:sz w:val="22"/>
          <w:szCs w:val="22"/>
        </w:rPr>
        <w:t xml:space="preserve">Network partition to Git → ArgoCD can't fetch; existing state is unchanged.</w:t>
      </w:r>
    </w:p>
    <w:p>
      <w:pPr>
        <w:pStyle w:val="ListParagraph"/>
        <w:numPr>
          <w:ilvl w:val="0"/>
          <w:numId w:val="3"/>
        </w:numPr>
        <w:spacing w:after="40" w:before="40" w:line="300"/>
      </w:pPr>
      <w:r>
        <w:rPr>
          <w:rFonts w:ascii="Arial" w:cs="Arial" w:eastAsia="Arial" w:hAnsi="Arial"/>
          <w:sz w:val="22"/>
          <w:szCs w:val="22"/>
        </w:rPr>
        <w:t xml:space="preserve">Git credential expired → ArgoCD reports the error prominently; deploys pause until fixed.</w:t>
      </w:r>
    </w:p>
    <w:p>
      <w:pPr>
        <w:pStyle w:val="ListParagraph"/>
        <w:numPr>
          <w:ilvl w:val="0"/>
          <w:numId w:val="3"/>
        </w:numPr>
        <w:spacing w:after="40" w:before="40" w:line="300"/>
      </w:pPr>
      <w:r>
        <w:rPr>
          <w:rFonts w:ascii="Arial" w:cs="Arial" w:eastAsia="Arial" w:hAnsi="Arial"/>
          <w:sz w:val="22"/>
          <w:szCs w:val="22"/>
        </w:rPr>
        <w:t xml:space="preserve">In all failure modes: the cluster keeps running its current workloads. The SYSTEM stays up even if the GitOps controller has problems.</w:t>
      </w:r>
    </w:p>
    <w:p>
      <w:pPr>
        <w:pStyle w:val="Heading2"/>
        <w:spacing w:after="160" w:before="360"/>
      </w:pPr>
      <w:r>
        <w:rPr>
          <w:rFonts w:ascii="Arial" w:cs="Arial" w:eastAsia="Arial" w:hAnsi="Arial"/>
          <w:b/>
          <w:bCs/>
          <w:color w:val="1F4E78"/>
          <w:sz w:val="30"/>
          <w:szCs w:val="30"/>
        </w:rPr>
        <w:t xml:space="preserve">7.5 Rollback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Model</w:t>
            </w:r>
          </w:p>
        </w:tc>
        <w:tc>
          <w:tcPr>
            <w:tcW w:type="dxa" w:w="8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Rollback flow</w:t>
            </w:r>
          </w:p>
        </w:tc>
      </w:tr>
      <w:tr>
        <w:tc>
          <w:tcPr>
            <w:tcW w:type="dxa" w:w="1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Push</w:t>
            </w:r>
          </w:p>
        </w:tc>
        <w:tc>
          <w:tcPr>
            <w:tcW w:type="dxa" w:w="8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To roll back, re-run the deploy pipeline with the previous version. If the pipeline is down or the version index is lost, rollback is manual.</w:t>
            </w:r>
          </w:p>
        </w:tc>
      </w:tr>
      <w:tr>
        <w:tc>
          <w:tcPr>
            <w:tcW w:type="dxa" w:w="1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Pull</w:t>
            </w:r>
          </w:p>
        </w:tc>
        <w:tc>
          <w:tcPr>
            <w:tcW w:type="dxa" w:w="8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 revert. The agent detects the new Git state and converges the cluster. Rollback goes through the same mechanism as forward deploys — no separate procedure.</w:t>
            </w:r>
          </w:p>
        </w:tc>
      </w:tr>
    </w:tbl>
    <w:p>
      <w:pPr>
        <w:pStyle w:val="Heading1"/>
        <w:spacing w:after="240" w:before="480"/>
      </w:pPr>
      <w:r>
        <w:rPr>
          <w:rFonts w:ascii="Arial" w:cs="Arial" w:eastAsia="Arial" w:hAnsi="Arial"/>
          <w:b/>
          <w:bCs/>
          <w:color w:val="1F4E78"/>
          <w:sz w:val="36"/>
          <w:szCs w:val="36"/>
        </w:rPr>
        <w:t xml:space="preserve">8. Why Pull Is Considered Safer</w:t>
      </w:r>
    </w:p>
    <w:p>
      <w:pPr>
        <w:pStyle w:val="Heading2"/>
        <w:spacing w:after="160" w:before="360"/>
      </w:pPr>
      <w:r>
        <w:rPr>
          <w:rFonts w:ascii="Arial" w:cs="Arial" w:eastAsia="Arial" w:hAnsi="Arial"/>
          <w:b/>
          <w:bCs/>
          <w:color w:val="1F4E78"/>
          <w:sz w:val="30"/>
          <w:szCs w:val="30"/>
        </w:rPr>
        <w:t xml:space="preserve">8.1 The Credential Blast Radius Argument</w:t>
      </w:r>
    </w:p>
    <w:p>
      <w:pPr>
        <w:spacing w:after="80" w:before="80" w:line="320"/>
        <w:jc w:val="both"/>
      </w:pPr>
      <w:r>
        <w:rPr>
          <w:rFonts w:ascii="Arial" w:cs="Arial" w:eastAsia="Arial" w:hAnsi="Arial"/>
          <w:sz w:val="22"/>
          <w:szCs w:val="22"/>
        </w:rPr>
        <w:t xml:space="preserve">The strongest argument for pull-based GitOps is credential blast radius. Consider what an attacker gets from compromising each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Compromise of</w:t>
            </w:r>
          </w:p>
        </w:tc>
        <w:tc>
          <w:tcPr>
            <w:tcW w:type="dxa" w:w="4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What's exposed</w:t>
            </w:r>
          </w:p>
        </w:tc>
        <w:tc>
          <w:tcPr>
            <w:tcW w:type="dxa" w:w="3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Consequence</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CI runner in push model</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Cluster credentials with whatever permissions the CI service account has — usually significant.</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Full cluster access, or close to it.</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 CI runner in pull model</w:t>
            </w:r>
          </w:p>
        </w:tc>
        <w:tc>
          <w:tcPr>
            <w:tcW w:type="dxa" w:w="4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 credentials. Usually read-only on the GitOps repo.</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Can read manifests; can't modify the cluster directly.</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An operator's laptop with kubectl</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Whatever their personal credentials allow.</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Same as any authorized user; not elevated by GitOps.</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 itself (in cluster)</w:t>
            </w:r>
          </w:p>
        </w:tc>
        <w:tc>
          <w:tcPr>
            <w:tcW w:type="dxa" w:w="4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Cluster credentials. Significant — but CONFINED to one well-audited component.</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attacker has what ArgoCD can do. Single point of protection.</w:t>
            </w:r>
          </w:p>
        </w:tc>
      </w:tr>
    </w:tbl>
    <w:p>
      <w:pPr>
        <w:spacing w:after="80" w:before="80"/>
      </w:pPr>
      <w:r>
        <w:t xml:space="preserve"/>
      </w:r>
    </w:p>
    <w:p>
      <w:pPr>
        <w:spacing w:after="80" w:before="80" w:line="320"/>
        <w:jc w:val="both"/>
      </w:pPr>
      <w:r>
        <w:rPr>
          <w:rFonts w:ascii="Arial" w:cs="Arial" w:eastAsia="Arial" w:hAnsi="Arial"/>
          <w:sz w:val="22"/>
          <w:szCs w:val="22"/>
        </w:rPr>
        <w:t xml:space="preserve">The push model spreads cluster credentials across many systems. The pull model concentrates them into one component. One component is easier to harden: monitor it closely, keep it patched, restrict its network access, audit it intensively. Many components are hard to harden uniformly.</w:t>
      </w:r>
    </w:p>
    <w:p>
      <w:pPr>
        <w:pStyle w:val="Heading2"/>
        <w:spacing w:after="160" w:before="360"/>
      </w:pPr>
      <w:r>
        <w:rPr>
          <w:rFonts w:ascii="Arial" w:cs="Arial" w:eastAsia="Arial" w:hAnsi="Arial"/>
          <w:b/>
          <w:bCs/>
          <w:color w:val="1F4E78"/>
          <w:sz w:val="30"/>
          <w:szCs w:val="30"/>
        </w:rPr>
        <w:t xml:space="preserve">8.2 The 'Principle of Least Privilege' Argument</w:t>
      </w:r>
    </w:p>
    <w:p>
      <w:pPr>
        <w:spacing w:after="80" w:before="80" w:line="320"/>
        <w:jc w:val="both"/>
      </w:pPr>
      <w:r>
        <w:rPr>
          <w:rFonts w:ascii="Arial" w:cs="Arial" w:eastAsia="Arial" w:hAnsi="Arial"/>
          <w:sz w:val="22"/>
          <w:szCs w:val="22"/>
        </w:rPr>
        <w:t xml:space="preserve">In the pull model, CI has exactly what it needs: Git access to commit changes. It doesn't need cluster access to deploy. Every other thing CI does — running tests, building images, pushing to registries — is unrelated to cluster access.</w:t>
      </w:r>
    </w:p>
    <w:p>
      <w:pPr>
        <w:spacing w:after="80" w:before="80" w:line="320"/>
        <w:jc w:val="both"/>
      </w:pPr>
      <w:r>
        <w:rPr>
          <w:rFonts w:ascii="Arial" w:cs="Arial" w:eastAsia="Arial" w:hAnsi="Arial"/>
          <w:sz w:val="22"/>
          <w:szCs w:val="22"/>
        </w:rPr>
        <w:t xml:space="preserve">This follows least privilege cleanly. An attacker who compromises CI gets the privileges CI needs for its actual job: running tests and pushing images. They don't inherit a deploy privilege that was conflated with CI's role for historical convenience.</w:t>
      </w:r>
    </w:p>
    <w:p>
      <w:pPr>
        <w:pStyle w:val="Heading2"/>
        <w:spacing w:after="160" w:before="360"/>
      </w:pPr>
      <w:r>
        <w:rPr>
          <w:rFonts w:ascii="Arial" w:cs="Arial" w:eastAsia="Arial" w:hAnsi="Arial"/>
          <w:b/>
          <w:bCs/>
          <w:color w:val="1F4E78"/>
          <w:sz w:val="30"/>
          <w:szCs w:val="30"/>
        </w:rPr>
        <w:t xml:space="preserve">8.3 The Audit Trail Argument</w:t>
      </w:r>
    </w:p>
    <w:p>
      <w:pPr>
        <w:spacing w:after="80" w:before="80" w:line="320"/>
        <w:jc w:val="both"/>
      </w:pPr>
      <w:r>
        <w:rPr>
          <w:rFonts w:ascii="Arial" w:cs="Arial" w:eastAsia="Arial" w:hAnsi="Arial"/>
          <w:sz w:val="22"/>
          <w:szCs w:val="22"/>
        </w:rPr>
        <w:t xml:space="preserve">In the push model, an attacker who gets cluster credentials can apply any change and then attempt to delete their tracks — edit Kubernetes audit logs, wipe the CI's deploy history. It's a single compromise for arbitrary impact.</w:t>
      </w:r>
    </w:p>
    <w:p>
      <w:pPr>
        <w:spacing w:after="80" w:before="80" w:line="320"/>
        <w:jc w:val="both"/>
      </w:pPr>
      <w:r>
        <w:rPr>
          <w:rFonts w:ascii="Arial" w:cs="Arial" w:eastAsia="Arial" w:hAnsi="Arial"/>
          <w:sz w:val="22"/>
          <w:szCs w:val="22"/>
        </w:rPr>
        <w:t xml:space="preserve">In the pull model, changes ONLY happen through Git. An attacker with Git access has to commit their change — and that commit has the attacker's identity (or a stolen one, which still has SOME identity), a timestamp, and is visible to everyone watching the repo. The change can't be stealth; it can only be faster-than-review. Combined with branch protection and required reviews, even a compromised Git account has limited unilateral power.</w:t>
      </w:r>
    </w:p>
    <w:p>
      <w:pPr>
        <w:pStyle w:val="Heading2"/>
        <w:spacing w:after="160" w:before="360"/>
      </w:pPr>
      <w:r>
        <w:rPr>
          <w:rFonts w:ascii="Arial" w:cs="Arial" w:eastAsia="Arial" w:hAnsi="Arial"/>
          <w:b/>
          <w:bCs/>
          <w:color w:val="1F4E78"/>
          <w:sz w:val="30"/>
          <w:szCs w:val="30"/>
        </w:rPr>
        <w:t xml:space="preserve">8.4 The Recovery Argument</w:t>
      </w:r>
    </w:p>
    <w:p>
      <w:pPr>
        <w:spacing w:after="80" w:before="80" w:line="320"/>
        <w:jc w:val="both"/>
      </w:pPr>
      <w:r>
        <w:rPr>
          <w:rFonts w:ascii="Arial" w:cs="Arial" w:eastAsia="Arial" w:hAnsi="Arial"/>
          <w:sz w:val="22"/>
          <w:szCs w:val="22"/>
        </w:rPr>
        <w:t xml:space="preserve">A compromised push-based cluster is unclear territory: what did the attacker change? Manual audit. What did they leave behind? Who knows. Recovery might mean rebuilding the cluster from scratch.</w:t>
      </w:r>
    </w:p>
    <w:p>
      <w:pPr>
        <w:spacing w:after="80" w:before="80" w:line="320"/>
        <w:jc w:val="both"/>
      </w:pPr>
      <w:r>
        <w:rPr>
          <w:rFonts w:ascii="Arial" w:cs="Arial" w:eastAsia="Arial" w:hAnsi="Arial"/>
          <w:sz w:val="22"/>
          <w:szCs w:val="22"/>
        </w:rPr>
        <w:t xml:space="preserve">A compromised pull-based cluster is also bad, but recovery is cleaner. Check Git — is the state in Git still correct? If yes, the attacker's changes will be reverted on the next sync (if auto-sync + self-heal is on) or visible as drift (if not). Rebuilding the cluster means 'redeploy from the known-good Git state,' which is a well-understood operation.</w:t>
      </w:r>
    </w:p>
    <w:p>
      <w:pPr>
        <w:pStyle w:val="Heading2"/>
        <w:spacing w:after="160" w:before="360"/>
      </w:pPr>
      <w:r>
        <w:rPr>
          <w:rFonts w:ascii="Arial" w:cs="Arial" w:eastAsia="Arial" w:hAnsi="Arial"/>
          <w:b/>
          <w:bCs/>
          <w:color w:val="1F4E78"/>
          <w:sz w:val="30"/>
          <w:szCs w:val="30"/>
        </w:rPr>
        <w:t xml:space="preserve">8.5 The Nuance — Pull Isn't Automatically Safer</w:t>
      </w:r>
    </w:p>
    <w:p>
      <w:pPr>
        <w:spacing w:after="80" w:before="80" w:line="320"/>
        <w:jc w:val="both"/>
      </w:pPr>
      <w:r>
        <w:rPr>
          <w:rFonts w:ascii="Arial" w:cs="Arial" w:eastAsia="Arial" w:hAnsi="Arial"/>
          <w:sz w:val="22"/>
          <w:szCs w:val="22"/>
        </w:rPr>
        <w:t xml:space="preserve">All of the above assumes the pull model is implemented well. Pull done poorly has its own failure modes:</w:t>
      </w:r>
    </w:p>
    <w:p>
      <w:pPr>
        <w:pStyle w:val="ListParagraph"/>
        <w:numPr>
          <w:ilvl w:val="0"/>
          <w:numId w:val="3"/>
        </w:numPr>
        <w:spacing w:after="40" w:before="40" w:line="300"/>
      </w:pPr>
      <w:r>
        <w:rPr>
          <w:rFonts w:ascii="Arial" w:cs="Arial" w:eastAsia="Arial" w:hAnsi="Arial"/>
          <w:sz w:val="22"/>
          <w:szCs w:val="22"/>
        </w:rPr>
        <w:t xml:space="preserve">ArgoCD's ServiceAccount has cluster-admin — which makes ArgoCD itself the new high-value target.</w:t>
      </w:r>
    </w:p>
    <w:p>
      <w:pPr>
        <w:pStyle w:val="ListParagraph"/>
        <w:numPr>
          <w:ilvl w:val="0"/>
          <w:numId w:val="3"/>
        </w:numPr>
        <w:spacing w:after="40" w:before="40" w:line="300"/>
      </w:pPr>
      <w:r>
        <w:rPr>
          <w:rFonts w:ascii="Arial" w:cs="Arial" w:eastAsia="Arial" w:hAnsi="Arial"/>
          <w:sz w:val="22"/>
          <w:szCs w:val="22"/>
        </w:rPr>
        <w:t xml:space="preserve">ArgoCD's Git credentials are over-scoped — a breach of ArgoCD leaks access to repos it didn't need.</w:t>
      </w:r>
    </w:p>
    <w:p>
      <w:pPr>
        <w:pStyle w:val="ListParagraph"/>
        <w:numPr>
          <w:ilvl w:val="0"/>
          <w:numId w:val="3"/>
        </w:numPr>
        <w:spacing w:after="40" w:before="40" w:line="300"/>
      </w:pPr>
      <w:r>
        <w:rPr>
          <w:rFonts w:ascii="Arial" w:cs="Arial" w:eastAsia="Arial" w:hAnsi="Arial"/>
          <w:sz w:val="22"/>
          <w:szCs w:val="22"/>
        </w:rPr>
        <w:t xml:space="preserve">The ArgoCD UI is exposed to the internet without auth — a classic foot-gun.</w:t>
      </w:r>
    </w:p>
    <w:p>
      <w:pPr>
        <w:pStyle w:val="ListParagraph"/>
        <w:numPr>
          <w:ilvl w:val="0"/>
          <w:numId w:val="3"/>
        </w:numPr>
        <w:spacing w:after="40" w:before="40" w:line="300"/>
      </w:pPr>
      <w:r>
        <w:rPr>
          <w:rFonts w:ascii="Arial" w:cs="Arial" w:eastAsia="Arial" w:hAnsi="Arial"/>
          <w:sz w:val="22"/>
          <w:szCs w:val="22"/>
        </w:rPr>
        <w:t xml:space="preserve">Secrets management is an afterthought — plaintext secrets in Git, or poorly-configured sealed secrets.</w:t>
      </w:r>
    </w:p>
    <w:p>
      <w:pPr>
        <w:spacing w:after="80" w:before="80" w:line="320"/>
        <w:jc w:val="both"/>
      </w:pPr>
      <w:r>
        <w:rPr>
          <w:rFonts w:ascii="Arial" w:cs="Arial" w:eastAsia="Arial" w:hAnsi="Arial"/>
          <w:sz w:val="22"/>
          <w:szCs w:val="22"/>
        </w:rPr>
        <w:t xml:space="preserve">Module 8 of this curriculum will cover hardening ArgoCD to actually achieve the security benefits. The point here is: pull is structurally safer IF you implement the security details. It's not a free lunch — it's a better starting point with plenty of ways to mess up.</w:t>
      </w:r>
    </w:p>
    <w:p>
      <w:pPr>
        <w:pStyle w:val="Heading1"/>
        <w:spacing w:after="240" w:before="480"/>
      </w:pPr>
      <w:r>
        <w:rPr>
          <w:rFonts w:ascii="Arial" w:cs="Arial" w:eastAsia="Arial" w:hAnsi="Arial"/>
          <w:b/>
          <w:bCs/>
          <w:color w:val="1F4E78"/>
          <w:sz w:val="36"/>
          <w:szCs w:val="36"/>
        </w:rPr>
        <w:t xml:space="preserve">9. Drift Detection and Self-Healing</w:t>
      </w:r>
    </w:p>
    <w:p>
      <w:pPr>
        <w:pStyle w:val="Heading2"/>
        <w:spacing w:after="160" w:before="360"/>
      </w:pPr>
      <w:r>
        <w:rPr>
          <w:rFonts w:ascii="Arial" w:cs="Arial" w:eastAsia="Arial" w:hAnsi="Arial"/>
          <w:b/>
          <w:bCs/>
          <w:color w:val="1F4E78"/>
          <w:sz w:val="30"/>
          <w:szCs w:val="30"/>
        </w:rPr>
        <w:t xml:space="preserve">9.1 What Drift Is</w:t>
      </w:r>
    </w:p>
    <w:p>
      <w:pPr>
        <w:spacing w:after="80" w:before="80" w:line="320"/>
        <w:jc w:val="both"/>
      </w:pPr>
      <w:r>
        <w:rPr>
          <w:rFonts w:ascii="Arial" w:cs="Arial" w:eastAsia="Arial" w:hAnsi="Arial"/>
          <w:sz w:val="22"/>
          <w:szCs w:val="22"/>
        </w:rPr>
        <w:t xml:space="preserve">DRIFT is the gap between the desired state (in Git) and the actual state (in the cluster). In a perfect GitOps world, drift is always zero: the cluster is exactly what Git says. In reality, drift happens for many reasons:</w:t>
      </w:r>
    </w:p>
    <w:p>
      <w:pPr>
        <w:pStyle w:val="ListParagraph"/>
        <w:numPr>
          <w:ilvl w:val="0"/>
          <w:numId w:val="3"/>
        </w:numPr>
        <w:spacing w:after="40" w:before="40" w:line="300"/>
      </w:pPr>
      <w:r>
        <w:rPr>
          <w:rFonts w:ascii="Arial" w:cs="Arial" w:eastAsia="Arial" w:hAnsi="Arial"/>
          <w:sz w:val="22"/>
          <w:szCs w:val="22"/>
        </w:rPr>
        <w:t xml:space="preserve">An operator runs kubectl edit for a 'quick fix' they forgot to commit back.</w:t>
      </w:r>
    </w:p>
    <w:p>
      <w:pPr>
        <w:pStyle w:val="ListParagraph"/>
        <w:numPr>
          <w:ilvl w:val="0"/>
          <w:numId w:val="3"/>
        </w:numPr>
        <w:spacing w:after="40" w:before="40" w:line="300"/>
      </w:pPr>
      <w:r>
        <w:rPr>
          <w:rFonts w:ascii="Arial" w:cs="Arial" w:eastAsia="Arial" w:hAnsi="Arial"/>
          <w:sz w:val="22"/>
          <w:szCs w:val="22"/>
        </w:rPr>
        <w:t xml:space="preserve">An HPA scales replicas up or down in response to traffic.</w:t>
      </w:r>
    </w:p>
    <w:p>
      <w:pPr>
        <w:pStyle w:val="ListParagraph"/>
        <w:numPr>
          <w:ilvl w:val="0"/>
          <w:numId w:val="3"/>
        </w:numPr>
        <w:spacing w:after="40" w:before="40" w:line="300"/>
      </w:pPr>
      <w:r>
        <w:rPr>
          <w:rFonts w:ascii="Arial" w:cs="Arial" w:eastAsia="Arial" w:hAnsi="Arial"/>
          <w:sz w:val="22"/>
          <w:szCs w:val="22"/>
        </w:rPr>
        <w:t xml:space="preserve">A controller (cert-manager, external-dns) modifies an annotation on a Service.</w:t>
      </w:r>
    </w:p>
    <w:p>
      <w:pPr>
        <w:pStyle w:val="ListParagraph"/>
        <w:numPr>
          <w:ilvl w:val="0"/>
          <w:numId w:val="3"/>
        </w:numPr>
        <w:spacing w:after="40" w:before="40" w:line="300"/>
      </w:pPr>
      <w:r>
        <w:rPr>
          <w:rFonts w:ascii="Arial" w:cs="Arial" w:eastAsia="Arial" w:hAnsi="Arial"/>
          <w:sz w:val="22"/>
          <w:szCs w:val="22"/>
        </w:rPr>
        <w:t xml:space="preserve">A security policy (Kyverno, Gatekeeper) adds a default label to a resource.</w:t>
      </w:r>
    </w:p>
    <w:p>
      <w:pPr>
        <w:pStyle w:val="ListParagraph"/>
        <w:numPr>
          <w:ilvl w:val="0"/>
          <w:numId w:val="3"/>
        </w:numPr>
        <w:spacing w:after="40" w:before="40" w:line="300"/>
      </w:pPr>
      <w:r>
        <w:rPr>
          <w:rFonts w:ascii="Arial" w:cs="Arial" w:eastAsia="Arial" w:hAnsi="Arial"/>
          <w:sz w:val="22"/>
          <w:szCs w:val="22"/>
        </w:rPr>
        <w:t xml:space="preserve">Someone deletes a Deployment directly via kubectl.</w:t>
      </w:r>
    </w:p>
    <w:p>
      <w:pPr>
        <w:pStyle w:val="ListParagraph"/>
        <w:numPr>
          <w:ilvl w:val="0"/>
          <w:numId w:val="3"/>
        </w:numPr>
        <w:spacing w:after="40" w:before="40" w:line="300"/>
      </w:pPr>
      <w:r>
        <w:rPr>
          <w:rFonts w:ascii="Arial" w:cs="Arial" w:eastAsia="Arial" w:hAnsi="Arial"/>
          <w:sz w:val="22"/>
          <w:szCs w:val="22"/>
        </w:rPr>
        <w:t xml:space="preserve">An operator's webhook adds or modifies fields.</w:t>
      </w:r>
    </w:p>
    <w:p>
      <w:pPr>
        <w:spacing w:after="80" w:before="80" w:line="320"/>
        <w:jc w:val="both"/>
      </w:pPr>
      <w:r>
        <w:rPr>
          <w:rFonts w:ascii="Arial" w:cs="Arial" w:eastAsia="Arial" w:hAnsi="Arial"/>
          <w:sz w:val="22"/>
          <w:szCs w:val="22"/>
        </w:rPr>
        <w:t xml:space="preserve">Some drift is legitimate — HPAs scaling is expected behavior. Other drift is undesirable — a manual change that bypasses the review process. GitOps tools need to distinguish.</w:t>
      </w:r>
    </w:p>
    <w:p>
      <w:pPr>
        <w:pStyle w:val="Heading2"/>
        <w:spacing w:after="160" w:before="360"/>
      </w:pPr>
      <w:r>
        <w:rPr>
          <w:rFonts w:ascii="Arial" w:cs="Arial" w:eastAsia="Arial" w:hAnsi="Arial"/>
          <w:b/>
          <w:bCs/>
          <w:color w:val="1F4E78"/>
          <w:sz w:val="30"/>
          <w:szCs w:val="30"/>
        </w:rPr>
        <w:t xml:space="preserve">9.2 Drift Detection</w:t>
      </w:r>
    </w:p>
    <w:p>
      <w:pPr>
        <w:spacing w:after="80" w:before="80" w:line="320"/>
        <w:jc w:val="both"/>
      </w:pPr>
      <w:r>
        <w:rPr>
          <w:rFonts w:ascii="Arial" w:cs="Arial" w:eastAsia="Arial" w:hAnsi="Arial"/>
          <w:sz w:val="22"/>
          <w:szCs w:val="22"/>
        </w:rPr>
        <w:t xml:space="preserve">ArgoCD continuously compares each managed Application's current state against its Git-defined desired state. The comparison runs:</w:t>
      </w:r>
    </w:p>
    <w:p>
      <w:pPr>
        <w:pStyle w:val="ListParagraph"/>
        <w:numPr>
          <w:ilvl w:val="0"/>
          <w:numId w:val="3"/>
        </w:numPr>
        <w:spacing w:after="40" w:before="40" w:line="300"/>
      </w:pPr>
      <w:r>
        <w:rPr>
          <w:rFonts w:ascii="Arial" w:cs="Arial" w:eastAsia="Arial" w:hAnsi="Arial"/>
          <w:sz w:val="22"/>
          <w:szCs w:val="22"/>
        </w:rPr>
        <w:t xml:space="preserve">After every sync — confirming the sync produced the intended result.</w:t>
      </w:r>
    </w:p>
    <w:p>
      <w:pPr>
        <w:pStyle w:val="ListParagraph"/>
        <w:numPr>
          <w:ilvl w:val="0"/>
          <w:numId w:val="3"/>
        </w:numPr>
        <w:spacing w:after="40" w:before="40" w:line="300"/>
      </w:pPr>
      <w:r>
        <w:rPr>
          <w:rFonts w:ascii="Arial" w:cs="Arial" w:eastAsia="Arial" w:hAnsi="Arial"/>
          <w:sz w:val="22"/>
          <w:szCs w:val="22"/>
        </w:rPr>
        <w:t xml:space="preserve">On a schedule — every 3 minutes by default, detecting drift that occurred since the last check.</w:t>
      </w:r>
    </w:p>
    <w:p>
      <w:pPr>
        <w:pStyle w:val="ListParagraph"/>
        <w:numPr>
          <w:ilvl w:val="0"/>
          <w:numId w:val="3"/>
        </w:numPr>
        <w:spacing w:after="40" w:before="40" w:line="300"/>
      </w:pPr>
      <w:r>
        <w:rPr>
          <w:rFonts w:ascii="Arial" w:cs="Arial" w:eastAsia="Arial" w:hAnsi="Arial"/>
          <w:sz w:val="22"/>
          <w:szCs w:val="22"/>
        </w:rPr>
        <w:t xml:space="preserve">On-demand — triggered by UI click, CLI, webhook, or API call.</w:t>
      </w:r>
    </w:p>
    <w:p>
      <w:pPr>
        <w:spacing w:after="80" w:before="80" w:line="320"/>
        <w:jc w:val="both"/>
      </w:pPr>
      <w:r>
        <w:rPr>
          <w:rFonts w:ascii="Arial" w:cs="Arial" w:eastAsia="Arial" w:hAnsi="Arial"/>
          <w:sz w:val="22"/>
          <w:szCs w:val="22"/>
        </w:rPr>
        <w:t xml:space="preserve">The output is a DIFF: a structured list of what's different. A Deployment's replica count changed from 3 to 5? That's a diff. An annotation was added? That's a diff. A Service port was removed? That's a diff.</w:t>
      </w:r>
    </w:p>
    <w:p>
      <w:pPr>
        <w:pStyle w:val="Heading2"/>
        <w:spacing w:after="160" w:before="360"/>
      </w:pPr>
      <w:r>
        <w:rPr>
          <w:rFonts w:ascii="Arial" w:cs="Arial" w:eastAsia="Arial" w:hAnsi="Arial"/>
          <w:b/>
          <w:bCs/>
          <w:color w:val="1F4E78"/>
          <w:sz w:val="30"/>
          <w:szCs w:val="30"/>
        </w:rPr>
        <w:t xml:space="preserve">9.3 The Sync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rPr>
          <w:tblHeader/>
        </w:trPr>
        <w:tc>
          <w:tcPr>
            <w:tcW w:type="dxa" w:w="1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Status</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Operator view</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Synced</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 matches cluster. No drift.</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Green; no action needed.</w:t>
            </w:r>
          </w:p>
        </w:tc>
      </w:tr>
      <w:tr>
        <w:tc>
          <w:tcPr>
            <w:tcW w:type="dxa" w:w="1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OutOfSync</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 and cluster differ.</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Yellow; either a sync is needed or drift has occurred.</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Unknown</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 couldn't determine (Git unreachable, error during comparison).</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Blue; investigate; may auto-recover.</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9.4 Self-Healing</w:t>
      </w:r>
    </w:p>
    <w:p>
      <w:pPr>
        <w:spacing w:after="80" w:before="80" w:line="320"/>
        <w:jc w:val="both"/>
      </w:pPr>
      <w:r>
        <w:rPr>
          <w:rFonts w:ascii="Arial" w:cs="Arial" w:eastAsia="Arial" w:hAnsi="Arial"/>
          <w:sz w:val="22"/>
          <w:szCs w:val="22"/>
        </w:rPr>
        <w:t xml:space="preserve">Self-healing means: when drift is detected, ArgoCD automatically reverts the cluster to match Git. This is OPT-IN per Application. If enabled:</w:t>
      </w:r>
    </w:p>
    <w:p>
      <w:pPr>
        <w:pStyle w:val="ListParagraph"/>
        <w:numPr>
          <w:ilvl w:val="0"/>
          <w:numId w:val="3"/>
        </w:numPr>
        <w:spacing w:after="40" w:before="40" w:line="300"/>
      </w:pPr>
      <w:r>
        <w:rPr>
          <w:rFonts w:ascii="Arial" w:cs="Arial" w:eastAsia="Arial" w:hAnsi="Arial"/>
          <w:sz w:val="22"/>
          <w:szCs w:val="22"/>
        </w:rPr>
        <w:t xml:space="preserve">An operator runs `kubectl scale deployment/app --replicas=5`.</w:t>
      </w:r>
    </w:p>
    <w:p>
      <w:pPr>
        <w:pStyle w:val="ListParagraph"/>
        <w:numPr>
          <w:ilvl w:val="0"/>
          <w:numId w:val="3"/>
        </w:numPr>
        <w:spacing w:after="40" w:before="40" w:line="300"/>
      </w:pPr>
      <w:r>
        <w:rPr>
          <w:rFonts w:ascii="Arial" w:cs="Arial" w:eastAsia="Arial" w:hAnsi="Arial"/>
          <w:sz w:val="22"/>
          <w:szCs w:val="22"/>
        </w:rPr>
        <w:t xml:space="preserve">ArgoCD detects the drift within the next reconciliation cycle.</w:t>
      </w:r>
    </w:p>
    <w:p>
      <w:pPr>
        <w:pStyle w:val="ListParagraph"/>
        <w:numPr>
          <w:ilvl w:val="0"/>
          <w:numId w:val="3"/>
        </w:numPr>
        <w:spacing w:after="40" w:before="40" w:line="300"/>
      </w:pPr>
      <w:r>
        <w:rPr>
          <w:rFonts w:ascii="Arial" w:cs="Arial" w:eastAsia="Arial" w:hAnsi="Arial"/>
          <w:sz w:val="22"/>
          <w:szCs w:val="22"/>
        </w:rPr>
        <w:t xml:space="preserve">ArgoCD re-applies the Git state — scales back to 3 replicas.</w:t>
      </w:r>
    </w:p>
    <w:p>
      <w:pPr>
        <w:pStyle w:val="ListParagraph"/>
        <w:numPr>
          <w:ilvl w:val="0"/>
          <w:numId w:val="3"/>
        </w:numPr>
        <w:spacing w:after="40" w:before="40" w:line="300"/>
      </w:pPr>
      <w:r>
        <w:rPr>
          <w:rFonts w:ascii="Arial" w:cs="Arial" w:eastAsia="Arial" w:hAnsi="Arial"/>
          <w:sz w:val="22"/>
          <w:szCs w:val="22"/>
        </w:rPr>
        <w:t xml:space="preserve">The manual change is effectively reverted; the cluster returns to declared state.</w:t>
      </w:r>
    </w:p>
    <w:p>
      <w:pPr>
        <w:pStyle w:val="Heading2"/>
        <w:spacing w:after="160" w:before="360"/>
      </w:pPr>
      <w:r>
        <w:rPr>
          <w:rFonts w:ascii="Arial" w:cs="Arial" w:eastAsia="Arial" w:hAnsi="Arial"/>
          <w:b/>
          <w:bCs/>
          <w:color w:val="1F4E78"/>
          <w:sz w:val="30"/>
          <w:szCs w:val="30"/>
        </w:rPr>
        <w:t xml:space="preserve">9.5 Why Self-Healing Is Controversial</w:t>
      </w:r>
    </w:p>
    <w:p>
      <w:pPr>
        <w:spacing w:after="80" w:before="80" w:line="320"/>
        <w:jc w:val="both"/>
      </w:pPr>
      <w:r>
        <w:rPr>
          <w:rFonts w:ascii="Arial" w:cs="Arial" w:eastAsia="Arial" w:hAnsi="Arial"/>
          <w:sz w:val="22"/>
          <w:szCs w:val="22"/>
        </w:rPr>
        <w:t xml:space="preserve">Self-healing sounds unambiguously good, but it has trade-offs:</w:t>
      </w:r>
    </w:p>
    <w:p>
      <w:pPr>
        <w:pStyle w:val="ListParagraph"/>
        <w:numPr>
          <w:ilvl w:val="0"/>
          <w:numId w:val="3"/>
        </w:numPr>
        <w:spacing w:after="40" w:before="40" w:line="300"/>
      </w:pPr>
      <w:r>
        <w:rPr>
          <w:rFonts w:ascii="Arial" w:cs="Arial" w:eastAsia="Arial" w:hAnsi="Arial"/>
          <w:b/>
          <w:bCs/>
          <w:sz w:val="22"/>
          <w:szCs w:val="22"/>
        </w:rPr>
        <w:t xml:space="preserve">It fights with operators during incidents. </w:t>
      </w:r>
      <w:r>
        <w:rPr>
          <w:rFonts w:ascii="Arial" w:cs="Arial" w:eastAsia="Arial" w:hAnsi="Arial"/>
          <w:sz w:val="22"/>
          <w:szCs w:val="22"/>
        </w:rPr>
        <w:t xml:space="preserve">During an outage, an SRE scales up replicas to handle load. If self-heal is on, ArgoCD undoes it every 3 minutes. The SRE and ArgoCD fight each other. Common workaround: disable auto-sync on the Application during the incident.</w:t>
      </w:r>
    </w:p>
    <w:p>
      <w:pPr>
        <w:pStyle w:val="ListParagraph"/>
        <w:numPr>
          <w:ilvl w:val="0"/>
          <w:numId w:val="3"/>
        </w:numPr>
        <w:spacing w:after="40" w:before="40" w:line="300"/>
      </w:pPr>
      <w:r>
        <w:rPr>
          <w:rFonts w:ascii="Arial" w:cs="Arial" w:eastAsia="Arial" w:hAnsi="Arial"/>
          <w:b/>
          <w:bCs/>
          <w:sz w:val="22"/>
          <w:szCs w:val="22"/>
        </w:rPr>
        <w:t xml:space="preserve">It assumes Git is always correct. </w:t>
      </w:r>
      <w:r>
        <w:rPr>
          <w:rFonts w:ascii="Arial" w:cs="Arial" w:eastAsia="Arial" w:hAnsi="Arial"/>
          <w:sz w:val="22"/>
          <w:szCs w:val="22"/>
        </w:rPr>
        <w:t xml:space="preserve">If someone pushes a bad change to Git — wrong image tag, broken config — self-heal dutifully applies it. A buggy Git commit propagates instantly to production.</w:t>
      </w:r>
    </w:p>
    <w:p>
      <w:pPr>
        <w:pStyle w:val="ListParagraph"/>
        <w:numPr>
          <w:ilvl w:val="0"/>
          <w:numId w:val="3"/>
        </w:numPr>
        <w:spacing w:after="40" w:before="40" w:line="300"/>
      </w:pPr>
      <w:r>
        <w:rPr>
          <w:rFonts w:ascii="Arial" w:cs="Arial" w:eastAsia="Arial" w:hAnsi="Arial"/>
          <w:b/>
          <w:bCs/>
          <w:sz w:val="22"/>
          <w:szCs w:val="22"/>
        </w:rPr>
        <w:t xml:space="preserve">It conflicts with legitimately-mutating controllers. </w:t>
      </w:r>
      <w:r>
        <w:rPr>
          <w:rFonts w:ascii="Arial" w:cs="Arial" w:eastAsia="Arial" w:hAnsi="Arial"/>
          <w:sz w:val="22"/>
          <w:szCs w:val="22"/>
        </w:rPr>
        <w:t xml:space="preserve">Some controllers modify resources after creation (adding annotations, injecting sidecars). ArgoCD sees these mutations as drift and reverts them; the other controller reapplies; the cycle repeats. Requires careful ignoreDifferences configuration.</w:t>
      </w:r>
    </w:p>
    <w:p>
      <w:pPr>
        <w:pStyle w:val="ListParagraph"/>
        <w:numPr>
          <w:ilvl w:val="0"/>
          <w:numId w:val="3"/>
        </w:numPr>
        <w:spacing w:after="40" w:before="40" w:line="300"/>
      </w:pPr>
      <w:r>
        <w:rPr>
          <w:rFonts w:ascii="Arial" w:cs="Arial" w:eastAsia="Arial" w:hAnsi="Arial"/>
          <w:b/>
          <w:bCs/>
          <w:sz w:val="22"/>
          <w:szCs w:val="22"/>
        </w:rPr>
        <w:t xml:space="preserve">It removes the 'escape hatch.' </w:t>
      </w:r>
      <w:r>
        <w:rPr>
          <w:rFonts w:ascii="Arial" w:cs="Arial" w:eastAsia="Arial" w:hAnsi="Arial"/>
          <w:sz w:val="22"/>
          <w:szCs w:val="22"/>
        </w:rPr>
        <w:t xml:space="preserve">Teams sometimes want the ability to hotfix without going through PR review. Self-heal closes that escape hatch — any hotfix is undone within minutes.</w:t>
      </w:r>
    </w:p>
    <w:p>
      <w:pPr>
        <w:spacing w:after="80" w:before="80" w:line="320"/>
        <w:jc w:val="both"/>
      </w:pPr>
      <w:r>
        <w:rPr>
          <w:rFonts w:ascii="Arial" w:cs="Arial" w:eastAsia="Arial" w:hAnsi="Arial"/>
          <w:sz w:val="22"/>
          <w:szCs w:val="22"/>
        </w:rPr>
        <w:t xml:space="preserve">For most teams, self-healing is the RIGHT default for non-production environments and a CAREFUL CHOICE for production. Some teams run self-heal in staging (where drift is pure noise) and manual sync in production (where the human confirmation is part of the safety story). Others run full auto-sync + self-heal everywhere. Both are legitimate.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Self-Heal Is a Team Decision, Not a Technology Default</w:t>
            </w:r>
          </w:p>
          <w:p>
            <w:pPr>
              <w:spacing w:after="80" w:before="80" w:line="320"/>
              <w:jc w:val="both"/>
            </w:pPr>
            <w:r>
              <w:rPr>
                <w:rFonts w:ascii="Arial" w:cs="Arial" w:eastAsia="Arial" w:hAnsi="Arial"/>
                <w:sz w:val="22"/>
                <w:szCs w:val="22"/>
              </w:rPr>
              <w:t xml:space="preserve">The question 'should we enable self-healing?' isn't really about the technology. It's about who owns cluster state — the Git repo or the humans operating the cluster. Self-heal on = Git owns, humans can't make unilateral changes. Self-heal off = humans can deviate from Git, at the cost of drift accumulating. Both are defensible; make the choice explicitly.</w:t>
            </w:r>
          </w:p>
        </w:tc>
      </w:tr>
    </w:tbl>
    <w:p>
      <w:pPr>
        <w:pStyle w:val="Heading1"/>
        <w:spacing w:after="240" w:before="480"/>
      </w:pPr>
      <w:r>
        <w:rPr>
          <w:rFonts w:ascii="Arial" w:cs="Arial" w:eastAsia="Arial" w:hAnsi="Arial"/>
          <w:b/>
          <w:bCs/>
          <w:color w:val="1F4E78"/>
          <w:sz w:val="36"/>
          <w:szCs w:val="36"/>
        </w:rPr>
        <w:t xml:space="preserve">10. The ArgoCD Architecture at a Glance</w:t>
      </w:r>
    </w:p>
    <w:p>
      <w:pPr>
        <w:pStyle w:val="Heading2"/>
        <w:spacing w:after="160" w:before="360"/>
      </w:pPr>
      <w:r>
        <w:rPr>
          <w:rFonts w:ascii="Arial" w:cs="Arial" w:eastAsia="Arial" w:hAnsi="Arial"/>
          <w:b/>
          <w:bCs/>
          <w:color w:val="1F4E78"/>
          <w:sz w:val="30"/>
          <w:szCs w:val="30"/>
        </w:rPr>
        <w:t xml:space="preserve">10.1 The Main Components</w:t>
      </w:r>
    </w:p>
    <w:p>
      <w:pPr>
        <w:spacing w:after="80" w:before="80" w:line="320"/>
        <w:jc w:val="both"/>
      </w:pPr>
      <w:r>
        <w:rPr>
          <w:rFonts w:ascii="Arial" w:cs="Arial" w:eastAsia="Arial" w:hAnsi="Arial"/>
          <w:sz w:val="22"/>
          <w:szCs w:val="22"/>
        </w:rPr>
        <w:t xml:space="preserve">ArgoCD deploys as a set of pods in a Kubernetes namespace (typically `argocd`). The components specialize: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Component</w:t>
            </w:r>
          </w:p>
        </w:tc>
        <w:tc>
          <w:tcPr>
            <w:tcW w:type="dxa" w:w="3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Role</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Scaling</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argocd-server</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API server and web UI. Users, CLI, and webhooks interact here.</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One or more replicas; stateless.</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argocd-repo-server</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Fetches Git repositories and renders manifests (Helm, Kustomize, Jsonnet).</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Multiple replicas; caches Git clones and renders.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argocd-application-controller</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reconciliation loop. Compares Git to cluster, decides what to sync.</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Stateful; sharded for multi-cluster scale.</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argocd-applicationset-controller</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Generates Applications dynamically from templates.</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Optional but widely used.</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argocd-notifications-controller</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Sends notifications (Slack, email, webhooks) on Application events.</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Optional.</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argocd-dex-server</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OIDC/SSO integration.</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Optional; used when SSO is configured.</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argocd-redis</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Caching layer for the server and controllers.</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Supports HA with Redis HA or Redis Sentinel.</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10.2 The Flow Through Components</w:t>
      </w:r>
    </w:p>
    <w:p>
      <w:pPr>
        <w:pStyle w:val="ListParagraph"/>
        <w:numPr>
          <w:ilvl w:val="0"/>
          <w:numId w:val="2"/>
        </w:numPr>
        <w:spacing w:after="40" w:before="40" w:line="300"/>
      </w:pPr>
      <w:r>
        <w:rPr>
          <w:rFonts w:ascii="Arial" w:cs="Arial" w:eastAsia="Arial" w:hAnsi="Arial"/>
          <w:sz w:val="22"/>
          <w:szCs w:val="22"/>
        </w:rPr>
        <w:t xml:space="preserve">A user opens a PR; CI validates; PR merges to main.</w:t>
      </w:r>
    </w:p>
    <w:p>
      <w:pPr>
        <w:pStyle w:val="ListParagraph"/>
        <w:numPr>
          <w:ilvl w:val="0"/>
          <w:numId w:val="2"/>
        </w:numPr>
        <w:spacing w:after="40" w:before="40" w:line="300"/>
      </w:pPr>
      <w:r>
        <w:rPr>
          <w:rFonts w:ascii="Arial" w:cs="Arial" w:eastAsia="Arial" w:hAnsi="Arial"/>
          <w:sz w:val="22"/>
          <w:szCs w:val="22"/>
        </w:rPr>
        <w:t xml:space="preserve">Git (GitHub/GitLab/etc.) optionally sends a webhook to argocd-server.</w:t>
      </w:r>
    </w:p>
    <w:p>
      <w:pPr>
        <w:pStyle w:val="ListParagraph"/>
        <w:numPr>
          <w:ilvl w:val="0"/>
          <w:numId w:val="2"/>
        </w:numPr>
        <w:spacing w:after="40" w:before="40" w:line="300"/>
      </w:pPr>
      <w:r>
        <w:rPr>
          <w:rFonts w:ascii="Arial" w:cs="Arial" w:eastAsia="Arial" w:hAnsi="Arial"/>
          <w:sz w:val="22"/>
          <w:szCs w:val="22"/>
        </w:rPr>
        <w:t xml:space="preserve">argocd-server tells the application-controller to refresh affected Applications.</w:t>
      </w:r>
    </w:p>
    <w:p>
      <w:pPr>
        <w:pStyle w:val="ListParagraph"/>
        <w:numPr>
          <w:ilvl w:val="0"/>
          <w:numId w:val="2"/>
        </w:numPr>
        <w:spacing w:after="40" w:before="40" w:line="300"/>
      </w:pPr>
      <w:r>
        <w:rPr>
          <w:rFonts w:ascii="Arial" w:cs="Arial" w:eastAsia="Arial" w:hAnsi="Arial"/>
          <w:sz w:val="22"/>
          <w:szCs w:val="22"/>
        </w:rPr>
        <w:t xml:space="preserve">The application-controller asks repo-server to fetch and render the current Git state.</w:t>
      </w:r>
    </w:p>
    <w:p>
      <w:pPr>
        <w:pStyle w:val="ListParagraph"/>
        <w:numPr>
          <w:ilvl w:val="0"/>
          <w:numId w:val="2"/>
        </w:numPr>
        <w:spacing w:after="40" w:before="40" w:line="300"/>
      </w:pPr>
      <w:r>
        <w:rPr>
          <w:rFonts w:ascii="Arial" w:cs="Arial" w:eastAsia="Arial" w:hAnsi="Arial"/>
          <w:sz w:val="22"/>
          <w:szCs w:val="22"/>
        </w:rPr>
        <w:t xml:space="preserve">repo-server clones the repo (or uses a cached clone), runs Helm/Kustomize if needed, returns rendered manifests.</w:t>
      </w:r>
    </w:p>
    <w:p>
      <w:pPr>
        <w:pStyle w:val="ListParagraph"/>
        <w:numPr>
          <w:ilvl w:val="0"/>
          <w:numId w:val="2"/>
        </w:numPr>
        <w:spacing w:after="40" w:before="40" w:line="300"/>
      </w:pPr>
      <w:r>
        <w:rPr>
          <w:rFonts w:ascii="Arial" w:cs="Arial" w:eastAsia="Arial" w:hAnsi="Arial"/>
          <w:sz w:val="22"/>
          <w:szCs w:val="22"/>
        </w:rPr>
        <w:t xml:space="preserve">The application-controller fetches the current cluster state via the Kubernetes API (either the cluster it's running in, or a remote cluster's kube-apiserver).</w:t>
      </w:r>
    </w:p>
    <w:p>
      <w:pPr>
        <w:pStyle w:val="ListParagraph"/>
        <w:numPr>
          <w:ilvl w:val="0"/>
          <w:numId w:val="2"/>
        </w:numPr>
        <w:spacing w:after="40" w:before="40" w:line="300"/>
      </w:pPr>
      <w:r>
        <w:rPr>
          <w:rFonts w:ascii="Arial" w:cs="Arial" w:eastAsia="Arial" w:hAnsi="Arial"/>
          <w:sz w:val="22"/>
          <w:szCs w:val="22"/>
        </w:rPr>
        <w:t xml:space="preserve">The application-controller diffs the two, determines what to apply, and optionally applies (if auto-sync is on).</w:t>
      </w:r>
    </w:p>
    <w:p>
      <w:pPr>
        <w:pStyle w:val="ListParagraph"/>
        <w:numPr>
          <w:ilvl w:val="0"/>
          <w:numId w:val="2"/>
        </w:numPr>
        <w:spacing w:after="40" w:before="40" w:line="300"/>
      </w:pPr>
      <w:r>
        <w:rPr>
          <w:rFonts w:ascii="Arial" w:cs="Arial" w:eastAsia="Arial" w:hAnsi="Arial"/>
          <w:sz w:val="22"/>
          <w:szCs w:val="22"/>
        </w:rPr>
        <w:t xml:space="preserve">Results stream back to argocd-server for UI display and notifications.</w:t>
      </w:r>
    </w:p>
    <w:p>
      <w:pPr>
        <w:pStyle w:val="Heading2"/>
        <w:spacing w:after="160" w:before="360"/>
      </w:pPr>
      <w:r>
        <w:rPr>
          <w:rFonts w:ascii="Arial" w:cs="Arial" w:eastAsia="Arial" w:hAnsi="Arial"/>
          <w:b/>
          <w:bCs/>
          <w:color w:val="1F4E78"/>
          <w:sz w:val="30"/>
          <w:szCs w:val="30"/>
        </w:rPr>
        <w:t xml:space="preserve">10.3 The CRDs ArgoCD Defines</w:t>
      </w:r>
    </w:p>
    <w:p>
      <w:pPr>
        <w:spacing w:after="80" w:before="80" w:line="320"/>
        <w:jc w:val="both"/>
      </w:pPr>
      <w:r>
        <w:rPr>
          <w:rFonts w:ascii="Arial" w:cs="Arial" w:eastAsia="Arial" w:hAnsi="Arial"/>
          <w:sz w:val="22"/>
          <w:szCs w:val="22"/>
        </w:rPr>
        <w:t xml:space="preserve">ArgoCD is itself deployed as Kubernetes resources; its behavior is configured via Kubernetes Custom Resource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CRD</w:t>
            </w:r>
          </w:p>
        </w:tc>
        <w:tc>
          <w:tcPr>
            <w:tcW w:type="dxa" w:w="6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Application</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primary resource — 'watch this Git repo/path, deploy to this cluster/namespace.'</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AppProject</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 grouping construct — scopes where Applications can source from and deploy to, plus RBAC boundaries.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ApplicationSet</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Template for generating many Applications from a generator (list, cluster, Git directory, pull requests, matrix).</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10.4 Single-Cluster vs Multi-Cluster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Model</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Setup</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When</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Single-cluster</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 runs in cluster A; manages apps in cluster A.</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Simplest. One ArgoCD per cluster.</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Hub-and-spoke multi-cluster</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 runs in a 'hub' cluster; manages apps in many 'spoke' clusters.</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One ArgoCD; scales to dozens or hundreds of target clusters.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Per-cluster multi-cluster</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Each cluster has its own ArgoCD managing only itself.</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Common for strict tenant isolation.</w:t>
            </w:r>
          </w:p>
        </w:tc>
      </w:tr>
    </w:tbl>
    <w:p>
      <w:pPr>
        <w:spacing w:after="80" w:before="80"/>
      </w:pPr>
      <w:r>
        <w:t xml:space="preserve"/>
      </w:r>
    </w:p>
    <w:p>
      <w:pPr>
        <w:spacing w:after="80" w:before="80" w:line="320"/>
        <w:jc w:val="both"/>
      </w:pPr>
      <w:r>
        <w:rPr>
          <w:rFonts w:ascii="Arial" w:cs="Arial" w:eastAsia="Arial" w:hAnsi="Arial"/>
          <w:sz w:val="22"/>
          <w:szCs w:val="22"/>
        </w:rPr>
        <w:t xml:space="preserve">Hub-and-spoke is the most common multi-cluster pattern and will be covered in detail in a later module. ArgoCD's scalability is good enough that a single hub can manage 50+ clusters with hundreds of Applications.</w:t>
      </w:r>
    </w:p>
    <w:p>
      <w:pPr>
        <w:pStyle w:val="Heading1"/>
        <w:spacing w:after="240" w:before="480"/>
      </w:pPr>
      <w:r>
        <w:rPr>
          <w:rFonts w:ascii="Arial" w:cs="Arial" w:eastAsia="Arial" w:hAnsi="Arial"/>
          <w:b/>
          <w:bCs/>
          <w:color w:val="1F4E78"/>
          <w:sz w:val="36"/>
          <w:szCs w:val="36"/>
        </w:rPr>
        <w:t xml:space="preserve">11. ArgoCD vs Flux CD</w:t>
      </w:r>
    </w:p>
    <w:p>
      <w:pPr>
        <w:pStyle w:val="Heading2"/>
        <w:spacing w:after="160" w:before="360"/>
      </w:pPr>
      <w:r>
        <w:rPr>
          <w:rFonts w:ascii="Arial" w:cs="Arial" w:eastAsia="Arial" w:hAnsi="Arial"/>
          <w:b/>
          <w:bCs/>
          <w:color w:val="1F4E78"/>
          <w:sz w:val="30"/>
          <w:szCs w:val="30"/>
        </w:rPr>
        <w:t xml:space="preserve">11.1 The Two Graduated Options</w:t>
      </w:r>
    </w:p>
    <w:p>
      <w:pPr>
        <w:spacing w:after="80" w:before="80" w:line="320"/>
        <w:jc w:val="both"/>
      </w:pPr>
      <w:r>
        <w:rPr>
          <w:rFonts w:ascii="Arial" w:cs="Arial" w:eastAsia="Arial" w:hAnsi="Arial"/>
          <w:sz w:val="22"/>
          <w:szCs w:val="22"/>
        </w:rPr>
        <w:t xml:space="preserve">ArgoCD and Flux are both CNCF-graduated GitOps tools. Both implement the four GitOps principles. Both are production-ready and widely deployed. The choice between them is one of philosophy and fit, not of 'one is obsolete.'</w:t>
      </w:r>
    </w:p>
    <w:p>
      <w:pPr>
        <w:pStyle w:val="Heading2"/>
        <w:spacing w:after="160" w:before="360"/>
      </w:pPr>
      <w:r>
        <w:rPr>
          <w:rFonts w:ascii="Arial" w:cs="Arial" w:eastAsia="Arial" w:hAnsi="Arial"/>
          <w:b/>
          <w:bCs/>
          <w:color w:val="1F4E78"/>
          <w:sz w:val="30"/>
          <w:szCs w:val="30"/>
        </w:rPr>
        <w:t xml:space="preserve">11.2 Philosophical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Dimension</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Difference</w:t>
            </w:r>
          </w:p>
        </w:tc>
        <w:tc>
          <w:tcPr>
            <w:tcW w:type="dxa" w:w="3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Mental model</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UI-first vs CLI/API-first</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 has a rich web UI that many teams rely on. Flux has no first-party UI (Weaveworks' commercial product adds one).</w:t>
            </w:r>
          </w:p>
        </w:tc>
        <w:tc>
          <w:tcPr>
            <w:tcW w:type="dxa" w:w="3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 'everyone wants the UI.' Flux: 'everything should be declarative; UIs are CI status pages elsewhere.'</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Application-centric vs source-centric</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ArgoCD's primary abstraction is Application. Flux's primary abstractions are GitRepository/OCIRepository + Kustomization/HelmRelease.</w:t>
            </w:r>
          </w:p>
        </w:tc>
        <w:tc>
          <w:tcPr>
            <w:tcW w:type="dxa" w:w="3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 bundles 'source' and 'deployment'; Flux separates them.</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Monolithic vs modular</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 ships as one product with components. Flux is a set of controllers you opt into (source-controller, kustomize-controller, helm-controller, notification-controller, image-automation-controller).</w:t>
            </w:r>
          </w:p>
        </w:tc>
        <w:tc>
          <w:tcPr>
            <w:tcW w:type="dxa" w:w="3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 easier to install; Flux more composable.</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Central hub vs distributed</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 typically runs in a hub cluster managing many. Flux more commonly runs in every cluster it manages.</w:t>
            </w:r>
          </w:p>
        </w:tc>
        <w:tc>
          <w:tcPr>
            <w:tcW w:type="dxa" w:w="3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ArgoCD's UI benefits from centralization; Flux's model suits more independent clusters.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11.3 Feature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Feature</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ArgoCD</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Flux</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Web UI</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First-party, rich.</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No first-party; commercial add-on.</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Helm support</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Yes — via Helm templating.</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Yes — via HelmRelease CRD (native Helm experience).</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Kustomize support</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Yes.</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Yes.</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Multi-tenancy</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AppProjects + RBAC.</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Flux multi-tenancy model (tenant controllers).</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Image automation (auto-bump tags on new releases)</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Via ArgoCD Image Updater (separate component).</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Built-in via image-automation-controller.</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Progressive delivery</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Via Argo Rollouts (separate project).</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Via Flagger (CNCF project, separate).</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SSO / RBAC</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Yes via Dex or direct OIDC.</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Via Kubernetes RBAC + tenant boundaries.</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Multi-cluster</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First-class via hub-and-spoke.</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Via the tenant model or multiple Flux installations.</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Webhook support</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Yes.</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Yes via notification-controller.</w:t>
            </w:r>
          </w:p>
        </w:tc>
      </w:tr>
    </w:tbl>
    <w:p>
      <w:pPr>
        <w:pStyle w:val="Heading2"/>
        <w:spacing w:after="160" w:before="360"/>
      </w:pPr>
      <w:r>
        <w:rPr>
          <w:rFonts w:ascii="Arial" w:cs="Arial" w:eastAsia="Arial" w:hAnsi="Arial"/>
          <w:b/>
          <w:bCs/>
          <w:color w:val="1F4E78"/>
          <w:sz w:val="30"/>
          <w:szCs w:val="30"/>
        </w:rPr>
        <w:t xml:space="preserve">11.4 The Honest Take</w:t>
      </w:r>
    </w:p>
    <w:p>
      <w:pPr>
        <w:spacing w:after="80" w:before="80" w:line="320"/>
        <w:jc w:val="both"/>
      </w:pPr>
      <w:r>
        <w:rPr>
          <w:rFonts w:ascii="Arial" w:cs="Arial" w:eastAsia="Arial" w:hAnsi="Arial"/>
          <w:sz w:val="22"/>
          <w:szCs w:val="22"/>
        </w:rPr>
        <w:t xml:space="preserve">For most teams, ArgoCD is the more approachable choice. The UI means non-expert developers can see what's deployed, why something is out of sync, and what a diff looks like. The 'Application' abstraction is easy to grasp. Onboarding is faster.</w:t>
      </w:r>
    </w:p>
    <w:p>
      <w:pPr>
        <w:spacing w:after="80" w:before="80" w:line="320"/>
        <w:jc w:val="both"/>
      </w:pPr>
      <w:r>
        <w:rPr>
          <w:rFonts w:ascii="Arial" w:cs="Arial" w:eastAsia="Arial" w:hAnsi="Arial"/>
          <w:sz w:val="22"/>
          <w:szCs w:val="22"/>
        </w:rPr>
        <w:t xml:space="preserve">Flux is the more Kubernetes-idiomatic choice. Everything is CRDs; everything composes via the normal Kubernetes toolkit; if you're used to thinking in controllers and CRDs, Flux feels more natural. Flux also has better out-of-the-box image automation.</w:t>
      </w:r>
    </w:p>
    <w:p>
      <w:pPr>
        <w:spacing w:after="80" w:before="80" w:line="320"/>
        <w:jc w:val="both"/>
      </w:pPr>
      <w:r>
        <w:rPr>
          <w:rFonts w:ascii="Arial" w:cs="Arial" w:eastAsia="Arial" w:hAnsi="Arial"/>
          <w:sz w:val="22"/>
          <w:szCs w:val="22"/>
        </w:rPr>
        <w:t xml:space="preserve">Both are correct choices. The CNCF survey data shows ArgoCD with a meaningful adoption lead, but Flux has a loyal and growing user base, particularly among teams deep into Kubernetes-native patterns. This curriculum focuses on ArgoCD because it's the more common starting point; the concepts translate directly to Flux.</w:t>
      </w:r>
    </w:p>
    <w:p>
      <w:pPr>
        <w:pStyle w:val="Heading1"/>
        <w:spacing w:after="240" w:before="480"/>
      </w:pPr>
      <w:r>
        <w:rPr>
          <w:rFonts w:ascii="Arial" w:cs="Arial" w:eastAsia="Arial" w:hAnsi="Arial"/>
          <w:b/>
          <w:bCs/>
          <w:color w:val="1F4E78"/>
          <w:sz w:val="36"/>
          <w:szCs w:val="36"/>
        </w:rPr>
        <w:t xml:space="preserve">12. ArgoCD vs Older Tools (Jenkins X, Spinnaker)</w:t>
      </w:r>
    </w:p>
    <w:p>
      <w:pPr>
        <w:pStyle w:val="Heading2"/>
        <w:spacing w:after="160" w:before="360"/>
      </w:pPr>
      <w:r>
        <w:rPr>
          <w:rFonts w:ascii="Arial" w:cs="Arial" w:eastAsia="Arial" w:hAnsi="Arial"/>
          <w:b/>
          <w:bCs/>
          <w:color w:val="1F4E78"/>
          <w:sz w:val="30"/>
          <w:szCs w:val="30"/>
        </w:rPr>
        <w:t xml:space="preserve">12.1 Jenkins X</w:t>
      </w:r>
    </w:p>
    <w:p>
      <w:pPr>
        <w:spacing w:after="80" w:before="80" w:line="320"/>
        <w:jc w:val="both"/>
      </w:pPr>
      <w:r>
        <w:rPr>
          <w:rFonts w:ascii="Arial" w:cs="Arial" w:eastAsia="Arial" w:hAnsi="Arial"/>
          <w:sz w:val="22"/>
          <w:szCs w:val="22"/>
        </w:rPr>
        <w:t xml:space="preserve">Jenkins X is an attempt to build a Kubernetes-native CI/CD platform using Jenkins heritage. It uses Tekton for pipelines, ArgoCD or Flux for GitOps deployment, and a custom wrapper layer that tries to provide the 'Jenkins experience' on top of these Kubernetes-native tools.</w:t>
      </w:r>
    </w:p>
    <w:p>
      <w:pPr>
        <w:pStyle w:val="Heading4"/>
        <w:spacing w:after="100" w:before="220"/>
      </w:pPr>
      <w:r>
        <w:rPr>
          <w:rFonts w:ascii="Arial" w:cs="Arial" w:eastAsia="Arial" w:hAnsi="Arial"/>
          <w:b/>
          <w:bCs/>
          <w:color w:val="1F3864"/>
          <w:sz w:val="24"/>
          <w:szCs w:val="24"/>
        </w:rPr>
        <w:t xml:space="preserve">Where it fits</w:t>
      </w:r>
    </w:p>
    <w:p>
      <w:pPr>
        <w:pStyle w:val="ListParagraph"/>
        <w:numPr>
          <w:ilvl w:val="0"/>
          <w:numId w:val="3"/>
        </w:numPr>
        <w:spacing w:after="40" w:before="40" w:line="300"/>
      </w:pPr>
      <w:r>
        <w:rPr>
          <w:rFonts w:ascii="Arial" w:cs="Arial" w:eastAsia="Arial" w:hAnsi="Arial"/>
          <w:sz w:val="22"/>
          <w:szCs w:val="22"/>
        </w:rPr>
        <w:t xml:space="preserve">Teams coming from Jenkins who want a Kubernetes-native but familiar-feeling platform.</w:t>
      </w:r>
    </w:p>
    <w:p>
      <w:pPr>
        <w:pStyle w:val="ListParagraph"/>
        <w:numPr>
          <w:ilvl w:val="0"/>
          <w:numId w:val="3"/>
        </w:numPr>
        <w:spacing w:after="40" w:before="40" w:line="300"/>
      </w:pPr>
      <w:r>
        <w:rPr>
          <w:rFonts w:ascii="Arial" w:cs="Arial" w:eastAsia="Arial" w:hAnsi="Arial"/>
          <w:sz w:val="22"/>
          <w:szCs w:val="22"/>
        </w:rPr>
        <w:t xml:space="preserve">Organizations that value the 'one product for everything' story over picking best-of-breed components.</w:t>
      </w:r>
    </w:p>
    <w:p>
      <w:pPr>
        <w:pStyle w:val="Heading4"/>
        <w:spacing w:after="100" w:before="220"/>
      </w:pPr>
      <w:r>
        <w:rPr>
          <w:rFonts w:ascii="Arial" w:cs="Arial" w:eastAsia="Arial" w:hAnsi="Arial"/>
          <w:b/>
          <w:bCs/>
          <w:color w:val="1F3864"/>
          <w:sz w:val="24"/>
          <w:szCs w:val="24"/>
        </w:rPr>
        <w:t xml:space="preserve">Why it hasn't taken over</w:t>
      </w:r>
    </w:p>
    <w:p>
      <w:pPr>
        <w:pStyle w:val="ListParagraph"/>
        <w:numPr>
          <w:ilvl w:val="0"/>
          <w:numId w:val="3"/>
        </w:numPr>
        <w:spacing w:after="40" w:before="40" w:line="300"/>
      </w:pPr>
      <w:r>
        <w:rPr>
          <w:rFonts w:ascii="Arial" w:cs="Arial" w:eastAsia="Arial" w:hAnsi="Arial"/>
          <w:sz w:val="22"/>
          <w:szCs w:val="22"/>
        </w:rPr>
        <w:t xml:space="preserve">The wrapper layer adds complexity on top of already-complex primitives.</w:t>
      </w:r>
    </w:p>
    <w:p>
      <w:pPr>
        <w:pStyle w:val="ListParagraph"/>
        <w:numPr>
          <w:ilvl w:val="0"/>
          <w:numId w:val="3"/>
        </w:numPr>
        <w:spacing w:after="40" w:before="40" w:line="300"/>
      </w:pPr>
      <w:r>
        <w:rPr>
          <w:rFonts w:ascii="Arial" w:cs="Arial" w:eastAsia="Arial" w:hAnsi="Arial"/>
          <w:sz w:val="22"/>
          <w:szCs w:val="22"/>
        </w:rPr>
        <w:t xml:space="preserve">Most teams adopting Kubernetes-native CI/CD tooling prefer composing ArgoCD + Tekton/Argo Workflows directly.</w:t>
      </w:r>
    </w:p>
    <w:p>
      <w:pPr>
        <w:pStyle w:val="ListParagraph"/>
        <w:numPr>
          <w:ilvl w:val="0"/>
          <w:numId w:val="3"/>
        </w:numPr>
        <w:spacing w:after="40" w:before="40" w:line="300"/>
      </w:pPr>
      <w:r>
        <w:rPr>
          <w:rFonts w:ascii="Arial" w:cs="Arial" w:eastAsia="Arial" w:hAnsi="Arial"/>
          <w:sz w:val="22"/>
          <w:szCs w:val="22"/>
        </w:rPr>
        <w:t xml:space="preserve">Jenkins X's development pace has slowed relative to the underlying components it wraps.</w:t>
      </w:r>
    </w:p>
    <w:p>
      <w:pPr>
        <w:pStyle w:val="Heading2"/>
        <w:spacing w:after="160" w:before="360"/>
      </w:pPr>
      <w:r>
        <w:rPr>
          <w:rFonts w:ascii="Arial" w:cs="Arial" w:eastAsia="Arial" w:hAnsi="Arial"/>
          <w:b/>
          <w:bCs/>
          <w:color w:val="1F4E78"/>
          <w:sz w:val="30"/>
          <w:szCs w:val="30"/>
        </w:rPr>
        <w:t xml:space="preserve">12.2 Spinnaker</w:t>
      </w:r>
    </w:p>
    <w:p>
      <w:pPr>
        <w:spacing w:after="80" w:before="80" w:line="320"/>
        <w:jc w:val="both"/>
      </w:pPr>
      <w:r>
        <w:rPr>
          <w:rFonts w:ascii="Arial" w:cs="Arial" w:eastAsia="Arial" w:hAnsi="Arial"/>
          <w:sz w:val="22"/>
          <w:szCs w:val="22"/>
        </w:rPr>
        <w:t xml:space="preserve">Spinnaker is Netflix's open-source continuous delivery platform, predating Kubernetes as a first-class concern. It has extensive support for pipeline stages, canary deployments, multi-cloud deployment, and complex approval workflows. For many years, it was the answer for sophisticated multi-cloud deployment automation.</w:t>
      </w:r>
    </w:p>
    <w:p>
      <w:pPr>
        <w:pStyle w:val="Heading4"/>
        <w:spacing w:after="100" w:before="220"/>
      </w:pPr>
      <w:r>
        <w:rPr>
          <w:rFonts w:ascii="Arial" w:cs="Arial" w:eastAsia="Arial" w:hAnsi="Arial"/>
          <w:b/>
          <w:bCs/>
          <w:color w:val="1F3864"/>
          <w:sz w:val="24"/>
          <w:szCs w:val="24"/>
        </w:rPr>
        <w:t xml:space="preserve">Where it still fits</w:t>
      </w:r>
    </w:p>
    <w:p>
      <w:pPr>
        <w:pStyle w:val="ListParagraph"/>
        <w:numPr>
          <w:ilvl w:val="0"/>
          <w:numId w:val="3"/>
        </w:numPr>
        <w:spacing w:after="40" w:before="40" w:line="300"/>
      </w:pPr>
      <w:r>
        <w:rPr>
          <w:rFonts w:ascii="Arial" w:cs="Arial" w:eastAsia="Arial" w:hAnsi="Arial"/>
          <w:sz w:val="22"/>
          <w:szCs w:val="22"/>
        </w:rPr>
        <w:t xml:space="preserve">Multi-cloud deployments spanning EC2, GCE, Azure VMs, AND Kubernetes — Spinnaker's multi-cloud support is deeper than ArgoCD's.</w:t>
      </w:r>
    </w:p>
    <w:p>
      <w:pPr>
        <w:pStyle w:val="ListParagraph"/>
        <w:numPr>
          <w:ilvl w:val="0"/>
          <w:numId w:val="3"/>
        </w:numPr>
        <w:spacing w:after="40" w:before="40" w:line="300"/>
      </w:pPr>
      <w:r>
        <w:rPr>
          <w:rFonts w:ascii="Arial" w:cs="Arial" w:eastAsia="Arial" w:hAnsi="Arial"/>
          <w:sz w:val="22"/>
          <w:szCs w:val="22"/>
        </w:rPr>
        <w:t xml:space="preserve">Organizations with mature Spinnaker investments that already work.</w:t>
      </w:r>
    </w:p>
    <w:p>
      <w:pPr>
        <w:pStyle w:val="ListParagraph"/>
        <w:numPr>
          <w:ilvl w:val="0"/>
          <w:numId w:val="3"/>
        </w:numPr>
        <w:spacing w:after="40" w:before="40" w:line="300"/>
      </w:pPr>
      <w:r>
        <w:rPr>
          <w:rFonts w:ascii="Arial" w:cs="Arial" w:eastAsia="Arial" w:hAnsi="Arial"/>
          <w:sz w:val="22"/>
          <w:szCs w:val="22"/>
        </w:rPr>
        <w:t xml:space="preserve">Advanced pipeline orchestration needs (manual approvals, complex stage gates, multi-team coordination).</w:t>
      </w:r>
    </w:p>
    <w:p>
      <w:pPr>
        <w:pStyle w:val="Heading4"/>
        <w:spacing w:after="100" w:before="220"/>
      </w:pPr>
      <w:r>
        <w:rPr>
          <w:rFonts w:ascii="Arial" w:cs="Arial" w:eastAsia="Arial" w:hAnsi="Arial"/>
          <w:b/>
          <w:bCs/>
          <w:color w:val="1F3864"/>
          <w:sz w:val="24"/>
          <w:szCs w:val="24"/>
        </w:rPr>
        <w:t xml:space="preserve">Why it's declining for new adoptions</w:t>
      </w:r>
    </w:p>
    <w:p>
      <w:pPr>
        <w:pStyle w:val="ListParagraph"/>
        <w:numPr>
          <w:ilvl w:val="0"/>
          <w:numId w:val="3"/>
        </w:numPr>
        <w:spacing w:after="40" w:before="40" w:line="300"/>
      </w:pPr>
      <w:r>
        <w:rPr>
          <w:rFonts w:ascii="Arial" w:cs="Arial" w:eastAsia="Arial" w:hAnsi="Arial"/>
          <w:sz w:val="22"/>
          <w:szCs w:val="22"/>
        </w:rPr>
        <w:t xml:space="preserve">Heavy — Spinnaker is a collection of ~10 microservices. Running it at scale takes serious ops capacity.</w:t>
      </w:r>
    </w:p>
    <w:p>
      <w:pPr>
        <w:pStyle w:val="ListParagraph"/>
        <w:numPr>
          <w:ilvl w:val="0"/>
          <w:numId w:val="3"/>
        </w:numPr>
        <w:spacing w:after="40" w:before="40" w:line="300"/>
      </w:pPr>
      <w:r>
        <w:rPr>
          <w:rFonts w:ascii="Arial" w:cs="Arial" w:eastAsia="Arial" w:hAnsi="Arial"/>
          <w:sz w:val="22"/>
          <w:szCs w:val="22"/>
        </w:rPr>
        <w:t xml:space="preserve">Not GitOps-native — Spinnaker has its own configuration model that doesn't treat Git as source of truth in the same way.</w:t>
      </w:r>
    </w:p>
    <w:p>
      <w:pPr>
        <w:pStyle w:val="ListParagraph"/>
        <w:numPr>
          <w:ilvl w:val="0"/>
          <w:numId w:val="3"/>
        </w:numPr>
        <w:spacing w:after="40" w:before="40" w:line="300"/>
      </w:pPr>
      <w:r>
        <w:rPr>
          <w:rFonts w:ascii="Arial" w:cs="Arial" w:eastAsia="Arial" w:hAnsi="Arial"/>
          <w:sz w:val="22"/>
          <w:szCs w:val="22"/>
        </w:rPr>
        <w:t xml:space="preserve">The Kubernetes-native ecosystem (ArgoCD + Argo Rollouts) covers most use cases with far less operational burden.</w:t>
      </w:r>
    </w:p>
    <w:p>
      <w:pPr>
        <w:pStyle w:val="Heading2"/>
        <w:spacing w:after="160" w:before="360"/>
      </w:pPr>
      <w:r>
        <w:rPr>
          <w:rFonts w:ascii="Arial" w:cs="Arial" w:eastAsia="Arial" w:hAnsi="Arial"/>
          <w:b/>
          <w:bCs/>
          <w:color w:val="1F4E78"/>
          <w:sz w:val="30"/>
          <w:szCs w:val="30"/>
        </w:rPr>
        <w:t xml:space="preserve">12.3 Argo Rollouts — The Progressive Delivery Add-On</w:t>
      </w:r>
    </w:p>
    <w:p>
      <w:pPr>
        <w:spacing w:after="80" w:before="80" w:line="320"/>
        <w:jc w:val="both"/>
      </w:pPr>
      <w:r>
        <w:rPr>
          <w:rFonts w:ascii="Arial" w:cs="Arial" w:eastAsia="Arial" w:hAnsi="Arial"/>
          <w:sz w:val="22"/>
          <w:szCs w:val="22"/>
        </w:rPr>
        <w:t xml:space="preserve">One capability Spinnaker led on was progressive delivery: canary deployments, blue/green, traffic splitting, analysis against metrics. ArgoCD doesn't do these directly, but its sibling project Argo Rollouts does. Argo Rollouts extends Kubernetes with a Rollout CRD that replaces Deployment for complex rollout strategies. Together, ArgoCD + Argo Rollouts cover what Spinnaker used to uniquely provide, in a more Kubernetes-native way.</w:t>
      </w:r>
    </w:p>
    <w:p>
      <w:pPr>
        <w:pStyle w:val="Heading2"/>
        <w:spacing w:after="160" w:before="360"/>
      </w:pPr>
      <w:r>
        <w:rPr>
          <w:rFonts w:ascii="Arial" w:cs="Arial" w:eastAsia="Arial" w:hAnsi="Arial"/>
          <w:b/>
          <w:bCs/>
          <w:color w:val="1F4E78"/>
          <w:sz w:val="30"/>
          <w:szCs w:val="30"/>
        </w:rPr>
        <w:t xml:space="preserve">12.4 The Landscape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Tool</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Character</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Status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GitOps-native, Kubernetes-first, modern.</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default for new Kubernetes CD deployments.</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Flux</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GitOps-native, Kubernetes-first, modern.</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Equally valid; choose on philosophy.</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Jenkins X</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GitOps wrapper over ArgoCD/Flux + Tekton.</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Niche — teams wanting Jenkins-family experience on K8s.</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Spinnaker</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Pre-GitOps multi-cloud CD.</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Legacy — mostly existing installations; few new adoptions.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Weave GitOps (commercial Flux)</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Flux + commercial UI and enterprise features.</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For Flux users wanting enterprise support.</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 commercial (Akuity, Codefresh)</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 + vendor-managed enterprise features.</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For ArgoCD users wanting SaaS or premium support.</w:t>
            </w:r>
          </w:p>
        </w:tc>
      </w:tr>
    </w:tbl>
    <w:p>
      <w:pPr>
        <w:pStyle w:val="Heading1"/>
        <w:spacing w:after="240" w:before="480"/>
      </w:pPr>
      <w:r>
        <w:rPr>
          <w:rFonts w:ascii="Arial" w:cs="Arial" w:eastAsia="Arial" w:hAnsi="Arial"/>
          <w:b/>
          <w:bCs/>
          <w:color w:val="1F4E78"/>
          <w:sz w:val="36"/>
          <w:szCs w:val="36"/>
        </w:rPr>
        <w:t xml:space="preserve">13. GitOps in the Broader CI/CD Story</w:t>
      </w:r>
    </w:p>
    <w:p>
      <w:pPr>
        <w:pStyle w:val="Heading2"/>
        <w:spacing w:after="160" w:before="360"/>
      </w:pPr>
      <w:r>
        <w:rPr>
          <w:rFonts w:ascii="Arial" w:cs="Arial" w:eastAsia="Arial" w:hAnsi="Arial"/>
          <w:b/>
          <w:bCs/>
          <w:color w:val="1F4E78"/>
          <w:sz w:val="30"/>
          <w:szCs w:val="30"/>
        </w:rPr>
        <w:t xml:space="preserve">13.1 CI and CD Are Distinct Steps</w:t>
      </w:r>
    </w:p>
    <w:p>
      <w:pPr>
        <w:spacing w:after="80" w:before="80" w:line="320"/>
        <w:jc w:val="both"/>
      </w:pPr>
      <w:r>
        <w:rPr>
          <w:rFonts w:ascii="Arial" w:cs="Arial" w:eastAsia="Arial" w:hAnsi="Arial"/>
          <w:sz w:val="22"/>
          <w:szCs w:val="22"/>
        </w:rPr>
        <w:t xml:space="preserve">A common confusion: 'does ArgoCD replace my CI system?' No. CI (Continuous Integration) and CD (Continuous Delivery/Deployment) are distinct: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Phase</w:t>
            </w:r>
          </w:p>
        </w:tc>
        <w:tc>
          <w:tcPr>
            <w:tcW w:type="dxa" w:w="3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does</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Tools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CI — Continuous Integration</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Takes source code, validates it, produces artifacts (container images, Helm charts).</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GitHub Actions, Jenkins, GitLab CI, CircleCI, etc. Already covered in the Jenkins curriculum.</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CD — Continuous Delivery/Deployment</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Takes artifacts (images in a registry, manifests in a Git repo) and deploys them to running environments.</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 Flux, Spinnaker, Harness. The subject of this curriculum.</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13.2 The Typical Combined Flow</w:t>
      </w:r>
    </w:p>
    <w:p>
      <w:pPr>
        <w:pStyle w:val="ListParagraph"/>
        <w:numPr>
          <w:ilvl w:val="0"/>
          <w:numId w:val="2"/>
        </w:numPr>
        <w:spacing w:after="40" w:before="40" w:line="300"/>
      </w:pPr>
      <w:r>
        <w:rPr>
          <w:rFonts w:ascii="Arial" w:cs="Arial" w:eastAsia="Arial" w:hAnsi="Arial"/>
          <w:sz w:val="22"/>
          <w:szCs w:val="22"/>
        </w:rPr>
        <w:t xml:space="preserve">Developer commits application code (in the APPLICATION repo).</w:t>
      </w:r>
    </w:p>
    <w:p>
      <w:pPr>
        <w:pStyle w:val="ListParagraph"/>
        <w:numPr>
          <w:ilvl w:val="0"/>
          <w:numId w:val="2"/>
        </w:numPr>
        <w:spacing w:after="40" w:before="40" w:line="300"/>
      </w:pPr>
      <w:r>
        <w:rPr>
          <w:rFonts w:ascii="Arial" w:cs="Arial" w:eastAsia="Arial" w:hAnsi="Arial"/>
          <w:sz w:val="22"/>
          <w:szCs w:val="22"/>
        </w:rPr>
        <w:t xml:space="preserve">CI (GitHub Actions, etc.) builds, tests, produces a container image, pushes to a registry.</w:t>
      </w:r>
    </w:p>
    <w:p>
      <w:pPr>
        <w:pStyle w:val="ListParagraph"/>
        <w:numPr>
          <w:ilvl w:val="0"/>
          <w:numId w:val="2"/>
        </w:numPr>
        <w:spacing w:after="40" w:before="40" w:line="300"/>
      </w:pPr>
      <w:r>
        <w:rPr>
          <w:rFonts w:ascii="Arial" w:cs="Arial" w:eastAsia="Arial" w:hAnsi="Arial"/>
          <w:sz w:val="22"/>
          <w:szCs w:val="22"/>
        </w:rPr>
        <w:t xml:space="preserve">CI then makes a second commit to the GITOPS repo — updating the manifest or values file to reference the new image tag. This is often done by a bot.</w:t>
      </w:r>
    </w:p>
    <w:p>
      <w:pPr>
        <w:pStyle w:val="ListParagraph"/>
        <w:numPr>
          <w:ilvl w:val="0"/>
          <w:numId w:val="2"/>
        </w:numPr>
        <w:spacing w:after="40" w:before="40" w:line="300"/>
      </w:pPr>
      <w:r>
        <w:rPr>
          <w:rFonts w:ascii="Arial" w:cs="Arial" w:eastAsia="Arial" w:hAnsi="Arial"/>
          <w:sz w:val="22"/>
          <w:szCs w:val="22"/>
        </w:rPr>
        <w:t xml:space="preserve">ArgoCD detects the GitOps repo change.</w:t>
      </w:r>
    </w:p>
    <w:p>
      <w:pPr>
        <w:pStyle w:val="ListParagraph"/>
        <w:numPr>
          <w:ilvl w:val="0"/>
          <w:numId w:val="2"/>
        </w:numPr>
        <w:spacing w:after="40" w:before="40" w:line="300"/>
      </w:pPr>
      <w:r>
        <w:rPr>
          <w:rFonts w:ascii="Arial" w:cs="Arial" w:eastAsia="Arial" w:hAnsi="Arial"/>
          <w:sz w:val="22"/>
          <w:szCs w:val="22"/>
        </w:rPr>
        <w:t xml:space="preserve">ArgoCD syncs the cluster to the new state.</w:t>
      </w:r>
    </w:p>
    <w:p>
      <w:pPr>
        <w:pStyle w:val="ListParagraph"/>
        <w:numPr>
          <w:ilvl w:val="0"/>
          <w:numId w:val="2"/>
        </w:numPr>
        <w:spacing w:after="40" w:before="40" w:line="300"/>
      </w:pPr>
      <w:r>
        <w:rPr>
          <w:rFonts w:ascii="Arial" w:cs="Arial" w:eastAsia="Arial" w:hAnsi="Arial"/>
          <w:sz w:val="22"/>
          <w:szCs w:val="22"/>
        </w:rPr>
        <w:t xml:space="preserve">The new image rolls out.</w:t>
      </w:r>
    </w:p>
    <w:p>
      <w:pPr>
        <w:spacing w:after="80" w:before="80" w:line="320"/>
        <w:jc w:val="both"/>
      </w:pPr>
      <w:r>
        <w:rPr>
          <w:rFonts w:ascii="Arial" w:cs="Arial" w:eastAsia="Arial" w:hAnsi="Arial"/>
          <w:sz w:val="22"/>
          <w:szCs w:val="22"/>
        </w:rPr>
        <w:t xml:space="preserve">Key observation: CI and CD pass the baton via Git. CI's output is a commit to the GitOps repo. CD's input is the state of the GitOps repo. They're decoupled by Git — neither directly depends on the other's runtime.</w:t>
      </w:r>
    </w:p>
    <w:p>
      <w:pPr>
        <w:pStyle w:val="Heading2"/>
        <w:spacing w:after="160" w:before="360"/>
      </w:pPr>
      <w:r>
        <w:rPr>
          <w:rFonts w:ascii="Arial" w:cs="Arial" w:eastAsia="Arial" w:hAnsi="Arial"/>
          <w:b/>
          <w:bCs/>
          <w:color w:val="1F4E78"/>
          <w:sz w:val="30"/>
          <w:szCs w:val="30"/>
        </w:rPr>
        <w:t xml:space="preserve">13.3 The Two-Repo Pattern</w:t>
      </w:r>
    </w:p>
    <w:p>
      <w:pPr>
        <w:spacing w:after="80" w:before="80" w:line="320"/>
        <w:jc w:val="both"/>
      </w:pPr>
      <w:r>
        <w:rPr>
          <w:rFonts w:ascii="Arial" w:cs="Arial" w:eastAsia="Arial" w:hAnsi="Arial"/>
          <w:sz w:val="22"/>
          <w:szCs w:val="22"/>
        </w:rPr>
        <w:t xml:space="preserve">Most mature setups use TWO Git repositories: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Repo</w:t>
            </w:r>
          </w:p>
        </w:tc>
        <w:tc>
          <w:tcPr>
            <w:tcW w:type="dxa" w:w="6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Application repo</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source code. Developers work here. CI reads from it, produces artifacts.</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GitOps repo</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desired-state manifests. Deploy bots and humans commit here. ArgoCD reads from it, reconciles the cluster.</w:t>
            </w:r>
          </w:p>
        </w:tc>
      </w:tr>
    </w:tbl>
    <w:p>
      <w:pPr>
        <w:spacing w:after="80" w:before="80"/>
      </w:pPr>
      <w:r>
        <w:t xml:space="preserve"/>
      </w:r>
    </w:p>
    <w:p>
      <w:pPr>
        <w:spacing w:after="80" w:before="80" w:line="320"/>
        <w:jc w:val="both"/>
      </w:pPr>
      <w:r>
        <w:rPr>
          <w:rFonts w:ascii="Arial" w:cs="Arial" w:eastAsia="Arial" w:hAnsi="Arial"/>
          <w:sz w:val="22"/>
          <w:szCs w:val="22"/>
        </w:rPr>
        <w:t xml:space="preserve">Why separate? Keeping them separate means:</w:t>
      </w:r>
    </w:p>
    <w:p>
      <w:pPr>
        <w:pStyle w:val="ListParagraph"/>
        <w:numPr>
          <w:ilvl w:val="0"/>
          <w:numId w:val="3"/>
        </w:numPr>
        <w:spacing w:after="40" w:before="40" w:line="300"/>
      </w:pPr>
      <w:r>
        <w:rPr>
          <w:rFonts w:ascii="Arial" w:cs="Arial" w:eastAsia="Arial" w:hAnsi="Arial"/>
          <w:sz w:val="22"/>
          <w:szCs w:val="22"/>
        </w:rPr>
        <w:t xml:space="preserve">Developer PRs on the app repo don't accidentally deploy code before review completes.</w:t>
      </w:r>
    </w:p>
    <w:p>
      <w:pPr>
        <w:pStyle w:val="ListParagraph"/>
        <w:numPr>
          <w:ilvl w:val="0"/>
          <w:numId w:val="3"/>
        </w:numPr>
        <w:spacing w:after="40" w:before="40" w:line="300"/>
      </w:pPr>
      <w:r>
        <w:rPr>
          <w:rFonts w:ascii="Arial" w:cs="Arial" w:eastAsia="Arial" w:hAnsi="Arial"/>
          <w:sz w:val="22"/>
          <w:szCs w:val="22"/>
        </w:rPr>
        <w:t xml:space="preserve">The GitOps repo has a cleaner history — just deploys and config changes, not every dev commit.</w:t>
      </w:r>
    </w:p>
    <w:p>
      <w:pPr>
        <w:pStyle w:val="ListParagraph"/>
        <w:numPr>
          <w:ilvl w:val="0"/>
          <w:numId w:val="3"/>
        </w:numPr>
        <w:spacing w:after="40" w:before="40" w:line="300"/>
      </w:pPr>
      <w:r>
        <w:rPr>
          <w:rFonts w:ascii="Arial" w:cs="Arial" w:eastAsia="Arial" w:hAnsi="Arial"/>
          <w:sz w:val="22"/>
          <w:szCs w:val="22"/>
        </w:rPr>
        <w:t xml:space="preserve">Access control is clearer — most developers read-only on the GitOps repo; only CI bots and ops can commit.</w:t>
      </w:r>
    </w:p>
    <w:p>
      <w:pPr>
        <w:pStyle w:val="ListParagraph"/>
        <w:numPr>
          <w:ilvl w:val="0"/>
          <w:numId w:val="3"/>
        </w:numPr>
        <w:spacing w:after="40" w:before="40" w:line="300"/>
      </w:pPr>
      <w:r>
        <w:rPr>
          <w:rFonts w:ascii="Arial" w:cs="Arial" w:eastAsia="Arial" w:hAnsi="Arial"/>
          <w:sz w:val="22"/>
          <w:szCs w:val="22"/>
        </w:rPr>
        <w:t xml:space="preserve">You can revert a deploy without reverting the app code.</w:t>
      </w:r>
    </w:p>
    <w:p>
      <w:pPr>
        <w:spacing w:after="80" w:before="80" w:line="320"/>
        <w:jc w:val="both"/>
      </w:pPr>
      <w:r>
        <w:rPr>
          <w:rFonts w:ascii="Arial" w:cs="Arial" w:eastAsia="Arial" w:hAnsi="Arial"/>
          <w:sz w:val="22"/>
          <w:szCs w:val="22"/>
        </w:rPr>
        <w:t xml:space="preserve">Single-repo setups (app code and manifests in the same repo) work for small teams but tend to become painful at scale. This curriculum will cover both patterns in later modules.</w:t>
      </w:r>
    </w:p>
    <w:p>
      <w:pPr>
        <w:pStyle w:val="Heading2"/>
        <w:spacing w:after="160" w:before="360"/>
      </w:pPr>
      <w:r>
        <w:rPr>
          <w:rFonts w:ascii="Arial" w:cs="Arial" w:eastAsia="Arial" w:hAnsi="Arial"/>
          <w:b/>
          <w:bCs/>
          <w:color w:val="1F4E78"/>
          <w:sz w:val="30"/>
          <w:szCs w:val="30"/>
        </w:rPr>
        <w:t xml:space="preserve">13.4 Image Update Automation</w:t>
      </w:r>
    </w:p>
    <w:p>
      <w:pPr>
        <w:spacing w:after="80" w:before="80" w:line="320"/>
        <w:jc w:val="both"/>
      </w:pPr>
      <w:r>
        <w:rPr>
          <w:rFonts w:ascii="Arial" w:cs="Arial" w:eastAsia="Arial" w:hAnsi="Arial"/>
          <w:sz w:val="22"/>
          <w:szCs w:val="22"/>
        </w:rPr>
        <w:t xml:space="preserve">One refinement: who updates the image tag in the GitOps repo? Three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Approach</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How it works</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Trade-off</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CI commits the update</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After pushing a new image, CI commits the manifest/values change to the GitOps repo.</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Simple. Every pipeline must include the update step.</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 Image Updater</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 separate component polls image registries, automatically commits tag updates to Git.</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Decouples CI from the GitOps repo entirely. More moving parts.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Flux Image Automation</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Flux's equivalent — built in, watches registries, updates Git.</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Native if you're on Flux; cleaner than ArgoCD's external component.</w:t>
            </w:r>
          </w:p>
        </w:tc>
      </w:tr>
    </w:tbl>
    <w:p>
      <w:pPr>
        <w:pStyle w:val="Heading2"/>
        <w:spacing w:after="160" w:before="360"/>
      </w:pPr>
      <w:r>
        <w:rPr>
          <w:rFonts w:ascii="Arial" w:cs="Arial" w:eastAsia="Arial" w:hAnsi="Arial"/>
          <w:b/>
          <w:bCs/>
          <w:color w:val="1F4E78"/>
          <w:sz w:val="30"/>
          <w:szCs w:val="30"/>
        </w:rPr>
        <w:t xml:space="preserve">13.5 What Changes for Developers</w:t>
      </w:r>
    </w:p>
    <w:p>
      <w:pPr>
        <w:spacing w:after="80" w:before="80" w:line="320"/>
        <w:jc w:val="both"/>
      </w:pPr>
      <w:r>
        <w:rPr>
          <w:rFonts w:ascii="Arial" w:cs="Arial" w:eastAsia="Arial" w:hAnsi="Arial"/>
          <w:sz w:val="22"/>
          <w:szCs w:val="22"/>
        </w:rPr>
        <w:t xml:space="preserve">Developers' day-to-day barely changes:</w:t>
      </w:r>
    </w:p>
    <w:p>
      <w:pPr>
        <w:pStyle w:val="ListParagraph"/>
        <w:numPr>
          <w:ilvl w:val="0"/>
          <w:numId w:val="3"/>
        </w:numPr>
        <w:spacing w:after="40" w:before="40" w:line="300"/>
      </w:pPr>
      <w:r>
        <w:rPr>
          <w:rFonts w:ascii="Arial" w:cs="Arial" w:eastAsia="Arial" w:hAnsi="Arial"/>
          <w:sz w:val="22"/>
          <w:szCs w:val="22"/>
        </w:rPr>
        <w:t xml:space="preserve">They commit application code to the app repo.</w:t>
      </w:r>
    </w:p>
    <w:p>
      <w:pPr>
        <w:pStyle w:val="ListParagraph"/>
        <w:numPr>
          <w:ilvl w:val="0"/>
          <w:numId w:val="3"/>
        </w:numPr>
        <w:spacing w:after="40" w:before="40" w:line="300"/>
      </w:pPr>
      <w:r>
        <w:rPr>
          <w:rFonts w:ascii="Arial" w:cs="Arial" w:eastAsia="Arial" w:hAnsi="Arial"/>
          <w:sz w:val="22"/>
          <w:szCs w:val="22"/>
        </w:rPr>
        <w:t xml:space="preserve">They open PRs; CI runs; they get feedback.</w:t>
      </w:r>
    </w:p>
    <w:p>
      <w:pPr>
        <w:pStyle w:val="ListParagraph"/>
        <w:numPr>
          <w:ilvl w:val="0"/>
          <w:numId w:val="3"/>
        </w:numPr>
        <w:spacing w:after="40" w:before="40" w:line="300"/>
      </w:pPr>
      <w:r>
        <w:rPr>
          <w:rFonts w:ascii="Arial" w:cs="Arial" w:eastAsia="Arial" w:hAnsi="Arial"/>
          <w:sz w:val="22"/>
          <w:szCs w:val="22"/>
        </w:rPr>
        <w:t xml:space="preserve">On merge, CI publishes a new image and updates the GitOps repo.</w:t>
      </w:r>
    </w:p>
    <w:p>
      <w:pPr>
        <w:pStyle w:val="ListParagraph"/>
        <w:numPr>
          <w:ilvl w:val="0"/>
          <w:numId w:val="3"/>
        </w:numPr>
        <w:spacing w:after="40" w:before="40" w:line="300"/>
      </w:pPr>
      <w:r>
        <w:rPr>
          <w:rFonts w:ascii="Arial" w:cs="Arial" w:eastAsia="Arial" w:hAnsi="Arial"/>
          <w:sz w:val="22"/>
          <w:szCs w:val="22"/>
        </w:rPr>
        <w:t xml:space="preserve">ArgoCD deploys it.</w:t>
      </w:r>
    </w:p>
    <w:p>
      <w:pPr>
        <w:pStyle w:val="ListParagraph"/>
        <w:numPr>
          <w:ilvl w:val="0"/>
          <w:numId w:val="3"/>
        </w:numPr>
        <w:spacing w:after="40" w:before="40" w:line="300"/>
      </w:pPr>
      <w:r>
        <w:rPr>
          <w:rFonts w:ascii="Arial" w:cs="Arial" w:eastAsia="Arial" w:hAnsi="Arial"/>
          <w:sz w:val="22"/>
          <w:szCs w:val="22"/>
        </w:rPr>
        <w:t xml:space="preserve">Developers can see deploy status in the ArgoCD UI, or via Slack notifications, or on the PR itself.</w:t>
      </w:r>
    </w:p>
    <w:p>
      <w:pPr>
        <w:spacing w:after="80" w:before="80" w:line="320"/>
        <w:jc w:val="both"/>
      </w:pPr>
      <w:r>
        <w:rPr>
          <w:rFonts w:ascii="Arial" w:cs="Arial" w:eastAsia="Arial" w:hAnsi="Arial"/>
          <w:sz w:val="22"/>
          <w:szCs w:val="22"/>
        </w:rPr>
        <w:t xml:space="preserve">The DIFFERENCE for developers is that 'deployed' is now a distinct thing from 'merged.' A merged PR produces an image; the image gets deployed when the GitOps repo is updated and ArgoCD syncs. Most teams find this clearer — it makes the deploy itself visible, rather than fused into the merge.</w:t>
      </w:r>
    </w:p>
    <w:p>
      <w:pPr>
        <w:pStyle w:val="Heading1"/>
        <w:spacing w:after="240" w:before="480"/>
      </w:pPr>
      <w:r>
        <w:rPr>
          <w:rFonts w:ascii="Arial" w:cs="Arial" w:eastAsia="Arial" w:hAnsi="Arial"/>
          <w:b/>
          <w:bCs/>
          <w:color w:val="1F4E78"/>
          <w:sz w:val="36"/>
          <w:szCs w:val="36"/>
        </w:rPr>
        <w:t xml:space="preserve">14. When GitOps Fits — and When It Doesn't</w:t>
      </w:r>
    </w:p>
    <w:p>
      <w:pPr>
        <w:pStyle w:val="Heading2"/>
        <w:spacing w:after="160" w:before="360"/>
      </w:pPr>
      <w:r>
        <w:rPr>
          <w:rFonts w:ascii="Arial" w:cs="Arial" w:eastAsia="Arial" w:hAnsi="Arial"/>
          <w:b/>
          <w:bCs/>
          <w:color w:val="1F4E78"/>
          <w:sz w:val="30"/>
          <w:szCs w:val="30"/>
        </w:rPr>
        <w:t xml:space="preserve">14.1 Where GitOps Excels</w:t>
      </w:r>
    </w:p>
    <w:p>
      <w:pPr>
        <w:pStyle w:val="ListParagraph"/>
        <w:numPr>
          <w:ilvl w:val="0"/>
          <w:numId w:val="3"/>
        </w:numPr>
        <w:spacing w:after="40" w:before="40" w:line="300"/>
      </w:pPr>
      <w:r>
        <w:rPr>
          <w:rFonts w:ascii="Arial" w:cs="Arial" w:eastAsia="Arial" w:hAnsi="Arial"/>
          <w:b/>
          <w:bCs/>
          <w:sz w:val="22"/>
          <w:szCs w:val="22"/>
        </w:rPr>
        <w:t xml:space="preserve">Kubernetes-native workloads. </w:t>
      </w:r>
      <w:r>
        <w:rPr>
          <w:rFonts w:ascii="Arial" w:cs="Arial" w:eastAsia="Arial" w:hAnsi="Arial"/>
          <w:sz w:val="22"/>
          <w:szCs w:val="22"/>
        </w:rPr>
        <w:t xml:space="preserve">GitOps tools are built for Kubernetes manifests. If your workload IS Kubernetes, GitOps fits naturally.</w:t>
      </w:r>
    </w:p>
    <w:p>
      <w:pPr>
        <w:pStyle w:val="ListParagraph"/>
        <w:numPr>
          <w:ilvl w:val="0"/>
          <w:numId w:val="3"/>
        </w:numPr>
        <w:spacing w:after="40" w:before="40" w:line="300"/>
      </w:pPr>
      <w:r>
        <w:rPr>
          <w:rFonts w:ascii="Arial" w:cs="Arial" w:eastAsia="Arial" w:hAnsi="Arial"/>
          <w:b/>
          <w:bCs/>
          <w:sz w:val="22"/>
          <w:szCs w:val="22"/>
        </w:rPr>
        <w:t xml:space="preserve">Multiple environments with similar structure. </w:t>
      </w:r>
      <w:r>
        <w:rPr>
          <w:rFonts w:ascii="Arial" w:cs="Arial" w:eastAsia="Arial" w:hAnsi="Arial"/>
          <w:sz w:val="22"/>
          <w:szCs w:val="22"/>
        </w:rPr>
        <w:t xml:space="preserve">Staging, QA, production as overlays of a base. Git branches or directory structures map cleanly.</w:t>
      </w:r>
    </w:p>
    <w:p>
      <w:pPr>
        <w:pStyle w:val="ListParagraph"/>
        <w:numPr>
          <w:ilvl w:val="0"/>
          <w:numId w:val="3"/>
        </w:numPr>
        <w:spacing w:after="40" w:before="40" w:line="300"/>
      </w:pPr>
      <w:r>
        <w:rPr>
          <w:rFonts w:ascii="Arial" w:cs="Arial" w:eastAsia="Arial" w:hAnsi="Arial"/>
          <w:b/>
          <w:bCs/>
          <w:sz w:val="22"/>
          <w:szCs w:val="22"/>
        </w:rPr>
        <w:t xml:space="preserve">Multi-cluster deployments. </w:t>
      </w:r>
      <w:r>
        <w:rPr>
          <w:rFonts w:ascii="Arial" w:cs="Arial" w:eastAsia="Arial" w:hAnsi="Arial"/>
          <w:sz w:val="22"/>
          <w:szCs w:val="22"/>
        </w:rPr>
        <w:t xml:space="preserve">ArgoCD managing 20 clusters from one hub is easier than 20 separate CI/CD configurations.</w:t>
      </w:r>
    </w:p>
    <w:p>
      <w:pPr>
        <w:pStyle w:val="ListParagraph"/>
        <w:numPr>
          <w:ilvl w:val="0"/>
          <w:numId w:val="3"/>
        </w:numPr>
        <w:spacing w:after="40" w:before="40" w:line="300"/>
      </w:pPr>
      <w:r>
        <w:rPr>
          <w:rFonts w:ascii="Arial" w:cs="Arial" w:eastAsia="Arial" w:hAnsi="Arial"/>
          <w:b/>
          <w:bCs/>
          <w:sz w:val="22"/>
          <w:szCs w:val="22"/>
        </w:rPr>
        <w:t xml:space="preserve">Teams that value auditability. </w:t>
      </w:r>
      <w:r>
        <w:rPr>
          <w:rFonts w:ascii="Arial" w:cs="Arial" w:eastAsia="Arial" w:hAnsi="Arial"/>
          <w:sz w:val="22"/>
          <w:szCs w:val="22"/>
        </w:rPr>
        <w:t xml:space="preserve">Who deployed what, when, why — Git history answers. Compliance and incident review benefit.</w:t>
      </w:r>
    </w:p>
    <w:p>
      <w:pPr>
        <w:pStyle w:val="ListParagraph"/>
        <w:numPr>
          <w:ilvl w:val="0"/>
          <w:numId w:val="3"/>
        </w:numPr>
        <w:spacing w:after="40" w:before="40" w:line="300"/>
      </w:pPr>
      <w:r>
        <w:rPr>
          <w:rFonts w:ascii="Arial" w:cs="Arial" w:eastAsia="Arial" w:hAnsi="Arial"/>
          <w:b/>
          <w:bCs/>
          <w:sz w:val="22"/>
          <w:szCs w:val="22"/>
        </w:rPr>
        <w:t xml:space="preserve">Regulated environments. </w:t>
      </w:r>
      <w:r>
        <w:rPr>
          <w:rFonts w:ascii="Arial" w:cs="Arial" w:eastAsia="Arial" w:hAnsi="Arial"/>
          <w:sz w:val="22"/>
          <w:szCs w:val="22"/>
        </w:rPr>
        <w:t xml:space="preserve">SOC 2, PCI, HIPAA — all like 'every change has a reviewer, a timestamp, and a reason.' Git delivers.</w:t>
      </w:r>
    </w:p>
    <w:p>
      <w:pPr>
        <w:pStyle w:val="ListParagraph"/>
        <w:numPr>
          <w:ilvl w:val="0"/>
          <w:numId w:val="3"/>
        </w:numPr>
        <w:spacing w:after="40" w:before="40" w:line="300"/>
      </w:pPr>
      <w:r>
        <w:rPr>
          <w:rFonts w:ascii="Arial" w:cs="Arial" w:eastAsia="Arial" w:hAnsi="Arial"/>
          <w:b/>
          <w:bCs/>
          <w:sz w:val="22"/>
          <w:szCs w:val="22"/>
        </w:rPr>
        <w:t xml:space="preserve">Teams wanting to separate CI and CD concerns. </w:t>
      </w:r>
      <w:r>
        <w:rPr>
          <w:rFonts w:ascii="Arial" w:cs="Arial" w:eastAsia="Arial" w:hAnsi="Arial"/>
          <w:sz w:val="22"/>
          <w:szCs w:val="22"/>
        </w:rPr>
        <w:t xml:space="preserve">Clear roles: CI builds, CD deploys, Git is the contract.</w:t>
      </w:r>
    </w:p>
    <w:p>
      <w:pPr>
        <w:pStyle w:val="Heading2"/>
        <w:spacing w:after="160" w:before="360"/>
      </w:pPr>
      <w:r>
        <w:rPr>
          <w:rFonts w:ascii="Arial" w:cs="Arial" w:eastAsia="Arial" w:hAnsi="Arial"/>
          <w:b/>
          <w:bCs/>
          <w:color w:val="1F4E78"/>
          <w:sz w:val="30"/>
          <w:szCs w:val="30"/>
        </w:rPr>
        <w:t xml:space="preserve">14.2 Where GitOps Struggles</w:t>
      </w:r>
    </w:p>
    <w:p>
      <w:pPr>
        <w:pStyle w:val="ListParagraph"/>
        <w:numPr>
          <w:ilvl w:val="0"/>
          <w:numId w:val="3"/>
        </w:numPr>
        <w:spacing w:after="40" w:before="40" w:line="300"/>
      </w:pPr>
      <w:r>
        <w:rPr>
          <w:rFonts w:ascii="Arial" w:cs="Arial" w:eastAsia="Arial" w:hAnsi="Arial"/>
          <w:b/>
          <w:bCs/>
          <w:sz w:val="22"/>
          <w:szCs w:val="22"/>
        </w:rPr>
        <w:t xml:space="preserve">Non-Kubernetes workloads. </w:t>
      </w:r>
      <w:r>
        <w:rPr>
          <w:rFonts w:ascii="Arial" w:cs="Arial" w:eastAsia="Arial" w:hAnsi="Arial"/>
          <w:sz w:val="22"/>
          <w:szCs w:val="22"/>
        </w:rPr>
        <w:t xml:space="preserve">GitOps tools for VMs, serverless functions, and SaaS configs exist (Crossplane, Terraform-GitOps patterns) but aren't as mature.</w:t>
      </w:r>
    </w:p>
    <w:p>
      <w:pPr>
        <w:pStyle w:val="ListParagraph"/>
        <w:numPr>
          <w:ilvl w:val="0"/>
          <w:numId w:val="3"/>
        </w:numPr>
        <w:spacing w:after="40" w:before="40" w:line="300"/>
      </w:pPr>
      <w:r>
        <w:rPr>
          <w:rFonts w:ascii="Arial" w:cs="Arial" w:eastAsia="Arial" w:hAnsi="Arial"/>
          <w:b/>
          <w:bCs/>
          <w:sz w:val="22"/>
          <w:szCs w:val="22"/>
        </w:rPr>
        <w:t xml:space="preserve">Highly dynamic, short-lived deployments. </w:t>
      </w:r>
      <w:r>
        <w:rPr>
          <w:rFonts w:ascii="Arial" w:cs="Arial" w:eastAsia="Arial" w:hAnsi="Arial"/>
          <w:sz w:val="22"/>
          <w:szCs w:val="22"/>
        </w:rPr>
        <w:t xml:space="preserve">Feature-branch ephemeral environments can work with GitOps but require more tooling (ApplicationSets help).</w:t>
      </w:r>
    </w:p>
    <w:p>
      <w:pPr>
        <w:pStyle w:val="ListParagraph"/>
        <w:numPr>
          <w:ilvl w:val="0"/>
          <w:numId w:val="3"/>
        </w:numPr>
        <w:spacing w:after="40" w:before="40" w:line="300"/>
      </w:pPr>
      <w:r>
        <w:rPr>
          <w:rFonts w:ascii="Arial" w:cs="Arial" w:eastAsia="Arial" w:hAnsi="Arial"/>
          <w:b/>
          <w:bCs/>
          <w:sz w:val="22"/>
          <w:szCs w:val="22"/>
        </w:rPr>
        <w:t xml:space="preserve">Workflows requiring interactive approval at specific stages. </w:t>
      </w:r>
      <w:r>
        <w:rPr>
          <w:rFonts w:ascii="Arial" w:cs="Arial" w:eastAsia="Arial" w:hAnsi="Arial"/>
          <w:sz w:val="22"/>
          <w:szCs w:val="22"/>
        </w:rPr>
        <w:t xml:space="preserve">ArgoCD supports manual sync, but complex approval graphs are better suited to tools like Spinnaker or Harness.</w:t>
      </w:r>
    </w:p>
    <w:p>
      <w:pPr>
        <w:pStyle w:val="ListParagraph"/>
        <w:numPr>
          <w:ilvl w:val="0"/>
          <w:numId w:val="3"/>
        </w:numPr>
        <w:spacing w:after="40" w:before="40" w:line="300"/>
      </w:pPr>
      <w:r>
        <w:rPr>
          <w:rFonts w:ascii="Arial" w:cs="Arial" w:eastAsia="Arial" w:hAnsi="Arial"/>
          <w:b/>
          <w:bCs/>
          <w:sz w:val="22"/>
          <w:szCs w:val="22"/>
        </w:rPr>
        <w:t xml:space="preserve">Secret-heavy applications without good secrets tooling. </w:t>
      </w:r>
      <w:r>
        <w:rPr>
          <w:rFonts w:ascii="Arial" w:cs="Arial" w:eastAsia="Arial" w:hAnsi="Arial"/>
          <w:sz w:val="22"/>
          <w:szCs w:val="22"/>
        </w:rPr>
        <w:t xml:space="preserve">Secrets in GitOps is a solved problem, but requires choosing and operating ONE of the solutions (Sealed Secrets, External Secrets Operator, SOPS, Vault Sidecar) — not free.</w:t>
      </w:r>
    </w:p>
    <w:p>
      <w:pPr>
        <w:pStyle w:val="ListParagraph"/>
        <w:numPr>
          <w:ilvl w:val="0"/>
          <w:numId w:val="3"/>
        </w:numPr>
        <w:spacing w:after="40" w:before="40" w:line="300"/>
      </w:pPr>
      <w:r>
        <w:rPr>
          <w:rFonts w:ascii="Arial" w:cs="Arial" w:eastAsia="Arial" w:hAnsi="Arial"/>
          <w:b/>
          <w:bCs/>
          <w:sz w:val="22"/>
          <w:szCs w:val="22"/>
        </w:rPr>
        <w:t xml:space="preserve">Teams without Kubernetes expertise. </w:t>
      </w:r>
      <w:r>
        <w:rPr>
          <w:rFonts w:ascii="Arial" w:cs="Arial" w:eastAsia="Arial" w:hAnsi="Arial"/>
          <w:sz w:val="22"/>
          <w:szCs w:val="22"/>
        </w:rPr>
        <w:t xml:space="preserve">GitOps TOOLS are approachable, but they assume familiarity with the Kubernetes objects they deploy. GitOps doesn't substitute for K8s literacy.</w:t>
      </w:r>
    </w:p>
    <w:p>
      <w:pPr>
        <w:pStyle w:val="Heading2"/>
        <w:spacing w:after="160" w:before="360"/>
      </w:pPr>
      <w:r>
        <w:rPr>
          <w:rFonts w:ascii="Arial" w:cs="Arial" w:eastAsia="Arial" w:hAnsi="Arial"/>
          <w:b/>
          <w:bCs/>
          <w:color w:val="1F4E78"/>
          <w:sz w:val="30"/>
          <w:szCs w:val="30"/>
        </w:rPr>
        <w:t xml:space="preserve">14.3 Hybrid Patterns</w:t>
      </w:r>
    </w:p>
    <w:p>
      <w:pPr>
        <w:spacing w:after="80" w:before="80" w:line="320"/>
        <w:jc w:val="both"/>
      </w:pPr>
      <w:r>
        <w:rPr>
          <w:rFonts w:ascii="Arial" w:cs="Arial" w:eastAsia="Arial" w:hAnsi="Arial"/>
          <w:sz w:val="22"/>
          <w:szCs w:val="22"/>
        </w:rPr>
        <w:t xml:space="preserve">Many organizations run GitOps for the Kubernetes half of their infrastructure and conventional CI/CD deploy pipelines for the rest (VMs, serverless, legacy). This is perfectly reasonable. GitOps doesn't need to cover everything to be valuable; it can be adopted for the workloads where it fits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GitOps Is a Tool, Not a Religion</w:t>
            </w:r>
          </w:p>
          <w:p>
            <w:pPr>
              <w:spacing w:after="80" w:before="80" w:line="320"/>
              <w:jc w:val="both"/>
            </w:pPr>
            <w:r>
              <w:rPr>
                <w:rFonts w:ascii="Arial" w:cs="Arial" w:eastAsia="Arial" w:hAnsi="Arial"/>
                <w:sz w:val="22"/>
                <w:szCs w:val="22"/>
              </w:rPr>
              <w:t xml:space="preserve">Adopters sometimes treat GitOps as a prescription that must be applied absolutely. In practice, GitOps is a technique with specific benefits and specific costs. Use it where the benefits outweigh the costs; use other approaches where they don't. A hybrid — GitOps for Kubernetes workloads, Terraform-apply-via-CI for cloud infrastructure, ansible-push for legacy VMs — is perfectly respectable and very common.</w:t>
            </w:r>
          </w:p>
        </w:tc>
      </w:tr>
    </w:tbl>
    <w:p>
      <w:pPr>
        <w:pStyle w:val="Heading2"/>
        <w:spacing w:after="160" w:before="360"/>
      </w:pPr>
      <w:r>
        <w:rPr>
          <w:rFonts w:ascii="Arial" w:cs="Arial" w:eastAsia="Arial" w:hAnsi="Arial"/>
          <w:b/>
          <w:bCs/>
          <w:color w:val="1F4E78"/>
          <w:sz w:val="30"/>
          <w:szCs w:val="30"/>
        </w:rPr>
        <w:t xml:space="preserve">14.4 The Decision Framework</w:t>
      </w:r>
    </w:p>
    <w:p>
      <w:pPr>
        <w:spacing w:after="80" w:before="80" w:line="320"/>
        <w:jc w:val="both"/>
      </w:pPr>
      <w:r>
        <w:rPr>
          <w:rFonts w:ascii="Arial" w:cs="Arial" w:eastAsia="Arial" w:hAnsi="Arial"/>
          <w:sz w:val="22"/>
          <w:szCs w:val="22"/>
        </w:rPr>
        <w:t xml:space="preserve">For a given workload or team, GitOps is likely a good fit if:</w:t>
      </w:r>
    </w:p>
    <w:p>
      <w:pPr>
        <w:pStyle w:val="ListParagraph"/>
        <w:numPr>
          <w:ilvl w:val="0"/>
          <w:numId w:val="2"/>
        </w:numPr>
        <w:spacing w:after="40" w:before="40" w:line="300"/>
      </w:pPr>
      <w:r>
        <w:rPr>
          <w:rFonts w:ascii="Arial" w:cs="Arial" w:eastAsia="Arial" w:hAnsi="Arial"/>
          <w:sz w:val="22"/>
          <w:szCs w:val="22"/>
        </w:rPr>
        <w:t xml:space="preserve">The workload runs on Kubernetes.</w:t>
      </w:r>
    </w:p>
    <w:p>
      <w:pPr>
        <w:pStyle w:val="ListParagraph"/>
        <w:numPr>
          <w:ilvl w:val="0"/>
          <w:numId w:val="2"/>
        </w:numPr>
        <w:spacing w:after="40" w:before="40" w:line="300"/>
      </w:pPr>
      <w:r>
        <w:rPr>
          <w:rFonts w:ascii="Arial" w:cs="Arial" w:eastAsia="Arial" w:hAnsi="Arial"/>
          <w:sz w:val="22"/>
          <w:szCs w:val="22"/>
        </w:rPr>
        <w:t xml:space="preserve">The team is comfortable with Kubernetes manifests as the deployment unit.</w:t>
      </w:r>
    </w:p>
    <w:p>
      <w:pPr>
        <w:pStyle w:val="ListParagraph"/>
        <w:numPr>
          <w:ilvl w:val="0"/>
          <w:numId w:val="2"/>
        </w:numPr>
        <w:spacing w:after="40" w:before="40" w:line="300"/>
      </w:pPr>
      <w:r>
        <w:rPr>
          <w:rFonts w:ascii="Arial" w:cs="Arial" w:eastAsia="Arial" w:hAnsi="Arial"/>
          <w:sz w:val="22"/>
          <w:szCs w:val="22"/>
        </w:rPr>
        <w:t xml:space="preserve">The team has capacity to run an additional infrastructure component (ArgoCD) or can adopt a managed service (Akuity, Codefresh, Red Hat OpenShift GitOps).</w:t>
      </w:r>
    </w:p>
    <w:p>
      <w:pPr>
        <w:pStyle w:val="ListParagraph"/>
        <w:numPr>
          <w:ilvl w:val="0"/>
          <w:numId w:val="2"/>
        </w:numPr>
        <w:spacing w:after="40" w:before="40" w:line="300"/>
      </w:pPr>
      <w:r>
        <w:rPr>
          <w:rFonts w:ascii="Arial" w:cs="Arial" w:eastAsia="Arial" w:hAnsi="Arial"/>
          <w:sz w:val="22"/>
          <w:szCs w:val="22"/>
        </w:rPr>
        <w:t xml:space="preserve">The team values reproducibility and audit trails.</w:t>
      </w:r>
    </w:p>
    <w:p>
      <w:pPr>
        <w:pStyle w:val="ListParagraph"/>
        <w:numPr>
          <w:ilvl w:val="0"/>
          <w:numId w:val="2"/>
        </w:numPr>
        <w:spacing w:after="40" w:before="40" w:line="300"/>
      </w:pPr>
      <w:r>
        <w:rPr>
          <w:rFonts w:ascii="Arial" w:cs="Arial" w:eastAsia="Arial" w:hAnsi="Arial"/>
          <w:sz w:val="22"/>
          <w:szCs w:val="22"/>
        </w:rPr>
        <w:t xml:space="preserve">The deployment patterns are expressible declaratively (not heavy imperative orchestration).</w:t>
      </w:r>
    </w:p>
    <w:p>
      <w:pPr>
        <w:spacing w:after="80" w:before="80" w:line="320"/>
        <w:jc w:val="both"/>
      </w:pPr>
      <w:r>
        <w:rPr>
          <w:rFonts w:ascii="Arial" w:cs="Arial" w:eastAsia="Arial" w:hAnsi="Arial"/>
          <w:sz w:val="22"/>
          <w:szCs w:val="22"/>
        </w:rPr>
        <w:t xml:space="preserve">If most of these are yes, GitOps is likely to pay off. If several are no, consider conventional push CI/CD or postpone until the situation changes.</w:t>
      </w:r>
    </w:p>
    <w:p>
      <w:pPr>
        <w:pStyle w:val="Heading1"/>
        <w:spacing w:after="240" w:before="480"/>
      </w:pPr>
      <w:r>
        <w:rPr>
          <w:rFonts w:ascii="Arial" w:cs="Arial" w:eastAsia="Arial" w:hAnsi="Arial"/>
          <w:b/>
          <w:bCs/>
          <w:color w:val="1F4E78"/>
          <w:sz w:val="36"/>
          <w:szCs w:val="36"/>
        </w:rPr>
        <w:t xml:space="preserve">15. What Comes Next — Module Roadmap</w:t>
      </w:r>
    </w:p>
    <w:p>
      <w:pPr>
        <w:pStyle w:val="Heading2"/>
        <w:spacing w:after="160" w:before="360"/>
      </w:pPr>
      <w:r>
        <w:rPr>
          <w:rFonts w:ascii="Arial" w:cs="Arial" w:eastAsia="Arial" w:hAnsi="Arial"/>
          <w:b/>
          <w:bCs/>
          <w:color w:val="1F4E78"/>
          <w:sz w:val="30"/>
          <w:szCs w:val="30"/>
        </w:rPr>
        <w:t xml:space="preserve">15.1 The Planned Curriculum</w:t>
      </w:r>
    </w:p>
    <w:p>
      <w:pPr>
        <w:spacing w:after="80" w:before="80" w:line="320"/>
        <w:jc w:val="both"/>
      </w:pPr>
      <w:r>
        <w:rPr>
          <w:rFonts w:ascii="Arial" w:cs="Arial" w:eastAsia="Arial" w:hAnsi="Arial"/>
          <w:sz w:val="22"/>
          <w:szCs w:val="22"/>
        </w:rPr>
        <w:t xml:space="preserve">This module laid the conceptual foundation. Subsequent modules progressively build the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Module</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Topic</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Module 1 (this module)</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GitOps fundamentals.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WHY — done.</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Module 2 (expected)</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 installation, the web UI, CLI basics, first Application.</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Hello-world level; get hands on keyboard.</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Module 3 (expected)</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Application resource in depth — sources, destinations, sync policies, sync options.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primary abstraction mastered.</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Module 4 (expected)</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Helm, Kustomize, and plugin sources. Environment overlays. The two-repo pattern.</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Real-world manifest organization.</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Module 5 (expected)</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Sync waves, hooks, health checks, custom health, ignoreDifferences.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Beyond the basics — complex sync scenarios.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Module 6 (expected)</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ApplicationSet — templated Application generation. Cluster generator, Git generator, pull-request generator, matrix.</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Scaling ArgoCD to many apps/clusters.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Module 7 (expected)</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Projects and multi-tenancy. Teams, permissions, isolation.</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Governance for multi-team ArgoCD.</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Module 8 (expected)</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Security — SSO, RBAC, secret management, cluster credentials, network exposure.</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Hardening ArgoCD for production.</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Module 9 (expected)</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 Rollouts — progressive delivery. Canary, blue/green, traffic splitting, analysis.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Deploy strategies beyond rolling updates.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15.2 The Learning Path</w:t>
      </w:r>
    </w:p>
    <w:p>
      <w:pPr>
        <w:spacing w:after="80" w:before="80" w:line="320"/>
        <w:jc w:val="both"/>
      </w:pPr>
      <w:r>
        <w:rPr>
          <w:rFonts w:ascii="Arial" w:cs="Arial" w:eastAsia="Arial" w:hAnsi="Arial"/>
          <w:sz w:val="22"/>
          <w:szCs w:val="22"/>
        </w:rPr>
        <w:t xml:space="preserve">A reasonable self-study sequence:</w:t>
      </w:r>
    </w:p>
    <w:p>
      <w:pPr>
        <w:pStyle w:val="ListParagraph"/>
        <w:numPr>
          <w:ilvl w:val="0"/>
          <w:numId w:val="3"/>
        </w:numPr>
        <w:spacing w:after="40" w:before="40" w:line="300"/>
      </w:pPr>
      <w:r>
        <w:rPr>
          <w:rFonts w:ascii="Arial" w:cs="Arial" w:eastAsia="Arial" w:hAnsi="Arial"/>
          <w:sz w:val="22"/>
          <w:szCs w:val="22"/>
        </w:rPr>
        <w:t xml:space="preserve">Absorb this module's concepts. If you can explain the four GitOps principles to a colleague, you're ready for Module 2.</w:t>
      </w:r>
    </w:p>
    <w:p>
      <w:pPr>
        <w:pStyle w:val="ListParagraph"/>
        <w:numPr>
          <w:ilvl w:val="0"/>
          <w:numId w:val="3"/>
        </w:numPr>
        <w:spacing w:after="40" w:before="40" w:line="300"/>
      </w:pPr>
      <w:r>
        <w:rPr>
          <w:rFonts w:ascii="Arial" w:cs="Arial" w:eastAsia="Arial" w:hAnsi="Arial"/>
          <w:sz w:val="22"/>
          <w:szCs w:val="22"/>
        </w:rPr>
        <w:t xml:space="preserve">Set up a local Kubernetes cluster (kind, minikube, k3d, Docker Desktop) and install ArgoCD. Deploy a simple app manually as a PR-then-sync flow.</w:t>
      </w:r>
    </w:p>
    <w:p>
      <w:pPr>
        <w:pStyle w:val="ListParagraph"/>
        <w:numPr>
          <w:ilvl w:val="0"/>
          <w:numId w:val="3"/>
        </w:numPr>
        <w:spacing w:after="40" w:before="40" w:line="300"/>
      </w:pPr>
      <w:r>
        <w:rPr>
          <w:rFonts w:ascii="Arial" w:cs="Arial" w:eastAsia="Arial" w:hAnsi="Arial"/>
          <w:sz w:val="22"/>
          <w:szCs w:val="22"/>
        </w:rPr>
        <w:t xml:space="preserve">Experience drift: edit a Deployment via kubectl, watch ArgoCD notice, try self-heal. You'll internalize the pull-based reconciliation loop.</w:t>
      </w:r>
    </w:p>
    <w:p>
      <w:pPr>
        <w:pStyle w:val="ListParagraph"/>
        <w:numPr>
          <w:ilvl w:val="0"/>
          <w:numId w:val="3"/>
        </w:numPr>
        <w:spacing w:after="40" w:before="40" w:line="300"/>
      </w:pPr>
      <w:r>
        <w:rPr>
          <w:rFonts w:ascii="Arial" w:cs="Arial" w:eastAsia="Arial" w:hAnsi="Arial"/>
          <w:sz w:val="22"/>
          <w:szCs w:val="22"/>
        </w:rPr>
        <w:t xml:space="preserve">Work through Modules 2-5 in order. They're hands-on; each builds on the previous.</w:t>
      </w:r>
    </w:p>
    <w:p>
      <w:pPr>
        <w:pStyle w:val="ListParagraph"/>
        <w:numPr>
          <w:ilvl w:val="0"/>
          <w:numId w:val="3"/>
        </w:numPr>
        <w:spacing w:after="40" w:before="40" w:line="300"/>
      </w:pPr>
      <w:r>
        <w:rPr>
          <w:rFonts w:ascii="Arial" w:cs="Arial" w:eastAsia="Arial" w:hAnsi="Arial"/>
          <w:sz w:val="22"/>
          <w:szCs w:val="22"/>
        </w:rPr>
        <w:t xml:space="preserve">Branch out by need. Running multi-tenant? Module 7. Moving to prod? Module 8. Want canaries? Module 9.</w:t>
      </w:r>
    </w:p>
    <w:p>
      <w:pPr>
        <w:pStyle w:val="Heading1"/>
        <w:spacing w:after="240" w:before="480"/>
      </w:pPr>
      <w:r>
        <w:rPr>
          <w:rFonts w:ascii="Arial" w:cs="Arial" w:eastAsia="Arial" w:hAnsi="Arial"/>
          <w:b/>
          <w:bCs/>
          <w:color w:val="1F4E78"/>
          <w:sz w:val="36"/>
          <w:szCs w:val="36"/>
        </w:rPr>
        <w:t xml:space="preserve">16. Best Practices, Pitfalls &amp; Quick Reference</w:t>
      </w:r>
    </w:p>
    <w:p>
      <w:pPr>
        <w:pStyle w:val="Heading2"/>
        <w:spacing w:after="160" w:before="360"/>
      </w:pPr>
      <w:r>
        <w:rPr>
          <w:rFonts w:ascii="Arial" w:cs="Arial" w:eastAsia="Arial" w:hAnsi="Arial"/>
          <w:b/>
          <w:bCs/>
          <w:color w:val="1F4E78"/>
          <w:sz w:val="30"/>
          <w:szCs w:val="30"/>
        </w:rPr>
        <w:t xml:space="preserve">16.1 Conceptual Best Practices</w:t>
      </w:r>
    </w:p>
    <w:p>
      <w:pPr>
        <w:pStyle w:val="ListParagraph"/>
        <w:numPr>
          <w:ilvl w:val="0"/>
          <w:numId w:val="3"/>
        </w:numPr>
        <w:spacing w:after="40" w:before="40" w:line="300"/>
      </w:pPr>
      <w:r>
        <w:rPr>
          <w:rFonts w:ascii="Arial" w:cs="Arial" w:eastAsia="Arial" w:hAnsi="Arial"/>
          <w:b/>
          <w:bCs/>
          <w:sz w:val="22"/>
          <w:szCs w:val="22"/>
        </w:rPr>
        <w:t xml:space="preserve">Commit to 'Git is the source of truth' culturally. </w:t>
      </w:r>
      <w:r>
        <w:rPr>
          <w:rFonts w:ascii="Arial" w:cs="Arial" w:eastAsia="Arial" w:hAnsi="Arial"/>
          <w:sz w:val="22"/>
          <w:szCs w:val="22"/>
        </w:rPr>
        <w:t xml:space="preserve">If the team sometimes uses kubectl to change things, GitOps benefits evaporate.</w:t>
      </w:r>
    </w:p>
    <w:p>
      <w:pPr>
        <w:pStyle w:val="ListParagraph"/>
        <w:numPr>
          <w:ilvl w:val="0"/>
          <w:numId w:val="3"/>
        </w:numPr>
        <w:spacing w:after="40" w:before="40" w:line="300"/>
      </w:pPr>
      <w:r>
        <w:rPr>
          <w:rFonts w:ascii="Arial" w:cs="Arial" w:eastAsia="Arial" w:hAnsi="Arial"/>
          <w:b/>
          <w:bCs/>
          <w:sz w:val="22"/>
          <w:szCs w:val="22"/>
        </w:rPr>
        <w:t xml:space="preserve">Separate application repos from GitOps repos. </w:t>
      </w:r>
      <w:r>
        <w:rPr>
          <w:rFonts w:ascii="Arial" w:cs="Arial" w:eastAsia="Arial" w:hAnsi="Arial"/>
          <w:sz w:val="22"/>
          <w:szCs w:val="22"/>
        </w:rPr>
        <w:t xml:space="preserve">Different audiences, different access controls, cleaner histories.</w:t>
      </w:r>
    </w:p>
    <w:p>
      <w:pPr>
        <w:pStyle w:val="ListParagraph"/>
        <w:numPr>
          <w:ilvl w:val="0"/>
          <w:numId w:val="3"/>
        </w:numPr>
        <w:spacing w:after="40" w:before="40" w:line="300"/>
      </w:pPr>
      <w:r>
        <w:rPr>
          <w:rFonts w:ascii="Arial" w:cs="Arial" w:eastAsia="Arial" w:hAnsi="Arial"/>
          <w:b/>
          <w:bCs/>
          <w:sz w:val="22"/>
          <w:szCs w:val="22"/>
        </w:rPr>
        <w:t xml:space="preserve">Treat the GitOps repo like production code. </w:t>
      </w:r>
      <w:r>
        <w:rPr>
          <w:rFonts w:ascii="Arial" w:cs="Arial" w:eastAsia="Arial" w:hAnsi="Arial"/>
          <w:sz w:val="22"/>
          <w:szCs w:val="22"/>
        </w:rPr>
        <w:t xml:space="preserve">PRs, required reviews, CI validation (YAML lint, schema check, policy).</w:t>
      </w:r>
    </w:p>
    <w:p>
      <w:pPr>
        <w:pStyle w:val="ListParagraph"/>
        <w:numPr>
          <w:ilvl w:val="0"/>
          <w:numId w:val="3"/>
        </w:numPr>
        <w:spacing w:after="40" w:before="40" w:line="300"/>
      </w:pPr>
      <w:r>
        <w:rPr>
          <w:rFonts w:ascii="Arial" w:cs="Arial" w:eastAsia="Arial" w:hAnsi="Arial"/>
          <w:b/>
          <w:bCs/>
          <w:sz w:val="22"/>
          <w:szCs w:val="22"/>
        </w:rPr>
        <w:t xml:space="preserve">Use declarative config formats. </w:t>
      </w:r>
      <w:r>
        <w:rPr>
          <w:rFonts w:ascii="Arial" w:cs="Arial" w:eastAsia="Arial" w:hAnsi="Arial"/>
          <w:sz w:val="22"/>
          <w:szCs w:val="22"/>
        </w:rPr>
        <w:t xml:space="preserve">Helm, Kustomize, or plain YAML — avoid imperative scripts that can't be diffed.</w:t>
      </w:r>
    </w:p>
    <w:p>
      <w:pPr>
        <w:pStyle w:val="ListParagraph"/>
        <w:numPr>
          <w:ilvl w:val="0"/>
          <w:numId w:val="3"/>
        </w:numPr>
        <w:spacing w:after="40" w:before="40" w:line="300"/>
      </w:pPr>
      <w:r>
        <w:rPr>
          <w:rFonts w:ascii="Arial" w:cs="Arial" w:eastAsia="Arial" w:hAnsi="Arial"/>
          <w:b/>
          <w:bCs/>
          <w:sz w:val="22"/>
          <w:szCs w:val="22"/>
        </w:rPr>
        <w:t xml:space="preserve">Start with manual sync, graduate to auto-sync per environment. </w:t>
      </w:r>
      <w:r>
        <w:rPr>
          <w:rFonts w:ascii="Arial" w:cs="Arial" w:eastAsia="Arial" w:hAnsi="Arial"/>
          <w:sz w:val="22"/>
          <w:szCs w:val="22"/>
        </w:rPr>
        <w:t xml:space="preserve">Confidence grows with observation. Dev/staging → auto-sync; prod → whatever feels right for the team.</w:t>
      </w:r>
    </w:p>
    <w:p>
      <w:pPr>
        <w:pStyle w:val="ListParagraph"/>
        <w:numPr>
          <w:ilvl w:val="0"/>
          <w:numId w:val="3"/>
        </w:numPr>
        <w:spacing w:after="40" w:before="40" w:line="300"/>
      </w:pPr>
      <w:r>
        <w:rPr>
          <w:rFonts w:ascii="Arial" w:cs="Arial" w:eastAsia="Arial" w:hAnsi="Arial"/>
          <w:b/>
          <w:bCs/>
          <w:sz w:val="22"/>
          <w:szCs w:val="22"/>
        </w:rPr>
        <w:t xml:space="preserve">Make drift visible before automating its correction. </w:t>
      </w:r>
      <w:r>
        <w:rPr>
          <w:rFonts w:ascii="Arial" w:cs="Arial" w:eastAsia="Arial" w:hAnsi="Arial"/>
          <w:sz w:val="22"/>
          <w:szCs w:val="22"/>
        </w:rPr>
        <w:t xml:space="preserve">Self-heal is powerful but intrusive. First let the team see drift for a while.</w:t>
      </w:r>
    </w:p>
    <w:p>
      <w:pPr>
        <w:pStyle w:val="ListParagraph"/>
        <w:numPr>
          <w:ilvl w:val="0"/>
          <w:numId w:val="3"/>
        </w:numPr>
        <w:spacing w:after="40" w:before="40" w:line="300"/>
      </w:pPr>
      <w:r>
        <w:rPr>
          <w:rFonts w:ascii="Arial" w:cs="Arial" w:eastAsia="Arial" w:hAnsi="Arial"/>
          <w:b/>
          <w:bCs/>
          <w:sz w:val="22"/>
          <w:szCs w:val="22"/>
        </w:rPr>
        <w:t xml:space="preserve">Don't store secrets in Git unencrypted. </w:t>
      </w:r>
      <w:r>
        <w:rPr>
          <w:rFonts w:ascii="Arial" w:cs="Arial" w:eastAsia="Arial" w:hAnsi="Arial"/>
          <w:sz w:val="22"/>
          <w:szCs w:val="22"/>
        </w:rPr>
        <w:t xml:space="preserve">Ever. Learn Sealed Secrets or External Secrets Operator early.</w:t>
      </w:r>
    </w:p>
    <w:p>
      <w:pPr>
        <w:pStyle w:val="ListParagraph"/>
        <w:numPr>
          <w:ilvl w:val="0"/>
          <w:numId w:val="3"/>
        </w:numPr>
        <w:spacing w:after="40" w:before="40" w:line="300"/>
      </w:pPr>
      <w:r>
        <w:rPr>
          <w:rFonts w:ascii="Arial" w:cs="Arial" w:eastAsia="Arial" w:hAnsi="Arial"/>
          <w:b/>
          <w:bCs/>
          <w:sz w:val="22"/>
          <w:szCs w:val="22"/>
        </w:rPr>
        <w:t xml:space="preserve">Webhooks speed up responsiveness. </w:t>
      </w:r>
      <w:r>
        <w:rPr>
          <w:rFonts w:ascii="Arial" w:cs="Arial" w:eastAsia="Arial" w:hAnsi="Arial"/>
          <w:sz w:val="22"/>
          <w:szCs w:val="22"/>
        </w:rPr>
        <w:t xml:space="preserve">3-minute polling is fine; webhook-triggered is instant.</w:t>
      </w:r>
    </w:p>
    <w:p>
      <w:pPr>
        <w:pStyle w:val="ListParagraph"/>
        <w:numPr>
          <w:ilvl w:val="0"/>
          <w:numId w:val="3"/>
        </w:numPr>
        <w:spacing w:after="40" w:before="40" w:line="300"/>
      </w:pPr>
      <w:r>
        <w:rPr>
          <w:rFonts w:ascii="Arial" w:cs="Arial" w:eastAsia="Arial" w:hAnsi="Arial"/>
          <w:b/>
          <w:bCs/>
          <w:sz w:val="22"/>
          <w:szCs w:val="22"/>
        </w:rPr>
        <w:t xml:space="preserve">Budget time for ArgoCD itself. </w:t>
      </w:r>
      <w:r>
        <w:rPr>
          <w:rFonts w:ascii="Arial" w:cs="Arial" w:eastAsia="Arial" w:hAnsi="Arial"/>
          <w:sz w:val="22"/>
          <w:szCs w:val="22"/>
        </w:rPr>
        <w:t xml:space="preserve">It's infrastructure; it needs updates, monitoring, backups, credentials rotation.</w:t>
      </w:r>
    </w:p>
    <w:p>
      <w:pPr>
        <w:pStyle w:val="ListParagraph"/>
        <w:numPr>
          <w:ilvl w:val="0"/>
          <w:numId w:val="3"/>
        </w:numPr>
        <w:spacing w:after="40" w:before="40" w:line="300"/>
      </w:pPr>
      <w:r>
        <w:rPr>
          <w:rFonts w:ascii="Arial" w:cs="Arial" w:eastAsia="Arial" w:hAnsi="Arial"/>
          <w:b/>
          <w:bCs/>
          <w:sz w:val="22"/>
          <w:szCs w:val="22"/>
        </w:rPr>
        <w:t xml:space="preserve">Learn the 'Application' abstraction cold. </w:t>
      </w:r>
      <w:r>
        <w:rPr>
          <w:rFonts w:ascii="Arial" w:cs="Arial" w:eastAsia="Arial" w:hAnsi="Arial"/>
          <w:sz w:val="22"/>
          <w:szCs w:val="22"/>
        </w:rPr>
        <w:t xml:space="preserve">Module 3. Everything else builds on it.</w:t>
      </w:r>
    </w:p>
    <w:p>
      <w:pPr>
        <w:pStyle w:val="Heading2"/>
        <w:spacing w:after="160" w:before="360"/>
      </w:pPr>
      <w:r>
        <w:rPr>
          <w:rFonts w:ascii="Arial" w:cs="Arial" w:eastAsia="Arial" w:hAnsi="Arial"/>
          <w:b/>
          <w:bCs/>
          <w:color w:val="1F4E78"/>
          <w:sz w:val="30"/>
          <w:szCs w:val="30"/>
        </w:rPr>
        <w:t xml:space="preserve">16.2 Common Pitfalls</w:t>
      </w:r>
    </w:p>
    <w:p>
      <w:pPr>
        <w:pStyle w:val="ListParagraph"/>
        <w:numPr>
          <w:ilvl w:val="0"/>
          <w:numId w:val="3"/>
        </w:numPr>
        <w:spacing w:after="40" w:before="40" w:line="300"/>
      </w:pPr>
      <w:r>
        <w:rPr>
          <w:rFonts w:ascii="Arial" w:cs="Arial" w:eastAsia="Arial" w:hAnsi="Arial"/>
          <w:b/>
          <w:bCs/>
          <w:sz w:val="22"/>
          <w:szCs w:val="22"/>
        </w:rPr>
        <w:t xml:space="preserve">'GitOps' without declarative state. </w:t>
      </w:r>
      <w:r>
        <w:rPr>
          <w:rFonts w:ascii="Arial" w:cs="Arial" w:eastAsia="Arial" w:hAnsi="Arial"/>
          <w:sz w:val="22"/>
          <w:szCs w:val="22"/>
        </w:rPr>
        <w:t xml:space="preserve">If your deployment is a bash script committed to Git, that's not GitOps — that's bash in a repo.</w:t>
      </w:r>
    </w:p>
    <w:p>
      <w:pPr>
        <w:pStyle w:val="ListParagraph"/>
        <w:numPr>
          <w:ilvl w:val="0"/>
          <w:numId w:val="3"/>
        </w:numPr>
        <w:spacing w:after="40" w:before="40" w:line="300"/>
      </w:pPr>
      <w:r>
        <w:rPr>
          <w:rFonts w:ascii="Arial" w:cs="Arial" w:eastAsia="Arial" w:hAnsi="Arial"/>
          <w:b/>
          <w:bCs/>
          <w:sz w:val="22"/>
          <w:szCs w:val="22"/>
        </w:rPr>
        <w:t xml:space="preserve">Treating GitOps as 'just another CD tool.' </w:t>
      </w:r>
      <w:r>
        <w:rPr>
          <w:rFonts w:ascii="Arial" w:cs="Arial" w:eastAsia="Arial" w:hAnsi="Arial"/>
          <w:sz w:val="22"/>
          <w:szCs w:val="22"/>
        </w:rPr>
        <w:t xml:space="preserve">The four principles require cultural commitment. Without it, you get the cost and not the benefits.</w:t>
      </w:r>
    </w:p>
    <w:p>
      <w:pPr>
        <w:pStyle w:val="ListParagraph"/>
        <w:numPr>
          <w:ilvl w:val="0"/>
          <w:numId w:val="3"/>
        </w:numPr>
        <w:spacing w:after="40" w:before="40" w:line="300"/>
      </w:pPr>
      <w:r>
        <w:rPr>
          <w:rFonts w:ascii="Arial" w:cs="Arial" w:eastAsia="Arial" w:hAnsi="Arial"/>
          <w:b/>
          <w:bCs/>
          <w:sz w:val="22"/>
          <w:szCs w:val="22"/>
        </w:rPr>
        <w:t xml:space="preserve">Running ArgoCD as cluster-admin globally. </w:t>
      </w:r>
      <w:r>
        <w:rPr>
          <w:rFonts w:ascii="Arial" w:cs="Arial" w:eastAsia="Arial" w:hAnsi="Arial"/>
          <w:sz w:val="22"/>
          <w:szCs w:val="22"/>
        </w:rPr>
        <w:t xml:space="preserve">Concentrates risk. Use AppProjects to scope deployment permissions.</w:t>
      </w:r>
    </w:p>
    <w:p>
      <w:pPr>
        <w:pStyle w:val="ListParagraph"/>
        <w:numPr>
          <w:ilvl w:val="0"/>
          <w:numId w:val="3"/>
        </w:numPr>
        <w:spacing w:after="40" w:before="40" w:line="300"/>
      </w:pPr>
      <w:r>
        <w:rPr>
          <w:rFonts w:ascii="Arial" w:cs="Arial" w:eastAsia="Arial" w:hAnsi="Arial"/>
          <w:b/>
          <w:bCs/>
          <w:sz w:val="22"/>
          <w:szCs w:val="22"/>
        </w:rPr>
        <w:t xml:space="preserve">Exposing the ArgoCD UI to the internet with weak auth. </w:t>
      </w:r>
      <w:r>
        <w:rPr>
          <w:rFonts w:ascii="Arial" w:cs="Arial" w:eastAsia="Arial" w:hAnsi="Arial"/>
          <w:sz w:val="22"/>
          <w:szCs w:val="22"/>
        </w:rPr>
        <w:t xml:space="preserve">Same risks as any production admin UI.</w:t>
      </w:r>
    </w:p>
    <w:p>
      <w:pPr>
        <w:pStyle w:val="ListParagraph"/>
        <w:numPr>
          <w:ilvl w:val="0"/>
          <w:numId w:val="3"/>
        </w:numPr>
        <w:spacing w:after="40" w:before="40" w:line="300"/>
      </w:pPr>
      <w:r>
        <w:rPr>
          <w:rFonts w:ascii="Arial" w:cs="Arial" w:eastAsia="Arial" w:hAnsi="Arial"/>
          <w:b/>
          <w:bCs/>
          <w:sz w:val="22"/>
          <w:szCs w:val="22"/>
        </w:rPr>
        <w:t xml:space="preserve">Secrets in Git 'just for now.' </w:t>
      </w:r>
      <w:r>
        <w:rPr>
          <w:rFonts w:ascii="Arial" w:cs="Arial" w:eastAsia="Arial" w:hAnsi="Arial"/>
          <w:sz w:val="22"/>
          <w:szCs w:val="22"/>
        </w:rPr>
        <w:t xml:space="preserve">'Now' becomes forever; leaks are forever.</w:t>
      </w:r>
    </w:p>
    <w:p>
      <w:pPr>
        <w:pStyle w:val="ListParagraph"/>
        <w:numPr>
          <w:ilvl w:val="0"/>
          <w:numId w:val="3"/>
        </w:numPr>
        <w:spacing w:after="40" w:before="40" w:line="300"/>
      </w:pPr>
      <w:r>
        <w:rPr>
          <w:rFonts w:ascii="Arial" w:cs="Arial" w:eastAsia="Arial" w:hAnsi="Arial"/>
          <w:b/>
          <w:bCs/>
          <w:sz w:val="22"/>
          <w:szCs w:val="22"/>
        </w:rPr>
        <w:t xml:space="preserve">Self-heal on during incidents. </w:t>
      </w:r>
      <w:r>
        <w:rPr>
          <w:rFonts w:ascii="Arial" w:cs="Arial" w:eastAsia="Arial" w:hAnsi="Arial"/>
          <w:sz w:val="22"/>
          <w:szCs w:val="22"/>
        </w:rPr>
        <w:t xml:space="preserve">Fights your SRE. Have a plan for temporarily disabling it.</w:t>
      </w:r>
    </w:p>
    <w:p>
      <w:pPr>
        <w:pStyle w:val="ListParagraph"/>
        <w:numPr>
          <w:ilvl w:val="0"/>
          <w:numId w:val="3"/>
        </w:numPr>
        <w:spacing w:after="40" w:before="40" w:line="300"/>
      </w:pPr>
      <w:r>
        <w:rPr>
          <w:rFonts w:ascii="Arial" w:cs="Arial" w:eastAsia="Arial" w:hAnsi="Arial"/>
          <w:b/>
          <w:bCs/>
          <w:sz w:val="22"/>
          <w:szCs w:val="22"/>
        </w:rPr>
        <w:t xml:space="preserve">Single-cluster deployment of ArgoCD for multi-cluster ops. </w:t>
      </w:r>
      <w:r>
        <w:rPr>
          <w:rFonts w:ascii="Arial" w:cs="Arial" w:eastAsia="Arial" w:hAnsi="Arial"/>
          <w:sz w:val="22"/>
          <w:szCs w:val="22"/>
        </w:rPr>
        <w:t xml:space="preserve">Or vice versa — pick the pattern that fits your fleet.</w:t>
      </w:r>
    </w:p>
    <w:p>
      <w:pPr>
        <w:pStyle w:val="ListParagraph"/>
        <w:numPr>
          <w:ilvl w:val="0"/>
          <w:numId w:val="3"/>
        </w:numPr>
        <w:spacing w:after="40" w:before="40" w:line="300"/>
      </w:pPr>
      <w:r>
        <w:rPr>
          <w:rFonts w:ascii="Arial" w:cs="Arial" w:eastAsia="Arial" w:hAnsi="Arial"/>
          <w:b/>
          <w:bCs/>
          <w:sz w:val="22"/>
          <w:szCs w:val="22"/>
        </w:rPr>
        <w:t xml:space="preserve">Not distinguishing CI from CD. </w:t>
      </w:r>
      <w:r>
        <w:rPr>
          <w:rFonts w:ascii="Arial" w:cs="Arial" w:eastAsia="Arial" w:hAnsi="Arial"/>
          <w:sz w:val="22"/>
          <w:szCs w:val="22"/>
        </w:rPr>
        <w:t xml:space="preserve">'ArgoCD replaces Jenkins' is usually wrong; they do different things.</w:t>
      </w:r>
    </w:p>
    <w:p>
      <w:pPr>
        <w:pStyle w:val="Heading2"/>
        <w:spacing w:after="160" w:before="360"/>
      </w:pPr>
      <w:r>
        <w:rPr>
          <w:rFonts w:ascii="Arial" w:cs="Arial" w:eastAsia="Arial" w:hAnsi="Arial"/>
          <w:b/>
          <w:bCs/>
          <w:color w:val="1F4E78"/>
          <w:sz w:val="30"/>
          <w:szCs w:val="30"/>
        </w:rPr>
        <w:t xml:space="preserve">16.3 Quick Reference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Term</w:t>
            </w:r>
          </w:p>
        </w:tc>
        <w:tc>
          <w:tcPr>
            <w:tcW w:type="dxa" w:w="6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GitOps</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Declarative, versioned-immutable, pulled, continuously reconciled.</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Four principles</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Declarative / Versioned-immutable / Pulled / Continuously reconciled.</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ArgoCD</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CNCF graduated GitOps CD tool for Kubernetes.</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Flux</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CNCF graduated sibling; Kubernetes-native GitOps.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Pull model</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Agent inside cluster pulls from Git. ArgoCD, Flux.</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Push model</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External CI pushes to cluster. Jenkins-style.</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Source of truth</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Git repo. Clusters are functions of Git.</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Sync</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 applying Git state to the cluster.</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Drift</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Difference between Git and cluster state.</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Self-heal</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Auto-revert drift back to Git state.</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Auto-sync</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Auto-apply new Git states without manual trigger.</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Application</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 CRD: 'watch this Git path, deploy to this cluster/namespace.'</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AppProject</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 CRD: scope and permissions for Applications.</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ApplicationSet</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 CRD: template for generating many Applications.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Argo family</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 CD, Workflows, Rollouts, Events.</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Two-repo pattern</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Separate app code repo from GitOps manifests repo.</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CI vs CD</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CI builds artifacts; CD deploys them. Different tools.</w:t>
            </w:r>
          </w:p>
        </w:tc>
      </w:tr>
    </w:tbl>
    <w:p>
      <w:pPr>
        <w:pStyle w:val="Heading1"/>
        <w:spacing w:after="240" w:before="480"/>
      </w:pPr>
      <w:r>
        <w:rPr>
          <w:rFonts w:ascii="Arial" w:cs="Arial" w:eastAsia="Arial" w:hAnsi="Arial"/>
          <w:b/>
          <w:bCs/>
          <w:color w:val="1F4E78"/>
          <w:sz w:val="36"/>
          <w:szCs w:val="36"/>
        </w:rPr>
        <w:t xml:space="preserve">17. Review Checklist (Self-Assessment)</w:t>
      </w:r>
    </w:p>
    <w:p>
      <w:pPr>
        <w:spacing w:after="80" w:before="80" w:line="320"/>
        <w:jc w:val="both"/>
      </w:pPr>
      <w:r>
        <w:rPr>
          <w:rFonts w:ascii="Arial" w:cs="Arial" w:eastAsia="Arial" w:hAnsi="Arial"/>
          <w:sz w:val="22"/>
          <w:szCs w:val="22"/>
        </w:rPr>
        <w:t xml:space="preserve">If you can answer each item confidently, you have mastered Module 1.</w:t>
      </w:r>
    </w:p>
    <w:p>
      <w:pPr>
        <w:pStyle w:val="ListParagraph"/>
        <w:numPr>
          <w:ilvl w:val="0"/>
          <w:numId w:val="4"/>
        </w:numPr>
        <w:spacing w:after="60" w:before="60"/>
      </w:pPr>
      <w:r>
        <w:rPr>
          <w:rFonts w:ascii="Arial" w:cs="Arial" w:eastAsia="Arial" w:hAnsi="Arial"/>
          <w:sz w:val="22"/>
          <w:szCs w:val="22"/>
        </w:rPr>
        <w:t xml:space="preserve">Can you explain what problems GitOps solves that the traditional push-based CI/CD model doesn't?</w:t>
      </w:r>
    </w:p>
    <w:p>
      <w:pPr>
        <w:pStyle w:val="ListParagraph"/>
        <w:numPr>
          <w:ilvl w:val="0"/>
          <w:numId w:val="4"/>
        </w:numPr>
        <w:spacing w:after="60" w:before="60"/>
      </w:pPr>
      <w:r>
        <w:rPr>
          <w:rFonts w:ascii="Arial" w:cs="Arial" w:eastAsia="Arial" w:hAnsi="Arial"/>
          <w:sz w:val="22"/>
          <w:szCs w:val="22"/>
        </w:rPr>
        <w:t xml:space="preserve">Can you list the four GitOps principles (declarative, versioned-immutable, pulled, continuously reconciled)?</w:t>
      </w:r>
    </w:p>
    <w:p>
      <w:pPr>
        <w:pStyle w:val="ListParagraph"/>
        <w:numPr>
          <w:ilvl w:val="0"/>
          <w:numId w:val="4"/>
        </w:numPr>
        <w:spacing w:after="60" w:before="60"/>
      </w:pPr>
      <w:r>
        <w:rPr>
          <w:rFonts w:ascii="Arial" w:cs="Arial" w:eastAsia="Arial" w:hAnsi="Arial"/>
          <w:sz w:val="22"/>
          <w:szCs w:val="22"/>
        </w:rPr>
        <w:t xml:space="preserve">Can you explain what each principle rules out in practice?</w:t>
      </w:r>
    </w:p>
    <w:p>
      <w:pPr>
        <w:pStyle w:val="ListParagraph"/>
        <w:numPr>
          <w:ilvl w:val="0"/>
          <w:numId w:val="4"/>
        </w:numPr>
        <w:spacing w:after="60" w:before="60"/>
      </w:pPr>
      <w:r>
        <w:rPr>
          <w:rFonts w:ascii="Arial" w:cs="Arial" w:eastAsia="Arial" w:hAnsi="Arial"/>
          <w:sz w:val="22"/>
          <w:szCs w:val="22"/>
        </w:rPr>
        <w:t xml:space="preserve">Can you describe ArgoCD in one sentence to a colleague who has never heard of it?</w:t>
      </w:r>
    </w:p>
    <w:p>
      <w:pPr>
        <w:pStyle w:val="ListParagraph"/>
        <w:numPr>
          <w:ilvl w:val="0"/>
          <w:numId w:val="4"/>
        </w:numPr>
        <w:spacing w:after="60" w:before="60"/>
      </w:pPr>
      <w:r>
        <w:rPr>
          <w:rFonts w:ascii="Arial" w:cs="Arial" w:eastAsia="Arial" w:hAnsi="Arial"/>
          <w:sz w:val="22"/>
          <w:szCs w:val="22"/>
        </w:rPr>
        <w:t xml:space="preserve">Do you know what CNCF graduated status is and why it matters for production use?</w:t>
      </w:r>
    </w:p>
    <w:p>
      <w:pPr>
        <w:pStyle w:val="ListParagraph"/>
        <w:numPr>
          <w:ilvl w:val="0"/>
          <w:numId w:val="4"/>
        </w:numPr>
        <w:spacing w:after="60" w:before="60"/>
      </w:pPr>
      <w:r>
        <w:rPr>
          <w:rFonts w:ascii="Arial" w:cs="Arial" w:eastAsia="Arial" w:hAnsi="Arial"/>
          <w:sz w:val="22"/>
          <w:szCs w:val="22"/>
        </w:rPr>
        <w:t xml:space="preserve">Can you explain why Git is chosen as the source of truth and what Git's properties make it suitable?</w:t>
      </w:r>
    </w:p>
    <w:p>
      <w:pPr>
        <w:pStyle w:val="ListParagraph"/>
        <w:numPr>
          <w:ilvl w:val="0"/>
          <w:numId w:val="4"/>
        </w:numPr>
        <w:spacing w:after="60" w:before="60"/>
      </w:pPr>
      <w:r>
        <w:rPr>
          <w:rFonts w:ascii="Arial" w:cs="Arial" w:eastAsia="Arial" w:hAnsi="Arial"/>
          <w:sz w:val="22"/>
          <w:szCs w:val="22"/>
        </w:rPr>
        <w:t xml:space="preserve">Can you walk through the GitOps flow step by step, from developer commit to cluster convergence?</w:t>
      </w:r>
    </w:p>
    <w:p>
      <w:pPr>
        <w:pStyle w:val="ListParagraph"/>
        <w:numPr>
          <w:ilvl w:val="0"/>
          <w:numId w:val="4"/>
        </w:numPr>
        <w:spacing w:after="60" w:before="60"/>
      </w:pPr>
      <w:r>
        <w:rPr>
          <w:rFonts w:ascii="Arial" w:cs="Arial" w:eastAsia="Arial" w:hAnsi="Arial"/>
          <w:sz w:val="22"/>
          <w:szCs w:val="22"/>
        </w:rPr>
        <w:t xml:space="preserve">Can you describe what happens if someone bypasses GitOps and edits the cluster directly?</w:t>
      </w:r>
    </w:p>
    <w:p>
      <w:pPr>
        <w:pStyle w:val="ListParagraph"/>
        <w:numPr>
          <w:ilvl w:val="0"/>
          <w:numId w:val="4"/>
        </w:numPr>
        <w:spacing w:after="60" w:before="60"/>
      </w:pPr>
      <w:r>
        <w:rPr>
          <w:rFonts w:ascii="Arial" w:cs="Arial" w:eastAsia="Arial" w:hAnsi="Arial"/>
          <w:sz w:val="22"/>
          <w:szCs w:val="22"/>
        </w:rPr>
        <w:t xml:space="preserve">Can you distinguish the pull model from the push model, and give the canonical example of each?</w:t>
      </w:r>
    </w:p>
    <w:p>
      <w:pPr>
        <w:pStyle w:val="ListParagraph"/>
        <w:numPr>
          <w:ilvl w:val="0"/>
          <w:numId w:val="4"/>
        </w:numPr>
        <w:spacing w:after="60" w:before="60"/>
      </w:pPr>
      <w:r>
        <w:rPr>
          <w:rFonts w:ascii="Arial" w:cs="Arial" w:eastAsia="Arial" w:hAnsi="Arial"/>
          <w:sz w:val="22"/>
          <w:szCs w:val="22"/>
        </w:rPr>
        <w:t xml:space="preserve">Can you explain why the pull model is considered more secure (credential blast radius, least privilege, audit, recovery)?</w:t>
      </w:r>
    </w:p>
    <w:p>
      <w:pPr>
        <w:pStyle w:val="ListParagraph"/>
        <w:numPr>
          <w:ilvl w:val="0"/>
          <w:numId w:val="4"/>
        </w:numPr>
        <w:spacing w:after="60" w:before="60"/>
      </w:pPr>
      <w:r>
        <w:rPr>
          <w:rFonts w:ascii="Arial" w:cs="Arial" w:eastAsia="Arial" w:hAnsi="Arial"/>
          <w:sz w:val="22"/>
          <w:szCs w:val="22"/>
        </w:rPr>
        <w:t xml:space="preserve">Do you know the caveats — why pull isn't AUTOMATICALLY safer if implemented poorly?</w:t>
      </w:r>
    </w:p>
    <w:p>
      <w:pPr>
        <w:pStyle w:val="ListParagraph"/>
        <w:numPr>
          <w:ilvl w:val="0"/>
          <w:numId w:val="4"/>
        </w:numPr>
        <w:spacing w:after="60" w:before="60"/>
      </w:pPr>
      <w:r>
        <w:rPr>
          <w:rFonts w:ascii="Arial" w:cs="Arial" w:eastAsia="Arial" w:hAnsi="Arial"/>
          <w:sz w:val="22"/>
          <w:szCs w:val="22"/>
        </w:rPr>
        <w:t xml:space="preserve">Can you define drift and list at least four reasons drift happens in real clusters?</w:t>
      </w:r>
    </w:p>
    <w:p>
      <w:pPr>
        <w:pStyle w:val="ListParagraph"/>
        <w:numPr>
          <w:ilvl w:val="0"/>
          <w:numId w:val="4"/>
        </w:numPr>
        <w:spacing w:after="60" w:before="60"/>
      </w:pPr>
      <w:r>
        <w:rPr>
          <w:rFonts w:ascii="Arial" w:cs="Arial" w:eastAsia="Arial" w:hAnsi="Arial"/>
          <w:sz w:val="22"/>
          <w:szCs w:val="22"/>
        </w:rPr>
        <w:t xml:space="preserve">Do you know the three ArgoCD sync statuses (Synced, OutOfSync, Unknown)?</w:t>
      </w:r>
    </w:p>
    <w:p>
      <w:pPr>
        <w:pStyle w:val="ListParagraph"/>
        <w:numPr>
          <w:ilvl w:val="0"/>
          <w:numId w:val="4"/>
        </w:numPr>
        <w:spacing w:after="60" w:before="60"/>
      </w:pPr>
      <w:r>
        <w:rPr>
          <w:rFonts w:ascii="Arial" w:cs="Arial" w:eastAsia="Arial" w:hAnsi="Arial"/>
          <w:sz w:val="22"/>
          <w:szCs w:val="22"/>
        </w:rPr>
        <w:t xml:space="preserve">Can you explain what self-healing does and why it's controversial?</w:t>
      </w:r>
    </w:p>
    <w:p>
      <w:pPr>
        <w:pStyle w:val="ListParagraph"/>
        <w:numPr>
          <w:ilvl w:val="0"/>
          <w:numId w:val="4"/>
        </w:numPr>
        <w:spacing w:after="60" w:before="60"/>
      </w:pPr>
      <w:r>
        <w:rPr>
          <w:rFonts w:ascii="Arial" w:cs="Arial" w:eastAsia="Arial" w:hAnsi="Arial"/>
          <w:sz w:val="22"/>
          <w:szCs w:val="22"/>
        </w:rPr>
        <w:t xml:space="preserve">Can you describe the main ArgoCD components (server, repo-server, application-controller, etc.)?</w:t>
      </w:r>
    </w:p>
    <w:p>
      <w:pPr>
        <w:pStyle w:val="ListParagraph"/>
        <w:numPr>
          <w:ilvl w:val="0"/>
          <w:numId w:val="4"/>
        </w:numPr>
        <w:spacing w:after="60" w:before="60"/>
      </w:pPr>
      <w:r>
        <w:rPr>
          <w:rFonts w:ascii="Arial" w:cs="Arial" w:eastAsia="Arial" w:hAnsi="Arial"/>
          <w:sz w:val="22"/>
          <w:szCs w:val="22"/>
        </w:rPr>
        <w:t xml:space="preserve">Can you name the three main ArgoCD CRDs (Application, AppProject, ApplicationSet)?</w:t>
      </w:r>
    </w:p>
    <w:p>
      <w:pPr>
        <w:pStyle w:val="ListParagraph"/>
        <w:numPr>
          <w:ilvl w:val="0"/>
          <w:numId w:val="4"/>
        </w:numPr>
        <w:spacing w:after="60" w:before="60"/>
      </w:pPr>
      <w:r>
        <w:rPr>
          <w:rFonts w:ascii="Arial" w:cs="Arial" w:eastAsia="Arial" w:hAnsi="Arial"/>
          <w:sz w:val="22"/>
          <w:szCs w:val="22"/>
        </w:rPr>
        <w:t xml:space="preserve">Do you know the difference between single-cluster and hub-and-spoke multi-cluster ArgoCD?</w:t>
      </w:r>
    </w:p>
    <w:p>
      <w:pPr>
        <w:pStyle w:val="ListParagraph"/>
        <w:numPr>
          <w:ilvl w:val="0"/>
          <w:numId w:val="4"/>
        </w:numPr>
        <w:spacing w:after="60" w:before="60"/>
      </w:pPr>
      <w:r>
        <w:rPr>
          <w:rFonts w:ascii="Arial" w:cs="Arial" w:eastAsia="Arial" w:hAnsi="Arial"/>
          <w:sz w:val="22"/>
          <w:szCs w:val="22"/>
        </w:rPr>
        <w:t xml:space="preserve">Can you describe the philosophical differences between ArgoCD and Flux?</w:t>
      </w:r>
    </w:p>
    <w:p>
      <w:pPr>
        <w:pStyle w:val="ListParagraph"/>
        <w:numPr>
          <w:ilvl w:val="0"/>
          <w:numId w:val="4"/>
        </w:numPr>
        <w:spacing w:after="60" w:before="60"/>
      </w:pPr>
      <w:r>
        <w:rPr>
          <w:rFonts w:ascii="Arial" w:cs="Arial" w:eastAsia="Arial" w:hAnsi="Arial"/>
          <w:sz w:val="22"/>
          <w:szCs w:val="22"/>
        </w:rPr>
        <w:t xml:space="preserve">Do you know when someone might choose Flux over ArgoCD or vice versa?</w:t>
      </w:r>
    </w:p>
    <w:p>
      <w:pPr>
        <w:pStyle w:val="ListParagraph"/>
        <w:numPr>
          <w:ilvl w:val="0"/>
          <w:numId w:val="4"/>
        </w:numPr>
        <w:spacing w:after="60" w:before="60"/>
      </w:pPr>
      <w:r>
        <w:rPr>
          <w:rFonts w:ascii="Arial" w:cs="Arial" w:eastAsia="Arial" w:hAnsi="Arial"/>
          <w:sz w:val="22"/>
          <w:szCs w:val="22"/>
        </w:rPr>
        <w:t xml:space="preserve">Can you explain why Jenkins X and Spinnaker haven't displaced ArgoCD for new Kubernetes CD adoptions?</w:t>
      </w:r>
    </w:p>
    <w:p>
      <w:pPr>
        <w:pStyle w:val="ListParagraph"/>
        <w:numPr>
          <w:ilvl w:val="0"/>
          <w:numId w:val="4"/>
        </w:numPr>
        <w:spacing w:after="60" w:before="60"/>
      </w:pPr>
      <w:r>
        <w:rPr>
          <w:rFonts w:ascii="Arial" w:cs="Arial" w:eastAsia="Arial" w:hAnsi="Arial"/>
          <w:sz w:val="22"/>
          <w:szCs w:val="22"/>
        </w:rPr>
        <w:t xml:space="preserve">Do you know what Argo Rollouts adds on top of ArgoCD?</w:t>
      </w:r>
    </w:p>
    <w:p>
      <w:pPr>
        <w:pStyle w:val="ListParagraph"/>
        <w:numPr>
          <w:ilvl w:val="0"/>
          <w:numId w:val="4"/>
        </w:numPr>
        <w:spacing w:after="60" w:before="60"/>
      </w:pPr>
      <w:r>
        <w:rPr>
          <w:rFonts w:ascii="Arial" w:cs="Arial" w:eastAsia="Arial" w:hAnsi="Arial"/>
          <w:sz w:val="22"/>
          <w:szCs w:val="22"/>
        </w:rPr>
        <w:t xml:space="preserve">Can you distinguish CI from CD and explain why ArgoCD doesn't replace a CI system?</w:t>
      </w:r>
    </w:p>
    <w:p>
      <w:pPr>
        <w:pStyle w:val="ListParagraph"/>
        <w:numPr>
          <w:ilvl w:val="0"/>
          <w:numId w:val="4"/>
        </w:numPr>
        <w:spacing w:after="60" w:before="60"/>
      </w:pPr>
      <w:r>
        <w:rPr>
          <w:rFonts w:ascii="Arial" w:cs="Arial" w:eastAsia="Arial" w:hAnsi="Arial"/>
          <w:sz w:val="22"/>
          <w:szCs w:val="22"/>
        </w:rPr>
        <w:t xml:space="preserve">Can you describe the typical CI + GitOps combined flow?</w:t>
      </w:r>
    </w:p>
    <w:p>
      <w:pPr>
        <w:pStyle w:val="ListParagraph"/>
        <w:numPr>
          <w:ilvl w:val="0"/>
          <w:numId w:val="4"/>
        </w:numPr>
        <w:spacing w:after="60" w:before="60"/>
      </w:pPr>
      <w:r>
        <w:rPr>
          <w:rFonts w:ascii="Arial" w:cs="Arial" w:eastAsia="Arial" w:hAnsi="Arial"/>
          <w:sz w:val="22"/>
          <w:szCs w:val="22"/>
        </w:rPr>
        <w:t xml:space="preserve">Do you know the two-repo pattern (app repo + GitOps repo) and why it's preferred?</w:t>
      </w:r>
    </w:p>
    <w:p>
      <w:pPr>
        <w:pStyle w:val="ListParagraph"/>
        <w:numPr>
          <w:ilvl w:val="0"/>
          <w:numId w:val="4"/>
        </w:numPr>
        <w:spacing w:after="60" w:before="60"/>
      </w:pPr>
      <w:r>
        <w:rPr>
          <w:rFonts w:ascii="Arial" w:cs="Arial" w:eastAsia="Arial" w:hAnsi="Arial"/>
          <w:sz w:val="22"/>
          <w:szCs w:val="22"/>
        </w:rPr>
        <w:t xml:space="preserve">Can you describe three ways to update image tags in the GitOps repo?</w:t>
      </w:r>
    </w:p>
    <w:p>
      <w:pPr>
        <w:pStyle w:val="ListParagraph"/>
        <w:numPr>
          <w:ilvl w:val="0"/>
          <w:numId w:val="4"/>
        </w:numPr>
        <w:spacing w:after="60" w:before="60"/>
      </w:pPr>
      <w:r>
        <w:rPr>
          <w:rFonts w:ascii="Arial" w:cs="Arial" w:eastAsia="Arial" w:hAnsi="Arial"/>
          <w:sz w:val="22"/>
          <w:szCs w:val="22"/>
        </w:rPr>
        <w:t xml:space="preserve">Can you identify workloads and teams where GitOps fits well and where it struggles?</w:t>
      </w:r>
    </w:p>
    <w:p>
      <w:pPr>
        <w:pStyle w:val="ListParagraph"/>
        <w:numPr>
          <w:ilvl w:val="0"/>
          <w:numId w:val="4"/>
        </w:numPr>
        <w:spacing w:after="60" w:before="60"/>
      </w:pPr>
      <w:r>
        <w:rPr>
          <w:rFonts w:ascii="Arial" w:cs="Arial" w:eastAsia="Arial" w:hAnsi="Arial"/>
          <w:sz w:val="22"/>
          <w:szCs w:val="22"/>
        </w:rPr>
        <w:t xml:space="preserve">Do you understand why GitOps is a TOOL, not a universal prescription, and why hybrid patterns are legitimate?</w:t>
      </w:r>
    </w:p>
    <w:p>
      <w:pPr>
        <w:pStyle w:val="ListParagraph"/>
        <w:numPr>
          <w:ilvl w:val="0"/>
          <w:numId w:val="4"/>
        </w:numPr>
        <w:spacing w:after="60" w:before="60"/>
      </w:pPr>
      <w:r>
        <w:rPr>
          <w:rFonts w:ascii="Arial" w:cs="Arial" w:eastAsia="Arial" w:hAnsi="Arial"/>
          <w:sz w:val="22"/>
          <w:szCs w:val="22"/>
        </w:rPr>
        <w:t xml:space="preserve">Can you write the 'should this be in Git?' heuristic for a given piece of configuration?</w:t>
      </w:r>
    </w:p>
    <w:p>
      <w:pPr>
        <w:pStyle w:val="ListParagraph"/>
        <w:numPr>
          <w:ilvl w:val="0"/>
          <w:numId w:val="4"/>
        </w:numPr>
        <w:spacing w:after="60" w:before="60"/>
      </w:pPr>
      <w:r>
        <w:rPr>
          <w:rFonts w:ascii="Arial" w:cs="Arial" w:eastAsia="Arial" w:hAnsi="Arial"/>
          <w:sz w:val="22"/>
          <w:szCs w:val="22"/>
        </w:rPr>
        <w:t xml:space="preserve">Do you understand why secrets are explicitly excluded from 'stuff that goes in Git' (in plaintext form)?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You've Completed Module 1</w:t>
            </w:r>
          </w:p>
          <w:p>
            <w:pPr>
              <w:spacing w:after="80" w:before="80" w:line="320"/>
              <w:jc w:val="both"/>
            </w:pPr>
            <w:r>
              <w:rPr>
                <w:rFonts w:ascii="Arial" w:cs="Arial" w:eastAsia="Arial" w:hAnsi="Arial"/>
                <w:sz w:val="22"/>
                <w:szCs w:val="22"/>
              </w:rPr>
              <w:t xml:space="preserve">You now have the conceptual foundation for everything that follows. GitOps is a deceptively simple idea — store desired state in Git, have an agent reconcile reality toward it — but the implications ripple through security, reliability, audit, and team workflows. ArgoCD is the most widely-adopted implementation of this idea, and its architecture reflects the principles: declarative, pull-based, continuously reconciling. The next module gets hands-on — installing ArgoCD, deploying a first Application, experiencing the reconciliation loop in action. The theory prepares you to understand why every design choice exists; the practice makes the theory concrete.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jc w:val="right"/>
    </w:pPr>
    <w:r>
      <w:rPr>
        <w:rFonts w:ascii="Arial" w:cs="Arial" w:eastAsia="Arial" w:hAnsi="Arial"/>
        <w:i/>
        <w:iCs/>
        <w:color w:val="595959"/>
        <w:sz w:val="18"/>
        <w:szCs w:val="18"/>
      </w:rPr>
      <w:t xml:space="preserve">ArgoCD — Module 1: GitOps Fundamentals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8"/>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F4E78"/>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2E75B6"/>
      <w:sz w:val="26"/>
      <w:szCs w:val="26"/>
    </w:rPr>
  </w:style>
  <w:style w:type="paragraph" w:styleId="Heading4">
    <w:name w:val="Heading 4"/>
    <w:basedOn w:val="Normal"/>
    <w:next w:val="Normal"/>
    <w:qFormat/>
    <w:pPr>
      <w:spacing w:after="100" w:before="220"/>
      <w:outlineLvl w:val="3"/>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ArgoCD - Module 1: GitOps Fundamentals</dc:title>
  <dc:creator>Study Guide Generator</dc:creator>
  <dc:description>A complete, in-depth study guide for ArgoCD Module 1.</dc:description>
  <cp:lastModifiedBy>Un-named</cp:lastModifiedBy>
  <cp:revision>1</cp:revision>
  <dcterms:created xsi:type="dcterms:W3CDTF">2026-04-17T01:17:36.672Z</dcterms:created>
  <dcterms:modified xsi:type="dcterms:W3CDTF">2026-04-17T01:17:36.673Z</dcterms:modified>
</cp:coreProperties>
</file>

<file path=docProps/custom.xml><?xml version="1.0" encoding="utf-8"?>
<Properties xmlns="http://schemas.openxmlformats.org/officeDocument/2006/custom-properties" xmlns:vt="http://schemas.openxmlformats.org/officeDocument/2006/docPropsVTypes"/>
</file>