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Authentication &amp; Authorization</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7</w:t>
      </w:r>
    </w:p>
    <w:p>
      <w:pPr>
        <w:spacing w:after="1200"/>
        <w:jc w:val="center"/>
      </w:pPr>
      <w:r>
        <w:rPr>
          <w:color w:val="595959"/>
          <w:sz w:val="24"/>
          <w:szCs w:val="24"/>
        </w:rPr>
        <w:t xml:space="preserve">Credentials · docker login · imagePullSecrets · Service Accounts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7 is where the registry stops being a public bulletin board and becomes controlled infrastructure. Authentication answers 'who are you?' — authorization answers 'what are you allowed to do?' Both questions matter for every push and every pull, and the answers need to work for humans at laptops, CI systems building images, and Kubernetes nodes that pull constantly. This guide walks through every link in that chain: the credential types, the tooling that stores them, the Kubernetes pull mechanism, workload identity, and the RBAC models that scope permissions per repository.</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AuthN vs AuthZ and the Three Consumers</w:t>
      </w:r>
    </w:p>
    <w:p>
      <w:pPr>
        <w:spacing w:after="100"/>
        <w:ind w:left="360"/>
      </w:pPr>
      <w:r>
        <w:rPr>
          <w:sz w:val="24"/>
          <w:szCs w:val="24"/>
        </w:rPr>
        <w:t xml:space="preserve">2. Authentication Methods — Deep Dive</w:t>
      </w:r>
    </w:p>
    <w:p>
      <w:pPr>
        <w:spacing w:after="100"/>
        <w:ind w:left="360"/>
      </w:pPr>
      <w:r>
        <w:rPr>
          <w:sz w:val="24"/>
          <w:szCs w:val="24"/>
        </w:rPr>
        <w:t xml:space="preserve">3. Username and Password</w:t>
      </w:r>
    </w:p>
    <w:p>
      <w:pPr>
        <w:spacing w:after="100"/>
        <w:ind w:left="360"/>
      </w:pPr>
      <w:r>
        <w:rPr>
          <w:sz w:val="24"/>
          <w:szCs w:val="24"/>
        </w:rPr>
        <w:t xml:space="preserve">4. Tokens and JWTs</w:t>
      </w:r>
    </w:p>
    <w:p>
      <w:pPr>
        <w:spacing w:after="100"/>
        <w:ind w:left="360"/>
      </w:pPr>
      <w:r>
        <w:rPr>
          <w:sz w:val="24"/>
          <w:szCs w:val="24"/>
        </w:rPr>
        <w:t xml:space="preserve">5. OIDC and Federated Identity</w:t>
      </w:r>
    </w:p>
    <w:p>
      <w:pPr>
        <w:spacing w:after="100"/>
        <w:ind w:left="360"/>
      </w:pPr>
      <w:r>
        <w:rPr>
          <w:sz w:val="24"/>
          <w:szCs w:val="24"/>
        </w:rPr>
        <w:t xml:space="preserve">6. Cloud IAM Roles and Workload Identity</w:t>
      </w:r>
    </w:p>
    <w:p>
      <w:pPr>
        <w:spacing w:after="100"/>
        <w:ind w:left="360"/>
      </w:pPr>
      <w:r>
        <w:rPr>
          <w:sz w:val="24"/>
          <w:szCs w:val="24"/>
        </w:rPr>
        <w:t xml:space="preserve">7. docker login — How Credentials Are Stored</w:t>
      </w:r>
    </w:p>
    <w:p>
      <w:pPr>
        <w:spacing w:after="100"/>
        <w:ind w:left="360"/>
      </w:pPr>
      <w:r>
        <w:rPr>
          <w:sz w:val="24"/>
          <w:szCs w:val="24"/>
        </w:rPr>
        <w:t xml:space="preserve">8. Kubernetes imagePullSecrets</w:t>
      </w:r>
    </w:p>
    <w:p>
      <w:pPr>
        <w:spacing w:after="100"/>
        <w:ind w:left="360"/>
      </w:pPr>
      <w:r>
        <w:rPr>
          <w:sz w:val="24"/>
          <w:szCs w:val="24"/>
        </w:rPr>
        <w:t xml:space="preserve">9. Service Accounts — Workloads Pulling Without Secrets</w:t>
      </w:r>
    </w:p>
    <w:p>
      <w:pPr>
        <w:spacing w:after="100"/>
        <w:ind w:left="360"/>
      </w:pPr>
      <w:r>
        <w:rPr>
          <w:sz w:val="24"/>
          <w:szCs w:val="24"/>
        </w:rPr>
        <w:t xml:space="preserve">10. RBAC — Authorization per Repository</w:t>
      </w:r>
    </w:p>
    <w:p>
      <w:pPr>
        <w:spacing w:after="100"/>
        <w:ind w:left="360"/>
      </w:pPr>
      <w:r>
        <w:rPr>
          <w:sz w:val="24"/>
          <w:szCs w:val="24"/>
        </w:rPr>
        <w:t xml:space="preserve">11. Credential Hygiene and Rotation</w:t>
      </w:r>
    </w:p>
    <w:p>
      <w:pPr>
        <w:spacing w:after="100"/>
        <w:ind w:left="360"/>
      </w:pPr>
      <w:r>
        <w:rPr>
          <w:sz w:val="24"/>
          <w:szCs w:val="24"/>
        </w:rPr>
        <w:t xml:space="preserve">12. Putting It All Together</w:t>
      </w:r>
    </w:p>
    <w:p>
      <w:pPr>
        <w:spacing w:after="100"/>
        <w:ind w:left="360"/>
      </w:pPr>
      <w:r>
        <w:rPr>
          <w:sz w:val="24"/>
          <w:szCs w:val="24"/>
        </w:rPr>
        <w:t xml:space="preserve">13. Worked End-to-End Scenario</w:t>
      </w:r>
    </w:p>
    <w:p>
      <w:pPr>
        <w:spacing w:after="100"/>
        <w:ind w:left="360"/>
      </w:pPr>
      <w:r>
        <w:rPr>
          <w:sz w:val="24"/>
          <w:szCs w:val="24"/>
        </w:rPr>
        <w:t xml:space="preserve">14. Glossary</w:t>
      </w:r>
    </w:p>
    <w:p>
      <w:pPr>
        <w:spacing w:after="100"/>
        <w:ind w:left="360"/>
      </w:pPr>
      <w:r>
        <w:rPr>
          <w:sz w:val="24"/>
          <w:szCs w:val="24"/>
        </w:rPr>
        <w:t xml:space="preserve">15. Self-Check Questions</w:t>
      </w:r>
    </w:p>
    <w:p>
      <w:r>
        <w:br w:type="page"/>
      </w:r>
    </w:p>
    <w:p>
      <w:pPr>
        <w:pStyle w:val="Heading1"/>
        <w:spacing w:after="200" w:before="360"/>
      </w:pPr>
      <w:r>
        <w:rPr>
          <w:b/>
          <w:bCs/>
          <w:color w:val="1F4E79"/>
          <w:sz w:val="36"/>
          <w:szCs w:val="36"/>
        </w:rPr>
        <w:t xml:space="preserve">1. Framing — AuthN vs AuthZ and the Three Consumers</w:t>
      </w:r>
    </w:p>
    <w:p>
      <w:pPr>
        <w:pStyle w:val="Heading2"/>
        <w:spacing w:after="160" w:before="280"/>
      </w:pPr>
      <w:r>
        <w:rPr>
          <w:b/>
          <w:bCs/>
          <w:color w:val="2E75B6"/>
          <w:sz w:val="30"/>
          <w:szCs w:val="30"/>
        </w:rPr>
        <w:t xml:space="preserve">1.1 The two questions</w:t>
      </w:r>
    </w:p>
    <w:p>
      <w:pPr>
        <w:spacing w:after="120"/>
        <w:jc w:val="both"/>
      </w:pPr>
      <w:r>
        <w:rPr>
          <w:sz w:val="22"/>
          <w:szCs w:val="22"/>
        </w:rPr>
        <w:t xml:space="preserve">Every request a registry receives has to answer two questions before any bytes move:</w:t>
      </w:r>
    </w:p>
    <w:p>
      <w:pPr>
        <w:pStyle w:val="ListParagraph"/>
        <w:numPr>
          <w:ilvl w:val="0"/>
          <w:numId w:val="2"/>
        </w:numPr>
        <w:spacing w:after="80"/>
      </w:pPr>
      <w:r>
        <w:rPr>
          <w:b/>
          <w:bCs/>
          <w:sz w:val="22"/>
          <w:szCs w:val="22"/>
        </w:rPr>
        <w:t xml:space="preserve">Authentication (AuthN) — who are you?</w:t>
      </w:r>
      <w:r>
        <w:rPr>
          <w:sz w:val="22"/>
          <w:szCs w:val="22"/>
        </w:rPr>
        <w:t xml:space="preserve"> The registry verifies identity: you present credentials (a password, a token, a certificate, a signed JWT), and the registry validates them against some source of truth (its own user table, an LDAP server, an OIDC provider, a cloud IAM service).</w:t>
      </w:r>
    </w:p>
    <w:p>
      <w:pPr>
        <w:pStyle w:val="ListParagraph"/>
        <w:numPr>
          <w:ilvl w:val="0"/>
          <w:numId w:val="2"/>
        </w:numPr>
        <w:spacing w:after="80"/>
      </w:pPr>
      <w:r>
        <w:rPr>
          <w:b/>
          <w:bCs/>
          <w:sz w:val="22"/>
          <w:szCs w:val="22"/>
        </w:rPr>
        <w:t xml:space="preserve">Authorization (AuthZ) — are you allowed to do this?</w:t>
      </w:r>
      <w:r>
        <w:rPr>
          <w:sz w:val="22"/>
          <w:szCs w:val="22"/>
        </w:rPr>
        <w:t xml:space="preserve"> Once identified, the registry checks whether you're permitted to perform the specific action you're asking for. Pulling is one permission; pushing is another; deleting is another; changing policy is another. These are scoped to specific repositories or projects.</w:t>
      </w:r>
    </w:p>
    <w:p>
      <w:pPr>
        <w:spacing w:after="120"/>
        <w:jc w:val="both"/>
      </w:pPr>
      <w:r>
        <w:rPr>
          <w:sz w:val="22"/>
          <w:szCs w:val="22"/>
        </w:rPr>
        <w:t xml:space="preserve">Both checks are needed for every request. A valid user with no permission on the target repo gets a 403 Forbidden, not a 401 Unauthorized. A missing or invalid credential gets a 401 and an auth challenge telling the client where to get a token. Understanding which is which makes debugging auth problems drastically faster.</w:t>
      </w:r>
    </w:p>
    <w:p>
      <w:pPr>
        <w:pStyle w:val="Heading2"/>
        <w:spacing w:after="160" w:before="280"/>
      </w:pPr>
      <w:r>
        <w:rPr>
          <w:b/>
          <w:bCs/>
          <w:color w:val="2E75B6"/>
          <w:sz w:val="30"/>
          <w:szCs w:val="30"/>
        </w:rPr>
        <w:t xml:space="preserve">1.2 The three consumers of registry auth</w:t>
      </w:r>
    </w:p>
    <w:p>
      <w:pPr>
        <w:spacing w:after="120"/>
        <w:jc w:val="both"/>
      </w:pPr>
      <w:r>
        <w:rPr>
          <w:sz w:val="22"/>
          <w:szCs w:val="22"/>
        </w:rPr>
        <w:t xml:space="preserve">Real-world registry auth has to serve three very different callers, each with different ergonomic and security needs:</w:t>
      </w:r>
    </w:p>
    <w:p>
      <w:pPr>
        <w:pStyle w:val="ListParagraph"/>
        <w:numPr>
          <w:ilvl w:val="0"/>
          <w:numId w:val="2"/>
        </w:numPr>
        <w:spacing w:after="80"/>
      </w:pPr>
      <w:r>
        <w:rPr>
          <w:b/>
          <w:bCs/>
          <w:sz w:val="22"/>
          <w:szCs w:val="22"/>
        </w:rPr>
        <w:t xml:space="preserve">Humans (developers, operators)</w:t>
      </w:r>
      <w:r>
        <w:rPr>
          <w:sz w:val="22"/>
          <w:szCs w:val="22"/>
        </w:rPr>
        <w:t xml:space="preserve"> — interactive sessions, occasional use, need to authenticate via CLI or browser, benefit from SSO and MFA.</w:t>
      </w:r>
    </w:p>
    <w:p>
      <w:pPr>
        <w:pStyle w:val="ListParagraph"/>
        <w:numPr>
          <w:ilvl w:val="0"/>
          <w:numId w:val="2"/>
        </w:numPr>
        <w:spacing w:after="80"/>
      </w:pPr>
      <w:r>
        <w:rPr>
          <w:b/>
          <w:bCs/>
          <w:sz w:val="22"/>
          <w:szCs w:val="22"/>
        </w:rPr>
        <w:t xml:space="preserve">CI systems</w:t>
      </w:r>
      <w:r>
        <w:rPr>
          <w:sz w:val="22"/>
          <w:szCs w:val="22"/>
        </w:rPr>
        <w:t xml:space="preserve"> — automated, high-frequency, need scoped credentials that can be rotated without disrupting humans. Long-lived tokens here are a common source of breaches.</w:t>
      </w:r>
    </w:p>
    <w:p>
      <w:pPr>
        <w:pStyle w:val="ListParagraph"/>
        <w:numPr>
          <w:ilvl w:val="0"/>
          <w:numId w:val="2"/>
        </w:numPr>
        <w:spacing w:after="80"/>
      </w:pPr>
      <w:r>
        <w:rPr>
          <w:b/>
          <w:bCs/>
          <w:sz w:val="22"/>
          <w:szCs w:val="22"/>
        </w:rPr>
        <w:t xml:space="preserve">Runtime workloads (Kubernetes nodes, serverless functions, VMs)</w:t>
      </w:r>
      <w:r>
        <w:rPr>
          <w:sz w:val="22"/>
          <w:szCs w:val="22"/>
        </w:rPr>
        <w:t xml:space="preserve"> — pull-only, continuous, often at scale. The best solutions here avoid stored secrets entirely using cloud-native workload identity.</w:t>
      </w:r>
    </w:p>
    <w:p>
      <w:pPr>
        <w:spacing w:after="120"/>
        <w:jc w:val="both"/>
      </w:pPr>
      <w:r>
        <w:rPr>
          <w:sz w:val="22"/>
          <w:szCs w:val="22"/>
        </w:rPr>
        <w:t xml:space="preserve">Treating all three the same — usually with a shared password — is the easiest and the worst way to configure registry auth. Each consumer has an idiomatic approach, and Module 7 walks through each.</w:t>
      </w:r>
    </w:p>
    <w:p>
      <w:pPr>
        <w:pStyle w:val="Heading2"/>
        <w:spacing w:after="160" w:before="280"/>
      </w:pPr>
      <w:r>
        <w:rPr>
          <w:b/>
          <w:bCs/>
          <w:color w:val="2E75B6"/>
          <w:sz w:val="30"/>
          <w:szCs w:val="30"/>
        </w:rPr>
        <w:t xml:space="preserve">1.3 What a typical auth flow looks like</w:t>
      </w:r>
    </w:p>
    <w:p>
      <w:pPr>
        <w:shd w:fill="F2F2F2" w:val="clear"/>
        <w:spacing w:after="80" w:before="80"/>
        <w:ind w:left="360"/>
      </w:pPr>
      <w:r>
        <w:rPr>
          <w:rFonts w:ascii="Consolas" w:cs="Consolas" w:eastAsia="Consolas" w:hAnsi="Consolas"/>
          <w:sz w:val="20"/>
          <w:szCs w:val="20"/>
        </w:rPr>
        <w:t xml:space="preserve">Client:      docker push harbor.example.com/team-a/app:v1.2.3</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Registry:    HTTP 401 Unauthorized</w:t>
      </w:r>
    </w:p>
    <w:p>
      <w:pPr>
        <w:shd w:fill="F2F2F2" w:val="clear"/>
        <w:spacing w:after="80" w:before="80"/>
        <w:ind w:left="360"/>
      </w:pPr>
      <w:r>
        <w:rPr>
          <w:rFonts w:ascii="Consolas" w:cs="Consolas" w:eastAsia="Consolas" w:hAnsi="Consolas"/>
          <w:sz w:val="20"/>
          <w:szCs w:val="20"/>
        </w:rPr>
        <w:t xml:space="preserve">             Www-Authenticate: Bearer realm="https://harbor.example.com/service/token",</w:t>
      </w:r>
    </w:p>
    <w:p>
      <w:pPr>
        <w:shd w:fill="F2F2F2" w:val="clear"/>
        <w:spacing w:after="80" w:before="80"/>
        <w:ind w:left="360"/>
      </w:pPr>
      <w:r>
        <w:rPr>
          <w:rFonts w:ascii="Consolas" w:cs="Consolas" w:eastAsia="Consolas" w:hAnsi="Consolas"/>
          <w:sz w:val="20"/>
          <w:szCs w:val="20"/>
        </w:rPr>
        <w:t xml:space="preserve">                                      service="harbor-registry",</w:t>
      </w:r>
    </w:p>
    <w:p>
      <w:pPr>
        <w:shd w:fill="F2F2F2" w:val="clear"/>
        <w:spacing w:after="80" w:before="80"/>
        <w:ind w:left="360"/>
      </w:pPr>
      <w:r>
        <w:rPr>
          <w:rFonts w:ascii="Consolas" w:cs="Consolas" w:eastAsia="Consolas" w:hAnsi="Consolas"/>
          <w:sz w:val="20"/>
          <w:szCs w:val="20"/>
        </w:rPr>
        <w:t xml:space="preserve">                                      scope="repository:team-a/app:push,pull"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Client:      Presents credentials to the token endpoint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Token svc:   Validates creds (AuthN). Checks RBAC for requested scope (AuthZ).</w:t>
      </w:r>
    </w:p>
    <w:p>
      <w:pPr>
        <w:shd w:fill="F2F2F2" w:val="clear"/>
        <w:spacing w:after="80" w:before="80"/>
        <w:ind w:left="360"/>
      </w:pPr>
      <w:r>
        <w:rPr>
          <w:rFonts w:ascii="Consolas" w:cs="Consolas" w:eastAsia="Consolas" w:hAnsi="Consolas"/>
          <w:sz w:val="20"/>
          <w:szCs w:val="20"/>
        </w:rPr>
        <w:t xml:space="preserve">             If OK, mints a short-lived JWT with claims for the granted scope.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Client:      Retries push with Authorization: Bearer &lt;JWT&gt;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Registry:    Verifies JWT signature, checks scope, permits the upload.</w:t>
      </w:r>
    </w:p>
    <w:p>
      <w:pPr>
        <w:spacing w:after="120"/>
        <w:jc w:val="both"/>
      </w:pPr>
      <w:r>
        <w:rPr>
          <w:sz w:val="22"/>
          <w:szCs w:val="22"/>
        </w:rPr>
        <w:t xml:space="preserve">This handshake is the OCI Distribution Spec's token auth flow. It is what happens under every docker push or pull against a private registry. Understanding it clarifies what every kind of credential is actually doing — they all reduce to 'what you present to the token endpoint'.</w:t>
      </w:r>
    </w:p>
    <w:p>
      <w:r>
        <w:br w:type="page"/>
      </w:r>
    </w:p>
    <w:p>
      <w:pPr>
        <w:pStyle w:val="Heading1"/>
        <w:spacing w:after="200" w:before="360"/>
      </w:pPr>
      <w:r>
        <w:rPr>
          <w:b/>
          <w:bCs/>
          <w:color w:val="1F4E79"/>
          <w:sz w:val="36"/>
          <w:szCs w:val="36"/>
        </w:rPr>
        <w:t xml:space="preserve">2. Authentication Methods — Deep Dive</w:t>
      </w:r>
    </w:p>
    <w:p>
      <w:pPr>
        <w:pStyle w:val="Heading2"/>
        <w:spacing w:after="160" w:before="280"/>
      </w:pPr>
      <w:r>
        <w:rPr>
          <w:b/>
          <w:bCs/>
          <w:color w:val="2E75B6"/>
          <w:sz w:val="30"/>
          <w:szCs w:val="30"/>
        </w:rPr>
        <w:t xml:space="preserve">2.1 The four methods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Method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Who uses it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Security posture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Revocation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Username + password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Humans (legacy), scripts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Weak — long-lived secret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Must rotate password</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Token (PAT / JWT)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Humans (modern), CI</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Better — scoped, revocable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Delete the token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OIDC</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Humans via SSO, keyless signing, federation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Strong — no long-lived secret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Disable user or rotate IdP keys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 IAM roles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AWS/GCP/Azure workloads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Strongest — ephemeral, identity-bound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Revoke role/trust</w:t>
            </w:r>
          </w:p>
        </w:tc>
      </w:tr>
    </w:tbl>
    <w:p>
      <w:pPr>
        <w:pStyle w:val="Heading2"/>
        <w:spacing w:after="160" w:before="280"/>
      </w:pPr>
      <w:r>
        <w:rPr>
          <w:b/>
          <w:bCs/>
          <w:color w:val="2E75B6"/>
          <w:sz w:val="30"/>
          <w:szCs w:val="30"/>
        </w:rPr>
        <w:t xml:space="preserve">2.2 Why not just use passwords everywhere?</w:t>
      </w:r>
    </w:p>
    <w:p>
      <w:pPr>
        <w:spacing w:after="120"/>
        <w:jc w:val="both"/>
      </w:pPr>
      <w:r>
        <w:rPr>
          <w:sz w:val="22"/>
          <w:szCs w:val="22"/>
        </w:rPr>
        <w:t xml:space="preserve">Passwords work mechanically but fail operationally at scale:</w:t>
      </w:r>
    </w:p>
    <w:p>
      <w:pPr>
        <w:pStyle w:val="ListParagraph"/>
        <w:numPr>
          <w:ilvl w:val="0"/>
          <w:numId w:val="2"/>
        </w:numPr>
        <w:spacing w:after="80"/>
      </w:pPr>
      <w:r>
        <w:rPr>
          <w:sz w:val="22"/>
          <w:szCs w:val="22"/>
        </w:rPr>
        <w:t xml:space="preserve">They last forever unless you rotate them. Nobody rotates them. Leaked passwords live in config files and CI logs for years.</w:t>
      </w:r>
    </w:p>
    <w:p>
      <w:pPr>
        <w:pStyle w:val="ListParagraph"/>
        <w:numPr>
          <w:ilvl w:val="0"/>
          <w:numId w:val="2"/>
        </w:numPr>
        <w:spacing w:after="80"/>
      </w:pPr>
      <w:r>
        <w:rPr>
          <w:sz w:val="22"/>
          <w:szCs w:val="22"/>
        </w:rPr>
        <w:t xml:space="preserve">One password = all permissions that user has. No way to give CI 'just push' without also giving it 'admin the project'.</w:t>
      </w:r>
    </w:p>
    <w:p>
      <w:pPr>
        <w:pStyle w:val="ListParagraph"/>
        <w:numPr>
          <w:ilvl w:val="0"/>
          <w:numId w:val="2"/>
        </w:numPr>
        <w:spacing w:after="80"/>
      </w:pPr>
      <w:r>
        <w:rPr>
          <w:sz w:val="22"/>
          <w:szCs w:val="22"/>
        </w:rPr>
        <w:t xml:space="preserve">Revocation means 'the user has to change their password', which affects everything they do everywhere — not just the one leaked integration.</w:t>
      </w:r>
    </w:p>
    <w:p>
      <w:pPr>
        <w:pStyle w:val="ListParagraph"/>
        <w:numPr>
          <w:ilvl w:val="0"/>
          <w:numId w:val="2"/>
        </w:numPr>
        <w:spacing w:after="80"/>
      </w:pPr>
      <w:r>
        <w:rPr>
          <w:sz w:val="22"/>
          <w:szCs w:val="22"/>
        </w:rPr>
        <w:t xml:space="preserve">Rotation is manual and error-prone; rotation schedules slip.</w:t>
      </w:r>
    </w:p>
    <w:p>
      <w:pPr>
        <w:pStyle w:val="ListParagraph"/>
        <w:numPr>
          <w:ilvl w:val="0"/>
          <w:numId w:val="2"/>
        </w:numPr>
        <w:spacing w:after="80"/>
      </w:pPr>
      <w:r>
        <w:rPr>
          <w:sz w:val="22"/>
          <w:szCs w:val="22"/>
        </w:rPr>
        <w:t xml:space="preserve">Humans pick weak passwords.</w:t>
      </w:r>
    </w:p>
    <w:p>
      <w:pPr>
        <w:spacing w:after="120"/>
        <w:jc w:val="both"/>
      </w:pPr>
      <w:r>
        <w:rPr>
          <w:sz w:val="22"/>
          <w:szCs w:val="22"/>
        </w:rPr>
        <w:t xml:space="preserve">Tokens, OIDC, and IAM all evolved as responses to these specific problems. The rest of this module shows how.</w:t>
      </w:r>
    </w:p>
    <w:p>
      <w:r>
        <w:br w:type="page"/>
      </w:r>
    </w:p>
    <w:p>
      <w:pPr>
        <w:pStyle w:val="Heading1"/>
        <w:spacing w:after="200" w:before="360"/>
      </w:pPr>
      <w:r>
        <w:rPr>
          <w:b/>
          <w:bCs/>
          <w:color w:val="1F4E79"/>
          <w:sz w:val="36"/>
          <w:szCs w:val="36"/>
        </w:rPr>
        <w:t xml:space="preserve">3. Username and Password</w:t>
      </w:r>
    </w:p>
    <w:p>
      <w:pPr>
        <w:pStyle w:val="Heading2"/>
        <w:spacing w:after="160" w:before="280"/>
      </w:pPr>
      <w:r>
        <w:rPr>
          <w:b/>
          <w:bCs/>
          <w:color w:val="2E75B6"/>
          <w:sz w:val="30"/>
          <w:szCs w:val="30"/>
        </w:rPr>
        <w:t xml:space="preserve">3.1 The simplest auth</w:t>
      </w:r>
    </w:p>
    <w:p>
      <w:pPr>
        <w:spacing w:after="120"/>
        <w:jc w:val="both"/>
      </w:pPr>
      <w:r>
        <w:rPr>
          <w:sz w:val="22"/>
          <w:szCs w:val="22"/>
        </w:rPr>
        <w:t xml:space="preserve">Registries accept HTTP Basic authentication — the classic Base64-encoded 'username:password' in an Authorization header. For a private registry that doesn't have OIDC or IAM integration, this is often the first auth mechanism set up. Harbor, distribution/registry:2 (with the htpasswd module), Docker Hub's free tier, and most registries support it.</w:t>
      </w:r>
    </w:p>
    <w:p>
      <w:pPr>
        <w:pStyle w:val="Heading2"/>
        <w:spacing w:after="160" w:before="280"/>
      </w:pPr>
      <w:r>
        <w:rPr>
          <w:b/>
          <w:bCs/>
          <w:color w:val="2E75B6"/>
          <w:sz w:val="30"/>
          <w:szCs w:val="30"/>
        </w:rPr>
        <w:t xml:space="preserve">3.2 On the wire</w:t>
      </w:r>
    </w:p>
    <w:p>
      <w:pPr>
        <w:shd w:fill="F2F2F2" w:val="clear"/>
        <w:spacing w:after="80" w:before="80"/>
        <w:ind w:left="360"/>
      </w:pPr>
      <w:r>
        <w:rPr>
          <w:rFonts w:ascii="Consolas" w:cs="Consolas" w:eastAsia="Consolas" w:hAnsi="Consolas"/>
          <w:sz w:val="20"/>
          <w:szCs w:val="20"/>
        </w:rPr>
        <w:t xml:space="preserve"># What Basic auth actually looks like</w:t>
      </w:r>
    </w:p>
    <w:p>
      <w:pPr>
        <w:shd w:fill="F2F2F2" w:val="clear"/>
        <w:spacing w:after="80" w:before="80"/>
        <w:ind w:left="360"/>
      </w:pPr>
      <w:r>
        <w:rPr>
          <w:rFonts w:ascii="Consolas" w:cs="Consolas" w:eastAsia="Consolas" w:hAnsi="Consolas"/>
          <w:sz w:val="20"/>
          <w:szCs w:val="20"/>
        </w:rPr>
        <w:t xml:space="preserve">echo -n 'alice:hunter2' | base64</w:t>
      </w:r>
    </w:p>
    <w:p>
      <w:pPr>
        <w:shd w:fill="F2F2F2" w:val="clear"/>
        <w:spacing w:after="80" w:before="80"/>
        <w:ind w:left="360"/>
      </w:pPr>
      <w:r>
        <w:rPr>
          <w:rFonts w:ascii="Consolas" w:cs="Consolas" w:eastAsia="Consolas" w:hAnsi="Consolas"/>
          <w:sz w:val="20"/>
          <w:szCs w:val="20"/>
        </w:rPr>
        <w:t xml:space="preserve"># → YWxpY2U6aHVudGVyMg==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HTTP request</w:t>
      </w:r>
    </w:p>
    <w:p>
      <w:pPr>
        <w:shd w:fill="F2F2F2" w:val="clear"/>
        <w:spacing w:after="80" w:before="80"/>
        <w:ind w:left="360"/>
      </w:pPr>
      <w:r>
        <w:rPr>
          <w:rFonts w:ascii="Consolas" w:cs="Consolas" w:eastAsia="Consolas" w:hAnsi="Consolas"/>
          <w:sz w:val="20"/>
          <w:szCs w:val="20"/>
        </w:rPr>
        <w:t xml:space="preserve">GET /v2/team-a/app/manifests/v1.2.3 HTTP/1.1</w:t>
      </w:r>
    </w:p>
    <w:p>
      <w:pPr>
        <w:shd w:fill="F2F2F2" w:val="clear"/>
        <w:spacing w:after="80" w:before="80"/>
        <w:ind w:left="360"/>
      </w:pPr>
      <w:r>
        <w:rPr>
          <w:rFonts w:ascii="Consolas" w:cs="Consolas" w:eastAsia="Consolas" w:hAnsi="Consolas"/>
          <w:sz w:val="20"/>
          <w:szCs w:val="20"/>
        </w:rPr>
        <w:t xml:space="preserve">Host: harbor.example.com</w:t>
      </w:r>
    </w:p>
    <w:p>
      <w:pPr>
        <w:shd w:fill="F2F2F2" w:val="clear"/>
        <w:spacing w:after="80" w:before="80"/>
        <w:ind w:left="360"/>
      </w:pPr>
      <w:r>
        <w:rPr>
          <w:rFonts w:ascii="Consolas" w:cs="Consolas" w:eastAsia="Consolas" w:hAnsi="Consolas"/>
          <w:sz w:val="20"/>
          <w:szCs w:val="20"/>
        </w:rPr>
        <w:t xml:space="preserve">Authorization: Basic YWxpY2U6aHVudGVyMg==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Note: Base64 is encoding, not encryption. Always use TLS (HTTPS) —</w:t>
      </w:r>
    </w:p>
    <w:p>
      <w:pPr>
        <w:shd w:fill="F2F2F2" w:val="clear"/>
        <w:spacing w:after="80" w:before="80"/>
        <w:ind w:left="360"/>
      </w:pPr>
      <w:r>
        <w:rPr>
          <w:rFonts w:ascii="Consolas" w:cs="Consolas" w:eastAsia="Consolas" w:hAnsi="Consolas"/>
          <w:sz w:val="20"/>
          <w:szCs w:val="20"/>
        </w:rPr>
        <w:t xml:space="preserve"># Basic auth over HTTP sends your password in clear text to any observer.</w:t>
      </w:r>
    </w:p>
    <w:p>
      <w:pPr>
        <w:pStyle w:val="Heading2"/>
        <w:spacing w:after="160" w:before="280"/>
      </w:pPr>
      <w:r>
        <w:rPr>
          <w:b/>
          <w:bCs/>
          <w:color w:val="2E75B6"/>
          <w:sz w:val="30"/>
          <w:szCs w:val="30"/>
        </w:rPr>
        <w:t xml:space="preserve">3.3 htpasswd — standalone registries</w:t>
      </w:r>
    </w:p>
    <w:p>
      <w:pPr>
        <w:spacing w:after="120"/>
        <w:jc w:val="both"/>
      </w:pPr>
      <w:r>
        <w:rPr>
          <w:sz w:val="22"/>
          <w:szCs w:val="22"/>
        </w:rPr>
        <w:t xml:space="preserve">For a bare distribution/registry:2, Basic auth is backed by an htpasswd file: a simple text file of username:bcrypt-hash pairs. It's the fastest way to add a single-tenant auth layer.</w:t>
      </w:r>
    </w:p>
    <w:p>
      <w:pPr>
        <w:shd w:fill="F2F2F2" w:val="clear"/>
        <w:spacing w:after="80" w:before="80"/>
        <w:ind w:left="360"/>
      </w:pPr>
      <w:r>
        <w:rPr>
          <w:rFonts w:ascii="Consolas" w:cs="Consolas" w:eastAsia="Consolas" w:hAnsi="Consolas"/>
          <w:sz w:val="20"/>
          <w:szCs w:val="20"/>
        </w:rPr>
        <w:t xml:space="preserve"># Generate an htpasswd entry (bcrypt, strength 12)</w:t>
      </w:r>
    </w:p>
    <w:p>
      <w:pPr>
        <w:shd w:fill="F2F2F2" w:val="clear"/>
        <w:spacing w:after="80" w:before="80"/>
        <w:ind w:left="360"/>
      </w:pPr>
      <w:r>
        <w:rPr>
          <w:rFonts w:ascii="Consolas" w:cs="Consolas" w:eastAsia="Consolas" w:hAnsi="Consolas"/>
          <w:sz w:val="20"/>
          <w:szCs w:val="20"/>
        </w:rPr>
        <w:t xml:space="preserve">mkdir -p /etc/registry/auth</w:t>
      </w:r>
    </w:p>
    <w:p>
      <w:pPr>
        <w:shd w:fill="F2F2F2" w:val="clear"/>
        <w:spacing w:after="80" w:before="80"/>
        <w:ind w:left="360"/>
      </w:pPr>
      <w:r>
        <w:rPr>
          <w:rFonts w:ascii="Consolas" w:cs="Consolas" w:eastAsia="Consolas" w:hAnsi="Consolas"/>
          <w:sz w:val="20"/>
          <w:szCs w:val="20"/>
        </w:rPr>
        <w:t xml:space="preserve">htpasswd -Bc /etc/registry/auth/htpasswd alice</w:t>
      </w:r>
    </w:p>
    <w:p>
      <w:pPr>
        <w:shd w:fill="F2F2F2" w:val="clear"/>
        <w:spacing w:after="80" w:before="80"/>
        <w:ind w:left="360"/>
      </w:pPr>
      <w:r>
        <w:rPr>
          <w:rFonts w:ascii="Consolas" w:cs="Consolas" w:eastAsia="Consolas" w:hAnsi="Consolas"/>
          <w:sz w:val="20"/>
          <w:szCs w:val="20"/>
        </w:rPr>
        <w:t xml:space="preserve">htpasswd -B  /etc/registry/auth/htpasswd bob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Wire it into the registry</w:t>
      </w:r>
    </w:p>
    <w:p>
      <w:pPr>
        <w:shd w:fill="F2F2F2" w:val="clear"/>
        <w:spacing w:after="80" w:before="80"/>
        <w:ind w:left="360"/>
      </w:pPr>
      <w:r>
        <w:rPr>
          <w:rFonts w:ascii="Consolas" w:cs="Consolas" w:eastAsia="Consolas" w:hAnsi="Consolas"/>
          <w:sz w:val="20"/>
          <w:szCs w:val="20"/>
        </w:rPr>
        <w:t xml:space="preserve"># config.yml</w:t>
      </w:r>
    </w:p>
    <w:p>
      <w:pPr>
        <w:shd w:fill="F2F2F2" w:val="clear"/>
        <w:spacing w:after="80" w:before="80"/>
        <w:ind w:left="360"/>
      </w:pPr>
      <w:r>
        <w:rPr>
          <w:rFonts w:ascii="Consolas" w:cs="Consolas" w:eastAsia="Consolas" w:hAnsi="Consolas"/>
          <w:sz w:val="20"/>
          <w:szCs w:val="20"/>
        </w:rPr>
        <w:t xml:space="preserve">auth:</w:t>
      </w:r>
    </w:p>
    <w:p>
      <w:pPr>
        <w:shd w:fill="F2F2F2" w:val="clear"/>
        <w:spacing w:after="80" w:before="80"/>
        <w:ind w:left="360"/>
      </w:pPr>
      <w:r>
        <w:rPr>
          <w:rFonts w:ascii="Consolas" w:cs="Consolas" w:eastAsia="Consolas" w:hAnsi="Consolas"/>
          <w:sz w:val="20"/>
          <w:szCs w:val="20"/>
        </w:rPr>
        <w:t xml:space="preserve">  htpasswd:</w:t>
      </w:r>
    </w:p>
    <w:p>
      <w:pPr>
        <w:shd w:fill="F2F2F2" w:val="clear"/>
        <w:spacing w:after="80" w:before="80"/>
        <w:ind w:left="360"/>
      </w:pPr>
      <w:r>
        <w:rPr>
          <w:rFonts w:ascii="Consolas" w:cs="Consolas" w:eastAsia="Consolas" w:hAnsi="Consolas"/>
          <w:sz w:val="20"/>
          <w:szCs w:val="20"/>
        </w:rPr>
        <w:t xml:space="preserve">    realm: 'Registry realm'</w:t>
      </w:r>
    </w:p>
    <w:p>
      <w:pPr>
        <w:shd w:fill="F2F2F2" w:val="clear"/>
        <w:spacing w:after="80" w:before="80"/>
        <w:ind w:left="360"/>
      </w:pPr>
      <w:r>
        <w:rPr>
          <w:rFonts w:ascii="Consolas" w:cs="Consolas" w:eastAsia="Consolas" w:hAnsi="Consolas"/>
          <w:sz w:val="20"/>
          <w:szCs w:val="20"/>
        </w:rPr>
        <w:t xml:space="preserve">    path: /etc/registry/auth/htpasswd</w:t>
      </w:r>
    </w:p>
    <w:p>
      <w:pPr>
        <w:pStyle w:val="Heading2"/>
        <w:spacing w:after="160" w:before="280"/>
      </w:pPr>
      <w:r>
        <w:rPr>
          <w:b/>
          <w:bCs/>
          <w:color w:val="2E75B6"/>
          <w:sz w:val="30"/>
          <w:szCs w:val="30"/>
        </w:rPr>
        <w:t xml:space="preserve">3.4 Docker Hub's policy: passwords are for humans, not tools</w:t>
      </w:r>
    </w:p>
    <w:p>
      <w:pPr>
        <w:spacing w:after="120"/>
        <w:jc w:val="both"/>
      </w:pPr>
      <w:r>
        <w:rPr>
          <w:sz w:val="22"/>
          <w:szCs w:val="22"/>
        </w:rPr>
        <w:t xml:space="preserve">Docker Hub formally discourages using the account password for `docker login`, and instead wants you to create a Personal Access Token (PAT) and use that as your 'password' in the login flow. The PAT is mechanically still Basic auth on the wire, but it's scoped, revocable, and independent of your account password.</w:t>
      </w:r>
    </w:p>
    <w:p>
      <w:pPr>
        <w:shd w:fill="F2F2F2" w:val="clear"/>
        <w:spacing w:after="80" w:before="80"/>
        <w:ind w:left="360"/>
      </w:pPr>
      <w:r>
        <w:rPr>
          <w:rFonts w:ascii="Consolas" w:cs="Consolas" w:eastAsia="Consolas" w:hAnsi="Consolas"/>
          <w:sz w:val="20"/>
          <w:szCs w:val="20"/>
        </w:rPr>
        <w:t xml:space="preserve"># Create a PAT at https://app.docker.com/settings/personal-access-tokens</w:t>
      </w:r>
    </w:p>
    <w:p>
      <w:pPr>
        <w:shd w:fill="F2F2F2" w:val="clear"/>
        <w:spacing w:after="80" w:before="80"/>
        <w:ind w:left="360"/>
      </w:pPr>
      <w:r>
        <w:rPr>
          <w:rFonts w:ascii="Consolas" w:cs="Consolas" w:eastAsia="Consolas" w:hAnsi="Consolas"/>
          <w:sz w:val="20"/>
          <w:szCs w:val="20"/>
        </w:rPr>
        <w:t xml:space="preserve">#   - Scope:   Read/Write/Admin (pick minimum)</w:t>
      </w:r>
    </w:p>
    <w:p>
      <w:pPr>
        <w:shd w:fill="F2F2F2" w:val="clear"/>
        <w:spacing w:after="80" w:before="80"/>
        <w:ind w:left="360"/>
      </w:pPr>
      <w:r>
        <w:rPr>
          <w:rFonts w:ascii="Consolas" w:cs="Consolas" w:eastAsia="Consolas" w:hAnsi="Consolas"/>
          <w:sz w:val="20"/>
          <w:szCs w:val="20"/>
        </w:rPr>
        <w:t xml:space="preserve">#   - Expiry:  30-90 days recommended</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Then use it as the password</w:t>
      </w:r>
    </w:p>
    <w:p>
      <w:pPr>
        <w:shd w:fill="F2F2F2" w:val="clear"/>
        <w:spacing w:after="80" w:before="80"/>
        <w:ind w:left="360"/>
      </w:pPr>
      <w:r>
        <w:rPr>
          <w:rFonts w:ascii="Consolas" w:cs="Consolas" w:eastAsia="Consolas" w:hAnsi="Consolas"/>
          <w:sz w:val="20"/>
          <w:szCs w:val="20"/>
        </w:rPr>
        <w:t xml:space="preserve">echo "$DOCKERHUB_PAT" | docker login -u alice --password-stdin</w:t>
      </w:r>
    </w:p>
    <w:p>
      <w:pPr>
        <w:pStyle w:val="Heading2"/>
        <w:spacing w:after="160" w:before="280"/>
      </w:pPr>
      <w:r>
        <w:rPr>
          <w:b/>
          <w:bCs/>
          <w:color w:val="2E75B6"/>
          <w:sz w:val="30"/>
          <w:szCs w:val="30"/>
        </w:rPr>
        <w:t xml:space="preserve">3.5 Risks and remediation</w:t>
      </w:r>
    </w:p>
    <w:p>
      <w:pPr>
        <w:spacing w:after="120"/>
        <w:jc w:val="both"/>
      </w:pPr>
      <w:r>
        <w:rPr>
          <w:sz w:val="22"/>
          <w:szCs w:val="22"/>
        </w:rPr>
        <w:t xml:space="preserve">If you still use raw username+password anywhere, the mitigations to layer in:</w:t>
      </w:r>
    </w:p>
    <w:p>
      <w:pPr>
        <w:pStyle w:val="ListParagraph"/>
        <w:numPr>
          <w:ilvl w:val="0"/>
          <w:numId w:val="2"/>
        </w:numPr>
        <w:spacing w:after="80"/>
      </w:pPr>
      <w:r>
        <w:rPr>
          <w:sz w:val="22"/>
          <w:szCs w:val="22"/>
        </w:rPr>
        <w:t xml:space="preserve">Always TLS — never Basic auth over HTTP. Most registries refuse to allow it.</w:t>
      </w:r>
    </w:p>
    <w:p>
      <w:pPr>
        <w:pStyle w:val="ListParagraph"/>
        <w:numPr>
          <w:ilvl w:val="0"/>
          <w:numId w:val="2"/>
        </w:numPr>
        <w:spacing w:after="80"/>
      </w:pPr>
      <w:r>
        <w:rPr>
          <w:sz w:val="22"/>
          <w:szCs w:val="22"/>
        </w:rPr>
        <w:t xml:space="preserve">Never the human's login password for machines — always a PAT or dedicated service account.</w:t>
      </w:r>
    </w:p>
    <w:p>
      <w:pPr>
        <w:pStyle w:val="ListParagraph"/>
        <w:numPr>
          <w:ilvl w:val="0"/>
          <w:numId w:val="2"/>
        </w:numPr>
        <w:spacing w:after="80"/>
      </w:pPr>
      <w:r>
        <w:rPr>
          <w:sz w:val="22"/>
          <w:szCs w:val="22"/>
        </w:rPr>
        <w:t xml:space="preserve">Short passwords are worse than strong ones. Enforce length and complexity via your IdP.</w:t>
      </w:r>
    </w:p>
    <w:p>
      <w:pPr>
        <w:pStyle w:val="ListParagraph"/>
        <w:numPr>
          <w:ilvl w:val="0"/>
          <w:numId w:val="2"/>
        </w:numPr>
        <w:spacing w:after="80"/>
      </w:pPr>
      <w:r>
        <w:rPr>
          <w:sz w:val="22"/>
          <w:szCs w:val="22"/>
        </w:rPr>
        <w:t xml:space="preserve">MFA on the IdP/account where the password is managed.</w:t>
      </w:r>
    </w:p>
    <w:p>
      <w:pPr>
        <w:pStyle w:val="ListParagraph"/>
        <w:numPr>
          <w:ilvl w:val="0"/>
          <w:numId w:val="2"/>
        </w:numPr>
        <w:spacing w:after="80"/>
      </w:pPr>
      <w:r>
        <w:rPr>
          <w:sz w:val="22"/>
          <w:szCs w:val="22"/>
        </w:rPr>
        <w:t xml:space="preserve">Rotation at least every 90 days for anything that is effectively a shared secret.</w:t>
      </w:r>
    </w:p>
    <w:p>
      <w:r>
        <w:br w:type="page"/>
      </w:r>
    </w:p>
    <w:p>
      <w:pPr>
        <w:pStyle w:val="Heading1"/>
        <w:spacing w:after="200" w:before="360"/>
      </w:pPr>
      <w:r>
        <w:rPr>
          <w:b/>
          <w:bCs/>
          <w:color w:val="1F4E79"/>
          <w:sz w:val="36"/>
          <w:szCs w:val="36"/>
        </w:rPr>
        <w:t xml:space="preserve">4. Tokens and JWTs</w:t>
      </w:r>
    </w:p>
    <w:p>
      <w:pPr>
        <w:pStyle w:val="Heading2"/>
        <w:spacing w:after="160" w:before="280"/>
      </w:pPr>
      <w:r>
        <w:rPr>
          <w:b/>
          <w:bCs/>
          <w:color w:val="2E75B6"/>
          <w:sz w:val="30"/>
          <w:szCs w:val="30"/>
        </w:rPr>
        <w:t xml:space="preserve">4.1 Two distinct things called 'token'</w:t>
      </w:r>
    </w:p>
    <w:p>
      <w:pPr>
        <w:spacing w:after="120"/>
        <w:jc w:val="both"/>
      </w:pPr>
      <w:r>
        <w:rPr>
          <w:sz w:val="22"/>
          <w:szCs w:val="22"/>
        </w:rPr>
        <w:t xml:space="preserve">The word 'token' gets used for two different things in registry contexts. It helps to keep them apart:</w:t>
      </w:r>
    </w:p>
    <w:p>
      <w:pPr>
        <w:pStyle w:val="ListParagraph"/>
        <w:numPr>
          <w:ilvl w:val="0"/>
          <w:numId w:val="2"/>
        </w:numPr>
        <w:spacing w:after="80"/>
      </w:pPr>
      <w:r>
        <w:rPr>
          <w:b/>
          <w:bCs/>
          <w:sz w:val="22"/>
          <w:szCs w:val="22"/>
        </w:rPr>
        <w:t xml:space="preserve">Personal Access Token (PAT) / Registry token</w:t>
      </w:r>
      <w:r>
        <w:rPr>
          <w:sz w:val="22"/>
          <w:szCs w:val="22"/>
        </w:rPr>
        <w:t xml:space="preserve"> — an opaque, long-lived credential issued by the registry UI that you use in place of a password in </w:t>
      </w:r>
      <w:r>
        <w:rPr>
          <w:rFonts w:ascii="Consolas" w:cs="Consolas" w:eastAsia="Consolas" w:hAnsi="Consolas"/>
          <w:sz w:val="21"/>
          <w:szCs w:val="21"/>
          <w:shd w:fill="F2F2F2" w:val="clear"/>
        </w:rPr>
        <w:t xml:space="preserve">docker login</w:t>
      </w:r>
      <w:r>
        <w:rPr>
          <w:sz w:val="22"/>
          <w:szCs w:val="22"/>
        </w:rPr>
        <w:t xml:space="preserve">. It's what Docker Hub, GHCR, Quay, ACR, and Harbor all call a 'token' in their user-facing docs. The registry validates it internally against its own database.</w:t>
      </w:r>
    </w:p>
    <w:p>
      <w:pPr>
        <w:pStyle w:val="ListParagraph"/>
        <w:numPr>
          <w:ilvl w:val="0"/>
          <w:numId w:val="2"/>
        </w:numPr>
        <w:spacing w:after="80"/>
      </w:pPr>
      <w:r>
        <w:rPr>
          <w:b/>
          <w:bCs/>
          <w:sz w:val="22"/>
          <w:szCs w:val="22"/>
        </w:rPr>
        <w:t xml:space="preserve">Bearer JWT</w:t>
      </w:r>
      <w:r>
        <w:rPr>
          <w:sz w:val="22"/>
          <w:szCs w:val="22"/>
        </w:rPr>
        <w:t xml:space="preserve"> — a short-lived, signed JSON Web Token that the client sends with each API request. The registry doesn't need to look it up in a database — the signature proves it was minted by the trusted token service, and the claims inside describe what the bearer is allowed to do. This is the token used on the wire during actual push and pull operations.</w:t>
      </w:r>
    </w:p>
    <w:p>
      <w:pPr>
        <w:spacing w:after="120"/>
        <w:jc w:val="both"/>
      </w:pPr>
      <w:r>
        <w:rPr>
          <w:sz w:val="22"/>
          <w:szCs w:val="22"/>
        </w:rPr>
        <w:t xml:space="preserve">PAT is a user-facing login credential. JWT is an on-the-wire proof. You use your PAT to get a JWT; the JWT carries the actual permissions; each is short-lived and scoped.</w:t>
      </w:r>
    </w:p>
    <w:p>
      <w:pPr>
        <w:pStyle w:val="Heading2"/>
        <w:spacing w:after="160" w:before="280"/>
      </w:pPr>
      <w:r>
        <w:rPr>
          <w:b/>
          <w:bCs/>
          <w:color w:val="2E75B6"/>
          <w:sz w:val="30"/>
          <w:szCs w:val="30"/>
        </w:rPr>
        <w:t xml:space="preserve">4.2 Anatomy of a PAT</w:t>
      </w:r>
    </w:p>
    <w:p>
      <w:pPr>
        <w:spacing w:after="120"/>
        <w:jc w:val="both"/>
      </w:pPr>
      <w:r>
        <w:rPr>
          <w:sz w:val="22"/>
          <w:szCs w:val="22"/>
        </w:rPr>
        <w:t xml:space="preserve">Different registries package PATs slightly differently, but common elements:</w:t>
      </w:r>
    </w:p>
    <w:p>
      <w:pPr>
        <w:pStyle w:val="ListParagraph"/>
        <w:numPr>
          <w:ilvl w:val="0"/>
          <w:numId w:val="2"/>
        </w:numPr>
        <w:spacing w:after="80"/>
      </w:pPr>
      <w:r>
        <w:rPr>
          <w:sz w:val="22"/>
          <w:szCs w:val="22"/>
        </w:rPr>
        <w:t xml:space="preserve">A long, random secret string (shown once at creation, never again).</w:t>
      </w:r>
    </w:p>
    <w:p>
      <w:pPr>
        <w:pStyle w:val="ListParagraph"/>
        <w:numPr>
          <w:ilvl w:val="0"/>
          <w:numId w:val="2"/>
        </w:numPr>
        <w:spacing w:after="80"/>
      </w:pPr>
      <w:r>
        <w:rPr>
          <w:sz w:val="22"/>
          <w:szCs w:val="22"/>
        </w:rPr>
        <w:t xml:space="preserve">An expiration date you set — commonly 30, 60, or 90 days.</w:t>
      </w:r>
    </w:p>
    <w:p>
      <w:pPr>
        <w:pStyle w:val="ListParagraph"/>
        <w:numPr>
          <w:ilvl w:val="0"/>
          <w:numId w:val="2"/>
        </w:numPr>
        <w:spacing w:after="80"/>
      </w:pPr>
      <w:r>
        <w:rPr>
          <w:sz w:val="22"/>
          <w:szCs w:val="22"/>
        </w:rPr>
        <w:t xml:space="preserve">A scope or permission set — read, read/write, admin, or more granular per-repo.</w:t>
      </w:r>
    </w:p>
    <w:p>
      <w:pPr>
        <w:pStyle w:val="ListParagraph"/>
        <w:numPr>
          <w:ilvl w:val="0"/>
          <w:numId w:val="2"/>
        </w:numPr>
        <w:spacing w:after="80"/>
      </w:pPr>
      <w:r>
        <w:rPr>
          <w:sz w:val="22"/>
          <w:szCs w:val="22"/>
        </w:rPr>
        <w:t xml:space="preserve">A human-meaningful name — so you can identify and revoke it later.</w:t>
      </w:r>
    </w:p>
    <w:p>
      <w:pPr>
        <w:pStyle w:val="ListParagraph"/>
        <w:numPr>
          <w:ilvl w:val="0"/>
          <w:numId w:val="2"/>
        </w:numPr>
        <w:spacing w:after="80"/>
      </w:pPr>
      <w:r>
        <w:rPr>
          <w:sz w:val="22"/>
          <w:szCs w:val="22"/>
        </w:rPr>
        <w:t xml:space="preserve">A link to the user who created it — revocation removes the token but not the user.</w:t>
      </w:r>
    </w:p>
    <w:p>
      <w:pPr>
        <w:shd w:fill="F2F2F2" w:val="clear"/>
        <w:spacing w:after="80" w:before="80"/>
        <w:ind w:left="360"/>
      </w:pPr>
      <w:r>
        <w:rPr>
          <w:rFonts w:ascii="Consolas" w:cs="Consolas" w:eastAsia="Consolas" w:hAnsi="Consolas"/>
          <w:sz w:val="20"/>
          <w:szCs w:val="20"/>
        </w:rPr>
        <w:t xml:space="preserve"># Example PAT shapes (these are illustrative)</w:t>
      </w:r>
    </w:p>
    <w:p>
      <w:pPr>
        <w:shd w:fill="F2F2F2" w:val="clear"/>
        <w:spacing w:after="80" w:before="80"/>
        <w:ind w:left="360"/>
      </w:pPr>
      <w:r>
        <w:rPr>
          <w:rFonts w:ascii="Consolas" w:cs="Consolas" w:eastAsia="Consolas" w:hAnsi="Consolas"/>
          <w:sz w:val="20"/>
          <w:szCs w:val="20"/>
        </w:rPr>
        <w:t xml:space="preserve">Docker Hub:  dckr_pat_xXxXxXxXxXxXxXxXxXxXxXxX</w:t>
      </w:r>
    </w:p>
    <w:p>
      <w:pPr>
        <w:shd w:fill="F2F2F2" w:val="clear"/>
        <w:spacing w:after="80" w:before="80"/>
        <w:ind w:left="360"/>
      </w:pPr>
      <w:r>
        <w:rPr>
          <w:rFonts w:ascii="Consolas" w:cs="Consolas" w:eastAsia="Consolas" w:hAnsi="Consolas"/>
          <w:sz w:val="20"/>
          <w:szCs w:val="20"/>
        </w:rPr>
        <w:t xml:space="preserve">GHCR:        ghp_xxxxxxxxxxxxxxxxxxxxxxxxxxxxxxxxxxxx</w:t>
      </w:r>
    </w:p>
    <w:p>
      <w:pPr>
        <w:shd w:fill="F2F2F2" w:val="clear"/>
        <w:spacing w:after="80" w:before="80"/>
        <w:ind w:left="360"/>
      </w:pPr>
      <w:r>
        <w:rPr>
          <w:rFonts w:ascii="Consolas" w:cs="Consolas" w:eastAsia="Consolas" w:hAnsi="Consolas"/>
          <w:sz w:val="20"/>
          <w:szCs w:val="20"/>
        </w:rPr>
        <w:t xml:space="preserve">Quay:        oauth token, opaque</w:t>
      </w:r>
    </w:p>
    <w:p>
      <w:pPr>
        <w:shd w:fill="F2F2F2" w:val="clear"/>
        <w:spacing w:after="80" w:before="80"/>
        <w:ind w:left="360"/>
      </w:pPr>
      <w:r>
        <w:rPr>
          <w:rFonts w:ascii="Consolas" w:cs="Consolas" w:eastAsia="Consolas" w:hAnsi="Consolas"/>
          <w:sz w:val="20"/>
          <w:szCs w:val="20"/>
        </w:rPr>
        <w:t xml:space="preserve">GitLab:      glpat-xxxxxxxxxxxxxxxxxxxx</w:t>
      </w:r>
    </w:p>
    <w:p>
      <w:pPr>
        <w:shd w:fill="F2F2F2" w:val="clear"/>
        <w:spacing w:after="80" w:before="80"/>
        <w:ind w:left="360"/>
      </w:pPr>
      <w:r>
        <w:rPr>
          <w:rFonts w:ascii="Consolas" w:cs="Consolas" w:eastAsia="Consolas" w:hAnsi="Consolas"/>
          <w:sz w:val="20"/>
          <w:szCs w:val="20"/>
        </w:rPr>
        <w:t xml:space="preserve">ACR:         scoped token, Base64 Bearer</w:t>
      </w:r>
    </w:p>
    <w:p>
      <w:pPr>
        <w:shd w:fill="F2F2F2" w:val="clear"/>
        <w:spacing w:after="80" w:before="80"/>
        <w:ind w:left="360"/>
      </w:pPr>
      <w:r>
        <w:rPr>
          <w:rFonts w:ascii="Consolas" w:cs="Consolas" w:eastAsia="Consolas" w:hAnsi="Consolas"/>
          <w:sz w:val="20"/>
          <w:szCs w:val="20"/>
        </w:rPr>
        <w:t xml:space="preserve">Harbor:      personal access token, opaque</w:t>
      </w:r>
    </w:p>
    <w:p>
      <w:pPr>
        <w:pStyle w:val="Heading2"/>
        <w:spacing w:after="160" w:before="280"/>
      </w:pPr>
      <w:r>
        <w:rPr>
          <w:b/>
          <w:bCs/>
          <w:color w:val="2E75B6"/>
          <w:sz w:val="30"/>
          <w:szCs w:val="30"/>
        </w:rPr>
        <w:t xml:space="preserve">4.3 Anatomy of a JWT</w:t>
      </w:r>
    </w:p>
    <w:p>
      <w:pPr>
        <w:spacing w:after="120"/>
        <w:jc w:val="both"/>
      </w:pPr>
      <w:r>
        <w:rPr>
          <w:sz w:val="22"/>
          <w:szCs w:val="22"/>
        </w:rPr>
        <w:t xml:space="preserve">A JWT is three Base64URL-encoded segments joined by dots: header.payload.signature.</w:t>
      </w:r>
    </w:p>
    <w:p>
      <w:pPr>
        <w:shd w:fill="F2F2F2" w:val="clear"/>
        <w:spacing w:after="80" w:before="80"/>
        <w:ind w:left="360"/>
      </w:pPr>
      <w:r>
        <w:rPr>
          <w:rFonts w:ascii="Consolas" w:cs="Consolas" w:eastAsia="Consolas" w:hAnsi="Consolas"/>
          <w:sz w:val="20"/>
          <w:szCs w:val="20"/>
        </w:rPr>
        <w:t xml:space="preserve">eyJhbGciOiJSUzI1NiIsImtpZCI6IkNTWTZDUEFR...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header (alg + kid)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.eyJpc3MiOiJoYXJib3ItdG9rZW4tc2VydmljZSIsInN1YiI6ImFsaWNlIiw...</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payload (claims)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.SflKxwRJSMeKKF2QT4fwpMeJf36POk6yJV_adQssw5c</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signature</w:t>
      </w:r>
    </w:p>
    <w:p>
      <w:pPr>
        <w:spacing w:after="100" w:before="180"/>
      </w:pPr>
      <w:r>
        <w:rPr>
          <w:b/>
          <w:bCs/>
          <w:color w:val="1F4E79"/>
          <w:sz w:val="24"/>
          <w:szCs w:val="24"/>
        </w:rPr>
        <w:t xml:space="preserve">A decoded payload might look like this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"iss": "harbor-token-service",          // issuer</w:t>
      </w:r>
    </w:p>
    <w:p>
      <w:pPr>
        <w:shd w:fill="F2F2F2" w:val="clear"/>
        <w:spacing w:after="80" w:before="80"/>
        <w:ind w:left="360"/>
      </w:pPr>
      <w:r>
        <w:rPr>
          <w:rFonts w:ascii="Consolas" w:cs="Consolas" w:eastAsia="Consolas" w:hAnsi="Consolas"/>
          <w:sz w:val="20"/>
          <w:szCs w:val="20"/>
        </w:rPr>
        <w:t xml:space="preserve">  "sub": "alice",                          // subject (user)</w:t>
      </w:r>
    </w:p>
    <w:p>
      <w:pPr>
        <w:shd w:fill="F2F2F2" w:val="clear"/>
        <w:spacing w:after="80" w:before="80"/>
        <w:ind w:left="360"/>
      </w:pPr>
      <w:r>
        <w:rPr>
          <w:rFonts w:ascii="Consolas" w:cs="Consolas" w:eastAsia="Consolas" w:hAnsi="Consolas"/>
          <w:sz w:val="20"/>
          <w:szCs w:val="20"/>
        </w:rPr>
        <w:t xml:space="preserve">  "aud": "harbor-registry",                // audience</w:t>
      </w:r>
    </w:p>
    <w:p>
      <w:pPr>
        <w:shd w:fill="F2F2F2" w:val="clear"/>
        <w:spacing w:after="80" w:before="80"/>
        <w:ind w:left="360"/>
      </w:pPr>
      <w:r>
        <w:rPr>
          <w:rFonts w:ascii="Consolas" w:cs="Consolas" w:eastAsia="Consolas" w:hAnsi="Consolas"/>
          <w:sz w:val="20"/>
          <w:szCs w:val="20"/>
        </w:rPr>
        <w:t xml:space="preserve">  "exp": 1745037600,                        // expires at (unix time)</w:t>
      </w:r>
    </w:p>
    <w:p>
      <w:pPr>
        <w:shd w:fill="F2F2F2" w:val="clear"/>
        <w:spacing w:after="80" w:before="80"/>
        <w:ind w:left="360"/>
      </w:pPr>
      <w:r>
        <w:rPr>
          <w:rFonts w:ascii="Consolas" w:cs="Consolas" w:eastAsia="Consolas" w:hAnsi="Consolas"/>
          <w:sz w:val="20"/>
          <w:szCs w:val="20"/>
        </w:rPr>
        <w:t xml:space="preserve">  "nbf": 1745037540,                        // not valid before</w:t>
      </w:r>
    </w:p>
    <w:p>
      <w:pPr>
        <w:shd w:fill="F2F2F2" w:val="clear"/>
        <w:spacing w:after="80" w:before="80"/>
        <w:ind w:left="360"/>
      </w:pPr>
      <w:r>
        <w:rPr>
          <w:rFonts w:ascii="Consolas" w:cs="Consolas" w:eastAsia="Consolas" w:hAnsi="Consolas"/>
          <w:sz w:val="20"/>
          <w:szCs w:val="20"/>
        </w:rPr>
        <w:t xml:space="preserve">  "iat": 1745037540,                        // issued at</w:t>
      </w:r>
    </w:p>
    <w:p>
      <w:pPr>
        <w:shd w:fill="F2F2F2" w:val="clear"/>
        <w:spacing w:after="80" w:before="80"/>
        <w:ind w:left="360"/>
      </w:pPr>
      <w:r>
        <w:rPr>
          <w:rFonts w:ascii="Consolas" w:cs="Consolas" w:eastAsia="Consolas" w:hAnsi="Consolas"/>
          <w:sz w:val="20"/>
          <w:szCs w:val="20"/>
        </w:rPr>
        <w:t xml:space="preserve">  "jti": "1a2b3c4d5e",                      // unique ID</w:t>
      </w:r>
    </w:p>
    <w:p>
      <w:pPr>
        <w:shd w:fill="F2F2F2" w:val="clear"/>
        <w:spacing w:after="80" w:before="80"/>
        <w:ind w:left="360"/>
      </w:pPr>
      <w:r>
        <w:rPr>
          <w:rFonts w:ascii="Consolas" w:cs="Consolas" w:eastAsia="Consolas" w:hAnsi="Consolas"/>
          <w:sz w:val="20"/>
          <w:szCs w:val="20"/>
        </w:rPr>
        <w:t xml:space="preserve">  "access": [                                 // the grants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"type": "repository",</w:t>
      </w:r>
    </w:p>
    <w:p>
      <w:pPr>
        <w:shd w:fill="F2F2F2" w:val="clear"/>
        <w:spacing w:after="80" w:before="80"/>
        <w:ind w:left="360"/>
      </w:pPr>
      <w:r>
        <w:rPr>
          <w:rFonts w:ascii="Consolas" w:cs="Consolas" w:eastAsia="Consolas" w:hAnsi="Consolas"/>
          <w:sz w:val="20"/>
          <w:szCs w:val="20"/>
        </w:rPr>
        <w:t xml:space="preserve">      "name": "team-a/app",</w:t>
      </w:r>
    </w:p>
    <w:p>
      <w:pPr>
        <w:shd w:fill="F2F2F2" w:val="clear"/>
        <w:spacing w:after="80" w:before="80"/>
        <w:ind w:left="360"/>
      </w:pPr>
      <w:r>
        <w:rPr>
          <w:rFonts w:ascii="Consolas" w:cs="Consolas" w:eastAsia="Consolas" w:hAnsi="Consolas"/>
          <w:sz w:val="20"/>
          <w:szCs w:val="20"/>
        </w:rPr>
        <w:t xml:space="preserve">      "actions": ["pull", "push"]</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4.4 Why JWT beats holding a password every request</w:t>
      </w:r>
    </w:p>
    <w:p>
      <w:pPr>
        <w:pStyle w:val="ListParagraph"/>
        <w:numPr>
          <w:ilvl w:val="0"/>
          <w:numId w:val="2"/>
        </w:numPr>
        <w:spacing w:after="80"/>
      </w:pPr>
      <w:r>
        <w:rPr>
          <w:sz w:val="22"/>
          <w:szCs w:val="22"/>
        </w:rPr>
        <w:t xml:space="preserve">Stateless verification — the registry verifies the signature with a cached public key, no DB lookup per request.</w:t>
      </w:r>
    </w:p>
    <w:p>
      <w:pPr>
        <w:pStyle w:val="ListParagraph"/>
        <w:numPr>
          <w:ilvl w:val="0"/>
          <w:numId w:val="2"/>
        </w:numPr>
        <w:spacing w:after="80"/>
      </w:pPr>
      <w:r>
        <w:rPr>
          <w:sz w:val="22"/>
          <w:szCs w:val="22"/>
        </w:rPr>
        <w:t xml:space="preserve">Short-lived — typical TTL 5-60 minutes; a stolen JWT expires fast.</w:t>
      </w:r>
    </w:p>
    <w:p>
      <w:pPr>
        <w:pStyle w:val="ListParagraph"/>
        <w:numPr>
          <w:ilvl w:val="0"/>
          <w:numId w:val="2"/>
        </w:numPr>
        <w:spacing w:after="80"/>
      </w:pPr>
      <w:r>
        <w:rPr>
          <w:sz w:val="22"/>
          <w:szCs w:val="22"/>
        </w:rPr>
        <w:t xml:space="preserve">Scoped — the 'access' claim encodes exactly which repos and actions are permitted, nothing more.</w:t>
      </w:r>
    </w:p>
    <w:p>
      <w:pPr>
        <w:pStyle w:val="ListParagraph"/>
        <w:numPr>
          <w:ilvl w:val="0"/>
          <w:numId w:val="2"/>
        </w:numPr>
        <w:spacing w:after="80"/>
      </w:pPr>
      <w:r>
        <w:rPr>
          <w:sz w:val="22"/>
          <w:szCs w:val="22"/>
        </w:rPr>
        <w:t xml:space="preserve">No secret on the wire beyond the first token fetch — the JWT is a proof, not a password.</w:t>
      </w:r>
    </w:p>
    <w:p>
      <w:pPr>
        <w:pStyle w:val="ListParagraph"/>
        <w:numPr>
          <w:ilvl w:val="0"/>
          <w:numId w:val="2"/>
        </w:numPr>
        <w:spacing w:after="80"/>
      </w:pPr>
      <w:r>
        <w:rPr>
          <w:sz w:val="22"/>
          <w:szCs w:val="22"/>
        </w:rPr>
        <w:t xml:space="preserve">Audit-friendly — each JWT has a unique ID (jti) and a subject; every action can be traced back.</w:t>
      </w:r>
    </w:p>
    <w:p>
      <w:pPr>
        <w:pStyle w:val="Heading2"/>
        <w:spacing w:after="160" w:before="280"/>
      </w:pPr>
      <w:r>
        <w:rPr>
          <w:b/>
          <w:bCs/>
          <w:color w:val="2E75B6"/>
          <w:sz w:val="30"/>
          <w:szCs w:val="30"/>
        </w:rPr>
        <w:t xml:space="preserve">4.5 Creating and using a PAT</w:t>
      </w:r>
    </w:p>
    <w:p>
      <w:pPr>
        <w:shd w:fill="F2F2F2" w:val="clear"/>
        <w:spacing w:after="80" w:before="80"/>
        <w:ind w:left="360"/>
      </w:pPr>
      <w:r>
        <w:rPr>
          <w:rFonts w:ascii="Consolas" w:cs="Consolas" w:eastAsia="Consolas" w:hAnsi="Consolas"/>
          <w:sz w:val="20"/>
          <w:szCs w:val="20"/>
        </w:rPr>
        <w:t xml:space="preserve"># GHCR — at https://github.com/settings/tokens</w:t>
      </w:r>
    </w:p>
    <w:p>
      <w:pPr>
        <w:shd w:fill="F2F2F2" w:val="clear"/>
        <w:spacing w:after="80" w:before="80"/>
        <w:ind w:left="360"/>
      </w:pPr>
      <w:r>
        <w:rPr>
          <w:rFonts w:ascii="Consolas" w:cs="Consolas" w:eastAsia="Consolas" w:hAnsi="Consolas"/>
          <w:sz w:val="20"/>
          <w:szCs w:val="20"/>
        </w:rPr>
        <w:t xml:space="preserve">#   Classic PAT with 'write:packages' + 'read:packages' scope</w:t>
      </w:r>
    </w:p>
    <w:p>
      <w:pPr>
        <w:shd w:fill="F2F2F2" w:val="clear"/>
        <w:spacing w:after="80" w:before="80"/>
        <w:ind w:left="360"/>
      </w:pPr>
      <w:r>
        <w:rPr>
          <w:rFonts w:ascii="Consolas" w:cs="Consolas" w:eastAsia="Consolas" w:hAnsi="Consolas"/>
          <w:sz w:val="20"/>
          <w:szCs w:val="20"/>
        </w:rPr>
        <w:t xml:space="preserve">echo "$GH_PAT" | docker login ghcr.io -u my-github-user --password-stdin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Docker Hub — at https://app.docker.com/settings/personal-access-tokens</w:t>
      </w:r>
    </w:p>
    <w:p>
      <w:pPr>
        <w:shd w:fill="F2F2F2" w:val="clear"/>
        <w:spacing w:after="80" w:before="80"/>
        <w:ind w:left="360"/>
      </w:pPr>
      <w:r>
        <w:rPr>
          <w:rFonts w:ascii="Consolas" w:cs="Consolas" w:eastAsia="Consolas" w:hAnsi="Consolas"/>
          <w:sz w:val="20"/>
          <w:szCs w:val="20"/>
        </w:rPr>
        <w:t xml:space="preserve">echo "$DOCKERHUB_PAT" | docker login -u alice --password-stdin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Harbor — UI → top-right avatar → User Profile → Generate New Secret → CLI Secret</w:t>
      </w:r>
    </w:p>
    <w:p>
      <w:pPr>
        <w:shd w:fill="F2F2F2" w:val="clear"/>
        <w:spacing w:after="80" w:before="80"/>
        <w:ind w:left="360"/>
      </w:pPr>
      <w:r>
        <w:rPr>
          <w:rFonts w:ascii="Consolas" w:cs="Consolas" w:eastAsia="Consolas" w:hAnsi="Consolas"/>
          <w:sz w:val="20"/>
          <w:szCs w:val="20"/>
        </w:rPr>
        <w:t xml:space="preserve">docker login harbor.example.com -u alice -p "$HARBOR_CLI_SECRET"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GitLab CR — Personal / Deploy / Project Access Tokens with 'read_registry' and/or 'write_registry'</w:t>
      </w:r>
    </w:p>
    <w:p>
      <w:pPr>
        <w:shd w:fill="F2F2F2" w:val="clear"/>
        <w:spacing w:after="80" w:before="80"/>
        <w:ind w:left="360"/>
      </w:pPr>
      <w:r>
        <w:rPr>
          <w:rFonts w:ascii="Consolas" w:cs="Consolas" w:eastAsia="Consolas" w:hAnsi="Consolas"/>
          <w:sz w:val="20"/>
          <w:szCs w:val="20"/>
        </w:rPr>
        <w:t xml:space="preserve">docker login registry.gitlab.com -u gitlab-ci-token -p "$CI_JOB_TOKEN"</w:t>
      </w:r>
    </w:p>
    <w:p>
      <w:pPr>
        <w:pStyle w:val="Heading2"/>
        <w:spacing w:after="160" w:before="280"/>
      </w:pPr>
      <w:r>
        <w:rPr>
          <w:b/>
          <w:bCs/>
          <w:color w:val="2E75B6"/>
          <w:sz w:val="30"/>
          <w:szCs w:val="30"/>
        </w:rPr>
        <w:t xml:space="preserve">4.6 Robot accounts — PATs for CI, done properly</w:t>
      </w:r>
    </w:p>
    <w:p>
      <w:pPr>
        <w:spacing w:after="120"/>
        <w:jc w:val="both"/>
      </w:pPr>
      <w:r>
        <w:rPr>
          <w:sz w:val="22"/>
          <w:szCs w:val="22"/>
        </w:rPr>
        <w:t xml:space="preserve">For CI and automation you want a credential that is not tied to any human. Harbor, Quay, and GHCR each have a concept for this — Harbor and Quay call them 'robot accounts', GHCR uses fine-grained PATs or GitHub Apps. The idea is identical: a credential with its own identity, scoped permissions, and rotation lifecycle that doesn't get tangled with a human user.</w:t>
      </w:r>
    </w:p>
    <w:p>
      <w:pPr>
        <w:shd w:fill="F2F2F2" w:val="clear"/>
        <w:spacing w:after="80" w:before="80"/>
        <w:ind w:left="360"/>
      </w:pPr>
      <w:r>
        <w:rPr>
          <w:rFonts w:ascii="Consolas" w:cs="Consolas" w:eastAsia="Consolas" w:hAnsi="Consolas"/>
          <w:sz w:val="20"/>
          <w:szCs w:val="20"/>
        </w:rPr>
        <w:t xml:space="preserve"># Harbor robot — Project → Robot Accounts → + New Robot</w:t>
      </w:r>
    </w:p>
    <w:p>
      <w:pPr>
        <w:shd w:fill="F2F2F2" w:val="clear"/>
        <w:spacing w:after="80" w:before="80"/>
        <w:ind w:left="360"/>
      </w:pPr>
      <w:r>
        <w:rPr>
          <w:rFonts w:ascii="Consolas" w:cs="Consolas" w:eastAsia="Consolas" w:hAnsi="Consolas"/>
          <w:sz w:val="20"/>
          <w:szCs w:val="20"/>
        </w:rPr>
        <w:t xml:space="preserve">#   Name:        ci-pusher</w:t>
      </w:r>
    </w:p>
    <w:p>
      <w:pPr>
        <w:shd w:fill="F2F2F2" w:val="clear"/>
        <w:spacing w:after="80" w:before="80"/>
        <w:ind w:left="360"/>
      </w:pPr>
      <w:r>
        <w:rPr>
          <w:rFonts w:ascii="Consolas" w:cs="Consolas" w:eastAsia="Consolas" w:hAnsi="Consolas"/>
          <w:sz w:val="20"/>
          <w:szCs w:val="20"/>
        </w:rPr>
        <w:t xml:space="preserve">#   Permissions: push, pull</w:t>
      </w:r>
    </w:p>
    <w:p>
      <w:pPr>
        <w:shd w:fill="F2F2F2" w:val="clear"/>
        <w:spacing w:after="80" w:before="80"/>
        <w:ind w:left="360"/>
      </w:pPr>
      <w:r>
        <w:rPr>
          <w:rFonts w:ascii="Consolas" w:cs="Consolas" w:eastAsia="Consolas" w:hAnsi="Consolas"/>
          <w:sz w:val="20"/>
          <w:szCs w:val="20"/>
        </w:rPr>
        <w:t xml:space="preserve">#   Duration:    30 days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Username format carries the project in it; the '$' is required.</w:t>
      </w:r>
    </w:p>
    <w:p>
      <w:pPr>
        <w:shd w:fill="F2F2F2" w:val="clear"/>
        <w:spacing w:after="80" w:before="80"/>
        <w:ind w:left="360"/>
      </w:pPr>
      <w:r>
        <w:rPr>
          <w:rFonts w:ascii="Consolas" w:cs="Consolas" w:eastAsia="Consolas" w:hAnsi="Consolas"/>
          <w:sz w:val="20"/>
          <w:szCs w:val="20"/>
        </w:rPr>
        <w:t xml:space="preserve">docker login harbor.example.com \</w:t>
      </w:r>
    </w:p>
    <w:p>
      <w:pPr>
        <w:shd w:fill="F2F2F2" w:val="clear"/>
        <w:spacing w:after="80" w:before="80"/>
        <w:ind w:left="360"/>
      </w:pPr>
      <w:r>
        <w:rPr>
          <w:rFonts w:ascii="Consolas" w:cs="Consolas" w:eastAsia="Consolas" w:hAnsi="Consolas"/>
          <w:sz w:val="20"/>
          <w:szCs w:val="20"/>
        </w:rPr>
        <w:t xml:space="preserve">  -u 'robot$team-payments+ci-pusher' \</w:t>
      </w:r>
    </w:p>
    <w:p>
      <w:pPr>
        <w:shd w:fill="F2F2F2" w:val="clear"/>
        <w:spacing w:after="80" w:before="80"/>
        <w:ind w:left="360"/>
      </w:pPr>
      <w:r>
        <w:rPr>
          <w:rFonts w:ascii="Consolas" w:cs="Consolas" w:eastAsia="Consolas" w:hAnsi="Consolas"/>
          <w:sz w:val="20"/>
          <w:szCs w:val="20"/>
        </w:rPr>
        <w:t xml:space="preserve">  -p "$HARBOR_ROBOT_TOKEN"</w:t>
      </w:r>
    </w:p>
    <w:p>
      <w:r>
        <w:br w:type="page"/>
      </w:r>
    </w:p>
    <w:p>
      <w:pPr>
        <w:pStyle w:val="Heading1"/>
        <w:spacing w:after="200" w:before="360"/>
      </w:pPr>
      <w:r>
        <w:rPr>
          <w:b/>
          <w:bCs/>
          <w:color w:val="1F4E79"/>
          <w:sz w:val="36"/>
          <w:szCs w:val="36"/>
        </w:rPr>
        <w:t xml:space="preserve">5. OIDC and Federated Identity</w:t>
      </w:r>
    </w:p>
    <w:p>
      <w:pPr>
        <w:pStyle w:val="Heading2"/>
        <w:spacing w:after="160" w:before="280"/>
      </w:pPr>
      <w:r>
        <w:rPr>
          <w:b/>
          <w:bCs/>
          <w:color w:val="2E75B6"/>
          <w:sz w:val="30"/>
          <w:szCs w:val="30"/>
        </w:rPr>
        <w:t xml:space="preserve">5.1 What OIDC is</w:t>
      </w:r>
    </w:p>
    <w:p>
      <w:pPr>
        <w:spacing w:after="120"/>
        <w:jc w:val="both"/>
      </w:pPr>
      <w:r>
        <w:rPr>
          <w:sz w:val="22"/>
          <w:szCs w:val="22"/>
        </w:rPr>
        <w:t xml:space="preserve">OpenID Connect (OIDC) is an identity layer built on top of OAuth 2.0. Instead of the registry running its own user database and validating passwords, it delegates login to a trusted Identity Provider (IdP) — Okta, Azure AD (Entra ID), Google Workspace, Keycloak, Auth0, or others. The IdP authenticates the user (password, MFA, whatever it wants) and issues a signed ID token (a JWT) asserting 'this is Alice.' The registry trusts that assertion because the IdP's signature is verifiable.</w:t>
      </w:r>
    </w:p>
    <w:p>
      <w:pPr>
        <w:spacing w:after="120"/>
        <w:jc w:val="both"/>
      </w:pPr>
      <w:r>
        <w:rPr>
          <w:sz w:val="22"/>
          <w:szCs w:val="22"/>
        </w:rPr>
        <w:t xml:space="preserve">In plain terms: instead of every system having its own user list, one system (the IdP) holds them and every other system trusts it via signed tokens. You log in once, you authenticate to everything.</w:t>
      </w:r>
    </w:p>
    <w:p>
      <w:pPr>
        <w:pStyle w:val="Heading2"/>
        <w:spacing w:after="160" w:before="280"/>
      </w:pPr>
      <w:r>
        <w:rPr>
          <w:b/>
          <w:bCs/>
          <w:color w:val="2E75B6"/>
          <w:sz w:val="30"/>
          <w:szCs w:val="30"/>
        </w:rPr>
        <w:t xml:space="preserve">5.2 Why OIDC for registries</w:t>
      </w:r>
    </w:p>
    <w:p>
      <w:pPr>
        <w:pStyle w:val="ListParagraph"/>
        <w:numPr>
          <w:ilvl w:val="0"/>
          <w:numId w:val="2"/>
        </w:numPr>
        <w:spacing w:after="80"/>
      </w:pPr>
      <w:r>
        <w:rPr>
          <w:sz w:val="22"/>
          <w:szCs w:val="22"/>
        </w:rPr>
        <w:t xml:space="preserve">SSO — users log in once to the IdP, and access everything they're entitled to without per-service passwords.</w:t>
      </w:r>
    </w:p>
    <w:p>
      <w:pPr>
        <w:pStyle w:val="ListParagraph"/>
        <w:numPr>
          <w:ilvl w:val="0"/>
          <w:numId w:val="2"/>
        </w:numPr>
        <w:spacing w:after="80"/>
      </w:pPr>
      <w:r>
        <w:rPr>
          <w:sz w:val="22"/>
          <w:szCs w:val="22"/>
        </w:rPr>
        <w:t xml:space="preserve">MFA — the IdP enforces multi-factor authentication. The registry inherits this for free.</w:t>
      </w:r>
    </w:p>
    <w:p>
      <w:pPr>
        <w:pStyle w:val="ListParagraph"/>
        <w:numPr>
          <w:ilvl w:val="0"/>
          <w:numId w:val="2"/>
        </w:numPr>
        <w:spacing w:after="80"/>
      </w:pPr>
      <w:r>
        <w:rPr>
          <w:sz w:val="22"/>
          <w:szCs w:val="22"/>
        </w:rPr>
        <w:t xml:space="preserve">Centralised lifecycle — add/remove users once, in one system. Offboarding is atomic.</w:t>
      </w:r>
    </w:p>
    <w:p>
      <w:pPr>
        <w:pStyle w:val="ListParagraph"/>
        <w:numPr>
          <w:ilvl w:val="0"/>
          <w:numId w:val="2"/>
        </w:numPr>
        <w:spacing w:after="80"/>
      </w:pPr>
      <w:r>
        <w:rPr>
          <w:sz w:val="22"/>
          <w:szCs w:val="22"/>
        </w:rPr>
        <w:t xml:space="preserve">Group membership — IdP groups flow through as OIDC claims, letting the registry grant permissions to a group rather than listing users.</w:t>
      </w:r>
    </w:p>
    <w:p>
      <w:pPr>
        <w:pStyle w:val="ListParagraph"/>
        <w:numPr>
          <w:ilvl w:val="0"/>
          <w:numId w:val="2"/>
        </w:numPr>
        <w:spacing w:after="80"/>
      </w:pPr>
      <w:r>
        <w:rPr>
          <w:sz w:val="22"/>
          <w:szCs w:val="22"/>
        </w:rPr>
        <w:t xml:space="preserve">Audit — IdP logs every login. Combined with registry logs, you have end-to-end traceability.</w:t>
      </w:r>
    </w:p>
    <w:p>
      <w:pPr>
        <w:pStyle w:val="ListParagraph"/>
        <w:numPr>
          <w:ilvl w:val="0"/>
          <w:numId w:val="2"/>
        </w:numPr>
        <w:spacing w:after="80"/>
      </w:pPr>
      <w:r>
        <w:rPr>
          <w:sz w:val="22"/>
          <w:szCs w:val="22"/>
        </w:rPr>
        <w:t xml:space="preserve">No more shared account credentials — every human action is attributable.</w:t>
      </w:r>
    </w:p>
    <w:p>
      <w:pPr>
        <w:pStyle w:val="Heading2"/>
        <w:spacing w:after="160" w:before="280"/>
      </w:pPr>
      <w:r>
        <w:rPr>
          <w:b/>
          <w:bCs/>
          <w:color w:val="2E75B6"/>
          <w:sz w:val="30"/>
          <w:szCs w:val="30"/>
        </w:rPr>
        <w:t xml:space="preserve">5.3 The flow</w:t>
      </w:r>
    </w:p>
    <w:p>
      <w:pPr>
        <w:shd w:fill="F2F2F2" w:val="clear"/>
        <w:spacing w:after="80" w:before="80"/>
        <w:ind w:left="360"/>
      </w:pPr>
      <w:r>
        <w:rPr>
          <w:rFonts w:ascii="Consolas" w:cs="Consolas" w:eastAsia="Consolas" w:hAnsi="Consolas"/>
          <w:sz w:val="20"/>
          <w:szCs w:val="20"/>
        </w:rPr>
        <w:t xml:space="preserve">  Browser                Registry UI              IdP (Okta/AAD/...)</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click 'Login'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redirect to IdP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GET /authorize?...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auth + MFA</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redirect back           │                         │</w:t>
      </w:r>
    </w:p>
    <w:p>
      <w:pPr>
        <w:shd w:fill="F2F2F2" w:val="clear"/>
        <w:spacing w:after="80" w:before="80"/>
        <w:ind w:left="360"/>
      </w:pPr>
      <w:r>
        <w:rPr>
          <w:rFonts w:ascii="Consolas" w:cs="Consolas" w:eastAsia="Consolas" w:hAnsi="Consolas"/>
          <w:sz w:val="20"/>
          <w:szCs w:val="20"/>
        </w:rPr>
        <w:t xml:space="preserve">    │  with code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exchange code →        │</w:t>
      </w:r>
    </w:p>
    <w:p>
      <w:pPr>
        <w:shd w:fill="F2F2F2" w:val="clear"/>
        <w:spacing w:after="80" w:before="80"/>
        <w:ind w:left="360"/>
      </w:pPr>
      <w:r>
        <w:rPr>
          <w:rFonts w:ascii="Consolas" w:cs="Consolas" w:eastAsia="Consolas" w:hAnsi="Consolas"/>
          <w:sz w:val="20"/>
          <w:szCs w:val="20"/>
        </w:rPr>
        <w:t xml:space="preserve">    │                          │  ID token + access tok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logged in, session set  │                         │</w:t>
      </w:r>
    </w:p>
    <w:p>
      <w:pPr>
        <w:shd w:fill="F2F2F2" w:val="clear"/>
        <w:spacing w:after="80" w:before="80"/>
        <w:ind w:left="360"/>
      </w:pPr>
      <w:r>
        <w:rPr>
          <w:rFonts w:ascii="Consolas" w:cs="Consolas" w:eastAsia="Consolas" w:hAnsi="Consolas"/>
          <w:sz w:val="20"/>
          <w:szCs w:val="20"/>
        </w:rPr>
        <w:t xml:space="preserve">    │◄─────────────────────────┤                         │</w:t>
      </w:r>
    </w:p>
    <w:p>
      <w:pPr>
        <w:pStyle w:val="Heading2"/>
        <w:spacing w:after="160" w:before="280"/>
      </w:pPr>
      <w:r>
        <w:rPr>
          <w:b/>
          <w:bCs/>
          <w:color w:val="2E75B6"/>
          <w:sz w:val="30"/>
          <w:szCs w:val="30"/>
        </w:rPr>
        <w:t xml:space="preserve">5.4 CLI login when OIDC is in play</w:t>
      </w:r>
    </w:p>
    <w:p>
      <w:pPr>
        <w:spacing w:after="120"/>
        <w:jc w:val="both"/>
      </w:pPr>
      <w:r>
        <w:rPr>
          <w:sz w:val="22"/>
          <w:szCs w:val="22"/>
        </w:rPr>
        <w:t xml:space="preserve">The browser flow works for the UI, but </w:t>
      </w:r>
      <w:r>
        <w:rPr>
          <w:rFonts w:ascii="Consolas" w:cs="Consolas" w:eastAsia="Consolas" w:hAnsi="Consolas"/>
          <w:sz w:val="21"/>
          <w:szCs w:val="21"/>
          <w:shd w:fill="F2F2F2" w:val="clear"/>
        </w:rPr>
        <w:t xml:space="preserve">docker login</w:t>
      </w:r>
      <w:r>
        <w:rPr>
          <w:sz w:val="22"/>
          <w:szCs w:val="22"/>
        </w:rPr>
        <w:t xml:space="preserve"> doesn't know how to do OAuth. Registries solve this by issuing a CLI-specific token after OIDC login, shown in the UI as 'CLI secret' or similar. You log in with your normal username but use the CLI secret as the password:</w:t>
      </w:r>
    </w:p>
    <w:p>
      <w:pPr>
        <w:shd w:fill="F2F2F2" w:val="clear"/>
        <w:spacing w:after="80" w:before="80"/>
        <w:ind w:left="360"/>
      </w:pPr>
      <w:r>
        <w:rPr>
          <w:rFonts w:ascii="Consolas" w:cs="Consolas" w:eastAsia="Consolas" w:hAnsi="Consolas"/>
          <w:sz w:val="20"/>
          <w:szCs w:val="20"/>
        </w:rPr>
        <w:t xml:space="preserve"># Harbor flow:</w:t>
      </w:r>
    </w:p>
    <w:p>
      <w:pPr>
        <w:shd w:fill="F2F2F2" w:val="clear"/>
        <w:spacing w:after="80" w:before="80"/>
        <w:ind w:left="360"/>
      </w:pPr>
      <w:r>
        <w:rPr>
          <w:rFonts w:ascii="Consolas" w:cs="Consolas" w:eastAsia="Consolas" w:hAnsi="Consolas"/>
          <w:sz w:val="20"/>
          <w:szCs w:val="20"/>
        </w:rPr>
        <w:t xml:space="preserve"># 1. Log in to the Harbor UI via OIDC (browser)</w:t>
      </w:r>
    </w:p>
    <w:p>
      <w:pPr>
        <w:shd w:fill="F2F2F2" w:val="clear"/>
        <w:spacing w:after="80" w:before="80"/>
        <w:ind w:left="360"/>
      </w:pPr>
      <w:r>
        <w:rPr>
          <w:rFonts w:ascii="Consolas" w:cs="Consolas" w:eastAsia="Consolas" w:hAnsi="Consolas"/>
          <w:sz w:val="20"/>
          <w:szCs w:val="20"/>
        </w:rPr>
        <w:t xml:space="preserve"># 2. Click your avatar → User Profile → 'CLI secret'</w:t>
      </w:r>
    </w:p>
    <w:p>
      <w:pPr>
        <w:shd w:fill="F2F2F2" w:val="clear"/>
        <w:spacing w:after="80" w:before="80"/>
        <w:ind w:left="360"/>
      </w:pPr>
      <w:r>
        <w:rPr>
          <w:rFonts w:ascii="Consolas" w:cs="Consolas" w:eastAsia="Consolas" w:hAnsi="Consolas"/>
          <w:sz w:val="20"/>
          <w:szCs w:val="20"/>
        </w:rPr>
        <w:t xml:space="preserve"># 3. The CLI secret is an opaque Bearer credential that represents your OIDC session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docker login harbor.example.com \</w:t>
      </w:r>
    </w:p>
    <w:p>
      <w:pPr>
        <w:shd w:fill="F2F2F2" w:val="clear"/>
        <w:spacing w:after="80" w:before="80"/>
        <w:ind w:left="360"/>
      </w:pPr>
      <w:r>
        <w:rPr>
          <w:rFonts w:ascii="Consolas" w:cs="Consolas" w:eastAsia="Consolas" w:hAnsi="Consolas"/>
          <w:sz w:val="20"/>
          <w:szCs w:val="20"/>
        </w:rPr>
        <w:t xml:space="preserve">  -u alice-from-okta \</w:t>
      </w:r>
    </w:p>
    <w:p>
      <w:pPr>
        <w:shd w:fill="F2F2F2" w:val="clear"/>
        <w:spacing w:after="80" w:before="80"/>
        <w:ind w:left="360"/>
      </w:pPr>
      <w:r>
        <w:rPr>
          <w:rFonts w:ascii="Consolas" w:cs="Consolas" w:eastAsia="Consolas" w:hAnsi="Consolas"/>
          <w:sz w:val="20"/>
          <w:szCs w:val="20"/>
        </w:rPr>
        <w:t xml:space="preserve">  -p "$HARBOR_CLI_SECRET"</w:t>
      </w:r>
    </w:p>
    <w:p>
      <w:pPr>
        <w:pStyle w:val="Heading2"/>
        <w:spacing w:after="160" w:before="280"/>
      </w:pPr>
      <w:r>
        <w:rPr>
          <w:b/>
          <w:bCs/>
          <w:color w:val="2E75B6"/>
          <w:sz w:val="30"/>
          <w:szCs w:val="30"/>
        </w:rPr>
        <w:t xml:space="preserve">5.5 OIDC groups → registry RBAC</w:t>
      </w:r>
    </w:p>
    <w:p>
      <w:pPr>
        <w:spacing w:after="120"/>
        <w:jc w:val="both"/>
      </w:pPr>
      <w:r>
        <w:rPr>
          <w:sz w:val="22"/>
          <w:szCs w:val="22"/>
        </w:rPr>
        <w:t xml:space="preserve">The biggest operational win of OIDC is that IdP group membership translates to registry permissions. You don't add users one-by-one in the registry — you add the group once, and every current and future member of that group gets the permission automatically.</w:t>
      </w:r>
    </w:p>
    <w:p>
      <w:pPr>
        <w:shd w:fill="F2F2F2" w:val="clear"/>
        <w:spacing w:after="80" w:before="80"/>
        <w:ind w:left="360"/>
      </w:pPr>
      <w:r>
        <w:rPr>
          <w:rFonts w:ascii="Consolas" w:cs="Consolas" w:eastAsia="Consolas" w:hAnsi="Consolas"/>
          <w:sz w:val="20"/>
          <w:szCs w:val="20"/>
        </w:rPr>
        <w:t xml:space="preserve"># In Okta:</w:t>
      </w:r>
    </w:p>
    <w:p>
      <w:pPr>
        <w:shd w:fill="F2F2F2" w:val="clear"/>
        <w:spacing w:after="80" w:before="80"/>
        <w:ind w:left="360"/>
      </w:pPr>
      <w:r>
        <w:rPr>
          <w:rFonts w:ascii="Consolas" w:cs="Consolas" w:eastAsia="Consolas" w:hAnsi="Consolas"/>
          <w:sz w:val="20"/>
          <w:szCs w:val="20"/>
        </w:rPr>
        <w:t xml:space="preserve">#   g-harbor-admins               → members are SREs</w:t>
      </w:r>
    </w:p>
    <w:p>
      <w:pPr>
        <w:shd w:fill="F2F2F2" w:val="clear"/>
        <w:spacing w:after="80" w:before="80"/>
        <w:ind w:left="360"/>
      </w:pPr>
      <w:r>
        <w:rPr>
          <w:rFonts w:ascii="Consolas" w:cs="Consolas" w:eastAsia="Consolas" w:hAnsi="Consolas"/>
          <w:sz w:val="20"/>
          <w:szCs w:val="20"/>
        </w:rPr>
        <w:t xml:space="preserve">#   g-team-payments-devs          → members are payments engineers</w:t>
      </w:r>
    </w:p>
    <w:p>
      <w:pPr>
        <w:shd w:fill="F2F2F2" w:val="clear"/>
        <w:spacing w:after="80" w:before="80"/>
        <w:ind w:left="360"/>
      </w:pPr>
      <w:r>
        <w:rPr>
          <w:rFonts w:ascii="Consolas" w:cs="Consolas" w:eastAsia="Consolas" w:hAnsi="Consolas"/>
          <w:sz w:val="20"/>
          <w:szCs w:val="20"/>
        </w:rPr>
        <w:t xml:space="preserve">#   g-team-payments-maintainers   → senior payments engineers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Harbor: Administration → Configuration → Authentication → OIDC</w:t>
      </w:r>
    </w:p>
    <w:p>
      <w:pPr>
        <w:shd w:fill="F2F2F2" w:val="clear"/>
        <w:spacing w:after="80" w:before="80"/>
        <w:ind w:left="360"/>
      </w:pPr>
      <w:r>
        <w:rPr>
          <w:rFonts w:ascii="Consolas" w:cs="Consolas" w:eastAsia="Consolas" w:hAnsi="Consolas"/>
          <w:sz w:val="20"/>
          <w:szCs w:val="20"/>
        </w:rPr>
        <w:t xml:space="preserve">#   OIDC Endpoint:   https://acme.okta.com</w:t>
      </w:r>
    </w:p>
    <w:p>
      <w:pPr>
        <w:shd w:fill="F2F2F2" w:val="clear"/>
        <w:spacing w:after="80" w:before="80"/>
        <w:ind w:left="360"/>
      </w:pPr>
      <w:r>
        <w:rPr>
          <w:rFonts w:ascii="Consolas" w:cs="Consolas" w:eastAsia="Consolas" w:hAnsi="Consolas"/>
          <w:sz w:val="20"/>
          <w:szCs w:val="20"/>
        </w:rPr>
        <w:t xml:space="preserve">#   OIDC Client ID:  harbor-prod</w:t>
      </w:r>
    </w:p>
    <w:p>
      <w:pPr>
        <w:shd w:fill="F2F2F2" w:val="clear"/>
        <w:spacing w:after="80" w:before="80"/>
        <w:ind w:left="360"/>
      </w:pPr>
      <w:r>
        <w:rPr>
          <w:rFonts w:ascii="Consolas" w:cs="Consolas" w:eastAsia="Consolas" w:hAnsi="Consolas"/>
          <w:sz w:val="20"/>
          <w:szCs w:val="20"/>
        </w:rPr>
        <w:t xml:space="preserve">#   OIDC Client Secret:  &lt;from Okta&gt;</w:t>
      </w:r>
    </w:p>
    <w:p>
      <w:pPr>
        <w:shd w:fill="F2F2F2" w:val="clear"/>
        <w:spacing w:after="80" w:before="80"/>
        <w:ind w:left="360"/>
      </w:pPr>
      <w:r>
        <w:rPr>
          <w:rFonts w:ascii="Consolas" w:cs="Consolas" w:eastAsia="Consolas" w:hAnsi="Consolas"/>
          <w:sz w:val="20"/>
          <w:szCs w:val="20"/>
        </w:rPr>
        <w:t xml:space="preserve">#   Group claim name: groups</w:t>
      </w:r>
    </w:p>
    <w:p>
      <w:pPr>
        <w:shd w:fill="F2F2F2" w:val="clear"/>
        <w:spacing w:after="80" w:before="80"/>
        <w:ind w:left="360"/>
      </w:pPr>
      <w:r>
        <w:rPr>
          <w:rFonts w:ascii="Consolas" w:cs="Consolas" w:eastAsia="Consolas" w:hAnsi="Consolas"/>
          <w:sz w:val="20"/>
          <w:szCs w:val="20"/>
        </w:rPr>
        <w:t xml:space="preserve">#   Auto onboard:    on  (first-time logins are auto-provisioned)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Harbor: Project team-payments → Members → Add Group</w:t>
      </w:r>
    </w:p>
    <w:p>
      <w:pPr>
        <w:shd w:fill="F2F2F2" w:val="clear"/>
        <w:spacing w:after="80" w:before="80"/>
        <w:ind w:left="360"/>
      </w:pPr>
      <w:r>
        <w:rPr>
          <w:rFonts w:ascii="Consolas" w:cs="Consolas" w:eastAsia="Consolas" w:hAnsi="Consolas"/>
          <w:sz w:val="20"/>
          <w:szCs w:val="20"/>
        </w:rPr>
        <w:t xml:space="preserve">#   Type:  OIDC group</w:t>
      </w:r>
    </w:p>
    <w:p>
      <w:pPr>
        <w:shd w:fill="F2F2F2" w:val="clear"/>
        <w:spacing w:after="80" w:before="80"/>
        <w:ind w:left="360"/>
      </w:pPr>
      <w:r>
        <w:rPr>
          <w:rFonts w:ascii="Consolas" w:cs="Consolas" w:eastAsia="Consolas" w:hAnsi="Consolas"/>
          <w:sz w:val="20"/>
          <w:szCs w:val="20"/>
        </w:rPr>
        <w:t xml:space="preserve">#   Name:  g-team-payments-devs</w:t>
      </w:r>
    </w:p>
    <w:p>
      <w:pPr>
        <w:shd w:fill="F2F2F2" w:val="clear"/>
        <w:spacing w:after="80" w:before="80"/>
        <w:ind w:left="360"/>
      </w:pPr>
      <w:r>
        <w:rPr>
          <w:rFonts w:ascii="Consolas" w:cs="Consolas" w:eastAsia="Consolas" w:hAnsi="Consolas"/>
          <w:sz w:val="20"/>
          <w:szCs w:val="20"/>
        </w:rPr>
        <w:t xml:space="preserve">#   Role:  Developer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Result: everyone in g-team-payments-devs immediately has Developer access</w:t>
      </w:r>
    </w:p>
    <w:p>
      <w:pPr>
        <w:shd w:fill="F2F2F2" w:val="clear"/>
        <w:spacing w:after="80" w:before="80"/>
        <w:ind w:left="360"/>
      </w:pPr>
      <w:r>
        <w:rPr>
          <w:rFonts w:ascii="Consolas" w:cs="Consolas" w:eastAsia="Consolas" w:hAnsi="Consolas"/>
          <w:sz w:val="20"/>
          <w:szCs w:val="20"/>
        </w:rPr>
        <w:t xml:space="preserve"># to team-payments. No per-user registration.</w:t>
      </w:r>
    </w:p>
    <w:p>
      <w:pPr>
        <w:pStyle w:val="Heading2"/>
        <w:spacing w:after="160" w:before="280"/>
      </w:pPr>
      <w:r>
        <w:rPr>
          <w:b/>
          <w:bCs/>
          <w:color w:val="2E75B6"/>
          <w:sz w:val="30"/>
          <w:szCs w:val="30"/>
        </w:rPr>
        <w:t xml:space="preserve">5.6 OIDC as the foundation for workload identity</w:t>
      </w:r>
    </w:p>
    <w:p>
      <w:pPr>
        <w:spacing w:after="120"/>
        <w:jc w:val="both"/>
      </w:pPr>
      <w:r>
        <w:rPr>
          <w:sz w:val="22"/>
          <w:szCs w:val="22"/>
        </w:rPr>
        <w:t xml:space="preserve">OIDC also underpins the modern 'no static credentials for CI' pattern. GitHub Actions, GitLab CI, and others issue short-lived OIDC tokens identifying a specific workflow. A registry or cloud that trusts those issuers can let workloads authenticate without storing any secret. We cover this in §6 for cloud IAM, and it's the same mechanism that powers keyless cosign signing.</w:t>
      </w:r>
    </w:p>
    <w:p>
      <w:r>
        <w:br w:type="page"/>
      </w:r>
    </w:p>
    <w:p>
      <w:pPr>
        <w:pStyle w:val="Heading1"/>
        <w:spacing w:after="200" w:before="360"/>
      </w:pPr>
      <w:r>
        <w:rPr>
          <w:b/>
          <w:bCs/>
          <w:color w:val="1F4E79"/>
          <w:sz w:val="36"/>
          <w:szCs w:val="36"/>
        </w:rPr>
        <w:t xml:space="preserve">6. Cloud IAM Roles and Workload Identity</w:t>
      </w:r>
    </w:p>
    <w:p>
      <w:pPr>
        <w:pStyle w:val="Heading2"/>
        <w:spacing w:after="160" w:before="280"/>
      </w:pPr>
      <w:r>
        <w:rPr>
          <w:b/>
          <w:bCs/>
          <w:color w:val="2E75B6"/>
          <w:sz w:val="30"/>
          <w:szCs w:val="30"/>
        </w:rPr>
        <w:t xml:space="preserve">6.1 The idea</w:t>
      </w:r>
    </w:p>
    <w:p>
      <w:pPr>
        <w:spacing w:after="120"/>
        <w:jc w:val="both"/>
      </w:pPr>
      <w:r>
        <w:rPr>
          <w:sz w:val="22"/>
          <w:szCs w:val="22"/>
        </w:rPr>
        <w:t xml:space="preserve">When a workload runs on AWS, GCP, or Azure, it already has an identity — the IAM role attached to the EC2 instance, the service account bound to the GKE pod, the managed identity on the AKS node. That identity is authenticated by the cloud itself. If the registry is cloud-native (ECR, Artifact Registry, ACR), it can verify the same identity without any token sharing.</w:t>
      </w:r>
    </w:p>
    <w:p>
      <w:pPr>
        <w:spacing w:after="120"/>
        <w:jc w:val="both"/>
      </w:pPr>
      <w:r>
        <w:rPr>
          <w:sz w:val="22"/>
          <w:szCs w:val="22"/>
        </w:rPr>
        <w:t xml:space="preserve">Concretely: an EKS node doesn't run 'docker login' before pulling from ECR. It asks ECR for a short-lived authorization token using its IAM credentials, receives it, and uses it for twelve hours. The credential material is automatic, ephemeral, and revocable by revoking the IAM role — not by changing a password somewhere.</w:t>
      </w:r>
    </w:p>
    <w:p>
      <w:pPr>
        <w:pStyle w:val="Heading2"/>
        <w:spacing w:after="160" w:before="280"/>
      </w:pPr>
      <w:r>
        <w:rPr>
          <w:b/>
          <w:bCs/>
          <w:color w:val="2E75B6"/>
          <w:sz w:val="30"/>
          <w:szCs w:val="30"/>
        </w:rPr>
        <w:t xml:space="preserve">6.2 AWS ECR — IAM roles</w:t>
      </w:r>
    </w:p>
    <w:p>
      <w:pPr>
        <w:spacing w:after="100" w:before="180"/>
      </w:pPr>
      <w:r>
        <w:rPr>
          <w:b/>
          <w:bCs/>
          <w:color w:val="1F4E79"/>
          <w:sz w:val="24"/>
          <w:szCs w:val="24"/>
        </w:rPr>
        <w:t xml:space="preserve">Authentication for humans and CI</w:t>
      </w:r>
    </w:p>
    <w:p>
      <w:pPr>
        <w:shd w:fill="F2F2F2" w:val="clear"/>
        <w:spacing w:after="80" w:before="80"/>
        <w:ind w:left="360"/>
      </w:pPr>
      <w:r>
        <w:rPr>
          <w:rFonts w:ascii="Consolas" w:cs="Consolas" w:eastAsia="Consolas" w:hAnsi="Consolas"/>
          <w:sz w:val="20"/>
          <w:szCs w:val="20"/>
        </w:rPr>
        <w:t xml:space="preserve"># Human (with aws CLI configured)</w:t>
      </w:r>
    </w:p>
    <w:p>
      <w:pPr>
        <w:shd w:fill="F2F2F2" w:val="clear"/>
        <w:spacing w:after="80" w:before="80"/>
        <w:ind w:left="360"/>
      </w:pPr>
      <w:r>
        <w:rPr>
          <w:rFonts w:ascii="Consolas" w:cs="Consolas" w:eastAsia="Consolas" w:hAnsi="Consolas"/>
          <w:sz w:val="20"/>
          <w:szCs w:val="20"/>
        </w:rPr>
        <w:t xml:space="preserve">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CI — use GitHub Actions OIDC to assume a role, then get-login-password</w:t>
      </w:r>
    </w:p>
    <w:p>
      <w:pPr>
        <w:shd w:fill="F2F2F2" w:val="clear"/>
        <w:spacing w:after="80" w:before="80"/>
        <w:ind w:left="360"/>
      </w:pPr>
      <w:r>
        <w:rPr>
          <w:rFonts w:ascii="Consolas" w:cs="Consolas" w:eastAsia="Consolas" w:hAnsi="Consolas"/>
          <w:sz w:val="20"/>
          <w:szCs w:val="20"/>
        </w:rPr>
        <w:t xml:space="preserve">- uses: aws-actions/configure-aws-credentials@v4</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role-to-assume: arn:aws:iam::123456789012:role/GithubActionsECR</w:t>
      </w:r>
    </w:p>
    <w:p>
      <w:pPr>
        <w:shd w:fill="F2F2F2" w:val="clear"/>
        <w:spacing w:after="80" w:before="80"/>
        <w:ind w:left="360"/>
      </w:pPr>
      <w:r>
        <w:rPr>
          <w:rFonts w:ascii="Consolas" w:cs="Consolas" w:eastAsia="Consolas" w:hAnsi="Consolas"/>
          <w:sz w:val="20"/>
          <w:szCs w:val="20"/>
        </w:rPr>
        <w:t xml:space="preserve">    aws-region: us-east-1</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aws ecr get-login-password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docker push 123.../team/app:$GITHUB_SHA</w:t>
      </w:r>
    </w:p>
    <w:p>
      <w:pPr>
        <w:spacing w:after="100" w:before="180"/>
      </w:pPr>
      <w:r>
        <w:rPr>
          <w:b/>
          <w:bCs/>
          <w:color w:val="1F4E79"/>
          <w:sz w:val="24"/>
          <w:szCs w:val="24"/>
        </w:rPr>
        <w:t xml:space="preserve">Authentication for EKS pods</w:t>
      </w:r>
    </w:p>
    <w:p>
      <w:pPr>
        <w:shd w:fill="F2F2F2" w:val="clear"/>
        <w:spacing w:after="80" w:before="80"/>
        <w:ind w:left="360"/>
      </w:pPr>
      <w:r>
        <w:rPr>
          <w:rFonts w:ascii="Consolas" w:cs="Consolas" w:eastAsia="Consolas" w:hAnsi="Consolas"/>
          <w:sz w:val="20"/>
          <w:szCs w:val="20"/>
        </w:rPr>
        <w:t xml:space="preserve"># Option 1: EKS node IAM role — the node itself has ecr:GetAuthorizationToken</w:t>
      </w:r>
    </w:p>
    <w:p>
      <w:pPr>
        <w:shd w:fill="F2F2F2" w:val="clear"/>
        <w:spacing w:after="80" w:before="80"/>
        <w:ind w:left="360"/>
      </w:pPr>
      <w:r>
        <w:rPr>
          <w:rFonts w:ascii="Consolas" w:cs="Consolas" w:eastAsia="Consolas" w:hAnsi="Consolas"/>
          <w:sz w:val="20"/>
          <w:szCs w:val="20"/>
        </w:rPr>
        <w:t xml:space="preserve"># + BatchGetImage on relevant repos. Every pod on the node can pull.</w:t>
      </w:r>
    </w:p>
    <w:p>
      <w:pPr>
        <w:shd w:fill="F2F2F2" w:val="clear"/>
        <w:spacing w:after="80" w:before="80"/>
        <w:ind w:left="360"/>
      </w:pPr>
      <w:r>
        <w:rPr>
          <w:rFonts w:ascii="Consolas" w:cs="Consolas" w:eastAsia="Consolas" w:hAnsi="Consolas"/>
          <w:sz w:val="20"/>
          <w:szCs w:val="20"/>
        </w:rPr>
        <w:t xml:space="preserve"># No imagePullSecret needed; kubelet handles the handshake.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 2: IRSA (IAM Roles for Service Accounts) — assign a narrower</w:t>
      </w:r>
    </w:p>
    <w:p>
      <w:pPr>
        <w:shd w:fill="F2F2F2" w:val="clear"/>
        <w:spacing w:after="80" w:before="80"/>
        <w:ind w:left="360"/>
      </w:pPr>
      <w:r>
        <w:rPr>
          <w:rFonts w:ascii="Consolas" w:cs="Consolas" w:eastAsia="Consolas" w:hAnsi="Consolas"/>
          <w:sz w:val="20"/>
          <w:szCs w:val="20"/>
        </w:rPr>
        <w:t xml:space="preserve"># IAM role to a specific K8s ServiceAccount. Only pods using that SA get it.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IRSA setup</w:t>
      </w:r>
    </w:p>
    <w:p>
      <w:pPr>
        <w:shd w:fill="F2F2F2" w:val="clear"/>
        <w:spacing w:after="80" w:before="80"/>
        <w:ind w:left="360"/>
      </w:pPr>
      <w:r>
        <w:rPr>
          <w:rFonts w:ascii="Consolas" w:cs="Consolas" w:eastAsia="Consolas" w:hAnsi="Consolas"/>
          <w:sz w:val="20"/>
          <w:szCs w:val="20"/>
        </w:rPr>
        <w:t xml:space="preserve">eksctl create iamserviceaccount \</w:t>
      </w:r>
    </w:p>
    <w:p>
      <w:pPr>
        <w:shd w:fill="F2F2F2" w:val="clear"/>
        <w:spacing w:after="80" w:before="80"/>
        <w:ind w:left="360"/>
      </w:pPr>
      <w:r>
        <w:rPr>
          <w:rFonts w:ascii="Consolas" w:cs="Consolas" w:eastAsia="Consolas" w:hAnsi="Consolas"/>
          <w:sz w:val="20"/>
          <w:szCs w:val="20"/>
        </w:rPr>
        <w:t xml:space="preserve">  --cluster my-cluster \</w:t>
      </w:r>
    </w:p>
    <w:p>
      <w:pPr>
        <w:shd w:fill="F2F2F2" w:val="clear"/>
        <w:spacing w:after="80" w:before="80"/>
        <w:ind w:left="360"/>
      </w:pPr>
      <w:r>
        <w:rPr>
          <w:rFonts w:ascii="Consolas" w:cs="Consolas" w:eastAsia="Consolas" w:hAnsi="Consolas"/>
          <w:sz w:val="20"/>
          <w:szCs w:val="20"/>
        </w:rPr>
        <w:t xml:space="preserve">  --namespace prod \</w:t>
      </w:r>
    </w:p>
    <w:p>
      <w:pPr>
        <w:shd w:fill="F2F2F2" w:val="clear"/>
        <w:spacing w:after="80" w:before="80"/>
        <w:ind w:left="360"/>
      </w:pPr>
      <w:r>
        <w:rPr>
          <w:rFonts w:ascii="Consolas" w:cs="Consolas" w:eastAsia="Consolas" w:hAnsi="Consolas"/>
          <w:sz w:val="20"/>
          <w:szCs w:val="20"/>
        </w:rPr>
        <w:t xml:space="preserve">  --name ecr-puller \</w:t>
      </w:r>
    </w:p>
    <w:p>
      <w:pPr>
        <w:shd w:fill="F2F2F2" w:val="clear"/>
        <w:spacing w:after="80" w:before="80"/>
        <w:ind w:left="360"/>
      </w:pPr>
      <w:r>
        <w:rPr>
          <w:rFonts w:ascii="Consolas" w:cs="Consolas" w:eastAsia="Consolas" w:hAnsi="Consolas"/>
          <w:sz w:val="20"/>
          <w:szCs w:val="20"/>
        </w:rPr>
        <w:t xml:space="preserve">  --attach-policy-arn arn:aws:iam::aws:policy/AmazonEC2ContainerRegistryReadOnly \</w:t>
      </w:r>
    </w:p>
    <w:p>
      <w:pPr>
        <w:shd w:fill="F2F2F2" w:val="clear"/>
        <w:spacing w:after="80" w:before="80"/>
        <w:ind w:left="360"/>
      </w:pPr>
      <w:r>
        <w:rPr>
          <w:rFonts w:ascii="Consolas" w:cs="Consolas" w:eastAsia="Consolas" w:hAnsi="Consolas"/>
          <w:sz w:val="20"/>
          <w:szCs w:val="20"/>
        </w:rPr>
        <w:t xml:space="preserve">  --approve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 in a Pod</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Pod</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serviceAccountName: ecr-puller   # inherits the IAM role via IRSA</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123456789012.dkr.ecr.us-east-1.amazonaws.com/team/app:v1.2.3</w:t>
      </w:r>
    </w:p>
    <w:p>
      <w:pPr>
        <w:pStyle w:val="Heading2"/>
        <w:spacing w:after="160" w:before="280"/>
      </w:pPr>
      <w:r>
        <w:rPr>
          <w:b/>
          <w:bCs/>
          <w:color w:val="2E75B6"/>
          <w:sz w:val="30"/>
          <w:szCs w:val="30"/>
        </w:rPr>
        <w:t xml:space="preserve">6.3 GCP Artifact Registry — workload identity</w:t>
      </w:r>
    </w:p>
    <w:p>
      <w:pPr>
        <w:shd w:fill="F2F2F2" w:val="clear"/>
        <w:spacing w:after="80" w:before="80"/>
        <w:ind w:left="360"/>
      </w:pPr>
      <w:r>
        <w:rPr>
          <w:rFonts w:ascii="Consolas" w:cs="Consolas" w:eastAsia="Consolas" w:hAnsi="Consolas"/>
          <w:sz w:val="20"/>
          <w:szCs w:val="20"/>
        </w:rPr>
        <w:t xml:space="preserve"># Human (gcloud configured)</w:t>
      </w:r>
    </w:p>
    <w:p>
      <w:pPr>
        <w:shd w:fill="F2F2F2" w:val="clear"/>
        <w:spacing w:after="80" w:before="80"/>
        <w:ind w:left="360"/>
      </w:pPr>
      <w:r>
        <w:rPr>
          <w:rFonts w:ascii="Consolas" w:cs="Consolas" w:eastAsia="Consolas" w:hAnsi="Consolas"/>
          <w:sz w:val="20"/>
          <w:szCs w:val="20"/>
        </w:rPr>
        <w:t xml:space="preserve">gcloud auth configure-docker us-central1-docker.pkg.dev</w:t>
      </w:r>
    </w:p>
    <w:p>
      <w:pPr>
        <w:shd w:fill="F2F2F2" w:val="clear"/>
        <w:spacing w:after="80" w:before="80"/>
        <w:ind w:left="360"/>
      </w:pPr>
      <w:r>
        <w:rPr>
          <w:rFonts w:ascii="Consolas" w:cs="Consolas" w:eastAsia="Consolas" w:hAnsi="Consolas"/>
          <w:sz w:val="20"/>
          <w:szCs w:val="20"/>
        </w:rPr>
        <w:t xml:space="preserve">docker push us-central1-docker.pkg.dev/acme-prod/team-images/app:v1.2.3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GKE workload identity — bind a K8s ServiceAccount to a Google Service Account</w:t>
      </w:r>
    </w:p>
    <w:p>
      <w:pPr>
        <w:shd w:fill="F2F2F2" w:val="clear"/>
        <w:spacing w:after="80" w:before="80"/>
        <w:ind w:left="360"/>
      </w:pPr>
      <w:r>
        <w:rPr>
          <w:rFonts w:ascii="Consolas" w:cs="Consolas" w:eastAsia="Consolas" w:hAnsi="Consolas"/>
          <w:sz w:val="20"/>
          <w:szCs w:val="20"/>
        </w:rPr>
        <w:t xml:space="preserve">gcloud iam service-accounts add-iam-policy-binding \</w:t>
      </w:r>
    </w:p>
    <w:p>
      <w:pPr>
        <w:shd w:fill="F2F2F2" w:val="clear"/>
        <w:spacing w:after="80" w:before="80"/>
        <w:ind w:left="360"/>
      </w:pPr>
      <w:r>
        <w:rPr>
          <w:rFonts w:ascii="Consolas" w:cs="Consolas" w:eastAsia="Consolas" w:hAnsi="Consolas"/>
          <w:sz w:val="20"/>
          <w:szCs w:val="20"/>
        </w:rPr>
        <w:t xml:space="preserve">  gsa-ar-puller@acme-prod.iam.gserviceaccount.com \</w:t>
      </w:r>
    </w:p>
    <w:p>
      <w:pPr>
        <w:shd w:fill="F2F2F2" w:val="clear"/>
        <w:spacing w:after="80" w:before="80"/>
        <w:ind w:left="360"/>
      </w:pPr>
      <w:r>
        <w:rPr>
          <w:rFonts w:ascii="Consolas" w:cs="Consolas" w:eastAsia="Consolas" w:hAnsi="Consolas"/>
          <w:sz w:val="20"/>
          <w:szCs w:val="20"/>
        </w:rPr>
        <w:t xml:space="preserve">  --member="serviceAccount:acme-prod.svc.id.goog[prod/ksa-api]" \</w:t>
      </w:r>
    </w:p>
    <w:p>
      <w:pPr>
        <w:shd w:fill="F2F2F2" w:val="clear"/>
        <w:spacing w:after="80" w:before="80"/>
        <w:ind w:left="360"/>
      </w:pPr>
      <w:r>
        <w:rPr>
          <w:rFonts w:ascii="Consolas" w:cs="Consolas" w:eastAsia="Consolas" w:hAnsi="Consolas"/>
          <w:sz w:val="20"/>
          <w:szCs w:val="20"/>
        </w:rPr>
        <w:t xml:space="preserve">  --role=roles/iam.workloadIdentityUser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K8s ServiceAccount annotation</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ksa-api</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iam.gke.io/gcp-service-account: gsa-ar-puller@acme-prod.iam.gserviceaccount.com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Pods using ksa-api now pull with the GSA's permissions. No secrets.</w:t>
      </w:r>
    </w:p>
    <w:p>
      <w:pPr>
        <w:pStyle w:val="Heading2"/>
        <w:spacing w:after="160" w:before="280"/>
      </w:pPr>
      <w:r>
        <w:rPr>
          <w:b/>
          <w:bCs/>
          <w:color w:val="2E75B6"/>
          <w:sz w:val="30"/>
          <w:szCs w:val="30"/>
        </w:rPr>
        <w:t xml:space="preserve">6.4 Azure Container Registry — managed identity</w:t>
      </w:r>
    </w:p>
    <w:p>
      <w:pPr>
        <w:shd w:fill="F2F2F2" w:val="clear"/>
        <w:spacing w:after="80" w:before="80"/>
        <w:ind w:left="360"/>
      </w:pPr>
      <w:r>
        <w:rPr>
          <w:rFonts w:ascii="Consolas" w:cs="Consolas" w:eastAsia="Consolas" w:hAnsi="Consolas"/>
          <w:sz w:val="20"/>
          <w:szCs w:val="20"/>
        </w:rPr>
        <w:t xml:space="preserve"># Human</w:t>
      </w:r>
    </w:p>
    <w:p>
      <w:pPr>
        <w:shd w:fill="F2F2F2" w:val="clear"/>
        <w:spacing w:after="80" w:before="80"/>
        <w:ind w:left="360"/>
      </w:pPr>
      <w:r>
        <w:rPr>
          <w:rFonts w:ascii="Consolas" w:cs="Consolas" w:eastAsia="Consolas" w:hAnsi="Consolas"/>
          <w:sz w:val="20"/>
          <w:szCs w:val="20"/>
        </w:rPr>
        <w:t xml:space="preserve">az acr login --name acmeprod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AKS workload identity — federated credential between Entra ID and the K8s SA</w:t>
      </w:r>
    </w:p>
    <w:p>
      <w:pPr>
        <w:shd w:fill="F2F2F2" w:val="clear"/>
        <w:spacing w:after="80" w:before="80"/>
        <w:ind w:left="360"/>
      </w:pPr>
      <w:r>
        <w:rPr>
          <w:rFonts w:ascii="Consolas" w:cs="Consolas" w:eastAsia="Consolas" w:hAnsi="Consolas"/>
          <w:sz w:val="20"/>
          <w:szCs w:val="20"/>
        </w:rPr>
        <w:t xml:space="preserve">az identity create --resource-group rg-aks --name id-acr-puller</w:t>
      </w:r>
    </w:p>
    <w:p>
      <w:pPr>
        <w:shd w:fill="F2F2F2" w:val="clear"/>
        <w:spacing w:after="80" w:before="80"/>
        <w:ind w:left="360"/>
      </w:pPr>
      <w:r>
        <w:rPr>
          <w:rFonts w:ascii="Consolas" w:cs="Consolas" w:eastAsia="Consolas" w:hAnsi="Consolas"/>
          <w:sz w:val="20"/>
          <w:szCs w:val="20"/>
        </w:rPr>
        <w:t xml:space="preserve">az role assignment create \</w:t>
      </w:r>
    </w:p>
    <w:p>
      <w:pPr>
        <w:shd w:fill="F2F2F2" w:val="clear"/>
        <w:spacing w:after="80" w:before="80"/>
        <w:ind w:left="360"/>
      </w:pPr>
      <w:r>
        <w:rPr>
          <w:rFonts w:ascii="Consolas" w:cs="Consolas" w:eastAsia="Consolas" w:hAnsi="Consolas"/>
          <w:sz w:val="20"/>
          <w:szCs w:val="20"/>
        </w:rPr>
        <w:t xml:space="preserve">  --assignee &lt;id-client-id&gt; \</w:t>
      </w:r>
    </w:p>
    <w:p>
      <w:pPr>
        <w:shd w:fill="F2F2F2" w:val="clear"/>
        <w:spacing w:after="80" w:before="80"/>
        <w:ind w:left="360"/>
      </w:pPr>
      <w:r>
        <w:rPr>
          <w:rFonts w:ascii="Consolas" w:cs="Consolas" w:eastAsia="Consolas" w:hAnsi="Consolas"/>
          <w:sz w:val="20"/>
          <w:szCs w:val="20"/>
        </w:rPr>
        <w:t xml:space="preserve">  --scope /subscriptions/&lt;sub&gt;/resourceGroups/rg/providers/Microsoft.ContainerRegistry/registries/acmeprod \</w:t>
      </w:r>
    </w:p>
    <w:p>
      <w:pPr>
        <w:shd w:fill="F2F2F2" w:val="clear"/>
        <w:spacing w:after="80" w:before="80"/>
        <w:ind w:left="360"/>
      </w:pPr>
      <w:r>
        <w:rPr>
          <w:rFonts w:ascii="Consolas" w:cs="Consolas" w:eastAsia="Consolas" w:hAnsi="Consolas"/>
          <w:sz w:val="20"/>
          <w:szCs w:val="20"/>
        </w:rPr>
        <w:t xml:space="preserve">  --role AcrPull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Federated identity linking the managed identity to a K8s SA</w:t>
      </w:r>
    </w:p>
    <w:p>
      <w:pPr>
        <w:shd w:fill="F2F2F2" w:val="clear"/>
        <w:spacing w:after="80" w:before="80"/>
        <w:ind w:left="360"/>
      </w:pPr>
      <w:r>
        <w:rPr>
          <w:rFonts w:ascii="Consolas" w:cs="Consolas" w:eastAsia="Consolas" w:hAnsi="Consolas"/>
          <w:sz w:val="20"/>
          <w:szCs w:val="20"/>
        </w:rPr>
        <w:t xml:space="preserve">az identity federated-credential create \</w:t>
      </w:r>
    </w:p>
    <w:p>
      <w:pPr>
        <w:shd w:fill="F2F2F2" w:val="clear"/>
        <w:spacing w:after="80" w:before="80"/>
        <w:ind w:left="360"/>
      </w:pPr>
      <w:r>
        <w:rPr>
          <w:rFonts w:ascii="Consolas" w:cs="Consolas" w:eastAsia="Consolas" w:hAnsi="Consolas"/>
          <w:sz w:val="20"/>
          <w:szCs w:val="20"/>
        </w:rPr>
        <w:t xml:space="preserve">  --name fc-acr-puller \</w:t>
      </w:r>
    </w:p>
    <w:p>
      <w:pPr>
        <w:shd w:fill="F2F2F2" w:val="clear"/>
        <w:spacing w:after="80" w:before="80"/>
        <w:ind w:left="360"/>
      </w:pPr>
      <w:r>
        <w:rPr>
          <w:rFonts w:ascii="Consolas" w:cs="Consolas" w:eastAsia="Consolas" w:hAnsi="Consolas"/>
          <w:sz w:val="20"/>
          <w:szCs w:val="20"/>
        </w:rPr>
        <w:t xml:space="preserve">  --identity-name id-acr-puller \</w:t>
      </w:r>
    </w:p>
    <w:p>
      <w:pPr>
        <w:shd w:fill="F2F2F2" w:val="clear"/>
        <w:spacing w:after="80" w:before="80"/>
        <w:ind w:left="360"/>
      </w:pPr>
      <w:r>
        <w:rPr>
          <w:rFonts w:ascii="Consolas" w:cs="Consolas" w:eastAsia="Consolas" w:hAnsi="Consolas"/>
          <w:sz w:val="20"/>
          <w:szCs w:val="20"/>
        </w:rPr>
        <w:t xml:space="preserve">  --resource-group rg-aks \</w:t>
      </w:r>
    </w:p>
    <w:p>
      <w:pPr>
        <w:shd w:fill="F2F2F2" w:val="clear"/>
        <w:spacing w:after="80" w:before="80"/>
        <w:ind w:left="360"/>
      </w:pPr>
      <w:r>
        <w:rPr>
          <w:rFonts w:ascii="Consolas" w:cs="Consolas" w:eastAsia="Consolas" w:hAnsi="Consolas"/>
          <w:sz w:val="20"/>
          <w:szCs w:val="20"/>
        </w:rPr>
        <w:t xml:space="preserve">  --issuer &lt;aks-oidc-issuer-url&gt; \</w:t>
      </w:r>
    </w:p>
    <w:p>
      <w:pPr>
        <w:shd w:fill="F2F2F2" w:val="clear"/>
        <w:spacing w:after="80" w:before="80"/>
        <w:ind w:left="360"/>
      </w:pPr>
      <w:r>
        <w:rPr>
          <w:rFonts w:ascii="Consolas" w:cs="Consolas" w:eastAsia="Consolas" w:hAnsi="Consolas"/>
          <w:sz w:val="20"/>
          <w:szCs w:val="20"/>
        </w:rPr>
        <w:t xml:space="preserve">  --subject 'system:serviceaccount:prod:ksa-api'</w:t>
      </w:r>
    </w:p>
    <w:p>
      <w:pPr>
        <w:pStyle w:val="Heading2"/>
        <w:spacing w:after="160" w:before="280"/>
      </w:pPr>
      <w:r>
        <w:rPr>
          <w:b/>
          <w:bCs/>
          <w:color w:val="2E75B6"/>
          <w:sz w:val="30"/>
          <w:szCs w:val="30"/>
        </w:rPr>
        <w:t xml:space="preserve">6.5 Why IAM beats stored secrets</w:t>
      </w:r>
    </w:p>
    <w:p>
      <w:pPr>
        <w:pStyle w:val="ListParagraph"/>
        <w:numPr>
          <w:ilvl w:val="0"/>
          <w:numId w:val="2"/>
        </w:numPr>
        <w:spacing w:after="80"/>
      </w:pPr>
      <w:r>
        <w:rPr>
          <w:sz w:val="22"/>
          <w:szCs w:val="22"/>
        </w:rPr>
        <w:t xml:space="preserve">No secret to leak — the pod never sees a password. Credentials are a short-lived token fetched at pull time.</w:t>
      </w:r>
    </w:p>
    <w:p>
      <w:pPr>
        <w:pStyle w:val="ListParagraph"/>
        <w:numPr>
          <w:ilvl w:val="0"/>
          <w:numId w:val="2"/>
        </w:numPr>
        <w:spacing w:after="80"/>
      </w:pPr>
      <w:r>
        <w:rPr>
          <w:sz w:val="22"/>
          <w:szCs w:val="22"/>
        </w:rPr>
        <w:t xml:space="preserve">Automatic rotation — the token expires and is re-issued transparently.</w:t>
      </w:r>
    </w:p>
    <w:p>
      <w:pPr>
        <w:pStyle w:val="ListParagraph"/>
        <w:numPr>
          <w:ilvl w:val="0"/>
          <w:numId w:val="2"/>
        </w:numPr>
        <w:spacing w:after="80"/>
      </w:pPr>
      <w:r>
        <w:rPr>
          <w:sz w:val="22"/>
          <w:szCs w:val="22"/>
        </w:rPr>
        <w:t xml:space="preserve">Fine-grained per pod — different pods in the same cluster can have different registry permissions via different ServiceAccounts.</w:t>
      </w:r>
    </w:p>
    <w:p>
      <w:pPr>
        <w:pStyle w:val="ListParagraph"/>
        <w:numPr>
          <w:ilvl w:val="0"/>
          <w:numId w:val="2"/>
        </w:numPr>
        <w:spacing w:after="80"/>
      </w:pPr>
      <w:r>
        <w:rPr>
          <w:sz w:val="22"/>
          <w:szCs w:val="22"/>
        </w:rPr>
        <w:t xml:space="preserve">Revocation is immediate — disable the role and no new pulls will succeed.</w:t>
      </w:r>
    </w:p>
    <w:p>
      <w:pPr>
        <w:pStyle w:val="ListParagraph"/>
        <w:numPr>
          <w:ilvl w:val="0"/>
          <w:numId w:val="2"/>
        </w:numPr>
        <w:spacing w:after="80"/>
      </w:pPr>
      <w:r>
        <w:rPr>
          <w:sz w:val="22"/>
          <w:szCs w:val="22"/>
        </w:rPr>
        <w:t xml:space="preserve">Audit trail includes the AWS/GCP/Azure identity — not just 'some-shared-secret was used'.</w:t>
      </w:r>
    </w:p>
    <w:p>
      <w:pPr>
        <w:pStyle w:val="ListParagraph"/>
        <w:numPr>
          <w:ilvl w:val="0"/>
          <w:numId w:val="2"/>
        </w:numPr>
        <w:spacing w:after="80"/>
      </w:pPr>
      <w:r>
        <w:rPr>
          <w:sz w:val="22"/>
          <w:szCs w:val="22"/>
        </w:rPr>
        <w:t xml:space="preserve">No imagePullSecret YAML in a hundred namespaces — nothing to forget to rotate.</w:t>
      </w:r>
    </w:p>
    <w:p>
      <w:r>
        <w:br w:type="page"/>
      </w:r>
    </w:p>
    <w:p>
      <w:pPr>
        <w:pStyle w:val="Heading1"/>
        <w:spacing w:after="200" w:before="360"/>
      </w:pPr>
      <w:r>
        <w:rPr>
          <w:b/>
          <w:bCs/>
          <w:color w:val="1F4E79"/>
          <w:sz w:val="36"/>
          <w:szCs w:val="36"/>
        </w:rPr>
        <w:t xml:space="preserve">7. docker login — How Credentials Are Stored</w:t>
      </w:r>
    </w:p>
    <w:p>
      <w:pPr>
        <w:pStyle w:val="Heading2"/>
        <w:spacing w:after="160" w:before="280"/>
      </w:pPr>
      <w:r>
        <w:rPr>
          <w:b/>
          <w:bCs/>
          <w:color w:val="2E75B6"/>
          <w:sz w:val="30"/>
          <w:szCs w:val="30"/>
        </w:rPr>
        <w:t xml:space="preserve">7.1 What docker login actually does</w:t>
      </w:r>
    </w:p>
    <w:p>
      <w:pPr>
        <w:spacing w:after="120"/>
        <w:jc w:val="both"/>
      </w:pPr>
      <w:r>
        <w:rPr>
          <w:sz w:val="22"/>
          <w:szCs w:val="22"/>
        </w:rPr>
        <w:t xml:space="preserve">When you run </w:t>
      </w:r>
      <w:r>
        <w:rPr>
          <w:rFonts w:ascii="Consolas" w:cs="Consolas" w:eastAsia="Consolas" w:hAnsi="Consolas"/>
          <w:sz w:val="21"/>
          <w:szCs w:val="21"/>
          <w:shd w:fill="F2F2F2" w:val="clear"/>
        </w:rPr>
        <w:t xml:space="preserve">docker login &lt;registry&gt;</w:t>
      </w:r>
      <w:r>
        <w:rPr>
          <w:sz w:val="22"/>
          <w:szCs w:val="22"/>
        </w:rPr>
        <w:t xml:space="preserve">, the Docker CLI does three things: sends a POST to the registry's auth endpoint to verify the credentials, and if the server accepts them, writes the Base64-encoded username:password pair to a local config file (or hands them to a credential helper). Subsequent docker push/pull commands read those stored credentials and use them in the token handshake covered in §1.3.</w:t>
      </w:r>
    </w:p>
    <w:p>
      <w:pPr>
        <w:pStyle w:val="Heading2"/>
        <w:spacing w:after="160" w:before="280"/>
      </w:pPr>
      <w:r>
        <w:rPr>
          <w:b/>
          <w:bCs/>
          <w:color w:val="2E75B6"/>
          <w:sz w:val="30"/>
          <w:szCs w:val="30"/>
        </w:rPr>
        <w:t xml:space="preserve">7.2 Where credentials live</w:t>
      </w:r>
    </w:p>
    <w:p>
      <w:pPr>
        <w:shd w:fill="F2F2F2" w:val="clear"/>
        <w:spacing w:after="80" w:before="80"/>
        <w:ind w:left="360"/>
      </w:pPr>
      <w:r>
        <w:rPr>
          <w:rFonts w:ascii="Consolas" w:cs="Consolas" w:eastAsia="Consolas" w:hAnsi="Consolas"/>
          <w:sz w:val="20"/>
          <w:szCs w:val="20"/>
        </w:rPr>
        <w:t xml:space="preserve"># Default location</w:t>
      </w:r>
    </w:p>
    <w:p>
      <w:pPr>
        <w:shd w:fill="F2F2F2" w:val="clear"/>
        <w:spacing w:after="80" w:before="80"/>
        <w:ind w:left="360"/>
      </w:pPr>
      <w:r>
        <w:rPr>
          <w:rFonts w:ascii="Consolas" w:cs="Consolas" w:eastAsia="Consolas" w:hAnsi="Consolas"/>
          <w:sz w:val="20"/>
          <w:szCs w:val="20"/>
        </w:rPr>
        <w:t xml:space="preserve">~/.docker/config.json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What it looks like without a credential helper (PLAIN TEXT — avoid!)</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"auths": {</w:t>
      </w:r>
    </w:p>
    <w:p>
      <w:pPr>
        <w:shd w:fill="F2F2F2" w:val="clear"/>
        <w:spacing w:after="80" w:before="80"/>
        <w:ind w:left="360"/>
      </w:pPr>
      <w:r>
        <w:rPr>
          <w:rFonts w:ascii="Consolas" w:cs="Consolas" w:eastAsia="Consolas" w:hAnsi="Consolas"/>
          <w:sz w:val="20"/>
          <w:szCs w:val="20"/>
        </w:rPr>
        <w:t xml:space="preserve">    "https://index.docker.io/v1/": {</w:t>
      </w:r>
    </w:p>
    <w:p>
      <w:pPr>
        <w:shd w:fill="F2F2F2" w:val="clear"/>
        <w:spacing w:after="80" w:before="80"/>
        <w:ind w:left="360"/>
      </w:pPr>
      <w:r>
        <w:rPr>
          <w:rFonts w:ascii="Consolas" w:cs="Consolas" w:eastAsia="Consolas" w:hAnsi="Consolas"/>
          <w:sz w:val="20"/>
          <w:szCs w:val="20"/>
        </w:rPr>
        <w:t xml:space="preserve">      "auth": "YWxpY2U6aHVudGVyMg=="          ← base64 of alice:hunter2</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"harbor.example.com": {</w:t>
      </w:r>
    </w:p>
    <w:p>
      <w:pPr>
        <w:shd w:fill="F2F2F2" w:val="clear"/>
        <w:spacing w:after="80" w:before="80"/>
        <w:ind w:left="360"/>
      </w:pPr>
      <w:r>
        <w:rPr>
          <w:rFonts w:ascii="Consolas" w:cs="Consolas" w:eastAsia="Consolas" w:hAnsi="Consolas"/>
          <w:sz w:val="20"/>
          <w:szCs w:val="20"/>
        </w:rPr>
        <w:t xml:space="preserve">      "auth": "Ym9iOnN1cGVyLXNlY3JldA=="</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This is NOT encryption</w:t>
            </w:r>
          </w:p>
          <w:p>
            <w:r>
              <w:rPr>
                <w:sz w:val="22"/>
                <w:szCs w:val="22"/>
              </w:rPr>
              <w:t xml:space="preserve">The 'auth' field is Base64-encoded, which is trivially reversible. Anyone with read access to ~/.docker/config.json has your registry credentials. On shared or disk-encryption-less machines, this is a real exposure. Use a credential helper.</w:t>
            </w:r>
          </w:p>
        </w:tc>
      </w:tr>
    </w:tbl>
    <w:p>
      <w:pPr>
        <w:pStyle w:val="Heading2"/>
        <w:spacing w:after="160" w:before="280"/>
      </w:pPr>
      <w:r>
        <w:rPr>
          <w:b/>
          <w:bCs/>
          <w:color w:val="2E75B6"/>
          <w:sz w:val="30"/>
          <w:szCs w:val="30"/>
        </w:rPr>
        <w:t xml:space="preserve">7.3 Credential helpers — secure storage</w:t>
      </w:r>
    </w:p>
    <w:p>
      <w:pPr>
        <w:spacing w:after="120"/>
        <w:jc w:val="both"/>
      </w:pPr>
      <w:r>
        <w:rPr>
          <w:sz w:val="22"/>
          <w:szCs w:val="22"/>
        </w:rPr>
        <w:t xml:space="preserve">Credential helpers delegate credential storage to a system with real protection: the OS keychain, a cloud KMS, or a vault. When you run docker login, the CLI passes the credentials to the helper; subsequent docker commands ask the helper for them. They never touch config.json in plain form.</w:t>
      </w:r>
    </w:p>
    <w:p>
      <w:pPr>
        <w:shd w:fill="F2F2F2" w:val="clear"/>
        <w:spacing w:after="80" w:before="80"/>
        <w:ind w:left="360"/>
      </w:pPr>
      <w:r>
        <w:rPr>
          <w:rFonts w:ascii="Consolas" w:cs="Consolas" w:eastAsia="Consolas" w:hAnsi="Consolas"/>
          <w:sz w:val="20"/>
          <w:szCs w:val="20"/>
        </w:rPr>
        <w:t xml:space="preserve"># ~/.docker/config.json with a helper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"credsStore": "osxkeychain",           ← default helper for all registries</w:t>
      </w:r>
    </w:p>
    <w:p>
      <w:pPr>
        <w:shd w:fill="F2F2F2" w:val="clear"/>
        <w:spacing w:after="80" w:before="80"/>
        <w:ind w:left="360"/>
      </w:pPr>
      <w:r>
        <w:rPr>
          <w:rFonts w:ascii="Consolas" w:cs="Consolas" w:eastAsia="Consolas" w:hAnsi="Consolas"/>
          <w:sz w:val="20"/>
          <w:szCs w:val="20"/>
        </w:rPr>
        <w:t xml:space="preserve">  "credHelpers": {</w:t>
      </w:r>
    </w:p>
    <w:p>
      <w:pPr>
        <w:shd w:fill="F2F2F2" w:val="clear"/>
        <w:spacing w:after="80" w:before="80"/>
        <w:ind w:left="360"/>
      </w:pPr>
      <w:r>
        <w:rPr>
          <w:rFonts w:ascii="Consolas" w:cs="Consolas" w:eastAsia="Consolas" w:hAnsi="Consolas"/>
          <w:sz w:val="20"/>
          <w:szCs w:val="20"/>
        </w:rPr>
        <w:t xml:space="preserve">    "123456789012.dkr.ecr.us-east-1.amazonaws.com": "ecr-login",</w:t>
      </w:r>
    </w:p>
    <w:p>
      <w:pPr>
        <w:shd w:fill="F2F2F2" w:val="clear"/>
        <w:spacing w:after="80" w:before="80"/>
        <w:ind w:left="360"/>
      </w:pPr>
      <w:r>
        <w:rPr>
          <w:rFonts w:ascii="Consolas" w:cs="Consolas" w:eastAsia="Consolas" w:hAnsi="Consolas"/>
          <w:sz w:val="20"/>
          <w:szCs w:val="20"/>
        </w:rPr>
        <w:t xml:space="preserve">    "europe-west1-docker.pkg.dev":                "gcloud",</w:t>
      </w:r>
    </w:p>
    <w:p>
      <w:pPr>
        <w:shd w:fill="F2F2F2" w:val="clear"/>
        <w:spacing w:after="80" w:before="80"/>
        <w:ind w:left="360"/>
      </w:pPr>
      <w:r>
        <w:rPr>
          <w:rFonts w:ascii="Consolas" w:cs="Consolas" w:eastAsia="Consolas" w:hAnsi="Consolas"/>
          <w:sz w:val="20"/>
          <w:szCs w:val="20"/>
        </w:rPr>
        <w:t xml:space="preserve">    "acmeprod.azurecr.io":                        "acr-env"</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00" w:before="180"/>
      </w:pPr>
      <w:r>
        <w:rPr>
          <w:b/>
          <w:bCs/>
          <w:color w:val="1F4E79"/>
          <w:sz w:val="24"/>
          <w:szCs w:val="24"/>
        </w:rPr>
        <w:t xml:space="preserve">Common helpers</w:t>
      </w:r>
    </w:p>
    <w:p>
      <w:pPr>
        <w:pStyle w:val="ListParagraph"/>
        <w:numPr>
          <w:ilvl w:val="0"/>
          <w:numId w:val="2"/>
        </w:numPr>
        <w:spacing w:after="80"/>
      </w:pPr>
      <w:r>
        <w:rPr>
          <w:sz w:val="22"/>
          <w:szCs w:val="22"/>
        </w:rPr>
        <w:t xml:space="preserve">osxkeychain — macOS Keychain.</w:t>
      </w:r>
    </w:p>
    <w:p>
      <w:pPr>
        <w:pStyle w:val="ListParagraph"/>
        <w:numPr>
          <w:ilvl w:val="0"/>
          <w:numId w:val="2"/>
        </w:numPr>
        <w:spacing w:after="80"/>
      </w:pPr>
      <w:r>
        <w:rPr>
          <w:sz w:val="22"/>
          <w:szCs w:val="22"/>
        </w:rPr>
        <w:t xml:space="preserve">wincred — Windows Credential Manager.</w:t>
      </w:r>
    </w:p>
    <w:p>
      <w:pPr>
        <w:pStyle w:val="ListParagraph"/>
        <w:numPr>
          <w:ilvl w:val="0"/>
          <w:numId w:val="2"/>
        </w:numPr>
        <w:spacing w:after="80"/>
      </w:pPr>
      <w:r>
        <w:rPr>
          <w:sz w:val="22"/>
          <w:szCs w:val="22"/>
        </w:rPr>
        <w:t xml:space="preserve">secretservice / pass — Linux libsecret or pass.</w:t>
      </w:r>
    </w:p>
    <w:p>
      <w:pPr>
        <w:pStyle w:val="ListParagraph"/>
        <w:numPr>
          <w:ilvl w:val="0"/>
          <w:numId w:val="2"/>
        </w:numPr>
        <w:spacing w:after="80"/>
      </w:pPr>
      <w:r>
        <w:rPr>
          <w:sz w:val="22"/>
          <w:szCs w:val="22"/>
        </w:rPr>
        <w:t xml:space="preserve">docker-credential-ecr-login — issues fresh ECR tokens via AWS IAM; never stores a password.</w:t>
      </w:r>
    </w:p>
    <w:p>
      <w:pPr>
        <w:pStyle w:val="ListParagraph"/>
        <w:numPr>
          <w:ilvl w:val="0"/>
          <w:numId w:val="2"/>
        </w:numPr>
        <w:spacing w:after="80"/>
      </w:pPr>
      <w:r>
        <w:rPr>
          <w:sz w:val="22"/>
          <w:szCs w:val="22"/>
        </w:rPr>
        <w:t xml:space="preserve">gcloud — hands Artifact Registry tokens via the gcloud SDK.</w:t>
      </w:r>
    </w:p>
    <w:p>
      <w:pPr>
        <w:pStyle w:val="ListParagraph"/>
        <w:numPr>
          <w:ilvl w:val="0"/>
          <w:numId w:val="2"/>
        </w:numPr>
        <w:spacing w:after="80"/>
      </w:pPr>
      <w:r>
        <w:rPr>
          <w:sz w:val="22"/>
          <w:szCs w:val="22"/>
        </w:rPr>
        <w:t xml:space="preserve">acr-env — ACR via Azure credentials.</w:t>
      </w:r>
    </w:p>
    <w:p>
      <w:pPr>
        <w:pStyle w:val="Heading2"/>
        <w:spacing w:after="160" w:before="280"/>
      </w:pPr>
      <w:r>
        <w:rPr>
          <w:b/>
          <w:bCs/>
          <w:color w:val="2E75B6"/>
          <w:sz w:val="30"/>
          <w:szCs w:val="30"/>
        </w:rPr>
        <w:t xml:space="preserve">7.4 CI-specific patterns</w:t>
      </w:r>
    </w:p>
    <w:p>
      <w:pPr>
        <w:shd w:fill="F2F2F2" w:val="clear"/>
        <w:spacing w:after="80" w:before="80"/>
        <w:ind w:left="360"/>
      </w:pPr>
      <w:r>
        <w:rPr>
          <w:rFonts w:ascii="Consolas" w:cs="Consolas" w:eastAsia="Consolas" w:hAnsi="Consolas"/>
          <w:sz w:val="20"/>
          <w:szCs w:val="20"/>
        </w:rPr>
        <w:t xml:space="preserve"># GitHub Actions — official login action handles everything</w:t>
      </w:r>
    </w:p>
    <w:p>
      <w:pPr>
        <w:shd w:fill="F2F2F2" w:val="clear"/>
        <w:spacing w:after="80" w:before="80"/>
        <w:ind w:left="360"/>
      </w:pPr>
      <w:r>
        <w:rPr>
          <w:rFonts w:ascii="Consolas" w:cs="Consolas" w:eastAsia="Consolas" w:hAnsi="Consolas"/>
          <w:sz w:val="20"/>
          <w:szCs w:val="20"/>
        </w:rPr>
        <w:t xml:space="preserve">-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harbor.example.com</w:t>
      </w:r>
    </w:p>
    <w:p>
      <w:pPr>
        <w:shd w:fill="F2F2F2" w:val="clear"/>
        <w:spacing w:after="80" w:before="80"/>
        <w:ind w:left="360"/>
      </w:pPr>
      <w:r>
        <w:rPr>
          <w:rFonts w:ascii="Consolas" w:cs="Consolas" w:eastAsia="Consolas" w:hAnsi="Consolas"/>
          <w:sz w:val="20"/>
          <w:szCs w:val="20"/>
        </w:rPr>
        <w:t xml:space="preserve">    username: ${{ secrets.HARBOR_ROBOT_USER }}</w:t>
      </w:r>
    </w:p>
    <w:p>
      <w:pPr>
        <w:shd w:fill="F2F2F2" w:val="clear"/>
        <w:spacing w:after="80" w:before="80"/>
        <w:ind w:left="360"/>
      </w:pPr>
      <w:r>
        <w:rPr>
          <w:rFonts w:ascii="Consolas" w:cs="Consolas" w:eastAsia="Consolas" w:hAnsi="Consolas"/>
          <w:sz w:val="20"/>
          <w:szCs w:val="20"/>
        </w:rPr>
        <w:t xml:space="preserve">    password: ${{ secrets.HARBOR_ROBOT_TOKEN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GitLab CI — built-in per-job token</w:t>
      </w:r>
    </w:p>
    <w:p>
      <w:pPr>
        <w:shd w:fill="F2F2F2" w:val="clear"/>
        <w:spacing w:after="80" w:before="80"/>
        <w:ind w:left="360"/>
      </w:pPr>
      <w:r>
        <w:rPr>
          <w:rFonts w:ascii="Consolas" w:cs="Consolas" w:eastAsia="Consolas" w:hAnsi="Consolas"/>
          <w:sz w:val="20"/>
          <w:szCs w:val="20"/>
        </w:rPr>
        <w:t xml:space="preserve">before_script:</w:t>
      </w:r>
    </w:p>
    <w:p>
      <w:pPr>
        <w:shd w:fill="F2F2F2" w:val="clear"/>
        <w:spacing w:after="80" w:before="80"/>
        <w:ind w:left="360"/>
      </w:pPr>
      <w:r>
        <w:rPr>
          <w:rFonts w:ascii="Consolas" w:cs="Consolas" w:eastAsia="Consolas" w:hAnsi="Consolas"/>
          <w:sz w:val="20"/>
          <w:szCs w:val="20"/>
        </w:rPr>
        <w:t xml:space="preserve">  - docker login -u gitlab-ci-token -p $CI_JOB_TOKEN $CI_REGISTRY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Jenkins with withCredentials — avoids logging secrets</w:t>
      </w:r>
    </w:p>
    <w:p>
      <w:pPr>
        <w:shd w:fill="F2F2F2" w:val="clear"/>
        <w:spacing w:after="80" w:before="80"/>
        <w:ind w:left="360"/>
      </w:pPr>
      <w:r>
        <w:rPr>
          <w:rFonts w:ascii="Consolas" w:cs="Consolas" w:eastAsia="Consolas" w:hAnsi="Consolas"/>
          <w:sz w:val="20"/>
          <w:szCs w:val="20"/>
        </w:rPr>
        <w:t xml:space="preserve">withCredentials([usernamePassword(</w:t>
      </w:r>
    </w:p>
    <w:p>
      <w:pPr>
        <w:shd w:fill="F2F2F2" w:val="clear"/>
        <w:spacing w:after="80" w:before="80"/>
        <w:ind w:left="360"/>
      </w:pPr>
      <w:r>
        <w:rPr>
          <w:rFonts w:ascii="Consolas" w:cs="Consolas" w:eastAsia="Consolas" w:hAnsi="Consolas"/>
          <w:sz w:val="20"/>
          <w:szCs w:val="20"/>
        </w:rPr>
        <w:t xml:space="preserve">    credentialsId: 'harbor-robot',</w:t>
      </w:r>
    </w:p>
    <w:p>
      <w:pPr>
        <w:shd w:fill="F2F2F2" w:val="clear"/>
        <w:spacing w:after="80" w:before="80"/>
        <w:ind w:left="360"/>
      </w:pPr>
      <w:r>
        <w:rPr>
          <w:rFonts w:ascii="Consolas" w:cs="Consolas" w:eastAsia="Consolas" w:hAnsi="Consolas"/>
          <w:sz w:val="20"/>
          <w:szCs w:val="20"/>
        </w:rPr>
        <w:t xml:space="preserve">    usernameVariable: 'U',</w:t>
      </w:r>
    </w:p>
    <w:p>
      <w:pPr>
        <w:shd w:fill="F2F2F2" w:val="clear"/>
        <w:spacing w:after="80" w:before="80"/>
        <w:ind w:left="360"/>
      </w:pPr>
      <w:r>
        <w:rPr>
          <w:rFonts w:ascii="Consolas" w:cs="Consolas" w:eastAsia="Consolas" w:hAnsi="Consolas"/>
          <w:sz w:val="20"/>
          <w:szCs w:val="20"/>
        </w:rPr>
        <w:t xml:space="preserve">    passwordVariable: 'P')]) {</w:t>
      </w:r>
    </w:p>
    <w:p>
      <w:pPr>
        <w:shd w:fill="F2F2F2" w:val="clear"/>
        <w:spacing w:after="80" w:before="80"/>
        <w:ind w:left="360"/>
      </w:pPr>
      <w:r>
        <w:rPr>
          <w:rFonts w:ascii="Consolas" w:cs="Consolas" w:eastAsia="Consolas" w:hAnsi="Consolas"/>
          <w:sz w:val="20"/>
          <w:szCs w:val="20"/>
        </w:rPr>
        <w:t xml:space="preserve">  sh 'echo $P | docker login harbor.example.com -u $U --password-stdin'</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Shell script pattern — never echo the password</w:t>
      </w:r>
    </w:p>
    <w:p>
      <w:pPr>
        <w:shd w:fill="F2F2F2" w:val="clear"/>
        <w:spacing w:after="80" w:before="80"/>
        <w:ind w:left="360"/>
      </w:pPr>
      <w:r>
        <w:rPr>
          <w:rFonts w:ascii="Consolas" w:cs="Consolas" w:eastAsia="Consolas" w:hAnsi="Consolas"/>
          <w:sz w:val="20"/>
          <w:szCs w:val="20"/>
        </w:rPr>
        <w:t xml:space="preserve">echo "$REGISTRY_TOKEN" | docker login registry.example.com -u ci-bot --password-stdin</w:t>
      </w:r>
    </w:p>
    <w:p>
      <w:pPr>
        <w:pStyle w:val="Heading2"/>
        <w:spacing w:after="160" w:before="280"/>
      </w:pPr>
      <w:r>
        <w:rPr>
          <w:b/>
          <w:bCs/>
          <w:color w:val="2E75B6"/>
          <w:sz w:val="30"/>
          <w:szCs w:val="30"/>
        </w:rPr>
        <w:t xml:space="preserve">7.5 docker logout and cleanup</w:t>
      </w:r>
    </w:p>
    <w:p>
      <w:pPr>
        <w:shd w:fill="F2F2F2" w:val="clear"/>
        <w:spacing w:after="80" w:before="80"/>
        <w:ind w:left="360"/>
      </w:pPr>
      <w:r>
        <w:rPr>
          <w:rFonts w:ascii="Consolas" w:cs="Consolas" w:eastAsia="Consolas" w:hAnsi="Consolas"/>
          <w:sz w:val="20"/>
          <w:szCs w:val="20"/>
        </w:rPr>
        <w:t xml:space="preserve"># Remove credentials for one registry</w:t>
      </w:r>
    </w:p>
    <w:p>
      <w:pPr>
        <w:shd w:fill="F2F2F2" w:val="clear"/>
        <w:spacing w:after="80" w:before="80"/>
        <w:ind w:left="360"/>
      </w:pPr>
      <w:r>
        <w:rPr>
          <w:rFonts w:ascii="Consolas" w:cs="Consolas" w:eastAsia="Consolas" w:hAnsi="Consolas"/>
          <w:sz w:val="20"/>
          <w:szCs w:val="20"/>
        </w:rPr>
        <w:t xml:space="preserve">docker logout harbor.example.com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Remove all stored credentials</w:t>
      </w:r>
    </w:p>
    <w:p>
      <w:pPr>
        <w:shd w:fill="F2F2F2" w:val="clear"/>
        <w:spacing w:after="80" w:before="80"/>
        <w:ind w:left="360"/>
      </w:pPr>
      <w:r>
        <w:rPr>
          <w:rFonts w:ascii="Consolas" w:cs="Consolas" w:eastAsia="Consolas" w:hAnsi="Consolas"/>
          <w:sz w:val="20"/>
          <w:szCs w:val="20"/>
        </w:rPr>
        <w:t xml:space="preserve">docker logout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Audit what's stored</w:t>
      </w:r>
    </w:p>
    <w:p>
      <w:pPr>
        <w:shd w:fill="F2F2F2" w:val="clear"/>
        <w:spacing w:after="80" w:before="80"/>
        <w:ind w:left="360"/>
      </w:pPr>
      <w:r>
        <w:rPr>
          <w:rFonts w:ascii="Consolas" w:cs="Consolas" w:eastAsia="Consolas" w:hAnsi="Consolas"/>
          <w:sz w:val="20"/>
          <w:szCs w:val="20"/>
        </w:rPr>
        <w:t xml:space="preserve">cat ~/.docker/config.json | jq '.auths | keys'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On ephemeral CI runners, clean up before exit to avoid credential leaks</w:t>
      </w:r>
    </w:p>
    <w:p>
      <w:pPr>
        <w:shd w:fill="F2F2F2" w:val="clear"/>
        <w:spacing w:after="80" w:before="80"/>
        <w:ind w:left="360"/>
      </w:pPr>
      <w:r>
        <w:rPr>
          <w:rFonts w:ascii="Consolas" w:cs="Consolas" w:eastAsia="Consolas" w:hAnsi="Consolas"/>
          <w:sz w:val="20"/>
          <w:szCs w:val="20"/>
        </w:rPr>
        <w:t xml:space="preserve"># into artifact caches</w:t>
      </w:r>
    </w:p>
    <w:p>
      <w:pPr>
        <w:shd w:fill="F2F2F2" w:val="clear"/>
        <w:spacing w:after="80" w:before="80"/>
        <w:ind w:left="360"/>
      </w:pPr>
      <w:r>
        <w:rPr>
          <w:rFonts w:ascii="Consolas" w:cs="Consolas" w:eastAsia="Consolas" w:hAnsi="Consolas"/>
          <w:sz w:val="20"/>
          <w:szCs w:val="20"/>
        </w:rPr>
        <w:t xml:space="preserve">trap 'docker logout harbor.example.com 2&gt;/dev/null || true' EXIT</w:t>
      </w:r>
    </w:p>
    <w:p>
      <w:r>
        <w:br w:type="page"/>
      </w:r>
    </w:p>
    <w:p>
      <w:pPr>
        <w:pStyle w:val="Heading1"/>
        <w:spacing w:after="200" w:before="360"/>
      </w:pPr>
      <w:r>
        <w:rPr>
          <w:b/>
          <w:bCs/>
          <w:color w:val="1F4E79"/>
          <w:sz w:val="36"/>
          <w:szCs w:val="36"/>
        </w:rPr>
        <w:t xml:space="preserve">8. Kubernetes imagePullSecrets</w:t>
      </w:r>
    </w:p>
    <w:p>
      <w:pPr>
        <w:pStyle w:val="Heading2"/>
        <w:spacing w:after="160" w:before="280"/>
      </w:pPr>
      <w:r>
        <w:rPr>
          <w:b/>
          <w:bCs/>
          <w:color w:val="2E75B6"/>
          <w:sz w:val="30"/>
          <w:szCs w:val="30"/>
        </w:rPr>
        <w:t xml:space="preserve">8.1 The problem</w:t>
      </w:r>
    </w:p>
    <w:p>
      <w:pPr>
        <w:spacing w:after="120"/>
        <w:jc w:val="both"/>
      </w:pPr>
      <w:r>
        <w:rPr>
          <w:sz w:val="22"/>
          <w:szCs w:val="22"/>
        </w:rPr>
        <w:t xml:space="preserve">Kubernetes nodes need to pull images before they can run pods. A public image pulls without credentials; a private image needs them. imagePullSecrets is the built-in Kubernetes mechanism for giving a pod the credentials it needs to pull.</w:t>
      </w:r>
    </w:p>
    <w:p>
      <w:pPr>
        <w:pStyle w:val="Heading2"/>
        <w:spacing w:after="160" w:before="280"/>
      </w:pPr>
      <w:r>
        <w:rPr>
          <w:b/>
          <w:bCs/>
          <w:color w:val="2E75B6"/>
          <w:sz w:val="30"/>
          <w:szCs w:val="30"/>
        </w:rPr>
        <w:t xml:space="preserve">8.2 The shape of an imagePullSecret</w:t>
      </w:r>
    </w:p>
    <w:p>
      <w:pPr>
        <w:spacing w:after="120"/>
        <w:jc w:val="both"/>
      </w:pPr>
      <w:r>
        <w:rPr>
          <w:sz w:val="22"/>
          <w:szCs w:val="22"/>
        </w:rPr>
        <w:t xml:space="preserve">An imagePullSecret is a plain Kubernetes Secret of type `kubernetes.io/dockerconfigjson`. Its content is literally the same ~/.docker/config.json structure as local Docker. The kubelet reads it, presents the credentials to the registry, and handles the token exchange on the pod's behalf.</w:t>
      </w:r>
    </w:p>
    <w:p>
      <w:pPr>
        <w:shd w:fill="F2F2F2" w:val="clear"/>
        <w:spacing w:after="80" w:before="80"/>
        <w:ind w:left="360"/>
      </w:pPr>
      <w:r>
        <w:rPr>
          <w:rFonts w:ascii="Consolas" w:cs="Consolas" w:eastAsia="Consolas" w:hAnsi="Consolas"/>
          <w:sz w:val="20"/>
          <w:szCs w:val="20"/>
        </w:rPr>
        <w:t xml:space="preserve"># Create from the CLI (most common)</w:t>
      </w:r>
    </w:p>
    <w:p>
      <w:pPr>
        <w:shd w:fill="F2F2F2" w:val="clear"/>
        <w:spacing w:after="80" w:before="80"/>
        <w:ind w:left="360"/>
      </w:pPr>
      <w:r>
        <w:rPr>
          <w:rFonts w:ascii="Consolas" w:cs="Consolas" w:eastAsia="Consolas" w:hAnsi="Consolas"/>
          <w:sz w:val="20"/>
          <w:szCs w:val="20"/>
        </w:rPr>
        <w:t xml:space="preserve">kubectl create secret docker-registry regcred \</w:t>
      </w:r>
    </w:p>
    <w:p>
      <w:pPr>
        <w:shd w:fill="F2F2F2" w:val="clear"/>
        <w:spacing w:after="80" w:before="80"/>
        <w:ind w:left="360"/>
      </w:pPr>
      <w:r>
        <w:rPr>
          <w:rFonts w:ascii="Consolas" w:cs="Consolas" w:eastAsia="Consolas" w:hAnsi="Consolas"/>
          <w:sz w:val="20"/>
          <w:szCs w:val="20"/>
        </w:rPr>
        <w:t xml:space="preserve">  --docker-server=harbor.example.com \</w:t>
      </w:r>
    </w:p>
    <w:p>
      <w:pPr>
        <w:shd w:fill="F2F2F2" w:val="clear"/>
        <w:spacing w:after="80" w:before="80"/>
        <w:ind w:left="360"/>
      </w:pPr>
      <w:r>
        <w:rPr>
          <w:rFonts w:ascii="Consolas" w:cs="Consolas" w:eastAsia="Consolas" w:hAnsi="Consolas"/>
          <w:sz w:val="20"/>
          <w:szCs w:val="20"/>
        </w:rPr>
        <w:t xml:space="preserve">  --docker-username='robot$team-payments+prod-puller' \</w:t>
      </w:r>
    </w:p>
    <w:p>
      <w:pPr>
        <w:shd w:fill="F2F2F2" w:val="clear"/>
        <w:spacing w:after="80" w:before="80"/>
        <w:ind w:left="360"/>
      </w:pPr>
      <w:r>
        <w:rPr>
          <w:rFonts w:ascii="Consolas" w:cs="Consolas" w:eastAsia="Consolas" w:hAnsi="Consolas"/>
          <w:sz w:val="20"/>
          <w:szCs w:val="20"/>
        </w:rPr>
        <w:t xml:space="preserve">  --docker-password="$HARBOR_ROBOT_TOKEN" \</w:t>
      </w:r>
    </w:p>
    <w:p>
      <w:pPr>
        <w:shd w:fill="F2F2F2" w:val="clear"/>
        <w:spacing w:after="80" w:before="80"/>
        <w:ind w:left="360"/>
      </w:pPr>
      <w:r>
        <w:rPr>
          <w:rFonts w:ascii="Consolas" w:cs="Consolas" w:eastAsia="Consolas" w:hAnsi="Consolas"/>
          <w:sz w:val="20"/>
          <w:szCs w:val="20"/>
        </w:rPr>
        <w:t xml:space="preserve">  --namespace=prod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What the Secret looks like (decoded .dockerconfigjson)</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"auths": {</w:t>
      </w:r>
    </w:p>
    <w:p>
      <w:pPr>
        <w:shd w:fill="F2F2F2" w:val="clear"/>
        <w:spacing w:after="80" w:before="80"/>
        <w:ind w:left="360"/>
      </w:pPr>
      <w:r>
        <w:rPr>
          <w:rFonts w:ascii="Consolas" w:cs="Consolas" w:eastAsia="Consolas" w:hAnsi="Consolas"/>
          <w:sz w:val="20"/>
          <w:szCs w:val="20"/>
        </w:rPr>
        <w:t xml:space="preserve">    "harbor.example.com": {</w:t>
      </w:r>
    </w:p>
    <w:p>
      <w:pPr>
        <w:shd w:fill="F2F2F2" w:val="clear"/>
        <w:spacing w:after="80" w:before="80"/>
        <w:ind w:left="360"/>
      </w:pPr>
      <w:r>
        <w:rPr>
          <w:rFonts w:ascii="Consolas" w:cs="Consolas" w:eastAsia="Consolas" w:hAnsi="Consolas"/>
          <w:sz w:val="20"/>
          <w:szCs w:val="20"/>
        </w:rPr>
        <w:t xml:space="preserve">      "auth": "cm9ib3QkLi4uOnRva2Vu"     ← base64 of 'robot$...:token'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8.3 Using it on a pod</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Pod</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image: harbor.example.com/team-payments/api:v1.2.3</w:t>
      </w:r>
    </w:p>
    <w:p>
      <w:pPr>
        <w:shd w:fill="F2F2F2" w:val="clear"/>
        <w:spacing w:after="80" w:before="80"/>
        <w:ind w:left="360"/>
      </w:pPr>
      <w:r>
        <w:rPr>
          <w:rFonts w:ascii="Consolas" w:cs="Consolas" w:eastAsia="Consolas" w:hAnsi="Consolas"/>
          <w:sz w:val="20"/>
          <w:szCs w:val="20"/>
        </w:rPr>
        <w:t xml:space="preserve">  imagePullSecrets:</w:t>
      </w:r>
    </w:p>
    <w:p>
      <w:pPr>
        <w:shd w:fill="F2F2F2" w:val="clear"/>
        <w:spacing w:after="80" w:before="80"/>
        <w:ind w:left="360"/>
      </w:pPr>
      <w:r>
        <w:rPr>
          <w:rFonts w:ascii="Consolas" w:cs="Consolas" w:eastAsia="Consolas" w:hAnsi="Consolas"/>
          <w:sz w:val="20"/>
          <w:szCs w:val="20"/>
        </w:rPr>
        <w:t xml:space="preserve">  - name: regcred</w:t>
      </w:r>
    </w:p>
    <w:p>
      <w:pPr>
        <w:pStyle w:val="Heading2"/>
        <w:spacing w:after="160" w:before="280"/>
      </w:pPr>
      <w:r>
        <w:rPr>
          <w:b/>
          <w:bCs/>
          <w:color w:val="2E75B6"/>
          <w:sz w:val="30"/>
          <w:szCs w:val="30"/>
        </w:rPr>
        <w:t xml:space="preserve">8.4 Namespace scoping and attachment to ServiceAccount</w:t>
      </w:r>
    </w:p>
    <w:p>
      <w:pPr>
        <w:spacing w:after="120"/>
        <w:jc w:val="both"/>
      </w:pPr>
      <w:r>
        <w:rPr>
          <w:sz w:val="22"/>
          <w:szCs w:val="22"/>
        </w:rPr>
        <w:t xml:space="preserve">Secrets are namespaced — a Secret in namespace A can only be referenced by pods in namespace A. This is usually what you want. To avoid adding imagePullSecrets to every pod spec, attach the Secret to the namespace's ServiceAccount:</w:t>
      </w:r>
    </w:p>
    <w:p>
      <w:pPr>
        <w:shd w:fill="F2F2F2" w:val="clear"/>
        <w:spacing w:after="80" w:before="80"/>
        <w:ind w:left="360"/>
      </w:pPr>
      <w:r>
        <w:rPr>
          <w:rFonts w:ascii="Consolas" w:cs="Consolas" w:eastAsia="Consolas" w:hAnsi="Consolas"/>
          <w:sz w:val="20"/>
          <w:szCs w:val="20"/>
        </w:rPr>
        <w:t xml:space="preserve"># Patch the 'default' ServiceAccount to include the secret</w:t>
      </w:r>
    </w:p>
    <w:p>
      <w:pPr>
        <w:shd w:fill="F2F2F2" w:val="clear"/>
        <w:spacing w:after="80" w:before="80"/>
        <w:ind w:left="360"/>
      </w:pPr>
      <w:r>
        <w:rPr>
          <w:rFonts w:ascii="Consolas" w:cs="Consolas" w:eastAsia="Consolas" w:hAnsi="Consolas"/>
          <w:sz w:val="20"/>
          <w:szCs w:val="20"/>
        </w:rPr>
        <w:t xml:space="preserve">kubectl patch serviceaccount default -n prod \</w:t>
      </w:r>
    </w:p>
    <w:p>
      <w:pPr>
        <w:shd w:fill="F2F2F2" w:val="clear"/>
        <w:spacing w:after="80" w:before="80"/>
        <w:ind w:left="360"/>
      </w:pPr>
      <w:r>
        <w:rPr>
          <w:rFonts w:ascii="Consolas" w:cs="Consolas" w:eastAsia="Consolas" w:hAnsi="Consolas"/>
          <w:sz w:val="20"/>
          <w:szCs w:val="20"/>
        </w:rPr>
        <w:t xml:space="preserve">  -p '{"imagePullSecrets": [{"name": "regcred"}]}'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Now every pod in 'prod' that uses the 'default' SA gets the secret automatically.</w:t>
      </w:r>
    </w:p>
    <w:p>
      <w:pPr>
        <w:shd w:fill="F2F2F2" w:val="clear"/>
        <w:spacing w:after="80" w:before="80"/>
        <w:ind w:left="360"/>
      </w:pPr>
      <w:r>
        <w:rPr>
          <w:rFonts w:ascii="Consolas" w:cs="Consolas" w:eastAsia="Consolas" w:hAnsi="Consolas"/>
          <w:sz w:val="20"/>
          <w:szCs w:val="20"/>
        </w:rPr>
        <w:t xml:space="preserve"># No need to repeat imagePullSecrets: in every pod spec.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create a dedicated SA</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imagePullSecrets:</w:t>
      </w:r>
    </w:p>
    <w:p>
      <w:pPr>
        <w:shd w:fill="F2F2F2" w:val="clear"/>
        <w:spacing w:after="80" w:before="80"/>
        <w:ind w:left="360"/>
      </w:pPr>
      <w:r>
        <w:rPr>
          <w:rFonts w:ascii="Consolas" w:cs="Consolas" w:eastAsia="Consolas" w:hAnsi="Consolas"/>
          <w:sz w:val="20"/>
          <w:szCs w:val="20"/>
        </w:rPr>
        <w:t xml:space="preserve">- name: regcred</w:t>
      </w:r>
    </w:p>
    <w:p>
      <w:pPr>
        <w:pStyle w:val="Heading2"/>
        <w:spacing w:after="160" w:before="280"/>
      </w:pPr>
      <w:r>
        <w:rPr>
          <w:b/>
          <w:bCs/>
          <w:color w:val="2E75B6"/>
          <w:sz w:val="30"/>
          <w:szCs w:val="30"/>
        </w:rPr>
        <w:t xml:space="preserve">8.5 Sharing across namespaces</w:t>
      </w:r>
    </w:p>
    <w:p>
      <w:pPr>
        <w:spacing w:after="120"/>
        <w:jc w:val="both"/>
      </w:pPr>
      <w:r>
        <w:rPr>
          <w:sz w:val="22"/>
          <w:szCs w:val="22"/>
        </w:rPr>
        <w:t xml:space="preserve">imagePullSecrets must exist in every namespace that needs to pull. Kubernetes doesn't share secrets across namespaces natively. Three common solutions:</w:t>
      </w:r>
    </w:p>
    <w:p>
      <w:pPr>
        <w:pStyle w:val="ListParagraph"/>
        <w:numPr>
          <w:ilvl w:val="0"/>
          <w:numId w:val="2"/>
        </w:numPr>
        <w:spacing w:after="80"/>
      </w:pPr>
      <w:r>
        <w:rPr>
          <w:b/>
          <w:bCs/>
          <w:sz w:val="22"/>
          <w:szCs w:val="22"/>
        </w:rPr>
        <w:t xml:space="preserve">Replicate the Secret explicitly</w:t>
      </w:r>
      <w:r>
        <w:rPr>
          <w:sz w:val="22"/>
          <w:szCs w:val="22"/>
        </w:rPr>
        <w:t xml:space="preserve"> — create the same Secret in every namespace (via Helm, Kustomize, or a controller like reflector).</w:t>
      </w:r>
    </w:p>
    <w:p>
      <w:pPr>
        <w:pStyle w:val="ListParagraph"/>
        <w:numPr>
          <w:ilvl w:val="0"/>
          <w:numId w:val="2"/>
        </w:numPr>
        <w:spacing w:after="80"/>
      </w:pPr>
      <w:r>
        <w:rPr>
          <w:b/>
          <w:bCs/>
          <w:sz w:val="22"/>
          <w:szCs w:val="22"/>
        </w:rPr>
        <w:t xml:space="preserve">External Secrets Operator</w:t>
      </w:r>
      <w:r>
        <w:rPr>
          <w:sz w:val="22"/>
          <w:szCs w:val="22"/>
        </w:rPr>
        <w:t xml:space="preserve"> — pull credentials from a secret manager (Vault, AWS Secrets Manager, Azure Key Vault) into each namespace on a schedule.</w:t>
      </w:r>
    </w:p>
    <w:p>
      <w:pPr>
        <w:pStyle w:val="ListParagraph"/>
        <w:numPr>
          <w:ilvl w:val="0"/>
          <w:numId w:val="2"/>
        </w:numPr>
        <w:spacing w:after="80"/>
      </w:pPr>
      <w:r>
        <w:rPr>
          <w:b/>
          <w:bCs/>
          <w:sz w:val="22"/>
          <w:szCs w:val="22"/>
        </w:rPr>
        <w:t xml:space="preserve">Use workload identity instead</w:t>
      </w:r>
      <w:r>
        <w:rPr>
          <w:sz w:val="22"/>
          <w:szCs w:val="22"/>
        </w:rPr>
        <w:t xml:space="preserve"> — eliminate imagePullSecrets entirely. This is the strongly-recommended approach for cloud-native registries.</w:t>
      </w:r>
    </w:p>
    <w:p>
      <w:pPr>
        <w:pStyle w:val="Heading2"/>
        <w:spacing w:after="160" w:before="280"/>
      </w:pPr>
      <w:r>
        <w:rPr>
          <w:b/>
          <w:bCs/>
          <w:color w:val="2E75B6"/>
          <w:sz w:val="30"/>
          <w:szCs w:val="30"/>
        </w:rPr>
        <w:t xml:space="preserve">8.6 Rotation</w:t>
      </w:r>
    </w:p>
    <w:p>
      <w:pPr>
        <w:spacing w:after="120"/>
        <w:jc w:val="both"/>
      </w:pPr>
      <w:r>
        <w:rPr>
          <w:sz w:val="22"/>
          <w:szCs w:val="22"/>
        </w:rPr>
        <w:t xml:space="preserve">Registry tokens expire. A pod that's running just keeps running, but a new pod with an expired imagePullSecret fails to schedule with ErrImagePull or ImagePullBackOff. Operational patterns:</w:t>
      </w:r>
    </w:p>
    <w:p>
      <w:pPr>
        <w:pStyle w:val="ListParagraph"/>
        <w:numPr>
          <w:ilvl w:val="0"/>
          <w:numId w:val="2"/>
        </w:numPr>
        <w:spacing w:after="80"/>
      </w:pPr>
      <w:r>
        <w:rPr>
          <w:sz w:val="22"/>
          <w:szCs w:val="22"/>
        </w:rPr>
        <w:t xml:space="preserve">Set token expiry past your rotation cadence — if you rotate quarterly, make tokens last 6 months, not 30 days.</w:t>
      </w:r>
    </w:p>
    <w:p>
      <w:pPr>
        <w:pStyle w:val="ListParagraph"/>
        <w:numPr>
          <w:ilvl w:val="0"/>
          <w:numId w:val="2"/>
        </w:numPr>
        <w:spacing w:after="80"/>
      </w:pPr>
      <w:r>
        <w:rPr>
          <w:sz w:val="22"/>
          <w:szCs w:val="22"/>
        </w:rPr>
        <w:t xml:space="preserve">Use an automated controller — like the ECR credential helper CronJob, or External Secrets Operator — that regenerates imagePullSecrets before they expire.</w:t>
      </w:r>
    </w:p>
    <w:p>
      <w:pPr>
        <w:pStyle w:val="ListParagraph"/>
        <w:numPr>
          <w:ilvl w:val="0"/>
          <w:numId w:val="2"/>
        </w:numPr>
        <w:spacing w:after="80"/>
      </w:pPr>
      <w:r>
        <w:rPr>
          <w:sz w:val="22"/>
          <w:szCs w:val="22"/>
        </w:rPr>
        <w:t xml:space="preserve">Best of all — use workload identity and don't have an imagePullSecret at all.</w:t>
      </w:r>
    </w:p>
    <w:p>
      <w:pPr>
        <w:pStyle w:val="Heading2"/>
        <w:spacing w:after="160" w:before="280"/>
      </w:pPr>
      <w:r>
        <w:rPr>
          <w:b/>
          <w:bCs/>
          <w:color w:val="2E75B6"/>
          <w:sz w:val="30"/>
          <w:szCs w:val="30"/>
        </w:rPr>
        <w:t xml:space="preserve">8.7 When you don't need imagePullSecrets</w:t>
      </w:r>
    </w:p>
    <w:p>
      <w:pPr>
        <w:pStyle w:val="ListParagraph"/>
        <w:numPr>
          <w:ilvl w:val="0"/>
          <w:numId w:val="2"/>
        </w:numPr>
        <w:spacing w:after="80"/>
      </w:pPr>
      <w:r>
        <w:rPr>
          <w:sz w:val="22"/>
          <w:szCs w:val="22"/>
        </w:rPr>
        <w:t xml:space="preserve">Public images — no credentials needed.</w:t>
      </w:r>
    </w:p>
    <w:p>
      <w:pPr>
        <w:pStyle w:val="ListParagraph"/>
        <w:numPr>
          <w:ilvl w:val="0"/>
          <w:numId w:val="2"/>
        </w:numPr>
        <w:spacing w:after="80"/>
      </w:pPr>
      <w:r>
        <w:rPr>
          <w:sz w:val="22"/>
          <w:szCs w:val="22"/>
        </w:rPr>
        <w:t xml:space="preserve">EKS + ECR in same account — kubelet uses the node's IAM role automatically.</w:t>
      </w:r>
    </w:p>
    <w:p>
      <w:pPr>
        <w:pStyle w:val="ListParagraph"/>
        <w:numPr>
          <w:ilvl w:val="0"/>
          <w:numId w:val="2"/>
        </w:numPr>
        <w:spacing w:after="80"/>
      </w:pPr>
      <w:r>
        <w:rPr>
          <w:sz w:val="22"/>
          <w:szCs w:val="22"/>
        </w:rPr>
        <w:t xml:space="preserve">GKE + Artifact Registry with workload identity — ServiceAccount binding handles it.</w:t>
      </w:r>
    </w:p>
    <w:p>
      <w:pPr>
        <w:pStyle w:val="ListParagraph"/>
        <w:numPr>
          <w:ilvl w:val="0"/>
          <w:numId w:val="2"/>
        </w:numPr>
        <w:spacing w:after="80"/>
      </w:pPr>
      <w:r>
        <w:rPr>
          <w:sz w:val="22"/>
          <w:szCs w:val="22"/>
        </w:rPr>
        <w:t xml:space="preserve">AKS + ACR with managed identity — similarly automatic.</w:t>
      </w:r>
    </w:p>
    <w:p>
      <w:pPr>
        <w:pStyle w:val="ListParagraph"/>
        <w:numPr>
          <w:ilvl w:val="0"/>
          <w:numId w:val="2"/>
        </w:numPr>
        <w:spacing w:after="80"/>
      </w:pPr>
      <w:r>
        <w:rPr>
          <w:sz w:val="22"/>
          <w:szCs w:val="22"/>
        </w:rPr>
        <w:t xml:space="preserve">Any cluster with IRSA, Pod Identity, or equivalent — the workload itself has the permission.</w:t>
      </w:r>
    </w:p>
    <w:p>
      <w:r>
        <w:br w:type="page"/>
      </w:r>
    </w:p>
    <w:p>
      <w:pPr>
        <w:pStyle w:val="Heading1"/>
        <w:spacing w:after="200" w:before="360"/>
      </w:pPr>
      <w:r>
        <w:rPr>
          <w:b/>
          <w:bCs/>
          <w:color w:val="1F4E79"/>
          <w:sz w:val="36"/>
          <w:szCs w:val="36"/>
        </w:rPr>
        <w:t xml:space="preserve">9. Service Accounts — Workloads Pulling Without Secrets</w:t>
      </w:r>
    </w:p>
    <w:p>
      <w:pPr>
        <w:pStyle w:val="Heading2"/>
        <w:spacing w:after="160" w:before="280"/>
      </w:pPr>
      <w:r>
        <w:rPr>
          <w:b/>
          <w:bCs/>
          <w:color w:val="2E75B6"/>
          <w:sz w:val="30"/>
          <w:szCs w:val="30"/>
        </w:rPr>
        <w:t xml:space="preserve">9.1 Two things called 'service account'</w:t>
      </w:r>
    </w:p>
    <w:p>
      <w:pPr>
        <w:spacing w:after="120"/>
        <w:jc w:val="both"/>
      </w:pPr>
      <w:r>
        <w:rPr>
          <w:sz w:val="22"/>
          <w:szCs w:val="22"/>
        </w:rPr>
        <w:t xml:space="preserve">The term 'service account' is overloaded. In this module it appears in two distinct contexts:</w:t>
      </w:r>
    </w:p>
    <w:p>
      <w:pPr>
        <w:pStyle w:val="ListParagraph"/>
        <w:numPr>
          <w:ilvl w:val="0"/>
          <w:numId w:val="2"/>
        </w:numPr>
        <w:spacing w:after="80"/>
      </w:pPr>
      <w:r>
        <w:rPr>
          <w:b/>
          <w:bCs/>
          <w:sz w:val="22"/>
          <w:szCs w:val="22"/>
        </w:rPr>
        <w:t xml:space="preserve">Kubernetes ServiceAccount (KSA)</w:t>
      </w:r>
      <w:r>
        <w:rPr>
          <w:sz w:val="22"/>
          <w:szCs w:val="22"/>
        </w:rPr>
        <w:t xml:space="preserve"> — a Kubernetes-native identity for pods. Every pod runs as a ServiceAccount (default: 'default'). KSAs are cluster-internal and used to talk to the Kubernetes API.</w:t>
      </w:r>
    </w:p>
    <w:p>
      <w:pPr>
        <w:pStyle w:val="ListParagraph"/>
        <w:numPr>
          <w:ilvl w:val="0"/>
          <w:numId w:val="2"/>
        </w:numPr>
        <w:spacing w:after="80"/>
      </w:pPr>
      <w:r>
        <w:rPr>
          <w:b/>
          <w:bCs/>
          <w:sz w:val="22"/>
          <w:szCs w:val="22"/>
        </w:rPr>
        <w:t xml:space="preserve">Cloud service account (GSA, AWS IAM role, Azure managed identity)</w:t>
      </w:r>
      <w:r>
        <w:rPr>
          <w:sz w:val="22"/>
          <w:szCs w:val="22"/>
        </w:rPr>
        <w:t xml:space="preserve"> — a cloud-native identity with IAM permissions that extend beyond Kubernetes. Used to talk to cloud services including cloud-native registries.</w:t>
      </w:r>
    </w:p>
    <w:p>
      <w:pPr>
        <w:spacing w:after="120"/>
        <w:jc w:val="both"/>
      </w:pPr>
      <w:r>
        <w:rPr>
          <w:sz w:val="22"/>
          <w:szCs w:val="22"/>
        </w:rPr>
        <w:t xml:space="preserve">Workload identity is the mechanism that binds these two: a pod running as KSA X gets authenticated as cloud identity Y. The pod never sees a key — the cloud platform mints short-lived credentials on the fly.</w:t>
      </w:r>
    </w:p>
    <w:p>
      <w:pPr>
        <w:pStyle w:val="Heading2"/>
        <w:spacing w:after="160" w:before="280"/>
      </w:pPr>
      <w:r>
        <w:rPr>
          <w:b/>
          <w:bCs/>
          <w:color w:val="2E75B6"/>
          <w:sz w:val="30"/>
          <w:szCs w:val="30"/>
        </w:rPr>
        <w:t xml:space="preserve">9.2 Why ServiceAccount-based auth</w:t>
      </w:r>
    </w:p>
    <w:p>
      <w:pPr>
        <w:pStyle w:val="ListParagraph"/>
        <w:numPr>
          <w:ilvl w:val="0"/>
          <w:numId w:val="2"/>
        </w:numPr>
        <w:spacing w:after="80"/>
      </w:pPr>
      <w:r>
        <w:rPr>
          <w:sz w:val="22"/>
          <w:szCs w:val="22"/>
        </w:rPr>
        <w:t xml:space="preserve">No static secret — kubelet gets a fresh token every time, bound to the KSA's OIDC-signed identity.</w:t>
      </w:r>
    </w:p>
    <w:p>
      <w:pPr>
        <w:pStyle w:val="ListParagraph"/>
        <w:numPr>
          <w:ilvl w:val="0"/>
          <w:numId w:val="2"/>
        </w:numPr>
        <w:spacing w:after="80"/>
      </w:pPr>
      <w:r>
        <w:rPr>
          <w:sz w:val="22"/>
          <w:szCs w:val="22"/>
        </w:rPr>
        <w:t xml:space="preserve">Per-workload permissions — different pods in the same namespace can have different registry access by using different SAs.</w:t>
      </w:r>
    </w:p>
    <w:p>
      <w:pPr>
        <w:pStyle w:val="ListParagraph"/>
        <w:numPr>
          <w:ilvl w:val="0"/>
          <w:numId w:val="2"/>
        </w:numPr>
        <w:spacing w:after="80"/>
      </w:pPr>
      <w:r>
        <w:rPr>
          <w:sz w:val="22"/>
          <w:szCs w:val="22"/>
        </w:rPr>
        <w:t xml:space="preserve">Atomic revocation — remove the IAM binding and that workload can no longer pull, without touching anything else.</w:t>
      </w:r>
    </w:p>
    <w:p>
      <w:pPr>
        <w:pStyle w:val="ListParagraph"/>
        <w:numPr>
          <w:ilvl w:val="0"/>
          <w:numId w:val="2"/>
        </w:numPr>
        <w:spacing w:after="80"/>
      </w:pPr>
      <w:r>
        <w:rPr>
          <w:sz w:val="22"/>
          <w:szCs w:val="22"/>
        </w:rPr>
        <w:t xml:space="preserve">Audit trail — cloud logs show the specific KSA that pulled each image, not a generic 'someone with this secret'.</w:t>
      </w:r>
    </w:p>
    <w:p>
      <w:pPr>
        <w:pStyle w:val="ListParagraph"/>
        <w:numPr>
          <w:ilvl w:val="0"/>
          <w:numId w:val="2"/>
        </w:numPr>
        <w:spacing w:after="80"/>
      </w:pPr>
      <w:r>
        <w:rPr>
          <w:sz w:val="22"/>
          <w:szCs w:val="22"/>
        </w:rPr>
        <w:t xml:space="preserve">No YAML sprawl — you don't maintain imagePullSecrets in dozens of namespaces.</w:t>
      </w:r>
    </w:p>
    <w:p>
      <w:pPr>
        <w:pStyle w:val="Heading2"/>
        <w:spacing w:after="160" w:before="280"/>
      </w:pPr>
      <w:r>
        <w:rPr>
          <w:b/>
          <w:bCs/>
          <w:color w:val="2E75B6"/>
          <w:sz w:val="30"/>
          <w:szCs w:val="30"/>
        </w:rPr>
        <w:t xml:space="preserve">9.3 IRSA on EKS — complete example</w:t>
      </w:r>
    </w:p>
    <w:p>
      <w:pPr>
        <w:shd w:fill="F2F2F2" w:val="clear"/>
        <w:spacing w:after="80" w:before="80"/>
        <w:ind w:left="360"/>
      </w:pPr>
      <w:r>
        <w:rPr>
          <w:rFonts w:ascii="Consolas" w:cs="Consolas" w:eastAsia="Consolas" w:hAnsi="Consolas"/>
          <w:sz w:val="20"/>
          <w:szCs w:val="20"/>
        </w:rPr>
        <w:t xml:space="preserve"># 1. Ensure the cluster has an OIDC issuer enabled (done by default on new EKS)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2. Create an IAM role that trusts the OIDC issuer + a specific SA</w:t>
      </w:r>
    </w:p>
    <w:p>
      <w:pPr>
        <w:shd w:fill="F2F2F2" w:val="clear"/>
        <w:spacing w:after="80" w:before="80"/>
        <w:ind w:left="360"/>
      </w:pPr>
      <w:r>
        <w:rPr>
          <w:rFonts w:ascii="Consolas" w:cs="Consolas" w:eastAsia="Consolas" w:hAnsi="Consolas"/>
          <w:sz w:val="20"/>
          <w:szCs w:val="20"/>
        </w:rPr>
        <w:t xml:space="preserve">cat &gt; trust.json &lt;&lt;EOF</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"Version": "2012-10-17",</w:t>
      </w:r>
    </w:p>
    <w:p>
      <w:pPr>
        <w:shd w:fill="F2F2F2" w:val="clear"/>
        <w:spacing w:after="80" w:before="80"/>
        <w:ind w:left="360"/>
      </w:pPr>
      <w:r>
        <w:rPr>
          <w:rFonts w:ascii="Consolas" w:cs="Consolas" w:eastAsia="Consolas" w:hAnsi="Consolas"/>
          <w:sz w:val="20"/>
          <w:szCs w:val="20"/>
        </w:rPr>
        <w:t xml:space="preserve">  "Statement": [{</w:t>
      </w:r>
    </w:p>
    <w:p>
      <w:pPr>
        <w:shd w:fill="F2F2F2" w:val="clear"/>
        <w:spacing w:after="80" w:before="80"/>
        <w:ind w:left="360"/>
      </w:pPr>
      <w:r>
        <w:rPr>
          <w:rFonts w:ascii="Consolas" w:cs="Consolas" w:eastAsia="Consolas" w:hAnsi="Consolas"/>
          <w:sz w:val="20"/>
          <w:szCs w:val="20"/>
        </w:rPr>
        <w:t xml:space="preserve">    "Effect": "Allow",</w:t>
      </w:r>
    </w:p>
    <w:p>
      <w:pPr>
        <w:shd w:fill="F2F2F2" w:val="clear"/>
        <w:spacing w:after="80" w:before="80"/>
        <w:ind w:left="360"/>
      </w:pPr>
      <w:r>
        <w:rPr>
          <w:rFonts w:ascii="Consolas" w:cs="Consolas" w:eastAsia="Consolas" w:hAnsi="Consolas"/>
          <w:sz w:val="20"/>
          <w:szCs w:val="20"/>
        </w:rPr>
        <w:t xml:space="preserve">    "Principal": { "Federated": "arn:aws:iam::123456789012:oidc-provider/&lt;OIDC_ID&gt;" },</w:t>
      </w:r>
    </w:p>
    <w:p>
      <w:pPr>
        <w:shd w:fill="F2F2F2" w:val="clear"/>
        <w:spacing w:after="80" w:before="80"/>
        <w:ind w:left="360"/>
      </w:pPr>
      <w:r>
        <w:rPr>
          <w:rFonts w:ascii="Consolas" w:cs="Consolas" w:eastAsia="Consolas" w:hAnsi="Consolas"/>
          <w:sz w:val="20"/>
          <w:szCs w:val="20"/>
        </w:rPr>
        <w:t xml:space="preserve">    "Action": "sts:AssumeRoleWithWebIdentity",</w:t>
      </w:r>
    </w:p>
    <w:p>
      <w:pPr>
        <w:shd w:fill="F2F2F2" w:val="clear"/>
        <w:spacing w:after="80" w:before="80"/>
        <w:ind w:left="360"/>
      </w:pPr>
      <w:r>
        <w:rPr>
          <w:rFonts w:ascii="Consolas" w:cs="Consolas" w:eastAsia="Consolas" w:hAnsi="Consolas"/>
          <w:sz w:val="20"/>
          <w:szCs w:val="20"/>
        </w:rPr>
        <w:t xml:space="preserve">    "Condition": {</w:t>
      </w:r>
    </w:p>
    <w:p>
      <w:pPr>
        <w:shd w:fill="F2F2F2" w:val="clear"/>
        <w:spacing w:after="80" w:before="80"/>
        <w:ind w:left="360"/>
      </w:pPr>
      <w:r>
        <w:rPr>
          <w:rFonts w:ascii="Consolas" w:cs="Consolas" w:eastAsia="Consolas" w:hAnsi="Consolas"/>
          <w:sz w:val="20"/>
          <w:szCs w:val="20"/>
        </w:rPr>
        <w:t xml:space="preserve">      "StringEquals": {</w:t>
      </w:r>
    </w:p>
    <w:p>
      <w:pPr>
        <w:shd w:fill="F2F2F2" w:val="clear"/>
        <w:spacing w:after="80" w:before="80"/>
        <w:ind w:left="360"/>
      </w:pPr>
      <w:r>
        <w:rPr>
          <w:rFonts w:ascii="Consolas" w:cs="Consolas" w:eastAsia="Consolas" w:hAnsi="Consolas"/>
          <w:sz w:val="20"/>
          <w:szCs w:val="20"/>
        </w:rPr>
        <w:t xml:space="preserve">        "&lt;OIDC_ID&gt;:sub": "system:serviceaccount:prod:api-puller"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aws iam create-role --role-name EKSPodECRPull --assume-role-policy-document file://trust.json</w:t>
      </w:r>
    </w:p>
    <w:p>
      <w:pPr>
        <w:shd w:fill="F2F2F2" w:val="clear"/>
        <w:spacing w:after="80" w:before="80"/>
        <w:ind w:left="360"/>
      </w:pPr>
      <w:r>
        <w:rPr>
          <w:rFonts w:ascii="Consolas" w:cs="Consolas" w:eastAsia="Consolas" w:hAnsi="Consolas"/>
          <w:sz w:val="20"/>
          <w:szCs w:val="20"/>
        </w:rPr>
        <w:t xml:space="preserve">aws iam attach-role-policy --role-name EKSPodECRPull \</w:t>
      </w:r>
    </w:p>
    <w:p>
      <w:pPr>
        <w:shd w:fill="F2F2F2" w:val="clear"/>
        <w:spacing w:after="80" w:before="80"/>
        <w:ind w:left="360"/>
      </w:pPr>
      <w:r>
        <w:rPr>
          <w:rFonts w:ascii="Consolas" w:cs="Consolas" w:eastAsia="Consolas" w:hAnsi="Consolas"/>
          <w:sz w:val="20"/>
          <w:szCs w:val="20"/>
        </w:rPr>
        <w:t xml:space="preserve">  --policy-arn arn:aws:iam::aws:policy/AmazonEC2ContainerRegistryReadOnly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3. Create the KSA with the annotation that triggers IRSA</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eks.amazonaws.com/role-arn: arn:aws:iam::123456789012:role/EKSPodECRPull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4. Use it</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api-puller   # inherits the IAM role</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123456789012.dkr.ecr.us-east-1.amazonaws.com/team/api:v1.2.3</w:t>
      </w:r>
    </w:p>
    <w:p>
      <w:pPr>
        <w:pStyle w:val="Heading2"/>
        <w:spacing w:after="160" w:before="280"/>
      </w:pPr>
      <w:r>
        <w:rPr>
          <w:b/>
          <w:bCs/>
          <w:color w:val="2E75B6"/>
          <w:sz w:val="30"/>
          <w:szCs w:val="30"/>
        </w:rPr>
        <w:t xml:space="preserve">9.4 GKE workload identity — complete example</w:t>
      </w:r>
    </w:p>
    <w:p>
      <w:pPr>
        <w:shd w:fill="F2F2F2" w:val="clear"/>
        <w:spacing w:after="80" w:before="80"/>
        <w:ind w:left="360"/>
      </w:pPr>
      <w:r>
        <w:rPr>
          <w:rFonts w:ascii="Consolas" w:cs="Consolas" w:eastAsia="Consolas" w:hAnsi="Consolas"/>
          <w:sz w:val="20"/>
          <w:szCs w:val="20"/>
        </w:rPr>
        <w:t xml:space="preserve"># 1. Enable workload identity on the cluster (if not done at create time)</w:t>
      </w:r>
    </w:p>
    <w:p>
      <w:pPr>
        <w:shd w:fill="F2F2F2" w:val="clear"/>
        <w:spacing w:after="80" w:before="80"/>
        <w:ind w:left="360"/>
      </w:pPr>
      <w:r>
        <w:rPr>
          <w:rFonts w:ascii="Consolas" w:cs="Consolas" w:eastAsia="Consolas" w:hAnsi="Consolas"/>
          <w:sz w:val="20"/>
          <w:szCs w:val="20"/>
        </w:rPr>
        <w:t xml:space="preserve">gcloud container clusters update my-cluster \</w:t>
      </w:r>
    </w:p>
    <w:p>
      <w:pPr>
        <w:shd w:fill="F2F2F2" w:val="clear"/>
        <w:spacing w:after="80" w:before="80"/>
        <w:ind w:left="360"/>
      </w:pPr>
      <w:r>
        <w:rPr>
          <w:rFonts w:ascii="Consolas" w:cs="Consolas" w:eastAsia="Consolas" w:hAnsi="Consolas"/>
          <w:sz w:val="20"/>
          <w:szCs w:val="20"/>
        </w:rPr>
        <w:t xml:space="preserve">  --workload-pool=acme-prod.svc.id.goog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2. Create a GSA with Artifact Registry pull permission</w:t>
      </w:r>
    </w:p>
    <w:p>
      <w:pPr>
        <w:shd w:fill="F2F2F2" w:val="clear"/>
        <w:spacing w:after="80" w:before="80"/>
        <w:ind w:left="360"/>
      </w:pPr>
      <w:r>
        <w:rPr>
          <w:rFonts w:ascii="Consolas" w:cs="Consolas" w:eastAsia="Consolas" w:hAnsi="Consolas"/>
          <w:sz w:val="20"/>
          <w:szCs w:val="20"/>
        </w:rPr>
        <w:t xml:space="preserve">gcloud iam service-accounts create gsa-ar-puller \</w:t>
      </w:r>
    </w:p>
    <w:p>
      <w:pPr>
        <w:shd w:fill="F2F2F2" w:val="clear"/>
        <w:spacing w:after="80" w:before="80"/>
        <w:ind w:left="360"/>
      </w:pPr>
      <w:r>
        <w:rPr>
          <w:rFonts w:ascii="Consolas" w:cs="Consolas" w:eastAsia="Consolas" w:hAnsi="Consolas"/>
          <w:sz w:val="20"/>
          <w:szCs w:val="20"/>
        </w:rPr>
        <w:t xml:space="preserve">  --project=acme-prod</w:t>
      </w:r>
    </w:p>
    <w:p>
      <w:pPr>
        <w:shd w:fill="F2F2F2" w:val="clear"/>
        <w:spacing w:after="80" w:before="80"/>
        <w:ind w:left="360"/>
      </w:pPr>
      <w:r>
        <w:rPr>
          <w:rFonts w:ascii="Consolas" w:cs="Consolas" w:eastAsia="Consolas" w:hAnsi="Consolas"/>
          <w:sz w:val="20"/>
          <w:szCs w:val="20"/>
        </w:rPr>
        <w:t xml:space="preserve">gcloud projects add-iam-policy-binding acme-prod \</w:t>
      </w:r>
    </w:p>
    <w:p>
      <w:pPr>
        <w:shd w:fill="F2F2F2" w:val="clear"/>
        <w:spacing w:after="80" w:before="80"/>
        <w:ind w:left="360"/>
      </w:pPr>
      <w:r>
        <w:rPr>
          <w:rFonts w:ascii="Consolas" w:cs="Consolas" w:eastAsia="Consolas" w:hAnsi="Consolas"/>
          <w:sz w:val="20"/>
          <w:szCs w:val="20"/>
        </w:rPr>
        <w:t xml:space="preserve">  --member='serviceAccount:gsa-ar-puller@acme-prod.iam.gserviceaccount.com' \</w:t>
      </w:r>
    </w:p>
    <w:p>
      <w:pPr>
        <w:shd w:fill="F2F2F2" w:val="clear"/>
        <w:spacing w:after="80" w:before="80"/>
        <w:ind w:left="360"/>
      </w:pPr>
      <w:r>
        <w:rPr>
          <w:rFonts w:ascii="Consolas" w:cs="Consolas" w:eastAsia="Consolas" w:hAnsi="Consolas"/>
          <w:sz w:val="20"/>
          <w:szCs w:val="20"/>
        </w:rPr>
        <w:t xml:space="preserve">  --role='roles/artifactregistry.reader'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3. Bind GSA ↔ KSA</w:t>
      </w:r>
    </w:p>
    <w:p>
      <w:pPr>
        <w:shd w:fill="F2F2F2" w:val="clear"/>
        <w:spacing w:after="80" w:before="80"/>
        <w:ind w:left="360"/>
      </w:pPr>
      <w:r>
        <w:rPr>
          <w:rFonts w:ascii="Consolas" w:cs="Consolas" w:eastAsia="Consolas" w:hAnsi="Consolas"/>
          <w:sz w:val="20"/>
          <w:szCs w:val="20"/>
        </w:rPr>
        <w:t xml:space="preserve">gcloud iam service-accounts add-iam-policy-binding \</w:t>
      </w:r>
    </w:p>
    <w:p>
      <w:pPr>
        <w:shd w:fill="F2F2F2" w:val="clear"/>
        <w:spacing w:after="80" w:before="80"/>
        <w:ind w:left="360"/>
      </w:pPr>
      <w:r>
        <w:rPr>
          <w:rFonts w:ascii="Consolas" w:cs="Consolas" w:eastAsia="Consolas" w:hAnsi="Consolas"/>
          <w:sz w:val="20"/>
          <w:szCs w:val="20"/>
        </w:rPr>
        <w:t xml:space="preserve">  gsa-ar-puller@acme-prod.iam.gserviceaccount.com \</w:t>
      </w:r>
    </w:p>
    <w:p>
      <w:pPr>
        <w:shd w:fill="F2F2F2" w:val="clear"/>
        <w:spacing w:after="80" w:before="80"/>
        <w:ind w:left="360"/>
      </w:pPr>
      <w:r>
        <w:rPr>
          <w:rFonts w:ascii="Consolas" w:cs="Consolas" w:eastAsia="Consolas" w:hAnsi="Consolas"/>
          <w:sz w:val="20"/>
          <w:szCs w:val="20"/>
        </w:rPr>
        <w:t xml:space="preserve">  --member='serviceAccount:acme-prod.svc.id.goog[prod/api-puller]' \</w:t>
      </w:r>
    </w:p>
    <w:p>
      <w:pPr>
        <w:shd w:fill="F2F2F2" w:val="clear"/>
        <w:spacing w:after="80" w:before="80"/>
        <w:ind w:left="360"/>
      </w:pPr>
      <w:r>
        <w:rPr>
          <w:rFonts w:ascii="Consolas" w:cs="Consolas" w:eastAsia="Consolas" w:hAnsi="Consolas"/>
          <w:sz w:val="20"/>
          <w:szCs w:val="20"/>
        </w:rPr>
        <w:t xml:space="preserve">  --role='roles/iam.workloadIdentityUser'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4. Create the KSA and annotate it</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iam.gke.io/gcp-service-account: gsa-ar-puller@acme-prod.iam.gserviceaccount.com</w:t>
      </w:r>
    </w:p>
    <w:p>
      <w:pPr>
        <w:pStyle w:val="Heading2"/>
        <w:spacing w:after="160" w:before="280"/>
      </w:pPr>
      <w:r>
        <w:rPr>
          <w:b/>
          <w:bCs/>
          <w:color w:val="2E75B6"/>
          <w:sz w:val="30"/>
          <w:szCs w:val="30"/>
        </w:rPr>
        <w:t xml:space="preserve">9.5 AKS workload identity — summary</w:t>
      </w:r>
    </w:p>
    <w:p>
      <w:pPr>
        <w:spacing w:after="120"/>
        <w:jc w:val="both"/>
      </w:pPr>
      <w:r>
        <w:rPr>
          <w:sz w:val="22"/>
          <w:szCs w:val="22"/>
        </w:rPr>
        <w:t xml:space="preserve">AKS workload identity uses federated credentials between an Entra ID managed identity and a K8s ServiceAccount. The pattern mirrors IRSA and GKE workload identity — create the managed identity, assign AcrPull on the registry, federate it with the specific KSA by namespace and name, and annotate the KSA with the client ID.</w:t>
      </w:r>
    </w:p>
    <w:p>
      <w:pPr>
        <w:pStyle w:val="Heading2"/>
        <w:spacing w:after="160" w:before="280"/>
      </w:pPr>
      <w:r>
        <w:rPr>
          <w:b/>
          <w:bCs/>
          <w:color w:val="2E75B6"/>
          <w:sz w:val="30"/>
          <w:szCs w:val="30"/>
        </w:rPr>
        <w:t xml:space="preserve">9.6 When workload identity doesn't apply</w:t>
      </w:r>
    </w:p>
    <w:p>
      <w:pPr>
        <w:pStyle w:val="ListParagraph"/>
        <w:numPr>
          <w:ilvl w:val="0"/>
          <w:numId w:val="2"/>
        </w:numPr>
        <w:spacing w:after="80"/>
      </w:pPr>
      <w:r>
        <w:rPr>
          <w:sz w:val="22"/>
          <w:szCs w:val="22"/>
        </w:rPr>
        <w:t xml:space="preserve">Non-cloud registries — Harbor, self-hosted registry:2 don't speak cloud IAM. You need robot accounts and imagePullSecrets (or a push mechanism like External Secrets Operator to rotate them automatically).</w:t>
      </w:r>
    </w:p>
    <w:p>
      <w:pPr>
        <w:pStyle w:val="ListParagraph"/>
        <w:numPr>
          <w:ilvl w:val="0"/>
          <w:numId w:val="2"/>
        </w:numPr>
        <w:spacing w:after="80"/>
      </w:pPr>
      <w:r>
        <w:rPr>
          <w:sz w:val="22"/>
          <w:szCs w:val="22"/>
        </w:rPr>
        <w:t xml:space="preserve">On-prem Kubernetes — no cloud identity provider to integrate with unless you stand up your own OIDC issuer.</w:t>
      </w:r>
    </w:p>
    <w:p>
      <w:pPr>
        <w:pStyle w:val="ListParagraph"/>
        <w:numPr>
          <w:ilvl w:val="0"/>
          <w:numId w:val="2"/>
        </w:numPr>
        <w:spacing w:after="80"/>
      </w:pPr>
      <w:r>
        <w:rPr>
          <w:sz w:val="22"/>
          <w:szCs w:val="22"/>
        </w:rPr>
        <w:t xml:space="preserve">Cross-cloud — a pod on GKE pulling from ECR needs either an AWS IAM role the pod can assume, or an imagePullSecret. Workload identity doesn't cross clouds natively.</w:t>
      </w:r>
    </w:p>
    <w:p>
      <w:r>
        <w:br w:type="page"/>
      </w:r>
    </w:p>
    <w:p>
      <w:pPr>
        <w:pStyle w:val="Heading1"/>
        <w:spacing w:after="200" w:before="360"/>
      </w:pPr>
      <w:r>
        <w:rPr>
          <w:b/>
          <w:bCs/>
          <w:color w:val="1F4E79"/>
          <w:sz w:val="36"/>
          <w:szCs w:val="36"/>
        </w:rPr>
        <w:t xml:space="preserve">10. RBAC — Authorization per Repository</w:t>
      </w:r>
    </w:p>
    <w:p>
      <w:pPr>
        <w:pStyle w:val="Heading2"/>
        <w:spacing w:after="160" w:before="280"/>
      </w:pPr>
      <w:r>
        <w:rPr>
          <w:b/>
          <w:bCs/>
          <w:color w:val="2E75B6"/>
          <w:sz w:val="30"/>
          <w:szCs w:val="30"/>
        </w:rPr>
        <w:t xml:space="preserve">10.1 The three core permissions</w:t>
      </w:r>
    </w:p>
    <w:p>
      <w:pPr>
        <w:spacing w:after="120"/>
        <w:jc w:val="both"/>
      </w:pPr>
      <w:r>
        <w:rPr>
          <w:sz w:val="22"/>
          <w:szCs w:val="22"/>
        </w:rPr>
        <w:t xml:space="preserve">At the bottom of every registry's authorization model are the same three actions on an image:</w:t>
      </w:r>
    </w:p>
    <w:p>
      <w:pPr>
        <w:pStyle w:val="ListParagraph"/>
        <w:numPr>
          <w:ilvl w:val="0"/>
          <w:numId w:val="2"/>
        </w:numPr>
        <w:spacing w:after="80"/>
      </w:pPr>
      <w:r>
        <w:rPr>
          <w:b/>
          <w:bCs/>
          <w:sz w:val="22"/>
          <w:szCs w:val="22"/>
        </w:rPr>
        <w:t xml:space="preserve">pull</w:t>
      </w:r>
      <w:r>
        <w:rPr>
          <w:sz w:val="22"/>
          <w:szCs w:val="22"/>
        </w:rPr>
        <w:t xml:space="preserve"> — fetch manifests and layers. The most-granted permission; needed by every workload that runs the image.</w:t>
      </w:r>
    </w:p>
    <w:p>
      <w:pPr>
        <w:pStyle w:val="ListParagraph"/>
        <w:numPr>
          <w:ilvl w:val="0"/>
          <w:numId w:val="2"/>
        </w:numPr>
        <w:spacing w:after="80"/>
      </w:pPr>
      <w:r>
        <w:rPr>
          <w:b/>
          <w:bCs/>
          <w:sz w:val="22"/>
          <w:szCs w:val="22"/>
        </w:rPr>
        <w:t xml:space="preserve">push</w:t>
      </w:r>
      <w:r>
        <w:rPr>
          <w:sz w:val="22"/>
          <w:szCs w:val="22"/>
        </w:rPr>
        <w:t xml:space="preserve"> — upload new layers and manifests. Granted to CI, build systems, and engineers who release.</w:t>
      </w:r>
    </w:p>
    <w:p>
      <w:pPr>
        <w:pStyle w:val="ListParagraph"/>
        <w:numPr>
          <w:ilvl w:val="0"/>
          <w:numId w:val="2"/>
        </w:numPr>
        <w:spacing w:after="80"/>
      </w:pPr>
      <w:r>
        <w:rPr>
          <w:b/>
          <w:bCs/>
          <w:sz w:val="22"/>
          <w:szCs w:val="22"/>
        </w:rPr>
        <w:t xml:space="preserve">admin (or delete + configure)</w:t>
      </w:r>
      <w:r>
        <w:rPr>
          <w:sz w:val="22"/>
          <w:szCs w:val="22"/>
        </w:rPr>
        <w:t xml:space="preserve"> — manage retention, quotas, policies, RBAC itself. Reserved for team leads and platform operators.</w:t>
      </w:r>
    </w:p>
    <w:p>
      <w:pPr>
        <w:spacing w:after="120"/>
        <w:jc w:val="both"/>
      </w:pPr>
      <w:r>
        <w:rPr>
          <w:sz w:val="22"/>
          <w:szCs w:val="22"/>
        </w:rPr>
        <w:t xml:space="preserve">Every RBAC model — Harbor's five roles, Quay's roles, cloud IAM policies, GHCR's read/write/admin — is ultimately a set of pre-packaged combinations of these three (plus a few related actions like list, scan, sign).</w:t>
      </w:r>
    </w:p>
    <w:p>
      <w:pPr>
        <w:pStyle w:val="Heading2"/>
        <w:spacing w:after="160" w:before="280"/>
      </w:pPr>
      <w:r>
        <w:rPr>
          <w:b/>
          <w:bCs/>
          <w:color w:val="2E75B6"/>
          <w:sz w:val="30"/>
          <w:szCs w:val="30"/>
        </w:rPr>
        <w:t xml:space="preserve">10.2 Scoping — what permission applies to</w:t>
      </w:r>
    </w:p>
    <w:p>
      <w:pPr>
        <w:spacing w:after="120"/>
        <w:jc w:val="both"/>
      </w:pPr>
      <w:r>
        <w:rPr>
          <w:sz w:val="22"/>
          <w:szCs w:val="22"/>
        </w:rPr>
        <w:t xml:space="preserve">RBAC becomes useful when the permissions are scoped narrowly. Scope granularity differs by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Registry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Smallest scope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Project (team-a) — all repos under it share permissions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Plus system-wide roles for admin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Quay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Repository (team-a/app) — per-repo or per-org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Plus team and org scopes above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GHCR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Package (org/image) — per-package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Inherited from the source repo by default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ECR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Repository (team/app) — repository policy document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Policies are JSON attached to each repo</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Artifact Registry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Repository (container for many images)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IAM grants at repo or project level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ACR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Scope maps — arbitrary patterns of repo + action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More granular than most</w:t>
            </w:r>
          </w:p>
        </w:tc>
      </w:tr>
    </w:tbl>
    <w:p>
      <w:pPr>
        <w:pStyle w:val="Heading2"/>
        <w:spacing w:after="160" w:before="280"/>
      </w:pPr>
      <w:r>
        <w:rPr>
          <w:b/>
          <w:bCs/>
          <w:color w:val="2E75B6"/>
          <w:sz w:val="30"/>
          <w:szCs w:val="30"/>
        </w:rPr>
        <w:t xml:space="preserve">10.3 Harbor's role-based model (recap)</w:t>
      </w:r>
    </w:p>
    <w:p>
      <w:pPr>
        <w:spacing w:after="120"/>
        <w:jc w:val="both"/>
      </w:pPr>
      <w:r>
        <w:rPr>
          <w:sz w:val="22"/>
          <w:szCs w:val="22"/>
        </w:rPr>
        <w:t xml:space="preserve">Covered in depth in Module 4; here's the per-project mapping of the three core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pull</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push</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delete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manage scan</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manage members + policies</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Limited Guest</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(specific repos)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Guest</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Developer</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Maintainer</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Project Admin</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bl>
    <w:p>
      <w:pPr>
        <w:pStyle w:val="Heading2"/>
        <w:spacing w:after="160" w:before="280"/>
      </w:pPr>
      <w:r>
        <w:rPr>
          <w:b/>
          <w:bCs/>
          <w:color w:val="2E75B6"/>
          <w:sz w:val="30"/>
          <w:szCs w:val="30"/>
        </w:rPr>
        <w:t xml:space="preserve">10.4 ECR repository policies</w:t>
      </w:r>
    </w:p>
    <w:p>
      <w:pPr>
        <w:shd w:fill="F2F2F2" w:val="clear"/>
        <w:spacing w:after="80" w:before="80"/>
        <w:ind w:left="360"/>
      </w:pPr>
      <w:r>
        <w:rPr>
          <w:rFonts w:ascii="Consolas" w:cs="Consolas" w:eastAsia="Consolas" w:hAnsi="Consolas"/>
          <w:sz w:val="20"/>
          <w:szCs w:val="20"/>
        </w:rPr>
        <w:t xml:space="preserve"># Attach to a repository — only a specific IAM role can push; anyone in org can pull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"Version": "2012-10-17",</w:t>
      </w:r>
    </w:p>
    <w:p>
      <w:pPr>
        <w:shd w:fill="F2F2F2" w:val="clear"/>
        <w:spacing w:after="80" w:before="80"/>
        <w:ind w:left="360"/>
      </w:pPr>
      <w:r>
        <w:rPr>
          <w:rFonts w:ascii="Consolas" w:cs="Consolas" w:eastAsia="Consolas" w:hAnsi="Consolas"/>
          <w:sz w:val="20"/>
          <w:szCs w:val="20"/>
        </w:rPr>
        <w:t xml:space="preserve">  "Statement":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"Sid": "AllowCIToPush",</w:t>
      </w:r>
    </w:p>
    <w:p>
      <w:pPr>
        <w:shd w:fill="F2F2F2" w:val="clear"/>
        <w:spacing w:after="80" w:before="80"/>
        <w:ind w:left="360"/>
      </w:pPr>
      <w:r>
        <w:rPr>
          <w:rFonts w:ascii="Consolas" w:cs="Consolas" w:eastAsia="Consolas" w:hAnsi="Consolas"/>
          <w:sz w:val="20"/>
          <w:szCs w:val="20"/>
        </w:rPr>
        <w:t xml:space="preserve">      "Effect": "Allow",</w:t>
      </w:r>
    </w:p>
    <w:p>
      <w:pPr>
        <w:shd w:fill="F2F2F2" w:val="clear"/>
        <w:spacing w:after="80" w:before="80"/>
        <w:ind w:left="360"/>
      </w:pPr>
      <w:r>
        <w:rPr>
          <w:rFonts w:ascii="Consolas" w:cs="Consolas" w:eastAsia="Consolas" w:hAnsi="Consolas"/>
          <w:sz w:val="20"/>
          <w:szCs w:val="20"/>
        </w:rPr>
        <w:t xml:space="preserve">      "Principal": { "AWS": "arn:aws:iam::123456789012:role/GithubActionsECR" },</w:t>
      </w:r>
    </w:p>
    <w:p>
      <w:pPr>
        <w:shd w:fill="F2F2F2" w:val="clear"/>
        <w:spacing w:after="80" w:before="80"/>
        <w:ind w:left="360"/>
      </w:pPr>
      <w:r>
        <w:rPr>
          <w:rFonts w:ascii="Consolas" w:cs="Consolas" w:eastAsia="Consolas" w:hAnsi="Consolas"/>
          <w:sz w:val="20"/>
          <w:szCs w:val="20"/>
        </w:rPr>
        <w:t xml:space="preserve">      "Action": [</w:t>
      </w:r>
    </w:p>
    <w:p>
      <w:pPr>
        <w:shd w:fill="F2F2F2" w:val="clear"/>
        <w:spacing w:after="80" w:before="80"/>
        <w:ind w:left="360"/>
      </w:pPr>
      <w:r>
        <w:rPr>
          <w:rFonts w:ascii="Consolas" w:cs="Consolas" w:eastAsia="Consolas" w:hAnsi="Consolas"/>
          <w:sz w:val="20"/>
          <w:szCs w:val="20"/>
        </w:rPr>
        <w:t xml:space="preserve">        "ecr:PutImage",</w:t>
      </w:r>
    </w:p>
    <w:p>
      <w:pPr>
        <w:shd w:fill="F2F2F2" w:val="clear"/>
        <w:spacing w:after="80" w:before="80"/>
        <w:ind w:left="360"/>
      </w:pPr>
      <w:r>
        <w:rPr>
          <w:rFonts w:ascii="Consolas" w:cs="Consolas" w:eastAsia="Consolas" w:hAnsi="Consolas"/>
          <w:sz w:val="20"/>
          <w:szCs w:val="20"/>
        </w:rPr>
        <w:t xml:space="preserve">        "ecr:InitiateLayerUpload",</w:t>
      </w:r>
    </w:p>
    <w:p>
      <w:pPr>
        <w:shd w:fill="F2F2F2" w:val="clear"/>
        <w:spacing w:after="80" w:before="80"/>
        <w:ind w:left="360"/>
      </w:pPr>
      <w:r>
        <w:rPr>
          <w:rFonts w:ascii="Consolas" w:cs="Consolas" w:eastAsia="Consolas" w:hAnsi="Consolas"/>
          <w:sz w:val="20"/>
          <w:szCs w:val="20"/>
        </w:rPr>
        <w:t xml:space="preserve">        "ecr:UploadLayerPart",</w:t>
      </w:r>
    </w:p>
    <w:p>
      <w:pPr>
        <w:shd w:fill="F2F2F2" w:val="clear"/>
        <w:spacing w:after="80" w:before="80"/>
        <w:ind w:left="360"/>
      </w:pPr>
      <w:r>
        <w:rPr>
          <w:rFonts w:ascii="Consolas" w:cs="Consolas" w:eastAsia="Consolas" w:hAnsi="Consolas"/>
          <w:sz w:val="20"/>
          <w:szCs w:val="20"/>
        </w:rPr>
        <w:t xml:space="preserve">        "ecr:CompleteLayerUpload",</w:t>
      </w:r>
    </w:p>
    <w:p>
      <w:pPr>
        <w:shd w:fill="F2F2F2" w:val="clear"/>
        <w:spacing w:after="80" w:before="80"/>
        <w:ind w:left="360"/>
      </w:pPr>
      <w:r>
        <w:rPr>
          <w:rFonts w:ascii="Consolas" w:cs="Consolas" w:eastAsia="Consolas" w:hAnsi="Consolas"/>
          <w:sz w:val="20"/>
          <w:szCs w:val="20"/>
        </w:rPr>
        <w:t xml:space="preserve">        "ecr:BatchCheckLayerAvailability"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"Sid": "AllowOrgToPull",</w:t>
      </w:r>
    </w:p>
    <w:p>
      <w:pPr>
        <w:shd w:fill="F2F2F2" w:val="clear"/>
        <w:spacing w:after="80" w:before="80"/>
        <w:ind w:left="360"/>
      </w:pPr>
      <w:r>
        <w:rPr>
          <w:rFonts w:ascii="Consolas" w:cs="Consolas" w:eastAsia="Consolas" w:hAnsi="Consolas"/>
          <w:sz w:val="20"/>
          <w:szCs w:val="20"/>
        </w:rPr>
        <w:t xml:space="preserve">      "Effect": "Allow",</w:t>
      </w:r>
    </w:p>
    <w:p>
      <w:pPr>
        <w:shd w:fill="F2F2F2" w:val="clear"/>
        <w:spacing w:after="80" w:before="80"/>
        <w:ind w:left="360"/>
      </w:pPr>
      <w:r>
        <w:rPr>
          <w:rFonts w:ascii="Consolas" w:cs="Consolas" w:eastAsia="Consolas" w:hAnsi="Consolas"/>
          <w:sz w:val="20"/>
          <w:szCs w:val="20"/>
        </w:rPr>
        <w:t xml:space="preserve">      "Principal": "*",</w:t>
      </w:r>
    </w:p>
    <w:p>
      <w:pPr>
        <w:shd w:fill="F2F2F2" w:val="clear"/>
        <w:spacing w:after="80" w:before="80"/>
        <w:ind w:left="360"/>
      </w:pPr>
      <w:r>
        <w:rPr>
          <w:rFonts w:ascii="Consolas" w:cs="Consolas" w:eastAsia="Consolas" w:hAnsi="Consolas"/>
          <w:sz w:val="20"/>
          <w:szCs w:val="20"/>
        </w:rPr>
        <w:t xml:space="preserve">      "Action": [ "ecr:BatchGetImage", "ecr:GetDownloadUrlForLayer" ],</w:t>
      </w:r>
    </w:p>
    <w:p>
      <w:pPr>
        <w:shd w:fill="F2F2F2" w:val="clear"/>
        <w:spacing w:after="80" w:before="80"/>
        <w:ind w:left="360"/>
      </w:pPr>
      <w:r>
        <w:rPr>
          <w:rFonts w:ascii="Consolas" w:cs="Consolas" w:eastAsia="Consolas" w:hAnsi="Consolas"/>
          <w:sz w:val="20"/>
          <w:szCs w:val="20"/>
        </w:rPr>
        <w:t xml:space="preserve">      "Condition": {</w:t>
      </w:r>
    </w:p>
    <w:p>
      <w:pPr>
        <w:shd w:fill="F2F2F2" w:val="clear"/>
        <w:spacing w:after="80" w:before="80"/>
        <w:ind w:left="360"/>
      </w:pPr>
      <w:r>
        <w:rPr>
          <w:rFonts w:ascii="Consolas" w:cs="Consolas" w:eastAsia="Consolas" w:hAnsi="Consolas"/>
          <w:sz w:val="20"/>
          <w:szCs w:val="20"/>
        </w:rPr>
        <w:t xml:space="preserve">        "StringEquals": {</w:t>
      </w:r>
    </w:p>
    <w:p>
      <w:pPr>
        <w:shd w:fill="F2F2F2" w:val="clear"/>
        <w:spacing w:after="80" w:before="80"/>
        <w:ind w:left="360"/>
      </w:pPr>
      <w:r>
        <w:rPr>
          <w:rFonts w:ascii="Consolas" w:cs="Consolas" w:eastAsia="Consolas" w:hAnsi="Consolas"/>
          <w:sz w:val="20"/>
          <w:szCs w:val="20"/>
        </w:rPr>
        <w:t xml:space="preserve">          "aws:PrincipalOrgID": "o-abcdef1234"</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ECR is exceptionally granular because it piggy-backs on the full AWS IAM language — organization conditions, VPC-endpoint conditions, MFA requirements, time-of-day restrictions, source IP ranges, and more are all available.</w:t>
      </w:r>
    </w:p>
    <w:p>
      <w:pPr>
        <w:pStyle w:val="Heading2"/>
        <w:spacing w:after="160" w:before="280"/>
      </w:pPr>
      <w:r>
        <w:rPr>
          <w:b/>
          <w:bCs/>
          <w:color w:val="2E75B6"/>
          <w:sz w:val="30"/>
          <w:szCs w:val="30"/>
        </w:rPr>
        <w:t xml:space="preserve">10.5 ACR scope maps and tokens</w:t>
      </w:r>
    </w:p>
    <w:p>
      <w:pPr>
        <w:shd w:fill="F2F2F2" w:val="clear"/>
        <w:spacing w:after="80" w:before="80"/>
        <w:ind w:left="360"/>
      </w:pPr>
      <w:r>
        <w:rPr>
          <w:rFonts w:ascii="Consolas" w:cs="Consolas" w:eastAsia="Consolas" w:hAnsi="Consolas"/>
          <w:sz w:val="20"/>
          <w:szCs w:val="20"/>
        </w:rPr>
        <w:t xml:space="preserve"># Create a scope map granting only pull on two repos</w:t>
      </w:r>
    </w:p>
    <w:p>
      <w:pPr>
        <w:shd w:fill="F2F2F2" w:val="clear"/>
        <w:spacing w:after="80" w:before="80"/>
        <w:ind w:left="360"/>
      </w:pPr>
      <w:r>
        <w:rPr>
          <w:rFonts w:ascii="Consolas" w:cs="Consolas" w:eastAsia="Consolas" w:hAnsi="Consolas"/>
          <w:sz w:val="20"/>
          <w:szCs w:val="20"/>
        </w:rPr>
        <w:t xml:space="preserve">az acr scope-map create --registry acmeprod \</w:t>
      </w:r>
    </w:p>
    <w:p>
      <w:pPr>
        <w:shd w:fill="F2F2F2" w:val="clear"/>
        <w:spacing w:after="80" w:before="80"/>
        <w:ind w:left="360"/>
      </w:pPr>
      <w:r>
        <w:rPr>
          <w:rFonts w:ascii="Consolas" w:cs="Consolas" w:eastAsia="Consolas" w:hAnsi="Consolas"/>
          <w:sz w:val="20"/>
          <w:szCs w:val="20"/>
        </w:rPr>
        <w:t xml:space="preserve">  --name prod-puller-scope \</w:t>
      </w:r>
    </w:p>
    <w:p>
      <w:pPr>
        <w:shd w:fill="F2F2F2" w:val="clear"/>
        <w:spacing w:after="80" w:before="80"/>
        <w:ind w:left="360"/>
      </w:pPr>
      <w:r>
        <w:rPr>
          <w:rFonts w:ascii="Consolas" w:cs="Consolas" w:eastAsia="Consolas" w:hAnsi="Consolas"/>
          <w:sz w:val="20"/>
          <w:szCs w:val="20"/>
        </w:rPr>
        <w:t xml:space="preserve">  --repository team-payments/api    content/read metadata/read \</w:t>
      </w:r>
    </w:p>
    <w:p>
      <w:pPr>
        <w:shd w:fill="F2F2F2" w:val="clear"/>
        <w:spacing w:after="80" w:before="80"/>
        <w:ind w:left="360"/>
      </w:pPr>
      <w:r>
        <w:rPr>
          <w:rFonts w:ascii="Consolas" w:cs="Consolas" w:eastAsia="Consolas" w:hAnsi="Consolas"/>
          <w:sz w:val="20"/>
          <w:szCs w:val="20"/>
        </w:rPr>
        <w:t xml:space="preserve">  --repository team-search/indexer  content/read metadata/read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Create a token using that scope</w:t>
      </w:r>
    </w:p>
    <w:p>
      <w:pPr>
        <w:shd w:fill="F2F2F2" w:val="clear"/>
        <w:spacing w:after="80" w:before="80"/>
        <w:ind w:left="360"/>
      </w:pPr>
      <w:r>
        <w:rPr>
          <w:rFonts w:ascii="Consolas" w:cs="Consolas" w:eastAsia="Consolas" w:hAnsi="Consolas"/>
          <w:sz w:val="20"/>
          <w:szCs w:val="20"/>
        </w:rPr>
        <w:t xml:space="preserve">az acr token create --registry acmeprod \</w:t>
      </w:r>
    </w:p>
    <w:p>
      <w:pPr>
        <w:shd w:fill="F2F2F2" w:val="clear"/>
        <w:spacing w:after="80" w:before="80"/>
        <w:ind w:left="360"/>
      </w:pPr>
      <w:r>
        <w:rPr>
          <w:rFonts w:ascii="Consolas" w:cs="Consolas" w:eastAsia="Consolas" w:hAnsi="Consolas"/>
          <w:sz w:val="20"/>
          <w:szCs w:val="20"/>
        </w:rPr>
        <w:t xml:space="preserve">  --name prod-puller \</w:t>
      </w:r>
    </w:p>
    <w:p>
      <w:pPr>
        <w:shd w:fill="F2F2F2" w:val="clear"/>
        <w:spacing w:after="80" w:before="80"/>
        <w:ind w:left="360"/>
      </w:pPr>
      <w:r>
        <w:rPr>
          <w:rFonts w:ascii="Consolas" w:cs="Consolas" w:eastAsia="Consolas" w:hAnsi="Consolas"/>
          <w:sz w:val="20"/>
          <w:szCs w:val="20"/>
        </w:rPr>
        <w:t xml:space="preserve">  --scope-map prod-puller-scope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token's username is 'prod-puller' and the password is the returned secret.</w:t>
      </w:r>
    </w:p>
    <w:p>
      <w:pPr>
        <w:shd w:fill="F2F2F2" w:val="clear"/>
        <w:spacing w:after="80" w:before="80"/>
        <w:ind w:left="360"/>
      </w:pPr>
      <w:r>
        <w:rPr>
          <w:rFonts w:ascii="Consolas" w:cs="Consolas" w:eastAsia="Consolas" w:hAnsi="Consolas"/>
          <w:sz w:val="20"/>
          <w:szCs w:val="20"/>
        </w:rPr>
        <w:t xml:space="preserve"># It can ONLY pull the two specified repos — nothing else, not even list others.</w:t>
      </w:r>
    </w:p>
    <w:p>
      <w:pPr>
        <w:pStyle w:val="Heading2"/>
        <w:spacing w:after="160" w:before="280"/>
      </w:pPr>
      <w:r>
        <w:rPr>
          <w:b/>
          <w:bCs/>
          <w:color w:val="2E75B6"/>
          <w:sz w:val="30"/>
          <w:szCs w:val="30"/>
        </w:rPr>
        <w:t xml:space="preserve">10.6 The principle of least privilege</w:t>
      </w:r>
    </w:p>
    <w:p>
      <w:pPr>
        <w:spacing w:after="120"/>
        <w:jc w:val="both"/>
      </w:pPr>
      <w:r>
        <w:rPr>
          <w:sz w:val="22"/>
          <w:szCs w:val="22"/>
        </w:rPr>
        <w:t xml:space="preserve">The mistake most teams make is giving CI a single robot account with full admin on the whole registry, 'to keep things simple'. This is a large blast radius waiting to be used. A better default:</w:t>
      </w:r>
    </w:p>
    <w:p>
      <w:pPr>
        <w:pStyle w:val="ListParagraph"/>
        <w:numPr>
          <w:ilvl w:val="0"/>
          <w:numId w:val="2"/>
        </w:numPr>
        <w:spacing w:after="80"/>
      </w:pPr>
      <w:r>
        <w:rPr>
          <w:sz w:val="22"/>
          <w:szCs w:val="22"/>
        </w:rPr>
        <w:t xml:space="preserve">CI robot for pushing to a single project — push + pull, project-scoped, 30-90 day expiry.</w:t>
      </w:r>
    </w:p>
    <w:p>
      <w:pPr>
        <w:pStyle w:val="ListParagraph"/>
        <w:numPr>
          <w:ilvl w:val="0"/>
          <w:numId w:val="2"/>
        </w:numPr>
        <w:spacing w:after="80"/>
      </w:pPr>
      <w:r>
        <w:rPr>
          <w:sz w:val="22"/>
          <w:szCs w:val="22"/>
        </w:rPr>
        <w:t xml:space="preserve">Runtime robot for pulling in prod — pull-only, project-scoped, long-lived (but monitored).</w:t>
      </w:r>
    </w:p>
    <w:p>
      <w:pPr>
        <w:pStyle w:val="ListParagraph"/>
        <w:numPr>
          <w:ilvl w:val="0"/>
          <w:numId w:val="2"/>
        </w:numPr>
        <w:spacing w:after="80"/>
      </w:pPr>
      <w:r>
        <w:rPr>
          <w:sz w:val="22"/>
          <w:szCs w:val="22"/>
        </w:rPr>
        <w:t xml:space="preserve">Human devs — Developer or Maintainer role via OIDC group, never a shared account.</w:t>
      </w:r>
    </w:p>
    <w:p>
      <w:pPr>
        <w:pStyle w:val="ListParagraph"/>
        <w:numPr>
          <w:ilvl w:val="0"/>
          <w:numId w:val="2"/>
        </w:numPr>
        <w:spacing w:after="80"/>
      </w:pPr>
      <w:r>
        <w:rPr>
          <w:sz w:val="22"/>
          <w:szCs w:val="22"/>
        </w:rPr>
        <w:t xml:space="preserve">Project admin — individuals, small in number, via OIDC group.</w:t>
      </w:r>
    </w:p>
    <w:p>
      <w:pPr>
        <w:pStyle w:val="ListParagraph"/>
        <w:numPr>
          <w:ilvl w:val="0"/>
          <w:numId w:val="2"/>
        </w:numPr>
        <w:spacing w:after="80"/>
      </w:pPr>
      <w:r>
        <w:rPr>
          <w:sz w:val="22"/>
          <w:szCs w:val="22"/>
        </w:rPr>
        <w:t xml:space="preserve">Registry admin — 2-3 humans plus break-glass account in a sealed secret manager.</w:t>
      </w:r>
    </w:p>
    <w:p>
      <w:pPr>
        <w:pStyle w:val="Heading2"/>
        <w:spacing w:after="160" w:before="280"/>
      </w:pPr>
      <w:r>
        <w:rPr>
          <w:b/>
          <w:bCs/>
          <w:color w:val="2E75B6"/>
          <w:sz w:val="30"/>
          <w:szCs w:val="30"/>
        </w:rPr>
        <w:t xml:space="preserve">10.7 Anonymous pulls — when permission = 'everyone'</w:t>
      </w:r>
    </w:p>
    <w:p>
      <w:pPr>
        <w:spacing w:after="120"/>
        <w:jc w:val="both"/>
      </w:pPr>
      <w:r>
        <w:rPr>
          <w:sz w:val="22"/>
          <w:szCs w:val="22"/>
        </w:rPr>
        <w:t xml:space="preserve">Many registries support anonymous pulls on a per-repository or per-project basis. Uses:</w:t>
      </w:r>
    </w:p>
    <w:p>
      <w:pPr>
        <w:pStyle w:val="ListParagraph"/>
        <w:numPr>
          <w:ilvl w:val="0"/>
          <w:numId w:val="2"/>
        </w:numPr>
        <w:spacing w:after="80"/>
      </w:pPr>
      <w:r>
        <w:rPr>
          <w:sz w:val="22"/>
          <w:szCs w:val="22"/>
        </w:rPr>
        <w:t xml:space="preserve">Public OSS distribution — docker pull yourorg/project without any account.</w:t>
      </w:r>
    </w:p>
    <w:p>
      <w:pPr>
        <w:pStyle w:val="ListParagraph"/>
        <w:numPr>
          <w:ilvl w:val="0"/>
          <w:numId w:val="2"/>
        </w:numPr>
        <w:spacing w:after="80"/>
      </w:pPr>
      <w:r>
        <w:rPr>
          <w:sz w:val="22"/>
          <w:szCs w:val="22"/>
        </w:rPr>
        <w:t xml:space="preserve">Internal 'unauthenticated within the corp network' — behind the firewall, anyone can pull.</w:t>
      </w:r>
    </w:p>
    <w:p>
      <w:pPr>
        <w:pStyle w:val="ListParagraph"/>
        <w:numPr>
          <w:ilvl w:val="0"/>
          <w:numId w:val="2"/>
        </w:numPr>
        <w:spacing w:after="80"/>
      </w:pPr>
      <w:r>
        <w:rPr>
          <w:sz w:val="22"/>
          <w:szCs w:val="22"/>
        </w:rPr>
        <w:t xml:space="preserve">Shared internal base images — platform team publishes, everyone else pulls without RBAC overhead.</w:t>
      </w:r>
    </w:p>
    <w:p>
      <w:pPr>
        <w:spacing w:after="120"/>
        <w:jc w:val="both"/>
      </w:pPr>
      <w:r>
        <w:rPr>
          <w:sz w:val="22"/>
          <w:szCs w:val="22"/>
        </w:rPr>
        <w:t xml:space="preserve">The trade-off is that anonymous readers leave less audit trail. Acceptable for public OSS; questionable for internal prod-quality images.</w:t>
      </w:r>
    </w:p>
    <w:p>
      <w:r>
        <w:br w:type="page"/>
      </w:r>
    </w:p>
    <w:p>
      <w:pPr>
        <w:pStyle w:val="Heading1"/>
        <w:spacing w:after="200" w:before="360"/>
      </w:pPr>
      <w:r>
        <w:rPr>
          <w:b/>
          <w:bCs/>
          <w:color w:val="1F4E79"/>
          <w:sz w:val="36"/>
          <w:szCs w:val="36"/>
        </w:rPr>
        <w:t xml:space="preserve">11. Credential Hygiene and Rotation</w:t>
      </w:r>
    </w:p>
    <w:p>
      <w:pPr>
        <w:pStyle w:val="Heading2"/>
        <w:spacing w:after="160" w:before="280"/>
      </w:pPr>
      <w:r>
        <w:rPr>
          <w:b/>
          <w:bCs/>
          <w:color w:val="2E75B6"/>
          <w:sz w:val="30"/>
          <w:szCs w:val="30"/>
        </w:rPr>
        <w:t xml:space="preserve">11.1 The hygiene checklist</w:t>
      </w:r>
    </w:p>
    <w:p>
      <w:pPr>
        <w:spacing w:after="120"/>
        <w:jc w:val="both"/>
      </w:pPr>
      <w:r>
        <w:rPr>
          <w:sz w:val="22"/>
          <w:szCs w:val="22"/>
        </w:rPr>
        <w:t xml:space="preserve">Every registry credential — every one of them — should satisfy all of these. If one doesn't, you have a follow-up task.</w:t>
      </w:r>
    </w:p>
    <w:p>
      <w:pPr>
        <w:pStyle w:val="ListParagraph"/>
        <w:numPr>
          <w:ilvl w:val="0"/>
          <w:numId w:val="2"/>
        </w:numPr>
        <w:spacing w:after="80"/>
      </w:pPr>
      <w:r>
        <w:rPr>
          <w:sz w:val="22"/>
          <w:szCs w:val="22"/>
        </w:rPr>
        <w:t xml:space="preserve">Named for a purpose, not a person — 'ci-pusher-prod', not 'alice-token-3'.</w:t>
      </w:r>
    </w:p>
    <w:p>
      <w:pPr>
        <w:pStyle w:val="ListParagraph"/>
        <w:numPr>
          <w:ilvl w:val="0"/>
          <w:numId w:val="2"/>
        </w:numPr>
        <w:spacing w:after="80"/>
      </w:pPr>
      <w:r>
        <w:rPr>
          <w:sz w:val="22"/>
          <w:szCs w:val="22"/>
        </w:rPr>
        <w:t xml:space="preserve">Scoped to the minimum permissions needed — never 'admin for convenience'.</w:t>
      </w:r>
    </w:p>
    <w:p>
      <w:pPr>
        <w:pStyle w:val="ListParagraph"/>
        <w:numPr>
          <w:ilvl w:val="0"/>
          <w:numId w:val="2"/>
        </w:numPr>
        <w:spacing w:after="80"/>
      </w:pPr>
      <w:r>
        <w:rPr>
          <w:sz w:val="22"/>
          <w:szCs w:val="22"/>
        </w:rPr>
        <w:t xml:space="preserve">Expires on a defined schedule — no perpetual secrets.</w:t>
      </w:r>
    </w:p>
    <w:p>
      <w:pPr>
        <w:pStyle w:val="ListParagraph"/>
        <w:numPr>
          <w:ilvl w:val="0"/>
          <w:numId w:val="2"/>
        </w:numPr>
        <w:spacing w:after="80"/>
      </w:pPr>
      <w:r>
        <w:rPr>
          <w:sz w:val="22"/>
          <w:szCs w:val="22"/>
        </w:rPr>
        <w:t xml:space="preserve">Stored in a secret manager, not config files or environment variables that get logged.</w:t>
      </w:r>
    </w:p>
    <w:p>
      <w:pPr>
        <w:pStyle w:val="ListParagraph"/>
        <w:numPr>
          <w:ilvl w:val="0"/>
          <w:numId w:val="2"/>
        </w:numPr>
        <w:spacing w:after="80"/>
      </w:pPr>
      <w:r>
        <w:rPr>
          <w:sz w:val="22"/>
          <w:szCs w:val="22"/>
        </w:rPr>
        <w:t xml:space="preserve">Rotated on a schedule you can measure.</w:t>
      </w:r>
    </w:p>
    <w:p>
      <w:pPr>
        <w:pStyle w:val="ListParagraph"/>
        <w:numPr>
          <w:ilvl w:val="0"/>
          <w:numId w:val="2"/>
        </w:numPr>
        <w:spacing w:after="80"/>
      </w:pPr>
      <w:r>
        <w:rPr>
          <w:sz w:val="22"/>
          <w:szCs w:val="22"/>
        </w:rPr>
        <w:t xml:space="preserve">Revocation path is documented and tested.</w:t>
      </w:r>
    </w:p>
    <w:p>
      <w:pPr>
        <w:pStyle w:val="ListParagraph"/>
        <w:numPr>
          <w:ilvl w:val="0"/>
          <w:numId w:val="2"/>
        </w:numPr>
        <w:spacing w:after="80"/>
      </w:pPr>
      <w:r>
        <w:rPr>
          <w:sz w:val="22"/>
          <w:szCs w:val="22"/>
        </w:rPr>
        <w:t xml:space="preserve">Usage is logged — at minimum to a tamper-resistant audit log.</w:t>
      </w:r>
    </w:p>
    <w:p>
      <w:pPr>
        <w:pStyle w:val="Heading2"/>
        <w:spacing w:after="160" w:before="280"/>
      </w:pPr>
      <w:r>
        <w:rPr>
          <w:b/>
          <w:bCs/>
          <w:color w:val="2E75B6"/>
          <w:sz w:val="30"/>
          <w:szCs w:val="30"/>
        </w:rPr>
        <w:t xml:space="preserve">11.2 Where credentials leak</w:t>
      </w:r>
    </w:p>
    <w:p>
      <w:pPr>
        <w:pStyle w:val="ListParagraph"/>
        <w:numPr>
          <w:ilvl w:val="0"/>
          <w:numId w:val="2"/>
        </w:numPr>
        <w:spacing w:after="80"/>
      </w:pPr>
      <w:r>
        <w:rPr>
          <w:sz w:val="22"/>
          <w:szCs w:val="22"/>
        </w:rPr>
        <w:t xml:space="preserve">Git history — committed .env files, legacy Dockerfiles with embedded tokens. Use tools like git-secrets, trufflehog, gitleaks in pre-commit hooks.</w:t>
      </w:r>
    </w:p>
    <w:p>
      <w:pPr>
        <w:pStyle w:val="ListParagraph"/>
        <w:numPr>
          <w:ilvl w:val="0"/>
          <w:numId w:val="2"/>
        </w:numPr>
        <w:spacing w:after="80"/>
      </w:pPr>
      <w:r>
        <w:rPr>
          <w:sz w:val="22"/>
          <w:szCs w:val="22"/>
        </w:rPr>
        <w:t xml:space="preserve">CI logs — a stray `echo $TOKEN` anywhere in a pipeline. Standard secret-masking helps, but people write ad-hoc scripts.</w:t>
      </w:r>
    </w:p>
    <w:p>
      <w:pPr>
        <w:pStyle w:val="ListParagraph"/>
        <w:numPr>
          <w:ilvl w:val="0"/>
          <w:numId w:val="2"/>
        </w:numPr>
        <w:spacing w:after="80"/>
      </w:pPr>
      <w:r>
        <w:rPr>
          <w:sz w:val="22"/>
          <w:szCs w:val="22"/>
        </w:rPr>
        <w:t xml:space="preserve">Build arguments — ARG values baked into image layers. Docker's --secret flag avoids this but requires BuildKit.</w:t>
      </w:r>
    </w:p>
    <w:p>
      <w:pPr>
        <w:pStyle w:val="ListParagraph"/>
        <w:numPr>
          <w:ilvl w:val="0"/>
          <w:numId w:val="2"/>
        </w:numPr>
        <w:spacing w:after="80"/>
      </w:pPr>
      <w:r>
        <w:rPr>
          <w:sz w:val="22"/>
          <w:szCs w:val="22"/>
        </w:rPr>
        <w:t xml:space="preserve">Shell history — a literal password on a `docker login` command line ends up in ~/.bash_history. Always use --password-stdin or a credential helper.</w:t>
      </w:r>
    </w:p>
    <w:p>
      <w:pPr>
        <w:pStyle w:val="ListParagraph"/>
        <w:numPr>
          <w:ilvl w:val="0"/>
          <w:numId w:val="2"/>
        </w:numPr>
        <w:spacing w:after="80"/>
      </w:pPr>
      <w:r>
        <w:rPr>
          <w:sz w:val="22"/>
          <w:szCs w:val="22"/>
        </w:rPr>
        <w:t xml:space="preserve">Screenshots and support tickets — engineers pasting config.json to ask for help.</w:t>
      </w:r>
    </w:p>
    <w:p>
      <w:pPr>
        <w:pStyle w:val="ListParagraph"/>
        <w:numPr>
          <w:ilvl w:val="0"/>
          <w:numId w:val="2"/>
        </w:numPr>
        <w:spacing w:after="80"/>
      </w:pPr>
      <w:r>
        <w:rPr>
          <w:sz w:val="22"/>
          <w:szCs w:val="22"/>
        </w:rPr>
        <w:t xml:space="preserve">Decommissioned projects — credentials created for a proof-of-concept two years ago, still valid.</w:t>
      </w:r>
    </w:p>
    <w:p>
      <w:pPr>
        <w:pStyle w:val="Heading2"/>
        <w:spacing w:after="160" w:before="280"/>
      </w:pPr>
      <w:r>
        <w:rPr>
          <w:b/>
          <w:bCs/>
          <w:color w:val="2E75B6"/>
          <w:sz w:val="30"/>
          <w:szCs w:val="30"/>
        </w:rPr>
        <w:t xml:space="preserve">11.3 Rotation strategies</w:t>
      </w:r>
    </w:p>
    <w:p>
      <w:pPr>
        <w:pStyle w:val="ListParagraph"/>
        <w:numPr>
          <w:ilvl w:val="0"/>
          <w:numId w:val="2"/>
        </w:numPr>
        <w:spacing w:after="80"/>
      </w:pPr>
      <w:r>
        <w:rPr>
          <w:b/>
          <w:bCs/>
          <w:sz w:val="22"/>
          <w:szCs w:val="22"/>
        </w:rPr>
        <w:t xml:space="preserve">Time-based</w:t>
      </w:r>
      <w:r>
        <w:rPr>
          <w:sz w:val="22"/>
          <w:szCs w:val="22"/>
        </w:rPr>
        <w:t xml:space="preserve"> — every credential has an expiration date and is regenerated on a schedule. Works for PATs and robot tokens. Requires automation for zero-downtime rotation.</w:t>
      </w:r>
    </w:p>
    <w:p>
      <w:pPr>
        <w:pStyle w:val="ListParagraph"/>
        <w:numPr>
          <w:ilvl w:val="0"/>
          <w:numId w:val="2"/>
        </w:numPr>
        <w:spacing w:after="80"/>
      </w:pPr>
      <w:r>
        <w:rPr>
          <w:b/>
          <w:bCs/>
          <w:sz w:val="22"/>
          <w:szCs w:val="22"/>
        </w:rPr>
        <w:t xml:space="preserve">Event-based</w:t>
      </w:r>
      <w:r>
        <w:rPr>
          <w:sz w:val="22"/>
          <w:szCs w:val="22"/>
        </w:rPr>
        <w:t xml:space="preserve"> — rotate when a team member leaves, when a potential compromise is suspected, when an audit finding requires it.</w:t>
      </w:r>
    </w:p>
    <w:p>
      <w:pPr>
        <w:pStyle w:val="ListParagraph"/>
        <w:numPr>
          <w:ilvl w:val="0"/>
          <w:numId w:val="2"/>
        </w:numPr>
        <w:spacing w:after="80"/>
      </w:pPr>
      <w:r>
        <w:rPr>
          <w:b/>
          <w:bCs/>
          <w:sz w:val="22"/>
          <w:szCs w:val="22"/>
        </w:rPr>
        <w:t xml:space="preserve">Automatic (cloud-native)</w:t>
      </w:r>
      <w:r>
        <w:rPr>
          <w:sz w:val="22"/>
          <w:szCs w:val="22"/>
        </w:rPr>
        <w:t xml:space="preserve"> — with IAM workload identity, there is no long-lived credential to rotate. The 'rotation' is invisible — each new token has a 12-hour TTL. This is the ideal.</w:t>
      </w:r>
    </w:p>
    <w:p>
      <w:pPr>
        <w:pStyle w:val="Heading2"/>
        <w:spacing w:after="160" w:before="280"/>
      </w:pPr>
      <w:r>
        <w:rPr>
          <w:b/>
          <w:bCs/>
          <w:color w:val="2E75B6"/>
          <w:sz w:val="30"/>
          <w:szCs w:val="30"/>
        </w:rPr>
        <w:t xml:space="preserve">11.4 Detecting compromise</w:t>
      </w:r>
    </w:p>
    <w:p>
      <w:pPr>
        <w:spacing w:after="120"/>
        <w:jc w:val="both"/>
      </w:pPr>
      <w:r>
        <w:rPr>
          <w:sz w:val="22"/>
          <w:szCs w:val="22"/>
        </w:rPr>
        <w:t xml:space="preserve">Signals that a credential may be compromised:</w:t>
      </w:r>
    </w:p>
    <w:p>
      <w:pPr>
        <w:pStyle w:val="ListParagraph"/>
        <w:numPr>
          <w:ilvl w:val="0"/>
          <w:numId w:val="2"/>
        </w:numPr>
        <w:spacing w:after="80"/>
      </w:pPr>
      <w:r>
        <w:rPr>
          <w:sz w:val="22"/>
          <w:szCs w:val="22"/>
        </w:rPr>
        <w:t xml:space="preserve">Pulls from IPs you don't recognise.</w:t>
      </w:r>
    </w:p>
    <w:p>
      <w:pPr>
        <w:pStyle w:val="ListParagraph"/>
        <w:numPr>
          <w:ilvl w:val="0"/>
          <w:numId w:val="2"/>
        </w:numPr>
        <w:spacing w:after="80"/>
      </w:pPr>
      <w:r>
        <w:rPr>
          <w:sz w:val="22"/>
          <w:szCs w:val="22"/>
        </w:rPr>
        <w:t xml:space="preserve">Pushes to unusual repos or with unusual tag patterns.</w:t>
      </w:r>
    </w:p>
    <w:p>
      <w:pPr>
        <w:pStyle w:val="ListParagraph"/>
        <w:numPr>
          <w:ilvl w:val="0"/>
          <w:numId w:val="2"/>
        </w:numPr>
        <w:spacing w:after="80"/>
      </w:pPr>
      <w:r>
        <w:rPr>
          <w:sz w:val="22"/>
          <w:szCs w:val="22"/>
        </w:rPr>
        <w:t xml:space="preserve">Usage outside of expected hours or from outside of expected regions.</w:t>
      </w:r>
    </w:p>
    <w:p>
      <w:pPr>
        <w:pStyle w:val="ListParagraph"/>
        <w:numPr>
          <w:ilvl w:val="0"/>
          <w:numId w:val="2"/>
        </w:numPr>
        <w:spacing w:after="80"/>
      </w:pPr>
      <w:r>
        <w:rPr>
          <w:sz w:val="22"/>
          <w:szCs w:val="22"/>
        </w:rPr>
        <w:t xml:space="preserve">Sudden spike in pulls (someone scraping your images).</w:t>
      </w:r>
    </w:p>
    <w:p>
      <w:pPr>
        <w:pStyle w:val="ListParagraph"/>
        <w:numPr>
          <w:ilvl w:val="0"/>
          <w:numId w:val="2"/>
        </w:numPr>
        <w:spacing w:after="80"/>
      </w:pPr>
      <w:r>
        <w:rPr>
          <w:sz w:val="22"/>
          <w:szCs w:val="22"/>
        </w:rPr>
        <w:t xml:space="preserve">Usage after the employee who created it has left.</w:t>
      </w:r>
    </w:p>
    <w:p>
      <w:pPr>
        <w:spacing w:after="120"/>
        <w:jc w:val="both"/>
      </w:pPr>
      <w:r>
        <w:rPr>
          <w:sz w:val="22"/>
          <w:szCs w:val="22"/>
        </w:rPr>
        <w:t xml:space="preserve">Feed registry audit logs to your SIEM and alert on the above patterns. Harbor, ECR, Artifact Registry, ACR, and Quay all emit structured audit events.</w:t>
      </w:r>
    </w:p>
    <w:p>
      <w:pPr>
        <w:pStyle w:val="Heading2"/>
        <w:spacing w:after="160" w:before="280"/>
      </w:pPr>
      <w:r>
        <w:rPr>
          <w:b/>
          <w:bCs/>
          <w:color w:val="2E75B6"/>
          <w:sz w:val="30"/>
          <w:szCs w:val="30"/>
        </w:rPr>
        <w:t xml:space="preserve">11.5 The break-glass account</w:t>
      </w:r>
    </w:p>
    <w:p>
      <w:pPr>
        <w:spacing w:after="120"/>
        <w:jc w:val="both"/>
      </w:pPr>
      <w:r>
        <w:rPr>
          <w:sz w:val="22"/>
          <w:szCs w:val="22"/>
        </w:rPr>
        <w:t xml:space="preserve">Every registry needs one emergency credential outside of the normal SSO/OIDC path, in case OIDC is broken on the day you need to fix something urgently. The break-glass account:</w:t>
      </w:r>
    </w:p>
    <w:p>
      <w:pPr>
        <w:pStyle w:val="ListParagraph"/>
        <w:numPr>
          <w:ilvl w:val="0"/>
          <w:numId w:val="2"/>
        </w:numPr>
        <w:spacing w:after="80"/>
      </w:pPr>
      <w:r>
        <w:rPr>
          <w:sz w:val="22"/>
          <w:szCs w:val="22"/>
        </w:rPr>
        <w:t xml:space="preserve">Has admin permissions.</w:t>
      </w:r>
    </w:p>
    <w:p>
      <w:pPr>
        <w:pStyle w:val="ListParagraph"/>
        <w:numPr>
          <w:ilvl w:val="0"/>
          <w:numId w:val="2"/>
        </w:numPr>
        <w:spacing w:after="80"/>
      </w:pPr>
      <w:r>
        <w:rPr>
          <w:sz w:val="22"/>
          <w:szCs w:val="22"/>
        </w:rPr>
        <w:t xml:space="preserve">Is stored in an offline sealed secret (physical safe, YubiKey, or a locked-down vault entry).</w:t>
      </w:r>
    </w:p>
    <w:p>
      <w:pPr>
        <w:pStyle w:val="ListParagraph"/>
        <w:numPr>
          <w:ilvl w:val="0"/>
          <w:numId w:val="2"/>
        </w:numPr>
        <w:spacing w:after="80"/>
      </w:pPr>
      <w:r>
        <w:rPr>
          <w:sz w:val="22"/>
          <w:szCs w:val="22"/>
        </w:rPr>
        <w:t xml:space="preserve">Is rotated on a schedule (annually) even though it's never used.</w:t>
      </w:r>
    </w:p>
    <w:p>
      <w:pPr>
        <w:pStyle w:val="ListParagraph"/>
        <w:numPr>
          <w:ilvl w:val="0"/>
          <w:numId w:val="2"/>
        </w:numPr>
        <w:spacing w:after="80"/>
      </w:pPr>
      <w:r>
        <w:rPr>
          <w:sz w:val="22"/>
          <w:szCs w:val="22"/>
        </w:rPr>
        <w:t xml:space="preserve">Has alerting on any use — any use should be visible to the entire on-call team within minutes.</w:t>
      </w:r>
    </w:p>
    <w:p>
      <w:r>
        <w:br w:type="page"/>
      </w:r>
    </w:p>
    <w:p>
      <w:pPr>
        <w:pStyle w:val="Heading1"/>
        <w:spacing w:after="200" w:before="360"/>
      </w:pPr>
      <w:r>
        <w:rPr>
          <w:b/>
          <w:bCs/>
          <w:color w:val="1F4E79"/>
          <w:sz w:val="36"/>
          <w:szCs w:val="36"/>
        </w:rPr>
        <w:t xml:space="preserve">12. Putting It All Together</w:t>
      </w:r>
    </w:p>
    <w:p>
      <w:pPr>
        <w:pStyle w:val="Heading2"/>
        <w:spacing w:after="160" w:before="280"/>
      </w:pPr>
      <w:r>
        <w:rPr>
          <w:b/>
          <w:bCs/>
          <w:color w:val="2E75B6"/>
          <w:sz w:val="30"/>
          <w:szCs w:val="30"/>
        </w:rPr>
        <w:t xml:space="preserve">12.1 Auth method by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Consumer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auth method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Fallback</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Human — cloud registry (ECR/AR/ACR)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 CLI + OIDC / SSO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Short-lived access token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Human — Harbor / Quay / GHCR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OIDC through IdP → CLI secret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 cloud registry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OIDC federation with cloud (GitHub OIDC → IAM role)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Long-lived IAM user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 non-cloud 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Robot account (Harbor/Quay) with scoped permissions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PAT stored in secret manager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 workload (EKS/GKE/AKS) pulling cloud registry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Workload identity (IRSA, GKE WI, AKS WI)</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Node IAM role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 workload pulling non-cloud 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imagePullSecret rotated automatically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Static imagePullSecret with calendar rotation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On-prem Kubernetes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imagePullSecret from secret manager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Robot account with long-lived token</w:t>
            </w:r>
          </w:p>
        </w:tc>
      </w:tr>
    </w:tbl>
    <w:p>
      <w:pPr>
        <w:pStyle w:val="Heading2"/>
        <w:spacing w:after="160" w:before="280"/>
      </w:pPr>
      <w:r>
        <w:rPr>
          <w:b/>
          <w:bCs/>
          <w:color w:val="2E75B6"/>
          <w:sz w:val="30"/>
          <w:szCs w:val="30"/>
        </w:rPr>
        <w:t xml:space="preserve">12.2 A defensible posture</w:t>
      </w:r>
    </w:p>
    <w:p>
      <w:pPr>
        <w:spacing w:after="120"/>
        <w:jc w:val="both"/>
      </w:pPr>
      <w:r>
        <w:rPr>
          <w:sz w:val="22"/>
          <w:szCs w:val="22"/>
        </w:rPr>
        <w:t xml:space="preserve">If you adopted the best option from every row above, you would end up with:</w:t>
      </w:r>
    </w:p>
    <w:p>
      <w:pPr>
        <w:pStyle w:val="ListParagraph"/>
        <w:numPr>
          <w:ilvl w:val="0"/>
          <w:numId w:val="2"/>
        </w:numPr>
        <w:spacing w:after="80"/>
      </w:pPr>
      <w:r>
        <w:rPr>
          <w:sz w:val="22"/>
          <w:szCs w:val="22"/>
        </w:rPr>
        <w:t xml:space="preserve">No human has a registry password except their SSO identity.</w:t>
      </w:r>
    </w:p>
    <w:p>
      <w:pPr>
        <w:pStyle w:val="ListParagraph"/>
        <w:numPr>
          <w:ilvl w:val="0"/>
          <w:numId w:val="2"/>
        </w:numPr>
        <w:spacing w:after="80"/>
      </w:pPr>
      <w:r>
        <w:rPr>
          <w:sz w:val="22"/>
          <w:szCs w:val="22"/>
        </w:rPr>
        <w:t xml:space="preserve">No CI system has a long-lived credential — OIDC federation issues per-job identities.</w:t>
      </w:r>
    </w:p>
    <w:p>
      <w:pPr>
        <w:pStyle w:val="ListParagraph"/>
        <w:numPr>
          <w:ilvl w:val="0"/>
          <w:numId w:val="2"/>
        </w:numPr>
        <w:spacing w:after="80"/>
      </w:pPr>
      <w:r>
        <w:rPr>
          <w:sz w:val="22"/>
          <w:szCs w:val="22"/>
        </w:rPr>
        <w:t xml:space="preserve">No Kubernetes pod has an imagePullSecret YAML for cloud-native pulls — workload identity handles it.</w:t>
      </w:r>
    </w:p>
    <w:p>
      <w:pPr>
        <w:pStyle w:val="ListParagraph"/>
        <w:numPr>
          <w:ilvl w:val="0"/>
          <w:numId w:val="2"/>
        </w:numPr>
        <w:spacing w:after="80"/>
      </w:pPr>
      <w:r>
        <w:rPr>
          <w:sz w:val="22"/>
          <w:szCs w:val="22"/>
        </w:rPr>
        <w:t xml:space="preserve">Where static credentials unavoidably exist (Harbor pull from on-prem K8s), they are rotated automatically via ESO or similar, stored in Vault/Secrets Manager, scoped to pull-only on a single project, and monitored for unusual use.</w:t>
      </w:r>
    </w:p>
    <w:p>
      <w:pPr>
        <w:pStyle w:val="ListParagraph"/>
        <w:numPr>
          <w:ilvl w:val="0"/>
          <w:numId w:val="2"/>
        </w:numPr>
        <w:spacing w:after="80"/>
      </w:pPr>
      <w:r>
        <w:rPr>
          <w:sz w:val="22"/>
          <w:szCs w:val="22"/>
        </w:rPr>
        <w:t xml:space="preserve">Every permission grant is by group (for humans) or scoped role (for machines), never by user or shared account.</w:t>
      </w:r>
    </w:p>
    <w:p>
      <w:pPr>
        <w:pStyle w:val="ListParagraph"/>
        <w:numPr>
          <w:ilvl w:val="0"/>
          <w:numId w:val="2"/>
        </w:numPr>
        <w:spacing w:after="80"/>
      </w:pPr>
      <w:r>
        <w:rPr>
          <w:sz w:val="22"/>
          <w:szCs w:val="22"/>
        </w:rPr>
        <w:t xml:space="preserve">Every credential has a named owner, a documented purpose, an expiration date, and a revocation path.</w:t>
      </w:r>
    </w:p>
    <w:p>
      <w:r>
        <w:br w:type="page"/>
      </w:r>
    </w:p>
    <w:p>
      <w:pPr>
        <w:pStyle w:val="Heading1"/>
        <w:spacing w:after="200" w:before="360"/>
      </w:pPr>
      <w:r>
        <w:rPr>
          <w:b/>
          <w:bCs/>
          <w:color w:val="1F4E79"/>
          <w:sz w:val="36"/>
          <w:szCs w:val="36"/>
        </w:rPr>
        <w:t xml:space="preserve">13. Worked End-to-End Scenario</w:t>
      </w:r>
    </w:p>
    <w:p>
      <w:pPr>
        <w:spacing w:after="120"/>
        <w:jc w:val="both"/>
      </w:pPr>
      <w:r>
        <w:rPr>
          <w:sz w:val="22"/>
          <w:szCs w:val="22"/>
        </w:rPr>
        <w:t xml:space="preserve">Acme Corp runs Harbor on GCP, plus ECR in AWS for in-region EKS pulls. Developers work in GitHub; CI runs in GitHub Actions; clusters are EKS (us-east-1) and GKE (europe-west1). Let's walk through auth for every consumer type.</w:t>
      </w:r>
    </w:p>
    <w:p>
      <w:pPr>
        <w:pStyle w:val="Heading2"/>
        <w:spacing w:after="160" w:before="280"/>
      </w:pPr>
      <w:r>
        <w:rPr>
          <w:b/>
          <w:bCs/>
          <w:color w:val="2E75B6"/>
          <w:sz w:val="30"/>
          <w:szCs w:val="30"/>
        </w:rPr>
        <w:t xml:space="preserve">13.1 Humans — developers and SREs</w:t>
      </w:r>
    </w:p>
    <w:p>
      <w:pPr>
        <w:pStyle w:val="ListParagraph"/>
        <w:numPr>
          <w:ilvl w:val="0"/>
          <w:numId w:val="2"/>
        </w:numPr>
        <w:spacing w:after="80"/>
      </w:pPr>
      <w:r>
        <w:rPr>
          <w:sz w:val="22"/>
          <w:szCs w:val="22"/>
        </w:rPr>
        <w:t xml:space="preserve">Corporate IdP: Okta.</w:t>
      </w:r>
    </w:p>
    <w:p>
      <w:pPr>
        <w:pStyle w:val="ListParagraph"/>
        <w:numPr>
          <w:ilvl w:val="0"/>
          <w:numId w:val="2"/>
        </w:numPr>
        <w:spacing w:after="80"/>
      </w:pPr>
      <w:r>
        <w:rPr>
          <w:sz w:val="22"/>
          <w:szCs w:val="22"/>
        </w:rPr>
        <w:t xml:space="preserve">Okta groups: g-harbor-admins, g-team-payments-devs, g-team-payments-maintainers, g-all-engineers.</w:t>
      </w:r>
    </w:p>
    <w:p>
      <w:pPr>
        <w:pStyle w:val="ListParagraph"/>
        <w:numPr>
          <w:ilvl w:val="0"/>
          <w:numId w:val="2"/>
        </w:numPr>
        <w:spacing w:after="80"/>
      </w:pPr>
      <w:r>
        <w:rPr>
          <w:sz w:val="22"/>
          <w:szCs w:val="22"/>
        </w:rPr>
        <w:t xml:space="preserve">Harbor OIDC integration: users log in via Okta (password + MFA); group membership flows through as OIDC claims.</w:t>
      </w:r>
    </w:p>
    <w:p>
      <w:pPr>
        <w:pStyle w:val="ListParagraph"/>
        <w:numPr>
          <w:ilvl w:val="0"/>
          <w:numId w:val="2"/>
        </w:numPr>
        <w:spacing w:after="80"/>
      </w:pPr>
      <w:r>
        <w:rPr>
          <w:sz w:val="22"/>
          <w:szCs w:val="22"/>
        </w:rPr>
        <w:t xml:space="preserve">Harbor project team-payments: g-team-payments-devs → Developer role, g-team-payments-maintainers → Maintainer role.</w:t>
      </w:r>
    </w:p>
    <w:p>
      <w:pPr>
        <w:pStyle w:val="ListParagraph"/>
        <w:numPr>
          <w:ilvl w:val="0"/>
          <w:numId w:val="2"/>
        </w:numPr>
        <w:spacing w:after="80"/>
      </w:pPr>
      <w:r>
        <w:rPr>
          <w:sz w:val="22"/>
          <w:szCs w:val="22"/>
        </w:rPr>
        <w:t xml:space="preserve">For docker CLI, each engineer goes to their Harbor user profile and retrieves a CLI Secret: `docker login harbor.acme.com -u &lt;okta-username&gt; -p &lt;cli-secret&gt;`.</w:t>
      </w:r>
    </w:p>
    <w:p>
      <w:pPr>
        <w:pStyle w:val="ListParagraph"/>
        <w:numPr>
          <w:ilvl w:val="0"/>
          <w:numId w:val="2"/>
        </w:numPr>
        <w:spacing w:after="80"/>
      </w:pPr>
      <w:r>
        <w:rPr>
          <w:sz w:val="22"/>
          <w:szCs w:val="22"/>
        </w:rPr>
        <w:t xml:space="preserve">For ECR, engineers use `aws sso login` (Okta-federated IAM Identity Center) then `aws ecr get-login-password | docker login ...`.</w:t>
      </w:r>
    </w:p>
    <w:p>
      <w:pPr>
        <w:pStyle w:val="Heading2"/>
        <w:spacing w:after="160" w:before="280"/>
      </w:pPr>
      <w:r>
        <w:rPr>
          <w:b/>
          <w:bCs/>
          <w:color w:val="2E75B6"/>
          <w:sz w:val="30"/>
          <w:szCs w:val="30"/>
        </w:rPr>
        <w:t xml:space="preserve">13.2 CI — GitHub Actions</w:t>
      </w:r>
    </w:p>
    <w:p>
      <w:pPr>
        <w:spacing w:after="100" w:before="180"/>
      </w:pPr>
      <w:r>
        <w:rPr>
          <w:b/>
          <w:bCs/>
          <w:color w:val="1F4E79"/>
          <w:sz w:val="24"/>
          <w:szCs w:val="24"/>
        </w:rPr>
        <w:t xml:space="preserve">Pushing to Harbor</w:t>
      </w:r>
    </w:p>
    <w:p>
      <w:pPr>
        <w:shd w:fill="F2F2F2" w:val="clear"/>
        <w:spacing w:after="80" w:before="80"/>
        <w:ind w:left="360"/>
      </w:pPr>
      <w:r>
        <w:rPr>
          <w:rFonts w:ascii="Consolas" w:cs="Consolas" w:eastAsia="Consolas" w:hAnsi="Consolas"/>
          <w:sz w:val="20"/>
          <w:szCs w:val="20"/>
        </w:rPr>
        <w:t xml:space="preserve"># A Harbor robot account for the team-payments project</w:t>
      </w:r>
    </w:p>
    <w:p>
      <w:pPr>
        <w:shd w:fill="F2F2F2" w:val="clear"/>
        <w:spacing w:after="80" w:before="80"/>
        <w:ind w:left="360"/>
      </w:pPr>
      <w:r>
        <w:rPr>
          <w:rFonts w:ascii="Consolas" w:cs="Consolas" w:eastAsia="Consolas" w:hAnsi="Consolas"/>
          <w:sz w:val="20"/>
          <w:szCs w:val="20"/>
        </w:rPr>
        <w:t xml:space="preserve"># Name: robot$team-payments+ci-pusher</w:t>
      </w:r>
    </w:p>
    <w:p>
      <w:pPr>
        <w:shd w:fill="F2F2F2" w:val="clear"/>
        <w:spacing w:after="80" w:before="80"/>
        <w:ind w:left="360"/>
      </w:pPr>
      <w:r>
        <w:rPr>
          <w:rFonts w:ascii="Consolas" w:cs="Consolas" w:eastAsia="Consolas" w:hAnsi="Consolas"/>
          <w:sz w:val="20"/>
          <w:szCs w:val="20"/>
        </w:rPr>
        <w:t xml:space="preserve"># Permissions: push, pull</w:t>
      </w:r>
    </w:p>
    <w:p>
      <w:pPr>
        <w:shd w:fill="F2F2F2" w:val="clear"/>
        <w:spacing w:after="80" w:before="80"/>
        <w:ind w:left="360"/>
      </w:pPr>
      <w:r>
        <w:rPr>
          <w:rFonts w:ascii="Consolas" w:cs="Consolas" w:eastAsia="Consolas" w:hAnsi="Consolas"/>
          <w:sz w:val="20"/>
          <w:szCs w:val="20"/>
        </w:rPr>
        <w:t xml:space="preserve"># Duration: 60 days; rotated by a scheduled workflow</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harbor.acme.com</w:t>
      </w:r>
    </w:p>
    <w:p>
      <w:pPr>
        <w:shd w:fill="F2F2F2" w:val="clear"/>
        <w:spacing w:after="80" w:before="80"/>
        <w:ind w:left="360"/>
      </w:pPr>
      <w:r>
        <w:rPr>
          <w:rFonts w:ascii="Consolas" w:cs="Consolas" w:eastAsia="Consolas" w:hAnsi="Consolas"/>
          <w:sz w:val="20"/>
          <w:szCs w:val="20"/>
        </w:rPr>
        <w:t xml:space="preserve">    username: ${{ secrets.HARBOR_ROBOT_USER }}    # 'robot$team-payments+ci-pusher'</w:t>
      </w:r>
    </w:p>
    <w:p>
      <w:pPr>
        <w:shd w:fill="F2F2F2" w:val="clear"/>
        <w:spacing w:after="80" w:before="80"/>
        <w:ind w:left="360"/>
      </w:pPr>
      <w:r>
        <w:rPr>
          <w:rFonts w:ascii="Consolas" w:cs="Consolas" w:eastAsia="Consolas" w:hAnsi="Consolas"/>
          <w:sz w:val="20"/>
          <w:szCs w:val="20"/>
        </w:rPr>
        <w:t xml:space="preserve">    password: ${{ secrets.HARBOR_ROBOT_TOKEN }}</w:t>
      </w:r>
    </w:p>
    <w:p>
      <w:pPr>
        <w:shd w:fill="F2F2F2" w:val="clear"/>
        <w:spacing w:after="80" w:before="80"/>
        <w:ind w:left="360"/>
      </w:pPr>
      <w:r>
        <w:rPr>
          <w:rFonts w:ascii="Consolas" w:cs="Consolas" w:eastAsia="Consolas" w:hAnsi="Consolas"/>
          <w:sz w:val="20"/>
          <w:szCs w:val="20"/>
        </w:rPr>
        <w:t xml:space="preserve">- run: docker push harbor.acme.com/team-payments/api:${{ github.sha }}</w:t>
      </w:r>
    </w:p>
    <w:p>
      <w:pPr>
        <w:spacing w:after="100" w:before="180"/>
      </w:pPr>
      <w:r>
        <w:rPr>
          <w:b/>
          <w:bCs/>
          <w:color w:val="1F4E79"/>
          <w:sz w:val="24"/>
          <w:szCs w:val="24"/>
        </w:rPr>
        <w:t xml:space="preserve">Pushing to ECR via OIDC federation</w:t>
      </w:r>
    </w:p>
    <w:p>
      <w:pPr>
        <w:shd w:fill="F2F2F2" w:val="clear"/>
        <w:spacing w:after="80" w:before="80"/>
        <w:ind w:left="360"/>
      </w:pPr>
      <w:r>
        <w:rPr>
          <w:rFonts w:ascii="Consolas" w:cs="Consolas" w:eastAsia="Consolas" w:hAnsi="Consolas"/>
          <w:sz w:val="20"/>
          <w:szCs w:val="20"/>
        </w:rPr>
        <w:t xml:space="preserve"># No static AWS credentials in the repo. GitHub Actions' OIDC token</w:t>
      </w:r>
    </w:p>
    <w:p>
      <w:pPr>
        <w:shd w:fill="F2F2F2" w:val="clear"/>
        <w:spacing w:after="80" w:before="80"/>
        <w:ind w:left="360"/>
      </w:pPr>
      <w:r>
        <w:rPr>
          <w:rFonts w:ascii="Consolas" w:cs="Consolas" w:eastAsia="Consolas" w:hAnsi="Consolas"/>
          <w:sz w:val="20"/>
          <w:szCs w:val="20"/>
        </w:rPr>
        <w:t xml:space="preserve"># is exchanged for a temporary AWS role session.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permissions:</w:t>
      </w:r>
    </w:p>
    <w:p>
      <w:pPr>
        <w:shd w:fill="F2F2F2" w:val="clear"/>
        <w:spacing w:after="80" w:before="80"/>
        <w:ind w:left="360"/>
      </w:pPr>
      <w:r>
        <w:rPr>
          <w:rFonts w:ascii="Consolas" w:cs="Consolas" w:eastAsia="Consolas" w:hAnsi="Consolas"/>
          <w:sz w:val="20"/>
          <w:szCs w:val="20"/>
        </w:rPr>
        <w:t xml:space="preserve">  id-token: write</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uses: aws-actions/configure-aws-credentials@v4</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role-to-assume: arn:aws:iam::123456789012:role/GithubActionsECRPush</w:t>
      </w:r>
    </w:p>
    <w:p>
      <w:pPr>
        <w:shd w:fill="F2F2F2" w:val="clear"/>
        <w:spacing w:after="80" w:before="80"/>
        <w:ind w:left="360"/>
      </w:pPr>
      <w:r>
        <w:rPr>
          <w:rFonts w:ascii="Consolas" w:cs="Consolas" w:eastAsia="Consolas" w:hAnsi="Consolas"/>
          <w:sz w:val="20"/>
          <w:szCs w:val="20"/>
        </w:rPr>
        <w:t xml:space="preserve">    aws-region: us-east-1</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docker push 123456789012.dkr.ecr.us-east-1.amazonaws.com/team-payments/api:${{ github.sha }}</w:t>
      </w:r>
    </w:p>
    <w:p>
      <w:pPr>
        <w:pStyle w:val="Heading2"/>
        <w:spacing w:after="160" w:before="280"/>
      </w:pPr>
      <w:r>
        <w:rPr>
          <w:b/>
          <w:bCs/>
          <w:color w:val="2E75B6"/>
          <w:sz w:val="30"/>
          <w:szCs w:val="30"/>
        </w:rPr>
        <w:t xml:space="preserve">13.3 Runtime — EKS pulling from ECR</w:t>
      </w:r>
    </w:p>
    <w:p>
      <w:pPr>
        <w:shd w:fill="F2F2F2" w:val="clear"/>
        <w:spacing w:after="80" w:before="80"/>
        <w:ind w:left="360"/>
      </w:pPr>
      <w:r>
        <w:rPr>
          <w:rFonts w:ascii="Consolas" w:cs="Consolas" w:eastAsia="Consolas" w:hAnsi="Consolas"/>
          <w:sz w:val="20"/>
          <w:szCs w:val="20"/>
        </w:rPr>
        <w:t xml:space="preserve"># IRSA binds the 'api-puller' KSA to an IAM role with ecr:* read</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eks.amazonaws.com/role-arn: arn:aws:iam::123456789012:role/EKSPodECRPull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api-puller</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123456789012.dkr.ecr.us-east-1.amazonaws.com/team-payments/api@sha256:9f8e...</w:t>
      </w:r>
    </w:p>
    <w:p>
      <w:pPr>
        <w:shd w:fill="F2F2F2" w:val="clear"/>
        <w:spacing w:after="80" w:before="80"/>
        <w:ind w:left="360"/>
      </w:pPr>
      <w:r>
        <w:rPr>
          <w:rFonts w:ascii="Consolas" w:cs="Consolas" w:eastAsia="Consolas" w:hAnsi="Consolas"/>
          <w:sz w:val="20"/>
          <w:szCs w:val="20"/>
        </w:rPr>
        <w:t xml:space="preserve">      # No imagePullSecrets: block needed</w:t>
      </w:r>
    </w:p>
    <w:p>
      <w:pPr>
        <w:pStyle w:val="Heading2"/>
        <w:spacing w:after="160" w:before="280"/>
      </w:pPr>
      <w:r>
        <w:rPr>
          <w:b/>
          <w:bCs/>
          <w:color w:val="2E75B6"/>
          <w:sz w:val="30"/>
          <w:szCs w:val="30"/>
        </w:rPr>
        <w:t xml:space="preserve">13.4 Runtime — GKE pulling from Artifact Registry</w:t>
      </w:r>
    </w:p>
    <w:p>
      <w:pPr>
        <w:shd w:fill="F2F2F2" w:val="clear"/>
        <w:spacing w:after="80" w:before="80"/>
        <w:ind w:left="360"/>
      </w:pPr>
      <w:r>
        <w:rPr>
          <w:rFonts w:ascii="Consolas" w:cs="Consolas" w:eastAsia="Consolas" w:hAnsi="Consolas"/>
          <w:sz w:val="20"/>
          <w:szCs w:val="20"/>
        </w:rPr>
        <w:t xml:space="preserve"># Workload identity: KSA 'api-puller' ↔ GSA 'gsa-ar-puller' bound via IAM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ServiceAccount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api-puller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  annotations:</w:t>
      </w:r>
    </w:p>
    <w:p>
      <w:pPr>
        <w:shd w:fill="F2F2F2" w:val="clear"/>
        <w:spacing w:after="80" w:before="80"/>
        <w:ind w:left="360"/>
      </w:pPr>
      <w:r>
        <w:rPr>
          <w:rFonts w:ascii="Consolas" w:cs="Consolas" w:eastAsia="Consolas" w:hAnsi="Consolas"/>
          <w:sz w:val="20"/>
          <w:szCs w:val="20"/>
        </w:rPr>
        <w:t xml:space="preserve">    iam.gke.io/gcp-service-account: gsa-ar-puller@acme-prod.iam.gserviceaccount.com</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api-puller</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europe-west1-docker.pkg.dev/acme-prod/team-images/api@sha256:9f8e...</w:t>
      </w:r>
    </w:p>
    <w:p>
      <w:pPr>
        <w:pStyle w:val="Heading2"/>
        <w:spacing w:after="160" w:before="280"/>
      </w:pPr>
      <w:r>
        <w:rPr>
          <w:b/>
          <w:bCs/>
          <w:color w:val="2E75B6"/>
          <w:sz w:val="30"/>
          <w:szCs w:val="30"/>
        </w:rPr>
        <w:t xml:space="preserve">13.5 Runtime — GKE pulling from Harbor (non-cloud registry)</w:t>
      </w:r>
    </w:p>
    <w:p>
      <w:pPr>
        <w:shd w:fill="F2F2F2" w:val="clear"/>
        <w:spacing w:after="80" w:before="80"/>
        <w:ind w:left="360"/>
      </w:pPr>
      <w:r>
        <w:rPr>
          <w:rFonts w:ascii="Consolas" w:cs="Consolas" w:eastAsia="Consolas" w:hAnsi="Consolas"/>
          <w:sz w:val="20"/>
          <w:szCs w:val="20"/>
        </w:rPr>
        <w:t xml:space="preserve"># No workload identity for non-cloud registries. A Harbor robot account is used.</w:t>
      </w:r>
    </w:p>
    <w:p>
      <w:pPr>
        <w:shd w:fill="F2F2F2" w:val="clear"/>
        <w:spacing w:after="80" w:before="80"/>
        <w:ind w:left="360"/>
      </w:pPr>
      <w:r>
        <w:rPr>
          <w:rFonts w:ascii="Consolas" w:cs="Consolas" w:eastAsia="Consolas" w:hAnsi="Consolas"/>
          <w:sz w:val="20"/>
          <w:szCs w:val="20"/>
        </w:rPr>
        <w:t xml:space="preserve"># External Secrets Operator rotates the imagePullSecret before expiration.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apiVersion: external-secrets.io/v1beta1</w:t>
      </w:r>
    </w:p>
    <w:p>
      <w:pPr>
        <w:shd w:fill="F2F2F2" w:val="clear"/>
        <w:spacing w:after="80" w:before="80"/>
        <w:ind w:left="360"/>
      </w:pPr>
      <w:r>
        <w:rPr>
          <w:rFonts w:ascii="Consolas" w:cs="Consolas" w:eastAsia="Consolas" w:hAnsi="Consolas"/>
          <w:sz w:val="20"/>
          <w:szCs w:val="20"/>
        </w:rPr>
        <w:t xml:space="preserve">kind: ExternalSecret</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harbor-puller</w:t>
      </w:r>
    </w:p>
    <w:p>
      <w:pPr>
        <w:shd w:fill="F2F2F2" w:val="clear"/>
        <w:spacing w:after="80" w:before="80"/>
        <w:ind w:left="360"/>
      </w:pPr>
      <w:r>
        <w:rPr>
          <w:rFonts w:ascii="Consolas" w:cs="Consolas" w:eastAsia="Consolas" w:hAnsi="Consolas"/>
          <w:sz w:val="20"/>
          <w:szCs w:val="20"/>
        </w:rPr>
        <w:t xml:space="preserve">  namespace: prod</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refreshInterval: 24h</w:t>
      </w:r>
    </w:p>
    <w:p>
      <w:pPr>
        <w:shd w:fill="F2F2F2" w:val="clear"/>
        <w:spacing w:after="80" w:before="80"/>
        <w:ind w:left="360"/>
      </w:pPr>
      <w:r>
        <w:rPr>
          <w:rFonts w:ascii="Consolas" w:cs="Consolas" w:eastAsia="Consolas" w:hAnsi="Consolas"/>
          <w:sz w:val="20"/>
          <w:szCs w:val="20"/>
        </w:rPr>
        <w:t xml:space="preserve">  secretStoreRef: { name: vault-store, kind: ClusterSecretStore }</w:t>
      </w:r>
    </w:p>
    <w:p>
      <w:pPr>
        <w:shd w:fill="F2F2F2" w:val="clear"/>
        <w:spacing w:after="80" w:before="80"/>
        <w:ind w:left="360"/>
      </w:pPr>
      <w:r>
        <w:rPr>
          <w:rFonts w:ascii="Consolas" w:cs="Consolas" w:eastAsia="Consolas" w:hAnsi="Consolas"/>
          <w:sz w:val="20"/>
          <w:szCs w:val="20"/>
        </w:rPr>
        <w:t xml:space="preserve">  target:</w:t>
      </w:r>
    </w:p>
    <w:p>
      <w:pPr>
        <w:shd w:fill="F2F2F2" w:val="clear"/>
        <w:spacing w:after="80" w:before="80"/>
        <w:ind w:left="360"/>
      </w:pPr>
      <w:r>
        <w:rPr>
          <w:rFonts w:ascii="Consolas" w:cs="Consolas" w:eastAsia="Consolas" w:hAnsi="Consolas"/>
          <w:sz w:val="20"/>
          <w:szCs w:val="20"/>
        </w:rPr>
        <w:t xml:space="preserve">    name: harbor-puller                  # Secret created in cluster</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type: kubernetes.io/dockerconfigjson</w:t>
      </w:r>
    </w:p>
    <w:p>
      <w:pPr>
        <w:shd w:fill="F2F2F2" w:val="clear"/>
        <w:spacing w:after="80" w:before="80"/>
        <w:ind w:left="360"/>
      </w:pPr>
      <w:r>
        <w:rPr>
          <w:rFonts w:ascii="Consolas" w:cs="Consolas" w:eastAsia="Consolas" w:hAnsi="Consolas"/>
          <w:sz w:val="20"/>
          <w:szCs w:val="20"/>
        </w:rPr>
        <w:t xml:space="preserve">      data:</w:t>
      </w:r>
    </w:p>
    <w:p>
      <w:pPr>
        <w:shd w:fill="F2F2F2" w:val="clear"/>
        <w:spacing w:after="80" w:before="80"/>
        <w:ind w:left="360"/>
      </w:pPr>
      <w:r>
        <w:rPr>
          <w:rFonts w:ascii="Consolas" w:cs="Consolas" w:eastAsia="Consolas" w:hAnsi="Consolas"/>
          <w:sz w:val="20"/>
          <w:szCs w:val="20"/>
        </w:rPr>
        <w:t xml:space="preserve">        .dockerconfigjson: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"auths": {</w:t>
      </w:r>
    </w:p>
    <w:p>
      <w:pPr>
        <w:shd w:fill="F2F2F2" w:val="clear"/>
        <w:spacing w:after="80" w:before="80"/>
        <w:ind w:left="360"/>
      </w:pPr>
      <w:r>
        <w:rPr>
          <w:rFonts w:ascii="Consolas" w:cs="Consolas" w:eastAsia="Consolas" w:hAnsi="Consolas"/>
          <w:sz w:val="20"/>
          <w:szCs w:val="20"/>
        </w:rPr>
        <w:t xml:space="preserve">              "harbor.acme.com": {</w:t>
      </w:r>
    </w:p>
    <w:p>
      <w:pPr>
        <w:shd w:fill="F2F2F2" w:val="clear"/>
        <w:spacing w:after="80" w:before="80"/>
        <w:ind w:left="360"/>
      </w:pPr>
      <w:r>
        <w:rPr>
          <w:rFonts w:ascii="Consolas" w:cs="Consolas" w:eastAsia="Consolas" w:hAnsi="Consolas"/>
          <w:sz w:val="20"/>
          <w:szCs w:val="20"/>
        </w:rPr>
        <w:t xml:space="preserve">                "auth": "{{ printf \"%s:%s\" .robot_user .robot_token | b64enc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data:</w:t>
      </w:r>
    </w:p>
    <w:p>
      <w:pPr>
        <w:shd w:fill="F2F2F2" w:val="clear"/>
        <w:spacing w:after="80" w:before="80"/>
        <w:ind w:left="360"/>
      </w:pPr>
      <w:r>
        <w:rPr>
          <w:rFonts w:ascii="Consolas" w:cs="Consolas" w:eastAsia="Consolas" w:hAnsi="Consolas"/>
          <w:sz w:val="20"/>
          <w:szCs w:val="20"/>
        </w:rPr>
        <w:t xml:space="preserve">  - secretKey: robot_user</w:t>
      </w:r>
    </w:p>
    <w:p>
      <w:pPr>
        <w:shd w:fill="F2F2F2" w:val="clear"/>
        <w:spacing w:after="80" w:before="80"/>
        <w:ind w:left="360"/>
      </w:pPr>
      <w:r>
        <w:rPr>
          <w:rFonts w:ascii="Consolas" w:cs="Consolas" w:eastAsia="Consolas" w:hAnsi="Consolas"/>
          <w:sz w:val="20"/>
          <w:szCs w:val="20"/>
        </w:rPr>
        <w:t xml:space="preserve">    remoteRef: { key: secret/harbor-prod-puller, property: user }</w:t>
      </w:r>
    </w:p>
    <w:p>
      <w:pPr>
        <w:shd w:fill="F2F2F2" w:val="clear"/>
        <w:spacing w:after="80" w:before="80"/>
        <w:ind w:left="360"/>
      </w:pPr>
      <w:r>
        <w:rPr>
          <w:rFonts w:ascii="Consolas" w:cs="Consolas" w:eastAsia="Consolas" w:hAnsi="Consolas"/>
          <w:sz w:val="20"/>
          <w:szCs w:val="20"/>
        </w:rPr>
        <w:t xml:space="preserve">  - secretKey: robot_token</w:t>
      </w:r>
    </w:p>
    <w:p>
      <w:pPr>
        <w:shd w:fill="F2F2F2" w:val="clear"/>
        <w:spacing w:after="80" w:before="80"/>
        <w:ind w:left="360"/>
      </w:pPr>
      <w:r>
        <w:rPr>
          <w:rFonts w:ascii="Consolas" w:cs="Consolas" w:eastAsia="Consolas" w:hAnsi="Consolas"/>
          <w:sz w:val="20"/>
          <w:szCs w:val="20"/>
        </w:rPr>
        <w:t xml:space="preserve">    remoteRef: { key: secret/harbor-prod-puller, property: token }</w:t>
      </w:r>
    </w:p>
    <w:p>
      <w:pPr>
        <w:pStyle w:val="Heading2"/>
        <w:spacing w:after="160" w:before="280"/>
      </w:pPr>
      <w:r>
        <w:rPr>
          <w:b/>
          <w:bCs/>
          <w:color w:val="2E75B6"/>
          <w:sz w:val="30"/>
          <w:szCs w:val="30"/>
        </w:rPr>
        <w:t xml:space="preserve">13.6 What each curriculum point did for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Username + password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Not used — replaced everywhere by tokens or IAM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Token (PAT / JWT)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 robot tokens for CI push to Harbor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OIDC</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Okta for humans; GitHub OIDC federation for CI → AWS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IAM roles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IRSA for EKS pods; workload identity for GKE pods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login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Used by humans + CI, always via credential helper or --password-stdin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imagePullSecrets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Only for non-cloud Harbor pulls; rotated by External Secrets Operator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Service accounts (K8s + cloud)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api-puller KSA ↔ cloud identity is the spine of runtime auth</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RBAC per repository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 project RBAC via Okta groups; ECR repository policies; granular per-role</w:t>
            </w:r>
          </w:p>
        </w:tc>
      </w:tr>
    </w:tbl>
    <w:p>
      <w:r>
        <w:br w:type="page"/>
      </w:r>
    </w:p>
    <w:p>
      <w:pPr>
        <w:pStyle w:val="Heading1"/>
        <w:spacing w:after="200" w:before="360"/>
      </w:pPr>
      <w:r>
        <w:rPr>
          <w:b/>
          <w:bCs/>
          <w:color w:val="1F4E79"/>
          <w:sz w:val="36"/>
          <w:szCs w:val="36"/>
        </w:rPr>
        <w:t xml:space="preserve">14. Glossary</w:t>
      </w:r>
    </w:p>
    <w:p>
      <w:pPr>
        <w:spacing w:after="120"/>
        <w:jc w:val="both"/>
      </w:pPr>
      <w:r>
        <w:rPr>
          <w:b/>
          <w:bCs/>
          <w:color w:val="1F4E79"/>
          <w:sz w:val="22"/>
          <w:szCs w:val="22"/>
        </w:rPr>
        <w:t xml:space="preserve">Authentication (AuthN)</w:t>
      </w:r>
      <w:r>
        <w:rPr>
          <w:sz w:val="22"/>
          <w:szCs w:val="22"/>
        </w:rPr>
        <w:t xml:space="preserve"> — The process of verifying identity. 'Who are you?' Results in a 401 Unauthorized when it fails.</w:t>
      </w:r>
    </w:p>
    <w:p>
      <w:pPr>
        <w:spacing w:after="120"/>
        <w:jc w:val="both"/>
      </w:pPr>
      <w:r>
        <w:rPr>
          <w:b/>
          <w:bCs/>
          <w:color w:val="1F4E79"/>
          <w:sz w:val="22"/>
          <w:szCs w:val="22"/>
        </w:rPr>
        <w:t xml:space="preserve">Authorization (AuthZ)</w:t>
      </w:r>
      <w:r>
        <w:rPr>
          <w:sz w:val="22"/>
          <w:szCs w:val="22"/>
        </w:rPr>
        <w:t xml:space="preserve"> — The process of verifying permission to perform an action. 'Are you allowed to do this?' Results in a 403 Forbidden when it fails.</w:t>
      </w:r>
    </w:p>
    <w:p>
      <w:pPr>
        <w:spacing w:after="120"/>
        <w:jc w:val="both"/>
      </w:pPr>
      <w:r>
        <w:rPr>
          <w:b/>
          <w:bCs/>
          <w:color w:val="1F4E79"/>
          <w:sz w:val="22"/>
          <w:szCs w:val="22"/>
        </w:rPr>
        <w:t xml:space="preserve">Basic auth</w:t>
      </w:r>
      <w:r>
        <w:rPr>
          <w:sz w:val="22"/>
          <w:szCs w:val="22"/>
        </w:rPr>
        <w:t xml:space="preserve"> — HTTP authentication scheme that sends username:password as a Base64-encoded header. Requires TLS.</w:t>
      </w:r>
    </w:p>
    <w:p>
      <w:pPr>
        <w:spacing w:after="120"/>
        <w:jc w:val="both"/>
      </w:pPr>
      <w:r>
        <w:rPr>
          <w:b/>
          <w:bCs/>
          <w:color w:val="1F4E79"/>
          <w:sz w:val="22"/>
          <w:szCs w:val="22"/>
        </w:rPr>
        <w:t xml:space="preserve">Bearer token</w:t>
      </w:r>
      <w:r>
        <w:rPr>
          <w:sz w:val="22"/>
          <w:szCs w:val="22"/>
        </w:rPr>
        <w:t xml:space="preserve"> — A token presented in the Authorization: Bearer &lt;token&gt; header. Anyone who holds it can use it — hence 'bearer'.</w:t>
      </w:r>
    </w:p>
    <w:p>
      <w:pPr>
        <w:spacing w:after="120"/>
        <w:jc w:val="both"/>
      </w:pPr>
      <w:r>
        <w:rPr>
          <w:b/>
          <w:bCs/>
          <w:color w:val="1F4E79"/>
          <w:sz w:val="22"/>
          <w:szCs w:val="22"/>
        </w:rPr>
        <w:t xml:space="preserve">Break-glass account</w:t>
      </w:r>
      <w:r>
        <w:rPr>
          <w:sz w:val="22"/>
          <w:szCs w:val="22"/>
        </w:rPr>
        <w:t xml:space="preserve"> — An emergency admin credential stored offline for use when normal auth is broken. Monitored for any use.</w:t>
      </w:r>
    </w:p>
    <w:p>
      <w:pPr>
        <w:spacing w:after="120"/>
        <w:jc w:val="both"/>
      </w:pPr>
      <w:r>
        <w:rPr>
          <w:b/>
          <w:bCs/>
          <w:color w:val="1F4E79"/>
          <w:sz w:val="22"/>
          <w:szCs w:val="22"/>
        </w:rPr>
        <w:t xml:space="preserve">Credential helper</w:t>
      </w:r>
      <w:r>
        <w:rPr>
          <w:sz w:val="22"/>
          <w:szCs w:val="22"/>
        </w:rPr>
        <w:t xml:space="preserve"> — An external program Docker CLI delegates credential storage and retrieval to — osxkeychain, ecr-login, etc.</w:t>
      </w:r>
    </w:p>
    <w:p>
      <w:pPr>
        <w:spacing w:after="120"/>
        <w:jc w:val="both"/>
      </w:pPr>
      <w:r>
        <w:rPr>
          <w:b/>
          <w:bCs/>
          <w:color w:val="1F4E79"/>
          <w:sz w:val="22"/>
          <w:szCs w:val="22"/>
        </w:rPr>
        <w:t xml:space="preserve">docker login</w:t>
      </w:r>
      <w:r>
        <w:rPr>
          <w:sz w:val="22"/>
          <w:szCs w:val="22"/>
        </w:rPr>
        <w:t xml:space="preserve"> — Docker CLI command that stores registry credentials in ~/.docker/config.json or a credential helper.</w:t>
      </w:r>
    </w:p>
    <w:p>
      <w:pPr>
        <w:spacing w:after="120"/>
        <w:jc w:val="both"/>
      </w:pPr>
      <w:r>
        <w:rPr>
          <w:b/>
          <w:bCs/>
          <w:color w:val="1F4E79"/>
          <w:sz w:val="22"/>
          <w:szCs w:val="22"/>
        </w:rPr>
        <w:t xml:space="preserve">Entra ID</w:t>
      </w:r>
      <w:r>
        <w:rPr>
          <w:sz w:val="22"/>
          <w:szCs w:val="22"/>
        </w:rPr>
        <w:t xml:space="preserve"> — Microsoft's identity platform (formerly Azure Active Directory).</w:t>
      </w:r>
    </w:p>
    <w:p>
      <w:pPr>
        <w:spacing w:after="120"/>
        <w:jc w:val="both"/>
      </w:pPr>
      <w:r>
        <w:rPr>
          <w:b/>
          <w:bCs/>
          <w:color w:val="1F4E79"/>
          <w:sz w:val="22"/>
          <w:szCs w:val="22"/>
        </w:rPr>
        <w:t xml:space="preserve">Federated identity</w:t>
      </w:r>
      <w:r>
        <w:rPr>
          <w:sz w:val="22"/>
          <w:szCs w:val="22"/>
        </w:rPr>
        <w:t xml:space="preserve"> — Trust relationship where one system accepts identities issued by another. OIDC is the common protocol.</w:t>
      </w:r>
    </w:p>
    <w:p>
      <w:pPr>
        <w:spacing w:after="120"/>
        <w:jc w:val="both"/>
      </w:pPr>
      <w:r>
        <w:rPr>
          <w:b/>
          <w:bCs/>
          <w:color w:val="1F4E79"/>
          <w:sz w:val="22"/>
          <w:szCs w:val="22"/>
        </w:rPr>
        <w:t xml:space="preserve">htpasswd</w:t>
      </w:r>
      <w:r>
        <w:rPr>
          <w:sz w:val="22"/>
          <w:szCs w:val="22"/>
        </w:rPr>
        <w:t xml:space="preserve"> — A file of username:hashed-password pairs used by distribution/registry:2 and web servers for Basic auth.</w:t>
      </w:r>
    </w:p>
    <w:p>
      <w:pPr>
        <w:spacing w:after="120"/>
        <w:jc w:val="both"/>
      </w:pPr>
      <w:r>
        <w:rPr>
          <w:b/>
          <w:bCs/>
          <w:color w:val="1F4E79"/>
          <w:sz w:val="22"/>
          <w:szCs w:val="22"/>
        </w:rPr>
        <w:t xml:space="preserve">IAM role</w:t>
      </w:r>
      <w:r>
        <w:rPr>
          <w:sz w:val="22"/>
          <w:szCs w:val="22"/>
        </w:rPr>
        <w:t xml:space="preserve"> — Cloud identity with attached permissions. Can be assumed by principals without sharing long-lived keys.</w:t>
      </w:r>
    </w:p>
    <w:p>
      <w:pPr>
        <w:spacing w:after="120"/>
        <w:jc w:val="both"/>
      </w:pPr>
      <w:r>
        <w:rPr>
          <w:b/>
          <w:bCs/>
          <w:color w:val="1F4E79"/>
          <w:sz w:val="22"/>
          <w:szCs w:val="22"/>
        </w:rPr>
        <w:t xml:space="preserve">imagePullSecret</w:t>
      </w:r>
      <w:r>
        <w:rPr>
          <w:sz w:val="22"/>
          <w:szCs w:val="22"/>
        </w:rPr>
        <w:t xml:space="preserve"> — A Kubernetes Secret of type dockerconfigjson that gives pods registry credentials for image pulls.</w:t>
      </w:r>
    </w:p>
    <w:p>
      <w:pPr>
        <w:spacing w:after="120"/>
        <w:jc w:val="both"/>
      </w:pPr>
      <w:r>
        <w:rPr>
          <w:b/>
          <w:bCs/>
          <w:color w:val="1F4E79"/>
          <w:sz w:val="22"/>
          <w:szCs w:val="22"/>
        </w:rPr>
        <w:t xml:space="preserve">IRSA</w:t>
      </w:r>
      <w:r>
        <w:rPr>
          <w:sz w:val="22"/>
          <w:szCs w:val="22"/>
        </w:rPr>
        <w:t xml:space="preserve"> — IAM Roles for Service Accounts — EKS feature binding a K8s ServiceAccount to an AWS IAM role.</w:t>
      </w:r>
    </w:p>
    <w:p>
      <w:pPr>
        <w:spacing w:after="120"/>
        <w:jc w:val="both"/>
      </w:pPr>
      <w:r>
        <w:rPr>
          <w:b/>
          <w:bCs/>
          <w:color w:val="1F4E79"/>
          <w:sz w:val="22"/>
          <w:szCs w:val="22"/>
        </w:rPr>
        <w:t xml:space="preserve">JWT</w:t>
      </w:r>
      <w:r>
        <w:rPr>
          <w:sz w:val="22"/>
          <w:szCs w:val="22"/>
        </w:rPr>
        <w:t xml:space="preserve"> — JSON Web Token — signed, Base64-encoded claims. The on-the-wire proof used by OCI registries after token exchange.</w:t>
      </w:r>
    </w:p>
    <w:p>
      <w:pPr>
        <w:spacing w:after="120"/>
        <w:jc w:val="both"/>
      </w:pPr>
      <w:r>
        <w:rPr>
          <w:b/>
          <w:bCs/>
          <w:color w:val="1F4E79"/>
          <w:sz w:val="22"/>
          <w:szCs w:val="22"/>
        </w:rPr>
        <w:t xml:space="preserve">Managed identity</w:t>
      </w:r>
      <w:r>
        <w:rPr>
          <w:sz w:val="22"/>
          <w:szCs w:val="22"/>
        </w:rPr>
        <w:t xml:space="preserve"> — Azure's cloud-side identity that can be attached to resources (VMs, AKS pods) to authenticate without stored secrets.</w:t>
      </w:r>
    </w:p>
    <w:p>
      <w:pPr>
        <w:spacing w:after="120"/>
        <w:jc w:val="both"/>
      </w:pPr>
      <w:r>
        <w:rPr>
          <w:b/>
          <w:bCs/>
          <w:color w:val="1F4E79"/>
          <w:sz w:val="22"/>
          <w:szCs w:val="22"/>
        </w:rPr>
        <w:t xml:space="preserve">OIDC</w:t>
      </w:r>
      <w:r>
        <w:rPr>
          <w:sz w:val="22"/>
          <w:szCs w:val="22"/>
        </w:rPr>
        <w:t xml:space="preserve"> — OpenID Connect — identity layer on OAuth 2.0 that issues signed ID tokens from a trusted IdP.</w:t>
      </w:r>
    </w:p>
    <w:p>
      <w:pPr>
        <w:spacing w:after="120"/>
        <w:jc w:val="both"/>
      </w:pPr>
      <w:r>
        <w:rPr>
          <w:b/>
          <w:bCs/>
          <w:color w:val="1F4E79"/>
          <w:sz w:val="22"/>
          <w:szCs w:val="22"/>
        </w:rPr>
        <w:t xml:space="preserve">PAT (Personal Access Token)</w:t>
      </w:r>
      <w:r>
        <w:rPr>
          <w:sz w:val="22"/>
          <w:szCs w:val="22"/>
        </w:rPr>
        <w:t xml:space="preserve"> — A scoped, expiring credential issued by a registry in place of a user's password.</w:t>
      </w:r>
    </w:p>
    <w:p>
      <w:pPr>
        <w:spacing w:after="120"/>
        <w:jc w:val="both"/>
      </w:pPr>
      <w:r>
        <w:rPr>
          <w:b/>
          <w:bCs/>
          <w:color w:val="1F4E79"/>
          <w:sz w:val="22"/>
          <w:szCs w:val="22"/>
        </w:rPr>
        <w:t xml:space="preserve">Principle of least privilege</w:t>
      </w:r>
      <w:r>
        <w:rPr>
          <w:sz w:val="22"/>
          <w:szCs w:val="22"/>
        </w:rPr>
        <w:t xml:space="preserve"> — Granting a principal only the minimum permissions required for its function, and no more.</w:t>
      </w:r>
    </w:p>
    <w:p>
      <w:pPr>
        <w:spacing w:after="120"/>
        <w:jc w:val="both"/>
      </w:pPr>
      <w:r>
        <w:rPr>
          <w:b/>
          <w:bCs/>
          <w:color w:val="1F4E79"/>
          <w:sz w:val="22"/>
          <w:szCs w:val="22"/>
        </w:rPr>
        <w:t xml:space="preserve">RBAC</w:t>
      </w:r>
      <w:r>
        <w:rPr>
          <w:sz w:val="22"/>
          <w:szCs w:val="22"/>
        </w:rPr>
        <w:t xml:space="preserve"> — Role-Based Access Control — permissions granted to roles, users granted roles, often with group membership.</w:t>
      </w:r>
    </w:p>
    <w:p>
      <w:pPr>
        <w:spacing w:after="120"/>
        <w:jc w:val="both"/>
      </w:pPr>
      <w:r>
        <w:rPr>
          <w:b/>
          <w:bCs/>
          <w:color w:val="1F4E79"/>
          <w:sz w:val="22"/>
          <w:szCs w:val="22"/>
        </w:rPr>
        <w:t xml:space="preserve">Robot account</w:t>
      </w:r>
      <w:r>
        <w:rPr>
          <w:sz w:val="22"/>
          <w:szCs w:val="22"/>
        </w:rPr>
        <w:t xml:space="preserve"> — A non-human identity with a name, scoped permissions, and an expiration. Harbor and Quay concepts; emulated via PATs on other registries.</w:t>
      </w:r>
    </w:p>
    <w:p>
      <w:pPr>
        <w:spacing w:after="120"/>
        <w:jc w:val="both"/>
      </w:pPr>
      <w:r>
        <w:rPr>
          <w:b/>
          <w:bCs/>
          <w:color w:val="1F4E79"/>
          <w:sz w:val="22"/>
          <w:szCs w:val="22"/>
        </w:rPr>
        <w:t xml:space="preserve">ServiceAccount (Kubernetes)</w:t>
      </w:r>
      <w:r>
        <w:rPr>
          <w:sz w:val="22"/>
          <w:szCs w:val="22"/>
        </w:rPr>
        <w:t xml:space="preserve"> — K8s-native identity for pods; used to authenticate to the K8s API and, via workload identity, to cloud services.</w:t>
      </w:r>
    </w:p>
    <w:p>
      <w:pPr>
        <w:spacing w:after="120"/>
        <w:jc w:val="both"/>
      </w:pPr>
      <w:r>
        <w:rPr>
          <w:b/>
          <w:bCs/>
          <w:color w:val="1F4E79"/>
          <w:sz w:val="22"/>
          <w:szCs w:val="22"/>
        </w:rPr>
        <w:t xml:space="preserve">SSO</w:t>
      </w:r>
      <w:r>
        <w:rPr>
          <w:sz w:val="22"/>
          <w:szCs w:val="22"/>
        </w:rPr>
        <w:t xml:space="preserve"> — Single Sign-On — humans authenticate once to the IdP and gain access to many systems without re-entering credentials.</w:t>
      </w:r>
    </w:p>
    <w:p>
      <w:pPr>
        <w:spacing w:after="120"/>
        <w:jc w:val="both"/>
      </w:pPr>
      <w:r>
        <w:rPr>
          <w:b/>
          <w:bCs/>
          <w:color w:val="1F4E79"/>
          <w:sz w:val="22"/>
          <w:szCs w:val="22"/>
        </w:rPr>
        <w:t xml:space="preserve">Token endpoint</w:t>
      </w:r>
      <w:r>
        <w:rPr>
          <w:sz w:val="22"/>
          <w:szCs w:val="22"/>
        </w:rPr>
        <w:t xml:space="preserve"> — The URL where a client exchanges credentials for a Bearer JWT before making OCI API calls.</w:t>
      </w:r>
    </w:p>
    <w:p>
      <w:pPr>
        <w:spacing w:after="120"/>
        <w:jc w:val="both"/>
      </w:pPr>
      <w:r>
        <w:rPr>
          <w:b/>
          <w:bCs/>
          <w:color w:val="1F4E79"/>
          <w:sz w:val="22"/>
          <w:szCs w:val="22"/>
        </w:rPr>
        <w:t xml:space="preserve">Workload identity</w:t>
      </w:r>
      <w:r>
        <w:rPr>
          <w:sz w:val="22"/>
          <w:szCs w:val="22"/>
        </w:rPr>
        <w:t xml:space="preserve"> — Mechanism binding a K8s ServiceAccount to a cloud identity — IRSA (AWS), GKE WI (GCP), AKS WI (Azure) — so pods authenticate without stored secrets.</w:t>
      </w:r>
    </w:p>
    <w:p>
      <w:r>
        <w:br w:type="page"/>
      </w:r>
    </w:p>
    <w:p>
      <w:pPr>
        <w:pStyle w:val="Heading1"/>
        <w:spacing w:after="200" w:before="360"/>
      </w:pPr>
      <w:r>
        <w:rPr>
          <w:b/>
          <w:bCs/>
          <w:color w:val="1F4E79"/>
          <w:sz w:val="36"/>
          <w:szCs w:val="36"/>
        </w:rPr>
        <w:t xml:space="preserve">15.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What's the difference between authentication and authorization, and which HTTP status code maps to each when a request fails?</w:t>
      </w:r>
    </w:p>
    <w:p>
      <w:pPr>
        <w:spacing w:after="120"/>
        <w:jc w:val="both"/>
      </w:pPr>
      <w:r>
        <w:rPr>
          <w:b/>
          <w:bCs/>
          <w:i/>
          <w:iCs/>
          <w:sz w:val="22"/>
          <w:szCs w:val="22"/>
        </w:rPr>
        <w:t xml:space="preserve">Answer: </w:t>
      </w:r>
      <w:r>
        <w:rPr>
          <w:sz w:val="22"/>
          <w:szCs w:val="22"/>
        </w:rPr>
        <w:t xml:space="preserve">Authentication is verifying identity — 'who are you?' — and fails with 401 Unauthorized. Authorization is verifying permission — 'are you allowed to do this?' — and fails with 403 Forbidden. Both checks happen on every private registry request; a valid user without permission on the target repo gets a 403, not a 401.</w:t>
      </w:r>
    </w:p>
    <w:p>
      <w:pPr>
        <w:spacing w:after="120"/>
      </w:pPr>
      <w:r>
        <w:t xml:space="preserve"/>
      </w:r>
    </w:p>
    <w:p>
      <w:pPr>
        <w:spacing w:after="120"/>
        <w:jc w:val="both"/>
      </w:pPr>
      <w:r>
        <w:rPr>
          <w:b/>
          <w:bCs/>
          <w:color w:val="1F4E79"/>
          <w:sz w:val="22"/>
          <w:szCs w:val="22"/>
        </w:rPr>
        <w:t xml:space="preserve">Q2. Describe, step by step, what happens between 'docker push' and bytes actually uploading to a registry.</w:t>
      </w:r>
    </w:p>
    <w:p>
      <w:pPr>
        <w:spacing w:after="120"/>
        <w:jc w:val="both"/>
      </w:pPr>
      <w:r>
        <w:rPr>
          <w:b/>
          <w:bCs/>
          <w:i/>
          <w:iCs/>
          <w:sz w:val="22"/>
          <w:szCs w:val="22"/>
        </w:rPr>
        <w:t xml:space="preserve">Answer: </w:t>
      </w:r>
      <w:r>
        <w:rPr>
          <w:sz w:val="22"/>
          <w:szCs w:val="22"/>
        </w:rPr>
        <w:t xml:space="preserve">(1) Client sends the push request with no token. (2) Registry returns 401 with a Www-Authenticate header pointing at the token endpoint and specifying the required scope. (3) Client sends credentials to the token endpoint. (4) Token service validates credentials (AuthN) and checks the requested scope against RBAC (AuthZ). (5) If approved, token service mints a short-lived JWT with the granted scope. (6) Client retries the push with the JWT in the Authorization header. (7) Registry verifies the JWT signature and scope, and accepts the upload.</w:t>
      </w:r>
    </w:p>
    <w:p>
      <w:pPr>
        <w:spacing w:after="120"/>
      </w:pPr>
      <w:r>
        <w:t xml:space="preserve"/>
      </w:r>
    </w:p>
    <w:p>
      <w:pPr>
        <w:spacing w:after="120"/>
        <w:jc w:val="both"/>
      </w:pPr>
      <w:r>
        <w:rPr>
          <w:b/>
          <w:bCs/>
          <w:color w:val="1F4E79"/>
          <w:sz w:val="22"/>
          <w:szCs w:val="22"/>
        </w:rPr>
        <w:t xml:space="preserve">Q3. Why is a Personal Access Token preferred over an account password, even though both work with docker login?</w:t>
      </w:r>
    </w:p>
    <w:p>
      <w:pPr>
        <w:spacing w:after="120"/>
        <w:jc w:val="both"/>
      </w:pPr>
      <w:r>
        <w:rPr>
          <w:b/>
          <w:bCs/>
          <w:i/>
          <w:iCs/>
          <w:sz w:val="22"/>
          <w:szCs w:val="22"/>
        </w:rPr>
        <w:t xml:space="preserve">Answer: </w:t>
      </w:r>
      <w:r>
        <w:rPr>
          <w:sz w:val="22"/>
          <w:szCs w:val="22"/>
        </w:rPr>
        <w:t xml:space="preserve">A PAT is scoped to specific permissions (not all of the user's), revocable independently (without affecting the user's own login), and has an expiration (forcing rotation hygiene). A leaked PAT can be cancelled by deleting just that token; a leaked password affects everything the user does everywhere until it's rotated.</w:t>
      </w:r>
    </w:p>
    <w:p>
      <w:pPr>
        <w:spacing w:after="120"/>
      </w:pPr>
      <w:r>
        <w:t xml:space="preserve"/>
      </w:r>
    </w:p>
    <w:p>
      <w:pPr>
        <w:spacing w:after="120"/>
        <w:jc w:val="both"/>
      </w:pPr>
      <w:r>
        <w:rPr>
          <w:b/>
          <w:bCs/>
          <w:color w:val="1F4E79"/>
          <w:sz w:val="22"/>
          <w:szCs w:val="22"/>
        </w:rPr>
        <w:t xml:space="preserve">Q4. What are the key claims inside a JWT that a registry uses to authorize a request, and how long do typical registry JWTs live?</w:t>
      </w:r>
    </w:p>
    <w:p>
      <w:pPr>
        <w:spacing w:after="120"/>
        <w:jc w:val="both"/>
      </w:pPr>
      <w:r>
        <w:rPr>
          <w:b/>
          <w:bCs/>
          <w:i/>
          <w:iCs/>
          <w:sz w:val="22"/>
          <w:szCs w:val="22"/>
        </w:rPr>
        <w:t xml:space="preserve">Answer: </w:t>
      </w:r>
      <w:r>
        <w:rPr>
          <w:sz w:val="22"/>
          <w:szCs w:val="22"/>
        </w:rPr>
        <w:t xml:space="preserve">The 'sub' (subject / user), 'exp' (expiration), and 'access' claim (scope — list of {type, name, actions}) are the crucial ones. Typical lifetimes are 5-60 minutes. The short TTL means a stolen JWT has limited utility, and the 'access' claim means the token carries exactly the permissions needed, no more.</w:t>
      </w:r>
    </w:p>
    <w:p>
      <w:pPr>
        <w:spacing w:after="120"/>
      </w:pPr>
      <w:r>
        <w:t xml:space="preserve"/>
      </w:r>
    </w:p>
    <w:p>
      <w:pPr>
        <w:spacing w:after="120"/>
        <w:jc w:val="both"/>
      </w:pPr>
      <w:r>
        <w:rPr>
          <w:b/>
          <w:bCs/>
          <w:color w:val="1F4E79"/>
          <w:sz w:val="22"/>
          <w:szCs w:val="22"/>
        </w:rPr>
        <w:t xml:space="preserve">Q5. A startup is setting up Harbor for the first time. Why should they integrate OIDC with their IdP from day one rather than using local accounts?</w:t>
      </w:r>
    </w:p>
    <w:p>
      <w:pPr>
        <w:spacing w:after="120"/>
        <w:jc w:val="both"/>
      </w:pPr>
      <w:r>
        <w:rPr>
          <w:b/>
          <w:bCs/>
          <w:i/>
          <w:iCs/>
          <w:sz w:val="22"/>
          <w:szCs w:val="22"/>
        </w:rPr>
        <w:t xml:space="preserve">Answer: </w:t>
      </w:r>
      <w:r>
        <w:rPr>
          <w:sz w:val="22"/>
          <w:szCs w:val="22"/>
        </w:rPr>
        <w:t xml:space="preserve">OIDC gives SSO, MFA inherited from the IdP, centralised user lifecycle (add/remove in one place), group-based RBAC (no per-user grants), audit logs tying identity to actions, and makes offboarding atomic. Local accounts require manual provisioning, can't enforce MFA, lose audit fidelity, and often end up shared. The migration from local accounts to OIDC later is painful — do it at day one.</w:t>
      </w:r>
    </w:p>
    <w:p>
      <w:pPr>
        <w:spacing w:after="120"/>
      </w:pPr>
      <w:r>
        <w:t xml:space="preserve"/>
      </w:r>
    </w:p>
    <w:p>
      <w:pPr>
        <w:spacing w:after="120"/>
        <w:jc w:val="both"/>
      </w:pPr>
      <w:r>
        <w:rPr>
          <w:b/>
          <w:bCs/>
          <w:color w:val="1F4E79"/>
          <w:sz w:val="22"/>
          <w:szCs w:val="22"/>
        </w:rPr>
        <w:t xml:space="preserve">Q6. Why does IRSA on EKS let pods pull from ECR without an imagePullSecret?</w:t>
      </w:r>
    </w:p>
    <w:p>
      <w:pPr>
        <w:spacing w:after="120"/>
        <w:jc w:val="both"/>
      </w:pPr>
      <w:r>
        <w:rPr>
          <w:b/>
          <w:bCs/>
          <w:i/>
          <w:iCs/>
          <w:sz w:val="22"/>
          <w:szCs w:val="22"/>
        </w:rPr>
        <w:t xml:space="preserve">Answer: </w:t>
      </w:r>
      <w:r>
        <w:rPr>
          <w:sz w:val="22"/>
          <w:szCs w:val="22"/>
        </w:rPr>
        <w:t xml:space="preserve">The kubelet uses the IAM credentials it obtains via IRSA (the pod's ServiceAccount is federated to an IAM role) to call ecr:GetAuthorizationToken and ecr:BatchGetImage directly. ECR returns short-lived credentials that kubelet uses for the pull handshake. No Docker password is ever stored as a Secret; nothing to rotate; revocation is immediate via IAM.</w:t>
      </w:r>
    </w:p>
    <w:p>
      <w:pPr>
        <w:spacing w:after="120"/>
      </w:pPr>
      <w:r>
        <w:t xml:space="preserve"/>
      </w:r>
    </w:p>
    <w:p>
      <w:pPr>
        <w:spacing w:after="120"/>
        <w:jc w:val="both"/>
      </w:pPr>
      <w:r>
        <w:rPr>
          <w:b/>
          <w:bCs/>
          <w:color w:val="1F4E79"/>
          <w:sz w:val="22"/>
          <w:szCs w:val="22"/>
        </w:rPr>
        <w:t xml:space="preserve">Q7. A developer runs 'docker login' and then commits ~/.docker/config.json to a Git repository 'for convenience'. Why is this a problem?</w:t>
      </w:r>
    </w:p>
    <w:p>
      <w:pPr>
        <w:spacing w:after="120"/>
        <w:jc w:val="both"/>
      </w:pPr>
      <w:r>
        <w:rPr>
          <w:b/>
          <w:bCs/>
          <w:i/>
          <w:iCs/>
          <w:sz w:val="22"/>
          <w:szCs w:val="22"/>
        </w:rPr>
        <w:t xml:space="preserve">Answer: </w:t>
      </w:r>
      <w:r>
        <w:rPr>
          <w:sz w:val="22"/>
          <w:szCs w:val="22"/>
        </w:rPr>
        <w:t xml:space="preserve">The 'auth' field in config.json is a Base64-encoded — not encrypted — username:password pair. Anyone who reads the Git history has the registry credentials, forever, even if the file is later removed (Git history keeps the original). The fix is to use a credential helper (osxkeychain, ecr-login, gcloud) so config.json contains only the helper name, not the actual secret.</w:t>
      </w:r>
    </w:p>
    <w:p>
      <w:pPr>
        <w:spacing w:after="120"/>
      </w:pPr>
      <w:r>
        <w:t xml:space="preserve"/>
      </w:r>
    </w:p>
    <w:p>
      <w:pPr>
        <w:spacing w:after="120"/>
        <w:jc w:val="both"/>
      </w:pPr>
      <w:r>
        <w:rPr>
          <w:b/>
          <w:bCs/>
          <w:color w:val="1F4E79"/>
          <w:sz w:val="22"/>
          <w:szCs w:val="22"/>
        </w:rPr>
        <w:t xml:space="preserve">Q8. What is an imagePullSecret, and under what circumstances can a Kubernetes deployment avoid needing one entirely?</w:t>
      </w:r>
    </w:p>
    <w:p>
      <w:pPr>
        <w:spacing w:after="120"/>
        <w:jc w:val="both"/>
      </w:pPr>
      <w:r>
        <w:rPr>
          <w:b/>
          <w:bCs/>
          <w:i/>
          <w:iCs/>
          <w:sz w:val="22"/>
          <w:szCs w:val="22"/>
        </w:rPr>
        <w:t xml:space="preserve">Answer: </w:t>
      </w:r>
      <w:r>
        <w:rPr>
          <w:sz w:val="22"/>
          <w:szCs w:val="22"/>
        </w:rPr>
        <w:t xml:space="preserve">An imagePullSecret is a K8s Secret of type dockerconfigjson that a pod can reference to authenticate pulls from a private registry. You can avoid needing one when using workload identity: IRSA on EKS for ECR, workload identity on GKE for Artifact Registry, AKS workload identity for ACR. In each case the pod's ServiceAccount is bound to a cloud identity and kubelet obtains short-lived credentials automatically.</w:t>
      </w:r>
    </w:p>
    <w:p>
      <w:pPr>
        <w:spacing w:after="120"/>
      </w:pPr>
      <w:r>
        <w:t xml:space="preserve"/>
      </w:r>
    </w:p>
    <w:p>
      <w:pPr>
        <w:spacing w:after="120"/>
        <w:jc w:val="both"/>
      </w:pPr>
      <w:r>
        <w:rPr>
          <w:b/>
          <w:bCs/>
          <w:color w:val="1F4E79"/>
          <w:sz w:val="22"/>
          <w:szCs w:val="22"/>
        </w:rPr>
        <w:t xml:space="preserve">Q9. Explain the difference between a Kubernetes ServiceAccount and a cloud service account (GSA / IAM role / Managed Identity).</w:t>
      </w:r>
    </w:p>
    <w:p>
      <w:pPr>
        <w:spacing w:after="120"/>
        <w:jc w:val="both"/>
      </w:pPr>
      <w:r>
        <w:rPr>
          <w:b/>
          <w:bCs/>
          <w:i/>
          <w:iCs/>
          <w:sz w:val="22"/>
          <w:szCs w:val="22"/>
        </w:rPr>
        <w:t xml:space="preserve">Answer: </w:t>
      </w:r>
      <w:r>
        <w:rPr>
          <w:sz w:val="22"/>
          <w:szCs w:val="22"/>
        </w:rPr>
        <w:t xml:space="preserve">A K8s ServiceAccount is a cluster-internal identity used for talking to the Kubernetes API. A cloud service account is a cloud-native identity with IAM permissions extending beyond Kubernetes. Workload identity is the bridge: a K8s SA is federated to a cloud identity such that pods using the K8s SA authenticate as the cloud identity automatically.</w:t>
      </w:r>
    </w:p>
    <w:p>
      <w:pPr>
        <w:spacing w:after="120"/>
      </w:pPr>
      <w:r>
        <w:t xml:space="preserve"/>
      </w:r>
    </w:p>
    <w:p>
      <w:pPr>
        <w:spacing w:after="120"/>
        <w:jc w:val="both"/>
      </w:pPr>
      <w:r>
        <w:rPr>
          <w:b/>
          <w:bCs/>
          <w:color w:val="1F4E79"/>
          <w:sz w:val="22"/>
          <w:szCs w:val="22"/>
        </w:rPr>
        <w:t xml:space="preserve">Q10. You're designing RBAC for a new Harbor project. A team of 12 engineers (1 lead, 3 seniors, 8 regular devs) will work on it. What roles do you assign to whom, and via what mechanism?</w:t>
      </w:r>
    </w:p>
    <w:p>
      <w:pPr>
        <w:spacing w:after="120"/>
        <w:jc w:val="both"/>
      </w:pPr>
      <w:r>
        <w:rPr>
          <w:b/>
          <w:bCs/>
          <w:i/>
          <w:iCs/>
          <w:sz w:val="22"/>
          <w:szCs w:val="22"/>
        </w:rPr>
        <w:t xml:space="preserve">Answer: </w:t>
      </w:r>
      <w:r>
        <w:rPr>
          <w:sz w:val="22"/>
          <w:szCs w:val="22"/>
        </w:rPr>
        <w:t xml:space="preserve">Create or use OIDC groups: g-team-name-devs (the 8 regulars + 3 seniors) → Developer role; g-team-name-maintainers (the 3 seniors + lead) → Maintainer role; g-team-name-admins (just the lead) → Project Admin. Grant each group by name in Harbor's project members — never by individual user. Adding a new engineer means adding them to the IdP group, not touching Harbor. The senior engineers are in two groups and receive the union of permissions.</w:t>
      </w:r>
    </w:p>
    <w:p>
      <w:pPr>
        <w:spacing w:after="120"/>
      </w:pPr>
      <w:r>
        <w:t xml:space="preserve"/>
      </w:r>
    </w:p>
    <w:p>
      <w:pPr>
        <w:spacing w:after="120"/>
        <w:jc w:val="both"/>
      </w:pPr>
      <w:r>
        <w:rPr>
          <w:b/>
          <w:bCs/>
          <w:color w:val="1F4E79"/>
          <w:sz w:val="22"/>
          <w:szCs w:val="22"/>
        </w:rPr>
        <w:t xml:space="preserve">Q11. A CI pipeline needs to push to team-a/app in Harbor. What credential should it use and what should its scope look like?</w:t>
      </w:r>
    </w:p>
    <w:p>
      <w:pPr>
        <w:spacing w:after="120"/>
        <w:jc w:val="both"/>
      </w:pPr>
      <w:r>
        <w:rPr>
          <w:b/>
          <w:bCs/>
          <w:i/>
          <w:iCs/>
          <w:sz w:val="22"/>
          <w:szCs w:val="22"/>
        </w:rPr>
        <w:t xml:space="preserve">Answer: </w:t>
      </w:r>
      <w:r>
        <w:rPr>
          <w:sz w:val="22"/>
          <w:szCs w:val="22"/>
        </w:rPr>
        <w:t xml:space="preserve">A Harbor robot account scoped to team-a with push + pull permissions only. Duration: 30-90 days with a scheduled rotation workflow. Never a human's user credentials, never a PAT from an admin account, never registry-wide admin. Name the robot descriptively ('ci-pusher'), audit its usage, and be explicit about who owns it.</w:t>
      </w:r>
    </w:p>
    <w:p>
      <w:pPr>
        <w:spacing w:after="120"/>
      </w:pPr>
      <w:r>
        <w:t xml:space="preserve"/>
      </w:r>
    </w:p>
    <w:p>
      <w:pPr>
        <w:spacing w:after="120"/>
        <w:jc w:val="both"/>
      </w:pPr>
      <w:r>
        <w:rPr>
          <w:b/>
          <w:bCs/>
          <w:color w:val="1F4E79"/>
          <w:sz w:val="22"/>
          <w:szCs w:val="22"/>
        </w:rPr>
        <w:t xml:space="preserve">Q12. Your organization's registry audit logs show a pull from an unexpected IP at 3 AM by a PAT issued six months ago to a developer who has since left the company. What went wrong, and what controls would have prevented it?</w:t>
      </w:r>
    </w:p>
    <w:p>
      <w:pPr>
        <w:spacing w:after="120"/>
        <w:jc w:val="both"/>
      </w:pPr>
      <w:r>
        <w:rPr>
          <w:b/>
          <w:bCs/>
          <w:i/>
          <w:iCs/>
          <w:sz w:val="22"/>
          <w:szCs w:val="22"/>
        </w:rPr>
        <w:t xml:space="preserve">Answer: </w:t>
      </w:r>
      <w:r>
        <w:rPr>
          <w:sz w:val="22"/>
          <w:szCs w:val="22"/>
        </w:rPr>
        <w:t xml:space="preserve">Multiple failures compounded: (1) The PAT outlived its owner — no automatic revocation on offboarding. (2) No expiration cap on PATs — six-month-old token was still valid. (3) No monitoring on unusual-IP / unusual-hour usage — alert should have fired immediately. Controls: OIDC-based login so access dies with the IdP account, short PAT TTLs (e.g. 30 days) with automated rotation, automatic audit-log-based alerting on anomalous source IPs or times, and quarterly credential reviews. Best: shift to workload identity for CI so there's no long-lived PAT at all.</w:t>
      </w:r>
    </w:p>
    <w:p>
      <w:pPr>
        <w:spacing w:after="120"/>
      </w:pPr>
      <w:r>
        <w:t xml:space="preserve"/>
      </w:r>
    </w:p>
    <w:p>
      <w:r>
        <w:br w:type="page"/>
      </w:r>
    </w:p>
    <w:p>
      <w:pPr>
        <w:spacing w:after="200" w:before="2400"/>
        <w:jc w:val="center"/>
      </w:pPr>
      <w:r>
        <w:rPr>
          <w:b/>
          <w:bCs/>
          <w:color w:val="1F4E79"/>
          <w:sz w:val="32"/>
          <w:szCs w:val="32"/>
        </w:rPr>
        <w:t xml:space="preserve">End of Module 7</w:t>
      </w:r>
    </w:p>
    <w:p>
      <w:pPr>
        <w:jc w:val="center"/>
      </w:pPr>
      <w:r>
        <w:rPr>
          <w:i/>
          <w:iCs/>
          <w:color w:val="595959"/>
          <w:sz w:val="24"/>
          <w:szCs w:val="24"/>
        </w:rPr>
        <w:t xml:space="preserve">Next up: CI/CD integration and real-world registry workflows.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Authentication &amp; Authorization - Study Guide</dc:title>
  <dc:creator>Study Guide Generator</dc:creator>
  <dc:description>Module 7: Authentication &amp; Authorization - Complete Study Guide</dc:description>
  <cp:lastModifiedBy>Un-named</cp:lastModifiedBy>
  <cp:revision>1</cp:revision>
  <dcterms:created xsi:type="dcterms:W3CDTF">2026-04-18T03:44:17.141Z</dcterms:created>
  <dcterms:modified xsi:type="dcterms:W3CDTF">2026-04-18T03:44:17.142Z</dcterms:modified>
</cp:coreProperties>
</file>

<file path=docProps/custom.xml><?xml version="1.0" encoding="utf-8"?>
<Properties xmlns="http://schemas.openxmlformats.org/officeDocument/2006/custom-properties" xmlns:vt="http://schemas.openxmlformats.org/officeDocument/2006/docPropsVTypes"/>
</file>