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40"/>
        <w:jc w:val="center"/>
      </w:pPr>
      <w:r>
        <w:rPr>
          <w:b/>
          <w:bCs/>
          <w:color w:val="1F4E79"/>
          <w:sz w:val="56"/>
          <w:szCs w:val="56"/>
        </w:rPr>
        <w:t xml:space="preserve">Istio Service Mesh</w:t>
      </w:r>
    </w:p>
    <w:p>
      <w:pPr>
        <w:spacing w:after="480"/>
        <w:jc w:val="center"/>
      </w:pPr>
      <w:r>
        <w:rPr>
          <w:i/>
          <w:iCs/>
          <w:color w:val="444444"/>
          <w:sz w:val="36"/>
          <w:szCs w:val="36"/>
        </w:rPr>
        <w:t xml:space="preserve">A Comprehensive Study Guide</w:t>
      </w:r>
    </w:p>
    <w:p>
      <w:pPr>
        <w:spacing w:after="120"/>
        <w:jc w:val="center"/>
      </w:pPr>
      <w:r>
        <w:rPr>
          <w:sz w:val="28"/>
          <w:szCs w:val="28"/>
        </w:rPr>
        <w:t xml:space="preserve">Module 3 — Service Mesh Deep Dive</w:t>
      </w:r>
    </w:p>
    <w:p>
      <w:pPr>
        <w:spacing w:after="480"/>
        <w:jc w:val="center"/>
      </w:pPr>
      <w:r>
        <w:rPr>
          <w:color w:val="666666"/>
          <w:sz w:val="24"/>
          <w:szCs w:val="24"/>
        </w:rPr>
        <w:t xml:space="preserve">Components • CRDs • Injection • Installation</w:t>
      </w:r>
    </w:p>
    <w:p>
      <w:pPr>
        <w:jc w:val="center"/>
      </w:pPr>
      <w:r>
        <w:rPr>
          <w:i/>
          <w:iCs/>
          <w:color w:val="777777"/>
          <w:sz w:val="22"/>
          <w:szCs w:val="22"/>
        </w:rPr>
        <w:t xml:space="preserve">Covering every topic in full depth with explanations, examples, and YAML manifests.</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to Istio</w:t>
      </w:r>
    </w:p>
    <w:p>
      <w:pPr>
        <w:pStyle w:val="Heading2"/>
        <w:spacing w:after="160" w:before="300"/>
      </w:pPr>
      <w:r>
        <w:rPr>
          <w:b/>
          <w:bCs/>
        </w:rPr>
        <w:t xml:space="preserve">1.1 What is Istio?</w:t>
      </w:r>
    </w:p>
    <w:p>
      <w:pPr>
        <w:spacing w:after="120"/>
        <w:jc w:val="both"/>
      </w:pPr>
      <w:r>
        <w:t xml:space="preserve">Istio is an open-source service mesh that layers transparently onto existing distributed applications. A service mesh is a dedicated infrastructure layer built into an application that documents how different parts of an application's services interact with one another, making it easier to optimize communication and avoid downtime as an application grows.</w:t>
      </w:r>
    </w:p>
    <w:p>
      <w:pPr>
        <w:spacing w:after="120"/>
        <w:jc w:val="both"/>
      </w:pPr>
      <w:r>
        <w:t xml:space="preserve">In simpler terms, Istio takes over all the "between-service" work that every microservice would otherwise have to reinvent: secure connection, retries, timeouts, load balancing, traffic splitting, metrics collection, tracing, and access control. Developers write business logic; Istio handles the network.</w:t>
      </w:r>
    </w:p>
    <w:p>
      <w:pPr>
        <w:pStyle w:val="Heading2"/>
        <w:spacing w:after="160" w:before="300"/>
      </w:pPr>
      <w:r>
        <w:rPr>
          <w:b/>
          <w:bCs/>
        </w:rPr>
        <w:t xml:space="preserve">1.2 Why Istio is the Most Popular Service Mesh</w:t>
      </w:r>
    </w:p>
    <w:p>
      <w:pPr>
        <w:spacing w:after="120"/>
        <w:jc w:val="both"/>
      </w:pPr>
      <w:r>
        <w:t xml:space="preserve">Several factors contribute to Istio's dominance in the service mesh landscape:</w:t>
      </w:r>
    </w:p>
    <w:p>
      <w:pPr>
        <w:pStyle w:val="ListParagraph"/>
        <w:numPr>
          <w:ilvl w:val="0"/>
          <w:numId w:val="2"/>
        </w:numPr>
        <w:spacing w:after="60"/>
      </w:pPr>
      <w:r>
        <w:rPr>
          <w:b/>
          <w:bCs/>
        </w:rPr>
        <w:t xml:space="preserve">Maturity and stability: </w:t>
      </w:r>
      <w:r>
        <w:t xml:space="preserve">Istio was initially released in 2017 by Google, IBM, and Lyft. Years of production use at massive scale have hardened the project.</w:t>
      </w:r>
    </w:p>
    <w:p>
      <w:pPr>
        <w:pStyle w:val="ListParagraph"/>
        <w:numPr>
          <w:ilvl w:val="0"/>
          <w:numId w:val="2"/>
        </w:numPr>
        <w:spacing w:after="60"/>
      </w:pPr>
      <w:r>
        <w:rPr>
          <w:b/>
          <w:bCs/>
        </w:rPr>
        <w:t xml:space="preserve">Feature breadth: </w:t>
      </w:r>
      <w:r>
        <w:t xml:space="preserve">It covers traffic management, security (mTLS), observability (metrics, logs, traces), and policy enforcement in a single consistent platform.</w:t>
      </w:r>
    </w:p>
    <w:p>
      <w:pPr>
        <w:pStyle w:val="ListParagraph"/>
        <w:numPr>
          <w:ilvl w:val="0"/>
          <w:numId w:val="2"/>
        </w:numPr>
        <w:spacing w:after="60"/>
      </w:pPr>
      <w:r>
        <w:rPr>
          <w:b/>
          <w:bCs/>
        </w:rPr>
        <w:t xml:space="preserve">Ecosystem integration: </w:t>
      </w:r>
      <w:r>
        <w:t xml:space="preserve">First-class integration with Prometheus, Grafana, Jaeger, Zipkin, Kiali, and every major Kubernetes distribution.</w:t>
      </w:r>
    </w:p>
    <w:p>
      <w:pPr>
        <w:pStyle w:val="ListParagraph"/>
        <w:numPr>
          <w:ilvl w:val="0"/>
          <w:numId w:val="2"/>
        </w:numPr>
        <w:spacing w:after="60"/>
      </w:pPr>
      <w:r>
        <w:rPr>
          <w:b/>
          <w:bCs/>
        </w:rPr>
        <w:t xml:space="preserve">Strong community: </w:t>
      </w:r>
      <w:r>
        <w:t xml:space="preserve">Thousands of contributors, vendor support from Red Hat, Google, IBM, Solo.io, Tetrate, and others.</w:t>
      </w:r>
    </w:p>
    <w:p>
      <w:pPr>
        <w:pStyle w:val="ListParagraph"/>
        <w:numPr>
          <w:ilvl w:val="0"/>
          <w:numId w:val="2"/>
        </w:numPr>
        <w:spacing w:after="60"/>
      </w:pPr>
      <w:r>
        <w:rPr>
          <w:b/>
          <w:bCs/>
        </w:rPr>
        <w:t xml:space="preserve">Multi-cluster and multi-cloud: </w:t>
      </w:r>
      <w:r>
        <w:t xml:space="preserve">Istio supports complex federated topologies across regions and clouds.</w:t>
      </w:r>
    </w:p>
    <w:p>
      <w:pPr>
        <w:pStyle w:val="Heading2"/>
        <w:spacing w:after="160" w:before="300"/>
      </w:pPr>
      <w:r>
        <w:rPr>
          <w:b/>
          <w:bCs/>
        </w:rPr>
        <w:t xml:space="preserve">1.3 CNCF Graduated Status</w:t>
      </w:r>
    </w:p>
    <w:p>
      <w:pPr>
        <w:spacing w:after="120"/>
        <w:jc w:val="both"/>
      </w:pPr>
      <w:r>
        <w:t xml:space="preserve">In July 2024, Istio graduated in the Cloud Native Computing Foundation (CNCF). "Graduated" is the CNCF's highest maturity tier (after "Sandbox" and "Incubating") and signals:</w:t>
      </w:r>
    </w:p>
    <w:p>
      <w:pPr>
        <w:pStyle w:val="ListParagraph"/>
        <w:numPr>
          <w:ilvl w:val="0"/>
          <w:numId w:val="2"/>
        </w:numPr>
        <w:spacing w:after="60"/>
      </w:pPr>
      <w:r>
        <w:t xml:space="preserve">Proven production adoption across many large organizations.</w:t>
      </w:r>
    </w:p>
    <w:p>
      <w:pPr>
        <w:pStyle w:val="ListParagraph"/>
        <w:numPr>
          <w:ilvl w:val="0"/>
          <w:numId w:val="2"/>
        </w:numPr>
        <w:spacing w:after="60"/>
      </w:pPr>
      <w:r>
        <w:t xml:space="preserve">A healthy, diverse, and sustainable community (no single-vendor control).</w:t>
      </w:r>
    </w:p>
    <w:p>
      <w:pPr>
        <w:pStyle w:val="ListParagraph"/>
        <w:numPr>
          <w:ilvl w:val="0"/>
          <w:numId w:val="2"/>
        </w:numPr>
        <w:spacing w:after="60"/>
      </w:pPr>
      <w:r>
        <w:t xml:space="preserve">Adherence to CNCF governance, security disclosure practices, and inclusivity standards.</w:t>
      </w:r>
    </w:p>
    <w:p>
      <w:pPr>
        <w:pStyle w:val="ListParagraph"/>
        <w:numPr>
          <w:ilvl w:val="0"/>
          <w:numId w:val="2"/>
        </w:numPr>
        <w:spacing w:after="60"/>
      </w:pPr>
      <w:r>
        <w:t xml:space="preserve">A stable API surface with well-defined deprecation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Study tip: </w:t>
            </w:r>
            <w:r>
              <w:t xml:space="preserve">If asked "what does CNCF graduated mean?" in an exam, answer with: "highest CNCF maturity level, indicating production-ready status, diverse community, and stable APIs."</w:t>
            </w:r>
          </w:p>
        </w:tc>
      </w:tr>
    </w:tbl>
    <w:p>
      <w:pPr>
        <w:pStyle w:val="Heading2"/>
        <w:spacing w:after="160" w:before="300"/>
      </w:pPr>
      <w:r>
        <w:rPr>
          <w:b/>
          <w:bCs/>
        </w:rPr>
        <w:t xml:space="preserve">1.4 The Mental Model — Control Plane vs. Data Plane</w:t>
      </w:r>
    </w:p>
    <w:p>
      <w:pPr>
        <w:spacing w:after="120"/>
        <w:jc w:val="both"/>
      </w:pPr>
      <w:r>
        <w:t xml:space="preserve">Istio, like most service meshes, is split cleanly into two planes. This separation is the single most important concept to understand before anything else makes sense.</w:t>
      </w:r>
    </w:p>
    <w:p>
      <w:pPr>
        <w:pStyle w:val="ListParagraph"/>
        <w:numPr>
          <w:ilvl w:val="0"/>
          <w:numId w:val="2"/>
        </w:numPr>
        <w:spacing w:after="60"/>
      </w:pPr>
      <w:r>
        <w:rPr>
          <w:b/>
          <w:bCs/>
        </w:rPr>
        <w:t xml:space="preserve">Control plane: </w:t>
      </w:r>
      <w:r>
        <w:t xml:space="preserve">The "brain." It does not carry application traffic. It computes configuration, distributes certificates, watches Kubernetes for service/endpoint changes, and pushes updates to all the proxies.</w:t>
      </w:r>
    </w:p>
    <w:p>
      <w:pPr>
        <w:pStyle w:val="ListParagraph"/>
        <w:numPr>
          <w:ilvl w:val="0"/>
          <w:numId w:val="2"/>
        </w:numPr>
        <w:spacing w:after="60"/>
      </w:pPr>
      <w:r>
        <w:rPr>
          <w:b/>
          <w:bCs/>
        </w:rPr>
        <w:t xml:space="preserve">Data plane: </w:t>
      </w:r>
      <w:r>
        <w:t xml:space="preserve">The "muscle." It is the set of Envoy proxies that actually sit in the request path, intercepting and forwarding every byte of application traffic.</w:t>
      </w:r>
    </w:p>
    <w:p>
      <w:pPr>
        <w:spacing w:after="120"/>
        <w:jc w:val="both"/>
      </w:pPr>
      <w:r>
        <w:t xml:space="preserve">When you write a VirtualService YAML, the control plane translates it into Envoy configuration and streams it to every relevant sidecar. The sidecars then enforce that configuration for real traffic in real time.</w:t>
      </w:r>
    </w:p>
    <w:p>
      <w:r>
        <w:br w:type="page"/>
      </w:r>
    </w:p>
    <w:p>
      <w:pPr>
        <w:pStyle w:val="Heading1"/>
        <w:spacing w:after="200" w:before="360"/>
      </w:pPr>
      <w:r>
        <w:rPr>
          <w:b/>
          <w:bCs/>
        </w:rPr>
        <w:t xml:space="preserve">2. Istio Components</w:t>
      </w:r>
    </w:p>
    <w:p>
      <w:pPr>
        <w:spacing w:after="120"/>
        <w:jc w:val="both"/>
      </w:pPr>
      <w:r>
        <w:t xml:space="preserve">Istio's architecture has evolved significantly. In versions before 1.5, the control plane was split into several microservices (Pilot, Mixer, Citadel, Galley). Since 1.5, these were consolidated into a single binary called istiod. Understanding both the current form and why the simplification happened is essential.</w:t>
      </w:r>
    </w:p>
    <w:p>
      <w:pPr>
        <w:pStyle w:val="Heading2"/>
        <w:spacing w:after="160" w:before="300"/>
      </w:pPr>
      <w:r>
        <w:rPr>
          <w:b/>
          <w:bCs/>
        </w:rPr>
        <w:t xml:space="preserve">2.1 istiod — The Control Plane</w:t>
      </w:r>
    </w:p>
    <w:p>
      <w:pPr>
        <w:spacing w:after="120"/>
        <w:jc w:val="both"/>
      </w:pPr>
      <w:r>
        <w:t xml:space="preserve">istiod is a single Go binary that runs as a Deployment in the istio-system namespace. It is the central nervous system of the mesh and performs three primary jobs.</w:t>
      </w:r>
    </w:p>
    <w:p>
      <w:pPr>
        <w:pStyle w:val="Heading3"/>
        <w:spacing w:after="120" w:before="240"/>
      </w:pPr>
      <w:r>
        <w:rPr>
          <w:b/>
          <w:bCs/>
        </w:rPr>
        <w:t xml:space="preserve">2.1.1 Configuration Distribution</w:t>
      </w:r>
    </w:p>
    <w:p>
      <w:pPr>
        <w:spacing w:after="120"/>
        <w:jc w:val="both"/>
      </w:pPr>
      <w:r>
        <w:t xml:space="preserve">istiod watches the Kubernetes API server for native resources (Services, Endpoints, Pods, Namespaces) and for Istio's own CRDs (VirtualService, DestinationRule, Gateway, etc.). It consolidates all this information into Envoy-compatible configuration and pushes it to every sidecar via the xDS protocol (xDS = "x" Discovery Service — a family including LDS for listeners, RDS for routes, CDS for clusters, EDS for endpoints, SDS for secrets).</w:t>
      </w:r>
    </w:p>
    <w:p>
      <w:pPr>
        <w:spacing w:after="120"/>
        <w:jc w:val="both"/>
      </w:pPr>
      <w:r>
        <w:rPr>
          <w:b/>
          <w:bCs/>
        </w:rPr>
        <w:t xml:space="preserve">Key point: </w:t>
      </w:r>
      <w:r>
        <w:t xml:space="preserve">Configuration propagation is eventually consistent. When you apply a VirtualService, expect a few seconds of latency before every proxy sees the update. Large meshes (5,000+ workloads) may need tuning via the </w:t>
      </w:r>
      <w:r>
        <w:rPr>
          <w:rFonts w:ascii="Consolas" w:cs="Consolas" w:eastAsia="Consolas" w:hAnsi="Consolas"/>
        </w:rPr>
        <w:t xml:space="preserve">PILOT_PUSH_THROTTLE</w:t>
      </w:r>
      <w:r>
        <w:t xml:space="preserve"> and </w:t>
      </w:r>
      <w:r>
        <w:rPr>
          <w:rFonts w:ascii="Consolas" w:cs="Consolas" w:eastAsia="Consolas" w:hAnsi="Consolas"/>
        </w:rPr>
        <w:t xml:space="preserve">PILOT_DEBOUNCE_AFTER</w:t>
      </w:r>
      <w:r>
        <w:t xml:space="preserve"> environment variables.</w:t>
      </w:r>
    </w:p>
    <w:p>
      <w:pPr>
        <w:pStyle w:val="Heading3"/>
        <w:spacing w:after="120" w:before="240"/>
      </w:pPr>
      <w:r>
        <w:rPr>
          <w:b/>
          <w:bCs/>
        </w:rPr>
        <w:t xml:space="preserve">2.1.2 Certificate Management</w:t>
      </w:r>
    </w:p>
    <w:p>
      <w:pPr>
        <w:spacing w:after="120"/>
        <w:jc w:val="both"/>
      </w:pPr>
      <w:r>
        <w:t xml:space="preserve">istiod embeds a built-in Certificate Authority (CA). It issues short-lived X.509 certificates (default 24-hour lifetime, rotated automatically at ~12 hours) to every workload in the mesh. These certificates identify the workload using a SPIFFE URI of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spiffe://&lt;trust-domain&gt;/ns/&lt;namespace&gt;/sa/&lt;service-account&gt;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Example:</w:t>
            </w:r>
          </w:p>
          <w:p>
            <w:pPr>
              <w:spacing w:after="0" w:line="260"/>
            </w:pPr>
            <w:r>
              <w:rPr>
                <w:rFonts w:ascii="Consolas" w:cs="Consolas" w:eastAsia="Consolas" w:hAnsi="Consolas"/>
                <w:sz w:val="18"/>
                <w:szCs w:val="18"/>
              </w:rPr>
              <w:t xml:space="preserve">spiffe://cluster.local/ns/production/sa/payments</w:t>
            </w:r>
          </w:p>
        </w:tc>
      </w:tr>
    </w:tbl>
    <w:p>
      <w:pPr>
        <w:spacing w:after="120"/>
        <w:jc w:val="both"/>
      </w:pPr>
      <w:r>
        <w:t xml:space="preserve">The SPIFFE identity is baked into the SAN (Subject Alternative Name) of the cert and used by peers to verify "who is this really?" during mTLS handshakes. This is how Istio achieves cryptographic workload identity without relying on IP addresses (which are unstable in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Trust domain: </w:t>
            </w:r>
            <w:r>
              <w:t xml:space="preserve">A trust domain is a security boundary. All workloads sharing the same CA root belong to the same trust domain. In multi-cluster meshes, you typically share a root CA across clusters so identities are mutually verifiable.</w:t>
            </w:r>
          </w:p>
        </w:tc>
      </w:tr>
    </w:tbl>
    <w:p>
      <w:pPr>
        <w:pStyle w:val="Heading3"/>
        <w:spacing w:after="120" w:before="240"/>
      </w:pPr>
      <w:r>
        <w:rPr>
          <w:b/>
          <w:bCs/>
        </w:rPr>
        <w:t xml:space="preserve">2.1.3 Service Discovery</w:t>
      </w:r>
    </w:p>
    <w:p>
      <w:pPr>
        <w:spacing w:after="120"/>
        <w:jc w:val="both"/>
      </w:pPr>
      <w:r>
        <w:t xml:space="preserve">istiod acts as a Kubernetes-aware service registry. It translates Kubernetes Services and Endpoints into Envoy clusters and endpoints. It also merges in external services declared via ServiceEntry CRDs, so the sidecar has a unified view of everything reachable — in-cluster pods, external APIs, virtual machines registered via WorkloadEntry, even services in other clusters.</w:t>
      </w:r>
    </w:p>
    <w:p>
      <w:pPr>
        <w:pStyle w:val="Heading3"/>
        <w:spacing w:after="120" w:before="240"/>
      </w:pPr>
      <w:r>
        <w:rPr>
          <w:b/>
          <w:bCs/>
        </w:rPr>
        <w:t xml:space="preserve">2.1.4 Ports Used by istiod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15010  — XDS and CA services (plaintext gRPC — legacy)</w:t>
            </w:r>
          </w:p>
          <w:p>
            <w:pPr>
              <w:spacing w:after="0" w:line="260"/>
            </w:pPr>
            <w:r>
              <w:rPr>
                <w:rFonts w:ascii="Consolas" w:cs="Consolas" w:eastAsia="Consolas" w:hAnsi="Consolas"/>
                <w:sz w:val="18"/>
                <w:szCs w:val="18"/>
              </w:rPr>
              <w:t xml:space="preserve">15012  — XDS and CA services (TLS, mTLS — preferred)</w:t>
            </w:r>
          </w:p>
          <w:p>
            <w:pPr>
              <w:spacing w:after="0" w:line="260"/>
            </w:pPr>
            <w:r>
              <w:rPr>
                <w:rFonts w:ascii="Consolas" w:cs="Consolas" w:eastAsia="Consolas" w:hAnsi="Consolas"/>
                <w:sz w:val="18"/>
                <w:szCs w:val="18"/>
              </w:rPr>
              <w:t xml:space="preserve">15014  — Control plane monitoring (Prometheus metrics)</w:t>
            </w:r>
          </w:p>
          <w:p>
            <w:pPr>
              <w:spacing w:after="0" w:line="260"/>
            </w:pPr>
            <w:r>
              <w:rPr>
                <w:rFonts w:ascii="Consolas" w:cs="Consolas" w:eastAsia="Consolas" w:hAnsi="Consolas"/>
                <w:sz w:val="18"/>
                <w:szCs w:val="18"/>
              </w:rPr>
              <w:t xml:space="preserve">15017  — Webhook (sidecar injection + validation)</w:t>
            </w:r>
          </w:p>
          <w:p>
            <w:pPr>
              <w:spacing w:after="0" w:line="260"/>
            </w:pPr>
            <w:r>
              <w:rPr>
                <w:rFonts w:ascii="Consolas" w:cs="Consolas" w:eastAsia="Consolas" w:hAnsi="Consolas"/>
                <w:sz w:val="18"/>
                <w:szCs w:val="18"/>
              </w:rPr>
              <w:t xml:space="preserve">8080   — Debug endpoint (/debug/*)</w:t>
            </w:r>
          </w:p>
        </w:tc>
      </w:tr>
    </w:tbl>
    <w:p>
      <w:pPr>
        <w:pStyle w:val="Heading2"/>
        <w:spacing w:after="160" w:before="300"/>
      </w:pPr>
      <w:r>
        <w:rPr>
          <w:b/>
          <w:bCs/>
        </w:rPr>
        <w:t xml:space="preserve">2.2 Envoy Sidecars — The Data Plane</w:t>
      </w:r>
    </w:p>
    <w:p>
      <w:pPr>
        <w:spacing w:after="120"/>
        <w:jc w:val="both"/>
      </w:pPr>
      <w:r>
        <w:t xml:space="preserve">Envoy is a high-performance C++ L4/L7 proxy originally built at Lyft. Istio uses Envoy as its data plane because Envoy provides:</w:t>
      </w:r>
    </w:p>
    <w:p>
      <w:pPr>
        <w:pStyle w:val="ListParagraph"/>
        <w:numPr>
          <w:ilvl w:val="0"/>
          <w:numId w:val="2"/>
        </w:numPr>
        <w:spacing w:after="60"/>
      </w:pPr>
      <w:r>
        <w:t xml:space="preserve">HTTP/1.1, HTTP/2, gRPC, TCP, WebSocket, and Redis/MongoDB/MySQL filters.</w:t>
      </w:r>
    </w:p>
    <w:p>
      <w:pPr>
        <w:pStyle w:val="ListParagraph"/>
        <w:numPr>
          <w:ilvl w:val="0"/>
          <w:numId w:val="2"/>
        </w:numPr>
        <w:spacing w:after="60"/>
      </w:pPr>
      <w:r>
        <w:t xml:space="preserve">Dynamic configuration via the xDS API — no reloads required for config changes.</w:t>
      </w:r>
    </w:p>
    <w:p>
      <w:pPr>
        <w:pStyle w:val="ListParagraph"/>
        <w:numPr>
          <w:ilvl w:val="0"/>
          <w:numId w:val="2"/>
        </w:numPr>
        <w:spacing w:after="60"/>
      </w:pPr>
      <w:r>
        <w:t xml:space="preserve">Extensive observability — stats, access logs, and distributed tracing built in.</w:t>
      </w:r>
    </w:p>
    <w:p>
      <w:pPr>
        <w:pStyle w:val="ListParagraph"/>
        <w:numPr>
          <w:ilvl w:val="0"/>
          <w:numId w:val="2"/>
        </w:numPr>
        <w:spacing w:after="60"/>
      </w:pPr>
      <w:r>
        <w:t xml:space="preserve">A well-defined extensibility model via WebAssembly (Wasm) filters.</w:t>
      </w:r>
    </w:p>
    <w:p>
      <w:pPr>
        <w:pStyle w:val="Heading3"/>
        <w:spacing w:after="120" w:before="240"/>
      </w:pPr>
      <w:r>
        <w:rPr>
          <w:b/>
          <w:bCs/>
        </w:rPr>
        <w:t xml:space="preserve">2.2.1 The Sidecar Pattern</w:t>
      </w:r>
    </w:p>
    <w:p>
      <w:pPr>
        <w:spacing w:after="120"/>
        <w:jc w:val="both"/>
      </w:pPr>
      <w:r>
        <w:t xml:space="preserve">In Istio, every application pod that is "in the mesh" runs an Envoy proxy as an additional container in the same pod. This proxy is the sidecar. Because it shares the pod's network namespace, it can transparently intercept all inbound and outbound TCP traffic without the application knowing.</w:t>
      </w:r>
    </w:p>
    <w:p>
      <w:pPr>
        <w:spacing w:after="120"/>
        <w:jc w:val="both"/>
      </w:pPr>
      <w:r>
        <w:t xml:space="preserve">A typical mesh-enabled pod therefore has at least three containers:</w:t>
      </w:r>
    </w:p>
    <w:p>
      <w:pPr>
        <w:pStyle w:val="ListParagraph"/>
        <w:numPr>
          <w:ilvl w:val="0"/>
          <w:numId w:val="2"/>
        </w:numPr>
        <w:spacing w:after="60"/>
      </w:pPr>
      <w:r>
        <w:rPr>
          <w:rFonts w:ascii="Consolas" w:cs="Consolas" w:eastAsia="Consolas" w:hAnsi="Consolas"/>
        </w:rPr>
        <w:t xml:space="preserve">istio-init</w:t>
      </w:r>
      <w:r>
        <w:t xml:space="preserve"> (init container) — runs once at pod start to rewrite iptables rules so traffic is redirected to Envoy.</w:t>
      </w:r>
    </w:p>
    <w:p>
      <w:pPr>
        <w:pStyle w:val="ListParagraph"/>
        <w:numPr>
          <w:ilvl w:val="0"/>
          <w:numId w:val="2"/>
        </w:numPr>
        <w:spacing w:after="60"/>
      </w:pPr>
      <w:r>
        <w:rPr>
          <w:rFonts w:ascii="Consolas" w:cs="Consolas" w:eastAsia="Consolas" w:hAnsi="Consolas"/>
        </w:rPr>
        <w:t xml:space="preserve">istio-proxy</w:t>
      </w:r>
      <w:r>
        <w:t xml:space="preserve"> — the Envoy container itself (plus a small Go agent called pilot-agent that manages Envoy's lifecycle and SDS for certs).</w:t>
      </w:r>
    </w:p>
    <w:p>
      <w:pPr>
        <w:pStyle w:val="ListParagraph"/>
        <w:numPr>
          <w:ilvl w:val="0"/>
          <w:numId w:val="2"/>
        </w:numPr>
        <w:spacing w:after="60"/>
      </w:pPr>
      <w:r>
        <w:rPr>
          <w:rFonts w:ascii="Consolas" w:cs="Consolas" w:eastAsia="Consolas" w:hAnsi="Consolas"/>
        </w:rPr>
        <w:t xml:space="preserve">your-app</w:t>
      </w:r>
      <w:r>
        <w:t xml:space="preserve"> — the actual application container(s).</w:t>
      </w:r>
    </w:p>
    <w:p>
      <w:pPr>
        <w:pStyle w:val="Heading3"/>
        <w:spacing w:after="120" w:before="240"/>
      </w:pPr>
      <w:r>
        <w:rPr>
          <w:b/>
          <w:bCs/>
        </w:rPr>
        <w:t xml:space="preserve">2.2.2 How Traffic Interception Works</w:t>
      </w:r>
    </w:p>
    <w:p>
      <w:pPr>
        <w:spacing w:after="120"/>
        <w:jc w:val="both"/>
      </w:pPr>
      <w:r>
        <w:t xml:space="preserve">The istio-init container runs iptables commands (via the istio-iptables binary) that rewrite the pod's netfilter rules. The effect:</w:t>
      </w:r>
    </w:p>
    <w:p>
      <w:pPr>
        <w:pStyle w:val="ListParagraph"/>
        <w:numPr>
          <w:ilvl w:val="0"/>
          <w:numId w:val="2"/>
        </w:numPr>
        <w:spacing w:after="60"/>
      </w:pPr>
      <w:r>
        <w:t xml:space="preserve">All outbound TCP traffic from the application is redirected to port 15001 on localhost (Envoy's outbound listener).</w:t>
      </w:r>
    </w:p>
    <w:p>
      <w:pPr>
        <w:pStyle w:val="ListParagraph"/>
        <w:numPr>
          <w:ilvl w:val="0"/>
          <w:numId w:val="2"/>
        </w:numPr>
        <w:spacing w:after="60"/>
      </w:pPr>
      <w:r>
        <w:t xml:space="preserve">All inbound TCP traffic is redirected to port 15006 (Envoy's inbound listener).</w:t>
      </w:r>
    </w:p>
    <w:p>
      <w:pPr>
        <w:pStyle w:val="ListParagraph"/>
        <w:numPr>
          <w:ilvl w:val="0"/>
          <w:numId w:val="2"/>
        </w:numPr>
        <w:spacing w:after="60"/>
      </w:pPr>
      <w:r>
        <w:t xml:space="preserve">Specific ports and CIDRs can be excluded via annotations like traffic.sidecar.istio.io/excludeOutboundPorts.</w:t>
      </w:r>
    </w:p>
    <w:p>
      <w:pPr>
        <w:spacing w:after="120"/>
        <w:jc w:val="both"/>
      </w:pPr>
      <w:r>
        <w:t xml:space="preserve">Envoy then routes the traffic according to the configuration pushed by istiod. The application sees nothing unusual — it still connects to the original destination; Envoy's presence is invisible.</w:t>
      </w:r>
    </w:p>
    <w:p>
      <w:pPr>
        <w:pStyle w:val="Heading3"/>
        <w:spacing w:after="120" w:before="240"/>
      </w:pPr>
      <w:r>
        <w:rPr>
          <w:b/>
          <w:bCs/>
        </w:rPr>
        <w:t xml:space="preserve">2.2.3 Envoy Admin and Debug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15000  — Envoy admin interface (config dump, stats, etc.)</w:t>
            </w:r>
          </w:p>
          <w:p>
            <w:pPr>
              <w:spacing w:after="0" w:line="260"/>
            </w:pPr>
            <w:r>
              <w:rPr>
                <w:rFonts w:ascii="Consolas" w:cs="Consolas" w:eastAsia="Consolas" w:hAnsi="Consolas"/>
                <w:sz w:val="18"/>
                <w:szCs w:val="18"/>
              </w:rPr>
              <w:t xml:space="preserve">15001  — Outbound capture port (iptables redirect target)</w:t>
            </w:r>
          </w:p>
          <w:p>
            <w:pPr>
              <w:spacing w:after="0" w:line="260"/>
            </w:pPr>
            <w:r>
              <w:rPr>
                <w:rFonts w:ascii="Consolas" w:cs="Consolas" w:eastAsia="Consolas" w:hAnsi="Consolas"/>
                <w:sz w:val="18"/>
                <w:szCs w:val="18"/>
              </w:rPr>
              <w:t xml:space="preserve">15006  — Inbound capture port (iptables redirect target)</w:t>
            </w:r>
          </w:p>
          <w:p>
            <w:pPr>
              <w:spacing w:after="0" w:line="260"/>
            </w:pPr>
            <w:r>
              <w:rPr>
                <w:rFonts w:ascii="Consolas" w:cs="Consolas" w:eastAsia="Consolas" w:hAnsi="Consolas"/>
                <w:sz w:val="18"/>
                <w:szCs w:val="18"/>
              </w:rPr>
              <w:t xml:space="preserve">15020  — pilot-agent merged metrics (Prometheus scrapes this)</w:t>
            </w:r>
          </w:p>
          <w:p>
            <w:pPr>
              <w:spacing w:after="0" w:line="260"/>
            </w:pPr>
            <w:r>
              <w:rPr>
                <w:rFonts w:ascii="Consolas" w:cs="Consolas" w:eastAsia="Consolas" w:hAnsi="Consolas"/>
                <w:sz w:val="18"/>
                <w:szCs w:val="18"/>
              </w:rPr>
              <w:t xml:space="preserve">15021  — Health check port (readiness)</w:t>
            </w:r>
          </w:p>
          <w:p>
            <w:pPr>
              <w:spacing w:after="0" w:line="260"/>
            </w:pPr>
            <w:r>
              <w:rPr>
                <w:rFonts w:ascii="Consolas" w:cs="Consolas" w:eastAsia="Consolas" w:hAnsi="Consolas"/>
                <w:sz w:val="18"/>
                <w:szCs w:val="18"/>
              </w:rPr>
              <w:t xml:space="preserve">15090  — Raw Envoy Prometheus metrics</w:t>
            </w:r>
          </w:p>
        </w:tc>
      </w:tr>
    </w:tbl>
    <w:p>
      <w:pPr>
        <w:spacing w:after="120"/>
        <w:jc w:val="both"/>
      </w:pPr>
      <w:r>
        <w:t xml:space="preserve">Port 15021 is particularly important: it is explicitly excluded from mTLS so Kubernetes probes can hit it.</w:t>
      </w:r>
    </w:p>
    <w:p>
      <w:pPr>
        <w:pStyle w:val="Heading2"/>
        <w:spacing w:after="160" w:before="300"/>
      </w:pPr>
      <w:r>
        <w:rPr>
          <w:b/>
          <w:bCs/>
        </w:rPr>
        <w:t xml:space="preserve">2.3 Ingress and Egress Gateways</w:t>
      </w:r>
    </w:p>
    <w:p>
      <w:pPr>
        <w:spacing w:after="120"/>
        <w:jc w:val="both"/>
      </w:pPr>
      <w:r>
        <w:t xml:space="preserve">Gateways are standalone Envoy proxies that run at the edge of the mesh. Unlike sidecars, they are not attached to an application pod — they are independent Deployments (typically istio-ingressgateway and istio-egressgateway in the istio-system namespace) fronted by a Kubernetes Service of type LoadBalancer.</w:t>
      </w:r>
    </w:p>
    <w:p>
      <w:pPr>
        <w:pStyle w:val="Heading3"/>
        <w:spacing w:after="120" w:before="240"/>
      </w:pPr>
      <w:r>
        <w:rPr>
          <w:b/>
          <w:bCs/>
        </w:rPr>
        <w:t xml:space="preserve">2.3.1 Ingress Gateway</w:t>
      </w:r>
    </w:p>
    <w:p>
      <w:pPr>
        <w:spacing w:after="120"/>
        <w:jc w:val="both"/>
      </w:pPr>
      <w:r>
        <w:t xml:space="preserve">The ingress gateway is the mesh's public entry point. External HTTP/HTTPS/TCP traffic first hits the cloud load balancer, which forwards to the ingress gateway pod, which then routes to the appropriate in-mesh service (applying whatever VirtualService rules you have configured).</w:t>
      </w:r>
    </w:p>
    <w:p>
      <w:pPr>
        <w:spacing w:after="120"/>
        <w:jc w:val="both"/>
      </w:pPr>
      <w:r>
        <w:t xml:space="preserve">Compared to a traditional Kubernetes Ingress, the Istio ingress gateway offers:</w:t>
      </w:r>
    </w:p>
    <w:p>
      <w:pPr>
        <w:pStyle w:val="ListParagraph"/>
        <w:numPr>
          <w:ilvl w:val="0"/>
          <w:numId w:val="2"/>
        </w:numPr>
        <w:spacing w:after="60"/>
      </w:pPr>
      <w:r>
        <w:t xml:space="preserve">Richer traffic management (weighted routing, header manipulation, retries, fault injection).</w:t>
      </w:r>
    </w:p>
    <w:p>
      <w:pPr>
        <w:pStyle w:val="ListParagraph"/>
        <w:numPr>
          <w:ilvl w:val="0"/>
          <w:numId w:val="2"/>
        </w:numPr>
        <w:spacing w:after="60"/>
      </w:pPr>
      <w:r>
        <w:t xml:space="preserve">Native TLS termination with SDS-delivered certificates.</w:t>
      </w:r>
    </w:p>
    <w:p>
      <w:pPr>
        <w:pStyle w:val="ListParagraph"/>
        <w:numPr>
          <w:ilvl w:val="0"/>
          <w:numId w:val="2"/>
        </w:numPr>
        <w:spacing w:after="60"/>
      </w:pPr>
      <w:r>
        <w:t xml:space="preserve">Full observability integrated with mesh metrics and tracing.</w:t>
      </w:r>
    </w:p>
    <w:p>
      <w:pPr>
        <w:pStyle w:val="ListParagraph"/>
        <w:numPr>
          <w:ilvl w:val="0"/>
          <w:numId w:val="2"/>
        </w:numPr>
        <w:spacing w:after="60"/>
      </w:pPr>
      <w:r>
        <w:t xml:space="preserve">Seamless transition into mTLS inside the mesh.</w:t>
      </w:r>
    </w:p>
    <w:p>
      <w:pPr>
        <w:pStyle w:val="Heading3"/>
        <w:spacing w:after="120" w:before="240"/>
      </w:pPr>
      <w:r>
        <w:rPr>
          <w:b/>
          <w:bCs/>
        </w:rPr>
        <w:t xml:space="preserve">2.3.2 Egress Gateway</w:t>
      </w:r>
    </w:p>
    <w:p>
      <w:pPr>
        <w:spacing w:after="120"/>
        <w:jc w:val="both"/>
      </w:pPr>
      <w:r>
        <w:t xml:space="preserve">By default, mesh pods can talk to any external address (assuming DNS and NetworkPolicy allow it). The egress gateway inverts this: you force all outbound traffic to the external world through a dedicated gateway so you can:</w:t>
      </w:r>
    </w:p>
    <w:p>
      <w:pPr>
        <w:pStyle w:val="ListParagraph"/>
        <w:numPr>
          <w:ilvl w:val="0"/>
          <w:numId w:val="2"/>
        </w:numPr>
        <w:spacing w:after="60"/>
      </w:pPr>
      <w:r>
        <w:t xml:space="preserve">Apply centralized egress policies (e.g., only allow api.stripe.com and api.github.com).</w:t>
      </w:r>
    </w:p>
    <w:p>
      <w:pPr>
        <w:pStyle w:val="ListParagraph"/>
        <w:numPr>
          <w:ilvl w:val="0"/>
          <w:numId w:val="2"/>
        </w:numPr>
        <w:spacing w:after="60"/>
      </w:pPr>
      <w:r>
        <w:t xml:space="preserve">Audit outbound traffic centrally.</w:t>
      </w:r>
    </w:p>
    <w:p>
      <w:pPr>
        <w:pStyle w:val="ListParagraph"/>
        <w:numPr>
          <w:ilvl w:val="0"/>
          <w:numId w:val="2"/>
        </w:numPr>
        <w:spacing w:after="60"/>
      </w:pPr>
      <w:r>
        <w:t xml:space="preserve">Terminate TLS originating from the gateway rather than from every individual sidecar (useful for compliance).</w:t>
      </w:r>
    </w:p>
    <w:p>
      <w:pPr>
        <w:pStyle w:val="ListParagraph"/>
        <w:numPr>
          <w:ilvl w:val="0"/>
          <w:numId w:val="2"/>
        </w:numPr>
        <w:spacing w:after="60"/>
      </w:pPr>
      <w:r>
        <w:t xml:space="preserve">Assign a stable source IP for IP-allowlisted third-party APIs.</w:t>
      </w:r>
    </w:p>
    <w:p>
      <w:pPr>
        <w:pStyle w:val="Heading3"/>
        <w:spacing w:after="120" w:before="240"/>
      </w:pPr>
      <w:r>
        <w:rPr>
          <w:b/>
          <w:bCs/>
        </w:rPr>
        <w:t xml:space="preserve">2.3.3 Gateway vs. Kubernetes Ingress vs. Kubernetes Gateway API</w:t>
      </w:r>
    </w:p>
    <w:p>
      <w:pPr>
        <w:spacing w:after="120"/>
        <w:jc w:val="both"/>
      </w:pPr>
      <w:r>
        <w:t xml:space="preserve">There are three overlapping concepts that often cause confusion:</w:t>
      </w:r>
    </w:p>
    <w:p>
      <w:pPr>
        <w:pStyle w:val="ListParagraph"/>
        <w:numPr>
          <w:ilvl w:val="0"/>
          <w:numId w:val="2"/>
        </w:numPr>
        <w:spacing w:after="60"/>
      </w:pPr>
      <w:r>
        <w:rPr>
          <w:b/>
          <w:bCs/>
        </w:rPr>
        <w:t xml:space="preserve">Kubernetes Ingress (k8s core): </w:t>
      </w:r>
      <w:r>
        <w:t xml:space="preserve">Simple, HTTP-only, limited features. Istio does not rely on it.</w:t>
      </w:r>
    </w:p>
    <w:p>
      <w:pPr>
        <w:pStyle w:val="ListParagraph"/>
        <w:numPr>
          <w:ilvl w:val="0"/>
          <w:numId w:val="2"/>
        </w:numPr>
        <w:spacing w:after="60"/>
      </w:pPr>
      <w:r>
        <w:rPr>
          <w:b/>
          <w:bCs/>
        </w:rPr>
        <w:t xml:space="preserve">Istio Gateway CRD: </w:t>
      </w:r>
      <w:r>
        <w:t xml:space="preserve">Istio-native, powerful, but Istio-specific. The traditional choice.</w:t>
      </w:r>
    </w:p>
    <w:p>
      <w:pPr>
        <w:pStyle w:val="ListParagraph"/>
        <w:numPr>
          <w:ilvl w:val="0"/>
          <w:numId w:val="2"/>
        </w:numPr>
        <w:spacing w:after="60"/>
      </w:pPr>
      <w:r>
        <w:rPr>
          <w:b/>
          <w:bCs/>
        </w:rPr>
        <w:t xml:space="preserve">Kubernetes Gateway API: </w:t>
      </w:r>
      <w:r>
        <w:t xml:space="preserve">A newer CNCF standard (GAMMA initiative) that Istio also implements. This is the direction the ecosystem is moving.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Recommendation: </w:t>
            </w:r>
            <w:r>
              <w:t xml:space="preserve">For new deployments, consider the Kubernetes Gateway API (Istio supports it natively as of 1.17+). For existing meshes, Istio Gateway/VirtualService remain fully supported.</w:t>
            </w:r>
          </w:p>
        </w:tc>
      </w:tr>
    </w:tbl>
    <w:p>
      <w:r>
        <w:br w:type="page"/>
      </w:r>
    </w:p>
    <w:p>
      <w:pPr>
        <w:pStyle w:val="Heading1"/>
        <w:spacing w:after="200" w:before="360"/>
      </w:pPr>
      <w:r>
        <w:rPr>
          <w:b/>
          <w:bCs/>
        </w:rPr>
        <w:t xml:space="preserve">3. Istio Custom Resource Definitions (CRDs)</w:t>
      </w:r>
    </w:p>
    <w:p>
      <w:pPr>
        <w:spacing w:after="120"/>
        <w:jc w:val="both"/>
      </w:pPr>
      <w:r>
        <w:t xml:space="preserve">Custom Resource Definitions are how you configure Istio. You do not run istioctl apply — you write YAML manifests and use kubectl apply -f. istiod then picks them up and translates them into Envoy configuration.</w:t>
      </w:r>
    </w:p>
    <w:p>
      <w:pPr>
        <w:spacing w:after="120"/>
        <w:jc w:val="both"/>
      </w:pPr>
      <w:r>
        <w:t xml:space="preserve">The six CRDs covered in this module form the core API surface that 90% of operators use daily. Mastering them is non-negotiable.</w:t>
      </w:r>
    </w:p>
    <w:p>
      <w:pPr>
        <w:pStyle w:val="Heading2"/>
        <w:spacing w:after="160" w:before="300"/>
      </w:pPr>
      <w:r>
        <w:rPr>
          <w:b/>
          <w:bCs/>
        </w:rPr>
        <w:t xml:space="preserve">3.1 VirtualService — Routing Rules</w:t>
      </w:r>
    </w:p>
    <w:p>
      <w:pPr>
        <w:pStyle w:val="Heading3"/>
        <w:spacing w:after="120" w:before="240"/>
      </w:pPr>
      <w:r>
        <w:rPr>
          <w:b/>
          <w:bCs/>
        </w:rPr>
        <w:t xml:space="preserve">3.1.1 Purpose</w:t>
      </w:r>
    </w:p>
    <w:p>
      <w:pPr>
        <w:spacing w:after="120"/>
        <w:jc w:val="both"/>
      </w:pPr>
      <w:r>
        <w:t xml:space="preserve">A VirtualService describes how requests addressed to a host are routed once they arrive in the mesh. It is the primary tool for:</w:t>
      </w:r>
    </w:p>
    <w:p>
      <w:pPr>
        <w:pStyle w:val="ListParagraph"/>
        <w:numPr>
          <w:ilvl w:val="0"/>
          <w:numId w:val="2"/>
        </w:numPr>
        <w:spacing w:after="60"/>
      </w:pPr>
      <w:r>
        <w:t xml:space="preserve">Path-based routing (/api/v1/* → service A, /api/v2/* → service B).</w:t>
      </w:r>
    </w:p>
    <w:p>
      <w:pPr>
        <w:pStyle w:val="ListParagraph"/>
        <w:numPr>
          <w:ilvl w:val="0"/>
          <w:numId w:val="2"/>
        </w:numPr>
        <w:spacing w:after="60"/>
      </w:pPr>
      <w:r>
        <w:t xml:space="preserve">Header-based routing (canary based on x-user-type: beta).</w:t>
      </w:r>
    </w:p>
    <w:p>
      <w:pPr>
        <w:pStyle w:val="ListParagraph"/>
        <w:numPr>
          <w:ilvl w:val="0"/>
          <w:numId w:val="2"/>
        </w:numPr>
        <w:spacing w:after="60"/>
      </w:pPr>
      <w:r>
        <w:t xml:space="preserve">Weighted routing (90% to v1, 10% to v2 — the canonical canary pattern).</w:t>
      </w:r>
    </w:p>
    <w:p>
      <w:pPr>
        <w:pStyle w:val="ListParagraph"/>
        <w:numPr>
          <w:ilvl w:val="0"/>
          <w:numId w:val="2"/>
        </w:numPr>
        <w:spacing w:after="60"/>
      </w:pPr>
      <w:r>
        <w:t xml:space="preserve">Retries, timeouts, and fault injection.</w:t>
      </w:r>
    </w:p>
    <w:p>
      <w:pPr>
        <w:pStyle w:val="ListParagraph"/>
        <w:numPr>
          <w:ilvl w:val="0"/>
          <w:numId w:val="2"/>
        </w:numPr>
        <w:spacing w:after="60"/>
      </w:pPr>
      <w:r>
        <w:t xml:space="preserve">URL rewrites and redirects.</w:t>
      </w:r>
    </w:p>
    <w:p>
      <w:pPr>
        <w:pStyle w:val="ListParagraph"/>
        <w:numPr>
          <w:ilvl w:val="0"/>
          <w:numId w:val="2"/>
        </w:numPr>
        <w:spacing w:after="60"/>
      </w:pPr>
      <w:r>
        <w:t xml:space="preserve">Mirroring (shadow traffic to a new version for testing).</w:t>
      </w:r>
    </w:p>
    <w:p>
      <w:pPr>
        <w:pStyle w:val="Heading3"/>
        <w:spacing w:after="120" w:before="240"/>
      </w:pPr>
      <w:r>
        <w:rPr>
          <w:b/>
          <w:bCs/>
        </w:rPr>
        <w:t xml:space="preserve">3.1.2 Anatomy</w:t>
      </w:r>
    </w:p>
    <w:p>
      <w:pPr>
        <w:spacing w:after="120"/>
        <w:jc w:val="both"/>
      </w:pPr>
      <w:r>
        <w:t xml:space="preserve">A VirtualService has three top-level fields under spec:</w:t>
      </w:r>
    </w:p>
    <w:p>
      <w:pPr>
        <w:pStyle w:val="ListParagraph"/>
        <w:numPr>
          <w:ilvl w:val="0"/>
          <w:numId w:val="2"/>
        </w:numPr>
        <w:spacing w:after="60"/>
      </w:pPr>
      <w:r>
        <w:rPr>
          <w:rFonts w:ascii="Consolas" w:cs="Consolas" w:eastAsia="Consolas" w:hAnsi="Consolas"/>
        </w:rPr>
        <w:t xml:space="preserve">hosts</w:t>
      </w:r>
      <w:r>
        <w:t xml:space="preserve"> — the destination hostnames this rule applies to (can be short names like reviews, FQDNs, or wildcards like *.example.com).</w:t>
      </w:r>
    </w:p>
    <w:p>
      <w:pPr>
        <w:pStyle w:val="ListParagraph"/>
        <w:numPr>
          <w:ilvl w:val="0"/>
          <w:numId w:val="2"/>
        </w:numPr>
        <w:spacing w:after="60"/>
      </w:pPr>
      <w:r>
        <w:rPr>
          <w:rFonts w:ascii="Consolas" w:cs="Consolas" w:eastAsia="Consolas" w:hAnsi="Consolas"/>
        </w:rPr>
        <w:t xml:space="preserve">gateways</w:t>
      </w:r>
      <w:r>
        <w:t xml:space="preserve"> — which gateways (or the special value mesh for sidecars) this VirtualService binds to. Defaults to mesh if omitted.</w:t>
      </w:r>
    </w:p>
    <w:p>
      <w:pPr>
        <w:pStyle w:val="ListParagraph"/>
        <w:numPr>
          <w:ilvl w:val="0"/>
          <w:numId w:val="2"/>
        </w:numPr>
        <w:spacing w:after="60"/>
      </w:pPr>
      <w:r>
        <w:rPr>
          <w:rFonts w:ascii="Consolas" w:cs="Consolas" w:eastAsia="Consolas" w:hAnsi="Consolas"/>
        </w:rPr>
        <w:t xml:space="preserve">http / tcp / tls</w:t>
      </w:r>
      <w:r>
        <w:t xml:space="preserve"> — the actual routing rules, evaluated in order. First match wins.</w:t>
      </w:r>
    </w:p>
    <w:p>
      <w:pPr>
        <w:pStyle w:val="Heading3"/>
        <w:spacing w:after="120" w:before="240"/>
      </w:pPr>
      <w:r>
        <w:rPr>
          <w:b/>
          <w:bCs/>
        </w:rPr>
        <w:t xml:space="preserve">3.1.3 Full Example — Canary Deployment with Header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reviews-route</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w:t>
            </w:r>
          </w:p>
          <w:p>
            <w:pPr>
              <w:spacing w:after="0" w:line="260"/>
            </w:pPr>
            <w:r>
              <w:rPr>
                <w:rFonts w:ascii="Consolas" w:cs="Consolas" w:eastAsia="Consolas" w:hAnsi="Consolas"/>
                <w:sz w:val="18"/>
                <w:szCs w:val="18"/>
              </w:rPr>
              <w:t xml:space="preserve">    - reviews            # short name = reviews.production.svc.cluster.local</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Rule 1: internal beta testers always see v3</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w:t>
            </w:r>
          </w:p>
          <w:p>
            <w:pPr>
              <w:spacing w:after="0" w:line="260"/>
            </w:pPr>
            <w:r>
              <w:rPr>
                <w:rFonts w:ascii="Consolas" w:cs="Consolas" w:eastAsia="Consolas" w:hAnsi="Consolas"/>
                <w:sz w:val="18"/>
                <w:szCs w:val="18"/>
              </w:rPr>
              <w:t xml:space="preserve">            x-user-type:</w:t>
            </w:r>
          </w:p>
          <w:p>
            <w:pPr>
              <w:spacing w:after="0" w:line="260"/>
            </w:pPr>
            <w:r>
              <w:rPr>
                <w:rFonts w:ascii="Consolas" w:cs="Consolas" w:eastAsia="Consolas" w:hAnsi="Consolas"/>
                <w:sz w:val="18"/>
                <w:szCs w:val="18"/>
              </w:rPr>
              <w:t xml:space="preserve">              exact: beta-tester</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Rule 2: everyone else gets a weighted split</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v1</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destination:</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v2</w:t>
            </w:r>
          </w:p>
          <w:p>
            <w:pPr>
              <w:spacing w:after="0" w:line="260"/>
            </w:pPr>
            <w:r>
              <w:rPr>
                <w:rFonts w:ascii="Consolas" w:cs="Consolas" w:eastAsia="Consolas" w:hAnsi="Consolas"/>
                <w:sz w:val="18"/>
                <w:szCs w:val="18"/>
              </w:rPr>
              <w:t xml:space="preserve">          weight: 10</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3</w:t>
            </w:r>
          </w:p>
          <w:p>
            <w:pPr>
              <w:spacing w:after="0" w:line="260"/>
            </w:pPr>
            <w:r>
              <w:rPr>
                <w:rFonts w:ascii="Consolas" w:cs="Consolas" w:eastAsia="Consolas" w:hAnsi="Consolas"/>
                <w:sz w:val="18"/>
                <w:szCs w:val="18"/>
              </w:rPr>
              <w:t xml:space="preserve">        perTryTimeout: 2s</w:t>
            </w:r>
          </w:p>
          <w:p>
            <w:pPr>
              <w:spacing w:after="0" w:line="260"/>
            </w:pPr>
            <w:r>
              <w:rPr>
                <w:rFonts w:ascii="Consolas" w:cs="Consolas" w:eastAsia="Consolas" w:hAnsi="Consolas"/>
                <w:sz w:val="18"/>
                <w:szCs w:val="18"/>
              </w:rPr>
              <w:t xml:space="preserve">        retryOn: 5xx,reset,connect-failure</w:t>
            </w:r>
          </w:p>
          <w:p>
            <w:pPr>
              <w:spacing w:after="0" w:line="260"/>
            </w:pPr>
            <w:r>
              <w:rPr>
                <w:rFonts w:ascii="Consolas" w:cs="Consolas" w:eastAsia="Consolas" w:hAnsi="Consolas"/>
                <w:sz w:val="18"/>
                <w:szCs w:val="18"/>
              </w:rPr>
              <w:t xml:space="preserve">      timeout: 10s</w:t>
            </w:r>
          </w:p>
        </w:tc>
      </w:tr>
    </w:tbl>
    <w:p>
      <w:pPr>
        <w:pStyle w:val="Heading3"/>
        <w:spacing w:after="120" w:before="240"/>
      </w:pPr>
      <w:r>
        <w:rPr>
          <w:b/>
          <w:bCs/>
        </w:rPr>
        <w:t xml:space="preserve">3.1.4 Breakdown of the Example</w:t>
      </w:r>
    </w:p>
    <w:p>
      <w:pPr>
        <w:pStyle w:val="ListParagraph"/>
        <w:numPr>
          <w:ilvl w:val="0"/>
          <w:numId w:val="2"/>
        </w:numPr>
        <w:spacing w:after="60"/>
      </w:pPr>
      <w:r>
        <w:t xml:space="preserve">Rule 1 fires only if the request carries an x-user-type: beta-tester header. Matched requests go exclusively to subset v3.</w:t>
      </w:r>
    </w:p>
    <w:p>
      <w:pPr>
        <w:pStyle w:val="ListParagraph"/>
        <w:numPr>
          <w:ilvl w:val="0"/>
          <w:numId w:val="2"/>
        </w:numPr>
        <w:spacing w:after="60"/>
      </w:pPr>
      <w:r>
        <w:t xml:space="preserve">Rule 2 is the catch-all. 90% of traffic goes to v1, 10% to v2 — classic canary.</w:t>
      </w:r>
    </w:p>
    <w:p>
      <w:pPr>
        <w:pStyle w:val="ListParagraph"/>
        <w:numPr>
          <w:ilvl w:val="0"/>
          <w:numId w:val="2"/>
        </w:numPr>
        <w:spacing w:after="60"/>
      </w:pPr>
      <w:r>
        <w:t xml:space="preserve">The retries block says: if the upstream returns a 5xx, a connection reset, or a connect failure, try up to 3 times with a 2-second per-try timeout.</w:t>
      </w:r>
    </w:p>
    <w:p>
      <w:pPr>
        <w:pStyle w:val="ListParagraph"/>
        <w:numPr>
          <w:ilvl w:val="0"/>
          <w:numId w:val="2"/>
        </w:numPr>
        <w:spacing w:after="60"/>
      </w:pPr>
      <w:r>
        <w:t xml:space="preserve">The 10s outer timeout is the total deadline for the request across all retries.</w:t>
      </w:r>
    </w:p>
    <w:p>
      <w:pPr>
        <w:spacing w:after="120"/>
        <w:jc w:val="both"/>
      </w:pPr>
      <w:r>
        <w:t xml:space="preserve">Critical: VirtualService references subsets by name, but it does not define them. Subsets come from DestinationRule — which we cover next.</w:t>
      </w:r>
    </w:p>
    <w:p>
      <w:pPr>
        <w:pStyle w:val="Heading3"/>
        <w:spacing w:after="120" w:before="240"/>
      </w:pPr>
      <w:r>
        <w:rPr>
          <w:b/>
          <w:bCs/>
        </w:rPr>
        <w:t xml:space="preserve">3.1.5 Advanced Features</w:t>
      </w:r>
    </w:p>
    <w:p>
      <w:pPr>
        <w:pStyle w:val="Heading4"/>
        <w:spacing w:after="100" w:before="180"/>
      </w:pPr>
      <w:r>
        <w:rPr>
          <w:b/>
          <w:bCs/>
          <w:i/>
          <w:iCs/>
        </w:rPr>
        <w:t xml:space="preserve">Fault Injection</w:t>
      </w:r>
    </w:p>
    <w:p>
      <w:pPr>
        <w:spacing w:after="120"/>
        <w:jc w:val="both"/>
      </w:pPr>
      <w:r>
        <w:t xml:space="preserve">You can deliberately inject faults to test application resilience (chaos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fault:</w:t>
            </w:r>
          </w:p>
          <w:p>
            <w:pPr>
              <w:spacing w:after="0" w:line="260"/>
            </w:pPr>
            <w:r>
              <w:rPr>
                <w:rFonts w:ascii="Consolas" w:cs="Consolas" w:eastAsia="Consolas" w:hAnsi="Consolas"/>
                <w:sz w:val="18"/>
                <w:szCs w:val="18"/>
              </w:rPr>
              <w:t xml:space="preserve">      delay:</w:t>
            </w:r>
          </w:p>
          <w:p>
            <w:pPr>
              <w:spacing w:after="0" w:line="260"/>
            </w:pPr>
            <w:r>
              <w:rPr>
                <w:rFonts w:ascii="Consolas" w:cs="Consolas" w:eastAsia="Consolas" w:hAnsi="Consolas"/>
                <w:sz w:val="18"/>
                <w:szCs w:val="18"/>
              </w:rPr>
              <w:t xml:space="preserve">        percentage: { value: 10 }</w:t>
            </w:r>
          </w:p>
          <w:p>
            <w:pPr>
              <w:spacing w:after="0" w:line="260"/>
            </w:pPr>
            <w:r>
              <w:rPr>
                <w:rFonts w:ascii="Consolas" w:cs="Consolas" w:eastAsia="Consolas" w:hAnsi="Consolas"/>
                <w:sz w:val="18"/>
                <w:szCs w:val="18"/>
              </w:rPr>
              <w:t xml:space="preserve">        fixedDelay: 5s</w:t>
            </w:r>
          </w:p>
          <w:p>
            <w:pPr>
              <w:spacing w:after="0" w:line="260"/>
            </w:pPr>
            <w:r>
              <w:rPr>
                <w:rFonts w:ascii="Consolas" w:cs="Consolas" w:eastAsia="Consolas" w:hAnsi="Consolas"/>
                <w:sz w:val="18"/>
                <w:szCs w:val="18"/>
              </w:rPr>
              <w:t xml:space="preserve">      abort:</w:t>
            </w:r>
          </w:p>
          <w:p>
            <w:pPr>
              <w:spacing w:after="0" w:line="260"/>
            </w:pPr>
            <w:r>
              <w:rPr>
                <w:rFonts w:ascii="Consolas" w:cs="Consolas" w:eastAsia="Consolas" w:hAnsi="Consolas"/>
                <w:sz w:val="18"/>
                <w:szCs w:val="18"/>
              </w:rPr>
              <w:t xml:space="preserve">        percentage: { value: 1 }</w:t>
            </w:r>
          </w:p>
          <w:p>
            <w:pPr>
              <w:spacing w:after="0" w:line="260"/>
            </w:pPr>
            <w:r>
              <w:rPr>
                <w:rFonts w:ascii="Consolas" w:cs="Consolas" w:eastAsia="Consolas" w:hAnsi="Consolas"/>
                <w:sz w:val="18"/>
                <w:szCs w:val="18"/>
              </w:rPr>
              <w:t xml:space="preserve">        httpStatus: 503</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v1 }</w:t>
            </w:r>
          </w:p>
        </w:tc>
      </w:tr>
    </w:tbl>
    <w:p>
      <w:pPr>
        <w:spacing w:after="120"/>
        <w:jc w:val="both"/>
      </w:pPr>
      <w:r>
        <w:t xml:space="preserve">This says: 10% of requests get a 5-second delay, and 1% get aborted with HTTP 503. Great for testing how the caller handles slow or failing dependencies.</w:t>
      </w:r>
    </w:p>
    <w:p>
      <w:pPr>
        <w:pStyle w:val="Heading4"/>
        <w:spacing w:after="100" w:before="180"/>
      </w:pPr>
      <w:r>
        <w:rPr>
          <w:b/>
          <w:bCs/>
          <w:i/>
          <w:iCs/>
        </w:rPr>
        <w:t xml:space="preserve">Traffic Mirroring (Shadow Traffic)</w:t>
      </w:r>
    </w:p>
    <w:p>
      <w:pPr>
        <w:spacing w:after="120"/>
        <w:jc w:val="both"/>
      </w:pPr>
      <w:r>
        <w:t xml:space="preserve">Send a copy of production traffic to a new version without affecting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mirror:</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v2</w:t>
            </w:r>
          </w:p>
          <w:p>
            <w:pPr>
              <w:spacing w:after="0" w:line="260"/>
            </w:pPr>
            <w:r>
              <w:rPr>
                <w:rFonts w:ascii="Consolas" w:cs="Consolas" w:eastAsia="Consolas" w:hAnsi="Consolas"/>
                <w:sz w:val="18"/>
                <w:szCs w:val="18"/>
              </w:rPr>
              <w:t xml:space="preserve">    mirrorPercentage:</w:t>
            </w:r>
          </w:p>
          <w:p>
            <w:pPr>
              <w:spacing w:after="0" w:line="260"/>
            </w:pPr>
            <w:r>
              <w:rPr>
                <w:rFonts w:ascii="Consolas" w:cs="Consolas" w:eastAsia="Consolas" w:hAnsi="Consolas"/>
                <w:sz w:val="18"/>
                <w:szCs w:val="18"/>
              </w:rPr>
              <w:t xml:space="preserve">      value: 100.0</w:t>
            </w:r>
          </w:p>
        </w:tc>
      </w:tr>
    </w:tbl>
    <w:p>
      <w:pPr>
        <w:spacing w:after="120"/>
        <w:jc w:val="both"/>
      </w:pPr>
      <w:r>
        <w:t xml:space="preserve">The primary response still comes from v1 (users are unaffected). A fire-and-forget copy is also sent to v2. Perfect for load-testing a new version with real traffic before cutover.</w:t>
      </w:r>
    </w:p>
    <w:p>
      <w:pPr>
        <w:pStyle w:val="Heading2"/>
        <w:spacing w:after="160" w:before="300"/>
      </w:pPr>
      <w:r>
        <w:rPr>
          <w:b/>
          <w:bCs/>
        </w:rPr>
        <w:t xml:space="preserve">3.2 DestinationRule — Subsets and Traffic Policy</w:t>
      </w:r>
    </w:p>
    <w:p>
      <w:pPr>
        <w:pStyle w:val="Heading3"/>
        <w:spacing w:after="120" w:before="240"/>
      </w:pPr>
      <w:r>
        <w:rPr>
          <w:b/>
          <w:bCs/>
        </w:rPr>
        <w:t xml:space="preserve">3.2.1 Purpose</w:t>
      </w:r>
    </w:p>
    <w:p>
      <w:pPr>
        <w:spacing w:after="120"/>
        <w:jc w:val="both"/>
      </w:pPr>
      <w:r>
        <w:t xml:space="preserve">DestinationRule complements VirtualService. Where VirtualService decides "which destination does this request go to?", DestinationRule decides "what are the named subsets of a destination, and how should Envoy treat connections to it?"</w:t>
      </w:r>
    </w:p>
    <w:p>
      <w:pPr>
        <w:spacing w:after="120"/>
        <w:jc w:val="both"/>
      </w:pPr>
      <w:r>
        <w:t xml:space="preserve">Two distinct responsibilities:</w:t>
      </w:r>
    </w:p>
    <w:p>
      <w:pPr>
        <w:pStyle w:val="ListParagraph"/>
        <w:numPr>
          <w:ilvl w:val="0"/>
          <w:numId w:val="2"/>
        </w:numPr>
        <w:spacing w:after="60"/>
      </w:pPr>
      <w:r>
        <w:t xml:space="preserve">Subset definitions — naming groups of pods by label (e.g., "subset v1 = pods with label version: v1"). These are the names VirtualService routes to.</w:t>
      </w:r>
    </w:p>
    <w:p>
      <w:pPr>
        <w:pStyle w:val="ListParagraph"/>
        <w:numPr>
          <w:ilvl w:val="0"/>
          <w:numId w:val="2"/>
        </w:numPr>
        <w:spacing w:after="60"/>
      </w:pPr>
      <w:r>
        <w:t xml:space="preserve">Traffic policy — load balancing algorithm, connection pool sizing, outlier detection (circuit breaking), and TLS settings for the destination.</w:t>
      </w:r>
    </w:p>
    <w:p>
      <w:pPr>
        <w:pStyle w:val="Heading3"/>
        <w:spacing w:after="120" w:before="240"/>
      </w:pPr>
      <w:r>
        <w:rPr>
          <w:b/>
          <w:bCs/>
        </w:rPr>
        <w:t xml:space="preserve">3.2.2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reviews-dr</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simple: LEAST_REQUEST</w:t>
            </w:r>
          </w:p>
          <w:p>
            <w:pPr>
              <w:spacing w:after="0" w:line="260"/>
            </w:pPr>
            <w:r>
              <w:rPr>
                <w:rFonts w:ascii="Consolas" w:cs="Consolas" w:eastAsia="Consolas" w:hAnsi="Consolas"/>
                <w:sz w:val="18"/>
                <w:szCs w:val="18"/>
              </w:rPr>
              <w:t xml:space="preserve">    connectionPool:</w:t>
            </w:r>
          </w:p>
          <w:p>
            <w:pPr>
              <w:spacing w:after="0" w:line="260"/>
            </w:pPr>
            <w:r>
              <w:rPr>
                <w:rFonts w:ascii="Consolas" w:cs="Consolas" w:eastAsia="Consolas" w:hAnsi="Consolas"/>
                <w:sz w:val="18"/>
                <w:szCs w:val="18"/>
              </w:rPr>
              <w:t xml:space="preserve">      tcp:</w:t>
            </w:r>
          </w:p>
          <w:p>
            <w:pPr>
              <w:spacing w:after="0" w:line="260"/>
            </w:pPr>
            <w:r>
              <w:rPr>
                <w:rFonts w:ascii="Consolas" w:cs="Consolas" w:eastAsia="Consolas" w:hAnsi="Consolas"/>
                <w:sz w:val="18"/>
                <w:szCs w:val="18"/>
              </w:rPr>
              <w:t xml:space="preserve">        maxConnections: 100</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http1MaxPendingRequests: 50</w:t>
            </w:r>
          </w:p>
          <w:p>
            <w:pPr>
              <w:spacing w:after="0" w:line="260"/>
            </w:pPr>
            <w:r>
              <w:rPr>
                <w:rFonts w:ascii="Consolas" w:cs="Consolas" w:eastAsia="Consolas" w:hAnsi="Consolas"/>
                <w:sz w:val="18"/>
                <w:szCs w:val="18"/>
              </w:rPr>
              <w:t xml:space="preserve">        http2MaxRequests: 1000</w:t>
            </w:r>
          </w:p>
          <w:p>
            <w:pPr>
              <w:spacing w:after="0" w:line="260"/>
            </w:pPr>
            <w:r>
              <w:rPr>
                <w:rFonts w:ascii="Consolas" w:cs="Consolas" w:eastAsia="Consolas" w:hAnsi="Consolas"/>
                <w:sz w:val="18"/>
                <w:szCs w:val="18"/>
              </w:rPr>
              <w:t xml:space="preserve">        maxRequestsPerConnection: 10</w:t>
            </w:r>
          </w:p>
          <w:p>
            <w:pPr>
              <w:spacing w:after="0" w:line="260"/>
            </w:pPr>
            <w:r>
              <w:rPr>
                <w:rFonts w:ascii="Consolas" w:cs="Consolas" w:eastAsia="Consolas" w:hAnsi="Consolas"/>
                <w:sz w:val="18"/>
                <w:szCs w:val="18"/>
              </w:rPr>
              <w:t xml:space="preserve">    outlierDetection:</w:t>
            </w:r>
          </w:p>
          <w:p>
            <w:pPr>
              <w:spacing w:after="0" w:line="260"/>
            </w:pPr>
            <w:r>
              <w:rPr>
                <w:rFonts w:ascii="Consolas" w:cs="Consolas" w:eastAsia="Consolas" w:hAnsi="Consolas"/>
                <w:sz w:val="18"/>
                <w:szCs w:val="18"/>
              </w:rPr>
              <w:t xml:space="preserve">      consecutive5xxErrors: 5</w:t>
            </w:r>
          </w:p>
          <w:p>
            <w:pPr>
              <w:spacing w:after="0" w:line="260"/>
            </w:pPr>
            <w:r>
              <w:rPr>
                <w:rFonts w:ascii="Consolas" w:cs="Consolas" w:eastAsia="Consolas" w:hAnsi="Consolas"/>
                <w:sz w:val="18"/>
                <w:szCs w:val="18"/>
              </w:rPr>
              <w:t xml:space="preserve">      interval: 30s</w:t>
            </w:r>
          </w:p>
          <w:p>
            <w:pPr>
              <w:spacing w:after="0" w:line="260"/>
            </w:pPr>
            <w:r>
              <w:rPr>
                <w:rFonts w:ascii="Consolas" w:cs="Consolas" w:eastAsia="Consolas" w:hAnsi="Consolas"/>
                <w:sz w:val="18"/>
                <w:szCs w:val="18"/>
              </w:rPr>
              <w:t xml:space="preserve">      baseEjectionTime: 30s</w:t>
            </w:r>
          </w:p>
          <w:p>
            <w:pPr>
              <w:spacing w:after="0" w:line="260"/>
            </w:pPr>
            <w:r>
              <w:rPr>
                <w:rFonts w:ascii="Consolas" w:cs="Consolas" w:eastAsia="Consolas" w:hAnsi="Consolas"/>
                <w:sz w:val="18"/>
                <w:szCs w:val="18"/>
              </w:rPr>
              <w:t xml:space="preserve">      maxEjectionPercent: 50</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v1</w:t>
            </w:r>
          </w:p>
          <w:p>
            <w:pPr>
              <w:spacing w:after="0" w:line="260"/>
            </w:pPr>
            <w:r>
              <w:rPr>
                <w:rFonts w:ascii="Consolas" w:cs="Consolas" w:eastAsia="Consolas" w:hAnsi="Consolas"/>
                <w:sz w:val="18"/>
                <w:szCs w:val="18"/>
              </w:rPr>
              <w:t xml:space="preserve">      labels:</w:t>
            </w:r>
          </w:p>
          <w:p>
            <w:pPr>
              <w:spacing w:after="0" w:line="260"/>
            </w:pPr>
            <w:r>
              <w:rPr>
                <w:rFonts w:ascii="Consolas" w:cs="Consolas" w:eastAsia="Consolas" w:hAnsi="Consolas"/>
                <w:sz w:val="18"/>
                <w:szCs w:val="18"/>
              </w:rPr>
              <w:t xml:space="preserve">        version: v1</w:t>
            </w:r>
          </w:p>
          <w:p>
            <w:pPr>
              <w:spacing w:after="0" w:line="260"/>
            </w:pPr>
            <w:r>
              <w:rPr>
                <w:rFonts w:ascii="Consolas" w:cs="Consolas" w:eastAsia="Consolas" w:hAnsi="Consolas"/>
                <w:sz w:val="18"/>
                <w:szCs w:val="18"/>
              </w:rPr>
              <w:t xml:space="preserve">    - name: v2</w:t>
            </w:r>
          </w:p>
          <w:p>
            <w:pPr>
              <w:spacing w:after="0" w:line="260"/>
            </w:pPr>
            <w:r>
              <w:rPr>
                <w:rFonts w:ascii="Consolas" w:cs="Consolas" w:eastAsia="Consolas" w:hAnsi="Consolas"/>
                <w:sz w:val="18"/>
                <w:szCs w:val="18"/>
              </w:rPr>
              <w:t xml:space="preserve">      labels:</w:t>
            </w:r>
          </w:p>
          <w:p>
            <w:pPr>
              <w:spacing w:after="0" w:line="260"/>
            </w:pPr>
            <w:r>
              <w:rPr>
                <w:rFonts w:ascii="Consolas" w:cs="Consolas" w:eastAsia="Consolas" w:hAnsi="Consolas"/>
                <w:sz w:val="18"/>
                <w:szCs w:val="18"/>
              </w:rPr>
              <w:t xml:space="preserve">        version: v2</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simple: ROUND_ROBIN    # override just for v2</w:t>
            </w:r>
          </w:p>
          <w:p>
            <w:pPr>
              <w:spacing w:after="0" w:line="260"/>
            </w:pPr>
            <w:r>
              <w:rPr>
                <w:rFonts w:ascii="Consolas" w:cs="Consolas" w:eastAsia="Consolas" w:hAnsi="Consolas"/>
                <w:sz w:val="18"/>
                <w:szCs w:val="18"/>
              </w:rPr>
              <w:t xml:space="preserve">    - name: v3</w:t>
            </w:r>
          </w:p>
          <w:p>
            <w:pPr>
              <w:spacing w:after="0" w:line="260"/>
            </w:pPr>
            <w:r>
              <w:rPr>
                <w:rFonts w:ascii="Consolas" w:cs="Consolas" w:eastAsia="Consolas" w:hAnsi="Consolas"/>
                <w:sz w:val="18"/>
                <w:szCs w:val="18"/>
              </w:rPr>
              <w:t xml:space="preserve">      labels:</w:t>
            </w:r>
          </w:p>
          <w:p>
            <w:pPr>
              <w:spacing w:after="0" w:line="260"/>
            </w:pPr>
            <w:r>
              <w:rPr>
                <w:rFonts w:ascii="Consolas" w:cs="Consolas" w:eastAsia="Consolas" w:hAnsi="Consolas"/>
                <w:sz w:val="18"/>
                <w:szCs w:val="18"/>
              </w:rPr>
              <w:t xml:space="preserve">        version: v3</w:t>
            </w:r>
          </w:p>
        </w:tc>
      </w:tr>
    </w:tbl>
    <w:p>
      <w:pPr>
        <w:pStyle w:val="Heading3"/>
        <w:spacing w:after="120" w:before="240"/>
      </w:pPr>
      <w:r>
        <w:rPr>
          <w:b/>
          <w:bCs/>
        </w:rPr>
        <w:t xml:space="preserve">3.2.3 Subsets Explained</w:t>
      </w:r>
    </w:p>
    <w:p>
      <w:pPr>
        <w:spacing w:after="120"/>
        <w:jc w:val="both"/>
      </w:pPr>
      <w:r>
        <w:t xml:space="preserve">The subsets array defines three named groups of reviews pods, keyed by the version label. Istio does not relabel your pods — the labels must already exist (typically applied via Deployment spec.template.metadata.labels). When VirtualService references subset: v2, Envoy load-balances only across pods whose labels match version: v2.</w:t>
      </w:r>
    </w:p>
    <w:p>
      <w:pPr>
        <w:pStyle w:val="Heading3"/>
        <w:spacing w:after="120" w:before="240"/>
      </w:pPr>
      <w:r>
        <w:rPr>
          <w:b/>
          <w:bCs/>
        </w:rPr>
        <w:t xml:space="preserve">3.2.4 Load Balancing Algorithms</w:t>
      </w:r>
    </w:p>
    <w:p>
      <w:pPr>
        <w:pStyle w:val="ListParagraph"/>
        <w:numPr>
          <w:ilvl w:val="0"/>
          <w:numId w:val="2"/>
        </w:numPr>
        <w:spacing w:after="60"/>
      </w:pPr>
      <w:r>
        <w:rPr>
          <w:rFonts w:ascii="Consolas" w:cs="Consolas" w:eastAsia="Consolas" w:hAnsi="Consolas"/>
        </w:rPr>
        <w:t xml:space="preserve">ROUND_ROBIN</w:t>
      </w:r>
      <w:r>
        <w:t xml:space="preserve"> — simple rotation. Fast but ignores backend state.</w:t>
      </w:r>
    </w:p>
    <w:p>
      <w:pPr>
        <w:pStyle w:val="ListParagraph"/>
        <w:numPr>
          <w:ilvl w:val="0"/>
          <w:numId w:val="2"/>
        </w:numPr>
        <w:spacing w:after="60"/>
      </w:pPr>
      <w:r>
        <w:rPr>
          <w:rFonts w:ascii="Consolas" w:cs="Consolas" w:eastAsia="Consolas" w:hAnsi="Consolas"/>
        </w:rPr>
        <w:t xml:space="preserve">LEAST_REQUEST</w:t>
      </w:r>
      <w:r>
        <w:t xml:space="preserve"> — routes to the endpoint with the fewest active requests. Usually the best default for HTTP.</w:t>
      </w:r>
    </w:p>
    <w:p>
      <w:pPr>
        <w:pStyle w:val="ListParagraph"/>
        <w:numPr>
          <w:ilvl w:val="0"/>
          <w:numId w:val="2"/>
        </w:numPr>
        <w:spacing w:after="60"/>
      </w:pPr>
      <w:r>
        <w:rPr>
          <w:rFonts w:ascii="Consolas" w:cs="Consolas" w:eastAsia="Consolas" w:hAnsi="Consolas"/>
        </w:rPr>
        <w:t xml:space="preserve">RANDOM</w:t>
      </w:r>
      <w:r>
        <w:t xml:space="preserve"> — uniformly random endpoint.</w:t>
      </w:r>
    </w:p>
    <w:p>
      <w:pPr>
        <w:pStyle w:val="ListParagraph"/>
        <w:numPr>
          <w:ilvl w:val="0"/>
          <w:numId w:val="2"/>
        </w:numPr>
        <w:spacing w:after="60"/>
      </w:pPr>
      <w:r>
        <w:rPr>
          <w:rFonts w:ascii="Consolas" w:cs="Consolas" w:eastAsia="Consolas" w:hAnsi="Consolas"/>
        </w:rPr>
        <w:t xml:space="preserve">PASSTHROUGH</w:t>
      </w:r>
      <w:r>
        <w:t xml:space="preserve"> — use the original destination (skip LB).</w:t>
      </w:r>
    </w:p>
    <w:p>
      <w:pPr>
        <w:pStyle w:val="ListParagraph"/>
        <w:numPr>
          <w:ilvl w:val="0"/>
          <w:numId w:val="2"/>
        </w:numPr>
        <w:spacing w:after="60"/>
      </w:pPr>
      <w:r>
        <w:rPr>
          <w:rFonts w:ascii="Consolas" w:cs="Consolas" w:eastAsia="Consolas" w:hAnsi="Consolas"/>
        </w:rPr>
        <w:t xml:space="preserve">Consistent hash (ring hash / Maglev)</w:t>
      </w:r>
      <w:r>
        <w:t xml:space="preserve"> — sticky routing based on a header, cookie, or source IP. Vital for session affinity and cache-friendly workloads.</w:t>
      </w:r>
    </w:p>
    <w:p>
      <w:pPr>
        <w:pStyle w:val="Heading3"/>
        <w:spacing w:after="120" w:before="240"/>
      </w:pPr>
      <w:r>
        <w:rPr>
          <w:b/>
          <w:bCs/>
        </w:rPr>
        <w:t xml:space="preserve">3.2.5 Connection Pool and Circuit Breaking</w:t>
      </w:r>
    </w:p>
    <w:p>
      <w:pPr>
        <w:spacing w:after="120"/>
        <w:jc w:val="both"/>
      </w:pPr>
      <w:r>
        <w:t xml:space="preserve">The connectionPool block is how you cap concurrency to a destination, which in turn is how Envoy implements circuit breaking. The outlierDetection block ("passive health checking") ejects misbehaving endpoints:</w:t>
      </w:r>
    </w:p>
    <w:p>
      <w:pPr>
        <w:pStyle w:val="ListParagraph"/>
        <w:numPr>
          <w:ilvl w:val="0"/>
          <w:numId w:val="2"/>
        </w:numPr>
        <w:spacing w:after="60"/>
      </w:pPr>
      <w:r>
        <w:rPr>
          <w:rFonts w:ascii="Consolas" w:cs="Consolas" w:eastAsia="Consolas" w:hAnsi="Consolas"/>
        </w:rPr>
        <w:t xml:space="preserve">consecutive5xxErrors: 5</w:t>
      </w:r>
      <w:r>
        <w:t xml:space="preserve"> — after 5 consecutive 5xx responses, eject this pod.</w:t>
      </w:r>
    </w:p>
    <w:p>
      <w:pPr>
        <w:pStyle w:val="ListParagraph"/>
        <w:numPr>
          <w:ilvl w:val="0"/>
          <w:numId w:val="2"/>
        </w:numPr>
        <w:spacing w:after="60"/>
      </w:pPr>
      <w:r>
        <w:rPr>
          <w:rFonts w:ascii="Consolas" w:cs="Consolas" w:eastAsia="Consolas" w:hAnsi="Consolas"/>
        </w:rPr>
        <w:t xml:space="preserve">baseEjectionTime: 30s</w:t>
      </w:r>
      <w:r>
        <w:t xml:space="preserve"> — keep it ejected for at least 30 seconds. Duration grows with repeat offenses.</w:t>
      </w:r>
    </w:p>
    <w:p>
      <w:pPr>
        <w:pStyle w:val="ListParagraph"/>
        <w:numPr>
          <w:ilvl w:val="0"/>
          <w:numId w:val="2"/>
        </w:numPr>
        <w:spacing w:after="60"/>
      </w:pPr>
      <w:r>
        <w:rPr>
          <w:rFonts w:ascii="Consolas" w:cs="Consolas" w:eastAsia="Consolas" w:hAnsi="Consolas"/>
        </w:rPr>
        <w:t xml:space="preserve">maxEjectionPercent: 50</w:t>
      </w:r>
      <w:r>
        <w:t xml:space="preserve"> — never eject more than half the pool (avoids taking everything down at once).</w:t>
      </w:r>
    </w:p>
    <w:p>
      <w:pPr>
        <w:pStyle w:val="Heading3"/>
        <w:spacing w:after="120" w:before="240"/>
      </w:pPr>
      <w:r>
        <w:rPr>
          <w:b/>
          <w:bCs/>
        </w:rPr>
        <w:t xml:space="preserve">3.2.6 TLS Modes in DestinationRule</w:t>
      </w:r>
    </w:p>
    <w:p>
      <w:pPr>
        <w:spacing w:after="120"/>
        <w:jc w:val="both"/>
      </w:pPr>
      <w:r>
        <w:t xml:space="preserve">A DestinationRule can also tell the sidecar how to speak TLS to the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ISTIO_MUTUAL   # default mesh mTLS (recommended)</w:t>
            </w:r>
          </w:p>
        </w:tc>
      </w:tr>
    </w:tbl>
    <w:p>
      <w:pPr>
        <w:spacing w:after="120"/>
        <w:jc w:val="both"/>
      </w:pPr>
      <w:r>
        <w:t xml:space="preserve">Available modes: DISABLE, SIMPLE (one-way TLS, e.g., for external HTTPS), MUTUAL (mTLS with your own certs), ISTIO_MUTUAL (mTLS with Istio-issued certs).</w:t>
      </w:r>
    </w:p>
    <w:p>
      <w:pPr>
        <w:pStyle w:val="Heading2"/>
        <w:spacing w:after="160" w:before="300"/>
      </w:pPr>
      <w:r>
        <w:rPr>
          <w:b/>
          <w:bCs/>
        </w:rPr>
        <w:t xml:space="preserve">3.3 Gateway — Ingress/Egress Configuration</w:t>
      </w:r>
    </w:p>
    <w:p>
      <w:pPr>
        <w:pStyle w:val="Heading3"/>
        <w:spacing w:after="120" w:before="240"/>
      </w:pPr>
      <w:r>
        <w:rPr>
          <w:b/>
          <w:bCs/>
        </w:rPr>
        <w:t xml:space="preserve">3.3.1 Purpose</w:t>
      </w:r>
    </w:p>
    <w:p>
      <w:pPr>
        <w:spacing w:after="120"/>
        <w:jc w:val="both"/>
      </w:pPr>
      <w:r>
        <w:t xml:space="preserve">A Gateway CRD configures an Envoy gateway proxy (ingress or egress) to listen on specific ports, protocols, and hosts. Think of it as the Envoy listener spec. It does not define routing — that is still VirtualService's job. The Gateway only says "I accept HTTPS traffic for shop.example.com on port 443, using this cert."</w:t>
      </w:r>
    </w:p>
    <w:p>
      <w:pPr>
        <w:pStyle w:val="Heading3"/>
        <w:spacing w:after="120" w:before="240"/>
      </w:pPr>
      <w:r>
        <w:rPr>
          <w:b/>
          <w:bCs/>
        </w:rPr>
        <w:t xml:space="preserve">3.3.2 Full Example — HTTPS Ingress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Gateway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shop-gateway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istio: ingressgateway     # use Istio's default ingress gateway pods</w:t>
            </w:r>
          </w:p>
          <w:p>
            <w:pPr>
              <w:spacing w:after="0" w:line="260"/>
            </w:pPr>
            <w:r>
              <w:rPr>
                <w:rFonts w:ascii="Consolas" w:cs="Consolas" w:eastAsia="Consolas" w:hAnsi="Consolas"/>
                <w:sz w:val="18"/>
                <w:szCs w:val="18"/>
              </w:rPr>
              <w:t xml:space="preserve">  servers:</w:t>
            </w:r>
          </w:p>
          <w:p>
            <w:pPr>
              <w:spacing w:after="0" w:line="260"/>
            </w:pPr>
            <w:r>
              <w:rPr>
                <w:rFonts w:ascii="Consolas" w:cs="Consolas" w:eastAsia="Consolas" w:hAnsi="Consolas"/>
                <w:sz w:val="18"/>
                <w:szCs w:val="18"/>
              </w:rPr>
              <w:t xml:space="preserve">    # HTTP: redirect to HTTPS</w:t>
            </w:r>
          </w:p>
          <w:p>
            <w:pPr>
              <w:spacing w:after="0" w:line="260"/>
            </w:pPr>
            <w:r>
              <w:rPr>
                <w:rFonts w:ascii="Consolas" w:cs="Consolas" w:eastAsia="Consolas" w:hAnsi="Consolas"/>
                <w:sz w:val="18"/>
                <w:szCs w:val="18"/>
              </w:rPr>
              <w:t xml:space="preserve">    - port:</w:t>
            </w:r>
          </w:p>
          <w:p>
            <w:pPr>
              <w:spacing w:after="0" w:line="260"/>
            </w:pPr>
            <w:r>
              <w:rPr>
                <w:rFonts w:ascii="Consolas" w:cs="Consolas" w:eastAsia="Consolas" w:hAnsi="Consolas"/>
                <w:sz w:val="18"/>
                <w:szCs w:val="18"/>
              </w:rPr>
              <w:t xml:space="preserve">        number: 80</w:t>
            </w:r>
          </w:p>
          <w:p>
            <w:pPr>
              <w:spacing w:after="0" w:line="260"/>
            </w:pPr>
            <w:r>
              <w:rPr>
                <w:rFonts w:ascii="Consolas" w:cs="Consolas" w:eastAsia="Consolas" w:hAnsi="Consolas"/>
                <w:sz w:val="18"/>
                <w:szCs w:val="18"/>
              </w:rPr>
              <w:t xml:space="preserve">        name: http</w:t>
            </w:r>
          </w:p>
          <w:p>
            <w:pPr>
              <w:spacing w:after="0" w:line="260"/>
            </w:pPr>
            <w:r>
              <w:rPr>
                <w:rFonts w:ascii="Consolas" w:cs="Consolas" w:eastAsia="Consolas" w:hAnsi="Consolas"/>
                <w:sz w:val="18"/>
                <w:szCs w:val="18"/>
              </w:rPr>
              <w:t xml:space="preserve">        protocol: HTTP</w:t>
            </w:r>
          </w:p>
          <w:p>
            <w:pPr>
              <w:spacing w:after="0" w:line="260"/>
            </w:pPr>
            <w:r>
              <w:rPr>
                <w:rFonts w:ascii="Consolas" w:cs="Consolas" w:eastAsia="Consolas" w:hAnsi="Consolas"/>
                <w:sz w:val="18"/>
                <w:szCs w:val="18"/>
              </w:rPr>
              <w:t xml:space="preserve">      hosts:</w:t>
            </w:r>
          </w:p>
          <w:p>
            <w:pPr>
              <w:spacing w:after="0" w:line="260"/>
            </w:pPr>
            <w:r>
              <w:rPr>
                <w:rFonts w:ascii="Consolas" w:cs="Consolas" w:eastAsia="Consolas" w:hAnsi="Consolas"/>
                <w:sz w:val="18"/>
                <w:szCs w:val="18"/>
              </w:rPr>
              <w:t xml:space="preserve">        - shop.example.com</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httpsRedirect: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HTTPS</w:t>
            </w:r>
          </w:p>
          <w:p>
            <w:pPr>
              <w:spacing w:after="0" w:line="260"/>
            </w:pPr>
            <w:r>
              <w:rPr>
                <w:rFonts w:ascii="Consolas" w:cs="Consolas" w:eastAsia="Consolas" w:hAnsi="Consolas"/>
                <w:sz w:val="18"/>
                <w:szCs w:val="18"/>
              </w:rPr>
              <w:t xml:space="preserve">    - port:</w:t>
            </w:r>
          </w:p>
          <w:p>
            <w:pPr>
              <w:spacing w:after="0" w:line="260"/>
            </w:pPr>
            <w:r>
              <w:rPr>
                <w:rFonts w:ascii="Consolas" w:cs="Consolas" w:eastAsia="Consolas" w:hAnsi="Consolas"/>
                <w:sz w:val="18"/>
                <w:szCs w:val="18"/>
              </w:rPr>
              <w:t xml:space="preserve">        number: 443</w:t>
            </w:r>
          </w:p>
          <w:p>
            <w:pPr>
              <w:spacing w:after="0" w:line="260"/>
            </w:pPr>
            <w:r>
              <w:rPr>
                <w:rFonts w:ascii="Consolas" w:cs="Consolas" w:eastAsia="Consolas" w:hAnsi="Consolas"/>
                <w:sz w:val="18"/>
                <w:szCs w:val="18"/>
              </w:rPr>
              <w:t xml:space="preserve">        name: https</w:t>
            </w:r>
          </w:p>
          <w:p>
            <w:pPr>
              <w:spacing w:after="0" w:line="260"/>
            </w:pPr>
            <w:r>
              <w:rPr>
                <w:rFonts w:ascii="Consolas" w:cs="Consolas" w:eastAsia="Consolas" w:hAnsi="Consolas"/>
                <w:sz w:val="18"/>
                <w:szCs w:val="18"/>
              </w:rPr>
              <w:t xml:space="preserve">        protocol: HTTPS</w:t>
            </w:r>
          </w:p>
          <w:p>
            <w:pPr>
              <w:spacing w:after="0" w:line="260"/>
            </w:pPr>
            <w:r>
              <w:rPr>
                <w:rFonts w:ascii="Consolas" w:cs="Consolas" w:eastAsia="Consolas" w:hAnsi="Consolas"/>
                <w:sz w:val="18"/>
                <w:szCs w:val="18"/>
              </w:rPr>
              <w:t xml:space="preserve">      hosts:</w:t>
            </w:r>
          </w:p>
          <w:p>
            <w:pPr>
              <w:spacing w:after="0" w:line="260"/>
            </w:pPr>
            <w:r>
              <w:rPr>
                <w:rFonts w:ascii="Consolas" w:cs="Consolas" w:eastAsia="Consolas" w:hAnsi="Consolas"/>
                <w:sz w:val="18"/>
                <w:szCs w:val="18"/>
              </w:rPr>
              <w:t xml:space="preserve">        - shop.example.com</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SIMPLE</w:t>
            </w:r>
          </w:p>
          <w:p>
            <w:pPr>
              <w:spacing w:after="0" w:line="260"/>
            </w:pPr>
            <w:r>
              <w:rPr>
                <w:rFonts w:ascii="Consolas" w:cs="Consolas" w:eastAsia="Consolas" w:hAnsi="Consolas"/>
                <w:sz w:val="18"/>
                <w:szCs w:val="18"/>
              </w:rPr>
              <w:t xml:space="preserve">        credentialName: shop-tls-cert   # reads K8s Secret in istio-system</w:t>
            </w:r>
          </w:p>
        </w:tc>
      </w:tr>
    </w:tbl>
    <w:p>
      <w:pPr>
        <w:pStyle w:val="Heading3"/>
        <w:spacing w:after="120" w:before="240"/>
      </w:pPr>
      <w:r>
        <w:rPr>
          <w:b/>
          <w:bCs/>
        </w:rPr>
        <w:t xml:space="preserve">3.3.3 Binding VirtualService to the Gateway</w:t>
      </w:r>
    </w:p>
    <w:p>
      <w:pPr>
        <w:spacing w:after="120"/>
        <w:jc w:val="both"/>
      </w:pPr>
      <w:r>
        <w:t xml:space="preserve">The Gateway only defines the listener. You still need a VirtualService that references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shop-vs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w:t>
            </w:r>
          </w:p>
          <w:p>
            <w:pPr>
              <w:spacing w:after="0" w:line="260"/>
            </w:pPr>
            <w:r>
              <w:rPr>
                <w:rFonts w:ascii="Consolas" w:cs="Consolas" w:eastAsia="Consolas" w:hAnsi="Consolas"/>
                <w:sz w:val="18"/>
                <w:szCs w:val="18"/>
              </w:rPr>
              <w:t xml:space="preserve">    - shop.example.com</w:t>
            </w:r>
          </w:p>
          <w:p>
            <w:pPr>
              <w:spacing w:after="0" w:line="260"/>
            </w:pPr>
            <w:r>
              <w:rPr>
                <w:rFonts w:ascii="Consolas" w:cs="Consolas" w:eastAsia="Consolas" w:hAnsi="Consolas"/>
                <w:sz w:val="18"/>
                <w:szCs w:val="18"/>
              </w:rPr>
              <w:t xml:space="preserve">  gateways:</w:t>
            </w:r>
          </w:p>
          <w:p>
            <w:pPr>
              <w:spacing w:after="0" w:line="260"/>
            </w:pPr>
            <w:r>
              <w:rPr>
                <w:rFonts w:ascii="Consolas" w:cs="Consolas" w:eastAsia="Consolas" w:hAnsi="Consolas"/>
                <w:sz w:val="18"/>
                <w:szCs w:val="18"/>
              </w:rPr>
              <w:t xml:space="preserve">    - shop-gateway       # same namespace; use shop-gateway.production for cross-ns</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uri: { prefix: /api/ }</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api-service, port: { number: 8080 } }</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frontend, port: { number: 80 } }</w:t>
            </w:r>
          </w:p>
        </w:tc>
      </w:tr>
    </w:tbl>
    <w:p>
      <w:pPr>
        <w:spacing w:after="120"/>
        <w:jc w:val="both"/>
      </w:pPr>
      <w:r>
        <w:t xml:space="preserve">This is the core Istio north-south pattern: Gateway for L4 listener + TLS, VirtualService for L7 routing.</w:t>
      </w:r>
    </w:p>
    <w:p>
      <w:pPr>
        <w:pStyle w:val="Heading3"/>
        <w:spacing w:after="120" w:before="240"/>
      </w:pPr>
      <w:r>
        <w:rPr>
          <w:b/>
          <w:bCs/>
        </w:rPr>
        <w:t xml:space="preserve">3.3.4 TLS Modes on Gateways</w:t>
      </w:r>
    </w:p>
    <w:p>
      <w:pPr>
        <w:pStyle w:val="ListParagraph"/>
        <w:numPr>
          <w:ilvl w:val="0"/>
          <w:numId w:val="2"/>
        </w:numPr>
        <w:spacing w:after="60"/>
      </w:pPr>
      <w:r>
        <w:rPr>
          <w:rFonts w:ascii="Consolas" w:cs="Consolas" w:eastAsia="Consolas" w:hAnsi="Consolas"/>
        </w:rPr>
        <w:t xml:space="preserve">SIMPLE</w:t>
      </w:r>
      <w:r>
        <w:t xml:space="preserve"> — standard TLS termination. The gateway presents a server cert.</w:t>
      </w:r>
    </w:p>
    <w:p>
      <w:pPr>
        <w:pStyle w:val="ListParagraph"/>
        <w:numPr>
          <w:ilvl w:val="0"/>
          <w:numId w:val="2"/>
        </w:numPr>
        <w:spacing w:after="60"/>
      </w:pPr>
      <w:r>
        <w:rPr>
          <w:rFonts w:ascii="Consolas" w:cs="Consolas" w:eastAsia="Consolas" w:hAnsi="Consolas"/>
        </w:rPr>
        <w:t xml:space="preserve">MUTUAL</w:t>
      </w:r>
      <w:r>
        <w:t xml:space="preserve"> — mTLS from the client (you also verify the client's cert).</w:t>
      </w:r>
    </w:p>
    <w:p>
      <w:pPr>
        <w:pStyle w:val="ListParagraph"/>
        <w:numPr>
          <w:ilvl w:val="0"/>
          <w:numId w:val="2"/>
        </w:numPr>
        <w:spacing w:after="60"/>
      </w:pPr>
      <w:r>
        <w:rPr>
          <w:rFonts w:ascii="Consolas" w:cs="Consolas" w:eastAsia="Consolas" w:hAnsi="Consolas"/>
        </w:rPr>
        <w:t xml:space="preserve">PASSTHROUGH</w:t>
      </w:r>
      <w:r>
        <w:t xml:space="preserve"> — don't terminate TLS; route based on SNI to the backend, which terminates it.</w:t>
      </w:r>
    </w:p>
    <w:p>
      <w:pPr>
        <w:pStyle w:val="ListParagraph"/>
        <w:numPr>
          <w:ilvl w:val="0"/>
          <w:numId w:val="2"/>
        </w:numPr>
        <w:spacing w:after="60"/>
      </w:pPr>
      <w:r>
        <w:rPr>
          <w:rFonts w:ascii="Consolas" w:cs="Consolas" w:eastAsia="Consolas" w:hAnsi="Consolas"/>
        </w:rPr>
        <w:t xml:space="preserve">AUTO_PASSTHROUGH</w:t>
      </w:r>
      <w:r>
        <w:t xml:space="preserve"> — used in multi-cluster east-west gateways.</w:t>
      </w:r>
    </w:p>
    <w:p>
      <w:pPr>
        <w:pStyle w:val="ListParagraph"/>
        <w:numPr>
          <w:ilvl w:val="0"/>
          <w:numId w:val="2"/>
        </w:numPr>
        <w:spacing w:after="60"/>
      </w:pPr>
      <w:r>
        <w:rPr>
          <w:rFonts w:ascii="Consolas" w:cs="Consolas" w:eastAsia="Consolas" w:hAnsi="Consolas"/>
        </w:rPr>
        <w:t xml:space="preserve">ISTIO_MUTUAL</w:t>
      </w:r>
      <w:r>
        <w:t xml:space="preserve"> — mesh mTLS using Istio-issued certs.</w:t>
      </w:r>
    </w:p>
    <w:p>
      <w:pPr>
        <w:pStyle w:val="Heading2"/>
        <w:spacing w:after="160" w:before="300"/>
      </w:pPr>
      <w:r>
        <w:rPr>
          <w:b/>
          <w:bCs/>
        </w:rPr>
        <w:t xml:space="preserve">3.4 ServiceEntry — Adding External Services</w:t>
      </w:r>
    </w:p>
    <w:p>
      <w:pPr>
        <w:pStyle w:val="Heading3"/>
        <w:spacing w:after="120" w:before="240"/>
      </w:pPr>
      <w:r>
        <w:rPr>
          <w:b/>
          <w:bCs/>
        </w:rPr>
        <w:t xml:space="preserve">3.4.1 Purpose</w:t>
      </w:r>
    </w:p>
    <w:p>
      <w:pPr>
        <w:spacing w:after="120"/>
        <w:jc w:val="both"/>
      </w:pPr>
      <w:r>
        <w:t xml:space="preserve">Everything Istio knows comes from Kubernetes plus its own CRDs. External services (public APIs, databases outside the cluster, legacy VMs) are invisible to the mesh by default — Envoy sees them as "unknown" and treats outbound traffic as PassthroughCluster, losing most of the mesh's benefits.</w:t>
      </w:r>
    </w:p>
    <w:p>
      <w:pPr>
        <w:spacing w:after="120"/>
        <w:jc w:val="both"/>
      </w:pPr>
      <w:r>
        <w:t xml:space="preserve">A ServiceEntry registers an external endpoint into Istio's internal service registry, so the sidecar can apply VirtualService rules, DestinationRule policies, mTLS, retries, timeouts, and observability to it as if it were in-cluster.</w:t>
      </w:r>
    </w:p>
    <w:p>
      <w:pPr>
        <w:pStyle w:val="Heading3"/>
        <w:spacing w:after="120" w:before="240"/>
      </w:pPr>
      <w:r>
        <w:rPr>
          <w:b/>
          <w:bCs/>
        </w:rPr>
        <w:t xml:space="preserve">3.4.2 Full Example — External HTTPS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ServiceEntry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stripe-api</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w:t>
            </w:r>
          </w:p>
          <w:p>
            <w:pPr>
              <w:spacing w:after="0" w:line="260"/>
            </w:pPr>
            <w:r>
              <w:rPr>
                <w:rFonts w:ascii="Consolas" w:cs="Consolas" w:eastAsia="Consolas" w:hAnsi="Consolas"/>
                <w:sz w:val="18"/>
                <w:szCs w:val="18"/>
              </w:rPr>
              <w:t xml:space="preserve">    - api.stripe.com</w:t>
            </w:r>
          </w:p>
          <w:p>
            <w:pPr>
              <w:spacing w:after="0" w:line="260"/>
            </w:pPr>
            <w:r>
              <w:rPr>
                <w:rFonts w:ascii="Consolas" w:cs="Consolas" w:eastAsia="Consolas" w:hAnsi="Consolas"/>
                <w:sz w:val="18"/>
                <w:szCs w:val="18"/>
              </w:rPr>
              <w:t xml:space="preserve">  location: MESH_EXTERNAL</w:t>
            </w:r>
          </w:p>
          <w:p>
            <w:pPr>
              <w:spacing w:after="0" w:line="260"/>
            </w:pPr>
            <w:r>
              <w:rPr>
                <w:rFonts w:ascii="Consolas" w:cs="Consolas" w:eastAsia="Consolas" w:hAnsi="Consolas"/>
                <w:sz w:val="18"/>
                <w:szCs w:val="18"/>
              </w:rPr>
              <w:t xml:space="preserve">  resolution: DNS</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number: 443</w:t>
            </w:r>
          </w:p>
          <w:p>
            <w:pPr>
              <w:spacing w:after="0" w:line="260"/>
            </w:pPr>
            <w:r>
              <w:rPr>
                <w:rFonts w:ascii="Consolas" w:cs="Consolas" w:eastAsia="Consolas" w:hAnsi="Consolas"/>
                <w:sz w:val="18"/>
                <w:szCs w:val="18"/>
              </w:rPr>
              <w:t xml:space="preserve">      name: https</w:t>
            </w:r>
          </w:p>
          <w:p>
            <w:pPr>
              <w:spacing w:after="0" w:line="260"/>
            </w:pPr>
            <w:r>
              <w:rPr>
                <w:rFonts w:ascii="Consolas" w:cs="Consolas" w:eastAsia="Consolas" w:hAnsi="Consolas"/>
                <w:sz w:val="18"/>
                <w:szCs w:val="18"/>
              </w:rPr>
              <w:t xml:space="preserve">      protocol: HTTPS</w:t>
            </w:r>
          </w:p>
        </w:tc>
      </w:tr>
    </w:tbl>
    <w:p>
      <w:pPr>
        <w:pStyle w:val="Heading3"/>
        <w:spacing w:after="120" w:before="240"/>
      </w:pPr>
      <w:r>
        <w:rPr>
          <w:b/>
          <w:bCs/>
        </w:rPr>
        <w:t xml:space="preserve">3.4.3 Key Fields</w:t>
      </w:r>
    </w:p>
    <w:p>
      <w:pPr>
        <w:pStyle w:val="ListParagraph"/>
        <w:numPr>
          <w:ilvl w:val="0"/>
          <w:numId w:val="2"/>
        </w:numPr>
        <w:spacing w:after="60"/>
      </w:pPr>
      <w:r>
        <w:rPr>
          <w:rFonts w:ascii="Consolas" w:cs="Consolas" w:eastAsia="Consolas" w:hAnsi="Consolas"/>
        </w:rPr>
        <w:t xml:space="preserve">hosts</w:t>
      </w:r>
      <w:r>
        <w:t xml:space="preserve"> — the external hostname(s).</w:t>
      </w:r>
    </w:p>
    <w:p>
      <w:pPr>
        <w:pStyle w:val="ListParagraph"/>
        <w:numPr>
          <w:ilvl w:val="0"/>
          <w:numId w:val="2"/>
        </w:numPr>
        <w:spacing w:after="60"/>
      </w:pPr>
      <w:r>
        <w:rPr>
          <w:rFonts w:ascii="Consolas" w:cs="Consolas" w:eastAsia="Consolas" w:hAnsi="Consolas"/>
        </w:rPr>
        <w:t xml:space="preserve">location</w:t>
      </w:r>
      <w:r>
        <w:t xml:space="preserve"> — MESH_EXTERNAL (outside the mesh, such as a SaaS API) or MESH_INTERNAL (another mesh or a VM you treat as in-mesh).</w:t>
      </w:r>
    </w:p>
    <w:p>
      <w:pPr>
        <w:pStyle w:val="ListParagraph"/>
        <w:numPr>
          <w:ilvl w:val="0"/>
          <w:numId w:val="2"/>
        </w:numPr>
        <w:spacing w:after="60"/>
      </w:pPr>
      <w:r>
        <w:rPr>
          <w:rFonts w:ascii="Consolas" w:cs="Consolas" w:eastAsia="Consolas" w:hAnsi="Consolas"/>
        </w:rPr>
        <w:t xml:space="preserve">resolution</w:t>
      </w:r>
      <w:r>
        <w:t xml:space="preserve"> — NONE, STATIC (list addresses explicitly), DNS (Envoy resolves the name), or DNS_ROUND_ROBIN.</w:t>
      </w:r>
    </w:p>
    <w:p>
      <w:pPr>
        <w:pStyle w:val="ListParagraph"/>
        <w:numPr>
          <w:ilvl w:val="0"/>
          <w:numId w:val="2"/>
        </w:numPr>
        <w:spacing w:after="60"/>
      </w:pPr>
      <w:r>
        <w:rPr>
          <w:rFonts w:ascii="Consolas" w:cs="Consolas" w:eastAsia="Consolas" w:hAnsi="Consolas"/>
        </w:rPr>
        <w:t xml:space="preserve">ports</w:t>
      </w:r>
      <w:r>
        <w:t xml:space="preserve"> — which port/protocol combinations to expose.</w:t>
      </w:r>
    </w:p>
    <w:p>
      <w:pPr>
        <w:pStyle w:val="Heading3"/>
        <w:spacing w:after="120" w:before="240"/>
      </w:pPr>
      <w:r>
        <w:rPr>
          <w:b/>
          <w:bCs/>
        </w:rPr>
        <w:t xml:space="preserve">3.4.4 Combining with VirtualService for Timeouts on External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stripe-timeout</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w:t>
            </w:r>
          </w:p>
          <w:p>
            <w:pPr>
              <w:spacing w:after="0" w:line="260"/>
            </w:pPr>
            <w:r>
              <w:rPr>
                <w:rFonts w:ascii="Consolas" w:cs="Consolas" w:eastAsia="Consolas" w:hAnsi="Consolas"/>
                <w:sz w:val="18"/>
                <w:szCs w:val="18"/>
              </w:rPr>
              <w:t xml:space="preserve">    - api.stripe.com</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timeout: 5s</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2</w:t>
            </w:r>
          </w:p>
          <w:p>
            <w:pPr>
              <w:spacing w:after="0" w:line="260"/>
            </w:pPr>
            <w:r>
              <w:rPr>
                <w:rFonts w:ascii="Consolas" w:cs="Consolas" w:eastAsia="Consolas" w:hAnsi="Consolas"/>
                <w:sz w:val="18"/>
                <w:szCs w:val="18"/>
              </w:rPr>
              <w:t xml:space="preserve">        perTryTimeout: 3s</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w:t>
            </w:r>
          </w:p>
          <w:p>
            <w:pPr>
              <w:spacing w:after="0" w:line="260"/>
            </w:pPr>
            <w:r>
              <w:rPr>
                <w:rFonts w:ascii="Consolas" w:cs="Consolas" w:eastAsia="Consolas" w:hAnsi="Consolas"/>
                <w:sz w:val="18"/>
                <w:szCs w:val="18"/>
              </w:rPr>
              <w:t xml:space="preserve">            host: api.stripe.com</w:t>
            </w:r>
          </w:p>
        </w:tc>
      </w:tr>
    </w:tbl>
    <w:p>
      <w:pPr>
        <w:spacing w:after="120"/>
        <w:jc w:val="both"/>
      </w:pPr>
      <w:r>
        <w:t xml:space="preserve">Now calls to Stripe have a 5-second deadline and two retries — policy you previously had to scatter through application code.</w:t>
      </w:r>
    </w:p>
    <w:p>
      <w:pPr>
        <w:pStyle w:val="Heading3"/>
        <w:spacing w:after="120" w:before="240"/>
      </w:pPr>
      <w:r>
        <w:rPr>
          <w:b/>
          <w:bCs/>
        </w:rPr>
        <w:t xml:space="preserve">3.4.5 Combining with DestinationRule for TLS Origination</w:t>
      </w:r>
    </w:p>
    <w:p>
      <w:pPr>
        <w:spacing w:after="120"/>
        <w:jc w:val="both"/>
      </w:pPr>
      <w:r>
        <w:t xml:space="preserve">You can have your app speak plain HTTP to api.stripe.com (cleaner app code) and have Envoy upgrade the connection to HTTPS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stripe-tls-origination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api.stripe.com</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SIMPLE            # originate TLS</w:t>
            </w:r>
          </w:p>
          <w:p>
            <w:pPr>
              <w:spacing w:after="0" w:line="260"/>
            </w:pPr>
            <w:r>
              <w:rPr>
                <w:rFonts w:ascii="Consolas" w:cs="Consolas" w:eastAsia="Consolas" w:hAnsi="Consolas"/>
                <w:sz w:val="18"/>
                <w:szCs w:val="18"/>
              </w:rPr>
              <w:t xml:space="preserve">      sni: api.stripe.com</w:t>
            </w:r>
          </w:p>
        </w:tc>
      </w:tr>
    </w:tbl>
    <w:p>
      <w:pPr>
        <w:pStyle w:val="Heading2"/>
        <w:spacing w:after="160" w:before="300"/>
      </w:pPr>
      <w:r>
        <w:rPr>
          <w:b/>
          <w:bCs/>
        </w:rPr>
        <w:t xml:space="preserve">3.5 PeerAuthentication — mTLS Settings</w:t>
      </w:r>
    </w:p>
    <w:p>
      <w:pPr>
        <w:pStyle w:val="Heading3"/>
        <w:spacing w:after="120" w:before="240"/>
      </w:pPr>
      <w:r>
        <w:rPr>
          <w:b/>
          <w:bCs/>
        </w:rPr>
        <w:t xml:space="preserve">3.5.1 Purpose</w:t>
      </w:r>
    </w:p>
    <w:p>
      <w:pPr>
        <w:spacing w:after="120"/>
        <w:jc w:val="both"/>
      </w:pPr>
      <w:r>
        <w:t xml:space="preserve">PeerAuthentication controls how sidecars accept incoming connections from other workloads. Specifically, it configures mutual TLS (mTLS) — whether it is required, optional, or disabled. It is a server-side policy.</w:t>
      </w:r>
    </w:p>
    <w:p>
      <w:pPr>
        <w:pStyle w:val="Heading3"/>
        <w:spacing w:after="120" w:before="240"/>
      </w:pPr>
      <w:r>
        <w:rPr>
          <w:b/>
          <w:bCs/>
        </w:rPr>
        <w:t xml:space="preserve">3.5.2 mTLS Modes</w:t>
      </w:r>
    </w:p>
    <w:p>
      <w:pPr>
        <w:pStyle w:val="ListParagraph"/>
        <w:numPr>
          <w:ilvl w:val="0"/>
          <w:numId w:val="2"/>
        </w:numPr>
        <w:spacing w:after="60"/>
      </w:pPr>
      <w:r>
        <w:rPr>
          <w:rFonts w:ascii="Consolas" w:cs="Consolas" w:eastAsia="Consolas" w:hAnsi="Consolas"/>
        </w:rPr>
        <w:t xml:space="preserve">STRICT</w:t>
      </w:r>
      <w:r>
        <w:t xml:space="preserve"> — accept only mTLS connections from other mesh members. Reject everything else. This is the security gold standard.</w:t>
      </w:r>
    </w:p>
    <w:p>
      <w:pPr>
        <w:pStyle w:val="ListParagraph"/>
        <w:numPr>
          <w:ilvl w:val="0"/>
          <w:numId w:val="2"/>
        </w:numPr>
        <w:spacing w:after="60"/>
      </w:pPr>
      <w:r>
        <w:rPr>
          <w:rFonts w:ascii="Consolas" w:cs="Consolas" w:eastAsia="Consolas" w:hAnsi="Consolas"/>
        </w:rPr>
        <w:t xml:space="preserve">PERMISSIVE</w:t>
      </w:r>
      <w:r>
        <w:t xml:space="preserve"> — accept both mTLS and plaintext. Required during migration because non-mesh callers (or pods not yet injected) still need to reach the workload. This is the default and is how Istio achieves "zero-config mTLS".</w:t>
      </w:r>
    </w:p>
    <w:p>
      <w:pPr>
        <w:pStyle w:val="ListParagraph"/>
        <w:numPr>
          <w:ilvl w:val="0"/>
          <w:numId w:val="2"/>
        </w:numPr>
        <w:spacing w:after="60"/>
      </w:pPr>
      <w:r>
        <w:rPr>
          <w:rFonts w:ascii="Consolas" w:cs="Consolas" w:eastAsia="Consolas" w:hAnsi="Consolas"/>
        </w:rPr>
        <w:t xml:space="preserve">DISABLE</w:t>
      </w:r>
      <w:r>
        <w:t xml:space="preserve"> — no mTLS. Plaintext only. Rarely used outside debugging.</w:t>
      </w:r>
    </w:p>
    <w:p>
      <w:pPr>
        <w:pStyle w:val="Heading3"/>
        <w:spacing w:after="120" w:before="240"/>
      </w:pPr>
      <w:r>
        <w:rPr>
          <w:b/>
          <w:bCs/>
        </w:rPr>
        <w:t xml:space="preserve">3.5.3 Policy Scope and Precedence</w:t>
      </w:r>
    </w:p>
    <w:p>
      <w:pPr>
        <w:spacing w:after="120"/>
        <w:jc w:val="both"/>
      </w:pPr>
      <w:r>
        <w:t xml:space="preserve">PeerAuthentication can apply at three scopes, evaluated most-specific-first:</w:t>
      </w:r>
    </w:p>
    <w:p>
      <w:pPr>
        <w:pStyle w:val="ListParagraph"/>
        <w:numPr>
          <w:ilvl w:val="0"/>
          <w:numId w:val="2"/>
        </w:numPr>
        <w:spacing w:after="60"/>
      </w:pPr>
      <w:r>
        <w:t xml:space="preserve">Mesh-wide — apply to namespace istio-system with no selector. Affects the entire mesh.</w:t>
      </w:r>
    </w:p>
    <w:p>
      <w:pPr>
        <w:pStyle w:val="ListParagraph"/>
        <w:numPr>
          <w:ilvl w:val="0"/>
          <w:numId w:val="2"/>
        </w:numPr>
        <w:spacing w:after="60"/>
      </w:pPr>
      <w:r>
        <w:t xml:space="preserve">Namespace — apply to a given namespace with no selector. Affects all workloads in that namespace.</w:t>
      </w:r>
    </w:p>
    <w:p>
      <w:pPr>
        <w:pStyle w:val="ListParagraph"/>
        <w:numPr>
          <w:ilvl w:val="0"/>
          <w:numId w:val="2"/>
        </w:numPr>
        <w:spacing w:after="60"/>
      </w:pPr>
      <w:r>
        <w:t xml:space="preserve">Workload — apply with a selector that matches specific pod labels. Affects only those workloads.</w:t>
      </w:r>
    </w:p>
    <w:p>
      <w:pPr>
        <w:pStyle w:val="Heading3"/>
        <w:spacing w:after="120" w:before="240"/>
      </w:pPr>
      <w:r>
        <w:rPr>
          <w:b/>
          <w:bCs/>
        </w:rPr>
        <w:t xml:space="preserve">3.5.4 Example — Mesh-Wide STRICT mTLS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default</w:t>
            </w:r>
          </w:p>
          <w:p>
            <w:pPr>
              <w:spacing w:after="0" w:line="260"/>
            </w:pPr>
            <w:r>
              <w:rPr>
                <w:rFonts w:ascii="Consolas" w:cs="Consolas" w:eastAsia="Consolas" w:hAnsi="Consolas"/>
                <w:sz w:val="18"/>
                <w:szCs w:val="18"/>
              </w:rPr>
              <w:t xml:space="preserve">  namespace: istio-system        # apply mesh-wide</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w:t>
            </w:r>
          </w:p>
        </w:tc>
      </w:tr>
    </w:tbl>
    <w:p>
      <w:pPr>
        <w:pStyle w:val="Heading3"/>
        <w:spacing w:after="120" w:before="240"/>
      </w:pPr>
      <w:r>
        <w:rPr>
          <w:b/>
          <w:bCs/>
        </w:rPr>
        <w:t xml:space="preserve">3.5.5 Example — Per-Port Override</w:t>
      </w:r>
    </w:p>
    <w:p>
      <w:pPr>
        <w:spacing w:after="120"/>
        <w:jc w:val="both"/>
      </w:pPr>
      <w:r>
        <w:t xml:space="preserve">Sometimes a single workload exposes a Prometheus metrics port that must remain plaintext for scraping, while its main API must be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payments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w:t>
            </w:r>
          </w:p>
          <w:p>
            <w:pPr>
              <w:spacing w:after="0" w:line="260"/>
            </w:pPr>
            <w:r>
              <w:rPr>
                <w:rFonts w:ascii="Consolas" w:cs="Consolas" w:eastAsia="Consolas" w:hAnsi="Consolas"/>
                <w:sz w:val="18"/>
                <w:szCs w:val="18"/>
              </w:rPr>
              <w:t xml:space="preserve">      app: payments</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w:t>
            </w:r>
          </w:p>
          <w:p>
            <w:pPr>
              <w:spacing w:after="0" w:line="260"/>
            </w:pPr>
            <w:r>
              <w:rPr>
                <w:rFonts w:ascii="Consolas" w:cs="Consolas" w:eastAsia="Consolas" w:hAnsi="Consolas"/>
                <w:sz w:val="18"/>
                <w:szCs w:val="18"/>
              </w:rPr>
              <w:t xml:space="preserve">  portLevelMtls:</w:t>
            </w:r>
          </w:p>
          <w:p>
            <w:pPr>
              <w:spacing w:after="0" w:line="260"/>
            </w:pPr>
            <w:r>
              <w:rPr>
                <w:rFonts w:ascii="Consolas" w:cs="Consolas" w:eastAsia="Consolas" w:hAnsi="Consolas"/>
                <w:sz w:val="18"/>
                <w:szCs w:val="18"/>
              </w:rPr>
              <w:t xml:space="preserve">    9090:</w:t>
            </w:r>
          </w:p>
          <w:p>
            <w:pPr>
              <w:spacing w:after="0" w:line="260"/>
            </w:pPr>
            <w:r>
              <w:rPr>
                <w:rFonts w:ascii="Consolas" w:cs="Consolas" w:eastAsia="Consolas" w:hAnsi="Consolas"/>
                <w:sz w:val="18"/>
                <w:szCs w:val="18"/>
              </w:rPr>
              <w:t xml:space="preserve">      mode: PERMISSIVE           # Prometheus metrics port</w:t>
            </w:r>
          </w:p>
        </w:tc>
      </w:tr>
    </w:tbl>
    <w:p>
      <w:pPr>
        <w:pStyle w:val="Heading3"/>
        <w:spacing w:after="120" w:before="240"/>
      </w:pPr>
      <w:r>
        <w:rPr>
          <w:b/>
          <w:bCs/>
        </w:rPr>
        <w:t xml:space="preserve">3.5.6 Safe Migration Path</w:t>
      </w:r>
    </w:p>
    <w:p>
      <w:pPr>
        <w:pStyle w:val="ListParagraph"/>
        <w:numPr>
          <w:ilvl w:val="0"/>
          <w:numId w:val="2"/>
        </w:numPr>
        <w:spacing w:after="60"/>
      </w:pPr>
      <w:r>
        <w:t xml:space="preserve">Phase 1: Install Istio with the default (PERMISSIVE).</w:t>
      </w:r>
    </w:p>
    <w:p>
      <w:pPr>
        <w:pStyle w:val="ListParagraph"/>
        <w:numPr>
          <w:ilvl w:val="0"/>
          <w:numId w:val="2"/>
        </w:numPr>
        <w:spacing w:after="60"/>
      </w:pPr>
      <w:r>
        <w:t xml:space="preserve">Phase 2: Gradually inject sidecars into namespaces. During this phase, mTLS works between injected workloads and plaintext still works from non-injected callers.</w:t>
      </w:r>
    </w:p>
    <w:p>
      <w:pPr>
        <w:pStyle w:val="ListParagraph"/>
        <w:numPr>
          <w:ilvl w:val="0"/>
          <w:numId w:val="2"/>
        </w:numPr>
        <w:spacing w:after="60"/>
      </w:pPr>
      <w:r>
        <w:t xml:space="preserve">Phase 3: Monitor traffic with Kiali to confirm every caller is in the mesh.</w:t>
      </w:r>
    </w:p>
    <w:p>
      <w:pPr>
        <w:pStyle w:val="ListParagraph"/>
        <w:numPr>
          <w:ilvl w:val="0"/>
          <w:numId w:val="2"/>
        </w:numPr>
        <w:spacing w:after="60"/>
      </w:pPr>
      <w:r>
        <w:t xml:space="preserve">Phase 4: Flip the namespace policy to STRICT. Test.</w:t>
      </w:r>
    </w:p>
    <w:p>
      <w:pPr>
        <w:pStyle w:val="ListParagraph"/>
        <w:numPr>
          <w:ilvl w:val="0"/>
          <w:numId w:val="2"/>
        </w:numPr>
        <w:spacing w:after="60"/>
      </w:pPr>
      <w:r>
        <w:t xml:space="preserve">Phase 5: Finally, flip the mesh-wide policy to STRICT.</w:t>
      </w:r>
    </w:p>
    <w:p>
      <w:pPr>
        <w:pStyle w:val="Heading2"/>
        <w:spacing w:after="160" w:before="300"/>
      </w:pPr>
      <w:r>
        <w:rPr>
          <w:b/>
          <w:bCs/>
        </w:rPr>
        <w:t xml:space="preserve">3.6 AuthorizationPolicy — Access Control</w:t>
      </w:r>
    </w:p>
    <w:p>
      <w:pPr>
        <w:pStyle w:val="Heading3"/>
        <w:spacing w:after="120" w:before="240"/>
      </w:pPr>
      <w:r>
        <w:rPr>
          <w:b/>
          <w:bCs/>
        </w:rPr>
        <w:t xml:space="preserve">3.6.1 Purpose</w:t>
      </w:r>
    </w:p>
    <w:p>
      <w:pPr>
        <w:spacing w:after="120"/>
        <w:jc w:val="both"/>
      </w:pPr>
      <w:r>
        <w:t xml:space="preserve">Where PeerAuthentication asks "is this connection encrypted and can I identify the caller?", AuthorizationPolicy asks "is this caller allowed to perform this action?" It is Istio's L7 access-control engine, enforced by every sidecar.</w:t>
      </w:r>
    </w:p>
    <w:p>
      <w:pPr>
        <w:spacing w:after="120"/>
        <w:jc w:val="both"/>
      </w:pPr>
      <w:r>
        <w:t xml:space="preserve">AuthorizationPolicy decisions can be based on:</w:t>
      </w:r>
    </w:p>
    <w:p>
      <w:pPr>
        <w:pStyle w:val="ListParagraph"/>
        <w:numPr>
          <w:ilvl w:val="0"/>
          <w:numId w:val="2"/>
        </w:numPr>
        <w:spacing w:after="60"/>
      </w:pPr>
      <w:r>
        <w:t xml:space="preserve">Source identity (SPIFFE / service account).</w:t>
      </w:r>
    </w:p>
    <w:p>
      <w:pPr>
        <w:pStyle w:val="ListParagraph"/>
        <w:numPr>
          <w:ilvl w:val="0"/>
          <w:numId w:val="2"/>
        </w:numPr>
        <w:spacing w:after="60"/>
      </w:pPr>
      <w:r>
        <w:t xml:space="preserve">Source namespace or IP.</w:t>
      </w:r>
    </w:p>
    <w:p>
      <w:pPr>
        <w:pStyle w:val="ListParagraph"/>
        <w:numPr>
          <w:ilvl w:val="0"/>
          <w:numId w:val="2"/>
        </w:numPr>
        <w:spacing w:after="60"/>
      </w:pPr>
      <w:r>
        <w:t xml:space="preserve">HTTP method, path, headers.</w:t>
      </w:r>
    </w:p>
    <w:p>
      <w:pPr>
        <w:pStyle w:val="ListParagraph"/>
        <w:numPr>
          <w:ilvl w:val="0"/>
          <w:numId w:val="2"/>
        </w:numPr>
        <w:spacing w:after="60"/>
      </w:pPr>
      <w:r>
        <w:t xml:space="preserve">JWT claims (integrates with RequestAuthentication for end-user auth).</w:t>
      </w:r>
    </w:p>
    <w:p>
      <w:pPr>
        <w:pStyle w:val="Heading3"/>
        <w:spacing w:after="120" w:before="240"/>
      </w:pPr>
      <w:r>
        <w:rPr>
          <w:b/>
          <w:bCs/>
        </w:rPr>
        <w:t xml:space="preserve">3.6.2 Policy Actions</w:t>
      </w:r>
    </w:p>
    <w:p>
      <w:pPr>
        <w:pStyle w:val="ListParagraph"/>
        <w:numPr>
          <w:ilvl w:val="0"/>
          <w:numId w:val="2"/>
        </w:numPr>
        <w:spacing w:after="60"/>
      </w:pPr>
      <w:r>
        <w:rPr>
          <w:rFonts w:ascii="Consolas" w:cs="Consolas" w:eastAsia="Consolas" w:hAnsi="Consolas"/>
        </w:rPr>
        <w:t xml:space="preserve">ALLOW</w:t>
      </w:r>
      <w:r>
        <w:t xml:space="preserve"> — permit matching requests.</w:t>
      </w:r>
    </w:p>
    <w:p>
      <w:pPr>
        <w:pStyle w:val="ListParagraph"/>
        <w:numPr>
          <w:ilvl w:val="0"/>
          <w:numId w:val="2"/>
        </w:numPr>
        <w:spacing w:after="60"/>
      </w:pPr>
      <w:r>
        <w:rPr>
          <w:rFonts w:ascii="Consolas" w:cs="Consolas" w:eastAsia="Consolas" w:hAnsi="Consolas"/>
        </w:rPr>
        <w:t xml:space="preserve">DENY</w:t>
      </w:r>
      <w:r>
        <w:t xml:space="preserve"> — reject matching requests with HTTP 403.</w:t>
      </w:r>
    </w:p>
    <w:p>
      <w:pPr>
        <w:pStyle w:val="ListParagraph"/>
        <w:numPr>
          <w:ilvl w:val="0"/>
          <w:numId w:val="2"/>
        </w:numPr>
        <w:spacing w:after="60"/>
      </w:pPr>
      <w:r>
        <w:rPr>
          <w:rFonts w:ascii="Consolas" w:cs="Consolas" w:eastAsia="Consolas" w:hAnsi="Consolas"/>
        </w:rPr>
        <w:t xml:space="preserve">AUDIT</w:t>
      </w:r>
      <w:r>
        <w:t xml:space="preserve"> — log but don't enforce (used for dry-run evaluation).</w:t>
      </w:r>
    </w:p>
    <w:p>
      <w:pPr>
        <w:pStyle w:val="ListParagraph"/>
        <w:numPr>
          <w:ilvl w:val="0"/>
          <w:numId w:val="2"/>
        </w:numPr>
        <w:spacing w:after="60"/>
      </w:pPr>
      <w:r>
        <w:rPr>
          <w:rFonts w:ascii="Consolas" w:cs="Consolas" w:eastAsia="Consolas" w:hAnsi="Consolas"/>
        </w:rPr>
        <w:t xml:space="preserve">CUSTOM</w:t>
      </w:r>
      <w:r>
        <w:t xml:space="preserve"> — delegate to an external authorizer (e.g., Open Policy Agent, OAuth2-proxy).</w:t>
      </w:r>
    </w:p>
    <w:p>
      <w:pPr>
        <w:pStyle w:val="Heading3"/>
        <w:spacing w:after="120" w:before="240"/>
      </w:pPr>
      <w:r>
        <w:rPr>
          <w:b/>
          <w:bCs/>
        </w:rPr>
        <w:t xml:space="preserve">3.6.3 Evaluation Logic</w:t>
      </w:r>
    </w:p>
    <w:p>
      <w:pPr>
        <w:spacing w:after="120"/>
        <w:jc w:val="both"/>
      </w:pPr>
      <w:r>
        <w:t xml:space="preserve">Rules are evaluated per workload, in this precedence:</w:t>
      </w:r>
    </w:p>
    <w:p>
      <w:pPr>
        <w:pStyle w:val="ListParagraph"/>
        <w:numPr>
          <w:ilvl w:val="0"/>
          <w:numId w:val="2"/>
        </w:numPr>
        <w:spacing w:after="60"/>
      </w:pPr>
      <w:r>
        <w:t xml:space="preserve">1. If any CUSTOM policy applies, it is consulted first.</w:t>
      </w:r>
    </w:p>
    <w:p>
      <w:pPr>
        <w:pStyle w:val="ListParagraph"/>
        <w:numPr>
          <w:ilvl w:val="0"/>
          <w:numId w:val="2"/>
        </w:numPr>
        <w:spacing w:after="60"/>
      </w:pPr>
      <w:r>
        <w:t xml:space="preserve">2. If any DENY policy matches, the request is rejected (deny wins).</w:t>
      </w:r>
    </w:p>
    <w:p>
      <w:pPr>
        <w:pStyle w:val="ListParagraph"/>
        <w:numPr>
          <w:ilvl w:val="0"/>
          <w:numId w:val="2"/>
        </w:numPr>
        <w:spacing w:after="60"/>
      </w:pPr>
      <w:r>
        <w:t xml:space="preserve">3. If no ALLOW policies exist at all for the workload, the request is ALLOWED (default-allow).</w:t>
      </w:r>
    </w:p>
    <w:p>
      <w:pPr>
        <w:pStyle w:val="ListParagraph"/>
        <w:numPr>
          <w:ilvl w:val="0"/>
          <w:numId w:val="2"/>
        </w:numPr>
        <w:spacing w:after="60"/>
      </w:pPr>
      <w:r>
        <w:t xml:space="preserve">4. If ALLOW policies exist and at least one matches, request is allowed.</w:t>
      </w:r>
    </w:p>
    <w:p>
      <w:pPr>
        <w:pStyle w:val="ListParagraph"/>
        <w:numPr>
          <w:ilvl w:val="0"/>
          <w:numId w:val="2"/>
        </w:numPr>
        <w:spacing w:after="60"/>
      </w:pPr>
      <w:r>
        <w:t xml:space="preserve">5. If ALLOW policies exist but none match, request is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Default-deny idiom: </w:t>
            </w:r>
            <w:r>
              <w:t xml:space="preserve">Create an empty ALLOW policy for a namespace. Because at least one ALLOW now exists but nothing matches by default, every request is denied unless explicitly allowed. This is how you achieve zero-trust inside the mesh.</w:t>
            </w:r>
          </w:p>
        </w:tc>
      </w:tr>
    </w:tbl>
    <w:p>
      <w:pPr>
        <w:pStyle w:val="Heading3"/>
        <w:spacing w:after="120" w:before="240"/>
      </w:pPr>
      <w:r>
        <w:rPr>
          <w:b/>
          <w:bCs/>
        </w:rPr>
        <w:t xml:space="preserve">3.6.4 Example — Deny-All Base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deny-all</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                             # no rules = deny everything</w:t>
            </w:r>
          </w:p>
        </w:tc>
      </w:tr>
    </w:tbl>
    <w:p>
      <w:pPr>
        <w:pStyle w:val="Heading3"/>
        <w:spacing w:after="120" w:before="240"/>
      </w:pPr>
      <w:r>
        <w:rPr>
          <w:b/>
          <w:bCs/>
        </w:rPr>
        <w:t xml:space="preserve">3.6.5 Example — Allow Only the Frontend to Call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payments-allow-frontend</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w:t>
            </w:r>
          </w:p>
          <w:p>
            <w:pPr>
              <w:spacing w:after="0" w:line="260"/>
            </w:pPr>
            <w:r>
              <w:rPr>
                <w:rFonts w:ascii="Consolas" w:cs="Consolas" w:eastAsia="Consolas" w:hAnsi="Consolas"/>
                <w:sz w:val="18"/>
                <w:szCs w:val="18"/>
              </w:rPr>
              <w:t xml:space="preserve">      app: payments</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w:t>
            </w:r>
          </w:p>
          <w:p>
            <w:pPr>
              <w:spacing w:after="0" w:line="260"/>
            </w:pPr>
            <w:r>
              <w:rPr>
                <w:rFonts w:ascii="Consolas" w:cs="Consolas" w:eastAsia="Consolas" w:hAnsi="Consolas"/>
                <w:sz w:val="18"/>
                <w:szCs w:val="18"/>
              </w:rPr>
              <w:t xml:space="preserve">              - cluster.local/ns/production/sa/frontend</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methods: ["GET", "POST"]</w:t>
            </w:r>
          </w:p>
          <w:p>
            <w:pPr>
              <w:spacing w:after="0" w:line="260"/>
            </w:pPr>
            <w:r>
              <w:rPr>
                <w:rFonts w:ascii="Consolas" w:cs="Consolas" w:eastAsia="Consolas" w:hAnsi="Consolas"/>
                <w:sz w:val="18"/>
                <w:szCs w:val="18"/>
              </w:rPr>
              <w:t xml:space="preserve">            paths: ["/api/v1/charge", "/api/v1/refund"]</w:t>
            </w:r>
          </w:p>
        </w:tc>
      </w:tr>
    </w:tbl>
    <w:p>
      <w:pPr>
        <w:spacing w:after="120"/>
        <w:jc w:val="both"/>
      </w:pPr>
      <w:r>
        <w:t xml:space="preserve">Breakdown: the selector pins this policy to payments pods. The from.source.principals is a SPIFFE identity — only pods running under the frontend ServiceAccount in the production namespace. The to.operation restricts them to GET/POST on two specific paths.</w:t>
      </w:r>
    </w:p>
    <w:p>
      <w:pPr>
        <w:pStyle w:val="Heading3"/>
        <w:spacing w:after="120" w:before="240"/>
      </w:pPr>
      <w:r>
        <w:rPr>
          <w:b/>
          <w:bCs/>
        </w:rPr>
        <w:t xml:space="preserve">3.6.6 Example — JWT-Based Policy</w:t>
      </w:r>
    </w:p>
    <w:p>
      <w:pPr>
        <w:spacing w:after="120"/>
        <w:jc w:val="both"/>
      </w:pPr>
      <w:r>
        <w:t xml:space="preserve">In combination with RequestAuthentication (which validates JWTs), you can restrict by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require-admin</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w:t>
            </w:r>
          </w:p>
          <w:p>
            <w:pPr>
              <w:spacing w:after="0" w:line="260"/>
            </w:pPr>
            <w:r>
              <w:rPr>
                <w:rFonts w:ascii="Consolas" w:cs="Consolas" w:eastAsia="Consolas" w:hAnsi="Consolas"/>
                <w:sz w:val="18"/>
                <w:szCs w:val="18"/>
              </w:rPr>
              <w:t xml:space="preserve">      app: admin-api</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requestPrincipals: ["*"]   # any authenticated user</w:t>
            </w:r>
          </w:p>
          <w:p>
            <w:pPr>
              <w:spacing w:after="0" w:line="260"/>
            </w:pPr>
            <w:r>
              <w:rPr>
                <w:rFonts w:ascii="Consolas" w:cs="Consolas" w:eastAsia="Consolas" w:hAnsi="Consolas"/>
                <w:sz w:val="18"/>
                <w:szCs w:val="18"/>
              </w:rPr>
              <w:t xml:space="preserve">      when:</w:t>
            </w:r>
          </w:p>
          <w:p>
            <w:pPr>
              <w:spacing w:after="0" w:line="260"/>
            </w:pPr>
            <w:r>
              <w:rPr>
                <w:rFonts w:ascii="Consolas" w:cs="Consolas" w:eastAsia="Consolas" w:hAnsi="Consolas"/>
                <w:sz w:val="18"/>
                <w:szCs w:val="18"/>
              </w:rPr>
              <w:t xml:space="preserve">        - key: request.auth.claims[role]</w:t>
            </w:r>
          </w:p>
          <w:p>
            <w:pPr>
              <w:spacing w:after="0" w:line="260"/>
            </w:pPr>
            <w:r>
              <w:rPr>
                <w:rFonts w:ascii="Consolas" w:cs="Consolas" w:eastAsia="Consolas" w:hAnsi="Consolas"/>
                <w:sz w:val="18"/>
                <w:szCs w:val="18"/>
              </w:rPr>
              <w:t xml:space="preserve">          values: ["admin"]</w:t>
            </w:r>
          </w:p>
        </w:tc>
      </w:tr>
    </w:tbl>
    <w:p>
      <w:r>
        <w:br w:type="page"/>
      </w:r>
    </w:p>
    <w:p>
      <w:pPr>
        <w:pStyle w:val="Heading1"/>
        <w:spacing w:after="200" w:before="360"/>
      </w:pPr>
      <w:r>
        <w:rPr>
          <w:b/>
          <w:bCs/>
        </w:rPr>
        <w:t xml:space="preserve">4. Sidecar Injection</w:t>
      </w:r>
    </w:p>
    <w:p>
      <w:pPr>
        <w:spacing w:after="120"/>
        <w:jc w:val="both"/>
      </w:pPr>
      <w:r>
        <w:t xml:space="preserve">No application is "in the mesh" until it has an Envoy sidecar. Injection is the process of adding the istio-proxy container (and the istio-init container) to a pod's spec before it is admitted to the cluster. Istio supports two approaches: automatic and manual.</w:t>
      </w:r>
    </w:p>
    <w:p>
      <w:pPr>
        <w:pStyle w:val="Heading2"/>
        <w:spacing w:after="160" w:before="300"/>
      </w:pPr>
      <w:r>
        <w:rPr>
          <w:b/>
          <w:bCs/>
        </w:rPr>
        <w:t xml:space="preserve">4.1 Automatic Sidecar Injection</w:t>
      </w:r>
    </w:p>
    <w:p>
      <w:pPr>
        <w:spacing w:after="120"/>
        <w:jc w:val="both"/>
      </w:pPr>
      <w:r>
        <w:t xml:space="preserve">This is the recommended approach for 99% of deployments. It uses a Kubernetes MutatingAdmissionWebhook that intercepts every pod creation request. If the pod's namespace (or the pod itself) is opted in, the webhook rewrites the pod spec on the fly to include Istio's containers.</w:t>
      </w:r>
    </w:p>
    <w:p>
      <w:pPr>
        <w:pStyle w:val="Heading3"/>
        <w:spacing w:after="120" w:before="240"/>
      </w:pPr>
      <w:r>
        <w:rPr>
          <w:b/>
          <w:bCs/>
        </w:rPr>
        <w:t xml:space="preserve">4.1.1 Enabling Automatic Injection on a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label namespace production istio-injection=enabled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kubectl get namespace -L istio-injection</w:t>
            </w:r>
          </w:p>
        </w:tc>
      </w:tr>
    </w:tbl>
    <w:p>
      <w:pPr>
        <w:spacing w:after="120"/>
        <w:jc w:val="both"/>
      </w:pPr>
      <w:r>
        <w:t xml:space="preserve">That's it. From this moment forward, every pod created in the production namespace will automatically get a sidecar. Existing pods are not affected — you must restart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rollout restart deployment -n production</w:t>
            </w:r>
          </w:p>
        </w:tc>
      </w:tr>
    </w:tbl>
    <w:p>
      <w:pPr>
        <w:pStyle w:val="Heading3"/>
        <w:spacing w:after="120" w:before="240"/>
      </w:pPr>
      <w:r>
        <w:rPr>
          <w:b/>
          <w:bCs/>
        </w:rPr>
        <w:t xml:space="preserve">4.1.2 The Revision Model (for upgrades)</w:t>
      </w:r>
    </w:p>
    <w:p>
      <w:pPr>
        <w:spacing w:after="120"/>
        <w:jc w:val="both"/>
      </w:pPr>
      <w:r>
        <w:t xml:space="preserve">Modern Istio supports canary control-plane upgrades via revisions. Instead of the simple label,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label namespace production istio.io/rev=1-22-0</w:t>
            </w:r>
          </w:p>
        </w:tc>
      </w:tr>
    </w:tbl>
    <w:p>
      <w:pPr>
        <w:spacing w:after="120"/>
        <w:jc w:val="both"/>
      </w:pPr>
      <w:r>
        <w:t xml:space="preserve">This binds the namespace to a specific istiod revision. You can run multiple istiod versions simultaneously and migrate namespaces one at a time — a massive operational improvement over blue-green upgrades.</w:t>
      </w:r>
    </w:p>
    <w:p>
      <w:pPr>
        <w:pStyle w:val="Heading3"/>
        <w:spacing w:after="120" w:before="240"/>
      </w:pPr>
      <w:r>
        <w:rPr>
          <w:b/>
          <w:bCs/>
        </w:rPr>
        <w:t xml:space="preserve">4.1.3 Opting Out a Specific Pod</w:t>
      </w:r>
    </w:p>
    <w:p>
      <w:pPr>
        <w:spacing w:after="120"/>
        <w:jc w:val="both"/>
      </w:pPr>
      <w:r>
        <w:t xml:space="preserve">Inside an injection-enabled namespace, you can exclude individual pods by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v1</w:t>
            </w:r>
          </w:p>
          <w:p>
            <w:pPr>
              <w:spacing w:after="0" w:line="260"/>
            </w:pPr>
            <w:r>
              <w:rPr>
                <w:rFonts w:ascii="Consolas" w:cs="Consolas" w:eastAsia="Consolas" w:hAnsi="Consolas"/>
                <w:sz w:val="18"/>
                <w:szCs w:val="18"/>
              </w:rPr>
              <w:t xml:space="preserve">kind: Pod</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annotations:</w:t>
            </w:r>
          </w:p>
          <w:p>
            <w:pPr>
              <w:spacing w:after="0" w:line="260"/>
            </w:pPr>
            <w:r>
              <w:rPr>
                <w:rFonts w:ascii="Consolas" w:cs="Consolas" w:eastAsia="Consolas" w:hAnsi="Consolas"/>
                <w:sz w:val="18"/>
                <w:szCs w:val="18"/>
              </w:rPr>
              <w:t xml:space="preserve">    sidecar.istio.io/inject: "false"</w:t>
            </w:r>
          </w:p>
        </w:tc>
      </w:tr>
    </w:tbl>
    <w:p>
      <w:pPr>
        <w:pStyle w:val="Heading3"/>
        <w:spacing w:after="120" w:before="240"/>
      </w:pPr>
      <w:r>
        <w:rPr>
          <w:b/>
          <w:bCs/>
        </w:rPr>
        <w:t xml:space="preserve">4.1.4 How the Webhook Actually Works</w:t>
      </w:r>
    </w:p>
    <w:p>
      <w:pPr>
        <w:pStyle w:val="ListParagraph"/>
        <w:numPr>
          <w:ilvl w:val="0"/>
          <w:numId w:val="2"/>
        </w:numPr>
        <w:spacing w:after="60"/>
      </w:pPr>
      <w:r>
        <w:t xml:space="preserve">1. A pod is submitted to the API server.</w:t>
      </w:r>
    </w:p>
    <w:p>
      <w:pPr>
        <w:pStyle w:val="ListParagraph"/>
        <w:numPr>
          <w:ilvl w:val="0"/>
          <w:numId w:val="2"/>
        </w:numPr>
        <w:spacing w:after="60"/>
      </w:pPr>
      <w:r>
        <w:t xml:space="preserve">2. The API server consults registered MutatingAdmissionWebhooks. Istio's webhook (istio-sidecar-injector) is one of them.</w:t>
      </w:r>
    </w:p>
    <w:p>
      <w:pPr>
        <w:pStyle w:val="ListParagraph"/>
        <w:numPr>
          <w:ilvl w:val="0"/>
          <w:numId w:val="2"/>
        </w:numPr>
        <w:spacing w:after="60"/>
      </w:pPr>
      <w:r>
        <w:t xml:space="preserve">3. The webhook receives the pod spec, checks the namespace label / pod annotation, and if injection applies, returns a JSON patch that adds istio-init and istio-proxy containers.</w:t>
      </w:r>
    </w:p>
    <w:p>
      <w:pPr>
        <w:pStyle w:val="ListParagraph"/>
        <w:numPr>
          <w:ilvl w:val="0"/>
          <w:numId w:val="2"/>
        </w:numPr>
        <w:spacing w:after="60"/>
      </w:pPr>
      <w:r>
        <w:t xml:space="preserve">4. The API server applies the patch. The kubelet sees the final modified pod and schedules all containers.</w:t>
      </w:r>
    </w:p>
    <w:p>
      <w:pPr>
        <w:spacing w:after="120"/>
        <w:jc w:val="both"/>
      </w:pPr>
      <w:r>
        <w:t xml:space="preserve">The webhook's template lives in the ConfigMap istio-sidecar-injector in the istio-system namespace. Advanced operators can customize it (CPU/memory requests, proxy log level, etc.).</w:t>
      </w:r>
    </w:p>
    <w:p>
      <w:pPr>
        <w:pStyle w:val="Heading2"/>
        <w:spacing w:after="160" w:before="300"/>
      </w:pPr>
      <w:r>
        <w:rPr>
          <w:b/>
          <w:bCs/>
        </w:rPr>
        <w:t xml:space="preserve">4.2 Manual Sidecar Injection</w:t>
      </w:r>
    </w:p>
    <w:p>
      <w:pPr>
        <w:spacing w:after="120"/>
        <w:jc w:val="both"/>
      </w:pPr>
      <w:r>
        <w:t xml:space="preserve">Before automatic injection existed — and still useful today for GitOps/CI pipelines — you can inject the sidecar at build time with istioctl: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istioctl kube-inject -f my-deployment.yaml &gt; my-deployment-injected.yaml</w:t>
            </w:r>
          </w:p>
          <w:p>
            <w:pPr>
              <w:spacing w:after="0" w:line="260"/>
            </w:pPr>
            <w:r>
              <w:rPr>
                <w:rFonts w:ascii="Consolas" w:cs="Consolas" w:eastAsia="Consolas" w:hAnsi="Consolas"/>
                <w:sz w:val="18"/>
                <w:szCs w:val="18"/>
              </w:rPr>
              <w:t xml:space="preserve">kubectl apply -f my-deployment-injected.yaml</w:t>
            </w:r>
          </w:p>
        </w:tc>
      </w:tr>
    </w:tbl>
    <w:p>
      <w:pPr>
        <w:spacing w:after="120"/>
        <w:jc w:val="both"/>
      </w:pPr>
      <w:r>
        <w:t xml:space="preserve">The injected YAML is a plain Kubernetes manifest with the Istio containers already embedded. No webhook is needed to apply it.</w:t>
      </w:r>
    </w:p>
    <w:p>
      <w:pPr>
        <w:pStyle w:val="Heading3"/>
        <w:spacing w:after="120" w:before="240"/>
      </w:pPr>
      <w:r>
        <w:rPr>
          <w:b/>
          <w:bCs/>
        </w:rPr>
        <w:t xml:space="preserve">4.2.1 When to Use Manual Injection</w:t>
      </w:r>
    </w:p>
    <w:p>
      <w:pPr>
        <w:pStyle w:val="ListParagraph"/>
        <w:numPr>
          <w:ilvl w:val="0"/>
          <w:numId w:val="2"/>
        </w:numPr>
        <w:spacing w:after="60"/>
      </w:pPr>
      <w:r>
        <w:t xml:space="preserve">GitOps workflows where you want the final YAML stored in Git (audit trail).</w:t>
      </w:r>
    </w:p>
    <w:p>
      <w:pPr>
        <w:pStyle w:val="ListParagraph"/>
        <w:numPr>
          <w:ilvl w:val="0"/>
          <w:numId w:val="2"/>
        </w:numPr>
        <w:spacing w:after="60"/>
      </w:pPr>
      <w:r>
        <w:t xml:space="preserve">Clusters without admission webhook support.</w:t>
      </w:r>
    </w:p>
    <w:p>
      <w:pPr>
        <w:pStyle w:val="ListParagraph"/>
        <w:numPr>
          <w:ilvl w:val="0"/>
          <w:numId w:val="2"/>
        </w:numPr>
        <w:spacing w:after="60"/>
      </w:pPr>
      <w:r>
        <w:t xml:space="preserve">Environments where you want byte-for-byte reproducibility and no runtime mutation.</w:t>
      </w:r>
    </w:p>
    <w:p>
      <w:pPr>
        <w:pStyle w:val="ListParagraph"/>
        <w:numPr>
          <w:ilvl w:val="0"/>
          <w:numId w:val="2"/>
        </w:numPr>
        <w:spacing w:after="60"/>
      </w:pPr>
      <w:r>
        <w:t xml:space="preserve">Debugging the webhook — if automatic injection is broken, manual injection still works.</w:t>
      </w:r>
    </w:p>
    <w:p>
      <w:pPr>
        <w:pStyle w:val="Heading3"/>
        <w:spacing w:after="120" w:before="240"/>
      </w:pPr>
      <w:r>
        <w:rPr>
          <w:b/>
          <w:bCs/>
        </w:rPr>
        <w:t xml:space="preserve">4.2.2 Trade-off</w:t>
      </w:r>
    </w:p>
    <w:p>
      <w:pPr>
        <w:spacing w:after="120"/>
        <w:jc w:val="both"/>
      </w:pPr>
      <w:r>
        <w:t xml:space="preserve">Manual injection freezes the sidecar version into your YAML. When you upgrade Istio, you must re-run istioctl kube-inject and redeploy. Automatic injection picks up the new version automatically on the next rollout.</w:t>
      </w:r>
    </w:p>
    <w:p>
      <w:pPr>
        <w:pStyle w:val="Heading2"/>
        <w:spacing w:after="160" w:before="300"/>
      </w:pPr>
      <w:r>
        <w:rPr>
          <w:b/>
          <w:bCs/>
        </w:rPr>
        <w:t xml:space="preserve">4.3 Annotations That Shape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Log level for this pod's proxy</w:t>
            </w:r>
          </w:p>
          <w:p>
            <w:pPr>
              <w:spacing w:after="0" w:line="260"/>
            </w:pPr>
            <w:r>
              <w:rPr>
                <w:rFonts w:ascii="Consolas" w:cs="Consolas" w:eastAsia="Consolas" w:hAnsi="Consolas"/>
                <w:sz w:val="18"/>
                <w:szCs w:val="18"/>
              </w:rPr>
              <w:t xml:space="preserve">sidecar.istio.io/logLevel: "debug"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CPU/memory</w:t>
            </w:r>
          </w:p>
          <w:p>
            <w:pPr>
              <w:spacing w:after="0" w:line="260"/>
            </w:pPr>
            <w:r>
              <w:rPr>
                <w:rFonts w:ascii="Consolas" w:cs="Consolas" w:eastAsia="Consolas" w:hAnsi="Consolas"/>
                <w:sz w:val="18"/>
                <w:szCs w:val="18"/>
              </w:rPr>
              <w:t xml:space="preserve">sidecar.istio.io/proxyCPU: "100m"</w:t>
            </w:r>
          </w:p>
          <w:p>
            <w:pPr>
              <w:spacing w:after="0" w:line="260"/>
            </w:pPr>
            <w:r>
              <w:rPr>
                <w:rFonts w:ascii="Consolas" w:cs="Consolas" w:eastAsia="Consolas" w:hAnsi="Consolas"/>
                <w:sz w:val="18"/>
                <w:szCs w:val="18"/>
              </w:rPr>
              <w:t xml:space="preserve">sidecar.istio.io/proxyMemory: "128Mi"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Don't capture traffic on these ports (e.g., health checks)</w:t>
            </w:r>
          </w:p>
          <w:p>
            <w:pPr>
              <w:spacing w:after="0" w:line="260"/>
            </w:pPr>
            <w:r>
              <w:rPr>
                <w:rFonts w:ascii="Consolas" w:cs="Consolas" w:eastAsia="Consolas" w:hAnsi="Consolas"/>
                <w:sz w:val="18"/>
                <w:szCs w:val="18"/>
              </w:rPr>
              <w:t xml:space="preserve">traffic.sidecar.istio.io/excludeInboundPorts: "9443"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Don't capture outbound to these CIDRs (e.g., cloud metadata)</w:t>
            </w:r>
          </w:p>
          <w:p>
            <w:pPr>
              <w:spacing w:after="0" w:line="260"/>
            </w:pPr>
            <w:r>
              <w:rPr>
                <w:rFonts w:ascii="Consolas" w:cs="Consolas" w:eastAsia="Consolas" w:hAnsi="Consolas"/>
                <w:sz w:val="18"/>
                <w:szCs w:val="18"/>
              </w:rPr>
              <w:t xml:space="preserve">traffic.sidecar.istio.io/excludeOutboundIPRanges: "169.254.169.254/32"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Run the proxy as a user other than 1337 (default)</w:t>
            </w:r>
          </w:p>
          <w:p>
            <w:pPr>
              <w:spacing w:after="0" w:line="260"/>
            </w:pPr>
            <w:r>
              <w:rPr>
                <w:rFonts w:ascii="Consolas" w:cs="Consolas" w:eastAsia="Consolas" w:hAnsi="Consolas"/>
                <w:sz w:val="18"/>
                <w:szCs w:val="18"/>
              </w:rPr>
              <w:t xml:space="preserve">sidecar.istio.io/proxyUID: "1337"</w:t>
            </w:r>
          </w:p>
        </w:tc>
      </w:tr>
    </w:tbl>
    <w:p>
      <w:pPr>
        <w:pStyle w:val="Heading2"/>
        <w:spacing w:after="160" w:before="300"/>
      </w:pPr>
      <w:r>
        <w:rPr>
          <w:b/>
          <w:bCs/>
        </w:rPr>
        <w:t xml:space="preserve">4.4 Ambient Mesh — No Sidecars At All</w:t>
      </w:r>
    </w:p>
    <w:p>
      <w:pPr>
        <w:spacing w:after="120"/>
        <w:jc w:val="both"/>
      </w:pPr>
      <w:r>
        <w:t xml:space="preserve">Since Istio 1.22 (2024), Ambient Mode is stable. It replaces per-pod sidecars with two node-level components:</w:t>
      </w:r>
    </w:p>
    <w:p>
      <w:pPr>
        <w:pStyle w:val="ListParagraph"/>
        <w:numPr>
          <w:ilvl w:val="0"/>
          <w:numId w:val="2"/>
        </w:numPr>
        <w:spacing w:after="60"/>
      </w:pPr>
      <w:r>
        <w:rPr>
          <w:rFonts w:ascii="Consolas" w:cs="Consolas" w:eastAsia="Consolas" w:hAnsi="Consolas"/>
        </w:rPr>
        <w:t xml:space="preserve">ztunnel</w:t>
      </w:r>
      <w:r>
        <w:t xml:space="preserve"> — a per-node DaemonSet that handles L4 mTLS and identity ("secure overlay").</w:t>
      </w:r>
    </w:p>
    <w:p>
      <w:pPr>
        <w:pStyle w:val="ListParagraph"/>
        <w:numPr>
          <w:ilvl w:val="0"/>
          <w:numId w:val="2"/>
        </w:numPr>
        <w:spacing w:after="60"/>
      </w:pPr>
      <w:r>
        <w:rPr>
          <w:rFonts w:ascii="Consolas" w:cs="Consolas" w:eastAsia="Consolas" w:hAnsi="Consolas"/>
        </w:rPr>
        <w:t xml:space="preserve">Waypoint proxies</w:t>
      </w:r>
      <w:r>
        <w:t xml:space="preserve"> — optional per-namespace Envoys that handle L7 policy (VirtualService, AuthorizationPolicy).</w:t>
      </w:r>
    </w:p>
    <w:p>
      <w:pPr>
        <w:spacing w:after="120"/>
        <w:jc w:val="both"/>
      </w:pPr>
      <w:r>
        <w:t xml:space="preserve">Ambient eliminates the sidecar-per-pod overhead (memory, startup time, upgrade coupling) while keeping the same CRD surface. It is fully interoperable with sidecar mode; you can mix them in one mesh.</w:t>
      </w:r>
    </w:p>
    <w:p>
      <w:r>
        <w:br w:type="page"/>
      </w:r>
    </w:p>
    <w:p>
      <w:pPr>
        <w:pStyle w:val="Heading1"/>
        <w:spacing w:after="200" w:before="360"/>
      </w:pPr>
      <w:r>
        <w:rPr>
          <w:b/>
          <w:bCs/>
        </w:rPr>
        <w:t xml:space="preserve">5. Installation</w:t>
      </w:r>
    </w:p>
    <w:p>
      <w:pPr>
        <w:spacing w:after="120"/>
        <w:jc w:val="both"/>
      </w:pPr>
      <w:r>
        <w:t xml:space="preserve">Istio supports three official installation methods: istioctl, Helm, and the Operator (now deprecated in favor of istioctl + IstioOperator manifests).</w:t>
      </w:r>
    </w:p>
    <w:p>
      <w:pPr>
        <w:pStyle w:val="Heading2"/>
        <w:spacing w:after="160" w:before="300"/>
      </w:pPr>
      <w:r>
        <w:rPr>
          <w:b/>
          <w:bCs/>
        </w:rPr>
        <w:t xml:space="preserve">5.1 Method 1 — istioctl (Recommended for Most Users)</w:t>
      </w:r>
    </w:p>
    <w:p>
      <w:pPr>
        <w:spacing w:after="120"/>
        <w:jc w:val="both"/>
      </w:pPr>
      <w:r>
        <w:t xml:space="preserve">istioctl is Istio's CLI. It ships with validation, diagnostics, and a built-in installer that understands the full Istio architecture. It is the fastest path from zero to working mesh.</w:t>
      </w:r>
    </w:p>
    <w:p>
      <w:pPr>
        <w:pStyle w:val="Heading3"/>
        <w:spacing w:after="120" w:before="240"/>
      </w:pPr>
      <w:r>
        <w:rPr>
          <w:b/>
          <w:bCs/>
        </w:rPr>
        <w:t xml:space="preserve">5.1.1 Installing istioctl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Download the latest release</w:t>
            </w:r>
          </w:p>
          <w:p>
            <w:pPr>
              <w:spacing w:after="0" w:line="260"/>
            </w:pPr>
            <w:r>
              <w:rPr>
                <w:rFonts w:ascii="Consolas" w:cs="Consolas" w:eastAsia="Consolas" w:hAnsi="Consolas"/>
                <w:sz w:val="18"/>
                <w:szCs w:val="18"/>
              </w:rPr>
              <w:t xml:space="preserve">curl -L https://istio.io/downloadIstio | sh -</w:t>
            </w:r>
          </w:p>
          <w:p>
            <w:pPr>
              <w:spacing w:after="0" w:line="260"/>
            </w:pPr>
            <w:r>
              <w:rPr>
                <w:rFonts w:ascii="Consolas" w:cs="Consolas" w:eastAsia="Consolas" w:hAnsi="Consolas"/>
                <w:sz w:val="18"/>
                <w:szCs w:val="18"/>
              </w:rPr>
              <w:t xml:space="preserve">cd istio-1.22.0</w:t>
            </w:r>
          </w:p>
          <w:p>
            <w:pPr>
              <w:spacing w:after="0" w:line="260"/>
            </w:pPr>
            <w:r>
              <w:rPr>
                <w:rFonts w:ascii="Consolas" w:cs="Consolas" w:eastAsia="Consolas" w:hAnsi="Consolas"/>
                <w:sz w:val="18"/>
                <w:szCs w:val="18"/>
              </w:rPr>
              <w:t xml:space="preserve">export PATH=$PWD/bin:$PATH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Sanity-check your cluster</w:t>
            </w:r>
          </w:p>
          <w:p>
            <w:pPr>
              <w:spacing w:after="0" w:line="260"/>
            </w:pPr>
            <w:r>
              <w:rPr>
                <w:rFonts w:ascii="Consolas" w:cs="Consolas" w:eastAsia="Consolas" w:hAnsi="Consolas"/>
                <w:sz w:val="18"/>
                <w:szCs w:val="18"/>
              </w:rPr>
              <w:t xml:space="preserve">istioctl x precheck</w:t>
            </w:r>
          </w:p>
        </w:tc>
      </w:tr>
    </w:tbl>
    <w:p>
      <w:pPr>
        <w:pStyle w:val="Heading3"/>
        <w:spacing w:after="120" w:before="240"/>
      </w:pPr>
      <w:r>
        <w:rPr>
          <w:b/>
          <w:bCs/>
        </w:rPr>
        <w:t xml:space="preserve">5.1.2 Installing a Built-in Profile</w:t>
      </w:r>
    </w:p>
    <w:p>
      <w:pPr>
        <w:spacing w:after="120"/>
        <w:jc w:val="both"/>
      </w:pPr>
      <w:r>
        <w:t xml:space="preserve">Istio ships with profiles that bundle sensible defaults for different environments. The most common are default, demo, minimal, remote, ambient.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Production-sane defaults</w:t>
            </w:r>
          </w:p>
          <w:p>
            <w:pPr>
              <w:spacing w:after="0" w:line="260"/>
            </w:pPr>
            <w:r>
              <w:rPr>
                <w:rFonts w:ascii="Consolas" w:cs="Consolas" w:eastAsia="Consolas" w:hAnsi="Consolas"/>
                <w:sz w:val="18"/>
                <w:szCs w:val="18"/>
              </w:rPr>
              <w:t xml:space="preserve">istioctl install --set profile=default -y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Full demo (ingress + egress + addons) — great for learning</w:t>
            </w:r>
          </w:p>
          <w:p>
            <w:pPr>
              <w:spacing w:after="0" w:line="260"/>
            </w:pPr>
            <w:r>
              <w:rPr>
                <w:rFonts w:ascii="Consolas" w:cs="Consolas" w:eastAsia="Consolas" w:hAnsi="Consolas"/>
                <w:sz w:val="18"/>
                <w:szCs w:val="18"/>
              </w:rPr>
              <w:t xml:space="preserve">istioctl install --set profile=demo -y</w:t>
            </w:r>
          </w:p>
        </w:tc>
      </w:tr>
    </w:tbl>
    <w:p>
      <w:pPr>
        <w:spacing w:after="120"/>
        <w:jc w:val="both"/>
      </w:pPr>
      <w: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get pods -n istio-system</w:t>
            </w:r>
          </w:p>
          <w:p>
            <w:pPr>
              <w:spacing w:after="0" w:line="260"/>
            </w:pPr>
            <w:r>
              <w:rPr>
                <w:rFonts w:ascii="Consolas" w:cs="Consolas" w:eastAsia="Consolas" w:hAnsi="Consolas"/>
                <w:sz w:val="18"/>
                <w:szCs w:val="18"/>
              </w:rPr>
              <w:t xml:space="preserve">istioctl verify-install</w:t>
            </w:r>
          </w:p>
        </w:tc>
      </w:tr>
    </w:tbl>
    <w:p>
      <w:pPr>
        <w:pStyle w:val="Heading3"/>
        <w:spacing w:after="120" w:before="240"/>
      </w:pPr>
      <w:r>
        <w:rPr>
          <w:b/>
          <w:bCs/>
        </w:rPr>
        <w:t xml:space="preserve">5.1.3 Customizing via IstioOperator YAML</w:t>
      </w:r>
    </w:p>
    <w:p>
      <w:pPr>
        <w:spacing w:after="120"/>
        <w:jc w:val="both"/>
      </w:pPr>
      <w:r>
        <w:t xml:space="preserve">For any non-trivial install, use an IstioOperator YAML and commit it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install.istio.io/v1alpha1</w:t>
            </w:r>
          </w:p>
          <w:p>
            <w:pPr>
              <w:spacing w:after="0" w:line="260"/>
            </w:pPr>
            <w:r>
              <w:rPr>
                <w:rFonts w:ascii="Consolas" w:cs="Consolas" w:eastAsia="Consolas" w:hAnsi="Consolas"/>
                <w:sz w:val="18"/>
                <w:szCs w:val="18"/>
              </w:rPr>
              <w:t xml:space="preserve">kind: IstioOperator</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production</w:t>
            </w:r>
          </w:p>
          <w:p>
            <w:pPr>
              <w:spacing w:after="0" w:line="260"/>
            </w:pPr>
            <w:r>
              <w:rPr>
                <w:rFonts w:ascii="Consolas" w:cs="Consolas" w:eastAsia="Consolas" w:hAnsi="Consolas"/>
                <w:sz w:val="18"/>
                <w:szCs w:val="18"/>
              </w:rPr>
              <w:t xml:space="preserve">  namespace: istio-system</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profile: default</w:t>
            </w:r>
          </w:p>
          <w:p>
            <w:pPr>
              <w:spacing w:after="0" w:line="260"/>
            </w:pPr>
            <w:r>
              <w:rPr>
                <w:rFonts w:ascii="Consolas" w:cs="Consolas" w:eastAsia="Consolas" w:hAnsi="Consolas"/>
                <w:sz w:val="18"/>
                <w:szCs w:val="18"/>
              </w:rPr>
              <w:t xml:space="preserve">  meshConfig:</w:t>
            </w:r>
          </w:p>
          <w:p>
            <w:pPr>
              <w:spacing w:after="0" w:line="260"/>
            </w:pPr>
            <w:r>
              <w:rPr>
                <w:rFonts w:ascii="Consolas" w:cs="Consolas" w:eastAsia="Consolas" w:hAnsi="Consolas"/>
                <w:sz w:val="18"/>
                <w:szCs w:val="18"/>
              </w:rPr>
              <w:t xml:space="preserve">    accessLogFile: /dev/stdout</w:t>
            </w:r>
          </w:p>
          <w:p>
            <w:pPr>
              <w:spacing w:after="0" w:line="260"/>
            </w:pPr>
            <w:r>
              <w:rPr>
                <w:rFonts w:ascii="Consolas" w:cs="Consolas" w:eastAsia="Consolas" w:hAnsi="Consolas"/>
                <w:sz w:val="18"/>
                <w:szCs w:val="18"/>
              </w:rPr>
              <w:t xml:space="preserve">    enableTracing: true</w:t>
            </w:r>
          </w:p>
          <w:p>
            <w:pPr>
              <w:spacing w:after="0" w:line="260"/>
            </w:pPr>
            <w:r>
              <w:rPr>
                <w:rFonts w:ascii="Consolas" w:cs="Consolas" w:eastAsia="Consolas" w:hAnsi="Consolas"/>
                <w:sz w:val="18"/>
                <w:szCs w:val="18"/>
              </w:rPr>
              <w:t xml:space="preserve">    defaultConfig:</w:t>
            </w:r>
          </w:p>
          <w:p>
            <w:pPr>
              <w:spacing w:after="0" w:line="260"/>
            </w:pPr>
            <w:r>
              <w:rPr>
                <w:rFonts w:ascii="Consolas" w:cs="Consolas" w:eastAsia="Consolas" w:hAnsi="Consolas"/>
                <w:sz w:val="18"/>
                <w:szCs w:val="18"/>
              </w:rPr>
              <w:t xml:space="preserve">      tracing:</w:t>
            </w:r>
          </w:p>
          <w:p>
            <w:pPr>
              <w:spacing w:after="0" w:line="260"/>
            </w:pPr>
            <w:r>
              <w:rPr>
                <w:rFonts w:ascii="Consolas" w:cs="Consolas" w:eastAsia="Consolas" w:hAnsi="Consolas"/>
                <w:sz w:val="18"/>
                <w:szCs w:val="18"/>
              </w:rPr>
              <w:t xml:space="preserve">        sampling: 1.0</w:t>
            </w:r>
          </w:p>
          <w:p>
            <w:pPr>
              <w:spacing w:after="0" w:line="260"/>
            </w:pPr>
            <w:r>
              <w:rPr>
                <w:rFonts w:ascii="Consolas" w:cs="Consolas" w:eastAsia="Consolas" w:hAnsi="Consolas"/>
                <w:sz w:val="18"/>
                <w:szCs w:val="18"/>
              </w:rPr>
              <w:t xml:space="preserve">  components:</w:t>
            </w:r>
          </w:p>
          <w:p>
            <w:pPr>
              <w:spacing w:after="0" w:line="260"/>
            </w:pPr>
            <w:r>
              <w:rPr>
                <w:rFonts w:ascii="Consolas" w:cs="Consolas" w:eastAsia="Consolas" w:hAnsi="Consolas"/>
                <w:sz w:val="18"/>
                <w:szCs w:val="18"/>
              </w:rPr>
              <w:t xml:space="preserve">    pilot:</w:t>
            </w:r>
          </w:p>
          <w:p>
            <w:pPr>
              <w:spacing w:after="0" w:line="260"/>
            </w:pPr>
            <w:r>
              <w:rPr>
                <w:rFonts w:ascii="Consolas" w:cs="Consolas" w:eastAsia="Consolas" w:hAnsi="Consolas"/>
                <w:sz w:val="18"/>
                <w:szCs w:val="18"/>
              </w:rPr>
              <w:t xml:space="preserve">      k8s:</w:t>
            </w:r>
          </w:p>
          <w:p>
            <w:pPr>
              <w:spacing w:after="0" w:line="260"/>
            </w:pPr>
            <w:r>
              <w:rPr>
                <w:rFonts w:ascii="Consolas" w:cs="Consolas" w:eastAsia="Consolas" w:hAnsi="Consolas"/>
                <w:sz w:val="18"/>
                <w:szCs w:val="18"/>
              </w:rPr>
              <w:t xml:space="preserve">        resources:</w:t>
            </w:r>
          </w:p>
          <w:p>
            <w:pPr>
              <w:spacing w:after="0" w:line="260"/>
            </w:pPr>
            <w:r>
              <w:rPr>
                <w:rFonts w:ascii="Consolas" w:cs="Consolas" w:eastAsia="Consolas" w:hAnsi="Consolas"/>
                <w:sz w:val="18"/>
                <w:szCs w:val="18"/>
              </w:rPr>
              <w:t xml:space="preserve">          requests: { cpu: 500m, memory: 2Gi }</w:t>
            </w:r>
          </w:p>
          <w:p>
            <w:pPr>
              <w:spacing w:after="0" w:line="260"/>
            </w:pPr>
            <w:r>
              <w:rPr>
                <w:rFonts w:ascii="Consolas" w:cs="Consolas" w:eastAsia="Consolas" w:hAnsi="Consolas"/>
                <w:sz w:val="18"/>
                <w:szCs w:val="18"/>
              </w:rPr>
              <w:t xml:space="preserve">          limits:   { cpu: 2,    memory: 4Gi }</w:t>
            </w:r>
          </w:p>
          <w:p>
            <w:pPr>
              <w:spacing w:after="0" w:line="260"/>
            </w:pPr>
            <w:r>
              <w:rPr>
                <w:rFonts w:ascii="Consolas" w:cs="Consolas" w:eastAsia="Consolas" w:hAnsi="Consolas"/>
                <w:sz w:val="18"/>
                <w:szCs w:val="18"/>
              </w:rPr>
              <w:t xml:space="preserve">        hpaSpec:</w:t>
            </w:r>
          </w:p>
          <w:p>
            <w:pPr>
              <w:spacing w:after="0" w:line="260"/>
            </w:pPr>
            <w:r>
              <w:rPr>
                <w:rFonts w:ascii="Consolas" w:cs="Consolas" w:eastAsia="Consolas" w:hAnsi="Consolas"/>
                <w:sz w:val="18"/>
                <w:szCs w:val="18"/>
              </w:rPr>
              <w:t xml:space="preserve">          minReplicas: 2</w:t>
            </w:r>
          </w:p>
          <w:p>
            <w:pPr>
              <w:spacing w:after="0" w:line="260"/>
            </w:pPr>
            <w:r>
              <w:rPr>
                <w:rFonts w:ascii="Consolas" w:cs="Consolas" w:eastAsia="Consolas" w:hAnsi="Consolas"/>
                <w:sz w:val="18"/>
                <w:szCs w:val="18"/>
              </w:rPr>
              <w:t xml:space="preserve">          maxReplicas: 5</w:t>
            </w:r>
          </w:p>
          <w:p>
            <w:pPr>
              <w:spacing w:after="0" w:line="260"/>
            </w:pPr>
            <w:r>
              <w:rPr>
                <w:rFonts w:ascii="Consolas" w:cs="Consolas" w:eastAsia="Consolas" w:hAnsi="Consolas"/>
                <w:sz w:val="18"/>
                <w:szCs w:val="18"/>
              </w:rPr>
              <w:t xml:space="preserve">    ingressGateways:</w:t>
            </w:r>
          </w:p>
          <w:p>
            <w:pPr>
              <w:spacing w:after="0" w:line="260"/>
            </w:pPr>
            <w:r>
              <w:rPr>
                <w:rFonts w:ascii="Consolas" w:cs="Consolas" w:eastAsia="Consolas" w:hAnsi="Consolas"/>
                <w:sz w:val="18"/>
                <w:szCs w:val="18"/>
              </w:rPr>
              <w:t xml:space="preserve">      - name: istio-ingressgateway</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k8s:</w:t>
            </w:r>
          </w:p>
          <w:p>
            <w:pPr>
              <w:spacing w:after="0" w:line="260"/>
            </w:pPr>
            <w:r>
              <w:rPr>
                <w:rFonts w:ascii="Consolas" w:cs="Consolas" w:eastAsia="Consolas" w:hAnsi="Consolas"/>
                <w:sz w:val="18"/>
                <w:szCs w:val="18"/>
              </w:rPr>
              <w:t xml:space="preserve">          service:</w:t>
            </w:r>
          </w:p>
          <w:p>
            <w:pPr>
              <w:spacing w:after="0" w:line="260"/>
            </w:pPr>
            <w:r>
              <w:rPr>
                <w:rFonts w:ascii="Consolas" w:cs="Consolas" w:eastAsia="Consolas" w:hAnsi="Consolas"/>
                <w:sz w:val="18"/>
                <w:szCs w:val="18"/>
              </w:rPr>
              <w:t xml:space="preserve">            type: LoadBalancer</w:t>
            </w:r>
          </w:p>
          <w:p>
            <w:pPr>
              <w:spacing w:after="0" w:line="260"/>
            </w:pPr>
            <w:r>
              <w:rPr>
                <w:rFonts w:ascii="Consolas" w:cs="Consolas" w:eastAsia="Consolas" w:hAnsi="Consolas"/>
                <w:sz w:val="18"/>
                <w:szCs w:val="18"/>
              </w:rPr>
              <w:t xml:space="preserve">          hpaSpec:</w:t>
            </w:r>
          </w:p>
          <w:p>
            <w:pPr>
              <w:spacing w:after="0" w:line="260"/>
            </w:pPr>
            <w:r>
              <w:rPr>
                <w:rFonts w:ascii="Consolas" w:cs="Consolas" w:eastAsia="Consolas" w:hAnsi="Consolas"/>
                <w:sz w:val="18"/>
                <w:szCs w:val="18"/>
              </w:rPr>
              <w:t xml:space="preserve">            minReplicas: 2</w:t>
            </w:r>
          </w:p>
          <w:p>
            <w:pPr>
              <w:spacing w:after="0" w:line="260"/>
            </w:pPr>
            <w:r>
              <w:rPr>
                <w:rFonts w:ascii="Consolas" w:cs="Consolas" w:eastAsia="Consolas" w:hAnsi="Consolas"/>
                <w:sz w:val="18"/>
                <w:szCs w:val="18"/>
              </w:rPr>
              <w:t xml:space="preserve">            maxReplicas: 10</w:t>
            </w:r>
          </w:p>
          <w:p>
            <w:pPr>
              <w:spacing w:after="0" w:line="260"/>
            </w:pPr>
            <w:r>
              <w:rPr>
                <w:rFonts w:ascii="Consolas" w:cs="Consolas" w:eastAsia="Consolas" w:hAnsi="Consolas"/>
                <w:sz w:val="18"/>
                <w:szCs w:val="18"/>
              </w:rPr>
              <w:t xml:space="preserve">    egressGateways:</w:t>
            </w:r>
          </w:p>
          <w:p>
            <w:pPr>
              <w:spacing w:after="0" w:line="260"/>
            </w:pPr>
            <w:r>
              <w:rPr>
                <w:rFonts w:ascii="Consolas" w:cs="Consolas" w:eastAsia="Consolas" w:hAnsi="Consolas"/>
                <w:sz w:val="18"/>
                <w:szCs w:val="18"/>
              </w:rPr>
              <w:t xml:space="preserve">      - name: istio-egressgateway</w:t>
            </w:r>
          </w:p>
          <w:p>
            <w:pPr>
              <w:spacing w:after="0" w:line="260"/>
            </w:pPr>
            <w:r>
              <w:rPr>
                <w:rFonts w:ascii="Consolas" w:cs="Consolas" w:eastAsia="Consolas" w:hAnsi="Consolas"/>
                <w:sz w:val="18"/>
                <w:szCs w:val="18"/>
              </w:rPr>
              <w:t xml:space="preserve">        enabled: true</w:t>
            </w:r>
          </w:p>
        </w:tc>
      </w:tr>
    </w:tbl>
    <w:p>
      <w:pPr>
        <w:spacing w:after="120"/>
        <w:jc w:val="both"/>
      </w:pPr>
      <w:r>
        <w:t xml:space="preserve">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istioctl install -f istio-production.yaml -y</w:t>
            </w:r>
          </w:p>
        </w:tc>
      </w:tr>
    </w:tbl>
    <w:p>
      <w:pPr>
        <w:pStyle w:val="Heading3"/>
        <w:spacing w:after="120" w:before="240"/>
      </w:pPr>
      <w:r>
        <w:rPr>
          <w:b/>
          <w:bCs/>
        </w:rPr>
        <w:t xml:space="preserve">5.1.4 Upgrading with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Install the new revision side-by-side</w:t>
            </w:r>
          </w:p>
          <w:p>
            <w:pPr>
              <w:spacing w:after="0" w:line="260"/>
            </w:pPr>
            <w:r>
              <w:rPr>
                <w:rFonts w:ascii="Consolas" w:cs="Consolas" w:eastAsia="Consolas" w:hAnsi="Consolas"/>
                <w:sz w:val="18"/>
                <w:szCs w:val="18"/>
              </w:rPr>
              <w:t xml:space="preserve">istioctl install -f istio-production.yaml --revision=1-22-0 -y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Point a namespace at the new revision</w:t>
            </w:r>
          </w:p>
          <w:p>
            <w:pPr>
              <w:spacing w:after="0" w:line="260"/>
            </w:pPr>
            <w:r>
              <w:rPr>
                <w:rFonts w:ascii="Consolas" w:cs="Consolas" w:eastAsia="Consolas" w:hAnsi="Consolas"/>
                <w:sz w:val="18"/>
                <w:szCs w:val="18"/>
              </w:rPr>
              <w:t xml:space="preserve">kubectl label namespace production istio.io/rev=1-22-0 --overwrite</w:t>
            </w:r>
          </w:p>
          <w:p>
            <w:pPr>
              <w:spacing w:after="0" w:line="260"/>
            </w:pPr>
            <w:r>
              <w:rPr>
                <w:rFonts w:ascii="Consolas" w:cs="Consolas" w:eastAsia="Consolas" w:hAnsi="Consolas"/>
                <w:sz w:val="18"/>
                <w:szCs w:val="18"/>
              </w:rPr>
              <w:t xml:space="preserve">kubectl rollout restart deployment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After everything is migrated, remove the old revision</w:t>
            </w:r>
          </w:p>
          <w:p>
            <w:pPr>
              <w:spacing w:after="0" w:line="260"/>
            </w:pPr>
            <w:r>
              <w:rPr>
                <w:rFonts w:ascii="Consolas" w:cs="Consolas" w:eastAsia="Consolas" w:hAnsi="Consolas"/>
                <w:sz w:val="18"/>
                <w:szCs w:val="18"/>
              </w:rPr>
              <w:t xml:space="preserve">istioctl uninstall --revision=1-21-0 -y</w:t>
            </w:r>
          </w:p>
        </w:tc>
      </w:tr>
    </w:tbl>
    <w:p>
      <w:pPr>
        <w:pStyle w:val="Heading2"/>
        <w:spacing w:after="160" w:before="300"/>
      </w:pPr>
      <w:r>
        <w:rPr>
          <w:b/>
          <w:bCs/>
        </w:rPr>
        <w:t xml:space="preserve">5.2 Method 2 — Helm</w:t>
      </w:r>
    </w:p>
    <w:p>
      <w:pPr>
        <w:spacing w:after="120"/>
        <w:jc w:val="both"/>
      </w:pPr>
      <w:r>
        <w:t xml:space="preserve">Helm is the tool of choice for teams already standardized on it or for GitOps pipelines (Flux, Argo CD). Istio is split into multiple Helm charts:</w:t>
      </w:r>
    </w:p>
    <w:p>
      <w:pPr>
        <w:pStyle w:val="ListParagraph"/>
        <w:numPr>
          <w:ilvl w:val="0"/>
          <w:numId w:val="2"/>
        </w:numPr>
        <w:spacing w:after="60"/>
      </w:pPr>
      <w:r>
        <w:rPr>
          <w:rFonts w:ascii="Consolas" w:cs="Consolas" w:eastAsia="Consolas" w:hAnsi="Consolas"/>
        </w:rPr>
        <w:t xml:space="preserve">base</w:t>
      </w:r>
      <w:r>
        <w:t xml:space="preserve"> — cluster-wide resources (CRDs, service accounts).</w:t>
      </w:r>
    </w:p>
    <w:p>
      <w:pPr>
        <w:pStyle w:val="ListParagraph"/>
        <w:numPr>
          <w:ilvl w:val="0"/>
          <w:numId w:val="2"/>
        </w:numPr>
        <w:spacing w:after="60"/>
      </w:pPr>
      <w:r>
        <w:rPr>
          <w:rFonts w:ascii="Consolas" w:cs="Consolas" w:eastAsia="Consolas" w:hAnsi="Consolas"/>
        </w:rPr>
        <w:t xml:space="preserve">istiod</w:t>
      </w:r>
      <w:r>
        <w:t xml:space="preserve"> — the control plane.</w:t>
      </w:r>
    </w:p>
    <w:p>
      <w:pPr>
        <w:pStyle w:val="ListParagraph"/>
        <w:numPr>
          <w:ilvl w:val="0"/>
          <w:numId w:val="2"/>
        </w:numPr>
        <w:spacing w:after="60"/>
      </w:pPr>
      <w:r>
        <w:rPr>
          <w:rFonts w:ascii="Consolas" w:cs="Consolas" w:eastAsia="Consolas" w:hAnsi="Consolas"/>
        </w:rPr>
        <w:t xml:space="preserve">gateway</w:t>
      </w:r>
      <w:r>
        <w:t xml:space="preserve"> — one chart per gateway you want (ingress, egress, etc.).</w:t>
      </w:r>
    </w:p>
    <w:p>
      <w:pPr>
        <w:pStyle w:val="ListParagraph"/>
        <w:numPr>
          <w:ilvl w:val="0"/>
          <w:numId w:val="2"/>
        </w:numPr>
        <w:spacing w:after="60"/>
      </w:pPr>
      <w:r>
        <w:rPr>
          <w:rFonts w:ascii="Consolas" w:cs="Consolas" w:eastAsia="Consolas" w:hAnsi="Consolas"/>
        </w:rPr>
        <w:t xml:space="preserve">cni</w:t>
      </w:r>
      <w:r>
        <w:t xml:space="preserve"> — optional, replaces the istio-init container with a CNI plugin (cleaner for clusters where NET_ADMIN is restricted).</w:t>
      </w:r>
    </w:p>
    <w:p>
      <w:pPr>
        <w:pStyle w:val="Heading3"/>
        <w:spacing w:after="120" w:before="240"/>
      </w:pPr>
      <w:r>
        <w:rPr>
          <w:b/>
          <w:bCs/>
        </w:rPr>
        <w:t xml:space="preserve">5.2.1 Helm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helm repo add istio https://istio-release.storage.googleapis.com/charts</w:t>
            </w:r>
          </w:p>
          <w:p>
            <w:pPr>
              <w:spacing w:after="0" w:line="260"/>
            </w:pPr>
            <w:r>
              <w:rPr>
                <w:rFonts w:ascii="Consolas" w:cs="Consolas" w:eastAsia="Consolas" w:hAnsi="Consolas"/>
                <w:sz w:val="18"/>
                <w:szCs w:val="18"/>
              </w:rPr>
              <w:t xml:space="preserve">helm repo update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kubectl create namespace istio-system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1. Base: CRDs and cluster-scoped resources</w:t>
            </w:r>
          </w:p>
          <w:p>
            <w:pPr>
              <w:spacing w:after="0" w:line="260"/>
            </w:pPr>
            <w:r>
              <w:rPr>
                <w:rFonts w:ascii="Consolas" w:cs="Consolas" w:eastAsia="Consolas" w:hAnsi="Consolas"/>
                <w:sz w:val="18"/>
                <w:szCs w:val="18"/>
              </w:rPr>
              <w:t xml:space="preserve">helm install istio-base istio/base \</w:t>
            </w:r>
          </w:p>
          <w:p>
            <w:pPr>
              <w:spacing w:after="0" w:line="260"/>
            </w:pPr>
            <w:r>
              <w:rPr>
                <w:rFonts w:ascii="Consolas" w:cs="Consolas" w:eastAsia="Consolas" w:hAnsi="Consolas"/>
                <w:sz w:val="18"/>
                <w:szCs w:val="18"/>
              </w:rPr>
              <w:t xml:space="preserve">  -n istio-system --wait --set defaultRevision=default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istiod: the control plane</w:t>
            </w:r>
          </w:p>
          <w:p>
            <w:pPr>
              <w:spacing w:after="0" w:line="260"/>
            </w:pPr>
            <w:r>
              <w:rPr>
                <w:rFonts w:ascii="Consolas" w:cs="Consolas" w:eastAsia="Consolas" w:hAnsi="Consolas"/>
                <w:sz w:val="18"/>
                <w:szCs w:val="18"/>
              </w:rPr>
              <w:t xml:space="preserve">helm install istiod istio/istiod \</w:t>
            </w:r>
          </w:p>
          <w:p>
            <w:pPr>
              <w:spacing w:after="0" w:line="260"/>
            </w:pPr>
            <w:r>
              <w:rPr>
                <w:rFonts w:ascii="Consolas" w:cs="Consolas" w:eastAsia="Consolas" w:hAnsi="Consolas"/>
                <w:sz w:val="18"/>
                <w:szCs w:val="18"/>
              </w:rPr>
              <w:t xml:space="preserve">  -n istio-system --wait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3. Ingress gateway (create a dedicated namespace)</w:t>
            </w:r>
          </w:p>
          <w:p>
            <w:pPr>
              <w:spacing w:after="0" w:line="260"/>
            </w:pPr>
            <w:r>
              <w:rPr>
                <w:rFonts w:ascii="Consolas" w:cs="Consolas" w:eastAsia="Consolas" w:hAnsi="Consolas"/>
                <w:sz w:val="18"/>
                <w:szCs w:val="18"/>
              </w:rPr>
              <w:t xml:space="preserve">kubectl create namespace istio-ingress</w:t>
            </w:r>
          </w:p>
          <w:p>
            <w:pPr>
              <w:spacing w:after="0" w:line="260"/>
            </w:pPr>
            <w:r>
              <w:rPr>
                <w:rFonts w:ascii="Consolas" w:cs="Consolas" w:eastAsia="Consolas" w:hAnsi="Consolas"/>
                <w:sz w:val="18"/>
                <w:szCs w:val="18"/>
              </w:rPr>
              <w:t xml:space="preserve">kubectl label namespace istio-ingress istio-injection=enabled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helm install istio-ingressgateway istio/gateway \</w:t>
            </w:r>
          </w:p>
          <w:p>
            <w:pPr>
              <w:spacing w:after="0" w:line="260"/>
            </w:pPr>
            <w:r>
              <w:rPr>
                <w:rFonts w:ascii="Consolas" w:cs="Consolas" w:eastAsia="Consolas" w:hAnsi="Consolas"/>
                <w:sz w:val="18"/>
                <w:szCs w:val="18"/>
              </w:rPr>
              <w:t xml:space="preserve">  -n istio-ingress --wait</w:t>
            </w:r>
          </w:p>
        </w:tc>
      </w:tr>
    </w:tbl>
    <w:p>
      <w:pPr>
        <w:pStyle w:val="Heading3"/>
        <w:spacing w:after="120" w:before="240"/>
      </w:pPr>
      <w:r>
        <w:rPr>
          <w:b/>
          <w:bCs/>
        </w:rPr>
        <w:t xml:space="preserve">5.2.2 Upgrading with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helm repo update</w:t>
            </w:r>
          </w:p>
          <w:p>
            <w:pPr>
              <w:spacing w:after="0" w:line="260"/>
            </w:pPr>
            <w:r>
              <w:rPr>
                <w:rFonts w:ascii="Consolas" w:cs="Consolas" w:eastAsia="Consolas" w:hAnsi="Consolas"/>
                <w:sz w:val="18"/>
                <w:szCs w:val="18"/>
              </w:rPr>
              <w:t xml:space="preserve">helm upgrade istio-base istio/base -n istio-system</w:t>
            </w:r>
          </w:p>
          <w:p>
            <w:pPr>
              <w:spacing w:after="0" w:line="260"/>
            </w:pPr>
            <w:r>
              <w:rPr>
                <w:rFonts w:ascii="Consolas" w:cs="Consolas" w:eastAsia="Consolas" w:hAnsi="Consolas"/>
                <w:sz w:val="18"/>
                <w:szCs w:val="18"/>
              </w:rPr>
              <w:t xml:space="preserve">helm upgrade istiod istio/istiod -n istio-system</w:t>
            </w:r>
          </w:p>
          <w:p>
            <w:pPr>
              <w:spacing w:after="0" w:line="260"/>
            </w:pPr>
            <w:r>
              <w:rPr>
                <w:rFonts w:ascii="Consolas" w:cs="Consolas" w:eastAsia="Consolas" w:hAnsi="Consolas"/>
                <w:sz w:val="18"/>
                <w:szCs w:val="18"/>
              </w:rPr>
              <w:t xml:space="preserve">helm upgrade istio-ingressgateway istio/gateway -n istio-ingress</w:t>
            </w:r>
          </w:p>
        </w:tc>
      </w:tr>
    </w:tbl>
    <w:p>
      <w:pPr>
        <w:spacing w:after="120"/>
        <w:jc w:val="both"/>
      </w:pPr>
      <w:r>
        <w:t xml:space="preserve">Helm upgrades are in-place by default. For canary upgrades, use separate releases per revision (e.g., istiod-1-22 alongside istiod-1-21).</w:t>
      </w:r>
    </w:p>
    <w:p>
      <w:pPr>
        <w:pStyle w:val="Heading2"/>
        <w:spacing w:after="160" w:before="300"/>
      </w:pPr>
      <w:r>
        <w:rPr>
          <w:b/>
          <w:bCs/>
        </w:rPr>
        <w:t xml:space="preserve">5.3 Method 3 — Istio Operator (Deprecated)</w:t>
      </w:r>
    </w:p>
    <w:p>
      <w:pPr>
        <w:spacing w:after="120"/>
        <w:jc w:val="both"/>
      </w:pPr>
      <w:r>
        <w:t xml:space="preserve">The Istio Operator was a Kubernetes operator that reconciled IstioOperator custom resources. It has been deprecated as of Istio 1.23 and removed in 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Important: </w:t>
            </w:r>
            <w:r>
              <w:t xml:space="preserve">Do not use the Operator for new installs. Use istioctl install with an IstioOperator YAML, or Helm. Existing Operator-based installs should migrate. The IstioOperator YAML format is still valid; only the reconciling controller has been removed.</w:t>
            </w:r>
          </w:p>
        </w:tc>
      </w:tr>
    </w:tbl>
    <w:p>
      <w:pPr>
        <w:pStyle w:val="Heading2"/>
        <w:spacing w:after="160" w:before="300"/>
      </w:pPr>
      <w:r>
        <w:rPr>
          <w:b/>
          <w:bCs/>
        </w:rPr>
        <w:t xml:space="preserve">5.4 Pre-Installation Checklist</w:t>
      </w:r>
    </w:p>
    <w:p>
      <w:pPr>
        <w:pStyle w:val="ListParagraph"/>
        <w:numPr>
          <w:ilvl w:val="0"/>
          <w:numId w:val="2"/>
        </w:numPr>
        <w:spacing w:after="60"/>
      </w:pPr>
      <w:r>
        <w:t xml:space="preserve">Kubernetes version supported by your Istio release (check the support matrix).</w:t>
      </w:r>
    </w:p>
    <w:p>
      <w:pPr>
        <w:pStyle w:val="ListParagraph"/>
        <w:numPr>
          <w:ilvl w:val="0"/>
          <w:numId w:val="2"/>
        </w:numPr>
        <w:spacing w:after="60"/>
      </w:pPr>
      <w:r>
        <w:t xml:space="preserve">Nodes with at least 4 vCPU and 8 GiB RAM for a non-trivial demo.</w:t>
      </w:r>
    </w:p>
    <w:p>
      <w:pPr>
        <w:pStyle w:val="ListParagraph"/>
        <w:numPr>
          <w:ilvl w:val="0"/>
          <w:numId w:val="2"/>
        </w:numPr>
        <w:spacing w:after="60"/>
      </w:pPr>
      <w:r>
        <w:t xml:space="preserve">LoadBalancer type Services supported (or MetalLB/kind-ingress for local clusters).</w:t>
      </w:r>
    </w:p>
    <w:p>
      <w:pPr>
        <w:pStyle w:val="ListParagraph"/>
        <w:numPr>
          <w:ilvl w:val="0"/>
          <w:numId w:val="2"/>
        </w:numPr>
        <w:spacing w:after="60"/>
      </w:pPr>
      <w:r>
        <w:t xml:space="preserve">Network plugin compatible with Istio (Calico, Cilium, Flannel, Weave are all fine).</w:t>
      </w:r>
    </w:p>
    <w:p>
      <w:pPr>
        <w:pStyle w:val="ListParagraph"/>
        <w:numPr>
          <w:ilvl w:val="0"/>
          <w:numId w:val="2"/>
        </w:numPr>
        <w:spacing w:after="60"/>
      </w:pPr>
      <w:r>
        <w:t xml:space="preserve">Admission webhooks enabled (for automatic injection).</w:t>
      </w:r>
    </w:p>
    <w:p>
      <w:pPr>
        <w:pStyle w:val="Heading2"/>
        <w:spacing w:after="160" w:before="300"/>
      </w:pPr>
      <w:r>
        <w:rPr>
          <w:b/>
          <w:bCs/>
        </w:rPr>
        <w:t xml:space="preserve">5.5 Post-Installation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All control-plane pods healthy</w:t>
            </w:r>
          </w:p>
          <w:p>
            <w:pPr>
              <w:spacing w:after="0" w:line="260"/>
            </w:pPr>
            <w:r>
              <w:rPr>
                <w:rFonts w:ascii="Consolas" w:cs="Consolas" w:eastAsia="Consolas" w:hAnsi="Consolas"/>
                <w:sz w:val="18"/>
                <w:szCs w:val="18"/>
              </w:rPr>
              <w:t xml:space="preserve">kubectl get pods -n istio-system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install</w:t>
            </w:r>
          </w:p>
          <w:p>
            <w:pPr>
              <w:spacing w:after="0" w:line="260"/>
            </w:pPr>
            <w:r>
              <w:rPr>
                <w:rFonts w:ascii="Consolas" w:cs="Consolas" w:eastAsia="Consolas" w:hAnsi="Consolas"/>
                <w:sz w:val="18"/>
                <w:szCs w:val="18"/>
              </w:rPr>
              <w:t xml:space="preserve">istioctl verify-install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 proxy versions on all injected workloads</w:t>
            </w:r>
          </w:p>
          <w:p>
            <w:pPr>
              <w:spacing w:after="0" w:line="260"/>
            </w:pPr>
            <w:r>
              <w:rPr>
                <w:rFonts w:ascii="Consolas" w:cs="Consolas" w:eastAsia="Consolas" w:hAnsi="Consolas"/>
                <w:sz w:val="18"/>
                <w:szCs w:val="18"/>
              </w:rPr>
              <w:t xml:space="preserve">istioctl proxy-status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Validate configuration in a namespace</w:t>
            </w:r>
          </w:p>
          <w:p>
            <w:pPr>
              <w:spacing w:after="0" w:line="260"/>
            </w:pPr>
            <w:r>
              <w:rPr>
                <w:rFonts w:ascii="Consolas" w:cs="Consolas" w:eastAsia="Consolas" w:hAnsi="Consolas"/>
                <w:sz w:val="18"/>
                <w:szCs w:val="18"/>
              </w:rPr>
              <w:t xml:space="preserve">istioctl analyze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Inspect a specific proxy's config</w:t>
            </w:r>
          </w:p>
          <w:p>
            <w:pPr>
              <w:spacing w:after="0" w:line="260"/>
            </w:pPr>
            <w:r>
              <w:rPr>
                <w:rFonts w:ascii="Consolas" w:cs="Consolas" w:eastAsia="Consolas" w:hAnsi="Consolas"/>
                <w:sz w:val="18"/>
                <w:szCs w:val="18"/>
              </w:rPr>
              <w:t xml:space="preserve">istioctl proxy-config clusters &lt;pod-name&gt; -n production</w:t>
            </w:r>
          </w:p>
          <w:p>
            <w:pPr>
              <w:spacing w:after="0" w:line="260"/>
            </w:pPr>
            <w:r>
              <w:rPr>
                <w:rFonts w:ascii="Consolas" w:cs="Consolas" w:eastAsia="Consolas" w:hAnsi="Consolas"/>
                <w:sz w:val="18"/>
                <w:szCs w:val="18"/>
              </w:rPr>
              <w:t xml:space="preserve">istioctl proxy-config listeners &lt;pod-name&gt; -n production</w:t>
            </w:r>
          </w:p>
          <w:p>
            <w:pPr>
              <w:spacing w:after="0" w:line="260"/>
            </w:pPr>
            <w:r>
              <w:rPr>
                <w:rFonts w:ascii="Consolas" w:cs="Consolas" w:eastAsia="Consolas" w:hAnsi="Consolas"/>
                <w:sz w:val="18"/>
                <w:szCs w:val="18"/>
              </w:rPr>
              <w:t xml:space="preserve">istioctl proxy-config routes &lt;pod-name&gt; -n production</w:t>
            </w:r>
          </w:p>
          <w:p>
            <w:pPr>
              <w:spacing w:after="0" w:line="260"/>
            </w:pPr>
            <w:r>
              <w:rPr>
                <w:rFonts w:ascii="Consolas" w:cs="Consolas" w:eastAsia="Consolas" w:hAnsi="Consolas"/>
                <w:sz w:val="18"/>
                <w:szCs w:val="18"/>
              </w:rPr>
              <w:t xml:space="preserve">istioctl proxy-config endpoints &lt;pod-name&gt; -n production</w:t>
            </w:r>
          </w:p>
        </w:tc>
      </w:tr>
    </w:tbl>
    <w:p>
      <w:r>
        <w:br w:type="page"/>
      </w:r>
    </w:p>
    <w:p>
      <w:pPr>
        <w:pStyle w:val="Heading1"/>
        <w:spacing w:after="200" w:before="360"/>
      </w:pPr>
      <w:r>
        <w:rPr>
          <w:b/>
          <w:bCs/>
        </w:rPr>
        <w:t xml:space="preserve">6. Putting It All Together — End-to-End Example</w:t>
      </w:r>
    </w:p>
    <w:p>
      <w:pPr>
        <w:spacing w:after="120"/>
        <w:jc w:val="both"/>
      </w:pPr>
      <w:r>
        <w:t xml:space="preserve">Let's trace a complete request through every concept covered. A browser requests https://shop.example.com/api/v2/products from outside the cluster, and we want:</w:t>
      </w:r>
    </w:p>
    <w:p>
      <w:pPr>
        <w:pStyle w:val="ListParagraph"/>
        <w:numPr>
          <w:ilvl w:val="0"/>
          <w:numId w:val="2"/>
        </w:numPr>
        <w:spacing w:after="60"/>
      </w:pPr>
      <w:r>
        <w:t xml:space="preserve">TLS terminated at the ingress gateway.</w:t>
      </w:r>
    </w:p>
    <w:p>
      <w:pPr>
        <w:pStyle w:val="ListParagraph"/>
        <w:numPr>
          <w:ilvl w:val="0"/>
          <w:numId w:val="2"/>
        </w:numPr>
        <w:spacing w:after="60"/>
      </w:pPr>
      <w:r>
        <w:t xml:space="preserve">90% of /api/v2/* routed to backend-v1, 10% to backend-v2 (canary).</w:t>
      </w:r>
    </w:p>
    <w:p>
      <w:pPr>
        <w:pStyle w:val="ListParagraph"/>
        <w:numPr>
          <w:ilvl w:val="0"/>
          <w:numId w:val="2"/>
        </w:numPr>
        <w:spacing w:after="60"/>
      </w:pPr>
      <w:r>
        <w:t xml:space="preserve">mTLS required between all mesh workloads.</w:t>
      </w:r>
    </w:p>
    <w:p>
      <w:pPr>
        <w:pStyle w:val="ListParagraph"/>
        <w:numPr>
          <w:ilvl w:val="0"/>
          <w:numId w:val="2"/>
        </w:numPr>
        <w:spacing w:after="60"/>
      </w:pPr>
      <w:r>
        <w:t xml:space="preserve">Only the frontend ServiceAccount allowed to call backend.</w:t>
      </w:r>
    </w:p>
    <w:p>
      <w:pPr>
        <w:pStyle w:val="ListParagraph"/>
        <w:numPr>
          <w:ilvl w:val="0"/>
          <w:numId w:val="2"/>
        </w:numPr>
        <w:spacing w:after="60"/>
      </w:pPr>
      <w:r>
        <w:t xml:space="preserve">An external call to api.stripe.com wrapped in retries.</w:t>
      </w:r>
    </w:p>
    <w:p>
      <w:pPr>
        <w:pStyle w:val="Heading2"/>
        <w:spacing w:after="160" w:before="300"/>
      </w:pPr>
      <w:r>
        <w:rPr>
          <w:b/>
          <w:bCs/>
        </w:rPr>
        <w:t xml:space="preserve">6.1 The Full Manifest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1. Enable injection</w:t>
            </w:r>
          </w:p>
          <w:p>
            <w:pPr>
              <w:spacing w:after="0" w:line="260"/>
            </w:pPr>
            <w:r>
              <w:rPr>
                <w:rFonts w:ascii="Consolas" w:cs="Consolas" w:eastAsia="Consolas" w:hAnsi="Consolas"/>
                <w:sz w:val="18"/>
                <w:szCs w:val="18"/>
              </w:rPr>
              <w:t xml:space="preserve">apiVersion: v1</w:t>
            </w:r>
          </w:p>
          <w:p>
            <w:pPr>
              <w:spacing w:after="0" w:line="260"/>
            </w:pPr>
            <w:r>
              <w:rPr>
                <w:rFonts w:ascii="Consolas" w:cs="Consolas" w:eastAsia="Consolas" w:hAnsi="Consolas"/>
                <w:sz w:val="18"/>
                <w:szCs w:val="18"/>
              </w:rPr>
              <w:t xml:space="preserve">kind: Namespace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production</w:t>
            </w:r>
          </w:p>
          <w:p>
            <w:pPr>
              <w:spacing w:after="0" w:line="260"/>
            </w:pPr>
            <w:r>
              <w:rPr>
                <w:rFonts w:ascii="Consolas" w:cs="Consolas" w:eastAsia="Consolas" w:hAnsi="Consolas"/>
                <w:sz w:val="18"/>
                <w:szCs w:val="18"/>
              </w:rPr>
              <w:t xml:space="preserve">  labels:</w:t>
            </w:r>
          </w:p>
          <w:p>
            <w:pPr>
              <w:spacing w:after="0" w:line="260"/>
            </w:pPr>
            <w:r>
              <w:rPr>
                <w:rFonts w:ascii="Consolas" w:cs="Consolas" w:eastAsia="Consolas" w:hAnsi="Consolas"/>
                <w:sz w:val="18"/>
                <w:szCs w:val="18"/>
              </w:rPr>
              <w:t xml:space="preserve">    istio-injection: enabled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2. Mesh-wide STRICT mTLS</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PeerAuthentication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default</w:t>
            </w:r>
          </w:p>
          <w:p>
            <w:pPr>
              <w:spacing w:after="0" w:line="260"/>
            </w:pPr>
            <w:r>
              <w:rPr>
                <w:rFonts w:ascii="Consolas" w:cs="Consolas" w:eastAsia="Consolas" w:hAnsi="Consolas"/>
                <w:sz w:val="18"/>
                <w:szCs w:val="18"/>
              </w:rPr>
              <w:t xml:space="preserve">  namespace: istio-system</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mtls:</w:t>
            </w:r>
          </w:p>
          <w:p>
            <w:pPr>
              <w:spacing w:after="0" w:line="260"/>
            </w:pPr>
            <w:r>
              <w:rPr>
                <w:rFonts w:ascii="Consolas" w:cs="Consolas" w:eastAsia="Consolas" w:hAnsi="Consolas"/>
                <w:sz w:val="18"/>
                <w:szCs w:val="18"/>
              </w:rPr>
              <w:t xml:space="preserve">    mode: STRICT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3. Ingress listener</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Gateway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shop-gateway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istio: ingressgateway }</w:t>
            </w:r>
          </w:p>
          <w:p>
            <w:pPr>
              <w:spacing w:after="0" w:line="260"/>
            </w:pPr>
            <w:r>
              <w:rPr>
                <w:rFonts w:ascii="Consolas" w:cs="Consolas" w:eastAsia="Consolas" w:hAnsi="Consolas"/>
                <w:sz w:val="18"/>
                <w:szCs w:val="18"/>
              </w:rPr>
              <w:t xml:space="preserve">  servers:</w:t>
            </w:r>
          </w:p>
          <w:p>
            <w:pPr>
              <w:spacing w:after="0" w:line="260"/>
            </w:pPr>
            <w:r>
              <w:rPr>
                <w:rFonts w:ascii="Consolas" w:cs="Consolas" w:eastAsia="Consolas" w:hAnsi="Consolas"/>
                <w:sz w:val="18"/>
                <w:szCs w:val="18"/>
              </w:rPr>
              <w:t xml:space="preserve">    - port: { number: 443, name: https, protocol: HTTPS }</w:t>
            </w:r>
          </w:p>
          <w:p>
            <w:pPr>
              <w:spacing w:after="0" w:line="260"/>
            </w:pPr>
            <w:r>
              <w:rPr>
                <w:rFonts w:ascii="Consolas" w:cs="Consolas" w:eastAsia="Consolas" w:hAnsi="Consolas"/>
                <w:sz w:val="18"/>
                <w:szCs w:val="18"/>
              </w:rPr>
              <w:t xml:space="preserve">      hosts: [shop.example.com]</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SIMPLE</w:t>
            </w:r>
          </w:p>
          <w:p>
            <w:pPr>
              <w:spacing w:after="0" w:line="260"/>
            </w:pPr>
            <w:r>
              <w:rPr>
                <w:rFonts w:ascii="Consolas" w:cs="Consolas" w:eastAsia="Consolas" w:hAnsi="Consolas"/>
                <w:sz w:val="18"/>
                <w:szCs w:val="18"/>
              </w:rPr>
              <w:t xml:space="preserve">        credentialName: shop-tls-cert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4. Backend subsets and policy</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backend-dr</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backend</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loadBalancer: { simple: LEAST_REQUEST }</w:t>
            </w:r>
          </w:p>
          <w:p>
            <w:pPr>
              <w:spacing w:after="0" w:line="260"/>
            </w:pPr>
            <w:r>
              <w:rPr>
                <w:rFonts w:ascii="Consolas" w:cs="Consolas" w:eastAsia="Consolas" w:hAnsi="Consolas"/>
                <w:sz w:val="18"/>
                <w:szCs w:val="18"/>
              </w:rPr>
              <w:t xml:space="preserve">    outlierDetection:</w:t>
            </w:r>
          </w:p>
          <w:p>
            <w:pPr>
              <w:spacing w:after="0" w:line="260"/>
            </w:pPr>
            <w:r>
              <w:rPr>
                <w:rFonts w:ascii="Consolas" w:cs="Consolas" w:eastAsia="Consolas" w:hAnsi="Consolas"/>
                <w:sz w:val="18"/>
                <w:szCs w:val="18"/>
              </w:rPr>
              <w:t xml:space="preserve">      consecutive5xxErrors: 5</w:t>
            </w:r>
          </w:p>
          <w:p>
            <w:pPr>
              <w:spacing w:after="0" w:line="260"/>
            </w:pPr>
            <w:r>
              <w:rPr>
                <w:rFonts w:ascii="Consolas" w:cs="Consolas" w:eastAsia="Consolas" w:hAnsi="Consolas"/>
                <w:sz w:val="18"/>
                <w:szCs w:val="18"/>
              </w:rPr>
              <w:t xml:space="preserve">      interval: 30s</w:t>
            </w:r>
          </w:p>
          <w:p>
            <w:pPr>
              <w:spacing w:after="0" w:line="260"/>
            </w:pPr>
            <w:r>
              <w:rPr>
                <w:rFonts w:ascii="Consolas" w:cs="Consolas" w:eastAsia="Consolas" w:hAnsi="Consolas"/>
                <w:sz w:val="18"/>
                <w:szCs w:val="18"/>
              </w:rPr>
              <w:t xml:space="preserve">      baseEjectionTime: 30s</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v1</w:t>
            </w:r>
          </w:p>
          <w:p>
            <w:pPr>
              <w:spacing w:after="0" w:line="260"/>
            </w:pPr>
            <w:r>
              <w:rPr>
                <w:rFonts w:ascii="Consolas" w:cs="Consolas" w:eastAsia="Consolas" w:hAnsi="Consolas"/>
                <w:sz w:val="18"/>
                <w:szCs w:val="18"/>
              </w:rPr>
              <w:t xml:space="preserve">      labels: { version: v1 }</w:t>
            </w:r>
          </w:p>
          <w:p>
            <w:pPr>
              <w:spacing w:after="0" w:line="260"/>
            </w:pPr>
            <w:r>
              <w:rPr>
                <w:rFonts w:ascii="Consolas" w:cs="Consolas" w:eastAsia="Consolas" w:hAnsi="Consolas"/>
                <w:sz w:val="18"/>
                <w:szCs w:val="18"/>
              </w:rPr>
              <w:t xml:space="preserve">    - name: v2</w:t>
            </w:r>
          </w:p>
          <w:p>
            <w:pPr>
              <w:spacing w:after="0" w:line="260"/>
            </w:pPr>
            <w:r>
              <w:rPr>
                <w:rFonts w:ascii="Consolas" w:cs="Consolas" w:eastAsia="Consolas" w:hAnsi="Consolas"/>
                <w:sz w:val="18"/>
                <w:szCs w:val="18"/>
              </w:rPr>
              <w:t xml:space="preserve">      labels: { version: v2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5. Routing (canary)</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shop-vs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[shop.example.com]</w:t>
            </w:r>
          </w:p>
          <w:p>
            <w:pPr>
              <w:spacing w:after="0" w:line="260"/>
            </w:pPr>
            <w:r>
              <w:rPr>
                <w:rFonts w:ascii="Consolas" w:cs="Consolas" w:eastAsia="Consolas" w:hAnsi="Consolas"/>
                <w:sz w:val="18"/>
                <w:szCs w:val="18"/>
              </w:rPr>
              <w:t xml:space="preserve">  gateways: [shop-gateway]</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uri: { prefix: /api/v2/ }</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backend, subset: v1 }</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destination: { host: backend, subset: v2 }</w:t>
            </w:r>
          </w:p>
          <w:p>
            <w:pPr>
              <w:spacing w:after="0" w:line="260"/>
            </w:pPr>
            <w:r>
              <w:rPr>
                <w:rFonts w:ascii="Consolas" w:cs="Consolas" w:eastAsia="Consolas" w:hAnsi="Consolas"/>
                <w:sz w:val="18"/>
                <w:szCs w:val="18"/>
              </w:rPr>
              <w:t xml:space="preserve">          weight: 10</w:t>
            </w:r>
          </w:p>
          <w:p>
            <w:pPr>
              <w:spacing w:after="0" w:line="260"/>
            </w:pPr>
            <w:r>
              <w:rPr>
                <w:rFonts w:ascii="Consolas" w:cs="Consolas" w:eastAsia="Consolas" w:hAnsi="Consolas"/>
                <w:sz w:val="18"/>
                <w:szCs w:val="18"/>
              </w:rPr>
              <w:t xml:space="preserve">      timeout: 10s</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3</w:t>
            </w:r>
          </w:p>
          <w:p>
            <w:pPr>
              <w:spacing w:after="0" w:line="260"/>
            </w:pPr>
            <w:r>
              <w:rPr>
                <w:rFonts w:ascii="Consolas" w:cs="Consolas" w:eastAsia="Consolas" w:hAnsi="Consolas"/>
                <w:sz w:val="18"/>
                <w:szCs w:val="18"/>
              </w:rPr>
              <w:t xml:space="preserve">        perTryTimeout: 2s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6. Access control</w:t>
            </w:r>
          </w:p>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backend-allow-frontend</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 { matchLabels: { app: backend }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w:t>
            </w:r>
          </w:p>
          <w:p>
            <w:pPr>
              <w:spacing w:after="0" w:line="260"/>
            </w:pPr>
            <w:r>
              <w:rPr>
                <w:rFonts w:ascii="Consolas" w:cs="Consolas" w:eastAsia="Consolas" w:hAnsi="Consolas"/>
                <w:sz w:val="18"/>
                <w:szCs w:val="18"/>
              </w:rPr>
              <w:t xml:space="preserve">              - cluster.local/ns/production/sa/frontend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7. External service for Stripe</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ServiceEntry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stripe-api</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[api.stripe.com]</w:t>
            </w:r>
          </w:p>
          <w:p>
            <w:pPr>
              <w:spacing w:after="0" w:line="260"/>
            </w:pPr>
            <w:r>
              <w:rPr>
                <w:rFonts w:ascii="Consolas" w:cs="Consolas" w:eastAsia="Consolas" w:hAnsi="Consolas"/>
                <w:sz w:val="18"/>
                <w:szCs w:val="18"/>
              </w:rPr>
              <w:t xml:space="preserve">  location: MESH_EXTERNAL</w:t>
            </w:r>
          </w:p>
          <w:p>
            <w:pPr>
              <w:spacing w:after="0" w:line="260"/>
            </w:pPr>
            <w:r>
              <w:rPr>
                <w:rFonts w:ascii="Consolas" w:cs="Consolas" w:eastAsia="Consolas" w:hAnsi="Consolas"/>
                <w:sz w:val="18"/>
                <w:szCs w:val="18"/>
              </w:rPr>
              <w:t xml:space="preserve">  resolution: DNS</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 number: 443, name: https, protocol: HTTPS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8. Timeouts/retries for Stripe</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stripe-vs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[api.stripe.com]</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timeout: 5s</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2</w:t>
            </w:r>
          </w:p>
          <w:p>
            <w:pPr>
              <w:spacing w:after="0" w:line="260"/>
            </w:pPr>
            <w:r>
              <w:rPr>
                <w:rFonts w:ascii="Consolas" w:cs="Consolas" w:eastAsia="Consolas" w:hAnsi="Consolas"/>
                <w:sz w:val="18"/>
                <w:szCs w:val="18"/>
              </w:rPr>
              <w:t xml:space="preserve">        perTryTimeout: 3s</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api.stripe.com }</w:t>
            </w:r>
          </w:p>
        </w:tc>
      </w:tr>
    </w:tbl>
    <w:p>
      <w:pPr>
        <w:pStyle w:val="Heading2"/>
        <w:spacing w:after="160" w:before="300"/>
      </w:pPr>
      <w:r>
        <w:rPr>
          <w:b/>
          <w:bCs/>
        </w:rPr>
        <w:t xml:space="preserve">6.2 Request Flow Walkthrough</w:t>
      </w:r>
    </w:p>
    <w:p>
      <w:pPr>
        <w:pStyle w:val="ListParagraph"/>
        <w:numPr>
          <w:ilvl w:val="0"/>
          <w:numId w:val="2"/>
        </w:numPr>
        <w:spacing w:after="60"/>
      </w:pPr>
      <w:r>
        <w:t xml:space="preserve">Browser resolves shop.example.com to the external IP of the ingress-gateway Service.</w:t>
      </w:r>
    </w:p>
    <w:p>
      <w:pPr>
        <w:pStyle w:val="ListParagraph"/>
        <w:numPr>
          <w:ilvl w:val="0"/>
          <w:numId w:val="2"/>
        </w:numPr>
        <w:spacing w:after="60"/>
      </w:pPr>
      <w:r>
        <w:t xml:space="preserve">Cloud load balancer forwards to an istio-ingressgateway pod.</w:t>
      </w:r>
    </w:p>
    <w:p>
      <w:pPr>
        <w:pStyle w:val="ListParagraph"/>
        <w:numPr>
          <w:ilvl w:val="0"/>
          <w:numId w:val="2"/>
        </w:numPr>
        <w:spacing w:after="60"/>
      </w:pPr>
      <w:r>
        <w:t xml:space="preserve">Gateway CRD matches port 443 and hostname, terminates TLS using the shop-tls-cert Secret.</w:t>
      </w:r>
    </w:p>
    <w:p>
      <w:pPr>
        <w:pStyle w:val="ListParagraph"/>
        <w:numPr>
          <w:ilvl w:val="0"/>
          <w:numId w:val="2"/>
        </w:numPr>
        <w:spacing w:after="60"/>
      </w:pPr>
      <w:r>
        <w:t xml:space="preserve">VirtualService shop-vs matches /api/v2/* and selects v1 (90%) or v2 (10%) via the DestinationRule subsets.</w:t>
      </w:r>
    </w:p>
    <w:p>
      <w:pPr>
        <w:pStyle w:val="ListParagraph"/>
        <w:numPr>
          <w:ilvl w:val="0"/>
          <w:numId w:val="2"/>
        </w:numPr>
        <w:spacing w:after="60"/>
      </w:pPr>
      <w:r>
        <w:t xml:space="preserve">Gateway proxy opens an mTLS connection to the chosen backend pod (certs from istiod via SDS).</w:t>
      </w:r>
    </w:p>
    <w:p>
      <w:pPr>
        <w:pStyle w:val="ListParagraph"/>
        <w:numPr>
          <w:ilvl w:val="0"/>
          <w:numId w:val="2"/>
        </w:numPr>
        <w:spacing w:after="60"/>
      </w:pPr>
      <w:r>
        <w:t xml:space="preserve">Receiving sidecar validates the caller's SPIFFE identity and checks AuthorizationPolicy — the caller is the gateway's identity, which (depending on your setup) is allowed, or you need a second policy permitting the gateway.</w:t>
      </w:r>
    </w:p>
    <w:p>
      <w:pPr>
        <w:pStyle w:val="ListParagraph"/>
        <w:numPr>
          <w:ilvl w:val="0"/>
          <w:numId w:val="2"/>
        </w:numPr>
        <w:spacing w:after="60"/>
      </w:pPr>
      <w:r>
        <w:t xml:space="preserve">Backend app handles the request. If it needs Stripe, it hits api.stripe.com, which is registered via ServiceEntry, so the sidecar applies the 5s timeout and 2 retries from the stripe-vs VirtualService.</w:t>
      </w:r>
    </w:p>
    <w:p>
      <w:pPr>
        <w:pStyle w:val="ListParagraph"/>
        <w:numPr>
          <w:ilvl w:val="0"/>
          <w:numId w:val="2"/>
        </w:numPr>
        <w:spacing w:after="60"/>
      </w:pPr>
      <w:r>
        <w:t xml:space="preserve">Response flows back through the same proxies, collecting metrics and traces at every hop. Prometheus scrapes the stats; Jaeger/Tempo receives the spans; Kiali renders the topology.</w:t>
      </w:r>
    </w:p>
    <w:p>
      <w:r>
        <w:br w:type="page"/>
      </w:r>
    </w:p>
    <w:p>
      <w:pPr>
        <w:pStyle w:val="Heading1"/>
        <w:spacing w:after="200" w:before="360"/>
      </w:pPr>
      <w:r>
        <w:rPr>
          <w:b/>
          <w:bCs/>
        </w:rPr>
        <w:t xml:space="preserve">7. Quick Reference and Study Checklist</w:t>
      </w:r>
    </w:p>
    <w:p>
      <w:pPr>
        <w:pStyle w:val="Heading2"/>
        <w:spacing w:after="160" w:before="300"/>
      </w:pPr>
      <w:r>
        <w:rPr>
          <w:b/>
          <w:bCs/>
        </w:rPr>
        <w:t xml:space="preserve">7.1 CRD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CRD</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Purpose</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Typical Fields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VirtualService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L7 routing rules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hosts, gateways, http (match/route/retries/timeout)</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DestinationRule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Subsets + traffic policy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host, subsets, trafficPolicy (LB, connectionPool, outlierDetection, tls)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Gateway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Ingress/egress listener</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selector, servers (port, hosts, tls)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ServiceEntry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Add external svc to mesh</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hosts, location, resolution, ports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PeerAuthentication</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mTLS mode (server-side)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selector, mtls.mode (STRICT/PERMISSIVE/DISABLE)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AuthorizationPolicy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L7 access control</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selector, action, rules (from/to/when)</w:t>
            </w:r>
          </w:p>
        </w:tc>
      </w:tr>
    </w:tbl>
    <w:p>
      <w:pPr>
        <w:spacing w:after="100"/>
      </w:pPr>
      <w:r>
        <w:t xml:space="preserve"/>
      </w:r>
    </w:p>
    <w:p>
      <w:pPr>
        <w:pStyle w:val="Heading2"/>
        <w:spacing w:after="160" w:before="300"/>
      </w:pPr>
      <w:r>
        <w:rPr>
          <w:b/>
          <w:bCs/>
        </w:rPr>
        <w:t xml:space="preserve">7.2 Ports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Port</w:t>
            </w:r>
          </w:p>
        </w:tc>
        <w:tc>
          <w:tcPr>
            <w:tcW w:type="dxa" w:w="7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Purpose</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15000</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admin interface</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15001</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outbound capture port (iptables redirect target)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15006</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inbound capture port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15010</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istiod XDS and CA services (plaintext, legacy)</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15012</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istiod XDS and CA services (TLS, preferred)</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15014</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istiod Prometheus metrics</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15017</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istiod mutating/validating webhook</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15020</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pilot-agent merged metrics endpoint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15021</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Health/readiness port (mTLS-excluded)</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15090</w:t>
            </w:r>
          </w:p>
        </w:tc>
        <w:tc>
          <w:tcPr>
            <w:tcW w:type="dxa" w:w="7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Raw Envoy Prometheus metrics</w:t>
            </w:r>
          </w:p>
        </w:tc>
      </w:tr>
    </w:tbl>
    <w:p>
      <w:pPr>
        <w:spacing w:after="100"/>
      </w:pPr>
      <w:r>
        <w:t xml:space="preserve"/>
      </w:r>
    </w:p>
    <w:p>
      <w:pPr>
        <w:pStyle w:val="Heading2"/>
        <w:spacing w:after="160" w:before="300"/>
      </w:pPr>
      <w:r>
        <w:rPr>
          <w:b/>
          <w:bCs/>
        </w:rPr>
        <w:t xml:space="preserve">7.3 Self-Check Questions</w:t>
      </w:r>
    </w:p>
    <w:p>
      <w:pPr>
        <w:pStyle w:val="ListParagraph"/>
        <w:numPr>
          <w:ilvl w:val="0"/>
          <w:numId w:val="2"/>
        </w:numPr>
        <w:spacing w:after="60"/>
      </w:pPr>
      <w:r>
        <w:t xml:space="preserve">What is the difference between istiod (control plane) and Envoy (data plane)? Why was the control plane consolidated into one binary?</w:t>
      </w:r>
    </w:p>
    <w:p>
      <w:pPr>
        <w:pStyle w:val="ListParagraph"/>
        <w:numPr>
          <w:ilvl w:val="0"/>
          <w:numId w:val="2"/>
        </w:numPr>
        <w:spacing w:after="60"/>
      </w:pPr>
      <w:r>
        <w:t xml:space="preserve">Explain what a SPIFFE identity looks like and how Istio uses it during mTLS.</w:t>
      </w:r>
    </w:p>
    <w:p>
      <w:pPr>
        <w:pStyle w:val="ListParagraph"/>
        <w:numPr>
          <w:ilvl w:val="0"/>
          <w:numId w:val="2"/>
        </w:numPr>
        <w:spacing w:after="60"/>
      </w:pPr>
      <w:r>
        <w:t xml:space="preserve">Given a canary requirement (95/5 split + header-based override for internal testers), which CRDs do you need and what does each contribute?</w:t>
      </w:r>
    </w:p>
    <w:p>
      <w:pPr>
        <w:pStyle w:val="ListParagraph"/>
        <w:numPr>
          <w:ilvl w:val="0"/>
          <w:numId w:val="2"/>
        </w:numPr>
        <w:spacing w:after="60"/>
      </w:pPr>
      <w:r>
        <w:t xml:space="preserve">You see PERMISSIVE mTLS and need to reach STRICT safely. What is the migration path?</w:t>
      </w:r>
    </w:p>
    <w:p>
      <w:pPr>
        <w:pStyle w:val="ListParagraph"/>
        <w:numPr>
          <w:ilvl w:val="0"/>
          <w:numId w:val="2"/>
        </w:numPr>
        <w:spacing w:after="60"/>
      </w:pPr>
      <w:r>
        <w:t xml:space="preserve">Your app calls api.stripe.com but Istio has no mesh rules applying to it. Why, and how do you fix it?</w:t>
      </w:r>
    </w:p>
    <w:p>
      <w:pPr>
        <w:pStyle w:val="ListParagraph"/>
        <w:numPr>
          <w:ilvl w:val="0"/>
          <w:numId w:val="2"/>
        </w:numPr>
        <w:spacing w:after="60"/>
      </w:pPr>
      <w:r>
        <w:t xml:space="preserve">What is the precedence order when multiple AuthorizationPolicies apply? How do you implement default-deny?</w:t>
      </w:r>
    </w:p>
    <w:p>
      <w:pPr>
        <w:pStyle w:val="ListParagraph"/>
        <w:numPr>
          <w:ilvl w:val="0"/>
          <w:numId w:val="2"/>
        </w:numPr>
        <w:spacing w:after="60"/>
      </w:pPr>
      <w:r>
        <w:t xml:space="preserve">When would you choose automatic injection vs. manual injection? When would you use ambient mode?</w:t>
      </w:r>
    </w:p>
    <w:p>
      <w:pPr>
        <w:pStyle w:val="ListParagraph"/>
        <w:numPr>
          <w:ilvl w:val="0"/>
          <w:numId w:val="2"/>
        </w:numPr>
        <w:spacing w:after="60"/>
      </w:pPr>
      <w:r>
        <w:t xml:space="preserve">Compare istioctl install, Helm, and the (deprecated) Operator — trade-offs and use cases for each.</w:t>
      </w:r>
    </w:p>
    <w:p>
      <w:pPr>
        <w:pStyle w:val="ListParagraph"/>
        <w:numPr>
          <w:ilvl w:val="0"/>
          <w:numId w:val="2"/>
        </w:numPr>
        <w:spacing w:after="60"/>
      </w:pPr>
      <w:r>
        <w:t xml:space="preserve">What is a revision, and why is it important for upgrades?</w:t>
      </w:r>
    </w:p>
    <w:p>
      <w:pPr>
        <w:pStyle w:val="ListParagraph"/>
        <w:numPr>
          <w:ilvl w:val="0"/>
          <w:numId w:val="2"/>
        </w:numPr>
        <w:spacing w:after="60"/>
      </w:pPr>
      <w:r>
        <w:t xml:space="preserve">Walk through the end-to-end request flow in Section 6 without looking — explain every CRD's role in the path.</w:t>
      </w:r>
    </w:p>
    <w:p>
      <w:pPr>
        <w:pStyle w:val="Heading2"/>
        <w:spacing w:after="160" w:before="300"/>
      </w:pPr>
      <w:r>
        <w:rPr>
          <w:b/>
          <w:bCs/>
        </w:rPr>
        <w:t xml:space="preserve">7.4 Further Reading</w:t>
      </w:r>
    </w:p>
    <w:p>
      <w:pPr>
        <w:pStyle w:val="ListParagraph"/>
        <w:numPr>
          <w:ilvl w:val="0"/>
          <w:numId w:val="2"/>
        </w:numPr>
        <w:spacing w:after="60"/>
      </w:pPr>
      <w:r>
        <w:t xml:space="preserve">Official docs: istio.io/latest/docs/</w:t>
      </w:r>
    </w:p>
    <w:p>
      <w:pPr>
        <w:pStyle w:val="ListParagraph"/>
        <w:numPr>
          <w:ilvl w:val="0"/>
          <w:numId w:val="2"/>
        </w:numPr>
        <w:spacing w:after="60"/>
      </w:pPr>
      <w:r>
        <w:t xml:space="preserve">Istio reference: istio.io/latest/docs/reference/config/</w:t>
      </w:r>
    </w:p>
    <w:p>
      <w:pPr>
        <w:pStyle w:val="ListParagraph"/>
        <w:numPr>
          <w:ilvl w:val="0"/>
          <w:numId w:val="2"/>
        </w:numPr>
        <w:spacing w:after="60"/>
      </w:pPr>
      <w:r>
        <w:t xml:space="preserve">Envoy docs: envoyproxy.io</w:t>
      </w:r>
    </w:p>
    <w:p>
      <w:pPr>
        <w:pStyle w:val="ListParagraph"/>
        <w:numPr>
          <w:ilvl w:val="0"/>
          <w:numId w:val="2"/>
        </w:numPr>
        <w:spacing w:after="60"/>
      </w:pPr>
      <w:r>
        <w:t xml:space="preserve">SPIFFE/SPIRE: spiffe.io</w:t>
      </w:r>
    </w:p>
    <w:p>
      <w:pPr>
        <w:pStyle w:val="ListParagraph"/>
        <w:numPr>
          <w:ilvl w:val="0"/>
          <w:numId w:val="2"/>
        </w:numPr>
        <w:spacing w:after="60"/>
      </w:pPr>
      <w:r>
        <w:t xml:space="preserve">"Istio in Action" by Christian Posta and Rinor Maloku (Manning, 2022) — the best hands-on book.</w:t>
      </w:r>
    </w:p>
    <w:p>
      <w:pPr>
        <w:pStyle w:val="ListParagraph"/>
        <w:numPr>
          <w:ilvl w:val="0"/>
          <w:numId w:val="2"/>
        </w:numPr>
        <w:spacing w:after="60"/>
      </w:pPr>
      <w:r>
        <w:t xml:space="preserve">CNCF "Service Mesh Comparison" reports and KubeCon Istio talks.</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Istio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Istio Service Mesh — Comprehensive Study Guide</dc:title>
  <dc:creator>Claude</dc:creator>
  <dc:description>Module 3: Istio deep dive covering components, CRDs, injection, and installation.</dc:description>
  <cp:lastModifiedBy>Un-named</cp:lastModifiedBy>
  <cp:revision>1</cp:revision>
  <dcterms:created xsi:type="dcterms:W3CDTF">2026-04-18T06:54:05.591Z</dcterms:created>
  <dcterms:modified xsi:type="dcterms:W3CDTF">2026-04-18T06:54:05.592Z</dcterms:modified>
</cp:coreProperties>
</file>

<file path=docProps/custom.xml><?xml version="1.0" encoding="utf-8"?>
<Properties xmlns="http://schemas.openxmlformats.org/officeDocument/2006/custom-properties" xmlns:vt="http://schemas.openxmlformats.org/officeDocument/2006/docPropsVTypes"/>
</file>