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DEPLOYMENT STRATEGIES</w:t>
      </w:r>
    </w:p>
    <w:p>
      <w:pPr>
        <w:spacing w:after="200"/>
        <w:jc w:val="center"/>
      </w:pPr>
      <w:r>
        <w:rPr>
          <w:color w:val="404040"/>
          <w:sz w:val="36"/>
          <w:szCs w:val="36"/>
        </w:rPr>
        <w:t xml:space="preserve">A Comprehensive Study Guide</w:t>
      </w:r>
    </w:p>
    <w:p>
      <w:pPr>
        <w:spacing w:after="1200"/>
        <w:jc w:val="center"/>
      </w:pPr>
      <w:r>
        <w:rPr>
          <w:i/>
          <w:iCs/>
          <w:color w:val="606060"/>
          <w:sz w:val="28"/>
          <w:szCs w:val="28"/>
        </w:rPr>
        <w:t xml:space="preserve">Module 1: Why Deployment Strategy Matters</w:t>
      </w:r>
    </w:p>
    <w:p>
      <w:pPr>
        <w:spacing w:after="400"/>
        <w:jc w:val="center"/>
      </w:pPr>
      <w:r>
        <w:rPr>
          <w:i/>
          <w:iCs/>
          <w:color w:val="505050"/>
          <w:sz w:val="22"/>
          <w:szCs w:val="22"/>
        </w:rPr>
        <w:t xml:space="preserve">An in-depth reference covering zero-downtime deployment, safety nets, rollback strategies, the deployment vs release distinction, risk management, and Mean Time To Recovery (MTTR).</w:t>
      </w:r>
    </w:p>
    <w:p>
      <w:r>
        <w:br w:type="page"/>
      </w:r>
    </w:p>
    <w:p>
      <w:pPr>
        <w:pStyle w:val="Heading1"/>
        <w:spacing w:after="200" w:before="360"/>
      </w:pPr>
      <w:r>
        <w:rPr>
          <w:b/>
          <w:bCs/>
        </w:rPr>
        <w:t xml:space="preserve">Introduction: How to Use This Study Guide</w:t>
      </w:r>
    </w:p>
    <w:p>
      <w:pPr>
        <w:spacing w:after="140"/>
        <w:jc w:val="both"/>
      </w:pPr>
      <w:r>
        <w:t xml:space="preserve">This study guide is designed as a self-contained, deep-dive learning resource for Module 1 of the Deployment Strategies curriculum. Rather than skimming each curriculum bullet as a one-liner, every single point is expanded into full conceptual explanation, concrete real-world examples, war stories from industry practice, technical detail, and reflection questions. Read it linearly the first time through; return to individual sections as a reference.</w:t>
      </w:r>
    </w:p>
    <w:p>
      <w:pPr>
        <w:spacing w:after="140"/>
        <w:jc w:val="both"/>
      </w:pPr>
      <w:r>
        <w:t xml:space="preserve">The module is structured around five foundational topics, each of which is treated as its own chapter below:</w:t>
      </w:r>
    </w:p>
    <w:p>
      <w:pPr>
        <w:pStyle w:val="ListParagraph"/>
        <w:numPr>
          <w:ilvl w:val="0"/>
          <w:numId w:val="2"/>
        </w:numPr>
        <w:spacing w:after="80"/>
      </w:pPr>
      <w:r>
        <w:t xml:space="preserve">The goal of modern deployment — no downtime, safety nets, and fast rollback.</w:t>
      </w:r>
    </w:p>
    <w:p>
      <w:pPr>
        <w:pStyle w:val="ListParagraph"/>
        <w:numPr>
          <w:ilvl w:val="0"/>
          <w:numId w:val="2"/>
        </w:numPr>
        <w:spacing w:after="80"/>
      </w:pPr>
      <w:r>
        <w:t xml:space="preserve">The core trade-offs every deployment strategy must navigate — speed vs. safety, complexity vs. simplicity, and infrastructure cost.</w:t>
      </w:r>
    </w:p>
    <w:p>
      <w:pPr>
        <w:pStyle w:val="ListParagraph"/>
        <w:numPr>
          <w:ilvl w:val="0"/>
          <w:numId w:val="2"/>
        </w:numPr>
        <w:spacing w:after="80"/>
      </w:pPr>
      <w:r>
        <w:t xml:space="preserve">The critical distinction between deployment and release — and how feature flags decouple the two.</w:t>
      </w:r>
    </w:p>
    <w:p>
      <w:pPr>
        <w:pStyle w:val="ListParagraph"/>
        <w:numPr>
          <w:ilvl w:val="0"/>
          <w:numId w:val="2"/>
        </w:numPr>
        <w:spacing w:after="80"/>
      </w:pPr>
      <w:r>
        <w:t xml:space="preserve">The real-world risks of bad deployments — outages, data corruption, and customer trust loss.</w:t>
      </w:r>
    </w:p>
    <w:p>
      <w:pPr>
        <w:pStyle w:val="ListParagraph"/>
        <w:numPr>
          <w:ilvl w:val="0"/>
          <w:numId w:val="2"/>
        </w:numPr>
        <w:spacing w:after="80"/>
      </w:pPr>
      <w:r>
        <w:t xml:space="preserve">Why recovery time matters more than failure rate — and the role of MTTR (Mean Time To Recovery).</w:t>
      </w:r>
    </w:p>
    <w:p>
      <w:pPr>
        <w:spacing w:after="140"/>
        <w:jc w:val="both"/>
      </w:pPr>
      <w:r>
        <w:t xml:space="preserve">Each chapter contains: (1) a definition and intuitive explanation, (2) the mechanical / technical how-it-works, (3) one or more worked examples, (4) common pitfalls, and (5) a key takeaway summary. By the end of the guide, you should be able to explain any of these concepts to a colleague without notes, and identify which deployment risks apply to any system you are responsible for.</w:t>
      </w:r>
    </w:p>
    <w:p>
      <w:r>
        <w:br w:type="page"/>
      </w:r>
    </w:p>
    <w:p>
      <w:pPr>
        <w:pStyle w:val="Heading1"/>
        <w:spacing w:after="200" w:before="360"/>
      </w:pPr>
      <w:r>
        <w:rPr>
          <w:b/>
          <w:bCs/>
        </w:rPr>
        <w:t xml:space="preserve">Chapter 1: The Goal — Deploy Without Downtime, With Safety Nets, With Fast Rollback</w:t>
      </w:r>
    </w:p>
    <w:p>
      <w:pPr>
        <w:pStyle w:val="Heading2"/>
        <w:spacing w:after="160" w:before="280"/>
      </w:pPr>
      <w:r>
        <w:rPr>
          <w:b/>
          <w:bCs/>
        </w:rPr>
        <w:t xml:space="preserve">1.1 What We Actually Mean by "The Goal"</w:t>
      </w:r>
    </w:p>
    <w:p>
      <w:pPr>
        <w:spacing w:after="140"/>
        <w:jc w:val="both"/>
      </w:pPr>
      <w:r>
        <w:t xml:space="preserve">Every modern deployment strategy — blue/green, canary, rolling updates, feature flags, shadow traffic — is ultimately engineered to satisfy three non-negotiable properties simultaneously. These properties are not optional features; they are the minimum acceptable baseline for any production system that serves real users in 2026 and beyond.</w:t>
      </w:r>
    </w:p>
    <w:p>
      <w:pPr>
        <w:pStyle w:val="ListParagraph"/>
        <w:numPr>
          <w:ilvl w:val="0"/>
          <w:numId w:val="2"/>
        </w:numPr>
        <w:spacing w:after="80"/>
      </w:pPr>
      <w:r>
        <w:rPr>
          <w:b/>
          <w:bCs/>
        </w:rPr>
        <w:t xml:space="preserve">Zero downtime</w:t>
      </w:r>
      <w:r>
        <w:t xml:space="preserve">: Users should never see an error, a maintenance page, or a hung request because you are shipping code. The system continues to accept and successfully serve traffic through the entire deployment window.</w:t>
      </w:r>
    </w:p>
    <w:p>
      <w:pPr>
        <w:pStyle w:val="ListParagraph"/>
        <w:numPr>
          <w:ilvl w:val="0"/>
          <w:numId w:val="2"/>
        </w:numPr>
        <w:spacing w:after="80"/>
      </w:pPr>
      <w:r>
        <w:rPr>
          <w:b/>
          <w:bCs/>
        </w:rPr>
        <w:t xml:space="preserve">Safety nets</w:t>
      </w:r>
      <w:r>
        <w:t xml:space="preserve">: Before new code ever touches 100% of production traffic, there must be automated or manual mechanisms that can detect it is broken and stop the rollout. Examples include health checks, automated smoke tests, canary analysis, and monitoring dashboards that trigger circuit breakers.</w:t>
      </w:r>
    </w:p>
    <w:p>
      <w:pPr>
        <w:pStyle w:val="ListParagraph"/>
        <w:numPr>
          <w:ilvl w:val="0"/>
          <w:numId w:val="2"/>
        </w:numPr>
        <w:spacing w:after="80"/>
      </w:pPr>
      <w:r>
        <w:rPr>
          <w:b/>
          <w:bCs/>
        </w:rPr>
        <w:t xml:space="preserve">Fast rollback</w:t>
      </w:r>
      <w:r>
        <w:t xml:space="preserve">: When — not if — a deploy goes wrong, you must be able to revert to the last known-good state in minutes or, ideally, seconds. "Fast" is measured against user impact: every additional minute a bad deploy is live translates to more corrupted data, more failed transactions, and more eroded trust.</w:t>
      </w:r>
    </w:p>
    <w:p>
      <w:pPr>
        <w:pStyle w:val="Heading2"/>
        <w:spacing w:after="160" w:before="280"/>
      </w:pPr>
      <w:r>
        <w:rPr>
          <w:b/>
          <w:bCs/>
        </w:rPr>
        <w:t xml:space="preserve">1.2 Why All Three Must Hold Simultaneously</w:t>
      </w:r>
    </w:p>
    <w:p>
      <w:pPr>
        <w:spacing w:after="140"/>
        <w:jc w:val="both"/>
      </w:pPr>
      <w:r>
        <w:t xml:space="preserve">It is tempting to satisfy any two of these goals and call the job done. Each pairing, however, creates a dangerous failure mode:</w:t>
      </w:r>
    </w:p>
    <w:p>
      <w:pPr>
        <w:pStyle w:val="ListParagraph"/>
        <w:numPr>
          <w:ilvl w:val="0"/>
          <w:numId w:val="2"/>
        </w:numPr>
        <w:spacing w:after="80"/>
      </w:pPr>
      <w:r>
        <w:rPr>
          <w:b/>
          <w:bCs/>
        </w:rPr>
        <w:t xml:space="preserve">Zero downtime + safety nets, but no fast rollback: </w:t>
      </w:r>
      <w:r>
        <w:t xml:space="preserve">You can detect a bad deploy, but you cannot undo it quickly. Users suffer through the full blast radius of the bug while engineers scramble to write a fix.</w:t>
      </w:r>
    </w:p>
    <w:p>
      <w:pPr>
        <w:pStyle w:val="ListParagraph"/>
        <w:numPr>
          <w:ilvl w:val="0"/>
          <w:numId w:val="2"/>
        </w:numPr>
        <w:spacing w:after="80"/>
      </w:pPr>
      <w:r>
        <w:rPr>
          <w:b/>
          <w:bCs/>
        </w:rPr>
        <w:t xml:space="preserve">Zero downtime + fast rollback, but no safety nets: </w:t>
      </w:r>
      <w:r>
        <w:t xml:space="preserve">You can undo a bad deploy, but only after customers or an on-call engineer notices. By the time a human sees the Slack alert, thousands of users may already have experienced the outage.</w:t>
      </w:r>
    </w:p>
    <w:p>
      <w:pPr>
        <w:pStyle w:val="ListParagraph"/>
        <w:numPr>
          <w:ilvl w:val="0"/>
          <w:numId w:val="2"/>
        </w:numPr>
        <w:spacing w:after="80"/>
      </w:pPr>
      <w:r>
        <w:rPr>
          <w:b/>
          <w:bCs/>
        </w:rPr>
        <w:t xml:space="preserve">Safety nets + fast rollback, but downtime during deploy: </w:t>
      </w:r>
      <w:r>
        <w:t xml:space="preserve">Every deploy causes a planned outage. Teams start batching changes into rare, large releases to minimize the pain — which makes each release riskier and erodes the safety nets in practice.</w:t>
      </w:r>
    </w:p>
    <w:p>
      <w:pPr>
        <w:pStyle w:val="Heading2"/>
        <w:spacing w:after="160" w:before="280"/>
      </w:pPr>
      <w:r>
        <w:rPr>
          <w:b/>
          <w:bCs/>
        </w:rPr>
        <w:t xml:space="preserve">1.3 Concrete Example: Deploying a Pricing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An e-commerce company runs a pricing-service that calculates the final price shown to shoppers at checkout. The team wants to ship a new discount-calculation algorithm. They have 50 instances of the service behind a load balancer, serving roughly 10,000 requests per second during peak.</w:t>
            </w:r>
          </w:p>
        </w:tc>
      </w:tr>
    </w:tbl>
    <w:p>
      <w:pPr>
        <w:spacing w:after="100"/>
      </w:pPr>
      <w:r>
        <w:t xml:space="preserve"/>
      </w:r>
    </w:p>
    <w:p>
      <w:pPr>
        <w:spacing w:after="140"/>
        <w:jc w:val="both"/>
      </w:pPr>
      <w:r>
        <w:t xml:space="preserve">Here is how the three goals map onto this deployment concretely:</w:t>
      </w:r>
    </w:p>
    <w:p>
      <w:pPr>
        <w:pStyle w:val="Heading3"/>
        <w:spacing w:after="120" w:before="220"/>
      </w:pPr>
      <w:r>
        <w:rPr>
          <w:b/>
          <w:bCs/>
        </w:rPr>
        <w:t xml:space="preserve">Zero Downtime</w:t>
      </w:r>
    </w:p>
    <w:p>
      <w:pPr>
        <w:spacing w:after="140"/>
        <w:jc w:val="both"/>
      </w:pPr>
      <w:r>
        <w:t xml:space="preserve">The load balancer is configured with health checks. Instances are upgraded five at a time (a rolling deploy). Before an instance is taken out of rotation, it is drained — new connections stop being sent to it, and in-flight requests are allowed up to 30 seconds to complete. During the entire deploy, at least 45 of 50 instances are serving traffic at all times, so no user ever sees a connection error or a 503 Service Unavailable response.</w:t>
      </w:r>
    </w:p>
    <w:p>
      <w:pPr>
        <w:pStyle w:val="Heading3"/>
        <w:spacing w:after="120" w:before="220"/>
      </w:pPr>
      <w:r>
        <w:rPr>
          <w:b/>
          <w:bCs/>
        </w:rPr>
        <w:t xml:space="preserve">Safety Nets</w:t>
      </w:r>
    </w:p>
    <w:p>
      <w:pPr>
        <w:spacing w:after="140"/>
        <w:jc w:val="both"/>
      </w:pPr>
      <w:r>
        <w:t xml:space="preserve">After each batch of 5 instances is upgraded, an automated canary check runs for 2 minutes. It compares the new instances' error rate, p99 latency, and downstream call patterns against the old instances. If the new instances show more than a 1% error rate delta, or p99 latency more than 20% worse, the deployment pipeline pauses automatically and pages the on-call engineer. The pipeline does not proceed to the next batch of 5 until the humans explicitly unblock it.</w:t>
      </w:r>
    </w:p>
    <w:p>
      <w:pPr>
        <w:pStyle w:val="Heading3"/>
        <w:spacing w:after="120" w:before="220"/>
      </w:pPr>
      <w:r>
        <w:rPr>
          <w:b/>
          <w:bCs/>
        </w:rPr>
        <w:t xml:space="preserve">Fast Rollback</w:t>
      </w:r>
    </w:p>
    <w:p>
      <w:pPr>
        <w:spacing w:after="140"/>
        <w:jc w:val="both"/>
      </w:pPr>
      <w:r>
        <w:t xml:space="preserve">The previous container image (the last known-good build) is kept warm in the registry with pull permissions pre-granted. A single command — or a single button click in the deployment dashboard — triggers a rolling deploy in reverse, replacing the new image with the old one. Because the rollback uses the same rolling mechanism as the forward deploy, it also causes zero downtime. End-to-end rollback time target: under 5 minutes.</w:t>
      </w:r>
    </w:p>
    <w:p>
      <w:pPr>
        <w:pStyle w:val="Heading2"/>
        <w:spacing w:after="160" w:before="280"/>
      </w:pPr>
      <w:r>
        <w:rPr>
          <w:b/>
          <w:bCs/>
        </w:rPr>
        <w:t xml:space="preserve">1.4 Common Pitfalls</w:t>
      </w:r>
    </w:p>
    <w:p>
      <w:pPr>
        <w:pStyle w:val="ListParagraph"/>
        <w:numPr>
          <w:ilvl w:val="0"/>
          <w:numId w:val="2"/>
        </w:numPr>
        <w:spacing w:after="80"/>
      </w:pPr>
      <w:r>
        <w:rPr>
          <w:b/>
          <w:bCs/>
        </w:rPr>
        <w:t xml:space="preserve">"We'll do a maintenance window at 2 AM" </w:t>
      </w:r>
      <w:r>
        <w:t xml:space="preserve">— This is not zero downtime; it is shifted downtime. For a global product with users in every time zone, 2 AM in one region is the business day in another. And nothing prevents the 2 AM deploy itself from going wrong.</w:t>
      </w:r>
    </w:p>
    <w:p>
      <w:pPr>
        <w:pStyle w:val="ListParagraph"/>
        <w:numPr>
          <w:ilvl w:val="0"/>
          <w:numId w:val="2"/>
        </w:numPr>
        <w:spacing w:after="80"/>
      </w:pPr>
      <w:r>
        <w:rPr>
          <w:b/>
          <w:bCs/>
        </w:rPr>
        <w:t xml:space="preserve">"Our smoke tests passed, so we don't need canary analysis" </w:t>
      </w:r>
      <w:r>
        <w:t xml:space="preserve">— Smoke tests verify that the code doesn't crash immediately. Canary analysis verifies that the code behaves correctly under real production traffic patterns. These are complementary, not substitutes.</w:t>
      </w:r>
    </w:p>
    <w:p>
      <w:pPr>
        <w:pStyle w:val="ListParagraph"/>
        <w:numPr>
          <w:ilvl w:val="0"/>
          <w:numId w:val="2"/>
        </w:numPr>
        <w:spacing w:after="80"/>
      </w:pPr>
      <w:r>
        <w:rPr>
          <w:b/>
          <w:bCs/>
        </w:rPr>
        <w:t xml:space="preserve">"We can roll back by redeploying from git" </w:t>
      </w:r>
      <w:r>
        <w:t xml:space="preserve">— If rollback requires a full CI build (10+ minutes) plus a deploy (another 10+ minutes), your rollback is not fast. Always pre-build and cache the previous artifact so rollback is purely a control-plane operation.</w:t>
      </w:r>
    </w:p>
    <w:p>
      <w:pPr>
        <w:pStyle w:val="ListParagraph"/>
        <w:numPr>
          <w:ilvl w:val="0"/>
          <w:numId w:val="2"/>
        </w:numPr>
        <w:spacing w:after="80"/>
      </w:pPr>
      <w:r>
        <w:rPr>
          <w:b/>
          <w:bCs/>
        </w:rPr>
        <w:t xml:space="preserve">Database migrations that are not backward compatible </w:t>
      </w:r>
      <w:r>
        <w:t xml:space="preserve">— If the new code requires a schema that the old code cannot read, rollback becomes impossible without data loss. All schema changes should be done in backward-compatible steps (expand-contract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The three goals — zero downtime, safety nets, fast rollback — are a three-legged stool. Removing any leg causes the whole thing to topple under load. Every deployment strategy you will study in later modules (blue/green, canary, rolling, feature flags) is simply a different technique for satisfying these three goals under different cost, complexity, and risk constraints.</w:t>
            </w:r>
          </w:p>
        </w:tc>
      </w:tr>
    </w:tbl>
    <w:p>
      <w:r>
        <w:br w:type="page"/>
      </w:r>
    </w:p>
    <w:p>
      <w:pPr>
        <w:pStyle w:val="Heading1"/>
        <w:spacing w:after="200" w:before="360"/>
      </w:pPr>
      <w:r>
        <w:rPr>
          <w:b/>
          <w:bCs/>
        </w:rPr>
        <w:t xml:space="preserve">Chapter 2: Trade-offs — Speed vs. Safety, Complexity vs. Simplicity, Infrastructure Cost</w:t>
      </w:r>
    </w:p>
    <w:p>
      <w:pPr>
        <w:pStyle w:val="Heading2"/>
        <w:spacing w:after="160" w:before="280"/>
      </w:pPr>
      <w:r>
        <w:rPr>
          <w:b/>
          <w:bCs/>
        </w:rPr>
        <w:t xml:space="preserve">2.1 The Three Axes of Deployment Decisions</w:t>
      </w:r>
    </w:p>
    <w:p>
      <w:pPr>
        <w:spacing w:after="140"/>
        <w:jc w:val="both"/>
      </w:pPr>
      <w:r>
        <w:t xml:space="preserve">There is no free lunch in deployment strategy. Every choice you make pushes the system along three axes, and moving favorably on one axis almost always costs you on another. Understanding these axes explicitly is the difference between an engineer who argues about deployments based on taste and one who reasons about them based on trade-offs.</w:t>
      </w:r>
    </w:p>
    <w:p>
      <w:pPr>
        <w:pStyle w:val="Heading3"/>
        <w:spacing w:after="120" w:before="220"/>
      </w:pPr>
      <w:r>
        <w:rPr>
          <w:b/>
          <w:bCs/>
        </w:rPr>
        <w:t xml:space="preserve">Axis 1: Speed vs. Safety</w:t>
      </w:r>
    </w:p>
    <w:p>
      <w:pPr>
        <w:spacing w:after="140"/>
        <w:jc w:val="both"/>
      </w:pPr>
      <w:r>
        <w:t xml:space="preserve">Speed here means deployment velocity — how quickly a committed change reaches users. Safety means the probability that a deployment does not cause a user-visible incident. These two are in natural tension because most safety mechanisms require time: time to run tests, time to bake in canary, time to let monitoring accumulate enough signal, and time for humans to review dashboards.</w:t>
      </w:r>
    </w:p>
    <w:p>
      <w:pPr>
        <w:spacing w:after="140"/>
        <w:jc w:val="both"/>
      </w:pPr>
      <w:r>
        <w:t xml:space="preserve">A team that deploys to 100% of production within 30 seconds of a green CI build has optimized for speed. They can ship a bug fix extraordinarily quickly — but they will also ship a bug extraordinarily quickly. A team that bakes every deploy on 1% of traffic for 24 hours before advancing has optimized for safety, but they cannot respond to a critical security vulnerability within that same 24-hour window.</w:t>
      </w:r>
    </w:p>
    <w:p>
      <w:pPr>
        <w:spacing w:after="140"/>
        <w:jc w:val="both"/>
      </w:pPr>
      <w:r>
        <w:t xml:space="preserve">The right point on this axis depends on the system. A marketing website for a restaurant can lean heavily toward speed — the cost of a bad deploy is low and reversible. A pacemaker firmware updater or a stock exchange matching engine must lean heavily toward safety — the cost of a bad deploy can be literally catastrophic.</w:t>
      </w:r>
    </w:p>
    <w:p>
      <w:pPr>
        <w:pStyle w:val="Heading3"/>
        <w:spacing w:after="120" w:before="220"/>
      </w:pPr>
      <w:r>
        <w:rPr>
          <w:b/>
          <w:bCs/>
        </w:rPr>
        <w:t xml:space="preserve">Axis 2: Complexity vs. Simplicity</w:t>
      </w:r>
    </w:p>
    <w:p>
      <w:pPr>
        <w:spacing w:after="140"/>
        <w:jc w:val="both"/>
      </w:pPr>
      <w:r>
        <w:t xml:space="preserve">Simple deployment systems are easy to reason about, easy to debug at 3 AM, and easy for new team members to learn. Complex deployment systems can be more powerful — enabling fine-grained traffic splitting, multi-region coordination, automated canary analysis — but every additional component is another thing that can break, another thing that requires ownership, and another thing that can disagree with the others about the current state of the world.</w:t>
      </w:r>
    </w:p>
    <w:p>
      <w:pPr>
        <w:spacing w:after="140"/>
        <w:jc w:val="both"/>
      </w:pPr>
      <w:r>
        <w:t xml:space="preserve">A classic failure mode is the team that adopts a sophisticated deployment platform (say, a progressive-delivery controller with automated metric analysis), but does not invest in the observability or the operational skill to use it. When the controller itself misbehaves — stuck rollout, flaky metric query, permission issue — the team is now debugging both their application and their deployment platform simultaneously. The fancy tool has made their system less reliable, not more.</w:t>
      </w:r>
    </w:p>
    <w:p>
      <w:pPr>
        <w:pStyle w:val="Heading3"/>
        <w:spacing w:after="120" w:before="220"/>
      </w:pPr>
      <w:r>
        <w:rPr>
          <w:b/>
          <w:bCs/>
        </w:rPr>
        <w:t xml:space="preserve">Axis 3: Infrastructure Cost</w:t>
      </w:r>
    </w:p>
    <w:p>
      <w:pPr>
        <w:spacing w:after="140"/>
        <w:jc w:val="both"/>
      </w:pPr>
      <w:r>
        <w:t xml:space="preserve">Some deployment strategies fundamentally require more infrastructure than others. Blue/green deployment, for example, requires two full production environments running in parallel during the cutover. For a large service, this can double the hourly infrastructure bill during deploys. Canary deployment requires the ability to route a small percentage of traffic to a separate pool, which means additional load-balancer complexity and possibly extra instances. Shadow traffic (mirroring production requests to a new version without using its responses) effectively doubles the load on downstream dependencies.</w:t>
      </w:r>
    </w:p>
    <w:p>
      <w:pPr>
        <w:spacing w:after="140"/>
        <w:jc w:val="both"/>
      </w:pPr>
      <w:r>
        <w:t xml:space="preserve">These costs are usually worth paying — a few thousand dollars a month in extra compute is trivial compared to a single customer-visible outage. But they must be planned for. Teams that adopt blue/green without capacity planning often discover mid-deploy that they don't actually have the quota to stand up a second full environment.</w:t>
      </w:r>
    </w:p>
    <w:p>
      <w:pPr>
        <w:pStyle w:val="Heading2"/>
        <w:spacing w:after="160" w:before="280"/>
      </w:pPr>
      <w:r>
        <w:rPr>
          <w:b/>
          <w:bCs/>
        </w:rPr>
        <w:t xml:space="preserve">2.2 The Trade-off Matrix</w:t>
      </w:r>
    </w:p>
    <w:p>
      <w:pPr>
        <w:spacing w:after="140"/>
        <w:jc w:val="both"/>
      </w:pPr>
      <w:r>
        <w:t xml:space="preserve">The table below maps common deployment strategies against the three axes. This is a simplification — real choices always have nuance — but it is a useful orientation map.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Strategy</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Speed</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Safety</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Complexity</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Infra Cost</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Big-bang deploy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Fast</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Rolling update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Low-Med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Blue/Green</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Fast cutover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 (2x env)</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Canary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Slow (bake time)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Feature flags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Instant decouple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Shadow traffic</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Pre-deploy validation</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r>
    </w:tbl>
    <w:p>
      <w:pPr>
        <w:spacing w:after="100"/>
      </w:pPr>
      <w:r>
        <w:t xml:space="preserve"/>
      </w:r>
    </w:p>
    <w:p>
      <w:pPr>
        <w:spacing w:after="140"/>
        <w:jc w:val="both"/>
      </w:pPr>
      <w:r>
        <w:t xml:space="preserve">Note that "Speed" here means deployment velocity through the pipeline, not runtime performance. A canary is slow because you deliberately wait during bake time; this slowness is the feature, not the bug.</w:t>
      </w:r>
    </w:p>
    <w:p>
      <w:pPr>
        <w:pStyle w:val="Heading2"/>
        <w:spacing w:after="160" w:before="280"/>
      </w:pPr>
      <w:r>
        <w:rPr>
          <w:b/>
          <w:bCs/>
        </w:rPr>
        <w:t xml:space="preserve">2.3 Worked Example: A Startup vs. a Bank</w:t>
      </w:r>
    </w:p>
    <w:p>
      <w:pPr>
        <w:pStyle w:val="Heading3"/>
        <w:spacing w:after="120" w:before="220"/>
      </w:pPr>
      <w:r>
        <w:rPr>
          <w:b/>
          <w:bCs/>
        </w:rPr>
        <w:t xml:space="preserve">Startup (Series A, 15 engineers, consumer app)</w:t>
      </w:r>
    </w:p>
    <w:p>
      <w:pPr>
        <w:spacing w:after="140"/>
        <w:jc w:val="both"/>
      </w:pPr>
      <w:r>
        <w:t xml:space="preserve">Optimal position: aggressive speed, modest safety, low complexity, low cost. A rolling-update deployment with automated health checks and quick rollback scripts is plenty. Bake times are minutes, not hours. Feature flags cover the riskiest changes. Investing in a full canary analysis platform at this stage is premature complexity — the team would spend more time maintaining the platform than shipping product.</w:t>
      </w:r>
    </w:p>
    <w:p>
      <w:pPr>
        <w:pStyle w:val="Heading3"/>
        <w:spacing w:after="120" w:before="220"/>
      </w:pPr>
      <w:r>
        <w:rPr>
          <w:b/>
          <w:bCs/>
        </w:rPr>
        <w:t xml:space="preserve">Bank (Core transaction processing system, 500 engineers)</w:t>
      </w:r>
    </w:p>
    <w:p>
      <w:pPr>
        <w:spacing w:after="140"/>
        <w:jc w:val="both"/>
      </w:pPr>
      <w:r>
        <w:t xml:space="preserve">Optimal position: heavy safety, high complexity accepted, high infrastructure cost accepted, slower speed accepted. Every deploy goes through staged canary analysis across multiple regions. Bake times can be 24–72 hours. A full blue/green environment is maintained so that rollback is a routing flip rather than a code redeploy. The infrastructure cost doubles during deploys — this is trivial compared to the regulatory, reputational, and financial cost of a bad deploy affecting customer balances.</w:t>
      </w:r>
    </w:p>
    <w:p>
      <w:pPr>
        <w:pStyle w:val="Heading2"/>
        <w:spacing w:after="160" w:before="280"/>
      </w:pPr>
      <w:r>
        <w:rPr>
          <w:b/>
          <w:bCs/>
        </w:rPr>
        <w:t xml:space="preserve">2.4 Common Pitfalls</w:t>
      </w:r>
    </w:p>
    <w:p>
      <w:pPr>
        <w:pStyle w:val="ListParagraph"/>
        <w:numPr>
          <w:ilvl w:val="0"/>
          <w:numId w:val="2"/>
        </w:numPr>
        <w:spacing w:after="80"/>
      </w:pPr>
      <w:r>
        <w:rPr>
          <w:b/>
          <w:bCs/>
        </w:rPr>
        <w:t xml:space="preserve">Copying a FAANG deployment strategy without FAANG scale or staffing </w:t>
      </w:r>
      <w:r>
        <w:t xml:space="preserve">— Netflix's Spinnaker, Google's canary analysis service, and similar tools are brilliant engineering. But they were built by dedicated platform teams to serve thousands of engineers. A 10-person startup cloning the architecture ends up with massive complexity debt and no payoff.</w:t>
      </w:r>
    </w:p>
    <w:p>
      <w:pPr>
        <w:pStyle w:val="ListParagraph"/>
        <w:numPr>
          <w:ilvl w:val="0"/>
          <w:numId w:val="2"/>
        </w:numPr>
        <w:spacing w:after="80"/>
      </w:pPr>
      <w:r>
        <w:rPr>
          <w:b/>
          <w:bCs/>
        </w:rPr>
        <w:t xml:space="preserve">Treating trade-offs as permanent </w:t>
      </w:r>
      <w:r>
        <w:t xml:space="preserve">— The right point on the speed/safety axis in year one of a startup is not the right point in year five. Deployment strategy should be revisited whenever the business stakes, the team size, or the traffic volume shifts meaningfully.</w:t>
      </w:r>
    </w:p>
    <w:p>
      <w:pPr>
        <w:pStyle w:val="ListParagraph"/>
        <w:numPr>
          <w:ilvl w:val="0"/>
          <w:numId w:val="2"/>
        </w:numPr>
        <w:spacing w:after="80"/>
      </w:pPr>
      <w:r>
        <w:rPr>
          <w:b/>
          <w:bCs/>
        </w:rPr>
        <w:t xml:space="preserve">Ignoring the cost of complexity on humans </w:t>
      </w:r>
      <w:r>
        <w:t xml:space="preserve">— Infrastructure cost shows up on a bill; cognitive cost does not. But the latter is usually larger. A deployment system no one understands is a liability, no matter how elegant its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Every deployment strategy is a point in a three-dimensional space of speed, safety, complexity, and infrastructure cost. There is no universally "best" point; there is only the point that is right for your system, your team, and your business risk profile — today. Revisit that point as those variables change.</w:t>
            </w:r>
          </w:p>
        </w:tc>
      </w:tr>
    </w:tbl>
    <w:p>
      <w:r>
        <w:br w:type="page"/>
      </w:r>
    </w:p>
    <w:p>
      <w:pPr>
        <w:pStyle w:val="Heading1"/>
        <w:spacing w:after="200" w:before="360"/>
      </w:pPr>
      <w:r>
        <w:rPr>
          <w:b/>
          <w:bCs/>
        </w:rPr>
        <w:t xml:space="preserve">Chapter 3: Deployment ≠ Release — The Most Important Distinction in Modern Delivery</w:t>
      </w:r>
    </w:p>
    <w:p>
      <w:pPr>
        <w:pStyle w:val="Heading2"/>
        <w:spacing w:after="160" w:before="280"/>
      </w:pPr>
      <w:r>
        <w:rPr>
          <w:b/>
          <w:bCs/>
        </w:rPr>
        <w:t xml:space="preserve">3.1 Definitions</w:t>
      </w:r>
    </w:p>
    <w:p>
      <w:pPr>
        <w:spacing w:after="140"/>
        <w:jc w:val="both"/>
      </w:pPr>
      <w:r>
        <w:rPr>
          <w:b/>
          <w:bCs/>
        </w:rPr>
        <w:t xml:space="preserve">Deployment</w:t>
      </w:r>
      <w:r>
        <w:t xml:space="preserve"> is the act of getting new code onto production servers (or into production runtime environments — containers, serverless functions, edge workers, mobile app binaries). Deployment is a technical event: new bits are now on disk, in memory, and executing. Deployment does not, by itself, change anything a user sees or experiences.</w:t>
      </w:r>
    </w:p>
    <w:p>
      <w:pPr>
        <w:spacing w:after="140"/>
        <w:jc w:val="both"/>
      </w:pPr>
      <w:r>
        <w:rPr>
          <w:b/>
          <w:bCs/>
        </w:rPr>
        <w:t xml:space="preserve">Release</w:t>
      </w:r>
      <w:r>
        <w:t xml:space="preserve"> is the act of making a change visible to users. A release is a product event: a feature becomes available, a new pricing rule starts applying, a UI element appears. Release is what the business and the user care about.</w:t>
      </w:r>
    </w:p>
    <w:p>
      <w:pPr>
        <w:spacing w:after="140"/>
        <w:jc w:val="both"/>
      </w:pPr>
      <w:r>
        <w:t xml:space="preserve">In traditional software delivery, these two were welded together. You deployed version 2.0 of the binary, and every new feature in version 2.0 was now live to everyone simultaneously. If any single one of those features was broken, the entire deploy had to be rolled back — reverting the broken feature along with all the working ones. This welding of deploy and release is the root cause of most deployment fear.</w:t>
      </w:r>
    </w:p>
    <w:p>
      <w:pPr>
        <w:pStyle w:val="Heading2"/>
        <w:spacing w:after="160" w:before="280"/>
      </w:pPr>
      <w:r>
        <w:rPr>
          <w:b/>
          <w:bCs/>
        </w:rPr>
        <w:t xml:space="preserve">3.2 How Feature Flags Decouple Them</w:t>
      </w:r>
    </w:p>
    <w:p>
      <w:pPr>
        <w:spacing w:after="140"/>
        <w:jc w:val="both"/>
      </w:pPr>
      <w:r>
        <w:t xml:space="preserve">A feature flag (also called a feature toggle) is a conditional in your code that checks an external configuration value before executing new behavior. Here is the simplest possible form:</w:t>
      </w:r>
    </w:p>
    <w:p>
      <w:pPr>
        <w:shd w:fill="F2F2F2" w:val="clear"/>
        <w:spacing w:after="40" w:before="40"/>
        <w:ind w:left="360"/>
      </w:pPr>
      <w:r>
        <w:rPr>
          <w:rFonts w:ascii="Consolas" w:cs="Consolas" w:eastAsia="Consolas" w:hAnsi="Consolas"/>
          <w:sz w:val="20"/>
          <w:szCs w:val="20"/>
        </w:rPr>
        <w:t xml:space="preserve">if (featureFlags.isEnabled("new-checkout-flow", userId)) {</w:t>
      </w:r>
    </w:p>
    <w:p>
      <w:pPr>
        <w:shd w:fill="F2F2F2" w:val="clear"/>
        <w:spacing w:after="40" w:before="40"/>
        <w:ind w:left="360"/>
      </w:pPr>
      <w:r>
        <w:rPr>
          <w:rFonts w:ascii="Consolas" w:cs="Consolas" w:eastAsia="Consolas" w:hAnsi="Consolas"/>
          <w:sz w:val="20"/>
          <w:szCs w:val="20"/>
        </w:rPr>
        <w:t xml:space="preserve">    return newCheckoutFlow(cart);</w:t>
      </w:r>
    </w:p>
    <w:p>
      <w:pPr>
        <w:shd w:fill="F2F2F2" w:val="clear"/>
        <w:spacing w:after="40" w:before="40"/>
        <w:ind w:left="360"/>
      </w:pPr>
      <w:r>
        <w:rPr>
          <w:rFonts w:ascii="Consolas" w:cs="Consolas" w:eastAsia="Consolas" w:hAnsi="Consolas"/>
          <w:sz w:val="20"/>
          <w:szCs w:val="20"/>
        </w:rPr>
        <w:t xml:space="preserve">} else {</w:t>
      </w:r>
    </w:p>
    <w:p>
      <w:pPr>
        <w:shd w:fill="F2F2F2" w:val="clear"/>
        <w:spacing w:after="40" w:before="40"/>
        <w:ind w:left="360"/>
      </w:pPr>
      <w:r>
        <w:rPr>
          <w:rFonts w:ascii="Consolas" w:cs="Consolas" w:eastAsia="Consolas" w:hAnsi="Consolas"/>
          <w:sz w:val="20"/>
          <w:szCs w:val="20"/>
        </w:rPr>
        <w:t xml:space="preserve">    return legacyCheckoutFlow(cart);</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With this pattern, the deployment event — pushing the binary containing newCheckoutFlow to production — is now independent from the release event. The code is on the servers, but the flag is set to false for everyone. No user sees the new flow. Only when someone flips the flag (via an admin UI, a config service, or a targeting rule) does the release happen. Crucially, flipping the flag requires no deployment, no CI build, no container rebuild, and no restart. It is a configuration change that can take effect within seconds.</w:t>
      </w:r>
    </w:p>
    <w:p>
      <w:pPr>
        <w:pStyle w:val="Heading2"/>
        <w:spacing w:after="160" w:before="280"/>
      </w:pPr>
      <w:r>
        <w:rPr>
          <w:b/>
          <w:bCs/>
        </w:rPr>
        <w:t xml:space="preserve">3.3 Why This Decoupling Is Transformative</w:t>
      </w:r>
    </w:p>
    <w:p>
      <w:pPr>
        <w:pStyle w:val="ListParagraph"/>
        <w:numPr>
          <w:ilvl w:val="0"/>
          <w:numId w:val="2"/>
        </w:numPr>
        <w:spacing w:after="80"/>
      </w:pPr>
      <w:r>
        <w:rPr>
          <w:b/>
          <w:bCs/>
        </w:rPr>
        <w:t xml:space="preserve">Risk is bounded. </w:t>
      </w:r>
      <w:r>
        <w:t xml:space="preserve">If the new code has a bug, you do not need to redeploy the old binary. You simply turn the flag off. Every user reverts to the legacy path. Mean time to recovery drops from "the length of a redeploy" to "the length of a config propagation," which is typically seconds.</w:t>
      </w:r>
    </w:p>
    <w:p>
      <w:pPr>
        <w:pStyle w:val="ListParagraph"/>
        <w:numPr>
          <w:ilvl w:val="0"/>
          <w:numId w:val="2"/>
        </w:numPr>
        <w:spacing w:after="80"/>
      </w:pPr>
      <w:r>
        <w:rPr>
          <w:b/>
          <w:bCs/>
        </w:rPr>
        <w:t xml:space="preserve">Gradual rollouts become trivial. </w:t>
      </w:r>
      <w:r>
        <w:t xml:space="preserve">Enable the flag for 1% of users. Watch metrics. Ramp to 5%, 25%, 50%, 100%. If anything looks off at any stage, reverse. This is a canary release at the feature level, not just the binary level.</w:t>
      </w:r>
    </w:p>
    <w:p>
      <w:pPr>
        <w:pStyle w:val="ListParagraph"/>
        <w:numPr>
          <w:ilvl w:val="0"/>
          <w:numId w:val="2"/>
        </w:numPr>
        <w:spacing w:after="80"/>
      </w:pPr>
      <w:r>
        <w:rPr>
          <w:b/>
          <w:bCs/>
        </w:rPr>
        <w:t xml:space="preserve">Targeting becomes possible. </w:t>
      </w:r>
      <w:r>
        <w:t xml:space="preserve">Enable the new feature for internal employees first (dogfooding). Then for beta customers. Then for a specific geographic region. Then for users on a specific device. The flag service evaluates targeting rules per request.</w:t>
      </w:r>
    </w:p>
    <w:p>
      <w:pPr>
        <w:pStyle w:val="ListParagraph"/>
        <w:numPr>
          <w:ilvl w:val="0"/>
          <w:numId w:val="2"/>
        </w:numPr>
        <w:spacing w:after="80"/>
      </w:pPr>
      <w:r>
        <w:rPr>
          <w:b/>
          <w:bCs/>
        </w:rPr>
        <w:t xml:space="preserve">Long-lived branches die. </w:t>
      </w:r>
      <w:r>
        <w:t xml:space="preserve">Instead of maintaining a massive feature branch for three months, you merge incomplete work to main every day — hidden behind a flag that is off. The code is in production constantly; it is simply inert. This eliminates the merge-hell and integration risk of long-lived branches.</w:t>
      </w:r>
    </w:p>
    <w:p>
      <w:pPr>
        <w:pStyle w:val="ListParagraph"/>
        <w:numPr>
          <w:ilvl w:val="0"/>
          <w:numId w:val="2"/>
        </w:numPr>
        <w:spacing w:after="80"/>
      </w:pPr>
      <w:r>
        <w:rPr>
          <w:b/>
          <w:bCs/>
        </w:rPr>
        <w:t xml:space="preserve">A/B testing becomes native. </w:t>
      </w:r>
      <w:r>
        <w:t xml:space="preserve">The same infrastructure that controls feature rollout can drive experimentation. Enable version A for half of users, version B for the other half, measure conversion, pick a winner.</w:t>
      </w:r>
    </w:p>
    <w:p>
      <w:pPr>
        <w:pStyle w:val="Heading2"/>
        <w:spacing w:after="160" w:before="280"/>
      </w:pPr>
      <w:r>
        <w:rPr>
          <w:b/>
          <w:bCs/>
        </w:rPr>
        <w:t xml:space="preserve">3.4 A Concrete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team is building a new recommendation algorithm for an e-commerce homepage. The old algorithm is a simple popularity-based ranker; the new algorithm uses a machine-learning model trained on personal purchase history. The team wants to ship the new algorithm with confidence.</w:t>
            </w:r>
          </w:p>
        </w:tc>
      </w:tr>
    </w:tbl>
    <w:p>
      <w:pPr>
        <w:spacing w:after="100"/>
      </w:pPr>
      <w:r>
        <w:t xml:space="preserve"/>
      </w:r>
    </w:p>
    <w:p>
      <w:pPr>
        <w:spacing w:after="140"/>
        <w:jc w:val="both"/>
      </w:pPr>
      <w:r>
        <w:t xml:space="preserve">Here is the deploy/release timeline, with the feature flag "ml-homepage-recs" controlling the new code path:</w:t>
      </w:r>
    </w:p>
    <w:p>
      <w:pPr>
        <w:pStyle w:val="ListParagraph"/>
        <w:numPr>
          <w:ilvl w:val="0"/>
          <w:numId w:val="2"/>
        </w:numPr>
        <w:spacing w:after="80"/>
      </w:pPr>
      <w:r>
        <w:rPr>
          <w:b/>
          <w:bCs/>
        </w:rPr>
        <w:t xml:space="preserve">Monday, 10:00 AM — Deploy. </w:t>
      </w:r>
      <w:r>
        <w:t xml:space="preserve">The binary containing both algorithms is deployed to all production servers via a rolling update. The flag is false for every user. No user sees any change. This is a pure technical event with zero product impact.</w:t>
      </w:r>
    </w:p>
    <w:p>
      <w:pPr>
        <w:pStyle w:val="ListParagraph"/>
        <w:numPr>
          <w:ilvl w:val="0"/>
          <w:numId w:val="2"/>
        </w:numPr>
        <w:spacing w:after="80"/>
      </w:pPr>
      <w:r>
        <w:rPr>
          <w:b/>
          <w:bCs/>
        </w:rPr>
        <w:t xml:space="preserve">Monday, 2:00 PM — Internal release. </w:t>
      </w:r>
      <w:r>
        <w:t xml:space="preserve">The flag is turned on for users whose email ends in @yourcompany.com. Employees see the new recommendations. They report bugs and odd ranking results in Slack.</w:t>
      </w:r>
    </w:p>
    <w:p>
      <w:pPr>
        <w:pStyle w:val="ListParagraph"/>
        <w:numPr>
          <w:ilvl w:val="0"/>
          <w:numId w:val="2"/>
        </w:numPr>
        <w:spacing w:after="80"/>
      </w:pPr>
      <w:r>
        <w:rPr>
          <w:b/>
          <w:bCs/>
        </w:rPr>
        <w:t xml:space="preserve">Wednesday, 10:00 AM — 1% release. </w:t>
      </w:r>
      <w:r>
        <w:t xml:space="preserve">After fixing the internal-feedback bugs (via additional deploys that also remain hidden), the flag is enabled for 1% of external users. Metrics dashboards (click-through rate, revenue per session, error rate) are compared between the flagged and un-flagged populations.</w:t>
      </w:r>
    </w:p>
    <w:p>
      <w:pPr>
        <w:pStyle w:val="ListParagraph"/>
        <w:numPr>
          <w:ilvl w:val="0"/>
          <w:numId w:val="2"/>
        </w:numPr>
        <w:spacing w:after="80"/>
      </w:pPr>
      <w:r>
        <w:rPr>
          <w:b/>
          <w:bCs/>
        </w:rPr>
        <w:t xml:space="preserve">Friday — 50% release. </w:t>
      </w:r>
      <w:r>
        <w:t xml:space="preserve">Metrics look good. The flag is ramped to 50% of users.</w:t>
      </w:r>
    </w:p>
    <w:p>
      <w:pPr>
        <w:pStyle w:val="ListParagraph"/>
        <w:numPr>
          <w:ilvl w:val="0"/>
          <w:numId w:val="2"/>
        </w:numPr>
        <w:spacing w:after="80"/>
      </w:pPr>
      <w:r>
        <w:rPr>
          <w:b/>
          <w:bCs/>
        </w:rPr>
        <w:t xml:space="preserve">Following Monday — 100% release. </w:t>
      </w:r>
      <w:r>
        <w:t xml:space="preserve">All users on the new algorithm. The release is complete, a full week after the deployment.</w:t>
      </w:r>
    </w:p>
    <w:p>
      <w:pPr>
        <w:pStyle w:val="ListParagraph"/>
        <w:numPr>
          <w:ilvl w:val="0"/>
          <w:numId w:val="2"/>
        </w:numPr>
        <w:spacing w:after="80"/>
      </w:pPr>
      <w:r>
        <w:rPr>
          <w:b/>
          <w:bCs/>
        </w:rPr>
        <w:t xml:space="preserve">One month later — flag cleanup. </w:t>
      </w:r>
      <w:r>
        <w:t xml:space="preserve">The old algorithm code is deleted from the binary along with the flag itself, in a separate deploy. This step is critical — see pitfalls below.</w:t>
      </w:r>
    </w:p>
    <w:p>
      <w:pPr>
        <w:pStyle w:val="Heading2"/>
        <w:spacing w:after="160" w:before="280"/>
      </w:pPr>
      <w:r>
        <w:rPr>
          <w:b/>
          <w:bCs/>
        </w:rPr>
        <w:t xml:space="preserve">3.5 Common Pitfalls</w:t>
      </w:r>
    </w:p>
    <w:p>
      <w:pPr>
        <w:pStyle w:val="ListParagraph"/>
        <w:numPr>
          <w:ilvl w:val="0"/>
          <w:numId w:val="2"/>
        </w:numPr>
        <w:spacing w:after="80"/>
      </w:pPr>
      <w:r>
        <w:rPr>
          <w:b/>
          <w:bCs/>
        </w:rPr>
        <w:t xml:space="preserve">Flag debt. </w:t>
      </w:r>
      <w:r>
        <w:t xml:space="preserve">Teams add flags constantly and never remove them. After two years, the codebase is a web of thousands of flags, most of which are permanently on or permanently off, all of which must be evaluated on every request. Every new engineer has to mentally simulate which flags apply to understand any code path. Solution: require a cleanup ticket for every flag at the time it is added, with an expiration date.</w:t>
      </w:r>
    </w:p>
    <w:p>
      <w:pPr>
        <w:pStyle w:val="ListParagraph"/>
        <w:numPr>
          <w:ilvl w:val="0"/>
          <w:numId w:val="2"/>
        </w:numPr>
        <w:spacing w:after="80"/>
      </w:pPr>
      <w:r>
        <w:rPr>
          <w:b/>
          <w:bCs/>
        </w:rPr>
        <w:t xml:space="preserve">Using flags for permanent configuration. </w:t>
      </w:r>
      <w:r>
        <w:t xml:space="preserve">A feature flag is for a short-lived rollout. Long-lived configuration (e.g., feature tiers for a subscription plan) is a different concern and should use a different mechanism (entitlements, billing metadata). Conflating the two leads to the flag service becoming a de facto permissions system it was never designed to be.</w:t>
      </w:r>
    </w:p>
    <w:p>
      <w:pPr>
        <w:pStyle w:val="ListParagraph"/>
        <w:numPr>
          <w:ilvl w:val="0"/>
          <w:numId w:val="2"/>
        </w:numPr>
        <w:spacing w:after="80"/>
      </w:pPr>
      <w:r>
        <w:rPr>
          <w:b/>
          <w:bCs/>
        </w:rPr>
        <w:t xml:space="preserve">The flag service as a single point of failure. </w:t>
      </w:r>
      <w:r>
        <w:t xml:space="preserve">If every request checks a flag, and the flag service goes down, your entire application goes down. Every flag lookup must have a sensible default behavior on service failure, and the service must be engineered for higher availability than the applications using it. Many implementations cache flag values aggressively to survive flag-service outages.</w:t>
      </w:r>
    </w:p>
    <w:p>
      <w:pPr>
        <w:pStyle w:val="ListParagraph"/>
        <w:numPr>
          <w:ilvl w:val="0"/>
          <w:numId w:val="2"/>
        </w:numPr>
        <w:spacing w:after="80"/>
      </w:pPr>
      <w:r>
        <w:rPr>
          <w:b/>
          <w:bCs/>
        </w:rPr>
        <w:t xml:space="preserve">Testing only one side of the flag. </w:t>
      </w:r>
      <w:r>
        <w:t xml:space="preserve">With a flag, every code path exists in two versions. CI must exercise both. It is easy to write tests that assume the flag is on (because that is the interesting new behavior) and discover only in production that the off-path has silently broken.</w:t>
      </w:r>
    </w:p>
    <w:p>
      <w:pPr>
        <w:pStyle w:val="ListParagraph"/>
        <w:numPr>
          <w:ilvl w:val="0"/>
          <w:numId w:val="2"/>
        </w:numPr>
        <w:spacing w:after="80"/>
      </w:pPr>
      <w:r>
        <w:rPr>
          <w:b/>
          <w:bCs/>
        </w:rPr>
        <w:t xml:space="preserve">Forgetting that a flag flip is a release. </w:t>
      </w:r>
      <w:r>
        <w:t xml:space="preserve">If your change-management process reviews code deploys but not flag flips, you have created a back door. A flag flip can cause an outage just as reliably as a bad deploy; it should be subject to similar review for any non-trivial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Deployment is a technical event: code on servers. Release is a product event: users see a change. Feature flags separate the two so that you can deploy continuously (small, safe changes landing in production all day long) while releasing carefully (gradual, reversible, observable user-facing changes). This decoupling is arguably the single most important pattern in modern continuous delivery.</w:t>
            </w:r>
          </w:p>
        </w:tc>
      </w:tr>
    </w:tbl>
    <w:p>
      <w:r>
        <w:br w:type="page"/>
      </w:r>
    </w:p>
    <w:p>
      <w:pPr>
        <w:pStyle w:val="Heading1"/>
        <w:spacing w:after="200" w:before="360"/>
      </w:pPr>
      <w:r>
        <w:rPr>
          <w:b/>
          <w:bCs/>
        </w:rPr>
        <w:t xml:space="preserve">Chapter 4: The Risks of Bad Deployments — Outages, Data Corruption, Customer Trust Loss</w:t>
      </w:r>
    </w:p>
    <w:p>
      <w:pPr>
        <w:pStyle w:val="Heading2"/>
        <w:spacing w:after="160" w:before="280"/>
      </w:pPr>
      <w:r>
        <w:rPr>
          <w:b/>
          <w:bCs/>
        </w:rPr>
        <w:t xml:space="preserve">4.1 Why This Chapter Matters</w:t>
      </w:r>
    </w:p>
    <w:p>
      <w:pPr>
        <w:spacing w:after="140"/>
        <w:jc w:val="both"/>
      </w:pPr>
      <w:r>
        <w:t xml:space="preserve">Engineers under deadline pressure routinely underweight the cost of a bad deploy. "We'll just roll it back" is a comforting story, but it glosses over three categories of damage that are not always reversible. Understanding these categories concretely — with real historical examples — is what separates teams that take deployment seriously from teams that learn the hard way.</w:t>
      </w:r>
    </w:p>
    <w:p>
      <w:pPr>
        <w:pStyle w:val="Heading2"/>
        <w:spacing w:after="160" w:before="280"/>
      </w:pPr>
      <w:r>
        <w:rPr>
          <w:b/>
          <w:bCs/>
        </w:rPr>
        <w:t xml:space="preserve">4.2 Risk 1: Outages</w:t>
      </w:r>
    </w:p>
    <w:p>
      <w:pPr>
        <w:spacing w:after="140"/>
        <w:jc w:val="both"/>
      </w:pPr>
      <w:r>
        <w:t xml:space="preserve">An outage is the most visible failure mode — the service is down, users see errors or nothing at all, revenue stops flowing, and everyone knows it is happening. Outages can be total (every user affected) or partial (a region, a cohort, a feature). They are typically the easiest failure mode to detect and the fastest to remediate, precisely because they are visible.</w:t>
      </w:r>
    </w:p>
    <w:p>
      <w:pPr>
        <w:spacing w:after="140"/>
        <w:jc w:val="both"/>
      </w:pPr>
      <w:r>
        <w:t xml:space="preserve">Classic deployment-induced outage patterns include:</w:t>
      </w:r>
    </w:p>
    <w:p>
      <w:pPr>
        <w:pStyle w:val="ListParagraph"/>
        <w:numPr>
          <w:ilvl w:val="0"/>
          <w:numId w:val="2"/>
        </w:numPr>
        <w:spacing w:after="80"/>
      </w:pPr>
      <w:r>
        <w:rPr>
          <w:b/>
          <w:bCs/>
        </w:rPr>
        <w:t xml:space="preserve">Config-file typo crashes every instance on startup. </w:t>
      </w:r>
      <w:r>
        <w:t xml:space="preserve">The rolling deploy replaces all healthy instances with unhealthy ones, one batch at a time, until no healthy instances remain. This is why good rolling deploys require a minimum-healthy-instances threshold that blocks rollout.</w:t>
      </w:r>
    </w:p>
    <w:p>
      <w:pPr>
        <w:pStyle w:val="ListParagraph"/>
        <w:numPr>
          <w:ilvl w:val="0"/>
          <w:numId w:val="2"/>
        </w:numPr>
        <w:spacing w:after="80"/>
      </w:pPr>
      <w:r>
        <w:rPr>
          <w:b/>
          <w:bCs/>
        </w:rPr>
        <w:t xml:space="preserve">New code has a memory leak or infinite loop. </w:t>
      </w:r>
      <w:r>
        <w:t xml:space="preserve">Instances pass initial health checks but degrade over minutes as load accumulates. The entire fleet becomes unresponsive more or less simultaneously.</w:t>
      </w:r>
    </w:p>
    <w:p>
      <w:pPr>
        <w:pStyle w:val="ListParagraph"/>
        <w:numPr>
          <w:ilvl w:val="0"/>
          <w:numId w:val="2"/>
        </w:numPr>
        <w:spacing w:after="80"/>
      </w:pPr>
      <w:r>
        <w:rPr>
          <w:b/>
          <w:bCs/>
        </w:rPr>
        <w:t xml:space="preserve">New code is 10x slower than old code. </w:t>
      </w:r>
      <w:r>
        <w:t xml:space="preserve">The service does not technically fail; it just cannot keep up with incoming traffic. Queues back up, timeouts propagate, cascading failures start in upstream systems.</w:t>
      </w:r>
    </w:p>
    <w:p>
      <w:pPr>
        <w:pStyle w:val="ListParagraph"/>
        <w:numPr>
          <w:ilvl w:val="0"/>
          <w:numId w:val="2"/>
        </w:numPr>
        <w:spacing w:after="80"/>
      </w:pPr>
      <w:r>
        <w:rPr>
          <w:b/>
          <w:bCs/>
        </w:rPr>
        <w:t xml:space="preserve">Deploy exhausts a shared downstream resource. </w:t>
      </w:r>
      <w:r>
        <w:t xml:space="preserve">The new code opens 10x more database connections than the old code. Your service is fine, but the database runs out of connection slots and every service dependent on it — including unrelated ones — starts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Historical Example</w:t>
            </w:r>
          </w:p>
          <w:p>
            <w:pPr>
              <w:jc w:val="both"/>
            </w:pPr>
            <w:r>
              <w:t xml:space="preserve">In July 2024, a globally-deployed security-software update caused millions of Windows machines to enter boot loops. The defective content was pushed to endpoints as part of a routine deployment with no staged rollout at the endpoint layer. Because the update ran in kernel mode, machines could not self-heal and required manual intervention. Airlines grounded flights, hospitals delayed procedures, and broadcasters went off the air. Estimated direct financial damage exceeded $5 billion. The root cause was not the bug itself — bugs happen — but the absence of a staged rollout mechanism that would have caught the issue on a small fraction of endpoints before it reached all of them.</w:t>
            </w:r>
          </w:p>
        </w:tc>
      </w:tr>
    </w:tbl>
    <w:p>
      <w:pPr>
        <w:pStyle w:val="Heading2"/>
        <w:spacing w:after="160" w:before="280"/>
      </w:pPr>
      <w:r>
        <w:rPr>
          <w:b/>
          <w:bCs/>
        </w:rPr>
        <w:t xml:space="preserve">4.3 Risk 2: Data Corruption</w:t>
      </w:r>
    </w:p>
    <w:p>
      <w:pPr>
        <w:spacing w:after="140"/>
        <w:jc w:val="both"/>
      </w:pPr>
      <w:r>
        <w:t xml:space="preserve">Data corruption is the nastiest failure mode, because it is often invisible at deploy time and irreversible after the fact. A bad deploy writes malformed, wrong, or missing data into a persistent store — database, event log, file system, cache, third-party system. By the time the bug is discovered, millions of writes have occurred. Even after the code is rolled back, the data remains corrupt.</w:t>
      </w:r>
    </w:p>
    <w:p>
      <w:pPr>
        <w:spacing w:after="140"/>
        <w:jc w:val="both"/>
      </w:pPr>
      <w:r>
        <w:t xml:space="preserve">Examples of deployment-induced data corruption:</w:t>
      </w:r>
    </w:p>
    <w:p>
      <w:pPr>
        <w:pStyle w:val="ListParagraph"/>
        <w:numPr>
          <w:ilvl w:val="0"/>
          <w:numId w:val="2"/>
        </w:numPr>
        <w:spacing w:after="80"/>
      </w:pPr>
      <w:r>
        <w:rPr>
          <w:b/>
          <w:bCs/>
        </w:rPr>
        <w:t xml:space="preserve">Currency conversion bug. </w:t>
      </w:r>
      <w:r>
        <w:t xml:space="preserve">New code accidentally treats cents as dollars (a factor-of-100 bug). For every transaction during the window the bug is live, a wrong amount is persisted. Rolling back the code does not unwrite the rows. Reconstructing correct values requires cross-referencing with payment processors, manual reconciliation, and customer refunds.</w:t>
      </w:r>
    </w:p>
    <w:p>
      <w:pPr>
        <w:pStyle w:val="ListParagraph"/>
        <w:numPr>
          <w:ilvl w:val="0"/>
          <w:numId w:val="2"/>
        </w:numPr>
        <w:spacing w:after="80"/>
      </w:pPr>
      <w:r>
        <w:rPr>
          <w:b/>
          <w:bCs/>
        </w:rPr>
        <w:t xml:space="preserve">Timezone off-by-one. </w:t>
      </w:r>
      <w:r>
        <w:t xml:space="preserve">New code writes timestamps as UTC but a dependent service assumes local time. Every event during the window has a timestamp off by several hours. Downstream analytics, billing, and audit logs are now all wrong in subtle ways.</w:t>
      </w:r>
    </w:p>
    <w:p>
      <w:pPr>
        <w:pStyle w:val="ListParagraph"/>
        <w:numPr>
          <w:ilvl w:val="0"/>
          <w:numId w:val="2"/>
        </w:numPr>
        <w:spacing w:after="80"/>
      </w:pPr>
      <w:r>
        <w:rPr>
          <w:b/>
          <w:bCs/>
        </w:rPr>
        <w:t xml:space="preserve">Schema migration applied to live traffic. </w:t>
      </w:r>
      <w:r>
        <w:t xml:space="preserve">A rename of a column runs while writes are still happening. Some rows end up with the old column populated; some with the new. The application code cannot reliably read its own data.</w:t>
      </w:r>
    </w:p>
    <w:p>
      <w:pPr>
        <w:pStyle w:val="ListParagraph"/>
        <w:numPr>
          <w:ilvl w:val="0"/>
          <w:numId w:val="2"/>
        </w:numPr>
        <w:spacing w:after="80"/>
      </w:pPr>
      <w:r>
        <w:rPr>
          <w:b/>
          <w:bCs/>
        </w:rPr>
        <w:t xml:space="preserve">Idempotency key collision. </w:t>
      </w:r>
      <w:r>
        <w:t xml:space="preserve">New code changes how idempotency keys are generated, causing two previously-distinct requests to collide on the same key. The second request is silently dropped as a "duplicate." Customers are charged but do not receive products; or products are shipped but customers are not charged.</w:t>
      </w:r>
    </w:p>
    <w:p>
      <w:pPr>
        <w:spacing w:after="140"/>
        <w:jc w:val="both"/>
      </w:pPr>
      <w:r>
        <w:t xml:space="preserve">The general defense against data-corruption risk is to treat any deploy that touches a persistent store as a high-risk deploy, even if the code change looks small. This includes: mandatory code review with a second pair of eyes, shadow-writing (the new code writes to a separate location that is compared to the old writes for a period before switching), database migrations that are always additive and backward-compatible, and deploying schema changes separately from code changes so that each can be verified independently.</w:t>
      </w:r>
    </w:p>
    <w:p>
      <w:pPr>
        <w:pStyle w:val="Heading2"/>
        <w:spacing w:after="160" w:before="280"/>
      </w:pPr>
      <w:r>
        <w:rPr>
          <w:b/>
          <w:bCs/>
        </w:rPr>
        <w:t xml:space="preserve">4.4 Risk 3: Customer Trust Loss</w:t>
      </w:r>
    </w:p>
    <w:p>
      <w:pPr>
        <w:spacing w:after="140"/>
        <w:jc w:val="both"/>
      </w:pPr>
      <w:r>
        <w:t xml:space="preserve">Outages and data corruption are measurable. Customer trust is not, which makes it the risk engineers are most likely to discount. But it is often the largest category of damage over time. A single high-profile outage can trigger months of contract cancellations. A data-corruption incident that leaks to the press can end a company.</w:t>
      </w:r>
    </w:p>
    <w:p>
      <w:pPr>
        <w:spacing w:after="140"/>
        <w:jc w:val="both"/>
      </w:pPr>
      <w:r>
        <w:t xml:space="preserve">Trust loss compounds. A customer who experiences one outage might shrug. A customer who experiences three outages in a quarter starts mapping out migration plans. Enterprise contracts frequently contain SLAs with financial penalties; repeated breaches can void the contract entirely. Startups often fail not because their product was bad, but because early reliability incidents convinced their first cohort of customers to churn, and the cohort never recovered.</w:t>
      </w:r>
    </w:p>
    <w:p>
      <w:pPr>
        <w:spacing w:after="140"/>
        <w:jc w:val="both"/>
      </w:pPr>
      <w:r>
        <w:t xml:space="preserve">Specific trust-loss mechanisms triggered by bad deploys:</w:t>
      </w:r>
    </w:p>
    <w:p>
      <w:pPr>
        <w:pStyle w:val="ListParagraph"/>
        <w:numPr>
          <w:ilvl w:val="0"/>
          <w:numId w:val="2"/>
        </w:numPr>
        <w:spacing w:after="80"/>
      </w:pPr>
      <w:r>
        <w:rPr>
          <w:b/>
          <w:bCs/>
        </w:rPr>
        <w:t xml:space="preserve">Visible error pages in user-facing flows. </w:t>
      </w:r>
      <w:r>
        <w:t xml:space="preserve">Users remember the checkout that failed more than the hundred that succeeded. Error pages are also screenshot-friendly; they end up on social media.</w:t>
      </w:r>
    </w:p>
    <w:p>
      <w:pPr>
        <w:pStyle w:val="ListParagraph"/>
        <w:numPr>
          <w:ilvl w:val="0"/>
          <w:numId w:val="2"/>
        </w:numPr>
        <w:spacing w:after="80"/>
      </w:pPr>
      <w:r>
        <w:rPr>
          <w:b/>
          <w:bCs/>
        </w:rPr>
        <w:t xml:space="preserve">Silent wrong behavior. </w:t>
      </w:r>
      <w:r>
        <w:t xml:space="preserve">The user is not told the system failed, but they discover later that their order did not ship, or their data is missing, or their payment went to the wrong account. This is trust-destroying in a qualitatively deeper way than a visible error, because it makes users wonder what else is silently wrong.</w:t>
      </w:r>
    </w:p>
    <w:p>
      <w:pPr>
        <w:pStyle w:val="ListParagraph"/>
        <w:numPr>
          <w:ilvl w:val="0"/>
          <w:numId w:val="2"/>
        </w:numPr>
        <w:spacing w:after="80"/>
      </w:pPr>
      <w:r>
        <w:rPr>
          <w:b/>
          <w:bCs/>
        </w:rPr>
        <w:t xml:space="preserve">Loss of data the user cares about. </w:t>
      </w:r>
      <w:r>
        <w:t xml:space="preserve">A bad deploy that loses a user's uploaded photos, their game progress, their draft document — these cause disproportionate trust damage because the user feels personally wronged, not merely inconvenienced.</w:t>
      </w:r>
    </w:p>
    <w:p>
      <w:pPr>
        <w:pStyle w:val="ListParagraph"/>
        <w:numPr>
          <w:ilvl w:val="0"/>
          <w:numId w:val="2"/>
        </w:numPr>
        <w:spacing w:after="80"/>
      </w:pPr>
      <w:r>
        <w:rPr>
          <w:b/>
          <w:bCs/>
        </w:rPr>
        <w:t xml:space="preserve">Security or privacy exposures. </w:t>
      </w:r>
      <w:r>
        <w:t xml:space="preserve">A deploy that exposes data across tenant boundaries, leaks personally-identifiable information into logs, or weakens authentication is often the deploy that triggers regulatory action and long-term reputational damage.</w:t>
      </w:r>
    </w:p>
    <w:p>
      <w:pPr>
        <w:pStyle w:val="Heading2"/>
        <w:spacing w:after="160" w:before="280"/>
      </w:pPr>
      <w:r>
        <w:rPr>
          <w:b/>
          <w:bCs/>
        </w:rPr>
        <w:t xml:space="preserve">4.5 Defending Against the Three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Risk</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Primary defense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Secondary defense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Outages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Staged rollout (canary, rolling)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Automated rollback on health-check failure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 corruption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Backward-compatible schema + feature flags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Shadow writes, pre-deploy migration verification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Trust loss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 of the above, consistently applied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Transparent post-incident communication to customers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A bad deploy can cost you an outage, corrupted data, or customer trust — and in severe cases, all three at once. Outages are the most visible but often the cheapest to recover from. Data corruption is invisible until it is not, and often irreversible. Trust loss compounds over time and is the hardest to rebuild. Every deployment decision should be examined against all three categories, not just the one most salient to engineers.</w:t>
            </w:r>
          </w:p>
        </w:tc>
      </w:tr>
    </w:tbl>
    <w:p>
      <w:r>
        <w:br w:type="page"/>
      </w:r>
    </w:p>
    <w:p>
      <w:pPr>
        <w:pStyle w:val="Heading1"/>
        <w:spacing w:after="200" w:before="360"/>
      </w:pPr>
      <w:r>
        <w:rPr>
          <w:b/>
          <w:bCs/>
        </w:rPr>
        <w:t xml:space="preserve">Chapter 5: Recovery Time Matters — Mean Time To Recovery (MTTR)</w:t>
      </w:r>
    </w:p>
    <w:p>
      <w:pPr>
        <w:pStyle w:val="Heading2"/>
        <w:spacing w:after="160" w:before="280"/>
      </w:pPr>
      <w:r>
        <w:rPr>
          <w:b/>
          <w:bCs/>
        </w:rPr>
        <w:t xml:space="preserve">5.1 The Counter-Intuitive Insight</w:t>
      </w:r>
    </w:p>
    <w:p>
      <w:pPr>
        <w:spacing w:after="140"/>
        <w:jc w:val="both"/>
      </w:pPr>
      <w:r>
        <w:t xml:space="preserve">Most engineers, when they first think about reliability, focus on preventing failures — fewer bugs, better testing, more review. This is valuable work, but it has a ceiling. Production systems are too complex, their dependencies too many, and their traffic too variable, for any amount of prevention to drive failures to zero. Something will always break.</w:t>
      </w:r>
    </w:p>
    <w:p>
      <w:pPr>
        <w:spacing w:after="140"/>
        <w:jc w:val="both"/>
      </w:pPr>
      <w:r>
        <w:t xml:space="preserve">The insight that reshapes deployment strategy is this: given that failure is inevitable, the variable that most determines user-visible impact is not failure frequency but recovery time. A team that has one incident a week but recovers in 90 seconds causes less aggregate user pain than a team that has one incident a month but takes six hours to recover. This is why the single most important reliability metric for most systems is MTTR — Mean Time To Recovery.</w:t>
      </w:r>
    </w:p>
    <w:p>
      <w:pPr>
        <w:pStyle w:val="Heading2"/>
        <w:spacing w:after="160" w:before="280"/>
      </w:pPr>
      <w:r>
        <w:rPr>
          <w:b/>
          <w:bCs/>
        </w:rPr>
        <w:t xml:space="preserve">5.2 Defining MTTR Precisely</w:t>
      </w:r>
    </w:p>
    <w:p>
      <w:pPr>
        <w:spacing w:after="140"/>
        <w:jc w:val="both"/>
      </w:pPr>
      <w:r>
        <w:t xml:space="preserve">MTTR is typically defined as the average time between the start of an incident (the moment user-visible impact begins) and the end of the incident (the moment that impact ceases). It is often decomposed into several sub-durations:</w:t>
      </w:r>
    </w:p>
    <w:p>
      <w:pPr>
        <w:pStyle w:val="ListParagraph"/>
        <w:numPr>
          <w:ilvl w:val="0"/>
          <w:numId w:val="2"/>
        </w:numPr>
        <w:spacing w:after="80"/>
      </w:pPr>
      <w:r>
        <w:rPr>
          <w:b/>
          <w:bCs/>
        </w:rPr>
        <w:t xml:space="preserve">MTTD — Mean Time To Detect. </w:t>
      </w:r>
      <w:r>
        <w:t xml:space="preserve">From the moment impact begins to the moment your monitoring or your customers tell you about it.</w:t>
      </w:r>
    </w:p>
    <w:p>
      <w:pPr>
        <w:pStyle w:val="ListParagraph"/>
        <w:numPr>
          <w:ilvl w:val="0"/>
          <w:numId w:val="2"/>
        </w:numPr>
        <w:spacing w:after="80"/>
      </w:pPr>
      <w:r>
        <w:rPr>
          <w:b/>
          <w:bCs/>
        </w:rPr>
        <w:t xml:space="preserve">MTTA — Mean Time To Acknowledge. </w:t>
      </w:r>
      <w:r>
        <w:t xml:space="preserve">From the moment an alert fires to the moment an on-call engineer responds.</w:t>
      </w:r>
    </w:p>
    <w:p>
      <w:pPr>
        <w:pStyle w:val="ListParagraph"/>
        <w:numPr>
          <w:ilvl w:val="0"/>
          <w:numId w:val="2"/>
        </w:numPr>
        <w:spacing w:after="80"/>
      </w:pPr>
      <w:r>
        <w:rPr>
          <w:b/>
          <w:bCs/>
        </w:rPr>
        <w:t xml:space="preserve">MTTI — Mean Time To Investigate. </w:t>
      </w:r>
      <w:r>
        <w:t xml:space="preserve">From the acknowledgment to the moment the engineer has identified the likely cause.</w:t>
      </w:r>
    </w:p>
    <w:p>
      <w:pPr>
        <w:pStyle w:val="ListParagraph"/>
        <w:numPr>
          <w:ilvl w:val="0"/>
          <w:numId w:val="2"/>
        </w:numPr>
        <w:spacing w:after="80"/>
      </w:pPr>
      <w:r>
        <w:rPr>
          <w:b/>
          <w:bCs/>
        </w:rPr>
        <w:t xml:space="preserve">MTTM — Mean Time To Mitigate. </w:t>
      </w:r>
      <w:r>
        <w:t xml:space="preserve">From the identification of cause to the moment user-visible impact ends. Often this is a rollback, a flag flip, or a failover — not a fix.</w:t>
      </w:r>
    </w:p>
    <w:p>
      <w:pPr>
        <w:pStyle w:val="ListParagraph"/>
        <w:numPr>
          <w:ilvl w:val="0"/>
          <w:numId w:val="2"/>
        </w:numPr>
        <w:spacing w:after="80"/>
      </w:pPr>
      <w:r>
        <w:rPr>
          <w:b/>
          <w:bCs/>
        </w:rPr>
        <w:t xml:space="preserve">MTTRepair. </w:t>
      </w:r>
      <w:r>
        <w:t xml:space="preserve">From mitigation to the moment the root cause is fully repaired (often hours or days after mitigation, because the immediate pressure is off).</w:t>
      </w:r>
    </w:p>
    <w:p>
      <w:pPr>
        <w:spacing w:after="140"/>
        <w:jc w:val="both"/>
      </w:pPr>
      <w:r>
        <w:t xml:space="preserve">For deployment purposes, the critical window is MTTD + MTTA + MTTI + MTTM. Everything before MTTM is pain for users. Everything after MTTM is pain for engineers but not for customers — which is the correct order.</w:t>
      </w:r>
    </w:p>
    <w:p>
      <w:pPr>
        <w:pStyle w:val="Heading2"/>
        <w:spacing w:after="160" w:before="280"/>
      </w:pPr>
      <w:r>
        <w:rPr>
          <w:b/>
          <w:bCs/>
        </w:rPr>
        <w:t xml:space="preserve">5.3 Worked Example: Two Teams, Same Bug, Different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Both Team A and Team B ship the same bug on the same day: a deploy that accidentally causes the login endpoint to return a 500 error for 3% of users. The two teams have very different deployment and monitoring setups.</w:t>
            </w:r>
          </w:p>
        </w:tc>
      </w:tr>
    </w:tbl>
    <w:p>
      <w:pPr>
        <w:spacing w:after="100"/>
      </w:pPr>
      <w:r>
        <w:t xml:space="preserve"/>
      </w:r>
    </w:p>
    <w:p>
      <w:pPr>
        <w:pStyle w:val="Heading3"/>
        <w:spacing w:after="120" w:before="220"/>
      </w:pPr>
      <w:r>
        <w:rPr>
          <w:b/>
          <w:bCs/>
        </w:rPr>
        <w:t xml:space="preserve">Team A — Slow MTTR</w:t>
      </w:r>
    </w:p>
    <w:p>
      <w:pPr>
        <w:spacing w:after="140"/>
        <w:jc w:val="both"/>
      </w:pPr>
      <w:r>
        <w:t xml:space="preserve">Detection: There is no alerting on login error rate. The team finds out when a customer emails support 45 minutes later. Support triages the ticket for another 30 minutes before escalating to engineering. MTTD: 75 minutes.</w:t>
      </w:r>
    </w:p>
    <w:p>
      <w:pPr>
        <w:spacing w:after="140"/>
        <w:jc w:val="both"/>
      </w:pPr>
      <w:r>
        <w:t xml:space="preserve">Investigation: The on-call engineer does not know which deploy caused this, because five services deployed to production in the last two hours. They spend 40 minutes reading logs and correlating timestamps. MTTI: 40 minutes.</w:t>
      </w:r>
    </w:p>
    <w:p>
      <w:pPr>
        <w:spacing w:after="140"/>
        <w:jc w:val="both"/>
      </w:pPr>
      <w:r>
        <w:t xml:space="preserve">Mitigation: The engineer decides to roll back. The rollback requires running a CI build of the previous version, which takes 12 minutes, plus a full rolling deploy, which takes another 15 minutes. MTTM: 27 minutes.</w:t>
      </w:r>
    </w:p>
    <w:p>
      <w:pPr>
        <w:spacing w:after="140"/>
        <w:jc w:val="both"/>
      </w:pPr>
      <w:r>
        <w:t xml:space="preserve">Total MTTR: approximately 142 minutes. During that window, thousands of login attempts failed. Many users gave up and did not return that day. A handful churned permanently.</w:t>
      </w:r>
    </w:p>
    <w:p>
      <w:pPr>
        <w:pStyle w:val="Heading3"/>
        <w:spacing w:after="120" w:before="220"/>
      </w:pPr>
      <w:r>
        <w:rPr>
          <w:b/>
          <w:bCs/>
        </w:rPr>
        <w:t xml:space="preserve">Team B — Fast MTTR</w:t>
      </w:r>
    </w:p>
    <w:p>
      <w:pPr>
        <w:spacing w:after="140"/>
        <w:jc w:val="both"/>
      </w:pPr>
      <w:r>
        <w:t xml:space="preserve">Detection: An automated SLO-based alert on login success rate fires within 90 seconds of the deploy. The on-call engineer is paged. MTTD: 90 seconds.</w:t>
      </w:r>
    </w:p>
    <w:p>
      <w:pPr>
        <w:spacing w:after="140"/>
        <w:jc w:val="both"/>
      </w:pPr>
      <w:r>
        <w:t xml:space="preserve">Investigation: The alert dashboard directly links to the most recent deploy because the deploy event is correlated with the metric degradation. The engineer confirms the correlation in about 2 minutes. MTTI: 2 minutes.</w:t>
      </w:r>
    </w:p>
    <w:p>
      <w:pPr>
        <w:spacing w:after="140"/>
        <w:jc w:val="both"/>
      </w:pPr>
      <w:r>
        <w:t xml:space="preserve">Mitigation: The engineer clicks "rollback" in the deploy dashboard. The previous container image is already cached in the registry; the rolling deploy back to the old version takes 90 seconds. MTTM: 90 seconds.</w:t>
      </w:r>
    </w:p>
    <w:p>
      <w:pPr>
        <w:spacing w:after="140"/>
        <w:jc w:val="both"/>
      </w:pPr>
      <w:r>
        <w:t xml:space="preserve">Total MTTR: approximately 5 minutes. During that window, a few hundred login attempts failed. Most users did not even notice; they retried and succeeded.</w:t>
      </w:r>
    </w:p>
    <w:p>
      <w:pPr>
        <w:spacing w:after="140"/>
        <w:jc w:val="both"/>
      </w:pPr>
      <w:r>
        <w:t xml:space="preserve">The same bug, the same code, the same team competence — wildly different outcomes, driven almost entirely by the operational setup around the deploy.</w:t>
      </w:r>
    </w:p>
    <w:p>
      <w:pPr>
        <w:pStyle w:val="Heading2"/>
        <w:spacing w:after="160" w:before="280"/>
      </w:pPr>
      <w:r>
        <w:rPr>
          <w:b/>
          <w:bCs/>
        </w:rPr>
        <w:t xml:space="preserve">5.4 How Deployment Strategy Drives MTTR</w:t>
      </w:r>
    </w:p>
    <w:p>
      <w:pPr>
        <w:spacing w:after="140"/>
        <w:jc w:val="both"/>
      </w:pPr>
      <w:r>
        <w:t xml:space="preserve">Each element of a modern deployment strategy maps directly onto one or more stages of MTTR: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MTTR stage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Deployment strategy element that shortens it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MTTD (Detect)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SLO-based alerting, canary analysis, automated health checks, dashboards linked to deploy events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MTTA (Acknowledge)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24/7 on-call rotation, paging integration, runbook links embedded in alerts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MTTI (Investigate)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Correlation between deploy events and metric changes, structured logging, distributed tracing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MTTM (Mitigate)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One-click rollback, pre-cached previous artifacts, feature flags for instant disable, blue/green for instant traffic flip</w:t>
            </w:r>
          </w:p>
        </w:tc>
      </w:tr>
    </w:tbl>
    <w:p>
      <w:pPr>
        <w:pStyle w:val="Heading2"/>
        <w:spacing w:after="160" w:before="280"/>
      </w:pPr>
      <w:r>
        <w:rPr>
          <w:b/>
          <w:bCs/>
        </w:rPr>
        <w:t xml:space="preserve">5.5 Target MTTRs by System Class</w:t>
      </w:r>
    </w:p>
    <w:p>
      <w:pPr>
        <w:spacing w:after="140"/>
        <w:jc w:val="both"/>
      </w:pPr>
      <w:r>
        <w:t xml:space="preserve">MTTR targets should be set deliberately, not hoped for. Different systems tolerate different recovery windows:</w:t>
      </w:r>
    </w:p>
    <w:p>
      <w:pPr>
        <w:pStyle w:val="ListParagraph"/>
        <w:numPr>
          <w:ilvl w:val="0"/>
          <w:numId w:val="2"/>
        </w:numPr>
        <w:spacing w:after="80"/>
      </w:pPr>
      <w:r>
        <w:rPr>
          <w:b/>
          <w:bCs/>
        </w:rPr>
        <w:t xml:space="preserve">Consumer web application: </w:t>
      </w:r>
      <w:r>
        <w:t xml:space="preserve">Target MTTR under 10 minutes. Any longer and users notice, tweet, and churn.</w:t>
      </w:r>
    </w:p>
    <w:p>
      <w:pPr>
        <w:pStyle w:val="ListParagraph"/>
        <w:numPr>
          <w:ilvl w:val="0"/>
          <w:numId w:val="2"/>
        </w:numPr>
        <w:spacing w:after="80"/>
      </w:pPr>
      <w:r>
        <w:rPr>
          <w:b/>
          <w:bCs/>
        </w:rPr>
        <w:t xml:space="preserve">B2B SaaS platform: </w:t>
      </w:r>
      <w:r>
        <w:t xml:space="preserve">Target MTTR under 5 minutes during business hours. SLA contracts often make longer windows financially costly.</w:t>
      </w:r>
    </w:p>
    <w:p>
      <w:pPr>
        <w:pStyle w:val="ListParagraph"/>
        <w:numPr>
          <w:ilvl w:val="0"/>
          <w:numId w:val="2"/>
        </w:numPr>
        <w:spacing w:after="80"/>
      </w:pPr>
      <w:r>
        <w:rPr>
          <w:b/>
          <w:bCs/>
        </w:rPr>
        <w:t xml:space="preserve">High-frequency transaction system: </w:t>
      </w:r>
      <w:r>
        <w:t xml:space="preserve">Target MTTR under 60 seconds. Even brief outages have direct financial impact measured per-second.</w:t>
      </w:r>
    </w:p>
    <w:p>
      <w:pPr>
        <w:pStyle w:val="ListParagraph"/>
        <w:numPr>
          <w:ilvl w:val="0"/>
          <w:numId w:val="2"/>
        </w:numPr>
        <w:spacing w:after="80"/>
      </w:pPr>
      <w:r>
        <w:rPr>
          <w:b/>
          <w:bCs/>
        </w:rPr>
        <w:t xml:space="preserve">Internal tooling: </w:t>
      </w:r>
      <w:r>
        <w:t xml:space="preserve">Target MTTR under 30 minutes. Impact is real (engineer productivity) but not customer-facing.</w:t>
      </w:r>
    </w:p>
    <w:p>
      <w:pPr>
        <w:pStyle w:val="ListParagraph"/>
        <w:numPr>
          <w:ilvl w:val="0"/>
          <w:numId w:val="2"/>
        </w:numPr>
        <w:spacing w:after="80"/>
      </w:pPr>
      <w:r>
        <w:rPr>
          <w:b/>
          <w:bCs/>
        </w:rPr>
        <w:t xml:space="preserve">Batch or back-office jobs: </w:t>
      </w:r>
      <w:r>
        <w:t xml:space="preserve">Target MTTR under a few hours, often overnight is acceptable. The job can simply be rerun.</w:t>
      </w:r>
    </w:p>
    <w:p>
      <w:pPr>
        <w:pStyle w:val="Heading2"/>
        <w:spacing w:after="160" w:before="280"/>
      </w:pPr>
      <w:r>
        <w:rPr>
          <w:b/>
          <w:bCs/>
        </w:rPr>
        <w:t xml:space="preserve">5.6 The MTTR Feedback Loop</w:t>
      </w:r>
    </w:p>
    <w:p>
      <w:pPr>
        <w:spacing w:after="140"/>
        <w:jc w:val="both"/>
      </w:pPr>
      <w:r>
        <w:t xml:space="preserve">A mature team measures every incident against these sub-metrics and looks for the longest component. If MTTD is consistently the bottleneck, the team invests in better monitoring. If MTTM is the bottleneck, they invest in rollback infrastructure. This feedback loop is how deployment strategy improves over time — not by preventing all failure, but by compressing the window between failure and recovery.</w:t>
      </w:r>
    </w:p>
    <w:p>
      <w:pPr>
        <w:spacing w:after="140"/>
        <w:jc w:val="both"/>
      </w:pPr>
      <w:r>
        <w:t xml:space="preserve">DORA (DevOps Research and Assessment) research has shown repeatedly that MTTR — alongside deployment frequency, lead time for changes, and change failure rate — is one of the four metrics that most strongly correlates with high-performing software organizations. Teams with MTTR measured in minutes, not hours, ship more, fail less visibly, and outperform their peers on business outcomes.</w:t>
      </w:r>
    </w:p>
    <w:p>
      <w:pPr>
        <w:pStyle w:val="Heading2"/>
        <w:spacing w:after="160" w:before="280"/>
      </w:pPr>
      <w:r>
        <w:rPr>
          <w:b/>
          <w:bCs/>
        </w:rPr>
        <w:t xml:space="preserve">5.7 Common Pitfalls</w:t>
      </w:r>
    </w:p>
    <w:p>
      <w:pPr>
        <w:pStyle w:val="ListParagraph"/>
        <w:numPr>
          <w:ilvl w:val="0"/>
          <w:numId w:val="2"/>
        </w:numPr>
        <w:spacing w:after="80"/>
      </w:pPr>
      <w:r>
        <w:rPr>
          <w:b/>
          <w:bCs/>
        </w:rPr>
        <w:t xml:space="preserve">Measuring MTTR from the wrong start point. </w:t>
      </w:r>
      <w:r>
        <w:t xml:space="preserve">If you measure MTTR from the time engineers acknowledge the alert rather than from the time user impact began, you are flattering yourself. The user does not care when you found out; they care when their experience broke.</w:t>
      </w:r>
    </w:p>
    <w:p>
      <w:pPr>
        <w:pStyle w:val="ListParagraph"/>
        <w:numPr>
          <w:ilvl w:val="0"/>
          <w:numId w:val="2"/>
        </w:numPr>
        <w:spacing w:after="80"/>
      </w:pPr>
      <w:r>
        <w:rPr>
          <w:b/>
          <w:bCs/>
        </w:rPr>
        <w:t xml:space="preserve">Counting "mitigation" as "resolution." </w:t>
      </w:r>
      <w:r>
        <w:t xml:space="preserve">Rolling back the code stops the bleeding but does not fix the underlying bug. Teams that conflate these skip the post-incident work that prevents recurrence.</w:t>
      </w:r>
    </w:p>
    <w:p>
      <w:pPr>
        <w:pStyle w:val="ListParagraph"/>
        <w:numPr>
          <w:ilvl w:val="0"/>
          <w:numId w:val="2"/>
        </w:numPr>
        <w:spacing w:after="80"/>
      </w:pPr>
      <w:r>
        <w:rPr>
          <w:b/>
          <w:bCs/>
        </w:rPr>
        <w:t xml:space="preserve">Using averages where percentiles matter. </w:t>
      </w:r>
      <w:r>
        <w:t xml:space="preserve">A team with median MTTR of 2 minutes but p99 MTTR of 4 hours is not a fast-recovery team. The long tail is where real reputation damage happens. Report and target percentiles, not just means.</w:t>
      </w:r>
    </w:p>
    <w:p>
      <w:pPr>
        <w:pStyle w:val="ListParagraph"/>
        <w:numPr>
          <w:ilvl w:val="0"/>
          <w:numId w:val="2"/>
        </w:numPr>
        <w:spacing w:after="80"/>
      </w:pPr>
      <w:r>
        <w:rPr>
          <w:b/>
          <w:bCs/>
        </w:rPr>
        <w:t xml:space="preserve">Optimizing MTTR while letting change failure rate climb. </w:t>
      </w:r>
      <w:r>
        <w:t xml:space="preserve">If your fast rollback is so fast that you stop caring about deploy quality, you will find your MTTR good and your customers unhappy — because they experienced dozens of short outages instead of one long one. MTTR is a ceiling on damage per incident, not a license to have more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You cannot prevent all deployment failures. You can control how quickly you recover from them. MTTR — decomposed into detect, acknowledge, investigate, and mitigate — is the single variable that most determines how users experience your system's imperfections. Every deployment strategy decision should be evaluated by asking: does this shorten our MTTR, lengthen it, or leave it the same?</w:t>
            </w:r>
          </w:p>
        </w:tc>
      </w:tr>
    </w:tbl>
    <w:p>
      <w:r>
        <w:br w:type="page"/>
      </w:r>
    </w:p>
    <w:p>
      <w:pPr>
        <w:pStyle w:val="Heading1"/>
        <w:spacing w:after="200" w:before="360"/>
      </w:pPr>
      <w:r>
        <w:rPr>
          <w:b/>
          <w:bCs/>
        </w:rPr>
        <w:t xml:space="preserve">Synthesis: How the Five Topics Connect</w:t>
      </w:r>
    </w:p>
    <w:p>
      <w:pPr>
        <w:spacing w:after="140"/>
        <w:jc w:val="both"/>
      </w:pPr>
      <w:r>
        <w:t xml:space="preserve">It is useful to step back and see how the five topics of this module fit together, because they are not five separate concerns; they are five facets of one coherent argument.</w:t>
      </w:r>
    </w:p>
    <w:p>
      <w:pPr>
        <w:spacing w:after="140"/>
        <w:jc w:val="both"/>
      </w:pPr>
      <w:r>
        <w:t xml:space="preserve">We begin with the goal (Chapter 1): every modern deployment aims for zero downtime, safety nets, and fast rollback, simultaneously. These three properties are the non-negotiable baseline.</w:t>
      </w:r>
    </w:p>
    <w:p>
      <w:pPr>
        <w:spacing w:after="140"/>
        <w:jc w:val="both"/>
      </w:pPr>
      <w:r>
        <w:t xml:space="preserve">We then recognize (Chapter 2) that achieving these properties forces a set of trade-offs along three axes: speed vs. safety, complexity vs. simplicity, and infrastructure cost. No strategy maxes out all axes; every system has a right point, and that point changes over time.</w:t>
      </w:r>
    </w:p>
    <w:p>
      <w:pPr>
        <w:spacing w:after="140"/>
        <w:jc w:val="both"/>
      </w:pPr>
      <w:r>
        <w:t xml:space="preserve">The most important single technique for navigating those trade-offs (Chapter 3) is decoupling deployment from release using feature flags. This single pattern collapses much of the risk in delivering software, because it separates the technical event (code on servers) from the product event (users see a change).</w:t>
      </w:r>
    </w:p>
    <w:p>
      <w:pPr>
        <w:spacing w:after="140"/>
        <w:jc w:val="both"/>
      </w:pPr>
      <w:r>
        <w:t xml:space="preserve">The reason we care so much about all of this is the risk profile of getting it wrong (Chapter 4): outages, data corruption, and customer trust loss. These three categories cover the full space of damage a bad deploy can do, from recoverable and visible to subtle and permanent.</w:t>
      </w:r>
    </w:p>
    <w:p>
      <w:pPr>
        <w:spacing w:after="140"/>
        <w:jc w:val="both"/>
      </w:pPr>
      <w:r>
        <w:t xml:space="preserve">And the single most important operational metric for managing that risk (Chapter 5) is MTTR. Because failure cannot be eliminated, the question is not whether things will break, but how quickly you return to normal. MTTR is how that question gets answered with numbers.</w:t>
      </w:r>
    </w:p>
    <w:p>
      <w:pPr>
        <w:spacing w:after="140"/>
        <w:jc w:val="both"/>
      </w:pPr>
      <w:r>
        <w:t xml:space="preserve">Every subsequent module in this curriculum — covering blue/green, canary, rolling, feature flags in depth, progressive delivery, database migrations, and infrastructure coordination — is a refinement of the patterns introduced here. Master this module, and the rest is engineering detail.</w:t>
      </w:r>
    </w:p>
    <w:p>
      <w:pPr>
        <w:pStyle w:val="Heading2"/>
        <w:spacing w:after="160" w:before="280"/>
      </w:pPr>
      <w:r>
        <w:rPr>
          <w:b/>
          <w:bCs/>
        </w:rPr>
        <w:t xml:space="preserve">Review Questions</w:t>
      </w:r>
    </w:p>
    <w:p>
      <w:pPr>
        <w:spacing w:after="140"/>
        <w:jc w:val="both"/>
      </w:pPr>
      <w:r>
        <w:t xml:space="preserve">Test your understanding by answering these without referring back to the earlier chapters. Each question targets a key concept; the answers should be developed in your own words.</w:t>
      </w:r>
    </w:p>
    <w:p>
      <w:pPr>
        <w:pStyle w:val="ListParagraph"/>
        <w:numPr>
          <w:ilvl w:val="0"/>
          <w:numId w:val="2"/>
        </w:numPr>
        <w:spacing w:after="80"/>
      </w:pPr>
      <w:r>
        <w:t xml:space="preserve">What are the three properties a modern deployment strategy must satisfy simultaneously, and why is any pair insufficient?</w:t>
      </w:r>
    </w:p>
    <w:p>
      <w:pPr>
        <w:pStyle w:val="ListParagraph"/>
        <w:numPr>
          <w:ilvl w:val="0"/>
          <w:numId w:val="2"/>
        </w:numPr>
        <w:spacing w:after="80"/>
      </w:pPr>
      <w:r>
        <w:t xml:space="preserve">Give a concrete example of a system where the correct point on the speed-vs-safety axis is aggressively fast, and one where it is aggressively slow. Justify each choice.</w:t>
      </w:r>
    </w:p>
    <w:p>
      <w:pPr>
        <w:pStyle w:val="ListParagraph"/>
        <w:numPr>
          <w:ilvl w:val="0"/>
          <w:numId w:val="2"/>
        </w:numPr>
        <w:spacing w:after="80"/>
      </w:pPr>
      <w:r>
        <w:t xml:space="preserve">Explain in plain language the difference between a deployment and a release. Describe one business outcome that the decoupling makes possible.</w:t>
      </w:r>
    </w:p>
    <w:p>
      <w:pPr>
        <w:pStyle w:val="ListParagraph"/>
        <w:numPr>
          <w:ilvl w:val="0"/>
          <w:numId w:val="2"/>
        </w:numPr>
        <w:spacing w:after="80"/>
      </w:pPr>
      <w:r>
        <w:t xml:space="preserve">Describe a plausible sequence of events by which a deploy causes data corruption that is not caught until days later.</w:t>
      </w:r>
    </w:p>
    <w:p>
      <w:pPr>
        <w:pStyle w:val="ListParagraph"/>
        <w:numPr>
          <w:ilvl w:val="0"/>
          <w:numId w:val="2"/>
        </w:numPr>
        <w:spacing w:after="80"/>
      </w:pPr>
      <w:r>
        <w:t xml:space="preserve">Define MTTR and its sub-components. For each sub-component, name one deployment-strategy lever that can shorten it.</w:t>
      </w:r>
    </w:p>
    <w:p>
      <w:pPr>
        <w:pStyle w:val="ListParagraph"/>
        <w:numPr>
          <w:ilvl w:val="0"/>
          <w:numId w:val="2"/>
        </w:numPr>
        <w:spacing w:after="80"/>
      </w:pPr>
      <w:r>
        <w:t xml:space="preserve">Why is MTTR often a more useful target than change failure rate alone?</w:t>
      </w:r>
    </w:p>
    <w:p>
      <w:pPr>
        <w:pStyle w:val="ListParagraph"/>
        <w:numPr>
          <w:ilvl w:val="0"/>
          <w:numId w:val="2"/>
        </w:numPr>
        <w:spacing w:after="80"/>
      </w:pPr>
      <w:r>
        <w:t xml:space="preserve">List three common pitfalls of feature flags and how each one is mitigated.</w:t>
      </w:r>
    </w:p>
    <w:p>
      <w:pPr>
        <w:pStyle w:val="ListParagraph"/>
        <w:numPr>
          <w:ilvl w:val="0"/>
          <w:numId w:val="2"/>
        </w:numPr>
        <w:spacing w:after="80"/>
      </w:pPr>
      <w:r>
        <w:t xml:space="preserve">A team says: "We'll just redeploy the old version if something breaks." What assumptions is this statement making, and under what conditions does it fail?</w:t>
      </w:r>
    </w:p>
    <w:p>
      <w:pPr>
        <w:pStyle w:val="Heading2"/>
        <w:spacing w:after="160" w:before="280"/>
      </w:pPr>
      <w:r>
        <w:rPr>
          <w:b/>
          <w:bCs/>
        </w:rPr>
        <w:t xml:space="preserve">Glossary</w:t>
      </w:r>
    </w:p>
    <w:p>
      <w:pPr>
        <w:pStyle w:val="ListParagraph"/>
        <w:numPr>
          <w:ilvl w:val="0"/>
          <w:numId w:val="2"/>
        </w:numPr>
        <w:spacing w:after="80"/>
      </w:pPr>
      <w:r>
        <w:rPr>
          <w:b/>
          <w:bCs/>
        </w:rPr>
        <w:t xml:space="preserve">Blue/Green Deployment: </w:t>
      </w:r>
      <w:r>
        <w:t xml:space="preserve">A strategy in which two complete production environments ("blue" and "green") are maintained. Traffic is shifted between them atomically, enabling instant rollback by flipping back.</w:t>
      </w:r>
    </w:p>
    <w:p>
      <w:pPr>
        <w:pStyle w:val="ListParagraph"/>
        <w:numPr>
          <w:ilvl w:val="0"/>
          <w:numId w:val="2"/>
        </w:numPr>
        <w:spacing w:after="80"/>
      </w:pPr>
      <w:r>
        <w:rPr>
          <w:b/>
          <w:bCs/>
        </w:rPr>
        <w:t xml:space="preserve">Canary Deployment: </w:t>
      </w:r>
      <w:r>
        <w:t xml:space="preserve">A strategy in which new code is exposed to a small fraction of traffic (the "canary") and promoted only if health metrics remain good.</w:t>
      </w:r>
    </w:p>
    <w:p>
      <w:pPr>
        <w:pStyle w:val="ListParagraph"/>
        <w:numPr>
          <w:ilvl w:val="0"/>
          <w:numId w:val="2"/>
        </w:numPr>
        <w:spacing w:after="80"/>
      </w:pPr>
      <w:r>
        <w:rPr>
          <w:b/>
          <w:bCs/>
        </w:rPr>
        <w:t xml:space="preserve">Change Failure Rate: </w:t>
      </w:r>
      <w:r>
        <w:t xml:space="preserve">The percentage of deploys that cause an incident requiring remediation. One of the four DORA metrics.</w:t>
      </w:r>
    </w:p>
    <w:p>
      <w:pPr>
        <w:pStyle w:val="ListParagraph"/>
        <w:numPr>
          <w:ilvl w:val="0"/>
          <w:numId w:val="2"/>
        </w:numPr>
        <w:spacing w:after="80"/>
      </w:pPr>
      <w:r>
        <w:rPr>
          <w:b/>
          <w:bCs/>
        </w:rPr>
        <w:t xml:space="preserve">Deployment: </w:t>
      </w:r>
      <w:r>
        <w:t xml:space="preserve">The technical event of placing new code into the production runtime.</w:t>
      </w:r>
    </w:p>
    <w:p>
      <w:pPr>
        <w:pStyle w:val="ListParagraph"/>
        <w:numPr>
          <w:ilvl w:val="0"/>
          <w:numId w:val="2"/>
        </w:numPr>
        <w:spacing w:after="80"/>
      </w:pPr>
      <w:r>
        <w:rPr>
          <w:b/>
          <w:bCs/>
        </w:rPr>
        <w:t xml:space="preserve">Feature Flag (Toggle): </w:t>
      </w:r>
      <w:r>
        <w:t xml:space="preserve">A runtime conditional controlled by external configuration, used to gate the visibility of new code paths without redeploying.</w:t>
      </w:r>
    </w:p>
    <w:p>
      <w:pPr>
        <w:pStyle w:val="ListParagraph"/>
        <w:numPr>
          <w:ilvl w:val="0"/>
          <w:numId w:val="2"/>
        </w:numPr>
        <w:spacing w:after="80"/>
      </w:pPr>
      <w:r>
        <w:rPr>
          <w:b/>
          <w:bCs/>
        </w:rPr>
        <w:t xml:space="preserve">MTTR (Mean Time To Recovery): </w:t>
      </w:r>
      <w:r>
        <w:t xml:space="preserve">The average duration between the onset of user-visible impact and the restoration of normal behavior.</w:t>
      </w:r>
    </w:p>
    <w:p>
      <w:pPr>
        <w:pStyle w:val="ListParagraph"/>
        <w:numPr>
          <w:ilvl w:val="0"/>
          <w:numId w:val="2"/>
        </w:numPr>
        <w:spacing w:after="80"/>
      </w:pPr>
      <w:r>
        <w:rPr>
          <w:b/>
          <w:bCs/>
        </w:rPr>
        <w:t xml:space="preserve">Release: </w:t>
      </w:r>
      <w:r>
        <w:t xml:space="preserve">The product event of exposing new behavior to users.</w:t>
      </w:r>
    </w:p>
    <w:p>
      <w:pPr>
        <w:pStyle w:val="ListParagraph"/>
        <w:numPr>
          <w:ilvl w:val="0"/>
          <w:numId w:val="2"/>
        </w:numPr>
        <w:spacing w:after="80"/>
      </w:pPr>
      <w:r>
        <w:rPr>
          <w:b/>
          <w:bCs/>
        </w:rPr>
        <w:t xml:space="preserve">Rolling Update: </w:t>
      </w:r>
      <w:r>
        <w:t xml:space="preserve">A deployment strategy that replaces instances in batches, maintaining a minimum-healthy threshold throughout.</w:t>
      </w:r>
    </w:p>
    <w:p>
      <w:pPr>
        <w:pStyle w:val="ListParagraph"/>
        <w:numPr>
          <w:ilvl w:val="0"/>
          <w:numId w:val="2"/>
        </w:numPr>
        <w:spacing w:after="80"/>
      </w:pPr>
      <w:r>
        <w:rPr>
          <w:b/>
          <w:bCs/>
        </w:rPr>
        <w:t xml:space="preserve">Rollback: </w:t>
      </w:r>
      <w:r>
        <w:t xml:space="preserve">The action of reverting the production runtime to a previously-known-good state.</w:t>
      </w:r>
    </w:p>
    <w:p>
      <w:pPr>
        <w:pStyle w:val="ListParagraph"/>
        <w:numPr>
          <w:ilvl w:val="0"/>
          <w:numId w:val="2"/>
        </w:numPr>
        <w:spacing w:after="80"/>
      </w:pPr>
      <w:r>
        <w:rPr>
          <w:b/>
          <w:bCs/>
        </w:rPr>
        <w:t xml:space="preserve">Safety Net: </w:t>
      </w:r>
      <w:r>
        <w:t xml:space="preserve">Any automated or manual mechanism that detects and halts a bad deploy before full impact.</w:t>
      </w:r>
    </w:p>
    <w:p>
      <w:pPr>
        <w:pStyle w:val="ListParagraph"/>
        <w:numPr>
          <w:ilvl w:val="0"/>
          <w:numId w:val="2"/>
        </w:numPr>
        <w:spacing w:after="80"/>
      </w:pPr>
      <w:r>
        <w:rPr>
          <w:b/>
          <w:bCs/>
        </w:rPr>
        <w:t xml:space="preserve">Shadow Traffic: </w:t>
      </w:r>
      <w:r>
        <w:t xml:space="preserve">A pattern in which production requests are mirrored to new code without using its responses, enabling pre-release validation.</w:t>
      </w:r>
    </w:p>
    <w:p>
      <w:pPr>
        <w:pStyle w:val="ListParagraph"/>
        <w:numPr>
          <w:ilvl w:val="0"/>
          <w:numId w:val="2"/>
        </w:numPr>
        <w:spacing w:after="80"/>
      </w:pPr>
      <w:r>
        <w:rPr>
          <w:b/>
          <w:bCs/>
        </w:rPr>
        <w:t xml:space="preserve">SLO (Service Level Objective): </w:t>
      </w:r>
      <w:r>
        <w:t xml:space="preserve">A target value for a service's reliability metric, typically used as the threshold for alerting.</w:t>
      </w:r>
    </w:p>
    <w:p>
      <w:pPr>
        <w:pStyle w:val="ListParagraph"/>
        <w:numPr>
          <w:ilvl w:val="0"/>
          <w:numId w:val="2"/>
        </w:numPr>
        <w:spacing w:after="80"/>
      </w:pPr>
      <w:r>
        <w:rPr>
          <w:b/>
          <w:bCs/>
        </w:rPr>
        <w:t xml:space="preserve">Zero Downtime: </w:t>
      </w:r>
      <w:r>
        <w:t xml:space="preserve">The property that no user experiences a service interruption during a deployment.</w:t>
      </w:r>
    </w:p>
    <w:p>
      <w:pPr>
        <w:pStyle w:val="Heading2"/>
        <w:spacing w:after="160" w:before="280"/>
      </w:pPr>
      <w:r>
        <w:rPr>
          <w:b/>
          <w:bCs/>
        </w:rPr>
        <w:t xml:space="preserve">Closing Note</w:t>
      </w:r>
    </w:p>
    <w:p>
      <w:pPr>
        <w:spacing w:after="140"/>
        <w:jc w:val="both"/>
      </w:pPr>
      <w:r>
        <w:t xml:space="preserve">The rest of the Deployment Strategies curriculum will get progressively more mechanical — specific strategies, specific tooling, specific failure modes. This first module is deliberately conceptual because every mechanical choice you make later will either serve or undermine the principles laid out here. When a future decision feels confusing, come back to this guide and ask: which of the three goals does this serve? Which axis does it move us along? Does it couple or decouple deployment from release? Which risk category does it mitigate? Does it shorten our MTTR? If the answers are clear, the decision almost always becomes clear.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Study Guide</dc:title>
  <dc:creator>Claude</dc:creator>
  <dc:description>Comprehensive study guide for Module 1: Why Deployment Strategy Matters</dc:description>
  <cp:lastModifiedBy>Un-named</cp:lastModifiedBy>
  <cp:revision>1</cp:revision>
  <dcterms:created xsi:type="dcterms:W3CDTF">2026-04-17T03:26:48.278Z</dcterms:created>
  <dcterms:modified xsi:type="dcterms:W3CDTF">2026-04-17T03:26:48.278Z</dcterms:modified>
</cp:coreProperties>
</file>

<file path=docProps/custom.xml><?xml version="1.0" encoding="utf-8"?>
<Properties xmlns="http://schemas.openxmlformats.org/officeDocument/2006/custom-properties" xmlns:vt="http://schemas.openxmlformats.org/officeDocument/2006/docPropsVTypes"/>
</file>