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BULKHEAD PATTERN</w:t>
      </w:r>
    </w:p>
    <w:p>
      <w:pPr>
        <w:spacing w:after="180"/>
        <w:jc w:val="center"/>
      </w:pPr>
      <w:r>
        <w:rPr>
          <w:rFonts w:ascii="Arial" w:cs="Arial" w:eastAsia="Arial" w:hAnsi="Arial"/>
          <w:color w:val="1A3A5C"/>
          <w:sz w:val="28"/>
          <w:szCs w:val="28"/>
        </w:rPr>
        <w:t xml:space="preserve">Resource Isolation for Distributed System Resilience</w:t>
      </w:r>
    </w:p>
    <w:p>
      <w:pPr>
        <w:spacing w:after="120"/>
        <w:jc w:val="center"/>
      </w:pPr>
      <w:r>
        <w:rPr>
          <w:rFonts w:ascii="Arial" w:cs="Arial" w:eastAsia="Arial" w:hAnsi="Arial"/>
          <w:b/>
          <w:bCs/>
          <w:color w:val="0D1B2A"/>
          <w:sz w:val="40"/>
          <w:szCs w:val="40"/>
        </w:rPr>
        <w:t xml:space="preserve">Module 2: Bulkhead Types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Thread Pool Bulkhead vs Semaphore Bulkhead at a glance: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THREAD POOL                          SEMAPHORE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Separate thread pool per service     Single counter per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Caller thread freed immediately      Caller thread used directly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Full thread isolation                Concurrency cap only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Queue overflow support               Instant reject when full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Higher memory (threads)              Near-zero overhead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Async / CompletableFuture            Synchronous / blocking</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Use: truly independent workloads     Use: lightweight cap, reactive code</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Choosing Between Two Implementation Strategies</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Thread Pool Bulkhead — Deep Dive</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Thread Pool: Isolation Mechanics</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Thread Pool: Queue Support</w:t>
      </w:r>
    </w:p>
    <w:p>
      <w:pPr>
        <w:spacing w:after="70"/>
        <w:jc w:val="center"/>
      </w:pPr>
      <w:r>
        <w:rPr>
          <w:rFonts w:ascii="Arial" w:cs="Arial" w:eastAsia="Arial" w:hAnsi="Arial"/>
          <w:b/>
          <w:bCs/>
          <w:color w:val="1565C0"/>
          <w:sz w:val="22"/>
          <w:szCs w:val="22"/>
        </w:rPr>
        <w:t xml:space="preserve">5. </w:t>
      </w:r>
      <w:r>
        <w:rPr>
          <w:rFonts w:ascii="Arial" w:cs="Arial" w:eastAsia="Arial" w:hAnsi="Arial"/>
          <w:color w:val="555555"/>
          <w:sz w:val="22"/>
          <w:szCs w:val="22"/>
        </w:rPr>
        <w:t xml:space="preserve">Thread Pool: Costs — Thread Overhead and Context Switching</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Semaphore Bulkhead — Deep Dive</w:t>
      </w:r>
    </w:p>
    <w:p>
      <w:pPr>
        <w:spacing w:after="70"/>
        <w:jc w:val="center"/>
      </w:pPr>
      <w:r>
        <w:rPr>
          <w:rFonts w:ascii="Arial" w:cs="Arial" w:eastAsia="Arial" w:hAnsi="Arial"/>
          <w:b/>
          <w:bCs/>
          <w:color w:val="1B5E20"/>
          <w:sz w:val="22"/>
          <w:szCs w:val="22"/>
        </w:rPr>
        <w:t xml:space="preserve">7. </w:t>
      </w:r>
      <w:r>
        <w:rPr>
          <w:rFonts w:ascii="Arial" w:cs="Arial" w:eastAsia="Arial" w:hAnsi="Arial"/>
          <w:color w:val="555555"/>
          <w:sz w:val="22"/>
          <w:szCs w:val="22"/>
        </w:rPr>
        <w:t xml:space="preserve">Semaphore: Isolation Mechanics</w:t>
      </w:r>
    </w:p>
    <w:p>
      <w:pPr>
        <w:spacing w:after="70"/>
        <w:jc w:val="center"/>
      </w:pPr>
      <w:r>
        <w:rPr>
          <w:rFonts w:ascii="Arial" w:cs="Arial" w:eastAsia="Arial" w:hAnsi="Arial"/>
          <w:b/>
          <w:bCs/>
          <w:color w:val="1B5E20"/>
          <w:sz w:val="22"/>
          <w:szCs w:val="22"/>
        </w:rPr>
        <w:t xml:space="preserve">8. </w:t>
      </w:r>
      <w:r>
        <w:rPr>
          <w:rFonts w:ascii="Arial" w:cs="Arial" w:eastAsia="Arial" w:hAnsi="Arial"/>
          <w:color w:val="555555"/>
          <w:sz w:val="22"/>
          <w:szCs w:val="22"/>
        </w:rPr>
        <w:t xml:space="preserve">Semaphore: Costs — The Caller Thread Problem</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Thread Pool vs Semaphore — Complete Comparison</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Resilience4j Configuration — Both Types</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Sizing Guidelines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Choosing Between Two Implementation Strategies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the concept: one slow downstream service can exhaust a shared thread pool and starve all other operations. The bulkhead pattern solves this by partitioning resources per dependency. Module 2 goes inside the pattern: there are two fundamentally different ways to implement resource partitioning, and the choice between them has significant implications for performance, memory usage, and the programming model.</w:t>
      </w:r>
    </w:p>
    <w:p>
      <w:pPr>
        <w:spacing w:after="160"/>
      </w:pPr>
      <w:r>
        <w:rPr>
          <w:rFonts w:ascii="Arial" w:cs="Arial" w:eastAsia="Arial" w:hAnsi="Arial"/>
          <w:b w:val="false"/>
          <w:bCs w:val="false"/>
          <w:color w:val="333333"/>
          <w:sz w:val="22"/>
          <w:szCs w:val="22"/>
        </w:rPr>
        <w:t xml:space="preserve">The thread pool bulkhead achieves the strongest isolation: each downstream service has its own dedicated thread pool. A call to Payment Service executes on a payment-dedicated thread; the calling thread is freed immediately. True isolation — the two pools share no resources. The semaphore bulkhead achieves lighter-weight concurrency limiting: a counter limits how many concurrent calls can be in flight, but the calling thread itself makes the call. When the counter is exhausted, new callers are rejected instantly.</w:t>
      </w:r>
    </w:p>
    <w:p>
      <w:pPr>
        <w:spacing w:after="160"/>
      </w:pPr>
      <w:r>
        <w:rPr>
          <w:rFonts w:ascii="Arial" w:cs="Arial" w:eastAsia="Arial" w:hAnsi="Arial"/>
          <w:b w:val="false"/>
          <w:bCs w:val="false"/>
          <w:color w:val="333333"/>
          <w:sz w:val="22"/>
          <w:szCs w:val="22"/>
        </w:rPr>
        <w:t xml:space="preserve">Neither type is universally superior. The right choice depends on whether the application is synchronous or asynchronous, how much overhead is acceptable, whether queue support is needed, and the concurrency requirements of each downstream dependency.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Factor</w:t>
            </w:r>
          </w:p>
        </w:tc>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Points Toward Thread Pool</w:t>
            </w:r>
          </w:p>
        </w:tc>
        <w:tc>
          <w:tcPr>
            <w:tcW w:type="dxa" w:w="3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Points Toward Semaphore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model</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Synchronous + need to free caller thread</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Synchronous + caller can wait, or reactive/async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 budget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Ample memory; thread overhead acceptable</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Memory-constrained; minimal overhead required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Queue support needed</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overflow should queue, not reject instantly</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instant rejection on limit is acceptable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Level of isolation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true thread isolation between services</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Concurrency cap sufficient; thread sharing OK</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Reactive / non-blocking</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Blocking calls that should not block caller</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Non-blocking / Project Reactor / WebFlux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 volume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volume requiring dedicated worker threads</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Low-to-medium volume; caller thread model fine</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Thread Pool Bulkhead — Deep Dive</w:t>
      </w:r>
    </w:p>
    <w:p>
      <w:pPr>
        <w:shd w:fill="E3F2FD" w:val="clear"/>
        <w:spacing w:after="200"/>
        <w:ind w:left="240" w:right="240"/>
      </w:pPr>
      <w:r>
        <w:rPr>
          <w:rFonts w:ascii="Arial" w:cs="Arial" w:eastAsia="Arial" w:hAnsi="Arial"/>
          <w:color w:val="1565C0"/>
          <w:sz w:val="24"/>
          <w:szCs w:val="24"/>
        </w:rPr>
        <w:t xml:space="preserve">Each downstream service gets a dedicated thread pool — true isolation</w:t>
      </w:r>
    </w:p>
    <w:p>
      <w:pPr>
        <w:pBdr>
          <w:bottom w:val="single" w:color="1565C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Thread Pool Bulkhead: A bulkhead implementation that assigns a dedicated, fixed-size thread pool to each downstream service. All calls to a given downstream execute on threads from that service's pool, completely separate from threads used by other services. The calling (main) thread submits the task to the pool and returns a CompletableFuture immediately.</w:t>
      </w:r>
    </w:p>
    <w:p>
      <w:pPr>
        <w:pStyle w:val="Heading2"/>
        <w:spacing w:after="100" w:before="280"/>
      </w:pPr>
      <w:r>
        <w:rPr>
          <w:rFonts w:ascii="Arial" w:cs="Arial" w:eastAsia="Arial" w:hAnsi="Arial"/>
          <w:b/>
          <w:bCs/>
          <w:color w:val="1565C0"/>
          <w:sz w:val="28"/>
          <w:szCs w:val="28"/>
        </w:rPr>
        <w:t xml:space="preserve">2.1 The Architecture — How Thread Pools Are Partitioned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Thread Pool Bulkhead Architecture: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Incoming Request (main thread)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Service Business Logic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PAYMENT POOL │    │ INVENTORY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Thread 1 ●   │    │ POOL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Thread 2 ●   │    │ Thread 1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Thread 3 ●   │    │ Thread 2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Thread 4 □   │    │ Thread 3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Thread 5 □   │    │ Thread 4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Service       Inventory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occupied thread   □ = free thread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Main application thread: submitted work to both pools,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returned immediately with CompletableFuture from each.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Main thread: FREE to accept more incoming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Pool full? → new payment calls rejected or queued.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Inventory Pool: completely unaffected.</w:t>
      </w:r>
    </w:p>
    <w:p>
      <w:pPr>
        <w:pStyle w:val="Heading2"/>
        <w:spacing w:after="100" w:before="280"/>
      </w:pPr>
      <w:r>
        <w:rPr>
          <w:rFonts w:ascii="Arial" w:cs="Arial" w:eastAsia="Arial" w:hAnsi="Arial"/>
          <w:b/>
          <w:bCs/>
          <w:color w:val="1565C0"/>
          <w:sz w:val="28"/>
          <w:szCs w:val="28"/>
        </w:rPr>
        <w:t xml:space="preserve">2.2 The Caller Thread — What Actually Happens</w:t>
      </w:r>
    </w:p>
    <w:p>
      <w:pPr>
        <w:spacing w:after="160"/>
      </w:pPr>
      <w:r>
        <w:rPr>
          <w:rFonts w:ascii="Arial" w:cs="Arial" w:eastAsia="Arial" w:hAnsi="Arial"/>
          <w:b w:val="false"/>
          <w:bCs w:val="false"/>
          <w:color w:val="333333"/>
          <w:sz w:val="22"/>
          <w:szCs w:val="22"/>
        </w:rPr>
        <w:t xml:space="preserve">The key difference between thread pool and semaphore bulkhead is what happens to the calling thread. With a thread pool bulkhead, the calling thread submits the work to the pool's queue and receives a CompletableFuture. The calling thread is freed immediately — it can go back to its own pool and accept new work. A dedicated worker thread from the payment pool actually executes the blocking call.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Thread Pool Bulkhead — caller thread lifecycle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Main application thread (e.g., HTTP request thread):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Thread: HTTP-Request-Thread-7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Receives incoming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Calls bulkhead.submit(() -&gt; paymentClient.charge(req))</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Submits task to PAYMENT POOL queue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Returns CompletableFuture&lt;PaymentResult&gt; IMMEDIATELY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Thread HTTP-Request-Thread-7 is FREE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Returns to HTTP thread pool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Can immediately accept another incoming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Dedicated payment pool thread (e.g., Payment-Pool-Thread-2):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Thread: Payment-Pool-Thread-2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Picks up task from PAYMENT POOL queue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Executes paymentClient.charge(req)  // blocking call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Waits for response (may block for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4. On response: completes the CompletableFuture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Returns to PAYMENT POOL (available for next task)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Result: main HTTP thread is never blocked by payment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Pool threads are blocked, but only payment-pool threads.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HTTP thread pool remains fully available for new requests.</w:t>
      </w:r>
    </w:p>
    <w:p>
      <w:r>
        <w:br w:type="page"/>
      </w:r>
    </w:p>
    <w:p>
      <w:pPr>
        <w:pStyle w:val="Heading1"/>
        <w:spacing w:after="120" w:before="360"/>
      </w:pPr>
      <w:r>
        <w:rPr>
          <w:rFonts w:ascii="Arial" w:cs="Arial" w:eastAsia="Arial" w:hAnsi="Arial"/>
          <w:b/>
          <w:bCs/>
          <w:color w:val="0D1B2A"/>
          <w:sz w:val="40"/>
          <w:szCs w:val="40"/>
        </w:rPr>
        <w:t xml:space="preserve">3. Thread Pool: Isolation Mechanics</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3.1 Isolation Scenario — Payment Slow, Inventory Fast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Thread Pool Bulkhead isolation scenario: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Pool: 5 threads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 Pool: 5 threads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 Request Pool: 20 threads (unrelated to downstream pools)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Service degrades (response time: 30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t=0s:   10 payment requests arrive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payment requests: dispatched to Payment Pool (5 threads occupied)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payment requests: queued (Payment Pool queue)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Pool: [● ● ● ● ●] all 5 threads blocked on slow payment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t=0s:   Inventory requests arrive simultaneously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Dispatched to Inventory Pool (5 threads 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 Pool: [● □ □ □ □] serving requests normally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 response time 10ms — UNAFFECTED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t=0s:   HTTP Request Pool: [□□□□□□□□□□□□□□□□□□□□] all 20 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 threads return immediately after dispatching to pools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 requests can be accepted continuously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Blast radius of Payment failure: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Payment calls: queued or rejected after queue full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Inventory calls: fully operational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HTTP request handling: fully operational</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All other features: fully operational</w:t>
      </w:r>
    </w:p>
    <w:p>
      <w:pPr>
        <w:pStyle w:val="Heading2"/>
        <w:spacing w:after="100" w:before="280"/>
      </w:pPr>
      <w:r>
        <w:rPr>
          <w:rFonts w:ascii="Arial" w:cs="Arial" w:eastAsia="Arial" w:hAnsi="Arial"/>
          <w:b/>
          <w:bCs/>
          <w:color w:val="1565C0"/>
          <w:sz w:val="28"/>
          <w:szCs w:val="28"/>
        </w:rPr>
        <w:t xml:space="preserve">3.2 Service A and Service B — Independent Pools</w:t>
      </w:r>
    </w:p>
    <w:p>
      <w:pPr>
        <w:spacing w:after="160"/>
      </w:pPr>
      <w:r>
        <w:rPr>
          <w:rFonts w:ascii="Arial" w:cs="Arial" w:eastAsia="Arial" w:hAnsi="Arial"/>
          <w:b w:val="false"/>
          <w:bCs w:val="false"/>
          <w:color w:val="333333"/>
          <w:sz w:val="22"/>
          <w:szCs w:val="22"/>
        </w:rPr>
        <w:t xml:space="preserve">The defining property of the thread pool bulkhead is complete independence between pools. No thread from Service A's pool can be claimed by Service B. No lock, no shared counter, no shared resource of any kind — the pools are physically separate collections of threads.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 A gets 10 threads, Service B gets 10 threads: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A Pool:  [A1][A2][A3][A4][A5][A6][A7][A8][A9][A10]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B Pool:  [B1][B2][B3][B4][B5][B6][B7][B8][B9][B10]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A slow — all 10 A-threads blocked: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A Pool:  [A1●][A2●][A3●][A4●][A5●][A6●][A7●][A8●][A9●][A10●]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B Pool:  [B1□][B2□][B3□][B4□][B5□][B6□][B7□][B8□][B9□][B10□]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B: still has all 10 threads 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B: UNAFFECTED by Service A's 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These pools CANNOT interact.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A-threads CANNOT be used for Service B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B-threads CANNOT be used for Service A calls.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True thread-level isolation.</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THREAD POOL  </w:t>
      </w:r>
      <w:r>
        <w:rPr>
          <w:rFonts w:ascii="Arial" w:cs="Arial" w:eastAsia="Arial" w:hAnsi="Arial"/>
          <w:color w:val="333333"/>
          <w:sz w:val="22"/>
          <w:szCs w:val="22"/>
        </w:rPr>
        <w:t xml:space="preserve">Thread pool bulkhead provides true, physical thread-level isolation. Service A having 10 dedicated threads and Service B having 10 dedicated threads means that under any failure scenario for Service A — however complete — Service B retains all 10 of its threads. There is no shared resource that can bridge the two pools.</w:t>
      </w:r>
    </w:p>
    <w:p>
      <w:r>
        <w:br w:type="page"/>
      </w:r>
    </w:p>
    <w:p>
      <w:pPr>
        <w:pStyle w:val="Heading1"/>
        <w:spacing w:after="120" w:before="360"/>
      </w:pPr>
      <w:r>
        <w:rPr>
          <w:rFonts w:ascii="Arial" w:cs="Arial" w:eastAsia="Arial" w:hAnsi="Arial"/>
          <w:b/>
          <w:bCs/>
          <w:color w:val="0D1B2A"/>
          <w:sz w:val="40"/>
          <w:szCs w:val="40"/>
        </w:rPr>
        <w:t xml:space="preserve">4. Thread Pool: Queue Support</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One of the key advantages of thread pool bulkheads over semaphore bulkheads is queue support: when all pool threads are occupied, additional tasks can wait in a queue rather than being rejected immediately. This provides a buffer against temporary spikes.</w:t>
      </w:r>
    </w:p>
    <w:p>
      <w:pPr>
        <w:pStyle w:val="Heading2"/>
        <w:spacing w:after="100" w:before="280"/>
      </w:pPr>
      <w:r>
        <w:rPr>
          <w:rFonts w:ascii="Arial" w:cs="Arial" w:eastAsia="Arial" w:hAnsi="Arial"/>
          <w:b/>
          <w:bCs/>
          <w:color w:val="1565C0"/>
          <w:sz w:val="28"/>
          <w:szCs w:val="28"/>
        </w:rPr>
        <w:t xml:space="preserve">4.1 How Queuing Works in Thread Pool Bulkhead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Thread Pool Bulkhead with queue: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Pool: 5 threads, queue size: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Scenario: payment burst (20 simultaneous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1-5:   Assigned to pool threads immediately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 ●] all threads busy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6-15:  No thread available → placed in queue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Queue: [6, 7, 8, 9, 10, 11, 12, 13, 14, 15]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10 requests waiting (queue size =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16-20: Queue is also full → REJECTED immediately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BulkheadFullException thrown for requests 16-20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Thread 1 finishes (after payment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Request 6 dequeued, assigned to Thread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Thread 1: now processing request 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Queue provides: graceful handling of bursts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Without queue: requests 6+ rejected immediately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With queue: requests 6-15 wait; only 16-20 rejected</w:t>
      </w:r>
    </w:p>
    <w:p>
      <w:pPr>
        <w:pStyle w:val="Heading2"/>
        <w:spacing w:after="100" w:before="280"/>
      </w:pPr>
      <w:r>
        <w:rPr>
          <w:rFonts w:ascii="Arial" w:cs="Arial" w:eastAsia="Arial" w:hAnsi="Arial"/>
          <w:b/>
          <w:bCs/>
          <w:color w:val="1565C0"/>
          <w:sz w:val="28"/>
          <w:szCs w:val="28"/>
        </w:rPr>
        <w:t xml:space="preserve">4.2 Queue Sizing — The Trade-off</w:t>
      </w:r>
    </w:p>
    <w:p>
      <w:pPr>
        <w:spacing w:after="160"/>
      </w:pPr>
      <w:r>
        <w:rPr>
          <w:rFonts w:ascii="Arial" w:cs="Arial" w:eastAsia="Arial" w:hAnsi="Arial"/>
          <w:b w:val="false"/>
          <w:bCs w:val="false"/>
          <w:color w:val="333333"/>
          <w:sz w:val="22"/>
          <w:szCs w:val="22"/>
        </w:rPr>
        <w:t xml:space="preserve">The queue size is a critical configuration decision. A queue that is too small provides no burst absorption. A queue that is too large delays rejection, causing callers to wait a long time for an answer that will eventually still be 'rejected' (or timeout while waiting in the queue).</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36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Queue Size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Behaviour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Latency for Queued Callers</w:t>
            </w:r>
          </w:p>
        </w:tc>
        <w:tc>
          <w:tcPr>
            <w:tcW w:type="dxa" w:w="3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(no queue)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rejection when pool full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(no queuing)</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Fail-fast required; user-facing real-time operations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 (small)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buffering for micro-bursts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Short wait</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Slight burst tolerance with bounded latency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10-25 (medium)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Buffer for typical load spikes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wait — may be unacceptable for interactive</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Background processing with some burst tolerance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 (large)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Significant burst absorption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 wait — often worse than fast rejection</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Batch jobs that must process all requests eventually</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Large queue sizes create deferred rejection: callers wait in the queue for a long time before eventually being rejected or timing out. For user-facing operations, a fast rejection (BulkheadFullException) is almost always better than a long queue wait. Size queues conservatively: 0-5 for interactive operations, up to 10-25 for background operations.</w:t>
      </w:r>
    </w:p>
    <w:p>
      <w:r>
        <w:br w:type="page"/>
      </w:r>
    </w:p>
    <w:p>
      <w:pPr>
        <w:pStyle w:val="Heading1"/>
        <w:spacing w:after="120" w:before="360"/>
      </w:pPr>
      <w:r>
        <w:rPr>
          <w:rFonts w:ascii="Arial" w:cs="Arial" w:eastAsia="Arial" w:hAnsi="Arial"/>
          <w:b/>
          <w:bCs/>
          <w:color w:val="0D1B2A"/>
          <w:sz w:val="40"/>
          <w:szCs w:val="40"/>
        </w:rPr>
        <w:t xml:space="preserve">5. Thread Pool: Costs — Thread Overhead and Context Switching</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thread pool bulkhead's isolation advantage comes with real costs that must be understood and accounted for in system design. These costs do not make thread pool bulkheads the wrong choice, but they do make the semaphore bulkhead attractive in memory-constrained or high-performance scenarios.</w:t>
      </w:r>
    </w:p>
    <w:p>
      <w:pPr>
        <w:pStyle w:val="Heading2"/>
        <w:spacing w:after="100" w:before="280"/>
      </w:pPr>
      <w:r>
        <w:rPr>
          <w:rFonts w:ascii="Arial" w:cs="Arial" w:eastAsia="Arial" w:hAnsi="Arial"/>
          <w:b/>
          <w:bCs/>
          <w:color w:val="1565C0"/>
          <w:sz w:val="28"/>
          <w:szCs w:val="28"/>
        </w:rPr>
        <w:t xml:space="preserve">5.1 Thread Memory Overhead</w:t>
      </w:r>
    </w:p>
    <w:p>
      <w:pPr>
        <w:spacing w:after="160"/>
      </w:pPr>
      <w:r>
        <w:rPr>
          <w:rFonts w:ascii="Arial" w:cs="Arial" w:eastAsia="Arial" w:hAnsi="Arial"/>
          <w:b w:val="false"/>
          <w:bCs w:val="false"/>
          <w:color w:val="333333"/>
          <w:sz w:val="22"/>
          <w:szCs w:val="22"/>
        </w:rPr>
        <w:t xml:space="preserve">Each Java thread requires a thread stack — memory reserved for local variables, method call frames, and execution context. The default thread stack size is typically 512KB to 1MB per thread depending on the JVM and platform. This is reserved memory regardless of whether the thread is active or idle.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Thread memory overhead calculation: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Scenario: 5 downstream services, 10 threads each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 dedicated pool threads: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Memory at 512KB per thread: 50 × 512KB = 25MB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Memory at 1MB per thread:   50 × 1MB   = 50MB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Plus: HTTP request thread pool (e.g., 200 threads for Tomcat):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200 × 512KB = 100MB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 thread memory: 125-250MB just for thread stacks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large-scale deployments (many services, large pools):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15 services × 20 threads × 1MB = 300MB thread stack memory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 is memory that CANNOT be used for heap (application 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caches, object allocation). In memory-constrained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(e.g., 512MB total container), thread overhead matters.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JVM flag to reduce: -Xss256k (reduce thread stack to 256KB)</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Risk: StackOverflowError for deeply recursive code</w:t>
      </w:r>
    </w:p>
    <w:p>
      <w:pPr>
        <w:pStyle w:val="Heading2"/>
        <w:spacing w:after="100" w:before="280"/>
      </w:pPr>
      <w:r>
        <w:rPr>
          <w:rFonts w:ascii="Arial" w:cs="Arial" w:eastAsia="Arial" w:hAnsi="Arial"/>
          <w:b/>
          <w:bCs/>
          <w:color w:val="1565C0"/>
          <w:sz w:val="28"/>
          <w:szCs w:val="28"/>
        </w:rPr>
        <w:t xml:space="preserve">5.2 Context Switching Cost</w:t>
      </w:r>
    </w:p>
    <w:p>
      <w:pPr>
        <w:spacing w:after="160"/>
      </w:pPr>
      <w:r>
        <w:rPr>
          <w:rFonts w:ascii="Arial" w:cs="Arial" w:eastAsia="Arial" w:hAnsi="Arial"/>
          <w:b w:val="false"/>
          <w:bCs w:val="false"/>
          <w:color w:val="333333"/>
          <w:sz w:val="22"/>
          <w:szCs w:val="22"/>
        </w:rPr>
        <w:t xml:space="preserve">When the CPU switches from executing one thread to another, it must save the current thread's state (registers, program counter, stack pointer) and restore the new thread's state. This context switch is not free — it consumes CPU cycles. With many threads, a significant fraction of CPU time can be spent on context switching rather than actual work.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Context switching — when it matters: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LOW CONCERN (&lt; 100 threads total):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Context switch cost: ~1-10 microseconds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At 100 threads: context switching rarely a bottleneck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time on context switching: typically &lt; 1% of total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MEDIUM CONCERN (100-500 threads total):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Context switching becomes measurable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Scheduler overhead increases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Consider: can some pools share threads via work stealing?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HIGH CONCERN (500+ threads total):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Context switching can become a bottleneck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'spinning' between threads rather than doing work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Consider: reduce pool sizes; use semaphore bulkhead instead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Real-world guideline: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 threads in JVM (app + pools): keep below ~300-400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latency-sensitive applications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Monitor: JVM thread count + CPU usage for context switching signs</w:t>
      </w:r>
    </w:p>
    <w:p>
      <w:pPr>
        <w:pStyle w:val="Heading2"/>
        <w:spacing w:after="100" w:before="280"/>
      </w:pPr>
      <w:r>
        <w:rPr>
          <w:rFonts w:ascii="Arial" w:cs="Arial" w:eastAsia="Arial" w:hAnsi="Arial"/>
          <w:b/>
          <w:bCs/>
          <w:color w:val="1565C0"/>
          <w:sz w:val="28"/>
          <w:szCs w:val="28"/>
        </w:rPr>
        <w:t xml:space="preserve">5.3 Summary of Thread Pool Costs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2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Cost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Magnitude</w:t>
            </w:r>
          </w:p>
        </w:tc>
        <w:tc>
          <w:tcPr>
            <w:tcW w:type="dxa" w:w="42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Mitigation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Stack memory per thread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512KB-1MB per thread; 50 threads = 25-50MB</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Reduce with -Xss; use semaphore for lightweight services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Context switching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~1-10μs per switch; grows with thread count</w:t>
            </w:r>
          </w:p>
        </w:tc>
        <w:tc>
          <w:tcPr>
            <w:tcW w:type="dxa" w:w="4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Keep total threads &lt; 300-400; monitor CPU</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startup time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~1-5ms for new thread creation</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pre-created pools (fixed size); avoid dynamic creation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Scheduler overhead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Grows with thread count; non-linear</w:t>
            </w:r>
          </w:p>
        </w:tc>
        <w:tc>
          <w:tcPr>
            <w:tcW w:type="dxa" w:w="4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Consolidate small pools; use semaphore where isolation is less critical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pool capacity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 services × M threads × overhead</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Size pools to realistic peak concurrency, not theoretical maximum</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DISADVANTAGE  </w:t>
      </w:r>
      <w:r>
        <w:rPr>
          <w:rFonts w:ascii="Arial" w:cs="Arial" w:eastAsia="Arial" w:hAnsi="Arial"/>
          <w:color w:val="333333"/>
          <w:sz w:val="22"/>
          <w:szCs w:val="22"/>
        </w:rPr>
        <w:t xml:space="preserve">Thread overhead is the primary cost of thread pool bulkheads. In containerised environments with memory limits (512MB-2GB containers), 50+ dedicated pool threads can consume 25-50MB of memory reserved from the container. This is not fatal but requires deliberate allocation. Profile before deploying large thread pool configurations.</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6. Semaphore Bulkhead — Deep Dive</w:t>
      </w:r>
    </w:p>
    <w:p>
      <w:pPr>
        <w:shd w:fill="E8F5E9" w:val="clear"/>
        <w:spacing w:after="200"/>
        <w:ind w:left="240" w:right="240"/>
      </w:pPr>
      <w:r>
        <w:rPr>
          <w:rFonts w:ascii="Arial" w:cs="Arial" w:eastAsia="Arial" w:hAnsi="Arial"/>
          <w:color w:val="1B5E20"/>
          <w:sz w:val="24"/>
          <w:szCs w:val="24"/>
        </w:rPr>
        <w:t xml:space="preserve">Lightweight concurrency limiting via a permit counter — no separate threads</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Semaphore Bulkhead: A bulkhead implementation that uses a semaphore (a permit counter) to limit the number of concurrent calls to a downstream service. The calling thread acquires a permit before making the call and releases it afterward. If no permits are available, the caller is rejected immediately. No separate thread pool is created.</w:t>
      </w:r>
    </w:p>
    <w:p>
      <w:pPr>
        <w:pStyle w:val="Heading2"/>
        <w:spacing w:after="100" w:before="280"/>
      </w:pPr>
      <w:r>
        <w:rPr>
          <w:rFonts w:ascii="Arial" w:cs="Arial" w:eastAsia="Arial" w:hAnsi="Arial"/>
          <w:b/>
          <w:bCs/>
          <w:color w:val="1B5E20"/>
          <w:sz w:val="28"/>
          <w:szCs w:val="28"/>
        </w:rPr>
        <w:t xml:space="preserve">6.1 How a Semaphore Works</w:t>
      </w:r>
    </w:p>
    <w:p>
      <w:pPr>
        <w:spacing w:after="160"/>
      </w:pPr>
      <w:r>
        <w:rPr>
          <w:rFonts w:ascii="Arial" w:cs="Arial" w:eastAsia="Arial" w:hAnsi="Arial"/>
          <w:b w:val="false"/>
          <w:bCs w:val="false"/>
          <w:color w:val="333333"/>
          <w:sz w:val="22"/>
          <w:szCs w:val="22"/>
        </w:rPr>
        <w:t xml:space="preserve">A semaphore is a synchronisation primitive — essentially a counter with acquire and release operations. The counter starts at the maximum concurrency limit (e.g., 10). Each concurrent call acquires one permit (decrements the counter). When the call completes, the permit is released (counter incremented). If the counter is at 0 and a new call arrives, the caller is rejected immediately (or optionally waits briefly for a permit to be released).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Semaphore mechanics: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Configuration: maxConcurrentCalls = 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Semaphore counter starts at: 3 (permits 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1 arrives: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acquire() → counter: 3 → 2 (permit taken)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Executes paymentClient.charge() on calling thread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2 arrives: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acquire() → counter: 2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3 arrives: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acquire() → counter: 1 →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4 arrives: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acquire() → counter: 0 → REJECT: BulkheadFullException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waiting. Instant rejection.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1 completes: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release() → counter: 0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Next waiting caller could now acquire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 no separate thread. The calling thread IS the worker thread.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Semaphore only controls ACCESS COUNTING, not thread allocation.</w:t>
      </w:r>
    </w:p>
    <w:p>
      <w:pPr>
        <w:pStyle w:val="Heading2"/>
        <w:spacing w:after="100" w:before="280"/>
      </w:pPr>
      <w:r>
        <w:rPr>
          <w:rFonts w:ascii="Arial" w:cs="Arial" w:eastAsia="Arial" w:hAnsi="Arial"/>
          <w:b/>
          <w:bCs/>
          <w:color w:val="1B5E20"/>
          <w:sz w:val="28"/>
          <w:szCs w:val="28"/>
        </w:rPr>
        <w:t xml:space="preserve">6.2 The Architecture — Same Thread, Counted Access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Semaphore Bulkhead Architecture: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Incoming Request → Main Request Thread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Business Logic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PAYMENT SEMAPHORE (max=3)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Current permits: 2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acquire()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permits &lt; max?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YES → decrement, proceed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 BulkheadFull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Calling thread calls Payment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(SAME THREAD that received the request)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Thread is BLOCKED during the payment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returns → release() → permits++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Thread continues → returns response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Isolation: if 3 callers hold permits, 4th is REJECTED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3 calling threads are blocked, but only 3 max</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Other services: their own semaphore, independent counter</w:t>
      </w:r>
    </w:p>
    <w:p>
      <w:r>
        <w:br w:type="page"/>
      </w:r>
    </w:p>
    <w:p>
      <w:pPr>
        <w:pStyle w:val="Heading1"/>
        <w:spacing w:after="120" w:before="360"/>
      </w:pPr>
      <w:r>
        <w:rPr>
          <w:rFonts w:ascii="Arial" w:cs="Arial" w:eastAsia="Arial" w:hAnsi="Arial"/>
          <w:b/>
          <w:bCs/>
          <w:color w:val="0D1B2A"/>
          <w:sz w:val="40"/>
          <w:szCs w:val="40"/>
        </w:rPr>
        <w:t xml:space="preserve">7. Semaphore: Isolation Mechanics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7.1 Per-Dependency Semaphores — Independence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Multiple semaphore bulkheads — independent counters: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Semaphore:   max=3, current=3 (full: 3 calls in progress)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 Semaphore: max=5, current=2 (3 permits 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payment call arrives: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semaphore: 0 permits → REJECTED (BulkheadFullException)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 semaphore: 3 permits → UNAFFECTED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inventory call arrives: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 semaphore: acquires permit → executes normally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semaphore: has no permits, but Inventory semaphore is independent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Semaphore counters are COMPLETELY INDEPENDENT.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semaphore at 0 does NOT affect Inventory semaphore.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Same isolation property as thread pool bulkhead.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Different mechanism: counter vs dedicated thread pool.</w:t>
      </w:r>
    </w:p>
    <w:p>
      <w:pPr>
        <w:pStyle w:val="Heading2"/>
        <w:spacing w:after="100" w:before="280"/>
      </w:pPr>
      <w:r>
        <w:rPr>
          <w:rFonts w:ascii="Arial" w:cs="Arial" w:eastAsia="Arial" w:hAnsi="Arial"/>
          <w:b/>
          <w:bCs/>
          <w:color w:val="1B5E20"/>
          <w:sz w:val="28"/>
          <w:szCs w:val="28"/>
        </w:rPr>
        <w:t xml:space="preserve">7.2 Lightweight Nature — The Low Overhead Advantage</w:t>
      </w:r>
    </w:p>
    <w:p>
      <w:pPr>
        <w:spacing w:after="160"/>
      </w:pPr>
      <w:r>
        <w:rPr>
          <w:rFonts w:ascii="Arial" w:cs="Arial" w:eastAsia="Arial" w:hAnsi="Arial"/>
          <w:b w:val="false"/>
          <w:bCs w:val="false"/>
          <w:color w:val="333333"/>
          <w:sz w:val="22"/>
          <w:szCs w:val="22"/>
        </w:rPr>
        <w:t xml:space="preserve">The semaphore bulkhead's defining advantage is its near-zero overhead. A semaphore is implemented as an atomic counter — a single integer with compare-and-swap operations. Acquiring and releasing a permit is a single atomic increment or decrement. No thread is created, no memory is reserved, no context switch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Overhead Item</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Thread Pool Bulkhead</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Semaphore Bulkhead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 per 'slot'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~512KB-1MB (thread stack)</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(atomic counter — shared)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Permit acquisition cost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Submit task to queue (~microseconds)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 CAS operation (~nanoseconds)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Pool creation cost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creation (1-5ms per thread)</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Semaphore creation (~nanoseconds)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count impact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 threads per pool × M pools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 additional threads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CPU scheduler impact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Additional threads to schedule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additional threads</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SEMAPHORE  </w:t>
      </w:r>
      <w:r>
        <w:rPr>
          <w:rFonts w:ascii="Arial" w:cs="Arial" w:eastAsia="Arial" w:hAnsi="Arial"/>
          <w:color w:val="333333"/>
          <w:sz w:val="22"/>
          <w:szCs w:val="22"/>
        </w:rPr>
        <w:t xml:space="preserve">The semaphore bulkhead is the correct choice when: the application is already handling blocking calls on caller threads (synchronous model), the overhead of thread pools is not justified, or the system uses reactive/non-blocking frameworks where thread pool bulkheads are redundant. For Project Reactor, WebFlux, or similar reactive frameworks, the semaphore bulkhead is always preferred.</w:t>
      </w:r>
    </w:p>
    <w:p>
      <w:pPr>
        <w:pStyle w:val="Heading2"/>
        <w:spacing w:after="100" w:before="280"/>
      </w:pPr>
      <w:r>
        <w:rPr>
          <w:rFonts w:ascii="Arial" w:cs="Arial" w:eastAsia="Arial" w:hAnsi="Arial"/>
          <w:b/>
          <w:bCs/>
          <w:color w:val="1B5E20"/>
          <w:sz w:val="28"/>
          <w:szCs w:val="28"/>
        </w:rPr>
        <w:t xml:space="preserve">7.3 Semaphore with Reactive / Non-Blocking Code</w:t>
      </w:r>
    </w:p>
    <w:p>
      <w:pPr>
        <w:spacing w:after="160"/>
      </w:pPr>
      <w:r>
        <w:rPr>
          <w:rFonts w:ascii="Arial" w:cs="Arial" w:eastAsia="Arial" w:hAnsi="Arial"/>
          <w:b w:val="false"/>
          <w:bCs w:val="false"/>
          <w:color w:val="333333"/>
          <w:sz w:val="22"/>
          <w:szCs w:val="22"/>
        </w:rPr>
        <w:t xml:space="preserve">In reactive or non-blocking frameworks (Project Reactor, RxJava, Vert.x), threads are not held during I/O waits — the event loop model means one thread can handle thousands of concurrent operations without blocking. In this model, a thread pool bulkhead is often counterproductive (it adds separate threads when the non-blocking model deliberately avoids thread-per-request). The semaphore bulkhead counts concurrent logical operations without adding threads.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Semaphore bulkhead in a reactive (WebFlux) context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Thread pool bulkhead WRONG here — adds threads to a thread-less model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Semaphore CORRECT — counts concurrent reactive operations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Semaphore bulkhead: limits concurrent reactive payment operations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@Bulkhead(name = "paymentService", type = Bulkhead.Type.SEMAPHORE)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Mono&lt;PaymentResult&gt; chargePayment(PaymentRequest req)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Returns Mono (non-blocking reactive 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paymentWebClient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.post().uri("/charge")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.bodyValue(req)</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.retrieve()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.bodyToMono(PaymentResult.class);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maxConcurrentCalls=10 and 11th reactive call arrives: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BulkheadFullException thrown → caller handles with .onErrorResume()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thread blocked, no pool created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Pure concurrency count limiting in reactive model</w:t>
      </w:r>
    </w:p>
    <w:p>
      <w:r>
        <w:br w:type="page"/>
      </w:r>
    </w:p>
    <w:p>
      <w:pPr>
        <w:pStyle w:val="Heading1"/>
        <w:spacing w:after="120" w:before="360"/>
      </w:pPr>
      <w:r>
        <w:rPr>
          <w:rFonts w:ascii="Arial" w:cs="Arial" w:eastAsia="Arial" w:hAnsi="Arial"/>
          <w:b/>
          <w:bCs/>
          <w:color w:val="0D1B2A"/>
          <w:sz w:val="40"/>
          <w:szCs w:val="40"/>
        </w:rPr>
        <w:t xml:space="preserve">8. Semaphore: Costs — The Caller Thread Problem</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semaphore bulkhead's lightness has a corresponding limitation: the calling thread is not freed. When a caller acquires a semaphore permit and executes a blocking downstream call, the calling thread is blocked for the duration of the call. This is fundamentally different from the thread pool bulkhead, where the main thread is freed immediately.</w:t>
      </w:r>
    </w:p>
    <w:p>
      <w:pPr>
        <w:pStyle w:val="Heading2"/>
        <w:spacing w:after="100" w:before="280"/>
      </w:pPr>
      <w:r>
        <w:rPr>
          <w:rFonts w:ascii="Arial" w:cs="Arial" w:eastAsia="Arial" w:hAnsi="Arial"/>
          <w:b/>
          <w:bCs/>
          <w:color w:val="1B5E20"/>
          <w:sz w:val="28"/>
          <w:szCs w:val="28"/>
        </w:rPr>
        <w:t xml:space="preserve">8.1 Caller Thread Blocking — The Core Limitation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Semaphore bulkhead — caller thread is blocked: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Thread: HTTP-Request-Thread-7</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Receives incoming request for /checkout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Acquires semaphore permit (permit count: 10 → 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Calls paymentClient.charge(req)  ← BLOCKING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Thread HTTP-Request-Thread-7: BLOCKED for 3+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Thread cannot handle any other request during this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4. Payment responds → release permit (count: 9 → 10)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5. Thread returns response to user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6. Thread returned to HTTP thread pool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During step 3 (blocking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HTTP thread pool: [□□□□□□□□□ ●] Thread-7 is occupied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incoming request: needs a free HTTP thread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all HTTP threads blocked on semaphore calls: HTTP pool exhausts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semaphore limits concurrent PAYMENT calls to maxConcurrentCalls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But the HTTP threads are still occupied during those calls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Semaphore provides ISOLATION between service semaphores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but does NOT free the calling thread</w:t>
      </w:r>
    </w:p>
    <w:p>
      <w:pPr>
        <w:pStyle w:val="Heading2"/>
        <w:spacing w:after="100" w:before="280"/>
      </w:pPr>
      <w:r>
        <w:rPr>
          <w:rFonts w:ascii="Arial" w:cs="Arial" w:eastAsia="Arial" w:hAnsi="Arial"/>
          <w:b/>
          <w:bCs/>
          <w:color w:val="1B5E20"/>
          <w:sz w:val="28"/>
          <w:szCs w:val="28"/>
        </w:rPr>
        <w:t xml:space="preserve">8.2 Why This Is Acceptable in Most Cases</w:t>
      </w:r>
    </w:p>
    <w:p>
      <w:pPr>
        <w:spacing w:after="160"/>
      </w:pPr>
      <w:r>
        <w:rPr>
          <w:rFonts w:ascii="Arial" w:cs="Arial" w:eastAsia="Arial" w:hAnsi="Arial"/>
          <w:b w:val="false"/>
          <w:bCs w:val="false"/>
          <w:color w:val="333333"/>
          <w:sz w:val="22"/>
          <w:szCs w:val="22"/>
        </w:rPr>
        <w:t xml:space="preserve">Although the semaphore does not free the calling thread, it still provides the core benefit of the bulkhead pattern: isolation between dependencies. A semaphore limit of 3 on payment means at most 3 HTTP threads can be blocked on payment calls. The remaining HTTP threads are free for inventory, catalog, authentication, and other operations.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Semaphore still provides blast radius containment: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HTTP thread pool: 20 threads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semaphore: maxConcurrentCalls=3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 semaphore: maxConcurrentCalls=5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slows to 30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1 → payment call: HTTP-Thread-1 blocked (semaphore: 3→2)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2 → payment call: HTTP-Thread-2 blocked (semaphore: 2→1)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3 → payment call: HTTP-Thread-3 blocked (semaphore: 1→0)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4 → payment call: semaphore=0 → REJECTED immediately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HTTP-Thread-4: immediately FREE (no blocking!)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Result: only 3 HTTP threads blocked by slow 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17 HTTP threads: available for inventory, catalog, auth, etc.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Without semaphore: ALL 20 threads blocked by 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 semaphore: only 3 threads blocked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is blast radius reduction — 3 vs 20 blocked threads.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Not as strong as thread pool bulkhead (where caller thread is freed)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But significantly better than no isolation at all.</w:t>
      </w:r>
    </w:p>
    <w:p>
      <w:pPr>
        <w:pStyle w:val="Heading2"/>
        <w:spacing w:after="100" w:before="280"/>
      </w:pPr>
      <w:r>
        <w:rPr>
          <w:rFonts w:ascii="Arial" w:cs="Arial" w:eastAsia="Arial" w:hAnsi="Arial"/>
          <w:b/>
          <w:bCs/>
          <w:color w:val="1B5E20"/>
          <w:sz w:val="28"/>
          <w:szCs w:val="28"/>
        </w:rPr>
        <w:t xml:space="preserve">8.3 Semaphore: No Queuing</w:t>
      </w:r>
    </w:p>
    <w:p>
      <w:pPr>
        <w:spacing w:after="160"/>
      </w:pPr>
      <w:r>
        <w:rPr>
          <w:rFonts w:ascii="Arial" w:cs="Arial" w:eastAsia="Arial" w:hAnsi="Arial"/>
          <w:b w:val="false"/>
          <w:bCs w:val="false"/>
          <w:color w:val="333333"/>
          <w:sz w:val="22"/>
          <w:szCs w:val="22"/>
        </w:rPr>
        <w:t xml:space="preserve">Unlike thread pool bulkheads, semaphore bulkheads have no built-in queue. When the semaphore is full (permits = 0), a caller is rejected immediately with BulkheadFullException. There is no waiting, no queue, no buffering. This is a feature for real-time operations (fast rejection is better than slow waiting) but a limitation for batch workloads.</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DISADVANTAGE  </w:t>
      </w:r>
      <w:r>
        <w:rPr>
          <w:rFonts w:ascii="Arial" w:cs="Arial" w:eastAsia="Arial" w:hAnsi="Arial"/>
          <w:color w:val="333333"/>
          <w:sz w:val="22"/>
          <w:szCs w:val="22"/>
        </w:rPr>
        <w:t xml:space="preserve">Semaphore bulkheads have no queue — when the concurrency limit is reached, callers are rejected immediately. This is correct for user-facing interactive operations (users prefer fast errors over long waits) but means no burst absorption for batch or background workloads. For those use cases, thread pool bulkheads with a configured queue size are more appropriate.</w:t>
      </w:r>
    </w:p>
    <w:p>
      <w:r>
        <w:br w:type="page"/>
      </w:r>
    </w:p>
    <w:p>
      <w:pPr>
        <w:pStyle w:val="Heading1"/>
        <w:spacing w:after="120" w:before="360"/>
      </w:pPr>
      <w:r>
        <w:rPr>
          <w:rFonts w:ascii="Arial" w:cs="Arial" w:eastAsia="Arial" w:hAnsi="Arial"/>
          <w:b/>
          <w:bCs/>
          <w:color w:val="0D1B2A"/>
          <w:sz w:val="40"/>
          <w:szCs w:val="40"/>
        </w:rPr>
        <w:t xml:space="preserve">9. Thread Pool vs Semaphore — Complete Comparison</w:t>
      </w:r>
    </w:p>
    <w:p>
      <w:pPr>
        <w:pBdr>
          <w:bottom w:val="single" w:color="1A3A5C"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Thread Pool Bulkhead</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Semaphore Bulkhead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Isolation mechanism</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thread pool per downstream</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Permit counter per downstream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thread fate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Freed immediately (async submission)</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Blocked during call (synchronous)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isolation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 separate thread stacks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uses caller's thread stack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 overhead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N threads × ~512KB-1MB each</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NEAR-ZERO: one AtomicInteger per semaphore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Context switching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more threads = more switching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no additional threads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Queue support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configurable overflow queue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instant rejection when full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Async/CompletableFuture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naturally async return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synchronous only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Reactive framework fit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POOR — adds threads to threadless model</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EXCELLENT — pure concurrency count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Concurrency limiting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Bounded by pool size + queue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Bounded by maxConcurrentCalls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Rejection exception</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BulkheadFullException (pool+queue full)</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BulkheadFullException (count=max)</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type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Bulkhead.Type.THREADPOOL</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Bulkhead.Type.SEMAPHORE (default)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Blocking calls needing caller thread free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Lightweight isolation; reactive; low overhead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Netflix Hystrix equivalent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isolation (default in Hystrix)</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Semaphore isolation (Hystrix option)</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RULE  </w:t>
      </w:r>
      <w:r>
        <w:rPr>
          <w:rFonts w:ascii="Arial" w:cs="Arial" w:eastAsia="Arial" w:hAnsi="Arial"/>
          <w:color w:val="333333"/>
          <w:sz w:val="22"/>
          <w:szCs w:val="22"/>
        </w:rPr>
        <w:t xml:space="preserve">Default choice: semaphore bulkhead for most Spring Boot microservices using WebClient, Feign, or other non-blocking HTTP clients in a reactive context. Thread pool bulkhead when: (a) the application is fully synchronous (Tomcat blocking model) and you need to free caller threads; (b) queue support is required; or (c) truly isolated thread stacks are required for CPU-bound downstream calls.</w:t>
      </w:r>
    </w:p>
    <w:p>
      <w:r>
        <w:br w:type="page"/>
      </w:r>
    </w:p>
    <w:p>
      <w:pPr>
        <w:pStyle w:val="Heading1"/>
        <w:spacing w:after="120" w:before="360"/>
      </w:pPr>
      <w:r>
        <w:rPr>
          <w:rFonts w:ascii="Arial" w:cs="Arial" w:eastAsia="Arial" w:hAnsi="Arial"/>
          <w:b/>
          <w:bCs/>
          <w:color w:val="0D1B2A"/>
          <w:sz w:val="40"/>
          <w:szCs w:val="40"/>
        </w:rPr>
        <w:t xml:space="preserve">10. Resilience4j Configuration — Both Types</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Semaphore Bulkhead — application.yml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application.yml — semaphore bulkhead 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default: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maxConcurrentCalls: 10       # max concurrent calls (permits)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maxWaitDuration: 0ms         # wait before rejecting (0 = instant reject)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maxConcurrentCalls: 5        # conservative — financial operation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maxWaitDuration: 500ms       # wait up to 500ms for a permit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maxConcurrentCalls: 15       # higher — read-heavy, fast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maxWaitDuration: 0ms         # instant rejection — time-sensitive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catalogService: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maxConcurrentCalls: 20</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maxWaitDuration: 0ms</w:t>
      </w:r>
    </w:p>
    <w:p>
      <w:pPr>
        <w:pStyle w:val="Heading2"/>
        <w:spacing w:after="100" w:before="280"/>
      </w:pPr>
      <w:r>
        <w:rPr>
          <w:rFonts w:ascii="Arial" w:cs="Arial" w:eastAsia="Arial" w:hAnsi="Arial"/>
          <w:b/>
          <w:bCs/>
          <w:color w:val="1A3A5C"/>
          <w:sz w:val="28"/>
          <w:szCs w:val="28"/>
        </w:rPr>
        <w:t xml:space="preserve">10.2 Semaphore Bulkhead — Spring Annotation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 annotation — semaphore type (default)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name = "paymentService",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type = Bulkhead.Type.SEMAPHORE,  // optional — SEMAPHORE is default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fallbackMethod = "paymentFallback"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PaymentResult processPayment(PaymentRequest request)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Fallback: called when BulkheadFullException thrown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Same rules as Circuit Breaker 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Same class, same return type, same params + Throwable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PaymentResult paymentFallback(PaymentRequest request, Throwable ex)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(ex instanceof BulkheadFullException)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throw new ServiceBusyException(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service is currently at capacity. Please retry.");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throw new PaymentException("Payment failed", ex);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A3A5C"/>
          <w:sz w:val="28"/>
          <w:szCs w:val="28"/>
        </w:rPr>
        <w:t xml:space="preserve">10.3 Thread Pool Bulkhead — application.yml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application.yml — thread pool bulkhead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thread-pool-bulkhead: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maxThreadPoolSize: 10        # maximum threads in pool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coreThreadPoolSize: 5        # always-alive threads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queueCapacity: 10            # overflow queue size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keepAliveDuration: 20ms      # idle thread keepalive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maxThreadPoolSize: 5         # conservative — financial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coreThreadPoolSize: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queueCapacity: 5             # small queue — fast feedback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keepAliveDuration: 20ms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maxThreadPoolSize: 15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coreThreadPoolSize: 8</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queueCapacity: 20            # larger queue for bursts</w:t>
      </w:r>
    </w:p>
    <w:p>
      <w:pPr>
        <w:pStyle w:val="Heading2"/>
        <w:spacing w:after="100" w:before="280"/>
      </w:pPr>
      <w:r>
        <w:rPr>
          <w:rFonts w:ascii="Arial" w:cs="Arial" w:eastAsia="Arial" w:hAnsi="Arial"/>
          <w:b/>
          <w:bCs/>
          <w:color w:val="1A3A5C"/>
          <w:sz w:val="28"/>
          <w:szCs w:val="28"/>
        </w:rPr>
        <w:t xml:space="preserve">10.4 Thread Pool Bulkhead — Spring Annotation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@Bulkhead annotation — thread pool 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NOTE: Must return CompletableFuture when using THREADPOOL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@Bulkhead(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 Bulkhead.Type.THREADPOOL,  // explicitly thread pool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fallbackMethod = "paymentFallback"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CompletableFuture&lt;PaymentResult&gt; processPayment(PaymentRequest req)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This executes on a PAYMENT POOL thread, not the caller's thread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CompletableFuture.completedFuture(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paymentClient.charge(req));</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Fallback for thread pool bulkhead — also returns CompletableFuture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CompletableFuture&lt;PaymentResult&gt; paymentFallback(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PaymentRequest req, Throwable ex)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(ex instanceof BulkheadFullException)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CompletableFuture.failedFuture(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new ServiceBusyException("Payment at capacity"));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CompletableFuture.failedFuture(ex);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IMPORTANT: When type=THREADPOOL, the method MUST return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CompletableFuture&lt;T&gt; — not T directly.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Resilience4j submits the call to the thread pool asynchronously.</w:t>
      </w:r>
    </w:p>
    <w:p>
      <w:r>
        <w:br w:type="page"/>
      </w:r>
    </w:p>
    <w:p>
      <w:pPr>
        <w:pStyle w:val="Heading1"/>
        <w:spacing w:after="120" w:before="360"/>
      </w:pPr>
      <w:r>
        <w:rPr>
          <w:rFonts w:ascii="Arial" w:cs="Arial" w:eastAsia="Arial" w:hAnsi="Arial"/>
          <w:b/>
          <w:bCs/>
          <w:color w:val="0D1B2A"/>
          <w:sz w:val="40"/>
          <w:szCs w:val="40"/>
        </w:rPr>
        <w:t xml:space="preserve">11. Sizing Guidelines</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Semaphore — Sizing maxConcurrentCalls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3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Formula / Guidance</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Measure baseline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many concurrent calls does this service actually receive?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Observe p99 concurrency from metrics/logs; don't guess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Add headroom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Allow for burst above normal concurrency</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baseline × 1.5 to 2 — provides burst capacity</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Consider timeout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Shorter timeout → faster permit release → lower max needed</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maxConcurrentCalls ≈ (target_concurrency × timeout_seconds) + headroom</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 Verify isolation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this allocation leave enough permits for other services?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threads / services; no single service should exceed 50% of HTTP pool</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Monitor and adjust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deployment: watch BulkheadFullException rate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 rejection = good; &gt; 5% rejection = pool too small</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Thread Pool — Sizing maxThreadPoolSize and queueCapacity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Thread pool sizing approach: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1: Determine target concurrency per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'How many concurrent calls to this service at peak?'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Measure from APM: average concurrent calls × 2 for headroom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2: Set maxThreadPoolSize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maxThreadPoolSize = peak_concurrent_calls × 1.5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 peak = 8 concurrent payment calls → maxThreadPoolSize = 12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3: Set coreThreadPoolSize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coreThreadPoolSize = expected_average_concurrent_calls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 average = 4 concurrent payment calls → coreThreadPoolSize =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4: Set queueCapacity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interactive operations:  queueCapacity = 0-5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background operations:   queueCapacity = maxThreadPoolSize ×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5: Verify total thread count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Sum all pool sizes: pay(12) + inv(15) + cat(10) + HTTP(200) = 237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Keep total &lt; 300-400 for latency-sensitive applications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6: Monitor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BulkheadFullException rate → too small if &gt; 1% during normal load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Idle thread ratio → too large if threads almost always free</w:t>
      </w:r>
    </w:p>
    <w:p>
      <w:pPr>
        <w:pStyle w:val="Heading2"/>
        <w:spacing w:after="100" w:before="280"/>
      </w:pPr>
      <w:r>
        <w:rPr>
          <w:rFonts w:ascii="Arial" w:cs="Arial" w:eastAsia="Arial" w:hAnsi="Arial"/>
          <w:b/>
          <w:bCs/>
          <w:color w:val="1A3A5C"/>
          <w:sz w:val="28"/>
          <w:szCs w:val="28"/>
        </w:rPr>
        <w:t xml:space="preserve">11.3 A Practical Allocation Example</w:t>
      </w:r>
    </w:p>
    <w:tbl>
      <w:tblPr>
        <w:tblW w:type="dxa" w:w="12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400"/>
        <w:gridCol w:w="2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Expected Peak Concurrency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Thread Pool Size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Semaphore maxConcurrent</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3-5 concurrent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maxThreadPool=8, core=4</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maxConcurrent=5</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conservative; financial risk of high concurrency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8-12 concurrent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maxThreadPool=15, core=8</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maxConcurrent=15</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Read-heavy; higher allocation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15-20 concurrent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maxThreadPool=25, core=12</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maxConcurrent=25</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High-read; cacheable; most concurrent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2-4 concurrent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maxThreadPool=6, core=3</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maxConcurrent=5</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Auth/profile; infrequent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1-3 concurrent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maxThreadPool=4, core=2</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maxConcurrent=3</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Fire-and-forget; low priority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(thread pool)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58 dedicated threads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 HTTP pool (e.g., 200) = ~258 total threads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Thread Pool</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Semaphore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Isolation strength</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 separate thread pools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 — separate counters; shared threads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thread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Freed immediately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Blocked during call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Queue support</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configurable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instant reject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Memory overhead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512KB-1MB per thread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NEAR-ZERO</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Async return type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CompletableFuture&lt;T&gt;</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 directly (synchronous)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 key (R4j)</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resilience4j.thread-pool-bulkhead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resilience4j.bulkhead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Annotation type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Bulkhead.Type.THREADPOOL</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Bulkhead.Type.SEMAPHORE (default)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Blocking calls; full isolation needed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Reactive; lightweight cap; low overhead</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Explain the difference between thread pool and semaphore bulkheads in terms of what happens to the calling thread in each case.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Thread pool bulkhead: when a caller invokes a method annotated with @Bulkhead(type=THREADPOOL), the calling thread submits the work to the dedicated downstream thread pool and immediately receives a CompletableFuture. The calling thread is freed — it returns to its own pool (e.g., the HTTP request thread pool) and is available to handle new incoming requests. The actual blocking call to the downstream service is executed by a dedicated worker thread from the downstream's pool. If the downstream pool has 5 threads and all are occupied, a 6th submission goes into the queue (or is rejected if queue is full). The calling thread remains free regardless. Semaphore bulkhead: when a caller invokes a method annotated with @Bulkhead(type=SEMAPHORE), the calling thread itself acquires a permit from the semaphore counter. If a permit is available, the calling thread proceeds to execute the blocking call directly. The calling thread is blocked for the duration of the call — it cannot handle other requests during this time. The semaphore only controls how many threads can be simultaneously blocked on this particular downstream. If the semaphore is at capacity (all permits taken), a new caller is rejected immediately with BulkheadFullException — the caller's thread is not blocked (instant rejection), but permits count as blocked. Summary: thread pool = caller thread freed, worker thread blocked; semaphore = caller thread blocked (up to the limit), others rejected instantly.</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are the main advantages and disadvantages of thread pool bulkheads? When would you choose them?</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Advantages: (1) True isolation — Service A's thread pool and Service B's thread pool share no resources. Complete exhaustion of Service A's pool has zero effect on Service B's pool. This is the strongest possible isolation. (2) Caller thread freed — the main application thread is not blocked; it submits work to the pool and returns to handling new requests. This is essential for synchronous server models (Tomcat) where blocking the HTTP thread prevents handling new requests. (3) Queue support — overflow requests can wait in a queue rather than being rejected immediately, providing burst absorption for batch workloads. Disadvantages: (1) Memory overhead — each thread requires 512KB-1MB of stack memory. 50 dedicated threads = 25-50MB of non-heap memory, which is significant in containerised environments with memory limits. (2) Context switching cost — additional threads increase the scheduler's workload. Above ~300-400 total threads, context switching overhead becomes measurable. (3) Thread management complexity — separate pools require monitoring, tuning, and capacity planning per service. When to choose: (a) synchronous blocking application where the caller must not be blocked; (b) high-traffic service where truly freeing HTTP threads is critical; (c) different downstream services with dramatically different response times (long-running calls should be isolated to their own pool); (d) queue support is needed to buffer burst load.</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are the advantages and disadvantages of semaphore bulkheads? When are they preferred over thread pool bulkheads?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Advantages: (1) Near-zero overhead — a semaphore is an atomic counter. Acquiring a permit is a single atomic compare-and-swap operation (~nanoseconds). No thread creation, no memory reservation, no context switching overhead. (2) Reactive/non-blocking compatibility — in reactive frameworks (Project Reactor, WebFlux), threads are not held during I/O waits. Thread pool bulkheads add threads to a model that deliberately avoids thread-per-operation. Semaphore bulkheads count concurrent logical operations without adding threads. (3) Simplicity — no thread pool tuning, no coreThreadPoolSize vs maxThreadPoolSize decisions, no keepAliveDuration. Just maxConcurrentCalls. (4) Direct synchronous call — no CompletableFuture complexity; method signature remains T not CompletableFuture&lt;T&gt;. Disadvantages: (1) Caller thread not freed — the calling thread is blocked during the downstream call. In a highly concurrent synchronous server, this means HTTP threads are still occupied by waiting calls (just capped at maxConcurrentCalls instead of unbounded). (2) No queue — instant rejection when permits exhausted. Cannot buffer burst load. (3) Isolation is concurrency-level not thread-level — while the semaphore prevents one service from holding more than N threads, those N threads come from the shared HTTP pool, not a dedicated pool. When preferred: reactive/non-blocking applications; lightweight isolation is sufficient; memory is constrained; simple configuration is valued; or when all downstream calls have similar response times and thread isolation between them is not critical.</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A semaphore bulkhead has maxConcurrentCalls=5 for the Payment Service. Walk through exactly what happens when 8 requests arrive simultaneously and all need to call Payment Service.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Requests 1-5 arrive simultaneously. Each attempts to acquire a permit from the semaphore (initial state: 5 permits available). Request 1 acquires: counter 5→4. Request 2 acquires: counter 4→3. Request 3: 3→2. Request 4: 2→1. Request 5: 1→0. All 5 requests proceed to call Payment Service on their respective calling threads. The calling threads are now blocked waiting for Payment Service responses. Requests 6, 7, and 8 arrive. Each attempts to acquire a semaphore permit. Counter is 0 — no permits available. All three are immediately rejected with BulkheadFullException. No waiting. The calling threads for requests 6, 7, and 8 are freed immediately — they do not block. Those threads are available for other work. If a fallback method is configured, it is called with the BulkheadFullException. The fallback might return an error response or a degraded alternative. Later, one of the 5 in-progress payment calls completes. The thread releases its permit: counter 0→1. The next queued payment call (if any) could now acquire a permit. In this scenario, there is no queue (semaphore has no queue) — requests 6-8 were already rejected. The counter simply returns to 1, available for a future request. End state: 5 payment calls in progress (blocked on their threads), 3 callers received fast rejection, 5 HTTP threads blocked (but only 5, not 8 or all of the HTTP pool).</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Compare the memory impact of thread pool vs semaphore bulkheads for a service with 5 downstream dependencies. Assume each service averages 8 concurrent calls at peak.</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Semaphore approach (5 semaphores, maxConcurrentCalls=12 each for headroom): Memory: 5 semaphores × ~24 bytes each (AtomicInteger + metadata) = ~120 bytes total. Effectively zero memory impact. No additional threads created. HTTP thread pool (e.g., 200 threads): those threads are still used for downstream calls — 8 concurrent calls per service × 5 services = 40 threads blocked at any moment during peak. 200 HTTP threads remain sufficient. Thread pool approach (5 dedicated pools, maxThreadPool=12 each): Memory per thread: 512KB (conservative). 5 pools × 12 threads = 60 dedicated threads. Memory: 60 × 512KB = 30MB of stack memory reserved. Total thread count: 60 dedicated + 200 HTTP = 260 threads. This is still well within acceptable range (&lt; 300-400 threshold for latency-sensitive apps) but 30MB is meaningful in a container with 512MB total memory. In a 2GB container, 30MB is ~1.5% — generally acceptable. In a 256MB container, 30MB is ~12% — significant. The practical conclusion: for most modern containerised deployments with 1-4GB of memory, the 30MB thread pool overhead is acceptable in exchange for true thread isolation. For highly memory-constrained environments (embedded, IoT, small containers), semaphore bulkheads are the only viable option.</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Thread pool bulkhead: </w:t>
      </w:r>
      <w:r>
        <w:rPr>
          <w:rFonts w:ascii="Arial" w:cs="Arial" w:eastAsia="Arial" w:hAnsi="Arial"/>
          <w:b w:val="false"/>
          <w:bCs w:val="false"/>
          <w:color w:val="333333"/>
          <w:sz w:val="22"/>
          <w:szCs w:val="22"/>
        </w:rPr>
        <w:t xml:space="preserve">A bulkhead implementation using a dedicated, fixed-size thread pool per downstream service. Callers submit tasks to the pool (async) and receive CompletableFuture. Provides complete thread isolation.</w:t>
      </w:r>
    </w:p>
    <w:p>
      <w:pPr>
        <w:spacing w:after="100"/>
      </w:pPr>
      <w:r>
        <w:rPr>
          <w:rFonts w:ascii="Arial" w:cs="Arial" w:eastAsia="Arial" w:hAnsi="Arial"/>
          <w:b/>
          <w:bCs/>
          <w:color w:val="0D1B2A"/>
          <w:sz w:val="22"/>
          <w:szCs w:val="22"/>
        </w:rPr>
        <w:t xml:space="preserve">Semaphore bulkhead: </w:t>
      </w:r>
      <w:r>
        <w:rPr>
          <w:rFonts w:ascii="Arial" w:cs="Arial" w:eastAsia="Arial" w:hAnsi="Arial"/>
          <w:b w:val="false"/>
          <w:bCs w:val="false"/>
          <w:color w:val="333333"/>
          <w:sz w:val="22"/>
          <w:szCs w:val="22"/>
        </w:rPr>
        <w:t xml:space="preserve">A bulkhead implementation using a permit counter to limit concurrent calls. Callers use their own thread and are blocked during the call. Near-zero overhead; no thread isolation.</w:t>
      </w:r>
    </w:p>
    <w:p>
      <w:pPr>
        <w:spacing w:after="100"/>
      </w:pPr>
      <w:r>
        <w:rPr>
          <w:rFonts w:ascii="Arial" w:cs="Arial" w:eastAsia="Arial" w:hAnsi="Arial"/>
          <w:b/>
          <w:bCs/>
          <w:color w:val="0D1B2A"/>
          <w:sz w:val="22"/>
          <w:szCs w:val="22"/>
        </w:rPr>
        <w:t xml:space="preserve">maxThreadPoolSize: </w:t>
      </w:r>
      <w:r>
        <w:rPr>
          <w:rFonts w:ascii="Arial" w:cs="Arial" w:eastAsia="Arial" w:hAnsi="Arial"/>
          <w:b w:val="false"/>
          <w:bCs w:val="false"/>
          <w:color w:val="333333"/>
          <w:sz w:val="22"/>
          <w:szCs w:val="22"/>
        </w:rPr>
        <w:t xml:space="preserve">Thread pool bulkhead config: the maximum number of threads in the pool, including beyond the core. Additional threads created on demand up to this limit.</w:t>
      </w:r>
    </w:p>
    <w:p>
      <w:pPr>
        <w:spacing w:after="100"/>
      </w:pPr>
      <w:r>
        <w:rPr>
          <w:rFonts w:ascii="Arial" w:cs="Arial" w:eastAsia="Arial" w:hAnsi="Arial"/>
          <w:b/>
          <w:bCs/>
          <w:color w:val="0D1B2A"/>
          <w:sz w:val="22"/>
          <w:szCs w:val="22"/>
        </w:rPr>
        <w:t xml:space="preserve">coreThreadPoolSize: </w:t>
      </w:r>
      <w:r>
        <w:rPr>
          <w:rFonts w:ascii="Arial" w:cs="Arial" w:eastAsia="Arial" w:hAnsi="Arial"/>
          <w:b w:val="false"/>
          <w:bCs w:val="false"/>
          <w:color w:val="333333"/>
          <w:sz w:val="22"/>
          <w:szCs w:val="22"/>
        </w:rPr>
        <w:t xml:space="preserve">Thread pool bulkhead config: the number of threads always kept alive in the pool, even when idle.</w:t>
      </w:r>
    </w:p>
    <w:p>
      <w:pPr>
        <w:spacing w:after="100"/>
      </w:pPr>
      <w:r>
        <w:rPr>
          <w:rFonts w:ascii="Arial" w:cs="Arial" w:eastAsia="Arial" w:hAnsi="Arial"/>
          <w:b/>
          <w:bCs/>
          <w:color w:val="0D1B2A"/>
          <w:sz w:val="22"/>
          <w:szCs w:val="22"/>
        </w:rPr>
        <w:t xml:space="preserve">queueCapacity: </w:t>
      </w:r>
      <w:r>
        <w:rPr>
          <w:rFonts w:ascii="Arial" w:cs="Arial" w:eastAsia="Arial" w:hAnsi="Arial"/>
          <w:b w:val="false"/>
          <w:bCs w:val="false"/>
          <w:color w:val="333333"/>
          <w:sz w:val="22"/>
          <w:szCs w:val="22"/>
        </w:rPr>
        <w:t xml:space="preserve">Thread pool bulkhead config: the number of tasks that can wait in the overflow queue when all threads are busy. 0 = instant rejection when pool full.</w:t>
      </w:r>
    </w:p>
    <w:p>
      <w:pPr>
        <w:spacing w:after="100"/>
      </w:pPr>
      <w:r>
        <w:rPr>
          <w:rFonts w:ascii="Arial" w:cs="Arial" w:eastAsia="Arial" w:hAnsi="Arial"/>
          <w:b/>
          <w:bCs/>
          <w:color w:val="0D1B2A"/>
          <w:sz w:val="22"/>
          <w:szCs w:val="22"/>
        </w:rPr>
        <w:t xml:space="preserve">maxConcurrentCalls: </w:t>
      </w:r>
      <w:r>
        <w:rPr>
          <w:rFonts w:ascii="Arial" w:cs="Arial" w:eastAsia="Arial" w:hAnsi="Arial"/>
          <w:b w:val="false"/>
          <w:bCs w:val="false"/>
          <w:color w:val="333333"/>
          <w:sz w:val="22"/>
          <w:szCs w:val="22"/>
        </w:rPr>
        <w:t xml:space="preserve">Semaphore bulkhead config: the maximum number of concurrent calls allowed (the semaphore's permit count).</w:t>
      </w:r>
    </w:p>
    <w:p>
      <w:pPr>
        <w:spacing w:after="100"/>
      </w:pPr>
      <w:r>
        <w:rPr>
          <w:rFonts w:ascii="Arial" w:cs="Arial" w:eastAsia="Arial" w:hAnsi="Arial"/>
          <w:b/>
          <w:bCs/>
          <w:color w:val="0D1B2A"/>
          <w:sz w:val="22"/>
          <w:szCs w:val="22"/>
        </w:rPr>
        <w:t xml:space="preserve">maxWaitDuration: </w:t>
      </w:r>
      <w:r>
        <w:rPr>
          <w:rFonts w:ascii="Arial" w:cs="Arial" w:eastAsia="Arial" w:hAnsi="Arial"/>
          <w:b w:val="false"/>
          <w:bCs w:val="false"/>
          <w:color w:val="333333"/>
          <w:sz w:val="22"/>
          <w:szCs w:val="22"/>
        </w:rPr>
        <w:t xml:space="preserve">Semaphore bulkhead config: how long a caller will wait for a permit before being rejected. 0ms = instant rejection when no permits available.</w:t>
      </w:r>
    </w:p>
    <w:p>
      <w:pPr>
        <w:spacing w:after="100"/>
      </w:pPr>
      <w:r>
        <w:rPr>
          <w:rFonts w:ascii="Arial" w:cs="Arial" w:eastAsia="Arial" w:hAnsi="Arial"/>
          <w:b/>
          <w:bCs/>
          <w:color w:val="0D1B2A"/>
          <w:sz w:val="22"/>
          <w:szCs w:val="22"/>
        </w:rPr>
        <w:t xml:space="preserve">BulkheadFullException: </w:t>
      </w:r>
      <w:r>
        <w:rPr>
          <w:rFonts w:ascii="Arial" w:cs="Arial" w:eastAsia="Arial" w:hAnsi="Arial"/>
          <w:b w:val="false"/>
          <w:bCs w:val="false"/>
          <w:color w:val="333333"/>
          <w:sz w:val="22"/>
          <w:szCs w:val="22"/>
        </w:rPr>
        <w:t xml:space="preserve">The Resilience4j exception thrown when a bulkhead (either type) is at capacity and cannot accept a new call.</w:t>
      </w:r>
    </w:p>
    <w:p>
      <w:pPr>
        <w:spacing w:after="100"/>
      </w:pPr>
      <w:r>
        <w:rPr>
          <w:rFonts w:ascii="Arial" w:cs="Arial" w:eastAsia="Arial" w:hAnsi="Arial"/>
          <w:b/>
          <w:bCs/>
          <w:color w:val="0D1B2A"/>
          <w:sz w:val="22"/>
          <w:szCs w:val="22"/>
        </w:rPr>
        <w:t xml:space="preserve">Permit (semaphore): </w:t>
      </w:r>
      <w:r>
        <w:rPr>
          <w:rFonts w:ascii="Arial" w:cs="Arial" w:eastAsia="Arial" w:hAnsi="Arial"/>
          <w:b w:val="false"/>
          <w:bCs w:val="false"/>
          <w:color w:val="333333"/>
          <w:sz w:val="22"/>
          <w:szCs w:val="22"/>
        </w:rPr>
        <w:t xml:space="preserve">A unit of access control in a semaphore. Each concurrent call acquires one permit; releases it on completion. When permits = 0, callers are rejected.</w:t>
      </w:r>
    </w:p>
    <w:p>
      <w:pPr>
        <w:spacing w:after="100"/>
      </w:pPr>
      <w:r>
        <w:rPr>
          <w:rFonts w:ascii="Arial" w:cs="Arial" w:eastAsia="Arial" w:hAnsi="Arial"/>
          <w:b/>
          <w:bCs/>
          <w:color w:val="0D1B2A"/>
          <w:sz w:val="22"/>
          <w:szCs w:val="22"/>
        </w:rPr>
        <w:t xml:space="preserve">Atomic CAS (Compare-And-Swap): </w:t>
      </w:r>
      <w:r>
        <w:rPr>
          <w:rFonts w:ascii="Arial" w:cs="Arial" w:eastAsia="Arial" w:hAnsi="Arial"/>
          <w:b w:val="false"/>
          <w:bCs w:val="false"/>
          <w:color w:val="333333"/>
          <w:sz w:val="22"/>
          <w:szCs w:val="22"/>
        </w:rPr>
        <w:t xml:space="preserve">A CPU-level atomic operation used in semaphore implementation. Allows the permit counter to be safely updated without locks or synchronisation overhead.</w:t>
      </w:r>
    </w:p>
    <w:p>
      <w:pPr>
        <w:spacing w:after="100"/>
      </w:pPr>
      <w:r>
        <w:rPr>
          <w:rFonts w:ascii="Arial" w:cs="Arial" w:eastAsia="Arial" w:hAnsi="Arial"/>
          <w:b/>
          <w:bCs/>
          <w:color w:val="0D1B2A"/>
          <w:sz w:val="22"/>
          <w:szCs w:val="22"/>
        </w:rPr>
        <w:t xml:space="preserve">Context switching: </w:t>
      </w:r>
      <w:r>
        <w:rPr>
          <w:rFonts w:ascii="Arial" w:cs="Arial" w:eastAsia="Arial" w:hAnsi="Arial"/>
          <w:b w:val="false"/>
          <w:bCs w:val="false"/>
          <w:color w:val="333333"/>
          <w:sz w:val="22"/>
          <w:szCs w:val="22"/>
        </w:rPr>
        <w:t xml:space="preserve">The process of saving one thread's execution state and restoring another's. Occurs frequently with many threads; adds CPU overhead. A cost of thread pool bulkheads.</w:t>
      </w:r>
    </w:p>
    <w:p>
      <w:pPr>
        <w:spacing w:after="100"/>
      </w:pPr>
      <w:r>
        <w:rPr>
          <w:rFonts w:ascii="Arial" w:cs="Arial" w:eastAsia="Arial" w:hAnsi="Arial"/>
          <w:b/>
          <w:bCs/>
          <w:color w:val="0D1B2A"/>
          <w:sz w:val="22"/>
          <w:szCs w:val="22"/>
        </w:rPr>
        <w:t xml:space="preserve">Thread stack: </w:t>
      </w:r>
      <w:r>
        <w:rPr>
          <w:rFonts w:ascii="Arial" w:cs="Arial" w:eastAsia="Arial" w:hAnsi="Arial"/>
          <w:b w:val="false"/>
          <w:bCs w:val="false"/>
          <w:color w:val="333333"/>
          <w:sz w:val="22"/>
          <w:szCs w:val="22"/>
        </w:rPr>
        <w:t xml:space="preserve">Memory reserved per thread for local variables, method call frames, and execution context. Typically 512KB-1MB per thread (configurable with -Xss).</w:t>
      </w:r>
    </w:p>
    <w:p>
      <w:pPr>
        <w:spacing w:after="100"/>
      </w:pPr>
      <w:r>
        <w:rPr>
          <w:rFonts w:ascii="Arial" w:cs="Arial" w:eastAsia="Arial" w:hAnsi="Arial"/>
          <w:b/>
          <w:bCs/>
          <w:color w:val="0D1B2A"/>
          <w:sz w:val="22"/>
          <w:szCs w:val="22"/>
        </w:rPr>
        <w:t xml:space="preserve">CompletableFuture: </w:t>
      </w:r>
      <w:r>
        <w:rPr>
          <w:rFonts w:ascii="Arial" w:cs="Arial" w:eastAsia="Arial" w:hAnsi="Arial"/>
          <w:b w:val="false"/>
          <w:bCs w:val="false"/>
          <w:color w:val="333333"/>
          <w:sz w:val="22"/>
          <w:szCs w:val="22"/>
        </w:rPr>
        <w:t xml:space="preserve">A Java class representing an asynchronous computation. Thread pool bulkhead methods return CompletableFuture&lt;T&gt; to allow the caller to proceed without blocking.</w:t>
      </w:r>
    </w:p>
    <w:p>
      <w:pPr>
        <w:spacing w:after="100"/>
      </w:pPr>
      <w:r>
        <w:rPr>
          <w:rFonts w:ascii="Arial" w:cs="Arial" w:eastAsia="Arial" w:hAnsi="Arial"/>
          <w:b/>
          <w:bCs/>
          <w:color w:val="0D1B2A"/>
          <w:sz w:val="22"/>
          <w:szCs w:val="22"/>
        </w:rPr>
        <w:t xml:space="preserve">Reactive framework: </w:t>
      </w:r>
      <w:r>
        <w:rPr>
          <w:rFonts w:ascii="Arial" w:cs="Arial" w:eastAsia="Arial" w:hAnsi="Arial"/>
          <w:b w:val="false"/>
          <w:bCs w:val="false"/>
          <w:color w:val="333333"/>
          <w:sz w:val="22"/>
          <w:szCs w:val="22"/>
        </w:rPr>
        <w:t xml:space="preserve">A programming model (Project Reactor, RxJava) where operations are expressed as streams/observables and threads are not held during I/O. Semaphore bulkheads are preferred here.</w:t>
      </w:r>
    </w:p>
    <w:p>
      <w:pPr>
        <w:spacing w:after="100"/>
      </w:pPr>
      <w:r>
        <w:rPr>
          <w:rFonts w:ascii="Arial" w:cs="Arial" w:eastAsia="Arial" w:hAnsi="Arial"/>
          <w:b/>
          <w:bCs/>
          <w:color w:val="0D1B2A"/>
          <w:sz w:val="22"/>
          <w:szCs w:val="22"/>
        </w:rPr>
        <w:t xml:space="preserve">Bulkhead.Type.THREADPOOL: </w:t>
      </w:r>
      <w:r>
        <w:rPr>
          <w:rFonts w:ascii="Arial" w:cs="Arial" w:eastAsia="Arial" w:hAnsi="Arial"/>
          <w:b w:val="false"/>
          <w:bCs w:val="false"/>
          <w:color w:val="333333"/>
          <w:sz w:val="22"/>
          <w:szCs w:val="22"/>
        </w:rPr>
        <w:t xml:space="preserve">Resilience4j enum value specifying thread pool isolation for @Bulkhead annotation. Method must return CompletableFuture&lt;T&gt;.</w:t>
      </w:r>
    </w:p>
    <w:p>
      <w:pPr>
        <w:spacing w:after="100"/>
      </w:pPr>
      <w:r>
        <w:rPr>
          <w:rFonts w:ascii="Arial" w:cs="Arial" w:eastAsia="Arial" w:hAnsi="Arial"/>
          <w:b/>
          <w:bCs/>
          <w:color w:val="0D1B2A"/>
          <w:sz w:val="22"/>
          <w:szCs w:val="22"/>
        </w:rPr>
        <w:t xml:space="preserve">Bulkhead.Type.SEMAPHORE: </w:t>
      </w:r>
      <w:r>
        <w:rPr>
          <w:rFonts w:ascii="Arial" w:cs="Arial" w:eastAsia="Arial" w:hAnsi="Arial"/>
          <w:b w:val="false"/>
          <w:bCs w:val="false"/>
          <w:color w:val="333333"/>
          <w:sz w:val="22"/>
          <w:szCs w:val="22"/>
        </w:rPr>
        <w:t xml:space="preserve">Resilience4j enum value specifying semaphore isolation for @Bulkhead annotation. The default type; method returns T directly.</w:t>
      </w:r>
    </w:p>
    <w:p>
      <w:pPr>
        <w:spacing w:after="100"/>
      </w:pPr>
      <w:r>
        <w:rPr>
          <w:rFonts w:ascii="Arial" w:cs="Arial" w:eastAsia="Arial" w:hAnsi="Arial"/>
          <w:b/>
          <w:bCs/>
          <w:color w:val="0D1B2A"/>
          <w:sz w:val="22"/>
          <w:szCs w:val="22"/>
        </w:rPr>
        <w:t xml:space="preserve">keepAliveDuration: </w:t>
      </w:r>
      <w:r>
        <w:rPr>
          <w:rFonts w:ascii="Arial" w:cs="Arial" w:eastAsia="Arial" w:hAnsi="Arial"/>
          <w:b w:val="false"/>
          <w:bCs w:val="false"/>
          <w:color w:val="333333"/>
          <w:sz w:val="22"/>
          <w:szCs w:val="22"/>
        </w:rPr>
        <w:t xml:space="preserve">Thread pool config: how long idle non-core threads are kept before being terminated. Frees resources during quiet periods.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2026-04-13T16:55:56.684Z</dcterms:created>
  <dcterms:modified xsi:type="dcterms:W3CDTF">2026-04-13T16:55:56.686Z</dcterms:modified>
</cp:coreProperties>
</file>

<file path=docProps/custom.xml><?xml version="1.0" encoding="utf-8"?>
<Properties xmlns="http://schemas.openxmlformats.org/officeDocument/2006/custom-properties" xmlns:vt="http://schemas.openxmlformats.org/officeDocument/2006/docPropsVTypes"/>
</file>