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8"/>
          <w:szCs w:val="48"/>
        </w:rPr>
        <w:t xml:space="preserve">Recording Rules</w:t>
      </w:r>
    </w:p>
    <w:p>
      <w:pPr>
        <w:spacing w:after="400"/>
        <w:jc w:val="center"/>
      </w:pPr>
      <w:r>
        <w:rPr>
          <w:i/>
          <w:iCs/>
          <w:color w:val="595959"/>
          <w:sz w:val="28"/>
          <w:szCs w:val="28"/>
        </w:rPr>
        <w:t xml:space="preserve">Module 8 — Complete In-Depth Study Guide</w:t>
      </w:r>
    </w:p>
    <w:p>
      <w:pPr>
        <w:spacing w:after="200"/>
        <w:jc w:val="center"/>
      </w:pPr>
      <w:r>
        <w:rPr>
          <w:color w:val="7F7F7F"/>
          <w:sz w:val="24"/>
          <w:szCs w:val="24"/>
        </w:rPr>
        <w:t xml:space="preserve">— Precomputing PromQL for Speed and Consistency —</w:t>
      </w:r>
    </w:p>
    <w:p>
      <w:r>
        <w:br w:type="page"/>
      </w:r>
    </w:p>
    <w:p>
      <w:pPr>
        <w:pStyle w:val="Heading1"/>
        <w:spacing w:after="200" w:before="360"/>
      </w:pPr>
      <w:r>
        <w:t xml:space="preserve">Table of Contents</w:t>
      </w:r>
    </w:p>
    <w:p>
      <w:pPr>
        <w:spacing w:after="80"/>
      </w:pPr>
      <w:r>
        <w:rPr>
          <w:sz w:val="22"/>
          <w:szCs w:val="22"/>
        </w:rPr>
        <w:t xml:space="preserve">1. Introduction — What Recording Rules Solve</w:t>
      </w:r>
    </w:p>
    <w:p>
      <w:pPr>
        <w:spacing w:after="80"/>
      </w:pPr>
      <w:r>
        <w:rPr>
          <w:sz w:val="22"/>
          <w:szCs w:val="22"/>
        </w:rPr>
        <w:t xml:space="preserve">2. What a Recording Rule Actually Is</w:t>
      </w:r>
    </w:p>
    <w:p>
      <w:pPr>
        <w:spacing w:after="80"/>
      </w:pPr>
      <w:r>
        <w:rPr>
          <w:sz w:val="22"/>
          <w:szCs w:val="22"/>
        </w:rPr>
        <w:t xml:space="preserve">   2.1 The Definition</w:t>
      </w:r>
    </w:p>
    <w:p>
      <w:pPr>
        <w:spacing w:after="80"/>
      </w:pPr>
      <w:r>
        <w:rPr>
          <w:sz w:val="22"/>
          <w:szCs w:val="22"/>
        </w:rPr>
        <w:t xml:space="preserve">   2.2 How Evaluation Works</w:t>
      </w:r>
    </w:p>
    <w:p>
      <w:pPr>
        <w:spacing w:after="80"/>
      </w:pPr>
      <w:r>
        <w:rPr>
          <w:sz w:val="22"/>
          <w:szCs w:val="22"/>
        </w:rPr>
        <w:t xml:space="preserve">   2.3 Recording Rules vs Alerting Rules — The Difference</w:t>
      </w:r>
    </w:p>
    <w:p>
      <w:pPr>
        <w:spacing w:after="80"/>
      </w:pPr>
      <w:r>
        <w:rPr>
          <w:sz w:val="22"/>
          <w:szCs w:val="22"/>
        </w:rPr>
        <w:t xml:space="preserve">3. Why Recording Rules Exist — The Three Motivations</w:t>
      </w:r>
    </w:p>
    <w:p>
      <w:pPr>
        <w:spacing w:after="80"/>
      </w:pPr>
      <w:r>
        <w:rPr>
          <w:sz w:val="22"/>
          <w:szCs w:val="22"/>
        </w:rPr>
        <w:t xml:space="preserve">   3.1 Expensive Queries</w:t>
      </w:r>
    </w:p>
    <w:p>
      <w:pPr>
        <w:spacing w:after="80"/>
      </w:pPr>
      <w:r>
        <w:rPr>
          <w:sz w:val="22"/>
          <w:szCs w:val="22"/>
        </w:rPr>
        <w:t xml:space="preserve">   3.2 Dashboard Speed</w:t>
      </w:r>
    </w:p>
    <w:p>
      <w:pPr>
        <w:spacing w:after="80"/>
      </w:pPr>
      <w:r>
        <w:rPr>
          <w:sz w:val="22"/>
          <w:szCs w:val="22"/>
        </w:rPr>
        <w:t xml:space="preserve">   3.3 Consistent Metrics</w:t>
      </w:r>
    </w:p>
    <w:p>
      <w:pPr>
        <w:spacing w:after="80"/>
      </w:pPr>
      <w:r>
        <w:rPr>
          <w:sz w:val="22"/>
          <w:szCs w:val="22"/>
        </w:rPr>
        <w:t xml:space="preserve">4. Anatomy of a Recording Rule</w:t>
      </w:r>
    </w:p>
    <w:p>
      <w:pPr>
        <w:spacing w:after="80"/>
      </w:pPr>
      <w:r>
        <w:rPr>
          <w:sz w:val="22"/>
          <w:szCs w:val="22"/>
        </w:rPr>
        <w:t xml:space="preserve">   4.1 The Fields</w:t>
      </w:r>
    </w:p>
    <w:p>
      <w:pPr>
        <w:spacing w:after="80"/>
      </w:pPr>
      <w:r>
        <w:rPr>
          <w:sz w:val="22"/>
          <w:szCs w:val="22"/>
        </w:rPr>
        <w:t xml:space="preserve">   4.2 The Curriculum Example Dissected</w:t>
      </w:r>
    </w:p>
    <w:p>
      <w:pPr>
        <w:spacing w:after="80"/>
      </w:pPr>
      <w:r>
        <w:rPr>
          <w:sz w:val="22"/>
          <w:szCs w:val="22"/>
        </w:rPr>
        <w:t xml:space="preserve">   4.3 Group-Level Fields (name, interval, rules)</w:t>
      </w:r>
    </w:p>
    <w:p>
      <w:pPr>
        <w:spacing w:after="80"/>
      </w:pPr>
      <w:r>
        <w:rPr>
          <w:sz w:val="22"/>
          <w:szCs w:val="22"/>
        </w:rPr>
        <w:t xml:space="preserve">   4.4 Multiple Groups in One File</w:t>
      </w:r>
    </w:p>
    <w:p>
      <w:pPr>
        <w:spacing w:after="80"/>
      </w:pPr>
      <w:r>
        <w:rPr>
          <w:sz w:val="22"/>
          <w:szCs w:val="22"/>
        </w:rPr>
        <w:t xml:space="preserve">5. Naming Convention — level:metric:operation</w:t>
      </w:r>
    </w:p>
    <w:p>
      <w:pPr>
        <w:spacing w:after="80"/>
      </w:pPr>
      <w:r>
        <w:rPr>
          <w:sz w:val="22"/>
          <w:szCs w:val="22"/>
        </w:rPr>
        <w:t xml:space="preserve">   5.1 The Three Components</w:t>
      </w:r>
    </w:p>
    <w:p>
      <w:pPr>
        <w:spacing w:after="80"/>
      </w:pPr>
      <w:r>
        <w:rPr>
          <w:sz w:val="22"/>
          <w:szCs w:val="22"/>
        </w:rPr>
        <w:t xml:space="preserve">   5.2 Good vs Bad Names</w:t>
      </w:r>
    </w:p>
    <w:p>
      <w:pPr>
        <w:spacing w:after="80"/>
      </w:pPr>
      <w:r>
        <w:rPr>
          <w:sz w:val="22"/>
          <w:szCs w:val="22"/>
        </w:rPr>
        <w:t xml:space="preserve">   5.3 Why This Specific Convention</w:t>
      </w:r>
    </w:p>
    <w:p>
      <w:pPr>
        <w:spacing w:after="80"/>
      </w:pPr>
      <w:r>
        <w:rPr>
          <w:sz w:val="22"/>
          <w:szCs w:val="22"/>
        </w:rPr>
        <w:t xml:space="preserve">   5.4 Special Cases (Ratios, Derived Series)</w:t>
      </w:r>
    </w:p>
    <w:p>
      <w:pPr>
        <w:spacing w:after="80"/>
      </w:pPr>
      <w:r>
        <w:rPr>
          <w:sz w:val="22"/>
          <w:szCs w:val="22"/>
        </w:rPr>
        <w:t xml:space="preserve">6. Where Recording Rules Are Used</w:t>
      </w:r>
    </w:p>
    <w:p>
      <w:pPr>
        <w:spacing w:after="80"/>
      </w:pPr>
      <w:r>
        <w:rPr>
          <w:sz w:val="22"/>
          <w:szCs w:val="22"/>
        </w:rPr>
        <w:t xml:space="preserve">   6.1 Alerting Rules</w:t>
      </w:r>
    </w:p>
    <w:p>
      <w:pPr>
        <w:spacing w:after="80"/>
      </w:pPr>
      <w:r>
        <w:rPr>
          <w:sz w:val="22"/>
          <w:szCs w:val="22"/>
        </w:rPr>
        <w:t xml:space="preserve">   6.2 Dashboards</w:t>
      </w:r>
    </w:p>
    <w:p>
      <w:pPr>
        <w:spacing w:after="80"/>
      </w:pPr>
      <w:r>
        <w:rPr>
          <w:sz w:val="22"/>
          <w:szCs w:val="22"/>
        </w:rPr>
        <w:t xml:space="preserve">   6.3 SLO Calculations</w:t>
      </w:r>
    </w:p>
    <w:p>
      <w:pPr>
        <w:spacing w:after="80"/>
      </w:pPr>
      <w:r>
        <w:rPr>
          <w:sz w:val="22"/>
          <w:szCs w:val="22"/>
        </w:rPr>
        <w:t xml:space="preserve">   6.4 Federation and Remote Read</w:t>
      </w:r>
    </w:p>
    <w:p>
      <w:pPr>
        <w:spacing w:after="80"/>
      </w:pPr>
      <w:r>
        <w:rPr>
          <w:sz w:val="22"/>
          <w:szCs w:val="22"/>
        </w:rPr>
        <w:t xml:space="preserve">7. Evaluation Mechanics</w:t>
      </w:r>
    </w:p>
    <w:p>
      <w:pPr>
        <w:spacing w:after="80"/>
      </w:pPr>
      <w:r>
        <w:rPr>
          <w:sz w:val="22"/>
          <w:szCs w:val="22"/>
        </w:rPr>
        <w:t xml:space="preserve">   7.1 The Evaluation Interval</w:t>
      </w:r>
    </w:p>
    <w:p>
      <w:pPr>
        <w:spacing w:after="80"/>
      </w:pPr>
      <w:r>
        <w:rPr>
          <w:sz w:val="22"/>
          <w:szCs w:val="22"/>
        </w:rPr>
        <w:t xml:space="preserve">   7.2 Sequential Within a Group</w:t>
      </w:r>
    </w:p>
    <w:p>
      <w:pPr>
        <w:spacing w:after="80"/>
      </w:pPr>
      <w:r>
        <w:rPr>
          <w:sz w:val="22"/>
          <w:szCs w:val="22"/>
        </w:rPr>
        <w:t xml:space="preserve">   7.3 Parallel Across Groups</w:t>
      </w:r>
    </w:p>
    <w:p>
      <w:pPr>
        <w:spacing w:after="80"/>
      </w:pPr>
      <w:r>
        <w:rPr>
          <w:sz w:val="22"/>
          <w:szCs w:val="22"/>
        </w:rPr>
        <w:t xml:space="preserve">   7.4 What Happens on Failure</w:t>
      </w:r>
    </w:p>
    <w:p>
      <w:pPr>
        <w:spacing w:after="80"/>
      </w:pPr>
      <w:r>
        <w:rPr>
          <w:sz w:val="22"/>
          <w:szCs w:val="22"/>
        </w:rPr>
        <w:t xml:space="preserve">   7.5 The ALERTS and ALERTS_FOR_STATE Metrics</w:t>
      </w:r>
    </w:p>
    <w:p>
      <w:pPr>
        <w:spacing w:after="80"/>
      </w:pPr>
      <w:r>
        <w:rPr>
          <w:sz w:val="22"/>
          <w:szCs w:val="22"/>
        </w:rPr>
        <w:t xml:space="preserve">8. When NOT to Use Recording Rules</w:t>
      </w:r>
    </w:p>
    <w:p>
      <w:pPr>
        <w:spacing w:after="80"/>
      </w:pPr>
      <w:r>
        <w:rPr>
          <w:sz w:val="22"/>
          <w:szCs w:val="22"/>
        </w:rPr>
        <w:t xml:space="preserve">9. Operational Concerns</w:t>
      </w:r>
    </w:p>
    <w:p>
      <w:pPr>
        <w:spacing w:after="80"/>
      </w:pPr>
      <w:r>
        <w:rPr>
          <w:sz w:val="22"/>
          <w:szCs w:val="22"/>
        </w:rPr>
        <w:t xml:space="preserve">   9.1 File Organization and Reloading</w:t>
      </w:r>
    </w:p>
    <w:p>
      <w:pPr>
        <w:spacing w:after="80"/>
      </w:pPr>
      <w:r>
        <w:rPr>
          <w:sz w:val="22"/>
          <w:szCs w:val="22"/>
        </w:rPr>
        <w:t xml:space="preserve">   9.2 Testing with promtool</w:t>
      </w:r>
    </w:p>
    <w:p>
      <w:pPr>
        <w:spacing w:after="80"/>
      </w:pPr>
      <w:r>
        <w:rPr>
          <w:sz w:val="22"/>
          <w:szCs w:val="22"/>
        </w:rPr>
        <w:t xml:space="preserve">   9.3 Monitoring Rule Evaluation Itself</w:t>
      </w:r>
    </w:p>
    <w:p>
      <w:pPr>
        <w:spacing w:after="80"/>
      </w:pPr>
      <w:r>
        <w:rPr>
          <w:sz w:val="22"/>
          <w:szCs w:val="22"/>
        </w:rPr>
        <w:t xml:space="preserve">   9.4 Series Cardinality from Rules</w:t>
      </w:r>
    </w:p>
    <w:p>
      <w:pPr>
        <w:spacing w:after="80"/>
      </w:pPr>
      <w:r>
        <w:rPr>
          <w:sz w:val="22"/>
          <w:szCs w:val="22"/>
        </w:rPr>
        <w:t xml:space="preserve">10. Full End-to-End Example</w:t>
      </w:r>
    </w:p>
    <w:p>
      <w:pPr>
        <w:spacing w:after="80"/>
      </w:pPr>
      <w:r>
        <w:rPr>
          <w:sz w:val="22"/>
          <w:szCs w:val="22"/>
        </w:rPr>
        <w:t xml:space="preserve">11. Summary and Key Takeaways</w:t>
      </w:r>
    </w:p>
    <w:p>
      <w:pPr>
        <w:spacing w:after="80"/>
      </w:pPr>
      <w:r>
        <w:rPr>
          <w:sz w:val="22"/>
          <w:szCs w:val="22"/>
        </w:rPr>
        <w:t xml:space="preserve">12. Self-Assessment Questions</w:t>
      </w:r>
    </w:p>
    <w:p>
      <w:r>
        <w:br w:type="page"/>
      </w:r>
    </w:p>
    <w:p>
      <w:pPr>
        <w:pStyle w:val="Heading1"/>
        <w:spacing w:after="200" w:before="360"/>
      </w:pPr>
      <w:r>
        <w:t xml:space="preserve">1. Introduction — What Recording Rules Solve</w:t>
      </w:r>
    </w:p>
    <w:p>
      <w:pPr>
        <w:spacing w:after="140" w:line="300"/>
        <w:jc w:val="both"/>
      </w:pPr>
      <w:r>
        <w:rPr>
          <w:sz w:val="22"/>
          <w:szCs w:val="22"/>
        </w:rPr>
        <w:t xml:space="preserve">By this point in the curriculum you can write PromQL (Module 6) and you understand how alerting rules are evaluated (Module 7). Both of those capabilities rely on a feature that has been mentioned in passing several times but not yet explained properly: recording rules. Every time Module 6 said 'back this with a recording rule,' or Module 9 said 'precompute the 30-day ratio rather than querying it live,' it was referring to the mechanism this module describes.</w:t>
      </w:r>
    </w:p>
    <w:p>
      <w:pPr>
        <w:spacing w:after="140" w:line="300"/>
        <w:jc w:val="both"/>
      </w:pPr>
      <w:r>
        <w:rPr>
          <w:sz w:val="22"/>
          <w:szCs w:val="22"/>
        </w:rPr>
        <w:t xml:space="preserve">A recording rule is a piece of config that tells Prometheus: 'every 30 seconds, evaluate this PromQL expression and store the result as a new time series.' On its face, this sounds trivial — you are just moving a query from a dashboard into Prometheus's config. But the practical consequences are large. A query that would take 10 seconds to evaluate every time someone loads a dashboard now runs once per evaluation cycle and is stored as a cheap instant-vector lookup afterward. The same expression can be used in alerts, dashboards, SLO tracking, and federation with zero duplication — giving you a single source of truth. And because the expression is written down in config and evaluated the same way everywhere it is referenced, a whole class of subtle inconsistencies disappears.</w:t>
      </w:r>
    </w:p>
    <w:p>
      <w:pPr>
        <w:spacing w:after="140" w:line="300"/>
        <w:jc w:val="both"/>
      </w:pPr>
      <w:r>
        <w:rPr>
          <w:sz w:val="22"/>
          <w:szCs w:val="22"/>
        </w:rPr>
        <w:t xml:space="preserve">This module explains exactly what recording rules are, how evaluation works mechanically, the naming convention that makes them discoverable, and where they pay off most. By the end you should be able to identify when a recording rule is warranted, write one correctly, place it in the right group with the right interval, and avoid the classic mistakes (circular dependencies, wrong interval, unbounded cardinality, and naming collisions with scraped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A recording rule is a PromQL expression evaluated periodically, its result stored as a new time series — converting an expensive query you run every dashboard load into a cheap metric you query like any other.</w:t>
            </w:r>
          </w:p>
        </w:tc>
      </w:tr>
    </w:tbl>
    <w:p>
      <w:pPr>
        <w:pStyle w:val="Heading1"/>
        <w:spacing w:after="200" w:before="360"/>
      </w:pPr>
      <w:r>
        <w:t xml:space="preserve">2. What a Recording Rule Actually Is</w:t>
      </w:r>
    </w:p>
    <w:p>
      <w:pPr>
        <w:pStyle w:val="Heading2"/>
        <w:spacing w:after="160" w:before="280"/>
      </w:pPr>
      <w:r>
        <w:t xml:space="preserve">2.1 The Definition</w:t>
      </w:r>
    </w:p>
    <w:p>
      <w:pPr>
        <w:spacing w:after="140" w:line="300"/>
        <w:jc w:val="both"/>
      </w:pPr>
      <w:r>
        <w:rPr>
          <w:b/>
          <w:bCs/>
          <w:sz w:val="22"/>
          <w:szCs w:val="22"/>
        </w:rPr>
        <w:t xml:space="preserve">A recording rule </w:t>
      </w:r>
      <w:r>
        <w:rPr>
          <w:sz w:val="22"/>
          <w:szCs w:val="22"/>
        </w:rPr>
        <w:t xml:space="preserve">is a named PromQL expression that Prometheus evaluates at a regular interval and stores the result as a new time series. The stored series has the name you specified, the labels the expression produces, and the value computed at the moment of evaluation. Every evaluation appends one new sample to every output series.</w:t>
      </w:r>
    </w:p>
    <w:p>
      <w:pPr>
        <w:spacing w:after="140" w:line="300"/>
        <w:jc w:val="both"/>
      </w:pPr>
      <w:r>
        <w:rPr>
          <w:sz w:val="22"/>
          <w:szCs w:val="22"/>
        </w:rPr>
        <w:t xml:space="preserve">Recording rules live in the same rule_files you already use for alerting rules — they are different kinds of entries inside a rule group. Prometheus loads them at startup, re-loads on SIGHUP or /-/reload, and starts evaluating them immediately.</w:t>
      </w:r>
    </w:p>
    <w:p>
      <w:pPr>
        <w:pStyle w:val="Heading2"/>
        <w:spacing w:after="160" w:before="280"/>
      </w:pPr>
      <w:r>
        <w:t xml:space="preserve">2.2 How Evaluation Works</w:t>
      </w:r>
    </w:p>
    <w:p>
      <w:pPr>
        <w:spacing w:after="140" w:line="300"/>
        <w:jc w:val="both"/>
      </w:pPr>
      <w:r>
        <w:rPr>
          <w:sz w:val="22"/>
          <w:szCs w:val="22"/>
        </w:rPr>
        <w:t xml:space="preserve">Step by step, when Prometheus evaluates a recording rule:</w:t>
      </w:r>
    </w:p>
    <w:p>
      <w:pPr>
        <w:pStyle w:val="ListParagraph"/>
        <w:numPr>
          <w:ilvl w:val="0"/>
          <w:numId w:val="2"/>
        </w:numPr>
        <w:spacing w:after="80" w:line="280"/>
      </w:pPr>
      <w:r>
        <w:rPr>
          <w:sz w:val="22"/>
          <w:szCs w:val="22"/>
        </w:rPr>
        <w:t xml:space="preserve">A timer fires every evaluation_interval (default 15s; can be overridden per group).</w:t>
      </w:r>
    </w:p>
    <w:p>
      <w:pPr>
        <w:pStyle w:val="ListParagraph"/>
        <w:numPr>
          <w:ilvl w:val="0"/>
          <w:numId w:val="2"/>
        </w:numPr>
        <w:spacing w:after="80" w:line="280"/>
      </w:pPr>
      <w:r>
        <w:rPr>
          <w:sz w:val="22"/>
          <w:szCs w:val="22"/>
        </w:rPr>
        <w:t xml:space="preserve">For each rule in the group, in order, Prometheus evaluates the expr PromQL expression as an instant query at the current time.</w:t>
      </w:r>
    </w:p>
    <w:p>
      <w:pPr>
        <w:pStyle w:val="ListParagraph"/>
        <w:numPr>
          <w:ilvl w:val="0"/>
          <w:numId w:val="2"/>
        </w:numPr>
        <w:spacing w:after="80" w:line="280"/>
      </w:pPr>
      <w:r>
        <w:rPr>
          <w:sz w:val="22"/>
          <w:szCs w:val="22"/>
        </w:rPr>
        <w:t xml:space="preserve">The result — an instant vector — has each output series renamed to the rule's record name. All expression-produced labels are preserved, plus any static labels attached to the rule via the labels block.</w:t>
      </w:r>
    </w:p>
    <w:p>
      <w:pPr>
        <w:pStyle w:val="ListParagraph"/>
        <w:numPr>
          <w:ilvl w:val="0"/>
          <w:numId w:val="2"/>
        </w:numPr>
        <w:spacing w:after="80" w:line="280"/>
      </w:pPr>
      <w:r>
        <w:rPr>
          <w:sz w:val="22"/>
          <w:szCs w:val="22"/>
        </w:rPr>
        <w:t xml:space="preserve">Every sample from that vector is appended to the TSDB, exactly as if it had arrived from a scrape.</w:t>
      </w:r>
    </w:p>
    <w:p>
      <w:pPr>
        <w:spacing w:after="140" w:line="300"/>
        <w:jc w:val="both"/>
      </w:pPr>
      <w:r>
        <w:rPr>
          <w:sz w:val="22"/>
          <w:szCs w:val="22"/>
        </w:rPr>
        <w:t xml:space="preserve">From the storage layer's perspective, a sample produced by a recording rule is indistinguishable from a sample produced by scraping a target. Queries see them the same way. Retention applies the same way. Federation exposes them the same way. This uniformity is what makes recording rules as simple to use as they are.</w:t>
      </w:r>
    </w:p>
    <w:p>
      <w:pPr>
        <w:pStyle w:val="Heading2"/>
        <w:spacing w:after="160" w:before="280"/>
      </w:pPr>
      <w:r>
        <w:t xml:space="preserve">2.3 Recording Rules vs Alerting Rules — The Difference</w:t>
      </w:r>
    </w:p>
    <w:p>
      <w:pPr>
        <w:spacing w:after="140" w:line="300"/>
        <w:jc w:val="both"/>
      </w:pPr>
      <w:r>
        <w:rPr>
          <w:sz w:val="22"/>
          <w:szCs w:val="22"/>
        </w:rPr>
        <w:t xml:space="preserve">Rule files have two kinds of entries. They live next to each other, share the same evaluation machinery, but do completely different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Property</w:t>
            </w:r>
          </w:p>
        </w:tc>
        <w:tc>
          <w:tcPr>
            <w:tcW w:type="dxa" w:w="36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Recording rule</w:t>
            </w:r>
          </w:p>
        </w:tc>
        <w:tc>
          <w:tcPr>
            <w:tcW w:type="dxa" w:w="36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Alerting rule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Output</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new time series stored in the TSDB</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An alert sent to Alertmanager</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Required fields</w:t>
            </w:r>
          </w:p>
        </w:tc>
        <w:tc>
          <w:tcPr>
            <w:tcW w:type="dxa" w:w="36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record, expr</w:t>
            </w:r>
          </w:p>
        </w:tc>
        <w:tc>
          <w:tcPr>
            <w:tcW w:type="dxa" w:w="36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alert, expr</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Optional fields</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labels (static labels to attach to output)</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for, labels, annotations</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Effect on storage</w:t>
            </w:r>
          </w:p>
        </w:tc>
        <w:tc>
          <w:tcPr>
            <w:tcW w:type="dxa" w:w="36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Produces new samples</w:t>
            </w:r>
          </w:p>
        </w:tc>
        <w:tc>
          <w:tcPr>
            <w:tcW w:type="dxa" w:w="36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None — alerts don't become time series (except the synthetic ALERTS metric)</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When it fires</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Always — every evaluation interval</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Only when expr returns a non-empty vector (and stays so for for:)</w:t>
            </w:r>
          </w:p>
        </w:tc>
      </w:tr>
    </w:tbl>
    <w:p>
      <w:pPr>
        <w:spacing w:after="80"/>
      </w:pPr>
      <w:r>
        <w:t xml:space="preserve"/>
      </w:r>
    </w:p>
    <w:p>
      <w:pPr>
        <w:spacing w:after="140" w:line="300"/>
        <w:jc w:val="both"/>
      </w:pPr>
      <w:r>
        <w:rPr>
          <w:sz w:val="22"/>
          <w:szCs w:val="22"/>
        </w:rPr>
        <w:t xml:space="preserve">Side by side in the same group:</w:t>
      </w:r>
    </w:p>
    <w:p>
      <w:pPr>
        <w:shd w:fill="F1F3F5" w:val="clear"/>
        <w:spacing w:after="0" w:before="120" w:line="260"/>
        <w:ind w:left="240" w:right="240"/>
      </w:pPr>
      <w:r>
        <w:rPr>
          <w:rFonts w:ascii="Consolas" w:cs="Consolas" w:eastAsia="Consolas" w:hAnsi="Consolas"/>
          <w:color w:val="24292F"/>
          <w:sz w:val="20"/>
          <w:szCs w:val="20"/>
        </w:rPr>
        <w:t xml:space="preserve">groups:</w:t>
      </w:r>
    </w:p>
    <w:p>
      <w:pPr>
        <w:shd w:fill="F1F3F5" w:val="clear"/>
        <w:spacing w:after="0" w:before="0" w:line="260"/>
        <w:ind w:left="240" w:right="240"/>
      </w:pPr>
      <w:r>
        <w:rPr>
          <w:rFonts w:ascii="Consolas" w:cs="Consolas" w:eastAsia="Consolas" w:hAnsi="Consolas"/>
          <w:color w:val="24292F"/>
          <w:sz w:val="20"/>
          <w:szCs w:val="20"/>
        </w:rPr>
        <w:t xml:space="preserve">  - name: service.rules</w:t>
      </w:r>
    </w:p>
    <w:p>
      <w:pPr>
        <w:shd w:fill="F1F3F5" w:val="clear"/>
        <w:spacing w:after="0" w:before="0" w:line="260"/>
        <w:ind w:left="240" w:right="240"/>
      </w:pPr>
      <w:r>
        <w:rPr>
          <w:rFonts w:ascii="Consolas" w:cs="Consolas" w:eastAsia="Consolas" w:hAnsi="Consolas"/>
          <w:color w:val="24292F"/>
          <w:sz w:val="20"/>
          <w:szCs w:val="20"/>
        </w:rPr>
        <w:t xml:space="preserve">    interval: 30s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Recording rule — stores a new series</w:t>
      </w:r>
    </w:p>
    <w:p>
      <w:pPr>
        <w:shd w:fill="F1F3F5" w:val="clear"/>
        <w:spacing w:after="0" w:before="0" w:line="260"/>
        <w:ind w:left="240" w:right="240"/>
      </w:pPr>
      <w:r>
        <w:rPr>
          <w:rFonts w:ascii="Consolas" w:cs="Consolas" w:eastAsia="Consolas" w:hAnsi="Consolas"/>
          <w:color w:val="24292F"/>
          <w:sz w:val="20"/>
          <w:szCs w:val="20"/>
        </w:rPr>
        <w:t xml:space="preserve">      - record: job:http_errors:ratio5m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 by (job) (rate(http_requests_total{status=~"5.."}[5m]))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 by (job)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Alerting rule — sends to Alertmanager</w:t>
      </w:r>
    </w:p>
    <w:p>
      <w:pPr>
        <w:shd w:fill="F1F3F5" w:val="clear"/>
        <w:spacing w:after="0" w:before="0" w:line="260"/>
        <w:ind w:left="240" w:right="240"/>
      </w:pPr>
      <w:r>
        <w:rPr>
          <w:rFonts w:ascii="Consolas" w:cs="Consolas" w:eastAsia="Consolas" w:hAnsi="Consolas"/>
          <w:color w:val="24292F"/>
          <w:sz w:val="20"/>
          <w:szCs w:val="20"/>
        </w:rPr>
        <w:t xml:space="preserve">      - alert: HighErrorRate</w:t>
      </w:r>
    </w:p>
    <w:p>
      <w:pPr>
        <w:shd w:fill="F1F3F5" w:val="clear"/>
        <w:spacing w:after="0" w:before="0" w:line="260"/>
        <w:ind w:left="240" w:right="240"/>
      </w:pPr>
      <w:r>
        <w:rPr>
          <w:rFonts w:ascii="Consolas" w:cs="Consolas" w:eastAsia="Consolas" w:hAnsi="Consolas"/>
          <w:color w:val="24292F"/>
          <w:sz w:val="20"/>
          <w:szCs w:val="20"/>
        </w:rPr>
        <w:t xml:space="preserve">        expr: job:http_errors:ratio5m &gt; 0.05</w:t>
      </w:r>
    </w:p>
    <w:p>
      <w:pPr>
        <w:shd w:fill="F1F3F5" w:val="clear"/>
        <w:spacing w:after="0" w:before="0" w:line="260"/>
        <w:ind w:left="240" w:right="240"/>
      </w:pPr>
      <w:r>
        <w:rPr>
          <w:rFonts w:ascii="Consolas" w:cs="Consolas" w:eastAsia="Consolas" w:hAnsi="Consolas"/>
          <w:color w:val="24292F"/>
          <w:sz w:val="20"/>
          <w:szCs w:val="20"/>
        </w:rPr>
        <w:t xml:space="preserve">        for: 10m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200" w:before="0" w:line="260"/>
        <w:ind w:left="240" w:right="240"/>
      </w:pPr>
      <w:r>
        <w:rPr>
          <w:rFonts w:ascii="Consolas" w:cs="Consolas" w:eastAsia="Consolas" w:hAnsi="Consolas"/>
          <w:color w:val="24292F"/>
          <w:sz w:val="20"/>
          <w:szCs w:val="20"/>
        </w:rPr>
        <w:t xml:space="preserve">          severity: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Alerts that use recording rules</w:t>
            </w:r>
          </w:p>
          <w:p>
            <w:pPr>
              <w:spacing w:after="60" w:line="280"/>
            </w:pPr>
            <w:r>
              <w:rPr>
                <w:sz w:val="22"/>
                <w:szCs w:val="22"/>
              </w:rPr>
              <w:t xml:space="preserve">Notice the alerting rule references job:http_errors:ratio5m — the output of the recording rule. This is the classical pattern: compute the expensive thing once (recording rule), use it many times (alerts, dashboards, SLOs). It also guarantees that the alert and the dashboard panel you look at to debug the alert are reading the same value.</w:t>
            </w:r>
          </w:p>
        </w:tc>
      </w:tr>
    </w:tbl>
    <w:p>
      <w:pPr>
        <w:pStyle w:val="Heading1"/>
        <w:spacing w:after="200" w:before="360"/>
      </w:pPr>
      <w:r>
        <w:t xml:space="preserve">3. Why Recording Rules Exist — The Three Motivations</w:t>
      </w:r>
    </w:p>
    <w:p>
      <w:pPr>
        <w:spacing w:after="140" w:line="300"/>
        <w:jc w:val="both"/>
      </w:pPr>
      <w:r>
        <w:rPr>
          <w:sz w:val="22"/>
          <w:szCs w:val="22"/>
        </w:rPr>
        <w:t xml:space="preserve">The curriculum names three. They are genuinely distinct reasons, each carrying its own weight in real production use.</w:t>
      </w:r>
    </w:p>
    <w:p>
      <w:pPr>
        <w:pStyle w:val="Heading2"/>
        <w:spacing w:after="160" w:before="280"/>
      </w:pPr>
      <w:r>
        <w:t xml:space="preserve">3.1 Expensive Queries</w:t>
      </w:r>
    </w:p>
    <w:p>
      <w:pPr>
        <w:spacing w:after="140" w:line="300"/>
        <w:jc w:val="both"/>
      </w:pPr>
      <w:r>
        <w:rPr>
          <w:sz w:val="22"/>
          <w:szCs w:val="22"/>
        </w:rPr>
        <w:t xml:space="preserve">Some PromQL expressions are expensive to evaluate. The cost usually comes from one of three sources: a long range vector ([1h], [24h], [30d]) that touches many samples; a wide selector that matches huge numbers of series (like a histogram's _bucket series across a fleet); or nested operations that require multiple passes (histogram_quantile on top of sum by on top of rate).</w:t>
      </w:r>
    </w:p>
    <w:p>
      <w:pPr>
        <w:spacing w:after="140" w:line="300"/>
        <w:jc w:val="both"/>
      </w:pPr>
      <w:r>
        <w:rPr>
          <w:sz w:val="22"/>
          <w:szCs w:val="22"/>
        </w:rPr>
        <w:t xml:space="preserve">Consider a fleet-wide p99 latency query:</w:t>
      </w:r>
    </w:p>
    <w:p>
      <w:pPr>
        <w:shd w:fill="F1F3F5" w:val="clear"/>
        <w:spacing w:after="0" w:before="120" w:line="260"/>
        <w:ind w:left="240" w:right="240"/>
      </w:pPr>
      <w:r>
        <w:rPr>
          <w:rFonts w:ascii="Consolas" w:cs="Consolas" w:eastAsia="Consolas" w:hAnsi="Consolas"/>
          <w:color w:val="24292F"/>
          <w:sz w:val="20"/>
          <w:szCs w:val="20"/>
        </w:rPr>
        <w:t xml:space="preserve">histogram_quantile(0.99,</w:t>
      </w:r>
    </w:p>
    <w:p>
      <w:pPr>
        <w:shd w:fill="F1F3F5" w:val="clear"/>
        <w:spacing w:after="200" w:before="0" w:line="260"/>
        <w:ind w:left="240" w:right="240"/>
      </w:pPr>
      <w:r>
        <w:rPr>
          <w:rFonts w:ascii="Consolas" w:cs="Consolas" w:eastAsia="Consolas" w:hAnsi="Consolas"/>
          <w:color w:val="24292F"/>
          <w:sz w:val="20"/>
          <w:szCs w:val="20"/>
        </w:rPr>
        <w:t xml:space="preserve">  sum by (service, le) (rate(http_request_duration_seconds_bucket[5m])))</w:t>
      </w:r>
    </w:p>
    <w:p>
      <w:pPr>
        <w:spacing w:after="140" w:line="300"/>
        <w:jc w:val="both"/>
      </w:pPr>
      <w:r>
        <w:rPr>
          <w:sz w:val="22"/>
          <w:szCs w:val="22"/>
        </w:rPr>
        <w:t xml:space="preserve">On a system with 50 services, 15 histogram buckets per service, and 100 instances, this expression touches roughly 50 × 15 × 100 = 75,000 series — and each one has 5 minutes of samples. That is millions of samples to load, rate(), aggregate, and interpolate, on every evaluation.</w:t>
      </w:r>
    </w:p>
    <w:p>
      <w:pPr>
        <w:spacing w:after="140" w:line="300"/>
        <w:jc w:val="both"/>
      </w:pPr>
      <w:r>
        <w:rPr>
          <w:sz w:val="22"/>
          <w:szCs w:val="22"/>
        </w:rPr>
        <w:t xml:space="preserve">Rendered as a recording rule:</w:t>
      </w:r>
    </w:p>
    <w:p>
      <w:pPr>
        <w:shd w:fill="F1F3F5" w:val="clear"/>
        <w:spacing w:after="0" w:before="120" w:line="260"/>
        <w:ind w:left="240" w:right="240"/>
      </w:pPr>
      <w:r>
        <w:rPr>
          <w:rFonts w:ascii="Consolas" w:cs="Consolas" w:eastAsia="Consolas" w:hAnsi="Consolas"/>
          <w:color w:val="24292F"/>
          <w:sz w:val="20"/>
          <w:szCs w:val="20"/>
        </w:rPr>
        <w:t xml:space="preserve">- record: service:http_request_duration_seconds:p99_5m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histogram_quantile(0.99,</w:t>
      </w:r>
    </w:p>
    <w:p>
      <w:pPr>
        <w:shd w:fill="F1F3F5" w:val="clear"/>
        <w:spacing w:after="200" w:before="0" w:line="260"/>
        <w:ind w:left="240" w:right="240"/>
      </w:pPr>
      <w:r>
        <w:rPr>
          <w:rFonts w:ascii="Consolas" w:cs="Consolas" w:eastAsia="Consolas" w:hAnsi="Consolas"/>
          <w:color w:val="24292F"/>
          <w:sz w:val="20"/>
          <w:szCs w:val="20"/>
        </w:rPr>
        <w:t xml:space="preserve">      sum by (service, le) (rate(http_request_duration_seconds_bucket[5m])))</w:t>
      </w:r>
    </w:p>
    <w:p>
      <w:pPr>
        <w:spacing w:after="140" w:line="300"/>
        <w:jc w:val="both"/>
      </w:pPr>
      <w:r>
        <w:rPr>
          <w:sz w:val="22"/>
          <w:szCs w:val="22"/>
        </w:rPr>
        <w:t xml:space="preserve">Now the expensive computation runs ONCE every 30 seconds (or whatever the group's interval is). Every dashboard panel, alert, and SLO burn-rate query that wants p99 latency can simply reference service:http_request_duration_seconds:p99_5m — a cheap instant-vector lookup against a tiny precomputed series (one per service) rather than a recalculation across 75,000 raw series.</w:t>
      </w:r>
    </w:p>
    <w:p>
      <w:pPr>
        <w:pStyle w:val="Heading2"/>
        <w:spacing w:after="160" w:before="280"/>
      </w:pPr>
      <w:r>
        <w:t xml:space="preserve">3.2 Dashboard Speed</w:t>
      </w:r>
    </w:p>
    <w:p>
      <w:pPr>
        <w:spacing w:after="140" w:line="300"/>
        <w:jc w:val="both"/>
      </w:pPr>
      <w:r>
        <w:rPr>
          <w:sz w:val="22"/>
          <w:szCs w:val="22"/>
        </w:rPr>
        <w:t xml:space="preserve">A typical Grafana dashboard has 10-30 panels, each running its own PromQL expression, many of which overlap. Without recording rules, every dashboard load triggers every one of those expressions to be evaluated from raw data, including the expensive ones. Panels take seconds to render; users avoid opening the dashboard.</w:t>
      </w:r>
    </w:p>
    <w:p>
      <w:pPr>
        <w:spacing w:after="140" w:line="300"/>
        <w:jc w:val="both"/>
      </w:pPr>
      <w:r>
        <w:rPr>
          <w:sz w:val="22"/>
          <w:szCs w:val="22"/>
        </w:rPr>
        <w:t xml:space="preserve">With recording rules, the same dashboard loads instantly because every panel's expression is either trivial or backed by a precomputed series. The speedup is frequently 10× or more. This matters: a dashboard that takes 15 seconds to load is a dashboard that does not get looked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evaluation-vs-query trade-off</w:t>
            </w:r>
          </w:p>
          <w:p>
            <w:pPr>
              <w:spacing w:after="60" w:line="280"/>
            </w:pPr>
            <w:r>
              <w:rPr>
                <w:sz w:val="22"/>
                <w:szCs w:val="22"/>
              </w:rPr>
              <w:t xml:space="preserve">Every recording rule shifts work from query time to evaluation time. This is almost always a good trade — the rule evaluates once per interval (say, 30 seconds) regardless of how many people are looking. A dashboard might be open on 20 engineers' screens simultaneously, and without recording rules each of those is running the full expression. The recording rule centralizes the cost.</w:t>
            </w:r>
          </w:p>
        </w:tc>
      </w:tr>
    </w:tbl>
    <w:p>
      <w:pPr>
        <w:pStyle w:val="Heading2"/>
        <w:spacing w:after="160" w:before="280"/>
      </w:pPr>
      <w:r>
        <w:t xml:space="preserve">3.3 Consistent Metrics</w:t>
      </w:r>
    </w:p>
    <w:p>
      <w:pPr>
        <w:spacing w:after="140" w:line="300"/>
        <w:jc w:val="both"/>
      </w:pPr>
      <w:r>
        <w:rPr>
          <w:sz w:val="22"/>
          <w:szCs w:val="22"/>
        </w:rPr>
        <w:t xml:space="preserve">Consistency is the subtlest benefit, and often the one that pays off most over time. Without recording rules, the same logical metric — 'error rate per service' — tends to be written slightly differently in 12 different places: once in each alerting rule, once in each dashboard panel, once in SLO rules, once in ad-hoc investigations. Small divergences accumulate: one uses [5m], another [1m]; one uses status=~"5..", another status=~"5..|429"; one excludes canary traffic, another does not.</w:t>
      </w:r>
    </w:p>
    <w:p>
      <w:pPr>
        <w:spacing w:after="140" w:line="300"/>
        <w:jc w:val="both"/>
      </w:pPr>
      <w:r>
        <w:rPr>
          <w:sz w:val="22"/>
          <w:szCs w:val="22"/>
        </w:rPr>
        <w:t xml:space="preserve">The result is that when an on-call engineer looks at the dashboard and it shows 0.2%, then opens the alert and it shows 0.4%, then checks the SLO burn rate and it shows yet a different number — all supposedly measuring the same thing — nobody trusts any of them. A recording rule moves the definition ONCE into config. Every downstream consumer references the same computed series. The numbers are identical everywhere because they are literally the same samples.</w:t>
      </w:r>
    </w:p>
    <w:p>
      <w:pPr>
        <w:pStyle w:val="Heading1"/>
        <w:spacing w:after="200" w:before="360"/>
      </w:pPr>
      <w:r>
        <w:t xml:space="preserve">4. Anatomy of a Recording Rule</w:t>
      </w:r>
    </w:p>
    <w:p>
      <w:pPr>
        <w:pStyle w:val="Heading2"/>
        <w:spacing w:after="160" w:before="280"/>
      </w:pPr>
      <w:r>
        <w:t xml:space="preserve">4.1 The Fields</w:t>
      </w:r>
    </w:p>
    <w:p>
      <w:pPr>
        <w:spacing w:after="140" w:line="300"/>
        <w:jc w:val="both"/>
      </w:pPr>
      <w:r>
        <w:rPr>
          <w:sz w:val="22"/>
          <w:szCs w:val="22"/>
        </w:rPr>
        <w:t xml:space="preserve">A recording rule has at most four fields. Two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Field</w:t>
            </w:r>
          </w:p>
        </w:tc>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Required?</w:t>
            </w:r>
          </w:p>
        </w:tc>
        <w:tc>
          <w:tcPr>
            <w:tcW w:type="dxa" w:w="6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record</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name of the new time series to create. Must follow metric-name rules (same regex as any metric name).</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expr</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Yes</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PromQL expression to evaluate. Must return an instant vector.</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labels</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Map of static labels to attach to every output series, in addition to labels the expression itself produces.</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keep_firing_for</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N/A</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Does not apply — this field is for alerting rules only.</w:t>
            </w:r>
          </w:p>
        </w:tc>
      </w:tr>
    </w:tbl>
    <w:p>
      <w:pPr>
        <w:spacing w:after="80"/>
      </w:pPr>
      <w:r>
        <w:t xml:space="preserve"/>
      </w:r>
    </w:p>
    <w:p>
      <w:pPr>
        <w:pStyle w:val="Heading2"/>
        <w:spacing w:after="160" w:before="280"/>
      </w:pPr>
      <w:r>
        <w:t xml:space="preserve">4.2 The Curriculum Example Dissected</w:t>
      </w:r>
    </w:p>
    <w:p>
      <w:pPr>
        <w:spacing w:after="140" w:line="300"/>
        <w:jc w:val="both"/>
      </w:pPr>
      <w:r>
        <w:rPr>
          <w:sz w:val="22"/>
          <w:szCs w:val="22"/>
        </w:rPr>
        <w:t xml:space="preserve">The curriculum's example, annotated:</w:t>
      </w:r>
    </w:p>
    <w:p>
      <w:pPr>
        <w:shd w:fill="F1F3F5" w:val="clear"/>
        <w:spacing w:after="0" w:before="120" w:line="260"/>
        <w:ind w:left="240" w:right="240"/>
      </w:pPr>
      <w:r>
        <w:rPr>
          <w:rFonts w:ascii="Consolas" w:cs="Consolas" w:eastAsia="Consolas" w:hAnsi="Consolas"/>
          <w:color w:val="24292F"/>
          <w:sz w:val="20"/>
          <w:szCs w:val="20"/>
        </w:rPr>
        <w:t xml:space="preserve">groups:</w:t>
      </w:r>
    </w:p>
    <w:p>
      <w:pPr>
        <w:shd w:fill="F1F3F5" w:val="clear"/>
        <w:spacing w:after="0" w:before="0" w:line="260"/>
        <w:ind w:left="240" w:right="240"/>
      </w:pPr>
      <w:r>
        <w:rPr>
          <w:rFonts w:ascii="Consolas" w:cs="Consolas" w:eastAsia="Consolas" w:hAnsi="Consolas"/>
          <w:color w:val="24292F"/>
          <w:sz w:val="20"/>
          <w:szCs w:val="20"/>
        </w:rPr>
        <w:t xml:space="preserve">  - name: example                              # (A)</w:t>
      </w:r>
    </w:p>
    <w:p>
      <w:pPr>
        <w:shd w:fill="F1F3F5" w:val="clear"/>
        <w:spacing w:after="0" w:before="0" w:line="260"/>
        <w:ind w:left="240" w:right="240"/>
      </w:pPr>
      <w:r>
        <w:rPr>
          <w:rFonts w:ascii="Consolas" w:cs="Consolas" w:eastAsia="Consolas" w:hAnsi="Consolas"/>
          <w:color w:val="24292F"/>
          <w:sz w:val="20"/>
          <w:szCs w:val="20"/>
        </w:rPr>
        <w:t xml:space="preserve">    interval: 30s                              # (B)</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record: job:http_requests:rate5m       # (C)</w:t>
      </w:r>
    </w:p>
    <w:p>
      <w:pPr>
        <w:shd w:fill="F1F3F5" w:val="clear"/>
        <w:spacing w:after="200" w:before="0" w:line="260"/>
        <w:ind w:left="240" w:right="240"/>
      </w:pPr>
      <w:r>
        <w:rPr>
          <w:rFonts w:ascii="Consolas" w:cs="Consolas" w:eastAsia="Consolas" w:hAnsi="Consolas"/>
          <w:color w:val="24292F"/>
          <w:sz w:val="20"/>
          <w:szCs w:val="20"/>
        </w:rPr>
        <w:t xml:space="preserve">        expr: sum by (job) (rate(http_requests_total[5m]))   # (D)</w:t>
      </w:r>
    </w:p>
    <w:p>
      <w:pPr>
        <w:pStyle w:val="ListParagraph"/>
        <w:numPr>
          <w:ilvl w:val="0"/>
          <w:numId w:val="2"/>
        </w:numPr>
        <w:spacing w:after="80" w:line="280"/>
      </w:pPr>
      <w:r>
        <w:rPr>
          <w:b/>
          <w:bCs/>
          <w:sz w:val="22"/>
          <w:szCs w:val="22"/>
        </w:rPr>
        <w:t xml:space="preserve">(A) Group name </w:t>
      </w:r>
      <w:r>
        <w:rPr>
          <w:sz w:val="22"/>
          <w:szCs w:val="22"/>
        </w:rPr>
        <w:t xml:space="preserve">— a string identifier for this group of rules. Must be unique within a file. Used in logs and in the group_name label of Prometheus's internal metrics about rule evaluation.</w:t>
      </w:r>
    </w:p>
    <w:p>
      <w:pPr>
        <w:pStyle w:val="ListParagraph"/>
        <w:numPr>
          <w:ilvl w:val="0"/>
          <w:numId w:val="2"/>
        </w:numPr>
        <w:spacing w:after="80" w:line="280"/>
      </w:pPr>
      <w:r>
        <w:rPr>
          <w:b/>
          <w:bCs/>
          <w:sz w:val="22"/>
          <w:szCs w:val="22"/>
        </w:rPr>
        <w:t xml:space="preserve">(B) Evaluation interval </w:t>
      </w:r>
      <w:r>
        <w:rPr>
          <w:sz w:val="22"/>
          <w:szCs w:val="22"/>
        </w:rPr>
        <w:t xml:space="preserve">— the rules in this group run every 30 seconds. If omitted, the global evaluation_interval from prometheus.yml is used. Different groups can have different intervals.</w:t>
      </w:r>
    </w:p>
    <w:p>
      <w:pPr>
        <w:pStyle w:val="ListParagraph"/>
        <w:numPr>
          <w:ilvl w:val="0"/>
          <w:numId w:val="2"/>
        </w:numPr>
        <w:spacing w:after="80" w:line="280"/>
      </w:pPr>
      <w:r>
        <w:rPr>
          <w:b/>
          <w:bCs/>
          <w:sz w:val="22"/>
          <w:szCs w:val="22"/>
        </w:rPr>
        <w:t xml:space="preserve">(C) record name </w:t>
      </w:r>
      <w:r>
        <w:rPr>
          <w:sz w:val="22"/>
          <w:szCs w:val="22"/>
        </w:rPr>
        <w:t xml:space="preserve">— the new series will be called job:http_requests:rate5m. Every evaluation appends one sample per unique job label value.</w:t>
      </w:r>
    </w:p>
    <w:p>
      <w:pPr>
        <w:pStyle w:val="ListParagraph"/>
        <w:numPr>
          <w:ilvl w:val="0"/>
          <w:numId w:val="2"/>
        </w:numPr>
        <w:spacing w:after="80" w:line="280"/>
      </w:pPr>
      <w:r>
        <w:rPr>
          <w:b/>
          <w:bCs/>
          <w:sz w:val="22"/>
          <w:szCs w:val="22"/>
        </w:rPr>
        <w:t xml:space="preserve">(D) expr </w:t>
      </w:r>
      <w:r>
        <w:rPr>
          <w:sz w:val="22"/>
          <w:szCs w:val="22"/>
        </w:rPr>
        <w:t xml:space="preserve">— the PromQL to evaluate. sum by (job) produces one output series per distinct job label, preserving that label and dropping all others. The output labels on the recorded series will be exactly {job="..."}.</w:t>
      </w:r>
    </w:p>
    <w:p>
      <w:pPr>
        <w:pStyle w:val="Heading2"/>
        <w:spacing w:after="160" w:before="280"/>
      </w:pPr>
      <w:r>
        <w:t xml:space="preserve">4.3 Group-Level Fields (name, interval, rules)</w:t>
      </w:r>
    </w:p>
    <w:p>
      <w:pPr>
        <w:spacing w:after="140" w:line="300"/>
        <w:jc w:val="both"/>
      </w:pPr>
      <w:r>
        <w:rPr>
          <w:sz w:val="22"/>
          <w:szCs w:val="22"/>
        </w:rPr>
        <w:t xml:space="preserve">A group has its own set of fields, not to be confused with the fields of the individual rules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Group field</w:t>
            </w:r>
          </w:p>
        </w:tc>
        <w:tc>
          <w:tcPr>
            <w:tcW w:type="dxa" w:w="7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name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Identifier. Must be unique per file. Becomes the group label on Prometheus's rule metrics.</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interval</w:t>
            </w:r>
          </w:p>
        </w:tc>
        <w:tc>
          <w:tcPr>
            <w:tcW w:type="dxa" w:w="7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Optional. How often to evaluate rules in this group. Overrides global evaluation_interval.</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limit</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Optional. Cap on the number of alerts a rule in the group may produce. Zero = unlimited.</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rules</w:t>
            </w:r>
          </w:p>
        </w:tc>
        <w:tc>
          <w:tcPr>
            <w:tcW w:type="dxa" w:w="7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Required. Ordered list of rules (record or alert). Order matters within a group — see §7.2.</w:t>
            </w:r>
          </w:p>
        </w:tc>
      </w:tr>
    </w:tbl>
    <w:p>
      <w:pPr>
        <w:spacing w:after="80"/>
      </w:pPr>
      <w:r>
        <w:t xml:space="preserve"/>
      </w:r>
    </w:p>
    <w:p>
      <w:pPr>
        <w:pStyle w:val="Heading2"/>
        <w:spacing w:after="160" w:before="280"/>
      </w:pPr>
      <w:r>
        <w:t xml:space="preserve">4.4 Multiple Groups in One File</w:t>
      </w:r>
    </w:p>
    <w:p>
      <w:pPr>
        <w:spacing w:after="140" w:line="300"/>
        <w:jc w:val="both"/>
      </w:pPr>
      <w:r>
        <w:rPr>
          <w:sz w:val="22"/>
          <w:szCs w:val="22"/>
        </w:rPr>
        <w:t xml:space="preserve">Rules that depend on each other must be in the same group to be evaluated sequentially. Rules that do not depend on each other should be split into different groups so they can run in parallel.</w:t>
      </w:r>
    </w:p>
    <w:p>
      <w:pPr>
        <w:shd w:fill="F1F3F5" w:val="clear"/>
        <w:spacing w:after="0" w:before="120" w:line="260"/>
        <w:ind w:left="240" w:right="240"/>
      </w:pPr>
      <w:r>
        <w:rPr>
          <w:rFonts w:ascii="Consolas" w:cs="Consolas" w:eastAsia="Consolas" w:hAnsi="Consolas"/>
          <w:color w:val="24292F"/>
          <w:sz w:val="20"/>
          <w:szCs w:val="20"/>
        </w:rPr>
        <w:t xml:space="preserve"># /etc/prometheus/rules/http.yml</w:t>
      </w:r>
    </w:p>
    <w:p>
      <w:pPr>
        <w:shd w:fill="F1F3F5" w:val="clear"/>
        <w:spacing w:after="0" w:before="0" w:line="260"/>
        <w:ind w:left="240" w:right="240"/>
      </w:pPr>
      <w:r>
        <w:rPr>
          <w:rFonts w:ascii="Consolas" w:cs="Consolas" w:eastAsia="Consolas" w:hAnsi="Consolas"/>
          <w:color w:val="24292F"/>
          <w:sz w:val="20"/>
          <w:szCs w:val="20"/>
        </w:rPr>
        <w:t xml:space="preserve">groups:</w:t>
      </w:r>
    </w:p>
    <w:p>
      <w:pPr>
        <w:shd w:fill="F1F3F5" w:val="clear"/>
        <w:spacing w:after="0" w:before="0" w:line="260"/>
        <w:ind w:left="240" w:right="240"/>
      </w:pPr>
      <w:r>
        <w:rPr>
          <w:rFonts w:ascii="Consolas" w:cs="Consolas" w:eastAsia="Consolas" w:hAnsi="Consolas"/>
          <w:color w:val="24292F"/>
          <w:sz w:val="20"/>
          <w:szCs w:val="20"/>
        </w:rPr>
        <w:t xml:space="preserve">  - name: http.recording</w:t>
      </w:r>
    </w:p>
    <w:p>
      <w:pPr>
        <w:shd w:fill="F1F3F5" w:val="clear"/>
        <w:spacing w:after="0" w:before="0" w:line="260"/>
        <w:ind w:left="240" w:right="240"/>
      </w:pPr>
      <w:r>
        <w:rPr>
          <w:rFonts w:ascii="Consolas" w:cs="Consolas" w:eastAsia="Consolas" w:hAnsi="Consolas"/>
          <w:color w:val="24292F"/>
          <w:sz w:val="20"/>
          <w:szCs w:val="20"/>
        </w:rPr>
        <w:t xml:space="preserve">    interval: 30s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record: job:http_requests:rate5m</w:t>
      </w:r>
    </w:p>
    <w:p>
      <w:pPr>
        <w:shd w:fill="F1F3F5" w:val="clear"/>
        <w:spacing w:after="0" w:before="0" w:line="260"/>
        <w:ind w:left="240" w:right="240"/>
      </w:pPr>
      <w:r>
        <w:rPr>
          <w:rFonts w:ascii="Consolas" w:cs="Consolas" w:eastAsia="Consolas" w:hAnsi="Consolas"/>
          <w:color w:val="24292F"/>
          <w:sz w:val="20"/>
          <w:szCs w:val="20"/>
        </w:rPr>
        <w:t xml:space="preserve">        expr: sum by (job)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job:http_errors:rate5m</w:t>
      </w:r>
    </w:p>
    <w:p>
      <w:pPr>
        <w:shd w:fill="F1F3F5" w:val="clear"/>
        <w:spacing w:after="0" w:before="0" w:line="260"/>
        <w:ind w:left="240" w:right="240"/>
      </w:pPr>
      <w:r>
        <w:rPr>
          <w:rFonts w:ascii="Consolas" w:cs="Consolas" w:eastAsia="Consolas" w:hAnsi="Consolas"/>
          <w:color w:val="24292F"/>
          <w:sz w:val="20"/>
          <w:szCs w:val="20"/>
        </w:rPr>
        <w:t xml:space="preserve">        expr: sum by (job) (rate(http_requests_total{status=~"5..|429"}[5m]))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This one DEPENDS on the two above — it must be in the same group</w:t>
      </w:r>
    </w:p>
    <w:p>
      <w:pPr>
        <w:shd w:fill="F1F3F5" w:val="clear"/>
        <w:spacing w:after="0" w:before="0" w:line="260"/>
        <w:ind w:left="240" w:right="240"/>
      </w:pPr>
      <w:r>
        <w:rPr>
          <w:rFonts w:ascii="Consolas" w:cs="Consolas" w:eastAsia="Consolas" w:hAnsi="Consolas"/>
          <w:color w:val="24292F"/>
          <w:sz w:val="20"/>
          <w:szCs w:val="20"/>
        </w:rPr>
        <w:t xml:space="preserve">      # so that sequential evaluation sees their fresh outputs</w:t>
      </w:r>
    </w:p>
    <w:p>
      <w:pPr>
        <w:shd w:fill="F1F3F5" w:val="clear"/>
        <w:spacing w:after="0" w:before="0" w:line="260"/>
        <w:ind w:left="240" w:right="240"/>
      </w:pPr>
      <w:r>
        <w:rPr>
          <w:rFonts w:ascii="Consolas" w:cs="Consolas" w:eastAsia="Consolas" w:hAnsi="Consolas"/>
          <w:color w:val="24292F"/>
          <w:sz w:val="20"/>
          <w:szCs w:val="20"/>
        </w:rPr>
        <w:t xml:space="preserve">      - record: job:http_errors:ratio5m</w:t>
      </w:r>
    </w:p>
    <w:p>
      <w:pPr>
        <w:shd w:fill="F1F3F5" w:val="clear"/>
        <w:spacing w:after="0" w:before="0" w:line="260"/>
        <w:ind w:left="240" w:right="240"/>
      </w:pPr>
      <w:r>
        <w:rPr>
          <w:rFonts w:ascii="Consolas" w:cs="Consolas" w:eastAsia="Consolas" w:hAnsi="Consolas"/>
          <w:color w:val="24292F"/>
          <w:sz w:val="20"/>
          <w:szCs w:val="20"/>
        </w:rPr>
        <w:t xml:space="preserve">        expr: job:http_errors:rate5m / job:http_requests:rate5m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name: node.recording</w:t>
      </w:r>
    </w:p>
    <w:p>
      <w:pPr>
        <w:shd w:fill="F1F3F5" w:val="clear"/>
        <w:spacing w:after="0" w:before="0" w:line="260"/>
        <w:ind w:left="240" w:right="240"/>
      </w:pPr>
      <w:r>
        <w:rPr>
          <w:rFonts w:ascii="Consolas" w:cs="Consolas" w:eastAsia="Consolas" w:hAnsi="Consolas"/>
          <w:color w:val="24292F"/>
          <w:sz w:val="20"/>
          <w:szCs w:val="20"/>
        </w:rPr>
        <w:t xml:space="preserve">    interval: 60s           # node metrics update more slowly</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record: instance:node_cpu_utilization:rate5m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100 - (avg by (instance)</w:t>
      </w:r>
    </w:p>
    <w:p>
      <w:pPr>
        <w:shd w:fill="F1F3F5" w:val="clear"/>
        <w:spacing w:after="200" w:before="0" w:line="260"/>
        <w:ind w:left="240" w:right="240"/>
      </w:pPr>
      <w:r>
        <w:rPr>
          <w:rFonts w:ascii="Consolas" w:cs="Consolas" w:eastAsia="Consolas" w:hAnsi="Consolas"/>
          <w:color w:val="24292F"/>
          <w:sz w:val="20"/>
          <w:szCs w:val="20"/>
        </w:rPr>
        <w:t xml:space="preserve">            (rate(node_cpu_seconds_total{mode="idle"}[5m])) * 100)</w:t>
      </w:r>
    </w:p>
    <w:p>
      <w:pPr>
        <w:pStyle w:val="Heading1"/>
        <w:spacing w:after="200" w:before="360"/>
      </w:pPr>
      <w:r>
        <w:t xml:space="preserve">5. Naming Convention — level:metric:operation</w:t>
      </w:r>
    </w:p>
    <w:p>
      <w:pPr>
        <w:pStyle w:val="Heading2"/>
        <w:spacing w:after="160" w:before="280"/>
      </w:pPr>
      <w:r>
        <w:t xml:space="preserve">5.1 The Three Components</w:t>
      </w:r>
    </w:p>
    <w:p>
      <w:pPr>
        <w:spacing w:after="140" w:line="300"/>
        <w:jc w:val="both"/>
      </w:pPr>
      <w:r>
        <w:rPr>
          <w:b/>
          <w:bCs/>
          <w:sz w:val="22"/>
          <w:szCs w:val="22"/>
        </w:rPr>
        <w:t xml:space="preserve">The Prometheus community uses a specific naming convention for recording rules: </w:t>
      </w:r>
      <w:r>
        <w:rPr>
          <w:rFonts w:ascii="Consolas" w:cs="Consolas" w:eastAsia="Consolas" w:hAnsi="Consolas"/>
          <w:b/>
          <w:bCs/>
          <w:sz w:val="22"/>
          <w:szCs w:val="22"/>
        </w:rPr>
        <w:t xml:space="preserve">level:metric:operation</w:t>
      </w:r>
      <w:r>
        <w:rPr>
          <w:sz w:val="22"/>
          <w:szCs w:val="22"/>
        </w:rPr>
        <w:t xml:space="preserve">. Three colon-separated components, each carrying specific information. The colons are the syntactic signal that this is a recording rule rather than a raw metric — colons are allowed in metric names but conventionally RESERVED for recording rule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Component</w:t>
            </w:r>
          </w:p>
        </w:tc>
        <w:tc>
          <w:tcPr>
            <w:tcW w:type="dxa" w:w="4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c>
          <w:tcPr>
            <w:tcW w:type="dxa" w:w="3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Examples</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level</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aggregation level — which label(s) remain after aggregation</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job, instance, node, service, cluster, handler</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metric</w:t>
            </w:r>
          </w:p>
        </w:tc>
        <w:tc>
          <w:tcPr>
            <w:tcW w:type="dxa" w:w="4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base metric or concept being derived from</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http_requests, cpu_seconds, memory_bytes, request_duration</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operation</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What is being computed and over what window</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rate5m, sum, avg1h, p99_5m, ratio5m, increase30d</w:t>
            </w:r>
          </w:p>
        </w:tc>
      </w:tr>
    </w:tbl>
    <w:p>
      <w:pPr>
        <w:spacing w:after="80"/>
      </w:pPr>
      <w:r>
        <w:t xml:space="preserve"/>
      </w:r>
    </w:p>
    <w:p>
      <w:pPr>
        <w:spacing w:after="140" w:line="300"/>
        <w:jc w:val="both"/>
      </w:pPr>
      <w:r>
        <w:rPr>
          <w:sz w:val="22"/>
          <w:szCs w:val="22"/>
        </w:rPr>
        <w:t xml:space="preserve">Applied to the curriculum's example:</w:t>
      </w:r>
    </w:p>
    <w:p>
      <w:pPr>
        <w:shd w:fill="F1F3F5" w:val="clear"/>
        <w:spacing w:after="0" w:before="120" w:line="260"/>
        <w:ind w:left="240" w:right="240"/>
      </w:pPr>
      <w:r>
        <w:rPr>
          <w:rFonts w:ascii="Consolas" w:cs="Consolas" w:eastAsia="Consolas" w:hAnsi="Consolas"/>
          <w:color w:val="24292F"/>
          <w:sz w:val="20"/>
          <w:szCs w:val="20"/>
        </w:rPr>
        <w:t xml:space="preserve">job:http_requests:rate5m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level     = "job"              — aggregated to one series per job</w:t>
      </w:r>
    </w:p>
    <w:p>
      <w:pPr>
        <w:shd w:fill="F1F3F5" w:val="clear"/>
        <w:spacing w:after="0" w:before="0" w:line="260"/>
        <w:ind w:left="240" w:right="240"/>
      </w:pPr>
      <w:r>
        <w:rPr>
          <w:rFonts w:ascii="Consolas" w:cs="Consolas" w:eastAsia="Consolas" w:hAnsi="Consolas"/>
          <w:color w:val="24292F"/>
          <w:sz w:val="20"/>
          <w:szCs w:val="20"/>
        </w:rPr>
        <w:t xml:space="preserve">  metric    = "http_requests"    — derived from http_requests_total</w:t>
      </w:r>
    </w:p>
    <w:p>
      <w:pPr>
        <w:shd w:fill="F1F3F5" w:val="clear"/>
        <w:spacing w:after="200" w:before="0" w:line="260"/>
        <w:ind w:left="240" w:right="240"/>
      </w:pPr>
      <w:r>
        <w:rPr>
          <w:rFonts w:ascii="Consolas" w:cs="Consolas" w:eastAsia="Consolas" w:hAnsi="Consolas"/>
          <w:color w:val="24292F"/>
          <w:sz w:val="20"/>
          <w:szCs w:val="20"/>
        </w:rPr>
        <w:t xml:space="preserve">  operation = "rate5m"           — per-second rate over a 5-minute window</w:t>
      </w:r>
    </w:p>
    <w:p>
      <w:pPr>
        <w:pStyle w:val="Heading2"/>
        <w:spacing w:after="160" w:before="280"/>
      </w:pPr>
      <w:r>
        <w:t xml:space="preserve">5.2 Good vs Bad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 Good</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 Bad</w:t>
            </w:r>
          </w:p>
        </w:tc>
        <w:tc>
          <w:tcPr>
            <w:tcW w:type="dxa" w:w="2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Why</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job:http_requests:rate5m</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http_requests_rate_job</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Colons signal recording rule output and separate levels cleanly.</w:t>
            </w:r>
          </w:p>
        </w:tc>
      </w:tr>
      <w:tr>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service:errors:ratio5m</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err_ratio_5m</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Leaves it unclear what 'service' aggregation level produced the number.</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instance:node_memory_available:ratio</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memory_avail_pct</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'instance:' explicitly says the series is per-instance.</w:t>
            </w:r>
          </w:p>
        </w:tc>
      </w:tr>
      <w:tr>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cluster:requests:rate1h</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total_requests</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Vague; ambiguous aggregation level; no window.</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job:http_duration:p99_5m</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p99_latency_5min</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Misses the metric, misses the aggregation level.</w:t>
            </w:r>
          </w:p>
        </w:tc>
      </w:tr>
    </w:tbl>
    <w:p>
      <w:pPr>
        <w:spacing w:after="80"/>
      </w:pPr>
      <w:r>
        <w:t xml:space="preserve"/>
      </w:r>
    </w:p>
    <w:p>
      <w:pPr>
        <w:pStyle w:val="Heading2"/>
        <w:spacing w:after="160" w:before="280"/>
      </w:pPr>
      <w:r>
        <w:t xml:space="preserve">5.3 Why This Specific Convention</w:t>
      </w:r>
    </w:p>
    <w:p>
      <w:pPr>
        <w:spacing w:after="140" w:line="300"/>
        <w:jc w:val="both"/>
      </w:pPr>
      <w:r>
        <w:rPr>
          <w:sz w:val="22"/>
          <w:szCs w:val="22"/>
        </w:rPr>
        <w:t xml:space="preserve">Four properties make this naming scheme worth adopting organization-wide:</w:t>
      </w:r>
    </w:p>
    <w:p>
      <w:pPr>
        <w:pStyle w:val="ListParagraph"/>
        <w:numPr>
          <w:ilvl w:val="0"/>
          <w:numId w:val="2"/>
        </w:numPr>
        <w:spacing w:after="80" w:line="280"/>
      </w:pPr>
      <w:r>
        <w:rPr>
          <w:b/>
          <w:bCs/>
          <w:sz w:val="22"/>
          <w:szCs w:val="22"/>
        </w:rPr>
        <w:t xml:space="preserve">Self-documenting. </w:t>
      </w:r>
      <w:r>
        <w:rPr>
          <w:sz w:val="22"/>
          <w:szCs w:val="22"/>
        </w:rPr>
        <w:t xml:space="preserve">A fresh engineer looking at instance:node_cpu_utilization:rate5m can immediately tell: it is a recording rule (colons), it is per-instance (level), it measures CPU utilization (metric), and it is a 5-minute rate (operation). No documentation needed.</w:t>
      </w:r>
    </w:p>
    <w:p>
      <w:pPr>
        <w:pStyle w:val="ListParagraph"/>
        <w:numPr>
          <w:ilvl w:val="0"/>
          <w:numId w:val="2"/>
        </w:numPr>
        <w:spacing w:after="80" w:line="280"/>
      </w:pPr>
      <w:r>
        <w:rPr>
          <w:b/>
          <w:bCs/>
          <w:sz w:val="22"/>
          <w:szCs w:val="22"/>
        </w:rPr>
        <w:t xml:space="preserve">Immediately recognizable as precomputed. </w:t>
      </w:r>
      <w:r>
        <w:rPr>
          <w:sz w:val="22"/>
          <w:szCs w:val="22"/>
        </w:rPr>
        <w:t xml:space="preserve">A PromQL expression referencing a colon-containing name is using a recording rule output. You know to look in the rule files, not at raw instrumentation.</w:t>
      </w:r>
    </w:p>
    <w:p>
      <w:pPr>
        <w:pStyle w:val="ListParagraph"/>
        <w:numPr>
          <w:ilvl w:val="0"/>
          <w:numId w:val="2"/>
        </w:numPr>
        <w:spacing w:after="80" w:line="280"/>
      </w:pPr>
      <w:r>
        <w:rPr>
          <w:b/>
          <w:bCs/>
          <w:sz w:val="22"/>
          <w:szCs w:val="22"/>
        </w:rPr>
        <w:t xml:space="preserve">No collisions with scraped metrics. </w:t>
      </w:r>
      <w:r>
        <w:rPr>
          <w:sz w:val="22"/>
          <w:szCs w:val="22"/>
        </w:rPr>
        <w:t xml:space="preserve">Standard metric names never contain colons (the convention is enforced by most exporters). Recording rules owning colon-namespace guarantees no accidental name clashes with metrics that arrive from scrapes.</w:t>
      </w:r>
    </w:p>
    <w:p>
      <w:pPr>
        <w:pStyle w:val="ListParagraph"/>
        <w:numPr>
          <w:ilvl w:val="0"/>
          <w:numId w:val="2"/>
        </w:numPr>
        <w:spacing w:after="80" w:line="280"/>
      </w:pPr>
      <w:r>
        <w:rPr>
          <w:b/>
          <w:bCs/>
          <w:sz w:val="22"/>
          <w:szCs w:val="22"/>
        </w:rPr>
        <w:t xml:space="preserve">Sortable by aggregation level. </w:t>
      </w:r>
      <w:r>
        <w:rPr>
          <w:sz w:val="22"/>
          <w:szCs w:val="22"/>
        </w:rPr>
        <w:t xml:space="preserve">All per-instance rules start with 'instance:'; all per-job rules start with 'job:'. In a large rule set, this makes rules easy to find and reason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Colons — used but not required by Prometheus</w:t>
            </w:r>
          </w:p>
          <w:p>
            <w:pPr>
              <w:spacing w:after="60" w:line="280"/>
            </w:pPr>
            <w:r>
              <w:rPr>
                <w:sz w:val="22"/>
                <w:szCs w:val="22"/>
              </w:rPr>
              <w:t xml:space="preserve">Prometheus itself imposes NO requirement that recording rule names contain colons. You can name a recording rule my_metric_rate5m and it will work identically. The convention is social, not technical. Following it pays off when teams grow and handovers happen. Ignoring it produces a rule set where nobody can tell what was precomputed and what was scraped.</w:t>
            </w:r>
          </w:p>
        </w:tc>
      </w:tr>
    </w:tbl>
    <w:p>
      <w:pPr>
        <w:pStyle w:val="Heading2"/>
        <w:spacing w:after="160" w:before="280"/>
      </w:pPr>
      <w:r>
        <w:t xml:space="preserve">5.4 Special Cases (Ratios, Derived Series)</w:t>
      </w:r>
    </w:p>
    <w:p>
      <w:pPr>
        <w:spacing w:after="140" w:line="300"/>
        <w:jc w:val="both"/>
      </w:pPr>
      <w:r>
        <w:rPr>
          <w:sz w:val="22"/>
          <w:szCs w:val="22"/>
        </w:rPr>
        <w:t xml:space="preserve">Some naming patterns come up often enough to merit their own conventions:</w:t>
      </w:r>
    </w:p>
    <w:p>
      <w:pPr>
        <w:pStyle w:val="ListParagraph"/>
        <w:numPr>
          <w:ilvl w:val="0"/>
          <w:numId w:val="2"/>
        </w:numPr>
        <w:spacing w:after="80" w:line="280"/>
      </w:pPr>
      <w:r>
        <w:rPr>
          <w:b/>
          <w:bCs/>
          <w:sz w:val="22"/>
          <w:szCs w:val="22"/>
        </w:rPr>
        <w:t xml:space="preserve">Ratios: </w:t>
      </w:r>
      <w:r>
        <w:rPr>
          <w:sz w:val="22"/>
          <w:szCs w:val="22"/>
        </w:rPr>
        <w:t xml:space="preserve">use :ratio5m or :ratio. Example — job:http_errors:ratio5m = (error rate) / (total rate) per job.</w:t>
      </w:r>
    </w:p>
    <w:p>
      <w:pPr>
        <w:pStyle w:val="ListParagraph"/>
        <w:numPr>
          <w:ilvl w:val="0"/>
          <w:numId w:val="2"/>
        </w:numPr>
        <w:spacing w:after="80" w:line="280"/>
      </w:pPr>
      <w:r>
        <w:rPr>
          <w:b/>
          <w:bCs/>
          <w:sz w:val="22"/>
          <w:szCs w:val="22"/>
        </w:rPr>
        <w:t xml:space="preserve">Percentiles: </w:t>
      </w:r>
      <w:r>
        <w:rPr>
          <w:sz w:val="22"/>
          <w:szCs w:val="22"/>
        </w:rPr>
        <w:t xml:space="preserve">use :pXX_window. Example — service:http_duration:p99_5m.</w:t>
      </w:r>
    </w:p>
    <w:p>
      <w:pPr>
        <w:pStyle w:val="ListParagraph"/>
        <w:numPr>
          <w:ilvl w:val="0"/>
          <w:numId w:val="2"/>
        </w:numPr>
        <w:spacing w:after="80" w:line="280"/>
      </w:pPr>
      <w:r>
        <w:rPr>
          <w:b/>
          <w:bCs/>
          <w:sz w:val="22"/>
          <w:szCs w:val="22"/>
        </w:rPr>
        <w:t xml:space="preserve">Burn rates (SLO): </w:t>
      </w:r>
      <w:r>
        <w:rPr>
          <w:sz w:val="22"/>
          <w:szCs w:val="22"/>
        </w:rPr>
        <w:t xml:space="preserve">use an extra SLO prefix. Example — slo:payments:err_ratio:rate5m.</w:t>
      </w:r>
    </w:p>
    <w:p>
      <w:pPr>
        <w:pStyle w:val="ListParagraph"/>
        <w:numPr>
          <w:ilvl w:val="0"/>
          <w:numId w:val="2"/>
        </w:numPr>
        <w:spacing w:after="80" w:line="280"/>
      </w:pPr>
      <w:r>
        <w:rPr>
          <w:b/>
          <w:bCs/>
          <w:sz w:val="22"/>
          <w:szCs w:val="22"/>
        </w:rPr>
        <w:t xml:space="preserve">Counters stay suffixed: </w:t>
      </w:r>
      <w:r>
        <w:rPr>
          <w:sz w:val="22"/>
          <w:szCs w:val="22"/>
        </w:rPr>
        <w:t xml:space="preserve">if the RESULT is itself a counter, keep the _total suffix: job:errors:rate5m is fine (the result is a rate, not a counter), but job:errors_total would be wrong (the precomputed output is not a counter).</w:t>
      </w:r>
    </w:p>
    <w:p>
      <w:pPr>
        <w:pStyle w:val="Heading1"/>
        <w:spacing w:after="200" w:before="360"/>
      </w:pPr>
      <w:r>
        <w:t xml:space="preserve">6. Where Recording Rules Are Used</w:t>
      </w:r>
    </w:p>
    <w:p>
      <w:pPr>
        <w:pStyle w:val="Heading2"/>
        <w:spacing w:after="160" w:before="280"/>
      </w:pPr>
      <w:r>
        <w:t xml:space="preserve">6.1 Alerting Rules</w:t>
      </w:r>
    </w:p>
    <w:p>
      <w:pPr>
        <w:spacing w:after="140" w:line="300"/>
        <w:jc w:val="both"/>
      </w:pPr>
      <w:r>
        <w:rPr>
          <w:sz w:val="22"/>
          <w:szCs w:val="22"/>
        </w:rPr>
        <w:t xml:space="preserve">This is the archetypal use case. An alert with a non-trivial expression is a recording rule waiting to happen. The alert rule becomes a simple comparison against the precomputed series:</w:t>
      </w:r>
    </w:p>
    <w:p>
      <w:pPr>
        <w:shd w:fill="F1F3F5" w:val="clear"/>
        <w:spacing w:after="0" w:before="120" w:line="260"/>
        <w:ind w:left="240" w:right="240"/>
      </w:pPr>
      <w:r>
        <w:rPr>
          <w:rFonts w:ascii="Consolas" w:cs="Consolas" w:eastAsia="Consolas" w:hAnsi="Consolas"/>
          <w:color w:val="24292F"/>
          <w:sz w:val="20"/>
          <w:szCs w:val="20"/>
        </w:rPr>
        <w:t xml:space="preserve">groups:</w:t>
      </w:r>
    </w:p>
    <w:p>
      <w:pPr>
        <w:shd w:fill="F1F3F5" w:val="clear"/>
        <w:spacing w:after="0" w:before="0" w:line="260"/>
        <w:ind w:left="240" w:right="240"/>
      </w:pPr>
      <w:r>
        <w:rPr>
          <w:rFonts w:ascii="Consolas" w:cs="Consolas" w:eastAsia="Consolas" w:hAnsi="Consolas"/>
          <w:color w:val="24292F"/>
          <w:sz w:val="20"/>
          <w:szCs w:val="20"/>
        </w:rPr>
        <w:t xml:space="preserve">  - name: http.recording</w:t>
      </w:r>
    </w:p>
    <w:p>
      <w:pPr>
        <w:shd w:fill="F1F3F5" w:val="clear"/>
        <w:spacing w:after="0" w:before="0" w:line="260"/>
        <w:ind w:left="240" w:right="240"/>
      </w:pPr>
      <w:r>
        <w:rPr>
          <w:rFonts w:ascii="Consolas" w:cs="Consolas" w:eastAsia="Consolas" w:hAnsi="Consolas"/>
          <w:color w:val="24292F"/>
          <w:sz w:val="20"/>
          <w:szCs w:val="20"/>
        </w:rPr>
        <w:t xml:space="preserve">    interval: 30s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record: job:http_errors:ratio5m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 by (job) (rate(http_requests_total{status=~"5..|429"}[5m]))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 by (job)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name: http.alerts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alert: HighErrorRate</w:t>
      </w:r>
    </w:p>
    <w:p>
      <w:pPr>
        <w:shd w:fill="F1F3F5" w:val="clear"/>
        <w:spacing w:after="0" w:before="0" w:line="260"/>
        <w:ind w:left="240" w:right="240"/>
      </w:pPr>
      <w:r>
        <w:rPr>
          <w:rFonts w:ascii="Consolas" w:cs="Consolas" w:eastAsia="Consolas" w:hAnsi="Consolas"/>
          <w:color w:val="24292F"/>
          <w:sz w:val="20"/>
          <w:szCs w:val="20"/>
        </w:rPr>
        <w:t xml:space="preserve">        expr: job:http_errors:ratio5m &gt; 0.05</w:t>
      </w:r>
    </w:p>
    <w:p>
      <w:pPr>
        <w:shd w:fill="F1F3F5" w:val="clear"/>
        <w:spacing w:after="0" w:before="0" w:line="260"/>
        <w:ind w:left="240" w:right="240"/>
      </w:pPr>
      <w:r>
        <w:rPr>
          <w:rFonts w:ascii="Consolas" w:cs="Consolas" w:eastAsia="Consolas" w:hAnsi="Consolas"/>
          <w:color w:val="24292F"/>
          <w:sz w:val="20"/>
          <w:szCs w:val="20"/>
        </w:rPr>
        <w:t xml:space="preserve">        for: 10m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critical</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200" w:before="0" w:line="260"/>
        <w:ind w:left="240" w:right="240"/>
      </w:pPr>
      <w:r>
        <w:rPr>
          <w:rFonts w:ascii="Consolas" w:cs="Consolas" w:eastAsia="Consolas" w:hAnsi="Consolas"/>
          <w:color w:val="24292F"/>
          <w:sz w:val="20"/>
          <w:szCs w:val="20"/>
        </w:rPr>
        <w:t xml:space="preserve">          summary: "{{ $labels.job }} 5xx rate {{ $value | humanizePercentage }}"</w:t>
      </w:r>
    </w:p>
    <w:p>
      <w:pPr>
        <w:spacing w:after="140" w:line="300"/>
        <w:jc w:val="both"/>
      </w:pPr>
      <w:r>
        <w:rPr>
          <w:sz w:val="22"/>
          <w:szCs w:val="22"/>
        </w:rPr>
        <w:t xml:space="preserve">Benefits are multiple: the alert evaluation is fast; the expression is defined in one place (if the definition of 'error rate' changes, you change it once); and dashboard panels that display the same metric use the identical number, ending debates about whether the alert and the dashboard agree.</w:t>
      </w:r>
    </w:p>
    <w:p>
      <w:pPr>
        <w:pStyle w:val="Heading2"/>
        <w:spacing w:after="160" w:before="280"/>
      </w:pPr>
      <w:r>
        <w:t xml:space="preserve">6.2 Dashboards</w:t>
      </w:r>
    </w:p>
    <w:p>
      <w:pPr>
        <w:spacing w:after="140" w:line="300"/>
        <w:jc w:val="both"/>
      </w:pPr>
      <w:r>
        <w:rPr>
          <w:sz w:val="22"/>
          <w:szCs w:val="22"/>
        </w:rPr>
        <w:t xml:space="preserve">Grafana and other dashboards should, wherever possible, query recording rule outputs:</w:t>
      </w:r>
    </w:p>
    <w:p>
      <w:pPr>
        <w:shd w:fill="F1F3F5" w:val="clear"/>
        <w:spacing w:after="0" w:before="120" w:line="260"/>
        <w:ind w:left="240" w:right="240"/>
      </w:pPr>
      <w:r>
        <w:rPr>
          <w:rFonts w:ascii="Consolas" w:cs="Consolas" w:eastAsia="Consolas" w:hAnsi="Consolas"/>
          <w:color w:val="24292F"/>
          <w:sz w:val="20"/>
          <w:szCs w:val="20"/>
        </w:rPr>
        <w:t xml:space="preserve"># ❌ Dashboard-internal query re-evaluates from scratch every load</w:t>
      </w:r>
    </w:p>
    <w:p>
      <w:pPr>
        <w:shd w:fill="F1F3F5" w:val="clear"/>
        <w:spacing w:after="0" w:before="0" w:line="260"/>
        <w:ind w:left="240" w:right="240"/>
      </w:pPr>
      <w:r>
        <w:rPr>
          <w:rFonts w:ascii="Consolas" w:cs="Consolas" w:eastAsia="Consolas" w:hAnsi="Consolas"/>
          <w:color w:val="24292F"/>
          <w:sz w:val="20"/>
          <w:szCs w:val="20"/>
        </w:rPr>
        <w:t xml:space="preserve">sum by (service)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Instant-vector lookup against precomputed series</w:t>
      </w:r>
    </w:p>
    <w:p>
      <w:pPr>
        <w:shd w:fill="F1F3F5" w:val="clear"/>
        <w:spacing w:after="200" w:before="0" w:line="260"/>
        <w:ind w:left="240" w:right="240"/>
      </w:pPr>
      <w:r>
        <w:rPr>
          <w:rFonts w:ascii="Consolas" w:cs="Consolas" w:eastAsia="Consolas" w:hAnsi="Consolas"/>
          <w:color w:val="24292F"/>
          <w:sz w:val="20"/>
          <w:szCs w:val="20"/>
        </w:rPr>
        <w:t xml:space="preserve">service:http_requests:rate5m</w:t>
      </w:r>
    </w:p>
    <w:p>
      <w:pPr>
        <w:spacing w:after="140" w:line="300"/>
        <w:jc w:val="both"/>
      </w:pPr>
      <w:r>
        <w:rPr>
          <w:sz w:val="22"/>
          <w:szCs w:val="22"/>
        </w:rPr>
        <w:t xml:space="preserve">For dashboards that many engineers look at daily, the aggregate engineering-time saved by fast panels is substantial. For dashboards watched during an incident, the difference between a 2-second load and a 15-second load is the difference between fast response and operators staring at loading spinners.</w:t>
      </w:r>
    </w:p>
    <w:p>
      <w:pPr>
        <w:pStyle w:val="Heading2"/>
        <w:spacing w:after="160" w:before="280"/>
      </w:pPr>
      <w:r>
        <w:t xml:space="preserve">6.3 SLO Calculations</w:t>
      </w:r>
    </w:p>
    <w:p>
      <w:pPr>
        <w:spacing w:after="140" w:line="300"/>
        <w:jc w:val="both"/>
      </w:pPr>
      <w:r>
        <w:rPr>
          <w:sz w:val="22"/>
          <w:szCs w:val="22"/>
        </w:rPr>
        <w:t xml:space="preserve">Module 9 made the case that every SLO requires recording rules — the long-range SLI ratios at each window (5m, 30m, 1h, 6h, 24h, 3d) must be precomputed to avoid exorbitant dashboard cost. The canonical SLO recording rule set:</w:t>
      </w:r>
    </w:p>
    <w:p>
      <w:pPr>
        <w:shd w:fill="F1F3F5" w:val="clear"/>
        <w:spacing w:after="0" w:before="120" w:line="260"/>
        <w:ind w:left="240" w:right="240"/>
      </w:pPr>
      <w:r>
        <w:rPr>
          <w:rFonts w:ascii="Consolas" w:cs="Consolas" w:eastAsia="Consolas" w:hAnsi="Consolas"/>
          <w:color w:val="24292F"/>
          <w:sz w:val="20"/>
          <w:szCs w:val="20"/>
        </w:rPr>
        <w:t xml:space="preserve">- record: slo:payments:err_ratio:rate5m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record: slo:payments:err_ratio:rate1h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record: slo:payments:err_ratio:rate24h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status=~"5..|429"}[24h]))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    sum(rate(http_requests_total{job="payments"}[24h]))</w:t>
      </w:r>
    </w:p>
    <w:p>
      <w:pPr>
        <w:spacing w:after="140" w:line="300"/>
        <w:jc w:val="both"/>
      </w:pPr>
      <w:r>
        <w:rPr>
          <w:sz w:val="22"/>
          <w:szCs w:val="22"/>
        </w:rPr>
        <w:t xml:space="preserve">All downstream burn-rate alerts reference these precomputed series instead of re-running rate over 24 hours of samples on every alert evaluation.</w:t>
      </w:r>
    </w:p>
    <w:p>
      <w:pPr>
        <w:pStyle w:val="Heading2"/>
        <w:spacing w:after="160" w:before="280"/>
      </w:pPr>
      <w:r>
        <w:t xml:space="preserve">6.4 Federation and Remote Read</w:t>
      </w:r>
    </w:p>
    <w:p>
      <w:pPr>
        <w:spacing w:after="140" w:line="300"/>
        <w:jc w:val="both"/>
      </w:pPr>
      <w:r>
        <w:rPr>
          <w:sz w:val="22"/>
          <w:szCs w:val="22"/>
        </w:rPr>
        <w:t xml:space="preserve">When a central Prometheus federates from shard Prometheus servers (Module 10), it should pull only the precomputed aggregate metrics — the colon-named recording rule outputs — not the raw scraped metrics. This gives the central instance a complete cross-shard view without inheriting the raw cardinality of every shard.</w:t>
      </w:r>
    </w:p>
    <w:p>
      <w:pPr>
        <w:shd w:fill="F1F3F5" w:val="clear"/>
        <w:spacing w:after="0" w:before="120" w:line="260"/>
        <w:ind w:left="240" w:right="240"/>
      </w:pPr>
      <w:r>
        <w:rPr>
          <w:rFonts w:ascii="Consolas" w:cs="Consolas" w:eastAsia="Consolas" w:hAnsi="Consolas"/>
          <w:color w:val="24292F"/>
          <w:sz w:val="20"/>
          <w:szCs w:val="20"/>
        </w:rPr>
        <w:t xml:space="preserve"># Global Prometheus pulling aggregates from shards</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'federate'</w:t>
      </w:r>
    </w:p>
    <w:p>
      <w:pPr>
        <w:shd w:fill="F1F3F5" w:val="clear"/>
        <w:spacing w:after="0" w:before="0" w:line="260"/>
        <w:ind w:left="240" w:right="240"/>
      </w:pPr>
      <w:r>
        <w:rPr>
          <w:rFonts w:ascii="Consolas" w:cs="Consolas" w:eastAsia="Consolas" w:hAnsi="Consolas"/>
          <w:color w:val="24292F"/>
          <w:sz w:val="20"/>
          <w:szCs w:val="20"/>
        </w:rPr>
        <w:t xml:space="preserve">    honor_labels: true</w:t>
      </w:r>
    </w:p>
    <w:p>
      <w:pPr>
        <w:shd w:fill="F1F3F5" w:val="clear"/>
        <w:spacing w:after="0" w:before="0" w:line="260"/>
        <w:ind w:left="240" w:right="240"/>
      </w:pPr>
      <w:r>
        <w:rPr>
          <w:rFonts w:ascii="Consolas" w:cs="Consolas" w:eastAsia="Consolas" w:hAnsi="Consolas"/>
          <w:color w:val="24292F"/>
          <w:sz w:val="20"/>
          <w:szCs w:val="20"/>
        </w:rPr>
        <w:t xml:space="preserve">    metrics_path: '/federate'</w:t>
      </w:r>
    </w:p>
    <w:p>
      <w:pPr>
        <w:shd w:fill="F1F3F5" w:val="clear"/>
        <w:spacing w:after="0" w:before="0" w:line="260"/>
        <w:ind w:left="240" w:right="240"/>
      </w:pPr>
      <w:r>
        <w:rPr>
          <w:rFonts w:ascii="Consolas" w:cs="Consolas" w:eastAsia="Consolas" w:hAnsi="Consolas"/>
          <w:color w:val="24292F"/>
          <w:sz w:val="20"/>
          <w:szCs w:val="20"/>
        </w:rPr>
        <w:t xml:space="preserve">    params:</w:t>
      </w:r>
    </w:p>
    <w:p>
      <w:pPr>
        <w:shd w:fill="F1F3F5" w:val="clear"/>
        <w:spacing w:after="0" w:before="0" w:line="260"/>
        <w:ind w:left="240" w:right="240"/>
      </w:pPr>
      <w:r>
        <w:rPr>
          <w:rFonts w:ascii="Consolas" w:cs="Consolas" w:eastAsia="Consolas" w:hAnsi="Consolas"/>
          <w:color w:val="24292F"/>
          <w:sz w:val="20"/>
          <w:szCs w:val="20"/>
        </w:rPr>
        <w:t xml:space="preserve">      'match[]':</w:t>
      </w:r>
    </w:p>
    <w:p>
      <w:pPr>
        <w:shd w:fill="F1F3F5" w:val="clear"/>
        <w:spacing w:after="0" w:before="0" w:line="260"/>
        <w:ind w:left="240" w:right="240"/>
      </w:pPr>
      <w:r>
        <w:rPr>
          <w:rFonts w:ascii="Consolas" w:cs="Consolas" w:eastAsia="Consolas" w:hAnsi="Consolas"/>
          <w:color w:val="24292F"/>
          <w:sz w:val="20"/>
          <w:szCs w:val="20"/>
        </w:rPr>
        <w:t xml:space="preserve">        - '{__name__=~"job:.*"}'       # per-job aggregates</w:t>
      </w:r>
    </w:p>
    <w:p>
      <w:pPr>
        <w:shd w:fill="F1F3F5" w:val="clear"/>
        <w:spacing w:after="0" w:before="0" w:line="260"/>
        <w:ind w:left="240" w:right="240"/>
      </w:pPr>
      <w:r>
        <w:rPr>
          <w:rFonts w:ascii="Consolas" w:cs="Consolas" w:eastAsia="Consolas" w:hAnsi="Consolas"/>
          <w:color w:val="24292F"/>
          <w:sz w:val="20"/>
          <w:szCs w:val="20"/>
        </w:rPr>
        <w:t xml:space="preserve">        - '{__name__=~"service:.*"}'   # per-service aggregates</w:t>
      </w:r>
    </w:p>
    <w:p>
      <w:pPr>
        <w:shd w:fill="F1F3F5" w:val="clear"/>
        <w:spacing w:after="0" w:before="0" w:line="260"/>
        <w:ind w:left="240" w:right="240"/>
      </w:pPr>
      <w:r>
        <w:rPr>
          <w:rFonts w:ascii="Consolas" w:cs="Consolas" w:eastAsia="Consolas" w:hAnsi="Consolas"/>
          <w:color w:val="24292F"/>
          <w:sz w:val="20"/>
          <w:szCs w:val="20"/>
        </w:rPr>
        <w:t xml:space="preserve">        - '{__name__=~"slo:.*"}'       # SLO metrics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200" w:before="0" w:line="260"/>
        <w:ind w:left="240" w:right="240"/>
      </w:pPr>
      <w:r>
        <w:rPr>
          <w:rFonts w:ascii="Consolas" w:cs="Consolas" w:eastAsia="Consolas" w:hAnsi="Consolas"/>
          <w:color w:val="24292F"/>
          <w:sz w:val="20"/>
          <w:szCs w:val="20"/>
        </w:rPr>
        <w:t xml:space="preserve">      - targets: ['prom-shard-1:9090', 'prom-shard-2:9090']</w:t>
      </w:r>
    </w:p>
    <w:p>
      <w:pPr>
        <w:spacing w:after="140" w:line="300"/>
        <w:jc w:val="both"/>
      </w:pPr>
      <w:r>
        <w:rPr>
          <w:sz w:val="22"/>
          <w:szCs w:val="22"/>
        </w:rPr>
        <w:t xml:space="preserve">The colon naming convention earns its keep here — one match[] regex covers all precomputed metrics, regardless of their underlying topic.</w:t>
      </w:r>
    </w:p>
    <w:p>
      <w:pPr>
        <w:pStyle w:val="Heading1"/>
        <w:spacing w:after="200" w:before="360"/>
      </w:pPr>
      <w:r>
        <w:t xml:space="preserve">7. Evaluation Mechanics</w:t>
      </w:r>
    </w:p>
    <w:p>
      <w:pPr>
        <w:pStyle w:val="Heading2"/>
        <w:spacing w:after="160" w:before="280"/>
      </w:pPr>
      <w:r>
        <w:t xml:space="preserve">7.1 The Evaluation Interval</w:t>
      </w:r>
    </w:p>
    <w:p>
      <w:pPr>
        <w:spacing w:after="140" w:line="300"/>
        <w:jc w:val="both"/>
      </w:pPr>
      <w:r>
        <w:rPr>
          <w:sz w:val="22"/>
          <w:szCs w:val="22"/>
        </w:rPr>
        <w:t xml:space="preserve">Prometheus evaluates rules on a timer, independently from scraping. The interval is either the group's interval field or, if absent, the global evaluation_interval (default 15s).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Rule interval ≥ scrape interval (almost always)</w:t>
            </w:r>
          </w:p>
          <w:p>
            <w:pPr>
              <w:spacing w:after="60" w:line="280"/>
            </w:pPr>
            <w:r>
              <w:rPr>
                <w:sz w:val="22"/>
                <w:szCs w:val="22"/>
              </w:rPr>
              <w:t xml:space="preserve">There is no point evaluating a rule more often than the source data is refreshed. If your scrape_interval is 15s and you evaluate a rate() rule every 5s, two out of three evaluations will see identical source data and produce identical samples — just more storage cost for the same information. Match or exceed the scrape interval.</w:t>
            </w:r>
          </w:p>
        </w:tc>
      </w:tr>
    </w:tbl>
    <w:p>
      <w:pPr>
        <w:spacing w:after="140" w:line="300"/>
        <w:jc w:val="both"/>
      </w:pPr>
      <w:r>
        <w:rPr>
          <w:sz w:val="22"/>
          <w:szCs w:val="22"/>
        </w:rPr>
        <w:t xml:space="preserve">Different groups at different intervals are common and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Group purpose</w:t>
            </w:r>
          </w:p>
        </w:tc>
        <w:tc>
          <w:tcPr>
            <w:tcW w:type="dxa" w:w="4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Reasonable interval</w:t>
            </w:r>
          </w:p>
        </w:tc>
      </w:tr>
      <w:tr>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Frequent-update rules (5m windows, dashboards)</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30s</w:t>
            </w:r>
          </w:p>
        </w:tc>
      </w:tr>
      <w:tr>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Hourly rules backing SLO queries</w:t>
            </w:r>
          </w:p>
        </w:tc>
        <w:tc>
          <w:tcPr>
            <w:tcW w:type="dxa" w:w="4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60s</w:t>
            </w:r>
          </w:p>
        </w:tc>
      </w:tr>
      <w:tr>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Daily or multi-day rules (30d ratios)</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60s-5m (values change slowly)</w:t>
            </w:r>
          </w:p>
        </w:tc>
      </w:tr>
      <w:tr>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Expensive aggregations with wide input</w:t>
            </w:r>
          </w:p>
        </w:tc>
        <w:tc>
          <w:tcPr>
            <w:tcW w:type="dxa" w:w="4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60s-2m, aligned with expected load</w:t>
            </w:r>
          </w:p>
        </w:tc>
      </w:tr>
    </w:tbl>
    <w:p>
      <w:pPr>
        <w:spacing w:after="80"/>
      </w:pPr>
      <w:r>
        <w:t xml:space="preserve"/>
      </w:r>
    </w:p>
    <w:p>
      <w:pPr>
        <w:pStyle w:val="Heading2"/>
        <w:spacing w:after="160" w:before="280"/>
      </w:pPr>
      <w:r>
        <w:t xml:space="preserve">7.2 Sequential Within a Group</w:t>
      </w:r>
    </w:p>
    <w:p>
      <w:pPr>
        <w:spacing w:after="140" w:line="300"/>
        <w:jc w:val="both"/>
      </w:pPr>
      <w:r>
        <w:rPr>
          <w:sz w:val="22"/>
          <w:szCs w:val="22"/>
        </w:rPr>
        <w:t xml:space="preserve">Within a single group, rules are evaluated SEQUENTIALLY in listed order. This is the key property that lets later rules use the results of earlier rules in the same group — as long as they appear afterward.</w:t>
      </w:r>
    </w:p>
    <w:p>
      <w:pPr>
        <w:shd w:fill="F1F3F5" w:val="clear"/>
        <w:spacing w:after="0" w:before="120" w:line="260"/>
        <w:ind w:left="240" w:right="240"/>
      </w:pPr>
      <w:r>
        <w:rPr>
          <w:rFonts w:ascii="Consolas" w:cs="Consolas" w:eastAsia="Consolas" w:hAnsi="Consolas"/>
          <w:color w:val="24292F"/>
          <w:sz w:val="20"/>
          <w:szCs w:val="20"/>
        </w:rPr>
        <w:t xml:space="preserve">- name: http.recording</w:t>
      </w:r>
    </w:p>
    <w:p>
      <w:pPr>
        <w:shd w:fill="F1F3F5" w:val="clear"/>
        <w:spacing w:after="0" w:before="0" w:line="260"/>
        <w:ind w:left="240" w:right="240"/>
      </w:pPr>
      <w:r>
        <w:rPr>
          <w:rFonts w:ascii="Consolas" w:cs="Consolas" w:eastAsia="Consolas" w:hAnsi="Consolas"/>
          <w:color w:val="24292F"/>
          <w:sz w:val="20"/>
          <w:szCs w:val="20"/>
        </w:rPr>
        <w:t xml:space="preserve">  interval: 30s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record: job:http_requests:rate5m</w:t>
      </w:r>
    </w:p>
    <w:p>
      <w:pPr>
        <w:shd w:fill="F1F3F5" w:val="clear"/>
        <w:spacing w:after="0" w:before="0" w:line="260"/>
        <w:ind w:left="240" w:right="240"/>
      </w:pPr>
      <w:r>
        <w:rPr>
          <w:rFonts w:ascii="Consolas" w:cs="Consolas" w:eastAsia="Consolas" w:hAnsi="Consolas"/>
          <w:color w:val="24292F"/>
          <w:sz w:val="20"/>
          <w:szCs w:val="20"/>
        </w:rPr>
        <w:t xml:space="preserve">      expr: sum by (job)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job:http_errors:rate5m</w:t>
      </w:r>
    </w:p>
    <w:p>
      <w:pPr>
        <w:shd w:fill="F1F3F5" w:val="clear"/>
        <w:spacing w:after="0" w:before="0" w:line="260"/>
        <w:ind w:left="240" w:right="240"/>
      </w:pPr>
      <w:r>
        <w:rPr>
          <w:rFonts w:ascii="Consolas" w:cs="Consolas" w:eastAsia="Consolas" w:hAnsi="Consolas"/>
          <w:color w:val="24292F"/>
          <w:sz w:val="20"/>
          <w:szCs w:val="20"/>
        </w:rPr>
        <w:t xml:space="preserve">      expr: sum by (job) (rate(http_requests_total{status=~"5.."}[5m]))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Evaluated AFTER the two above in this same 30s tick</w:t>
      </w:r>
    </w:p>
    <w:p>
      <w:pPr>
        <w:shd w:fill="F1F3F5" w:val="clear"/>
        <w:spacing w:after="0" w:before="0" w:line="260"/>
        <w:ind w:left="240" w:right="240"/>
      </w:pPr>
      <w:r>
        <w:rPr>
          <w:rFonts w:ascii="Consolas" w:cs="Consolas" w:eastAsia="Consolas" w:hAnsi="Consolas"/>
          <w:color w:val="24292F"/>
          <w:sz w:val="20"/>
          <w:szCs w:val="20"/>
        </w:rPr>
        <w:t xml:space="preserve">    # Sees FRESH values of job:http_requests:rate5m and job:http_errors:rate5m</w:t>
      </w:r>
    </w:p>
    <w:p>
      <w:pPr>
        <w:shd w:fill="F1F3F5" w:val="clear"/>
        <w:spacing w:after="0" w:before="0" w:line="260"/>
        <w:ind w:left="240" w:right="240"/>
      </w:pPr>
      <w:r>
        <w:rPr>
          <w:rFonts w:ascii="Consolas" w:cs="Consolas" w:eastAsia="Consolas" w:hAnsi="Consolas"/>
          <w:color w:val="24292F"/>
          <w:sz w:val="20"/>
          <w:szCs w:val="20"/>
        </w:rPr>
        <w:t xml:space="preserve">    - record: job:http_errors:ratio5m</w:t>
      </w:r>
    </w:p>
    <w:p>
      <w:pPr>
        <w:shd w:fill="F1F3F5" w:val="clear"/>
        <w:spacing w:after="200" w:before="0" w:line="260"/>
        <w:ind w:left="240" w:right="240"/>
      </w:pPr>
      <w:r>
        <w:rPr>
          <w:rFonts w:ascii="Consolas" w:cs="Consolas" w:eastAsia="Consolas" w:hAnsi="Consolas"/>
          <w:color w:val="24292F"/>
          <w:sz w:val="20"/>
          <w:szCs w:val="20"/>
        </w:rPr>
        <w:t xml:space="preserve">      expr: job:http_errors:rate5m / job:http_requests:rate5m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Rules that depend on each other must share a group</w:t>
            </w:r>
          </w:p>
          <w:p>
            <w:pPr>
              <w:spacing w:after="60" w:line="280"/>
            </w:pPr>
            <w:r>
              <w:rPr>
                <w:sz w:val="22"/>
                <w:szCs w:val="22"/>
              </w:rPr>
              <w:t xml:space="preserve">Because groups run in parallel, a rule in group A that references a series produced by group B might be evaluating against a value that is one full interval old. Usually fine, but for tight ratio calculations it can matter. If a rule depends on another rule's output, put them in the same group and order them correctly.</w:t>
            </w:r>
          </w:p>
        </w:tc>
      </w:tr>
    </w:tbl>
    <w:p>
      <w:pPr>
        <w:pStyle w:val="Heading2"/>
        <w:spacing w:after="160" w:before="280"/>
      </w:pPr>
      <w:r>
        <w:t xml:space="preserve">7.3 Parallel Across Groups</w:t>
      </w:r>
    </w:p>
    <w:p>
      <w:pPr>
        <w:spacing w:after="140" w:line="300"/>
        <w:jc w:val="both"/>
      </w:pPr>
      <w:r>
        <w:rPr>
          <w:sz w:val="22"/>
          <w:szCs w:val="22"/>
        </w:rPr>
        <w:t xml:space="preserve">Groups are evaluated independently, potentially in parallel. This lets unrelated rule sets (say, http.recording and node.recording) not block each other. When deciding how to structure your rule files, group rules that SHARE DEPENDENCIES together, and split independent topics into separate groups to maximize parallelism.</w:t>
      </w:r>
    </w:p>
    <w:p>
      <w:pPr>
        <w:pStyle w:val="Heading2"/>
        <w:spacing w:after="160" w:before="280"/>
      </w:pPr>
      <w:r>
        <w:t xml:space="preserve">7.4 What Happens on Failure</w:t>
      </w:r>
    </w:p>
    <w:p>
      <w:pPr>
        <w:spacing w:after="140" w:line="300"/>
        <w:jc w:val="both"/>
      </w:pPr>
      <w:r>
        <w:rPr>
          <w:sz w:val="22"/>
          <w:szCs w:val="22"/>
        </w:rPr>
        <w:t xml:space="preserve">A rule evaluation can fail for several reasons. What Prometheus does with the failure:</w:t>
      </w:r>
    </w:p>
    <w:p>
      <w:pPr>
        <w:pStyle w:val="ListParagraph"/>
        <w:numPr>
          <w:ilvl w:val="0"/>
          <w:numId w:val="2"/>
        </w:numPr>
        <w:spacing w:after="80" w:line="280"/>
      </w:pPr>
      <w:r>
        <w:rPr>
          <w:b/>
          <w:bCs/>
          <w:sz w:val="22"/>
          <w:szCs w:val="22"/>
        </w:rPr>
        <w:t xml:space="preserve">Invalid PromQL (typo, unknown function): </w:t>
      </w:r>
      <w:r>
        <w:rPr>
          <w:sz w:val="22"/>
          <w:szCs w:val="22"/>
        </w:rPr>
        <w:t xml:space="preserve">caught by promtool check rules BEFORE deploy. If it reaches runtime, Prometheus logs the error and produces no output for that rule on that evaluation.</w:t>
      </w:r>
    </w:p>
    <w:p>
      <w:pPr>
        <w:pStyle w:val="ListParagraph"/>
        <w:numPr>
          <w:ilvl w:val="0"/>
          <w:numId w:val="2"/>
        </w:numPr>
        <w:spacing w:after="80" w:line="280"/>
      </w:pPr>
      <w:r>
        <w:rPr>
          <w:b/>
          <w:bCs/>
          <w:sz w:val="22"/>
          <w:szCs w:val="22"/>
        </w:rPr>
        <w:t xml:space="preserve">Expression returns no series: </w:t>
      </w:r>
      <w:r>
        <w:rPr>
          <w:sz w:val="22"/>
          <w:szCs w:val="22"/>
        </w:rPr>
        <w:t xml:space="preserve">no samples are appended. This is not an error — it is simply the 'no data' case. Next evaluation tries again.</w:t>
      </w:r>
    </w:p>
    <w:p>
      <w:pPr>
        <w:pStyle w:val="ListParagraph"/>
        <w:numPr>
          <w:ilvl w:val="0"/>
          <w:numId w:val="2"/>
        </w:numPr>
        <w:spacing w:after="80" w:line="280"/>
      </w:pPr>
      <w:r>
        <w:rPr>
          <w:b/>
          <w:bCs/>
          <w:sz w:val="22"/>
          <w:szCs w:val="22"/>
        </w:rPr>
        <w:t xml:space="preserve">Evaluation times out: </w:t>
      </w:r>
      <w:r>
        <w:rPr>
          <w:sz w:val="22"/>
          <w:szCs w:val="22"/>
        </w:rPr>
        <w:t xml:space="preserve">Prometheus has a query-timeout setting (default 2 minutes) that also applies to rule evaluation. If the rule takes longer, it is aborted and an error is logged. This is usually a sign that the expression is too expensive or that the server is overloaded.</w:t>
      </w:r>
    </w:p>
    <w:p>
      <w:pPr>
        <w:pStyle w:val="ListParagraph"/>
        <w:numPr>
          <w:ilvl w:val="0"/>
          <w:numId w:val="2"/>
        </w:numPr>
        <w:spacing w:after="80" w:line="280"/>
      </w:pPr>
      <w:r>
        <w:rPr>
          <w:b/>
          <w:bCs/>
          <w:sz w:val="22"/>
          <w:szCs w:val="22"/>
        </w:rPr>
        <w:t xml:space="preserve">Overall group evaluation exceeds group interval: </w:t>
      </w:r>
      <w:r>
        <w:rPr>
          <w:sz w:val="22"/>
          <w:szCs w:val="22"/>
        </w:rPr>
        <w:t xml:space="preserve">the next scheduled evaluation is skipped. Sustained overrun is tracked by prometheus_rule_group_iterations_missed_total — monitor this metric to detect chronically-slow rule sets.</w:t>
      </w:r>
    </w:p>
    <w:p>
      <w:pPr>
        <w:pStyle w:val="Heading2"/>
        <w:spacing w:after="160" w:before="280"/>
      </w:pPr>
      <w:r>
        <w:t xml:space="preserve">7.5 The ALERTS and ALERTS_FOR_STATE Metrics</w:t>
      </w:r>
    </w:p>
    <w:p>
      <w:pPr>
        <w:spacing w:after="140" w:line="300"/>
        <w:jc w:val="both"/>
      </w:pPr>
      <w:r>
        <w:rPr>
          <w:sz w:val="22"/>
          <w:szCs w:val="22"/>
        </w:rPr>
        <w:t xml:space="preserve">A small detour, since this module is about rules evaluated into metrics. Alerting rules also produce synthetic metrics that look and query like recording-rule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Metric</w:t>
            </w:r>
          </w:p>
        </w:tc>
        <w:tc>
          <w:tcPr>
            <w:tcW w:type="dxa" w:w="6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ALERTS</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One series per currently pending or firing alert, with alertstate="pending"|"firing" plus the alert's labels.</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ALERTS_FOR_STATE</w:t>
            </w:r>
          </w:p>
        </w:tc>
        <w:tc>
          <w:tcPr>
            <w:tcW w:type="dxa" w:w="6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One series per pending alert, carrying the timestamp of when it became pending. Used internally for persisting alert state across restarts.</w:t>
            </w:r>
          </w:p>
        </w:tc>
      </w:tr>
    </w:tbl>
    <w:p>
      <w:pPr>
        <w:spacing w:after="80"/>
      </w:pPr>
      <w:r>
        <w:t xml:space="preserve"/>
      </w:r>
    </w:p>
    <w:p>
      <w:pPr>
        <w:pStyle w:val="Heading1"/>
        <w:spacing w:after="200" w:before="360"/>
      </w:pPr>
      <w:r>
        <w:t xml:space="preserve">8. When NOT to Use Recording Rules</w:t>
      </w:r>
    </w:p>
    <w:p>
      <w:pPr>
        <w:spacing w:after="140" w:line="300"/>
        <w:jc w:val="both"/>
      </w:pPr>
      <w:r>
        <w:rPr>
          <w:sz w:val="22"/>
          <w:szCs w:val="22"/>
        </w:rPr>
        <w:t xml:space="preserve">Recording rules are not free. Each one creates a new time series (or many) that takes up memory, disk, and cardinality budget. A few heuristics for when a recording rule is NOT warranted:</w:t>
      </w:r>
    </w:p>
    <w:p>
      <w:pPr>
        <w:pStyle w:val="ListParagraph"/>
        <w:numPr>
          <w:ilvl w:val="0"/>
          <w:numId w:val="2"/>
        </w:numPr>
        <w:spacing w:after="80" w:line="280"/>
      </w:pPr>
      <w:r>
        <w:rPr>
          <w:b/>
          <w:bCs/>
          <w:sz w:val="22"/>
          <w:szCs w:val="22"/>
        </w:rPr>
        <w:t xml:space="preserve">The expression is already cheap. </w:t>
      </w:r>
      <w:r>
        <w:rPr>
          <w:sz w:val="22"/>
          <w:szCs w:val="22"/>
        </w:rPr>
        <w:t xml:space="preserve">An instant-vector lookup like process_resident_memory_bytes{job="foo"} is already fast. Wrapping it in a recording rule adds cost for no benefit.</w:t>
      </w:r>
    </w:p>
    <w:p>
      <w:pPr>
        <w:pStyle w:val="ListParagraph"/>
        <w:numPr>
          <w:ilvl w:val="0"/>
          <w:numId w:val="2"/>
        </w:numPr>
        <w:spacing w:after="80" w:line="280"/>
      </w:pPr>
      <w:r>
        <w:rPr>
          <w:b/>
          <w:bCs/>
          <w:sz w:val="22"/>
          <w:szCs w:val="22"/>
        </w:rPr>
        <w:t xml:space="preserve">The expression is used in only one place and is trivial. </w:t>
      </w:r>
      <w:r>
        <w:rPr>
          <w:sz w:val="22"/>
          <w:szCs w:val="22"/>
        </w:rPr>
        <w:t xml:space="preserve">If a single dashboard panel runs a one-line query that returns in 50ms, pushing it into config is overhead not payoff.</w:t>
      </w:r>
    </w:p>
    <w:p>
      <w:pPr>
        <w:pStyle w:val="ListParagraph"/>
        <w:numPr>
          <w:ilvl w:val="0"/>
          <w:numId w:val="2"/>
        </w:numPr>
        <w:spacing w:after="80" w:line="280"/>
      </w:pPr>
      <w:r>
        <w:rPr>
          <w:b/>
          <w:bCs/>
          <w:sz w:val="22"/>
          <w:szCs w:val="22"/>
        </w:rPr>
        <w:t xml:space="preserve">The expression produces very high cardinality output. </w:t>
      </w:r>
      <w:r>
        <w:rPr>
          <w:sz w:val="22"/>
          <w:szCs w:val="22"/>
        </w:rPr>
        <w:t xml:space="preserve">A rule that emits millions of series just moved your cardinality problem from the ingested metrics into the rule output. Always check how many series an aggregate produces before committing it to config.</w:t>
      </w:r>
    </w:p>
    <w:p>
      <w:pPr>
        <w:pStyle w:val="ListParagraph"/>
        <w:numPr>
          <w:ilvl w:val="0"/>
          <w:numId w:val="2"/>
        </w:numPr>
        <w:spacing w:after="80" w:line="280"/>
      </w:pPr>
      <w:r>
        <w:rPr>
          <w:b/>
          <w:bCs/>
          <w:sz w:val="22"/>
          <w:szCs w:val="22"/>
        </w:rPr>
        <w:t xml:space="preserve">The use case changes rapidly. </w:t>
      </w:r>
      <w:r>
        <w:rPr>
          <w:sz w:val="22"/>
          <w:szCs w:val="22"/>
        </w:rPr>
        <w:t xml:space="preserve">Recording rules are a commitment — the storage engine retains them for retention, and changes require a PR and reload. For exploratory analysis, ad-hoc PromQL is the right tool.</w:t>
      </w:r>
    </w:p>
    <w:p>
      <w:pPr>
        <w:pStyle w:val="ListParagraph"/>
        <w:numPr>
          <w:ilvl w:val="0"/>
          <w:numId w:val="2"/>
        </w:numPr>
        <w:spacing w:after="80" w:line="280"/>
      </w:pPr>
      <w:r>
        <w:rPr>
          <w:b/>
          <w:bCs/>
          <w:sz w:val="22"/>
          <w:szCs w:val="22"/>
        </w:rPr>
        <w:t xml:space="preserve">You need a different aggregation level downstream. </w:t>
      </w:r>
      <w:r>
        <w:rPr>
          <w:sz w:val="22"/>
          <w:szCs w:val="22"/>
        </w:rPr>
        <w:t xml:space="preserve">A recording rule aggregates to one level — say, per-job. If downstream queries need per-instance, the recording rule does not help them. Design the level deliberately, or provide multiple rules at different levels.</w:t>
      </w:r>
    </w:p>
    <w:p>
      <w:pPr>
        <w:pStyle w:val="Heading1"/>
        <w:spacing w:after="200" w:before="360"/>
      </w:pPr>
      <w:r>
        <w:t xml:space="preserve">9. Operational Concerns</w:t>
      </w:r>
    </w:p>
    <w:p>
      <w:pPr>
        <w:pStyle w:val="Heading2"/>
        <w:spacing w:after="160" w:before="280"/>
      </w:pPr>
      <w:r>
        <w:t xml:space="preserve">9.1 File Organization and Reloading</w:t>
      </w:r>
    </w:p>
    <w:p>
      <w:pPr>
        <w:spacing w:after="140" w:line="300"/>
        <w:jc w:val="both"/>
      </w:pPr>
      <w:r>
        <w:rPr>
          <w:sz w:val="22"/>
          <w:szCs w:val="22"/>
        </w:rPr>
        <w:t xml:space="preserve">Rule files are referenced from prometheus.yml, loaded at startup, and re-read on config reload. A common layout:</w:t>
      </w:r>
    </w:p>
    <w:p>
      <w:pPr>
        <w:shd w:fill="F1F3F5" w:val="clear"/>
        <w:spacing w:after="0" w:before="120" w:line="260"/>
        <w:ind w:left="240" w:right="240"/>
      </w:pPr>
      <w:r>
        <w:rPr>
          <w:rFonts w:ascii="Consolas" w:cs="Consolas" w:eastAsia="Consolas" w:hAnsi="Consolas"/>
          <w:color w:val="24292F"/>
          <w:sz w:val="20"/>
          <w:szCs w:val="20"/>
        </w:rPr>
        <w:t xml:space="preserve">/etc/prometheus/</w:t>
      </w:r>
    </w:p>
    <w:p>
      <w:pPr>
        <w:shd w:fill="F1F3F5" w:val="clear"/>
        <w:spacing w:after="0" w:before="0" w:line="260"/>
        <w:ind w:left="240" w:right="240"/>
      </w:pPr>
      <w:r>
        <w:rPr>
          <w:rFonts w:ascii="Consolas" w:cs="Consolas" w:eastAsia="Consolas" w:hAnsi="Consolas"/>
          <w:color w:val="24292F"/>
          <w:sz w:val="20"/>
          <w:szCs w:val="20"/>
        </w:rPr>
        <w:t xml:space="preserve">├── prometheus.yml</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http.recording.yml</w:t>
      </w:r>
    </w:p>
    <w:p>
      <w:pPr>
        <w:shd w:fill="F1F3F5" w:val="clear"/>
        <w:spacing w:after="0" w:before="0" w:line="260"/>
        <w:ind w:left="240" w:right="240"/>
      </w:pPr>
      <w:r>
        <w:rPr>
          <w:rFonts w:ascii="Consolas" w:cs="Consolas" w:eastAsia="Consolas" w:hAnsi="Consolas"/>
          <w:color w:val="24292F"/>
          <w:sz w:val="20"/>
          <w:szCs w:val="20"/>
        </w:rPr>
        <w:t xml:space="preserve">    ├── http.alerts.yml</w:t>
      </w:r>
    </w:p>
    <w:p>
      <w:pPr>
        <w:shd w:fill="F1F3F5" w:val="clear"/>
        <w:spacing w:after="0" w:before="0" w:line="260"/>
        <w:ind w:left="240" w:right="240"/>
      </w:pPr>
      <w:r>
        <w:rPr>
          <w:rFonts w:ascii="Consolas" w:cs="Consolas" w:eastAsia="Consolas" w:hAnsi="Consolas"/>
          <w:color w:val="24292F"/>
          <w:sz w:val="20"/>
          <w:szCs w:val="20"/>
        </w:rPr>
        <w:t xml:space="preserve">    ├── node.recording.yml</w:t>
      </w:r>
    </w:p>
    <w:p>
      <w:pPr>
        <w:shd w:fill="F1F3F5" w:val="clear"/>
        <w:spacing w:after="0" w:before="0" w:line="260"/>
        <w:ind w:left="240" w:right="240"/>
      </w:pPr>
      <w:r>
        <w:rPr>
          <w:rFonts w:ascii="Consolas" w:cs="Consolas" w:eastAsia="Consolas" w:hAnsi="Consolas"/>
          <w:color w:val="24292F"/>
          <w:sz w:val="20"/>
          <w:szCs w:val="20"/>
        </w:rPr>
        <w:t xml:space="preserve">    ├── node.alerts.yml</w:t>
      </w:r>
    </w:p>
    <w:p>
      <w:pPr>
        <w:shd w:fill="F1F3F5" w:val="clear"/>
        <w:spacing w:after="0" w:before="0" w:line="260"/>
        <w:ind w:left="240" w:right="240"/>
      </w:pPr>
      <w:r>
        <w:rPr>
          <w:rFonts w:ascii="Consolas" w:cs="Consolas" w:eastAsia="Consolas" w:hAnsi="Consolas"/>
          <w:color w:val="24292F"/>
          <w:sz w:val="20"/>
          <w:szCs w:val="20"/>
        </w:rPr>
        <w:t xml:space="preserve">    └── slo/</w:t>
      </w:r>
    </w:p>
    <w:p>
      <w:pPr>
        <w:shd w:fill="F1F3F5" w:val="clear"/>
        <w:spacing w:after="0" w:before="0" w:line="260"/>
        <w:ind w:left="240" w:right="240"/>
      </w:pPr>
      <w:r>
        <w:rPr>
          <w:rFonts w:ascii="Consolas" w:cs="Consolas" w:eastAsia="Consolas" w:hAnsi="Consolas"/>
          <w:color w:val="24292F"/>
          <w:sz w:val="20"/>
          <w:szCs w:val="20"/>
        </w:rPr>
        <w:t xml:space="preserve">        ├── payments.yml</w:t>
      </w:r>
    </w:p>
    <w:p>
      <w:pPr>
        <w:shd w:fill="F1F3F5" w:val="clear"/>
        <w:spacing w:after="200" w:before="0" w:line="260"/>
        <w:ind w:left="240" w:right="240"/>
      </w:pPr>
      <w:r>
        <w:rPr>
          <w:rFonts w:ascii="Consolas" w:cs="Consolas" w:eastAsia="Consolas" w:hAnsi="Consolas"/>
          <w:color w:val="24292F"/>
          <w:sz w:val="20"/>
          <w:szCs w:val="20"/>
        </w:rPr>
        <w:t xml:space="preserve">        └── checkout.yml</w:t>
      </w:r>
    </w:p>
    <w:p>
      <w:pPr>
        <w:spacing w:after="140" w:line="300"/>
        <w:jc w:val="both"/>
      </w:pPr>
      <w:r>
        <w:rPr>
          <w:sz w:val="22"/>
          <w:szCs w:val="22"/>
        </w:rPr>
        <w:t xml:space="preserve">Reference via glob in prometheus.yml:</w:t>
      </w:r>
    </w:p>
    <w:p>
      <w:pPr>
        <w:shd w:fill="F1F3F5" w:val="clear"/>
        <w:spacing w:after="0" w:before="120" w:line="260"/>
        <w:ind w:left="240" w:right="240"/>
      </w:pPr>
      <w:r>
        <w:rPr>
          <w:rFonts w:ascii="Consolas" w:cs="Consolas" w:eastAsia="Consolas" w:hAnsi="Consolas"/>
          <w:color w:val="24292F"/>
          <w:sz w:val="20"/>
          <w:szCs w:val="20"/>
        </w:rPr>
        <w:t xml:space="preserve">rule_files:</w:t>
      </w:r>
    </w:p>
    <w:p>
      <w:pPr>
        <w:shd w:fill="F1F3F5" w:val="clear"/>
        <w:spacing w:after="0" w:before="0" w:line="260"/>
        <w:ind w:left="240" w:right="240"/>
      </w:pPr>
      <w:r>
        <w:rPr>
          <w:rFonts w:ascii="Consolas" w:cs="Consolas" w:eastAsia="Consolas" w:hAnsi="Consolas"/>
          <w:color w:val="24292F"/>
          <w:sz w:val="20"/>
          <w:szCs w:val="20"/>
        </w:rPr>
        <w:t xml:space="preserve">  - /etc/prometheus/rules/*.yml</w:t>
      </w:r>
    </w:p>
    <w:p>
      <w:pPr>
        <w:shd w:fill="F1F3F5" w:val="clear"/>
        <w:spacing w:after="200" w:before="0" w:line="260"/>
        <w:ind w:left="240" w:right="240"/>
      </w:pPr>
      <w:r>
        <w:rPr>
          <w:rFonts w:ascii="Consolas" w:cs="Consolas" w:eastAsia="Consolas" w:hAnsi="Consolas"/>
          <w:color w:val="24292F"/>
          <w:sz w:val="20"/>
          <w:szCs w:val="20"/>
        </w:rPr>
        <w:t xml:space="preserve">  - /etc/prometheus/rules/slo/*.yml</w:t>
      </w:r>
    </w:p>
    <w:p>
      <w:pPr>
        <w:spacing w:after="140" w:line="300"/>
        <w:jc w:val="both"/>
      </w:pPr>
      <w:r>
        <w:rPr>
          <w:sz w:val="22"/>
          <w:szCs w:val="22"/>
        </w:rPr>
        <w:t xml:space="preserve">As with any config change, reload by POSTing to /-/reload or sending SIGHUP. Never restart Prometheus to pick up new rules — restarts drop the in-memory head block and cause visible gaps. If the new rules are invalid, reload fails atomically and the server continues on the previous ruleset.</w:t>
      </w:r>
    </w:p>
    <w:p>
      <w:pPr>
        <w:pStyle w:val="Heading2"/>
        <w:spacing w:after="160" w:before="280"/>
      </w:pPr>
      <w:r>
        <w:t xml:space="preserve">9.2 Testing with promtool</w:t>
      </w:r>
    </w:p>
    <w:p>
      <w:pPr>
        <w:spacing w:after="140" w:line="300"/>
        <w:jc w:val="both"/>
      </w:pPr>
      <w:r>
        <w:rPr>
          <w:sz w:val="22"/>
          <w:szCs w:val="22"/>
        </w:rPr>
        <w:t xml:space="preserve">promtool check rules validates rule files without a running server — put this in CI before any change hits production:</w:t>
      </w:r>
    </w:p>
    <w:p>
      <w:pPr>
        <w:shd w:fill="F1F3F5" w:val="clear"/>
        <w:spacing w:after="0" w:before="120" w:line="260"/>
        <w:ind w:left="240" w:right="240"/>
      </w:pPr>
      <w:r>
        <w:rPr>
          <w:rFonts w:ascii="Consolas" w:cs="Consolas" w:eastAsia="Consolas" w:hAnsi="Consolas"/>
          <w:color w:val="24292F"/>
          <w:sz w:val="20"/>
          <w:szCs w:val="20"/>
        </w:rPr>
        <w:t xml:space="preserve">promtool check rules rules/http.recording.yml</w:t>
      </w:r>
    </w:p>
    <w:p>
      <w:pPr>
        <w:shd w:fill="F1F3F5" w:val="clear"/>
        <w:spacing w:after="0" w:before="0" w:line="260"/>
        <w:ind w:left="240" w:right="240"/>
      </w:pPr>
      <w:r>
        <w:rPr>
          <w:rFonts w:ascii="Consolas" w:cs="Consolas" w:eastAsia="Consolas" w:hAnsi="Consolas"/>
          <w:color w:val="24292F"/>
          <w:sz w:val="20"/>
          <w:szCs w:val="20"/>
        </w:rPr>
        <w:t xml:space="preserve"># → succeeded: N rules found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promtool test rules rules/tests/http_test.yml</w:t>
      </w:r>
    </w:p>
    <w:p>
      <w:pPr>
        <w:shd w:fill="F1F3F5" w:val="clear"/>
        <w:spacing w:after="200" w:before="0" w:line="260"/>
        <w:ind w:left="240" w:right="240"/>
      </w:pPr>
      <w:r>
        <w:rPr>
          <w:rFonts w:ascii="Consolas" w:cs="Consolas" w:eastAsia="Consolas" w:hAnsi="Consolas"/>
          <w:color w:val="24292F"/>
          <w:sz w:val="20"/>
          <w:szCs w:val="20"/>
        </w:rPr>
        <w:t xml:space="preserve"># → unit-test recording and alerting rules with synthetic input data</w:t>
      </w:r>
    </w:p>
    <w:p>
      <w:pPr>
        <w:spacing w:after="140" w:line="300"/>
        <w:jc w:val="both"/>
      </w:pPr>
      <w:r>
        <w:rPr>
          <w:sz w:val="22"/>
          <w:szCs w:val="22"/>
        </w:rPr>
        <w:t xml:space="preserve">Unit tests drive rules with a crafted sequence of synthetic samples and verify that the expected alerts fire (or recording outputs are produced) at the right times. They are invaluable for complex burn-rate logic or inhibition-like rule chains.</w:t>
      </w:r>
    </w:p>
    <w:p>
      <w:pPr>
        <w:pStyle w:val="Heading2"/>
        <w:spacing w:after="160" w:before="280"/>
      </w:pPr>
      <w:r>
        <w:t xml:space="preserve">9.3 Monitoring Rule Evaluation Itself</w:t>
      </w:r>
    </w:p>
    <w:p>
      <w:pPr>
        <w:spacing w:after="140" w:line="300"/>
        <w:jc w:val="both"/>
      </w:pPr>
      <w:r>
        <w:rPr>
          <w:sz w:val="22"/>
          <w:szCs w:val="22"/>
        </w:rPr>
        <w:t xml:space="preserve">Prometheus exposes metrics about its own rule evaluation. Watch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Metric</w:t>
            </w:r>
          </w:p>
        </w:tc>
        <w:tc>
          <w:tcPr>
            <w:tcW w:type="dxa" w:w="5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tells you</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prometheus_rule_evaluations_total</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Counter of all rule evaluations. Rate gives overall evaluation rate.</w:t>
            </w:r>
          </w:p>
        </w:tc>
      </w:tr>
      <w:tr>
        <w:tc>
          <w:tcPr>
            <w:tcW w:type="dxa" w:w="4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prometheus_rule_evaluation_failures_total</w:t>
            </w:r>
          </w:p>
        </w:tc>
        <w:tc>
          <w:tcPr>
            <w:tcW w:type="dxa" w:w="5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Counter of failed evaluations. Any nonzero rate is worth alerting on.</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prometheus_rule_evaluation_duration_seconds</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Summary of per-evaluation duration. Rising p99 is a sign of slowness.</w:t>
            </w:r>
          </w:p>
        </w:tc>
      </w:tr>
      <w:tr>
        <w:tc>
          <w:tcPr>
            <w:tcW w:type="dxa" w:w="4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prometheus_rule_group_iterations_missed_total</w:t>
            </w:r>
          </w:p>
        </w:tc>
        <w:tc>
          <w:tcPr>
            <w:tcW w:type="dxa" w:w="5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Count of group evaluations skipped because the previous one had not finished. Nonzero means a group is over budget.</w:t>
            </w:r>
          </w:p>
        </w:tc>
      </w:tr>
      <w:tr>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prometheus_rule_group_last_duration_seconds</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Most recent group evaluation duration — should stay well below the group interval.</w:t>
            </w:r>
          </w:p>
        </w:tc>
      </w:tr>
    </w:tbl>
    <w:p>
      <w:pPr>
        <w:spacing w:after="80"/>
      </w:pPr>
      <w:r>
        <w:t xml:space="preserve"/>
      </w:r>
    </w:p>
    <w:p>
      <w:pPr>
        <w:spacing w:after="140" w:line="300"/>
        <w:jc w:val="both"/>
      </w:pPr>
      <w:r>
        <w:rPr>
          <w:sz w:val="22"/>
          <w:szCs w:val="22"/>
        </w:rPr>
        <w:t xml:space="preserve">A classic alert: notify when any rule group is missing iterations:</w:t>
      </w:r>
    </w:p>
    <w:p>
      <w:pPr>
        <w:shd w:fill="F1F3F5" w:val="clear"/>
        <w:spacing w:after="0" w:before="120" w:line="260"/>
        <w:ind w:left="240" w:right="240"/>
      </w:pPr>
      <w:r>
        <w:rPr>
          <w:rFonts w:ascii="Consolas" w:cs="Consolas" w:eastAsia="Consolas" w:hAnsi="Consolas"/>
          <w:color w:val="24292F"/>
          <w:sz w:val="20"/>
          <w:szCs w:val="20"/>
        </w:rPr>
        <w:t xml:space="preserve">- alert: RuleGroupSlowdown</w:t>
      </w:r>
    </w:p>
    <w:p>
      <w:pPr>
        <w:shd w:fill="F1F3F5" w:val="clear"/>
        <w:spacing w:after="0" w:before="0" w:line="260"/>
        <w:ind w:left="240" w:right="240"/>
      </w:pPr>
      <w:r>
        <w:rPr>
          <w:rFonts w:ascii="Consolas" w:cs="Consolas" w:eastAsia="Consolas" w:hAnsi="Consolas"/>
          <w:color w:val="24292F"/>
          <w:sz w:val="20"/>
          <w:szCs w:val="20"/>
        </w:rPr>
        <w:t xml:space="preserve">  expr: rate(prometheus_rule_group_iterations_missed_total[5m]) &gt; 0</w:t>
      </w:r>
    </w:p>
    <w:p>
      <w:pPr>
        <w:shd w:fill="F1F3F5" w:val="clear"/>
        <w:spacing w:after="0" w:before="0" w:line="260"/>
        <w:ind w:left="240" w:right="240"/>
      </w:pPr>
      <w:r>
        <w:rPr>
          <w:rFonts w:ascii="Consolas" w:cs="Consolas" w:eastAsia="Consolas" w:hAnsi="Consolas"/>
          <w:color w:val="24292F"/>
          <w:sz w:val="20"/>
          <w:szCs w:val="20"/>
        </w:rPr>
        <w:t xml:space="preserve">  for: 10m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warning</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200" w:before="0" w:line="260"/>
        <w:ind w:left="240" w:right="240"/>
      </w:pPr>
      <w:r>
        <w:rPr>
          <w:rFonts w:ascii="Consolas" w:cs="Consolas" w:eastAsia="Consolas" w:hAnsi="Consolas"/>
          <w:color w:val="24292F"/>
          <w:sz w:val="20"/>
          <w:szCs w:val="20"/>
        </w:rPr>
        <w:t xml:space="preserve">    summary: "Rule group {{ $labels.rule_group }} is over evaluation budget"</w:t>
      </w:r>
    </w:p>
    <w:p>
      <w:pPr>
        <w:pStyle w:val="Heading2"/>
        <w:spacing w:after="160" w:before="280"/>
      </w:pPr>
      <w:r>
        <w:t xml:space="preserve">9.4 Series Cardinality from Rules</w:t>
      </w:r>
    </w:p>
    <w:p>
      <w:pPr>
        <w:spacing w:after="140" w:line="300"/>
        <w:jc w:val="both"/>
      </w:pPr>
      <w:r>
        <w:rPr>
          <w:sz w:val="22"/>
          <w:szCs w:val="22"/>
        </w:rPr>
        <w:t xml:space="preserve">The cardinality of a recording rule's output is determined entirely by its aggregation level. A rule with sum by (job) produces one series per unique job label value — usually single digits or low dozens. A rule with sum by (instance, handler) can produce thousands of series. Always count before you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Check cardinality when you write the rule</w:t>
            </w:r>
          </w:p>
          <w:p>
            <w:pPr>
              <w:spacing w:after="60" w:line="280"/>
            </w:pPr>
            <w:r>
              <w:rPr>
                <w:sz w:val="22"/>
                <w:szCs w:val="22"/>
              </w:rPr>
              <w:t xml:space="preserve">Before shipping a new recording rule, run the expression ad-hoc in the expression browser and check the number of result series. If it is orders of magnitude larger than you expected, either narrow the aggregation or reconsider whether this should be precomputed at all.</w:t>
            </w:r>
          </w:p>
        </w:tc>
      </w:tr>
    </w:tbl>
    <w:p>
      <w:pPr>
        <w:pStyle w:val="Heading1"/>
        <w:spacing w:after="200" w:before="360"/>
      </w:pPr>
      <w:r>
        <w:t xml:space="preserve">10. Full End-to-End Example</w:t>
      </w:r>
    </w:p>
    <w:p>
      <w:pPr>
        <w:spacing w:after="140" w:line="300"/>
        <w:jc w:val="both"/>
      </w:pPr>
      <w:r>
        <w:rPr>
          <w:sz w:val="22"/>
          <w:szCs w:val="22"/>
        </w:rPr>
        <w:t xml:space="preserve">Putting every concept together: a complete rule file for a payments service, covering recording rules for both dashboarding and SLO work, plus the alerting rules that sit on top.</w:t>
      </w:r>
    </w:p>
    <w:p>
      <w:pPr>
        <w:shd w:fill="F1F3F5" w:val="clear"/>
        <w:spacing w:after="0" w:before="120" w:line="260"/>
        <w:ind w:left="240" w:right="240"/>
      </w:pPr>
      <w:r>
        <w:rPr>
          <w:rFonts w:ascii="Consolas" w:cs="Consolas" w:eastAsia="Consolas" w:hAnsi="Consolas"/>
          <w:color w:val="24292F"/>
          <w:sz w:val="20"/>
          <w:szCs w:val="20"/>
        </w:rPr>
        <w:t xml:space="preserve"># /etc/prometheus/rules/payments.yml</w:t>
      </w:r>
    </w:p>
    <w:p>
      <w:pPr>
        <w:shd w:fill="F1F3F5" w:val="clear"/>
        <w:spacing w:after="0" w:before="0" w:line="260"/>
        <w:ind w:left="240" w:right="240"/>
      </w:pPr>
      <w:r>
        <w:rPr>
          <w:rFonts w:ascii="Consolas" w:cs="Consolas" w:eastAsia="Consolas" w:hAnsi="Consolas"/>
          <w:color w:val="24292F"/>
          <w:sz w:val="20"/>
          <w:szCs w:val="20"/>
        </w:rPr>
        <w:t xml:space="preserve">groups: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w:t>
      </w:r>
    </w:p>
    <w:p>
      <w:pPr>
        <w:shd w:fill="F1F3F5" w:val="clear"/>
        <w:spacing w:after="0" w:before="0" w:line="260"/>
        <w:ind w:left="240" w:right="240"/>
      </w:pPr>
      <w:r>
        <w:rPr>
          <w:rFonts w:ascii="Consolas" w:cs="Consolas" w:eastAsia="Consolas" w:hAnsi="Consolas"/>
          <w:color w:val="24292F"/>
          <w:sz w:val="20"/>
          <w:szCs w:val="20"/>
        </w:rPr>
        <w:t xml:space="preserve">  # Basic recording rules — fast per-job and per-service views</w:t>
      </w:r>
    </w:p>
    <w:p>
      <w:pPr>
        <w:shd w:fill="F1F3F5" w:val="clear"/>
        <w:spacing w:after="0" w:before="0" w:line="260"/>
        <w:ind w:left="240" w:right="240"/>
      </w:pPr>
      <w:r>
        <w:rPr>
          <w:rFonts w:ascii="Consolas" w:cs="Consolas" w:eastAsia="Consolas" w:hAnsi="Consolas"/>
          <w:color w:val="24292F"/>
          <w:sz w:val="20"/>
          <w:szCs w:val="20"/>
        </w:rPr>
        <w:t xml:space="preserve">  # ───────────────────────────────────────────────────────────</w:t>
      </w:r>
    </w:p>
    <w:p>
      <w:pPr>
        <w:shd w:fill="F1F3F5" w:val="clear"/>
        <w:spacing w:after="0" w:before="0" w:line="260"/>
        <w:ind w:left="240" w:right="240"/>
      </w:pPr>
      <w:r>
        <w:rPr>
          <w:rFonts w:ascii="Consolas" w:cs="Consolas" w:eastAsia="Consolas" w:hAnsi="Consolas"/>
          <w:color w:val="24292F"/>
          <w:sz w:val="20"/>
          <w:szCs w:val="20"/>
        </w:rPr>
        <w:t xml:space="preserve">  - name: payments.recording</w:t>
      </w:r>
    </w:p>
    <w:p>
      <w:pPr>
        <w:shd w:fill="F1F3F5" w:val="clear"/>
        <w:spacing w:after="0" w:before="0" w:line="260"/>
        <w:ind w:left="240" w:right="240"/>
      </w:pPr>
      <w:r>
        <w:rPr>
          <w:rFonts w:ascii="Consolas" w:cs="Consolas" w:eastAsia="Consolas" w:hAnsi="Consolas"/>
          <w:color w:val="24292F"/>
          <w:sz w:val="20"/>
          <w:szCs w:val="20"/>
        </w:rPr>
        <w:t xml:space="preserve">    interval: 30s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job:payments_requests:rate5m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 by (job) (rate(http_requests_total{job="payments"}[5m]))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job:payments_errors:rate5m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 by (job) (rate(http_requests_total{</w:t>
      </w:r>
    </w:p>
    <w:p>
      <w:pPr>
        <w:shd w:fill="F1F3F5" w:val="clear"/>
        <w:spacing w:after="0" w:before="0" w:line="260"/>
        <w:ind w:left="240" w:right="240"/>
      </w:pPr>
      <w:r>
        <w:rPr>
          <w:rFonts w:ascii="Consolas" w:cs="Consolas" w:eastAsia="Consolas" w:hAnsi="Consolas"/>
          <w:color w:val="24292F"/>
          <w:sz w:val="20"/>
          <w:szCs w:val="20"/>
        </w:rPr>
        <w:t xml:space="preserve">            job="payments", status=~"5..|429"</w:t>
      </w:r>
    </w:p>
    <w:p>
      <w:pPr>
        <w:shd w:fill="F1F3F5" w:val="clear"/>
        <w:spacing w:after="0" w:before="0" w:line="260"/>
        <w:ind w:left="240" w:right="240"/>
      </w:pPr>
      <w:r>
        <w:rPr>
          <w:rFonts w:ascii="Consolas" w:cs="Consolas" w:eastAsia="Consolas" w:hAnsi="Consolas"/>
          <w:color w:val="24292F"/>
          <w:sz w:val="20"/>
          <w:szCs w:val="20"/>
        </w:rPr>
        <w:t xml:space="preserve">          }[5m]))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Depends on the two above — kept in this group for sequential eval</w:t>
      </w:r>
    </w:p>
    <w:p>
      <w:pPr>
        <w:shd w:fill="F1F3F5" w:val="clear"/>
        <w:spacing w:after="0" w:before="0" w:line="260"/>
        <w:ind w:left="240" w:right="240"/>
      </w:pPr>
      <w:r>
        <w:rPr>
          <w:rFonts w:ascii="Consolas" w:cs="Consolas" w:eastAsia="Consolas" w:hAnsi="Consolas"/>
          <w:color w:val="24292F"/>
          <w:sz w:val="20"/>
          <w:szCs w:val="20"/>
        </w:rPr>
        <w:t xml:space="preserve">      - record: job:payments_errors:ratio5m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job:payments_errors:rate5m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job:payments_requests:rate5m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service:payments_duration:p99_5m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histogram_quantile(0.99,</w:t>
      </w:r>
    </w:p>
    <w:p>
      <w:pPr>
        <w:shd w:fill="F1F3F5" w:val="clear"/>
        <w:spacing w:after="0" w:before="0" w:line="260"/>
        <w:ind w:left="240" w:right="240"/>
      </w:pPr>
      <w:r>
        <w:rPr>
          <w:rFonts w:ascii="Consolas" w:cs="Consolas" w:eastAsia="Consolas" w:hAnsi="Consolas"/>
          <w:color w:val="24292F"/>
          <w:sz w:val="20"/>
          <w:szCs w:val="20"/>
        </w:rPr>
        <w:t xml:space="preserve">            sum by (service, le)</w:t>
      </w:r>
    </w:p>
    <w:p>
      <w:pPr>
        <w:shd w:fill="F1F3F5" w:val="clear"/>
        <w:spacing w:after="0" w:before="0" w:line="260"/>
        <w:ind w:left="240" w:right="240"/>
      </w:pPr>
      <w:r>
        <w:rPr>
          <w:rFonts w:ascii="Consolas" w:cs="Consolas" w:eastAsia="Consolas" w:hAnsi="Consolas"/>
          <w:color w:val="24292F"/>
          <w:sz w:val="20"/>
          <w:szCs w:val="20"/>
        </w:rPr>
        <w:t xml:space="preserve">              (rate(http_request_duration_seconds_bucket{</w:t>
      </w:r>
    </w:p>
    <w:p>
      <w:pPr>
        <w:shd w:fill="F1F3F5" w:val="clear"/>
        <w:spacing w:after="0" w:before="0" w:line="260"/>
        <w:ind w:left="240" w:right="240"/>
      </w:pPr>
      <w:r>
        <w:rPr>
          <w:rFonts w:ascii="Consolas" w:cs="Consolas" w:eastAsia="Consolas" w:hAnsi="Consolas"/>
          <w:color w:val="24292F"/>
          <w:sz w:val="20"/>
          <w:szCs w:val="20"/>
        </w:rPr>
        <w:t xml:space="preserve">                 job="payments"</w:t>
      </w:r>
    </w:p>
    <w:p>
      <w:pPr>
        <w:shd w:fill="F1F3F5" w:val="clear"/>
        <w:spacing w:after="0" w:before="0" w:line="260"/>
        <w:ind w:left="240" w:right="240"/>
      </w:pPr>
      <w:r>
        <w:rPr>
          <w:rFonts w:ascii="Consolas" w:cs="Consolas" w:eastAsia="Consolas" w:hAnsi="Consolas"/>
          <w:color w:val="24292F"/>
          <w:sz w:val="20"/>
          <w:szCs w:val="20"/>
        </w:rPr>
        <w:t xml:space="preserve">               }[5m])))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w:t>
      </w:r>
    </w:p>
    <w:p>
      <w:pPr>
        <w:shd w:fill="F1F3F5" w:val="clear"/>
        <w:spacing w:after="0" w:before="0" w:line="260"/>
        <w:ind w:left="240" w:right="240"/>
      </w:pPr>
      <w:r>
        <w:rPr>
          <w:rFonts w:ascii="Consolas" w:cs="Consolas" w:eastAsia="Consolas" w:hAnsi="Consolas"/>
          <w:color w:val="24292F"/>
          <w:sz w:val="20"/>
          <w:szCs w:val="20"/>
        </w:rPr>
        <w:t xml:space="preserve">  # SLO recording rules — multiple windows for burn-rate alerts</w:t>
      </w:r>
    </w:p>
    <w:p>
      <w:pPr>
        <w:shd w:fill="F1F3F5" w:val="clear"/>
        <w:spacing w:after="0" w:before="0" w:line="260"/>
        <w:ind w:left="240" w:right="240"/>
      </w:pPr>
      <w:r>
        <w:rPr>
          <w:rFonts w:ascii="Consolas" w:cs="Consolas" w:eastAsia="Consolas" w:hAnsi="Consolas"/>
          <w:color w:val="24292F"/>
          <w:sz w:val="20"/>
          <w:szCs w:val="20"/>
        </w:rPr>
        <w:t xml:space="preserve">  # ───────────────────────────────────────────────────────────</w:t>
      </w:r>
    </w:p>
    <w:p>
      <w:pPr>
        <w:shd w:fill="F1F3F5" w:val="clear"/>
        <w:spacing w:after="0" w:before="0" w:line="260"/>
        <w:ind w:left="240" w:right="240"/>
      </w:pPr>
      <w:r>
        <w:rPr>
          <w:rFonts w:ascii="Consolas" w:cs="Consolas" w:eastAsia="Consolas" w:hAnsi="Consolas"/>
          <w:color w:val="24292F"/>
          <w:sz w:val="20"/>
          <w:szCs w:val="20"/>
        </w:rPr>
        <w:t xml:space="preserve">  - name: payments.slo.recording</w:t>
      </w:r>
    </w:p>
    <w:p>
      <w:pPr>
        <w:shd w:fill="F1F3F5" w:val="clear"/>
        <w:spacing w:after="0" w:before="0" w:line="260"/>
        <w:ind w:left="240" w:right="240"/>
      </w:pPr>
      <w:r>
        <w:rPr>
          <w:rFonts w:ascii="Consolas" w:cs="Consolas" w:eastAsia="Consolas" w:hAnsi="Consolas"/>
          <w:color w:val="24292F"/>
          <w:sz w:val="20"/>
          <w:szCs w:val="20"/>
        </w:rPr>
        <w:t xml:space="preserve">    interval: 60s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w:t>
      </w:r>
    </w:p>
    <w:p>
      <w:pPr>
        <w:shd w:fill="F1F3F5" w:val="clear"/>
        <w:spacing w:after="0" w:before="0" w:line="260"/>
        <w:ind w:left="240" w:right="240"/>
      </w:pPr>
      <w:r>
        <w:rPr>
          <w:rFonts w:ascii="Consolas" w:cs="Consolas" w:eastAsia="Consolas" w:hAnsi="Consolas"/>
          <w:color w:val="24292F"/>
          <w:sz w:val="20"/>
          <w:szCs w:val="20"/>
        </w:rPr>
        <w:t xml:space="preserve">            job="payments", status=~"5..|429"</w:t>
      </w:r>
    </w:p>
    <w:p>
      <w:pPr>
        <w:shd w:fill="F1F3F5" w:val="clear"/>
        <w:spacing w:after="0" w:before="0" w:line="260"/>
        <w:ind w:left="240" w:right="240"/>
      </w:pPr>
      <w:r>
        <w:rPr>
          <w:rFonts w:ascii="Consolas" w:cs="Consolas" w:eastAsia="Consolas" w:hAnsi="Consolas"/>
          <w:color w:val="24292F"/>
          <w:sz w:val="20"/>
          <w:szCs w:val="20"/>
        </w:rPr>
        <w:t xml:space="preserve">          }[5m]))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slo:payments:err_ratio:rate1h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w:t>
      </w:r>
    </w:p>
    <w:p>
      <w:pPr>
        <w:shd w:fill="F1F3F5" w:val="clear"/>
        <w:spacing w:after="0" w:before="0" w:line="260"/>
        <w:ind w:left="240" w:right="240"/>
      </w:pPr>
      <w:r>
        <w:rPr>
          <w:rFonts w:ascii="Consolas" w:cs="Consolas" w:eastAsia="Consolas" w:hAnsi="Consolas"/>
          <w:color w:val="24292F"/>
          <w:sz w:val="20"/>
          <w:szCs w:val="20"/>
        </w:rPr>
        <w:t xml:space="preserve">            job="payments", status=~"5..|429"</w:t>
      </w:r>
    </w:p>
    <w:p>
      <w:pPr>
        <w:shd w:fill="F1F3F5" w:val="clear"/>
        <w:spacing w:after="0" w:before="0" w:line="260"/>
        <w:ind w:left="240" w:right="240"/>
      </w:pPr>
      <w:r>
        <w:rPr>
          <w:rFonts w:ascii="Consolas" w:cs="Consolas" w:eastAsia="Consolas" w:hAnsi="Consolas"/>
          <w:color w:val="24292F"/>
          <w:sz w:val="20"/>
          <w:szCs w:val="20"/>
        </w:rPr>
        <w:t xml:space="preserve">          }[1h]))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slo:payments:err_ratio:rate6h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w:t>
      </w:r>
    </w:p>
    <w:p>
      <w:pPr>
        <w:shd w:fill="F1F3F5" w:val="clear"/>
        <w:spacing w:after="0" w:before="0" w:line="260"/>
        <w:ind w:left="240" w:right="240"/>
      </w:pPr>
      <w:r>
        <w:rPr>
          <w:rFonts w:ascii="Consolas" w:cs="Consolas" w:eastAsia="Consolas" w:hAnsi="Consolas"/>
          <w:color w:val="24292F"/>
          <w:sz w:val="20"/>
          <w:szCs w:val="20"/>
        </w:rPr>
        <w:t xml:space="preserve">            job="payments", status=~"5..|429"</w:t>
      </w:r>
    </w:p>
    <w:p>
      <w:pPr>
        <w:shd w:fill="F1F3F5" w:val="clear"/>
        <w:spacing w:after="0" w:before="0" w:line="260"/>
        <w:ind w:left="240" w:right="240"/>
      </w:pPr>
      <w:r>
        <w:rPr>
          <w:rFonts w:ascii="Consolas" w:cs="Consolas" w:eastAsia="Consolas" w:hAnsi="Consolas"/>
          <w:color w:val="24292F"/>
          <w:sz w:val="20"/>
          <w:szCs w:val="20"/>
        </w:rPr>
        <w:t xml:space="preserve">          }[6h]))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sum(rate(http_requests_total{job="payments"}[6h]))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slo:payments:err_ratio:rate24h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w:t>
      </w:r>
    </w:p>
    <w:p>
      <w:pPr>
        <w:shd w:fill="F1F3F5" w:val="clear"/>
        <w:spacing w:after="0" w:before="0" w:line="260"/>
        <w:ind w:left="240" w:right="240"/>
      </w:pPr>
      <w:r>
        <w:rPr>
          <w:rFonts w:ascii="Consolas" w:cs="Consolas" w:eastAsia="Consolas" w:hAnsi="Consolas"/>
          <w:color w:val="24292F"/>
          <w:sz w:val="20"/>
          <w:szCs w:val="20"/>
        </w:rPr>
        <w:t xml:space="preserve">            job="payments", status=~"5..|429"</w:t>
      </w:r>
    </w:p>
    <w:p>
      <w:pPr>
        <w:shd w:fill="F1F3F5" w:val="clear"/>
        <w:spacing w:after="0" w:before="0" w:line="260"/>
        <w:ind w:left="240" w:right="240"/>
      </w:pPr>
      <w:r>
        <w:rPr>
          <w:rFonts w:ascii="Consolas" w:cs="Consolas" w:eastAsia="Consolas" w:hAnsi="Consolas"/>
          <w:color w:val="24292F"/>
          <w:sz w:val="20"/>
          <w:szCs w:val="20"/>
        </w:rPr>
        <w:t xml:space="preserve">          }[24h]))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sum(rate(http_requests_total{job="payments"}[24h]))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w:t>
      </w:r>
    </w:p>
    <w:p>
      <w:pPr>
        <w:shd w:fill="F1F3F5" w:val="clear"/>
        <w:spacing w:after="0" w:before="0" w:line="260"/>
        <w:ind w:left="240" w:right="240"/>
      </w:pPr>
      <w:r>
        <w:rPr>
          <w:rFonts w:ascii="Consolas" w:cs="Consolas" w:eastAsia="Consolas" w:hAnsi="Consolas"/>
          <w:color w:val="24292F"/>
          <w:sz w:val="20"/>
          <w:szCs w:val="20"/>
        </w:rPr>
        <w:t xml:space="preserve">  # Alerting rules — reference the precomputed series above</w:t>
      </w:r>
    </w:p>
    <w:p>
      <w:pPr>
        <w:shd w:fill="F1F3F5" w:val="clear"/>
        <w:spacing w:after="0" w:before="0" w:line="260"/>
        <w:ind w:left="240" w:right="240"/>
      </w:pPr>
      <w:r>
        <w:rPr>
          <w:rFonts w:ascii="Consolas" w:cs="Consolas" w:eastAsia="Consolas" w:hAnsi="Consolas"/>
          <w:color w:val="24292F"/>
          <w:sz w:val="20"/>
          <w:szCs w:val="20"/>
        </w:rPr>
        <w:t xml:space="preserve">  # ───────────────────────────────────────────────────────────</w:t>
      </w:r>
    </w:p>
    <w:p>
      <w:pPr>
        <w:shd w:fill="F1F3F5" w:val="clear"/>
        <w:spacing w:after="0" w:before="0" w:line="260"/>
        <w:ind w:left="240" w:right="240"/>
      </w:pPr>
      <w:r>
        <w:rPr>
          <w:rFonts w:ascii="Consolas" w:cs="Consolas" w:eastAsia="Consolas" w:hAnsi="Consolas"/>
          <w:color w:val="24292F"/>
          <w:sz w:val="20"/>
          <w:szCs w:val="20"/>
        </w:rPr>
        <w:t xml:space="preserve">  - name: payments.alerts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alert: PaymentsHighErrorRate</w:t>
      </w:r>
    </w:p>
    <w:p>
      <w:pPr>
        <w:shd w:fill="F1F3F5" w:val="clear"/>
        <w:spacing w:after="0" w:before="0" w:line="260"/>
        <w:ind w:left="240" w:right="240"/>
      </w:pPr>
      <w:r>
        <w:rPr>
          <w:rFonts w:ascii="Consolas" w:cs="Consolas" w:eastAsia="Consolas" w:hAnsi="Consolas"/>
          <w:color w:val="24292F"/>
          <w:sz w:val="20"/>
          <w:szCs w:val="20"/>
        </w:rPr>
        <w:t xml:space="preserve">        expr: job:payments_errors:ratio5m &gt; 0.05</w:t>
      </w:r>
    </w:p>
    <w:p>
      <w:pPr>
        <w:shd w:fill="F1F3F5" w:val="clear"/>
        <w:spacing w:after="0" w:before="0" w:line="260"/>
        <w:ind w:left="240" w:right="240"/>
      </w:pPr>
      <w:r>
        <w:rPr>
          <w:rFonts w:ascii="Consolas" w:cs="Consolas" w:eastAsia="Consolas" w:hAnsi="Consolas"/>
          <w:color w:val="24292F"/>
          <w:sz w:val="20"/>
          <w:szCs w:val="20"/>
        </w:rPr>
        <w:t xml:space="preserve">        for: 10m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critical</w:t>
      </w:r>
    </w:p>
    <w:p>
      <w:pPr>
        <w:shd w:fill="F1F3F5" w:val="clear"/>
        <w:spacing w:after="0" w:before="0" w:line="260"/>
        <w:ind w:left="240" w:right="240"/>
      </w:pPr>
      <w:r>
        <w:rPr>
          <w:rFonts w:ascii="Consolas" w:cs="Consolas" w:eastAsia="Consolas" w:hAnsi="Consolas"/>
          <w:color w:val="24292F"/>
          <w:sz w:val="20"/>
          <w:szCs w:val="20"/>
        </w:rPr>
        <w:t xml:space="preserve">          team:     platform</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0" w:before="0" w:line="260"/>
        <w:ind w:left="240" w:right="240"/>
      </w:pPr>
      <w:r>
        <w:rPr>
          <w:rFonts w:ascii="Consolas" w:cs="Consolas" w:eastAsia="Consolas" w:hAnsi="Consolas"/>
          <w:color w:val="24292F"/>
          <w:sz w:val="20"/>
          <w:szCs w:val="20"/>
        </w:rPr>
        <w:t xml:space="preserve">          summary: "Payments error ratio {{ $value | humanizePercentage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alert: PaymentsSlowBurn</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slo:payments:err_ratio:rate24h &gt; (3 * 0.001)</w:t>
      </w:r>
    </w:p>
    <w:p>
      <w:pPr>
        <w:shd w:fill="F1F3F5" w:val="clear"/>
        <w:spacing w:after="0" w:before="0" w:line="260"/>
        <w:ind w:left="240" w:right="240"/>
      </w:pPr>
      <w:r>
        <w:rPr>
          <w:rFonts w:ascii="Consolas" w:cs="Consolas" w:eastAsia="Consolas" w:hAnsi="Consolas"/>
          <w:color w:val="24292F"/>
          <w:sz w:val="20"/>
          <w:szCs w:val="20"/>
        </w:rPr>
        <w:t xml:space="preserve">            AND</w:t>
      </w:r>
    </w:p>
    <w:p>
      <w:pPr>
        <w:shd w:fill="F1F3F5" w:val="clear"/>
        <w:spacing w:after="0" w:before="0" w:line="260"/>
        <w:ind w:left="240" w:right="240"/>
      </w:pPr>
      <w:r>
        <w:rPr>
          <w:rFonts w:ascii="Consolas" w:cs="Consolas" w:eastAsia="Consolas" w:hAnsi="Consolas"/>
          <w:color w:val="24292F"/>
          <w:sz w:val="20"/>
          <w:szCs w:val="20"/>
        </w:rPr>
        <w:t xml:space="preserve">          slo:payments:err_ratio:rate1h  &gt; (3 * 0.001)</w:t>
      </w:r>
    </w:p>
    <w:p>
      <w:pPr>
        <w:shd w:fill="F1F3F5" w:val="clear"/>
        <w:spacing w:after="0" w:before="0" w:line="260"/>
        <w:ind w:left="240" w:right="240"/>
      </w:pPr>
      <w:r>
        <w:rPr>
          <w:rFonts w:ascii="Consolas" w:cs="Consolas" w:eastAsia="Consolas" w:hAnsi="Consolas"/>
          <w:color w:val="24292F"/>
          <w:sz w:val="20"/>
          <w:szCs w:val="20"/>
        </w:rPr>
        <w:t xml:space="preserve">        for: 15m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ticket</w:t>
      </w:r>
    </w:p>
    <w:p>
      <w:pPr>
        <w:shd w:fill="F1F3F5" w:val="clear"/>
        <w:spacing w:after="0" w:before="0" w:line="260"/>
        <w:ind w:left="240" w:right="240"/>
      </w:pPr>
      <w:r>
        <w:rPr>
          <w:rFonts w:ascii="Consolas" w:cs="Consolas" w:eastAsia="Consolas" w:hAnsi="Consolas"/>
          <w:color w:val="24292F"/>
          <w:sz w:val="20"/>
          <w:szCs w:val="20"/>
        </w:rPr>
        <w:t xml:space="preserve">          team:     platform</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0" w:before="0" w:line="260"/>
        <w:ind w:left="240" w:right="240"/>
      </w:pPr>
      <w:r>
        <w:rPr>
          <w:rFonts w:ascii="Consolas" w:cs="Consolas" w:eastAsia="Consolas" w:hAnsi="Consolas"/>
          <w:color w:val="24292F"/>
          <w:sz w:val="20"/>
          <w:szCs w:val="20"/>
        </w:rPr>
        <w:t xml:space="preserve">          summary: "Payments SLO burning 3× over 24h + 1h"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alert: PaymentsP99High</w:t>
      </w:r>
    </w:p>
    <w:p>
      <w:pPr>
        <w:shd w:fill="F1F3F5" w:val="clear"/>
        <w:spacing w:after="0" w:before="0" w:line="260"/>
        <w:ind w:left="240" w:right="240"/>
      </w:pPr>
      <w:r>
        <w:rPr>
          <w:rFonts w:ascii="Consolas" w:cs="Consolas" w:eastAsia="Consolas" w:hAnsi="Consolas"/>
          <w:color w:val="24292F"/>
          <w:sz w:val="20"/>
          <w:szCs w:val="20"/>
        </w:rPr>
        <w:t xml:space="preserve">        expr: service:payments_duration:p99_5m &gt; 1</w:t>
      </w:r>
    </w:p>
    <w:p>
      <w:pPr>
        <w:shd w:fill="F1F3F5" w:val="clear"/>
        <w:spacing w:after="0" w:before="0" w:line="260"/>
        <w:ind w:left="240" w:right="240"/>
      </w:pPr>
      <w:r>
        <w:rPr>
          <w:rFonts w:ascii="Consolas" w:cs="Consolas" w:eastAsia="Consolas" w:hAnsi="Consolas"/>
          <w:color w:val="24292F"/>
          <w:sz w:val="20"/>
          <w:szCs w:val="20"/>
        </w:rPr>
        <w:t xml:space="preserve">        for: 10m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warning</w:t>
      </w:r>
    </w:p>
    <w:p>
      <w:pPr>
        <w:shd w:fill="F1F3F5" w:val="clear"/>
        <w:spacing w:after="0" w:before="0" w:line="260"/>
        <w:ind w:left="240" w:right="240"/>
      </w:pPr>
      <w:r>
        <w:rPr>
          <w:rFonts w:ascii="Consolas" w:cs="Consolas" w:eastAsia="Consolas" w:hAnsi="Consolas"/>
          <w:color w:val="24292F"/>
          <w:sz w:val="20"/>
          <w:szCs w:val="20"/>
        </w:rPr>
        <w:t xml:space="preserve">          team:     platform</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200" w:before="0" w:line="260"/>
        <w:ind w:left="240" w:right="240"/>
      </w:pPr>
      <w:r>
        <w:rPr>
          <w:rFonts w:ascii="Consolas" w:cs="Consolas" w:eastAsia="Consolas" w:hAnsi="Consolas"/>
          <w:color w:val="24292F"/>
          <w:sz w:val="20"/>
          <w:szCs w:val="20"/>
        </w:rPr>
        <w:t xml:space="preserve">          summary: "Payments p99 latency {{ $value | humanizeDuration }}"</w:t>
      </w:r>
    </w:p>
    <w:p>
      <w:pPr>
        <w:spacing w:after="140" w:line="300"/>
        <w:jc w:val="both"/>
      </w:pPr>
      <w:r>
        <w:rPr>
          <w:sz w:val="22"/>
          <w:szCs w:val="22"/>
        </w:rPr>
        <w:t xml:space="preserve">Notice the structure:</w:t>
      </w:r>
    </w:p>
    <w:p>
      <w:pPr>
        <w:pStyle w:val="ListParagraph"/>
        <w:numPr>
          <w:ilvl w:val="0"/>
          <w:numId w:val="2"/>
        </w:numPr>
        <w:spacing w:after="80" w:line="280"/>
      </w:pPr>
      <w:r>
        <w:rPr>
          <w:sz w:val="22"/>
          <w:szCs w:val="22"/>
        </w:rPr>
        <w:t xml:space="preserve">Three groups, each with a clear purpose.</w:t>
      </w:r>
    </w:p>
    <w:p>
      <w:pPr>
        <w:pStyle w:val="ListParagraph"/>
        <w:numPr>
          <w:ilvl w:val="0"/>
          <w:numId w:val="2"/>
        </w:numPr>
        <w:spacing w:after="80" w:line="280"/>
      </w:pPr>
      <w:r>
        <w:rPr>
          <w:sz w:val="22"/>
          <w:szCs w:val="22"/>
        </w:rPr>
        <w:t xml:space="preserve">Dependent rules (ratio = errors / requests) live together in the same group so sequential evaluation sees fresh values.</w:t>
      </w:r>
    </w:p>
    <w:p>
      <w:pPr>
        <w:pStyle w:val="ListParagraph"/>
        <w:numPr>
          <w:ilvl w:val="0"/>
          <w:numId w:val="2"/>
        </w:numPr>
        <w:spacing w:after="80" w:line="280"/>
      </w:pPr>
      <w:r>
        <w:rPr>
          <w:sz w:val="22"/>
          <w:szCs w:val="22"/>
        </w:rPr>
        <w:t xml:space="preserve">The SLO group has its own interval (60s), separating its cadence from the faster payments.recording group.</w:t>
      </w:r>
    </w:p>
    <w:p>
      <w:pPr>
        <w:pStyle w:val="ListParagraph"/>
        <w:numPr>
          <w:ilvl w:val="0"/>
          <w:numId w:val="2"/>
        </w:numPr>
        <w:spacing w:after="80" w:line="280"/>
      </w:pPr>
      <w:r>
        <w:rPr>
          <w:sz w:val="22"/>
          <w:szCs w:val="22"/>
        </w:rPr>
        <w:t xml:space="preserve">Every alert references colon-named precomputed series, never raw aggregations.</w:t>
      </w:r>
    </w:p>
    <w:p>
      <w:pPr>
        <w:pStyle w:val="ListParagraph"/>
        <w:numPr>
          <w:ilvl w:val="0"/>
          <w:numId w:val="2"/>
        </w:numPr>
        <w:spacing w:after="80" w:line="280"/>
      </w:pPr>
      <w:r>
        <w:rPr>
          <w:sz w:val="22"/>
          <w:szCs w:val="22"/>
        </w:rPr>
        <w:t xml:space="preserve">Every recorded series name follows level:metric:operation, making the source obvious from the name alone.</w:t>
      </w:r>
    </w:p>
    <w:p>
      <w:pPr>
        <w:pStyle w:val="Heading1"/>
        <w:spacing w:after="200" w:before="360"/>
      </w:pPr>
      <w:r>
        <w:t xml:space="preserve">11. Summary and Key Takeaways</w:t>
      </w:r>
    </w:p>
    <w:p>
      <w:pPr>
        <w:pStyle w:val="ListParagraph"/>
        <w:numPr>
          <w:ilvl w:val="0"/>
          <w:numId w:val="2"/>
        </w:numPr>
        <w:spacing w:after="80" w:line="280"/>
      </w:pPr>
      <w:r>
        <w:rPr>
          <w:b/>
          <w:bCs/>
          <w:sz w:val="22"/>
          <w:szCs w:val="22"/>
        </w:rPr>
        <w:t xml:space="preserve">A recording rule is a PromQL expression evaluated on a timer, its result stored as a new time series. </w:t>
      </w:r>
      <w:r>
        <w:rPr>
          <w:sz w:val="22"/>
          <w:szCs w:val="22"/>
        </w:rPr>
        <w:t xml:space="preserve">From the storage layer's perspective, the output is indistinguishable from scraped data.</w:t>
      </w:r>
    </w:p>
    <w:p>
      <w:pPr>
        <w:pStyle w:val="ListParagraph"/>
        <w:numPr>
          <w:ilvl w:val="0"/>
          <w:numId w:val="2"/>
        </w:numPr>
        <w:spacing w:after="80" w:line="280"/>
      </w:pPr>
      <w:r>
        <w:rPr>
          <w:b/>
          <w:bCs/>
          <w:sz w:val="22"/>
          <w:szCs w:val="22"/>
        </w:rPr>
        <w:t xml:space="preserve">Three reasons exist: expensive queries, dashboard speed, and consistency. </w:t>
      </w:r>
      <w:r>
        <w:rPr>
          <w:sz w:val="22"/>
          <w:szCs w:val="22"/>
        </w:rPr>
        <w:t xml:space="preserve">All three compound — the right set of recording rules makes a Prometheus deployment measurably better along every operational dimension.</w:t>
      </w:r>
    </w:p>
    <w:p>
      <w:pPr>
        <w:pStyle w:val="ListParagraph"/>
        <w:numPr>
          <w:ilvl w:val="0"/>
          <w:numId w:val="2"/>
        </w:numPr>
        <w:spacing w:after="80" w:line="280"/>
      </w:pPr>
      <w:r>
        <w:rPr>
          <w:b/>
          <w:bCs/>
          <w:sz w:val="22"/>
          <w:szCs w:val="22"/>
        </w:rPr>
        <w:t xml:space="preserve">A recording rule has two required fields — record and expr — plus optional static labels. </w:t>
      </w:r>
      <w:r>
        <w:rPr>
          <w:sz w:val="22"/>
          <w:szCs w:val="22"/>
        </w:rPr>
        <w:t xml:space="preserve">Rules live inside groups that have their own name, interval, and ordered rules list.</w:t>
      </w:r>
    </w:p>
    <w:p>
      <w:pPr>
        <w:pStyle w:val="ListParagraph"/>
        <w:numPr>
          <w:ilvl w:val="0"/>
          <w:numId w:val="2"/>
        </w:numPr>
        <w:spacing w:after="80" w:line="280"/>
      </w:pPr>
      <w:r>
        <w:rPr>
          <w:b/>
          <w:bCs/>
          <w:sz w:val="22"/>
          <w:szCs w:val="22"/>
        </w:rPr>
        <w:t xml:space="preserve">Use the level:metric:operation naming convention. </w:t>
      </w:r>
      <w:r>
        <w:rPr>
          <w:sz w:val="22"/>
          <w:szCs w:val="22"/>
        </w:rPr>
        <w:t xml:space="preserve">Colons mark the name as precomputed, prevent collisions with scraped metrics, and make rules self-documenting across teams.</w:t>
      </w:r>
    </w:p>
    <w:p>
      <w:pPr>
        <w:pStyle w:val="ListParagraph"/>
        <w:numPr>
          <w:ilvl w:val="0"/>
          <w:numId w:val="2"/>
        </w:numPr>
        <w:spacing w:after="80" w:line="280"/>
      </w:pPr>
      <w:r>
        <w:rPr>
          <w:b/>
          <w:bCs/>
          <w:sz w:val="22"/>
          <w:szCs w:val="22"/>
        </w:rPr>
        <w:t xml:space="preserve">Rules in the same group evaluate SEQUENTIALLY in order. </w:t>
      </w:r>
      <w:r>
        <w:rPr>
          <w:sz w:val="22"/>
          <w:szCs w:val="22"/>
        </w:rPr>
        <w:t xml:space="preserve">Rules in different groups run in PARALLEL. Put dependent rules in the same group; split independent topics into different groups.</w:t>
      </w:r>
    </w:p>
    <w:p>
      <w:pPr>
        <w:pStyle w:val="ListParagraph"/>
        <w:numPr>
          <w:ilvl w:val="0"/>
          <w:numId w:val="2"/>
        </w:numPr>
        <w:spacing w:after="80" w:line="280"/>
      </w:pPr>
      <w:r>
        <w:rPr>
          <w:b/>
          <w:bCs/>
          <w:sz w:val="22"/>
          <w:szCs w:val="22"/>
        </w:rPr>
        <w:t xml:space="preserve">Recording rules back alerts, dashboards, SLO burn-rate calculations, and federation. </w:t>
      </w:r>
      <w:r>
        <w:rPr>
          <w:sz w:val="22"/>
          <w:szCs w:val="22"/>
        </w:rPr>
        <w:t xml:space="preserve">The pattern is always: compute once, use many times.</w:t>
      </w:r>
    </w:p>
    <w:p>
      <w:pPr>
        <w:pStyle w:val="ListParagraph"/>
        <w:numPr>
          <w:ilvl w:val="0"/>
          <w:numId w:val="2"/>
        </w:numPr>
        <w:spacing w:after="80" w:line="280"/>
      </w:pPr>
      <w:r>
        <w:rPr>
          <w:b/>
          <w:bCs/>
          <w:sz w:val="22"/>
          <w:szCs w:val="22"/>
        </w:rPr>
        <w:t xml:space="preserve">Do NOT create recording rules for trivially cheap expressions, single-use queries, or aggregates that produce huge output cardinality. </w:t>
      </w:r>
      <w:r>
        <w:rPr>
          <w:sz w:val="22"/>
          <w:szCs w:val="22"/>
        </w:rPr>
        <w:t xml:space="preserve">Each rule is a commitment that consumes memory, disk, and evaluation time.</w:t>
      </w:r>
    </w:p>
    <w:p>
      <w:pPr>
        <w:pStyle w:val="ListParagraph"/>
        <w:numPr>
          <w:ilvl w:val="0"/>
          <w:numId w:val="2"/>
        </w:numPr>
        <w:spacing w:after="80" w:line="280"/>
      </w:pPr>
      <w:r>
        <w:rPr>
          <w:b/>
          <w:bCs/>
          <w:sz w:val="22"/>
          <w:szCs w:val="22"/>
        </w:rPr>
        <w:t xml:space="preserve">Validate rule files with promtool check rules in CI. </w:t>
      </w:r>
      <w:r>
        <w:rPr>
          <w:sz w:val="22"/>
          <w:szCs w:val="22"/>
        </w:rPr>
        <w:t xml:space="preserve">Consider promtool test rules for unit-testing complex logic.</w:t>
      </w:r>
    </w:p>
    <w:p>
      <w:pPr>
        <w:pStyle w:val="ListParagraph"/>
        <w:numPr>
          <w:ilvl w:val="0"/>
          <w:numId w:val="2"/>
        </w:numPr>
        <w:spacing w:after="80" w:line="280"/>
      </w:pPr>
      <w:r>
        <w:rPr>
          <w:b/>
          <w:bCs/>
          <w:sz w:val="22"/>
          <w:szCs w:val="22"/>
        </w:rPr>
        <w:t xml:space="preserve">Monitor rule evaluation itself </w:t>
      </w:r>
      <w:r>
        <w:rPr>
          <w:sz w:val="22"/>
          <w:szCs w:val="22"/>
        </w:rPr>
        <w:t xml:space="preserve">via prometheus_rule_evaluation_failures_total and prometheus_rule_group_iterations_missed_total. Skipped iterations mean rules are chronically over their interval budget.</w:t>
      </w:r>
    </w:p>
    <w:p>
      <w:pPr>
        <w:pStyle w:val="Heading1"/>
        <w:spacing w:after="200" w:before="360"/>
      </w:pPr>
      <w:r>
        <w:t xml:space="preserve">12.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What is a recording rule and how does its output differ from the output of a scrape?</w:t>
      </w:r>
    </w:p>
    <w:p>
      <w:pPr>
        <w:spacing w:after="140" w:line="300"/>
        <w:jc w:val="both"/>
      </w:pPr>
      <w:r>
        <w:rPr>
          <w:sz w:val="22"/>
          <w:szCs w:val="22"/>
        </w:rPr>
        <w:t xml:space="preserve">A1. A recording rule is a PromQL expression evaluated periodically (every evaluation_interval), with each result stored as a new time series in Prometheus's TSDB. From the storage engine's point of view, the output is indistinguishable from a sample produced by a scrape — queries return it the same way, retention applies the same way, federation exposes it the same way. The only difference is the origin: scraped samples come from HTTP /metrics fetches; recording-rule samples come from evaluating PromQL.</w:t>
      </w:r>
    </w:p>
    <w:p>
      <w:pPr>
        <w:spacing w:after="60" w:before="180"/>
      </w:pPr>
      <w:r>
        <w:rPr>
          <w:b/>
          <w:bCs/>
          <w:color w:val="1F4E78"/>
          <w:sz w:val="22"/>
          <w:szCs w:val="22"/>
        </w:rPr>
        <w:t xml:space="preserve">Q2. Name the three motivations for recording rules and give an example of each.</w:t>
      </w:r>
    </w:p>
    <w:p>
      <w:pPr>
        <w:spacing w:after="140" w:line="300"/>
        <w:jc w:val="both"/>
      </w:pPr>
      <w:r>
        <w:rPr>
          <w:sz w:val="22"/>
          <w:szCs w:val="22"/>
        </w:rPr>
        <w:t xml:space="preserve">A2. (1) Expensive queries: a histogram_quantile over 75,000 bucket series across a fleet is too costly to run on every dashboard load — precompute it once per interval. (2) Dashboard speed: panels that reference colon-named precomputed series load in milliseconds instead of seconds, meaning engineers actually open dashboards during incidents. (3) Consistency: defining 'error rate' in one place (the recording rule) ensures that the dashboard, the alert, and the SLO burn-rate all read the identical value — no more debates over why three widgets show three different numbers for 'the same thing.'</w:t>
      </w:r>
    </w:p>
    <w:p>
      <w:pPr>
        <w:spacing w:after="60" w:before="180"/>
      </w:pPr>
      <w:r>
        <w:rPr>
          <w:b/>
          <w:bCs/>
          <w:color w:val="1F4E78"/>
          <w:sz w:val="22"/>
          <w:szCs w:val="22"/>
        </w:rPr>
        <w:t xml:space="preserve">Q3. Explain the naming convention level:metric:operation and why the colons matter.</w:t>
      </w:r>
    </w:p>
    <w:p>
      <w:pPr>
        <w:spacing w:after="140" w:line="300"/>
        <w:jc w:val="both"/>
      </w:pPr>
      <w:r>
        <w:rPr>
          <w:sz w:val="22"/>
          <w:szCs w:val="22"/>
        </w:rPr>
        <w:t xml:space="preserve">A3. level is the aggregation level — the label(s) that remain after aggregation (job, instance, service, cluster). metric is the base metric or concept being derived from (http_requests, cpu_seconds, memory_bytes). operation is the computation and window (rate5m, avg1h, p99_5m, ratio). Colons matter because they separate the three components cleanly AND because scraped metrics conventionally do NOT use colons — this means recording-rule outputs are immediately recognizable as precomputed at a glance, and they never collide with scraped metric names. The convention is social rather than enforced by Prometheus, but it pays off enormously as teams grow.</w:t>
      </w:r>
    </w:p>
    <w:p>
      <w:pPr>
        <w:spacing w:after="60" w:before="180"/>
      </w:pPr>
      <w:r>
        <w:rPr>
          <w:b/>
          <w:bCs/>
          <w:color w:val="1F4E78"/>
          <w:sz w:val="22"/>
          <w:szCs w:val="22"/>
        </w:rPr>
        <w:t xml:space="preserve">Q4. A recording rule 'job:http_errors:ratio5m' is defined as job:http_errors:rate5m / job:http_requests:rate5m. The two dependency rules are in a different group. Why might this produce subtly wrong results, and how do you fix it?</w:t>
      </w:r>
    </w:p>
    <w:p>
      <w:pPr>
        <w:spacing w:after="140" w:line="300"/>
        <w:jc w:val="both"/>
      </w:pPr>
      <w:r>
        <w:rPr>
          <w:sz w:val="22"/>
          <w:szCs w:val="22"/>
        </w:rPr>
        <w:t xml:space="preserve">A4. Groups are evaluated IN PARALLEL. So when the ratio rule runs in group A, it reads the most recent samples of job:http_errors:rate5m and job:http_requests:rate5m from group B — which might be up to one group-interval old. For slow-moving rates this is fine, but for tight calculations it can produce a mismatch where numerator and denominator were computed from slightly different time windows. The fix is simple: put all three rules in the SAME group, in order — rate rules first, ratio rule afterward. Sequential in-group evaluation then guarantees the ratio rule sees fresh outputs.</w:t>
      </w:r>
    </w:p>
    <w:p>
      <w:pPr>
        <w:spacing w:after="60" w:before="180"/>
      </w:pPr>
      <w:r>
        <w:rPr>
          <w:b/>
          <w:bCs/>
          <w:color w:val="1F4E78"/>
          <w:sz w:val="22"/>
          <w:szCs w:val="22"/>
        </w:rPr>
        <w:t xml:space="preserve">Q5. You notice a recording rule evaluation is taking 45 seconds, and the group's interval is 30 seconds. What is happening, and how do you detect it and fix it?</w:t>
      </w:r>
    </w:p>
    <w:p>
      <w:pPr>
        <w:spacing w:after="140" w:line="300"/>
        <w:jc w:val="both"/>
      </w:pPr>
      <w:r>
        <w:rPr>
          <w:sz w:val="22"/>
          <w:szCs w:val="22"/>
        </w:rPr>
        <w:t xml:space="preserve">A5. The group is over its evaluation budget — each evaluation takes longer than the interval allows, so scheduled iterations get skipped. Detect this with the metric prometheus_rule_group_iterations_missed_total (a nonzero rate means iterations are being skipped) and prometheus_rule_group_last_duration_seconds (should stay below the group interval). Fix by narrowing the expression (tighter selectors, less cardinality), splitting it into multiple cheaper rules, or — if the expression is genuinely necessary — lengthening the group's interval so evaluations finish in time.</w:t>
      </w:r>
    </w:p>
    <w:p>
      <w:pPr>
        <w:spacing w:after="60" w:before="180"/>
      </w:pPr>
      <w:r>
        <w:rPr>
          <w:b/>
          <w:bCs/>
          <w:color w:val="1F4E78"/>
          <w:sz w:val="22"/>
          <w:szCs w:val="22"/>
        </w:rPr>
        <w:t xml:space="preserve">Q6. Give three situations where a recording rule is NOT the right answer.</w:t>
      </w:r>
    </w:p>
    <w:p>
      <w:pPr>
        <w:spacing w:after="140" w:line="300"/>
        <w:jc w:val="both"/>
      </w:pPr>
      <w:r>
        <w:rPr>
          <w:sz w:val="22"/>
          <w:szCs w:val="22"/>
        </w:rPr>
        <w:t xml:space="preserve">A6. (1) The expression is already cheap — a simple instant-vector lookup does not benefit from being precomputed. (2) The expression is used in only one place and is trivial — a single dashboard panel running a quick query does not warrant the commitment of a rule. (3) The rule's aggregate output has very high cardinality — you have just relocated the cardinality bomb from scraped metrics into your rule output. Also: exploratory/ad-hoc queries that change frequently, since recording rules are a commitment that requires PRs and reloads.</w:t>
      </w:r>
    </w:p>
    <w:p>
      <w:pPr>
        <w:spacing w:after="60" w:before="180"/>
      </w:pPr>
      <w:r>
        <w:rPr>
          <w:b/>
          <w:bCs/>
          <w:color w:val="1F4E78"/>
          <w:sz w:val="22"/>
          <w:szCs w:val="22"/>
        </w:rPr>
        <w:t xml:space="preserve">Q7. Why should a federated central Prometheus scrape only recording-rule outputs from its shards, not raw metrics?</w:t>
      </w:r>
    </w:p>
    <w:p>
      <w:pPr>
        <w:spacing w:after="140" w:line="300"/>
        <w:jc w:val="both"/>
      </w:pPr>
      <w:r>
        <w:rPr>
          <w:sz w:val="22"/>
          <w:szCs w:val="22"/>
        </w:rPr>
        <w:t xml:space="preserve">A7. Because federating raw metrics from many shards would force the central Prometheus to hold the union of all shards' cardinality — which is exactly the reason you sharded in the first place. Recording-rule outputs are pre-aggregated (one series per job, per service, per SLO window, etc.), so they have orders of magnitude less cardinality than the raw inputs. The colon naming convention lets you write a single match[] regex like {__name__=~"job:.*"} on the /federate call to pull exactly and only the precomputed aggregates. The central Prometheus gets a complete cross-shard view without inheriting raw series volume.</w:t>
      </w:r>
    </w:p>
    <w:p>
      <w:pPr>
        <w:spacing w:after="60" w:before="180"/>
      </w:pPr>
      <w:r>
        <w:rPr>
          <w:b/>
          <w:bCs/>
          <w:color w:val="1F4E78"/>
          <w:sz w:val="22"/>
          <w:szCs w:val="22"/>
        </w:rPr>
        <w:t xml:space="preserve">Q8. Write a correct recording rule that computes the per-instance CPU utilization percentage (from node_exporter's node_cpu_seconds_total, mode='idle' convention). Use the naming convention.</w:t>
      </w:r>
    </w:p>
    <w:p>
      <w:pPr>
        <w:spacing w:after="140" w:line="300"/>
        <w:jc w:val="both"/>
      </w:pPr>
      <w:r>
        <w:rPr>
          <w:sz w:val="22"/>
          <w:szCs w:val="22"/>
        </w:rPr>
        <w:t xml:space="preserve">A8. - record: instance:node_cpu_utilization:rate5m / expr: 100 - (avg by (instance) (rate(node_cpu_seconds_total{mode="idle"}[5m])) * 100). The name 'instance:node_cpu_utilization:rate5m' communicates: per-instance level, CPU utilization metric, computed as a 5-minute rate. The expression uses the standard idiom — compute the rate of idle CPU time (which is itself a fraction 0..1 because node_cpu_seconds_total is cumulative across all cores normalized by the number of cores already being summed), average across CPU cores per instance, invert to get non-idle utilization as a percent.</w:t>
      </w:r>
    </w:p>
    <w:p>
      <w:pPr>
        <w:spacing w:after="60" w:before="180"/>
      </w:pPr>
      <w:r>
        <w:rPr>
          <w:b/>
          <w:bCs/>
          <w:color w:val="1F4E78"/>
          <w:sz w:val="22"/>
          <w:szCs w:val="22"/>
        </w:rPr>
        <w:t xml:space="preserve">Q9. A colleague asks "why are colons in metric names conventionally reserved for recording rules? Does Prometheus enforce this?" How do you answer?</w:t>
      </w:r>
    </w:p>
    <w:p>
      <w:pPr>
        <w:spacing w:after="140" w:line="300"/>
        <w:jc w:val="both"/>
      </w:pPr>
      <w:r>
        <w:rPr>
          <w:sz w:val="22"/>
          <w:szCs w:val="22"/>
        </w:rPr>
        <w:t xml:space="preserve">A9. Prometheus does NOT technically enforce it. Metric names can contain colons regardless of origin, and you can name a recording rule 'my_rule_value' with no colons and it will work identically. The convention is social. Its benefits are: (1) colons instantly signal that a series is precomputed, so an engineer reading a PromQL expression can tell where to find its definition (rule file vs instrumentation); (2) exporters and client libraries do NOT use colons in their metric names, so the convention guarantees no name collisions; (3) glob-style federation (match[]={__name__=~'job:.*'}) becomes trivial. Following the convention costs nothing and pays off at every team handover.</w:t>
      </w:r>
    </w:p>
    <w:p>
      <w:pPr>
        <w:spacing w:after="80"/>
      </w:pPr>
      <w:r>
        <w:t xml:space="preserve"/>
      </w:r>
    </w:p>
    <w:p>
      <w:pPr>
        <w:spacing w:before="400"/>
        <w:jc w:val="center"/>
      </w:pPr>
      <w:r>
        <w:rPr>
          <w:i/>
          <w:iCs/>
          <w:color w:val="7F7F7F"/>
          <w:sz w:val="24"/>
          <w:szCs w:val="24"/>
        </w:rPr>
        <w:t xml:space="preserve">— End of Module 8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Recording Rules - Study Guide</dc:title>
  <dc:creator>Claude</dc:creator>
  <dc:description>Module 8: Complete in-depth study guide for Prometheus recording rules</dc:description>
  <cp:lastModifiedBy>Un-named</cp:lastModifiedBy>
  <cp:revision>1</cp:revision>
  <dcterms:created xsi:type="dcterms:W3CDTF">2026-04-19T00:49:04.392Z</dcterms:created>
  <dcterms:modified xsi:type="dcterms:W3CDTF">2026-04-19T00:49:04.393Z</dcterms:modified>
</cp:coreProperties>
</file>

<file path=docProps/custom.xml><?xml version="1.0" encoding="utf-8"?>
<Properties xmlns="http://schemas.openxmlformats.org/officeDocument/2006/custom-properties" xmlns:vt="http://schemas.openxmlformats.org/officeDocument/2006/docPropsVTypes"/>
</file>