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F46800"/>
          <w:sz w:val="96"/>
          <w:szCs w:val="96"/>
        </w:rPr>
        <w:t xml:space="preserve">GRAFANA</w:t>
      </w:r>
    </w:p>
    <w:p>
      <w:pPr>
        <w:spacing w:after="400" w:before="100"/>
        <w:jc w:val="center"/>
      </w:pPr>
      <w:r>
        <w:rPr>
          <w:rFonts w:ascii="Calibri" w:cs="Calibri" w:eastAsia="Calibri" w:hAnsi="Calibri"/>
          <w:b/>
          <w:bCs/>
          <w:color w:val="1F4E79"/>
          <w:sz w:val="56"/>
          <w:szCs w:val="56"/>
        </w:rPr>
        <w:t xml:space="preserve">Complete Study Guide</w:t>
      </w:r>
    </w:p>
    <w:p>
      <w:pPr>
        <w:spacing w:after="200" w:before="200"/>
        <w:jc w:val="center"/>
      </w:pPr>
      <w:r>
        <w:rPr>
          <w:rFonts w:ascii="Calibri" w:cs="Calibri" w:eastAsia="Calibri" w:hAnsi="Calibri"/>
          <w:i/>
          <w:iCs/>
          <w:color w:val="595959"/>
          <w:sz w:val="36"/>
          <w:szCs w:val="36"/>
        </w:rPr>
        <w:t xml:space="preserve">Module 4: Variables &amp; Templating</w:t>
      </w:r>
    </w:p>
    <w:p>
      <w:pPr>
        <w:pBdr>
          <w:bottom w:val="single" w:color="F46800" w:sz="12" w:space="1"/>
        </w:pBdr>
        <w:spacing w:after="200" w:before="200"/>
        <w:jc w:val="center"/>
      </w:pPr>
      <w:r>
        <w:rPr>
          <w:sz w:val="22"/>
          <w:szCs w:val="22"/>
        </w:rPr>
        <w:t xml:space="preserve"/>
      </w:r>
    </w:p>
    <w:p>
      <w:pPr>
        <w:spacing w:after="100" w:before="800"/>
        <w:jc w:val="center"/>
      </w:pPr>
      <w:r>
        <w:rPr>
          <w:rFonts w:ascii="Calibri" w:cs="Calibri" w:eastAsia="Calibri" w:hAnsi="Calibri"/>
          <w:color w:val="333333"/>
          <w:sz w:val="28"/>
          <w:szCs w:val="28"/>
        </w:rPr>
        <w:t xml:space="preserve">One Dashboard, Every Context</w:t>
      </w:r>
    </w:p>
    <w:p>
      <w:pPr>
        <w:spacing w:after="100" w:before="100"/>
        <w:jc w:val="center"/>
      </w:pPr>
      <w:r>
        <w:rPr>
          <w:rFonts w:ascii="Calibri" w:cs="Calibri" w:eastAsia="Calibri" w:hAnsi="Calibri"/>
          <w:i/>
          <w:iCs/>
          <w:color w:val="595959"/>
          <w:sz w:val="22"/>
          <w:szCs w:val="22"/>
        </w:rPr>
        <w:t xml:space="preserve">Variable Types, Interpolation, Multi-Value Expansion, Repetition, and Cross-Dashboard Linking</w:t>
      </w:r>
    </w:p>
    <w:p>
      <w:r>
        <w:br w:type="page"/>
      </w:r>
    </w:p>
    <w:p>
      <w:pPr>
        <w:pStyle w:val="Heading1"/>
        <w:spacing w:after="200" w:before="400"/>
      </w:pPr>
      <w:r>
        <w:rPr>
          <w:rFonts w:ascii="Calibri" w:cs="Calibri" w:eastAsia="Calibri" w:hAnsi="Calibri"/>
          <w:b/>
          <w:bCs/>
          <w:color w:val="1F4E79"/>
          <w:sz w:val="36"/>
          <w:szCs w:val="36"/>
        </w:rPr>
        <w:t xml:space="preserve">Table of Contents</w:t>
      </w:r>
    </w:p>
    <w:p>
      <w:pPr>
        <w:spacing w:after="40" w:before="40"/>
        <w:ind w:left="0"/>
      </w:pPr>
      <w:r>
        <w:rPr>
          <w:rFonts w:ascii="Calibri" w:cs="Calibri" w:eastAsia="Calibri" w:hAnsi="Calibri"/>
          <w:b w:val="false"/>
          <w:bCs w:val="false"/>
          <w:color w:val="333333"/>
          <w:sz w:val="20"/>
          <w:szCs w:val="20"/>
        </w:rPr>
        <w:t xml:space="preserve">About This Study Guide</w:t>
      </w:r>
    </w:p>
    <w:p>
      <w:pPr>
        <w:spacing w:after="40" w:before="40"/>
        <w:ind w:left="0"/>
      </w:pPr>
      <w:r>
        <w:rPr>
          <w:rFonts w:ascii="Calibri" w:cs="Calibri" w:eastAsia="Calibri" w:hAnsi="Calibri"/>
          <w:b w:val="false"/>
          <w:bCs w:val="false"/>
          <w:color w:val="333333"/>
          <w:sz w:val="20"/>
          <w:szCs w:val="20"/>
        </w:rPr>
        <w:t xml:space="preserve">Prerequisites from Earlier Modules</w:t>
      </w:r>
    </w:p>
    <w:p>
      <w:pPr>
        <w:spacing w:after="40" w:before="40"/>
        <w:ind w:left="0"/>
      </w:pPr>
      <w:r>
        <w:rPr>
          <w:rFonts w:ascii="Calibri" w:cs="Calibri" w:eastAsia="Calibri" w:hAnsi="Calibri"/>
          <w:b w:val="false"/>
          <w:bCs w:val="false"/>
          <w:color w:val="333333"/>
          <w:sz w:val="20"/>
          <w:szCs w:val="20"/>
        </w:rPr>
        <w:t xml:space="preserve">How to Use This Guide</w:t>
      </w:r>
    </w:p>
    <w:p>
      <w:pPr>
        <w:spacing w:after="40" w:before="40"/>
      </w:pPr>
      <w:r>
        <w:t xml:space="preserve"/>
      </w:r>
    </w:p>
    <w:p>
      <w:pPr>
        <w:spacing w:after="40" w:before="40"/>
        <w:ind w:left="0"/>
      </w:pPr>
      <w:r>
        <w:rPr>
          <w:rFonts w:ascii="Calibri" w:cs="Calibri" w:eastAsia="Calibri" w:hAnsi="Calibri"/>
          <w:b/>
          <w:bCs/>
          <w:color w:val="1F4E79"/>
          <w:sz w:val="22"/>
          <w:szCs w:val="22"/>
        </w:rPr>
        <w:t xml:space="preserve">MODULE 4: VARIABLES &amp; TEMPLATING</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4.1 — Variables: What and Why</w:t>
      </w:r>
    </w:p>
    <w:p>
      <w:pPr>
        <w:spacing w:after="40" w:before="40"/>
        <w:ind w:left="720"/>
      </w:pPr>
      <w:r>
        <w:rPr>
          <w:rFonts w:ascii="Calibri" w:cs="Calibri" w:eastAsia="Calibri" w:hAnsi="Calibri"/>
          <w:b w:val="false"/>
          <w:bCs w:val="false"/>
          <w:color w:val="333333"/>
          <w:sz w:val="20"/>
          <w:szCs w:val="20"/>
        </w:rPr>
        <w:t xml:space="preserve">4.1.1 The Problem Templating Solves</w:t>
      </w:r>
    </w:p>
    <w:p>
      <w:pPr>
        <w:spacing w:after="40" w:before="40"/>
        <w:ind w:left="720"/>
      </w:pPr>
      <w:r>
        <w:rPr>
          <w:rFonts w:ascii="Calibri" w:cs="Calibri" w:eastAsia="Calibri" w:hAnsi="Calibri"/>
          <w:b w:val="false"/>
          <w:bCs w:val="false"/>
          <w:color w:val="333333"/>
          <w:sz w:val="20"/>
          <w:szCs w:val="20"/>
        </w:rPr>
        <w:t xml:space="preserve">4.1.2 Definition of a Variable</w:t>
      </w:r>
    </w:p>
    <w:p>
      <w:pPr>
        <w:spacing w:after="40" w:before="40"/>
        <w:ind w:left="720"/>
      </w:pPr>
      <w:r>
        <w:rPr>
          <w:rFonts w:ascii="Calibri" w:cs="Calibri" w:eastAsia="Calibri" w:hAnsi="Calibri"/>
          <w:b w:val="false"/>
          <w:bCs w:val="false"/>
          <w:color w:val="333333"/>
          <w:sz w:val="20"/>
          <w:szCs w:val="20"/>
        </w:rPr>
        <w:t xml:space="preserve">4.1.3 Where Variables Live in the Dashboard JSON</w:t>
      </w:r>
    </w:p>
    <w:p>
      <w:pPr>
        <w:spacing w:after="40" w:before="40"/>
        <w:ind w:left="720"/>
      </w:pPr>
      <w:r>
        <w:rPr>
          <w:rFonts w:ascii="Calibri" w:cs="Calibri" w:eastAsia="Calibri" w:hAnsi="Calibri"/>
          <w:b w:val="false"/>
          <w:bCs w:val="false"/>
          <w:color w:val="333333"/>
          <w:sz w:val="20"/>
          <w:szCs w:val="20"/>
        </w:rPr>
        <w:t xml:space="preserve">4.1.4 The Selection Bar</w:t>
      </w:r>
    </w:p>
    <w:p>
      <w:pPr>
        <w:spacing w:after="40" w:before="40"/>
        <w:ind w:left="720"/>
      </w:pPr>
      <w:r>
        <w:rPr>
          <w:rFonts w:ascii="Calibri" w:cs="Calibri" w:eastAsia="Calibri" w:hAnsi="Calibri"/>
          <w:b w:val="false"/>
          <w:bCs w:val="false"/>
          <w:color w:val="333333"/>
          <w:sz w:val="20"/>
          <w:szCs w:val="20"/>
        </w:rPr>
        <w:t xml:space="preserve">4.1.5 Creating Your First Variable — Step-by-Step</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4.2 — Query Variables: Values From a Data Source</w:t>
      </w:r>
    </w:p>
    <w:p>
      <w:pPr>
        <w:spacing w:after="40" w:before="40"/>
        <w:ind w:left="720"/>
      </w:pPr>
      <w:r>
        <w:rPr>
          <w:rFonts w:ascii="Calibri" w:cs="Calibri" w:eastAsia="Calibri" w:hAnsi="Calibri"/>
          <w:b w:val="false"/>
          <w:bCs w:val="false"/>
          <w:color w:val="333333"/>
          <w:sz w:val="20"/>
          <w:szCs w:val="20"/>
        </w:rPr>
        <w:t xml:space="preserve">4.2.1 How Query Variables Work</w:t>
      </w:r>
    </w:p>
    <w:p>
      <w:pPr>
        <w:spacing w:after="40" w:before="40"/>
        <w:ind w:left="720"/>
      </w:pPr>
      <w:r>
        <w:rPr>
          <w:rFonts w:ascii="Calibri" w:cs="Calibri" w:eastAsia="Calibri" w:hAnsi="Calibri"/>
          <w:b w:val="false"/>
          <w:bCs w:val="false"/>
          <w:color w:val="333333"/>
          <w:sz w:val="20"/>
          <w:szCs w:val="20"/>
        </w:rPr>
        <w:t xml:space="preserve">4.2.2 Prometheus Query Variable Patterns</w:t>
      </w:r>
    </w:p>
    <w:p>
      <w:pPr>
        <w:spacing w:after="40" w:before="40"/>
        <w:ind w:left="720"/>
      </w:pPr>
      <w:r>
        <w:rPr>
          <w:rFonts w:ascii="Calibri" w:cs="Calibri" w:eastAsia="Calibri" w:hAnsi="Calibri"/>
          <w:b w:val="false"/>
          <w:bCs w:val="false"/>
          <w:color w:val="333333"/>
          <w:sz w:val="20"/>
          <w:szCs w:val="20"/>
        </w:rPr>
        <w:t xml:space="preserve">4.2.3 Loki Query Variable Patterns</w:t>
      </w:r>
    </w:p>
    <w:p>
      <w:pPr>
        <w:spacing w:after="40" w:before="40"/>
        <w:ind w:left="720"/>
      </w:pPr>
      <w:r>
        <w:rPr>
          <w:rFonts w:ascii="Calibri" w:cs="Calibri" w:eastAsia="Calibri" w:hAnsi="Calibri"/>
          <w:b w:val="false"/>
          <w:bCs w:val="false"/>
          <w:color w:val="333333"/>
          <w:sz w:val="20"/>
          <w:szCs w:val="20"/>
        </w:rPr>
        <w:t xml:space="preserve">4.2.4 SQL Query Variable Patterns</w:t>
      </w:r>
    </w:p>
    <w:p>
      <w:pPr>
        <w:spacing w:after="40" w:before="40"/>
        <w:ind w:left="720"/>
      </w:pPr>
      <w:r>
        <w:rPr>
          <w:rFonts w:ascii="Calibri" w:cs="Calibri" w:eastAsia="Calibri" w:hAnsi="Calibri"/>
          <w:b w:val="false"/>
          <w:bCs w:val="false"/>
          <w:color w:val="333333"/>
          <w:sz w:val="20"/>
          <w:szCs w:val="20"/>
        </w:rPr>
        <w:t xml:space="preserve">4.2.5 Elasticsearch Query Variable Patterns</w:t>
      </w:r>
    </w:p>
    <w:p>
      <w:pPr>
        <w:spacing w:after="40" w:before="40"/>
        <w:ind w:left="720"/>
      </w:pPr>
      <w:r>
        <w:rPr>
          <w:rFonts w:ascii="Calibri" w:cs="Calibri" w:eastAsia="Calibri" w:hAnsi="Calibri"/>
          <w:b w:val="false"/>
          <w:bCs w:val="false"/>
          <w:color w:val="333333"/>
          <w:sz w:val="20"/>
          <w:szCs w:val="20"/>
        </w:rPr>
        <w:t xml:space="preserve">4.2.6 Cloud Data Source Patterns</w:t>
      </w:r>
    </w:p>
    <w:p>
      <w:pPr>
        <w:spacing w:after="40" w:before="40"/>
        <w:ind w:left="720"/>
      </w:pPr>
      <w:r>
        <w:rPr>
          <w:rFonts w:ascii="Calibri" w:cs="Calibri" w:eastAsia="Calibri" w:hAnsi="Calibri"/>
          <w:b w:val="false"/>
          <w:bCs w:val="false"/>
          <w:color w:val="333333"/>
          <w:sz w:val="20"/>
          <w:szCs w:val="20"/>
        </w:rPr>
        <w:t xml:space="preserve">4.2.7 Regex Filtering and Value Formatting</w:t>
      </w:r>
    </w:p>
    <w:p>
      <w:pPr>
        <w:spacing w:after="40" w:before="40"/>
        <w:ind w:left="720"/>
      </w:pPr>
      <w:r>
        <w:rPr>
          <w:rFonts w:ascii="Calibri" w:cs="Calibri" w:eastAsia="Calibri" w:hAnsi="Calibri"/>
          <w:b w:val="false"/>
          <w:bCs w:val="false"/>
          <w:color w:val="333333"/>
          <w:sz w:val="20"/>
          <w:szCs w:val="20"/>
        </w:rPr>
        <w:t xml:space="preserve">4.2.8 Sort, Include-All, Refresh, and Other Query Variable Options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4.3 — Custom Variables: Static Lists</w:t>
      </w:r>
    </w:p>
    <w:p>
      <w:pPr>
        <w:spacing w:after="40" w:before="40"/>
        <w:ind w:left="720"/>
      </w:pPr>
      <w:r>
        <w:rPr>
          <w:rFonts w:ascii="Calibri" w:cs="Calibri" w:eastAsia="Calibri" w:hAnsi="Calibri"/>
          <w:b w:val="false"/>
          <w:bCs w:val="false"/>
          <w:color w:val="333333"/>
          <w:sz w:val="20"/>
          <w:szCs w:val="20"/>
        </w:rPr>
        <w:t xml:space="preserve">4.3.1 When to Use a Custom Variable</w:t>
      </w:r>
    </w:p>
    <w:p>
      <w:pPr>
        <w:spacing w:after="40" w:before="40"/>
        <w:ind w:left="720"/>
      </w:pPr>
      <w:r>
        <w:rPr>
          <w:rFonts w:ascii="Calibri" w:cs="Calibri" w:eastAsia="Calibri" w:hAnsi="Calibri"/>
          <w:b w:val="false"/>
          <w:bCs w:val="false"/>
          <w:color w:val="333333"/>
          <w:sz w:val="20"/>
          <w:szCs w:val="20"/>
        </w:rPr>
        <w:t xml:space="preserve">4.3.2 Syntax and Display Labels</w:t>
      </w:r>
    </w:p>
    <w:p>
      <w:pPr>
        <w:spacing w:after="40" w:before="40"/>
        <w:ind w:left="720"/>
      </w:pPr>
      <w:r>
        <w:rPr>
          <w:rFonts w:ascii="Calibri" w:cs="Calibri" w:eastAsia="Calibri" w:hAnsi="Calibri"/>
          <w:b w:val="false"/>
          <w:bCs w:val="false"/>
          <w:color w:val="333333"/>
          <w:sz w:val="20"/>
          <w:szCs w:val="20"/>
        </w:rPr>
        <w:t xml:space="preserve">4.3.3 Worked Example — Environment Switcher</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4.4 — Text Box, Constant, Interval, Data Source, Ad Hoc Filters</w:t>
      </w:r>
    </w:p>
    <w:p>
      <w:pPr>
        <w:spacing w:after="40" w:before="40"/>
        <w:ind w:left="720"/>
      </w:pPr>
      <w:r>
        <w:rPr>
          <w:rFonts w:ascii="Calibri" w:cs="Calibri" w:eastAsia="Calibri" w:hAnsi="Calibri"/>
          <w:b w:val="false"/>
          <w:bCs w:val="false"/>
          <w:color w:val="333333"/>
          <w:sz w:val="20"/>
          <w:szCs w:val="20"/>
        </w:rPr>
        <w:t xml:space="preserve">4.4.1 Text Box</w:t>
      </w:r>
    </w:p>
    <w:p>
      <w:pPr>
        <w:spacing w:after="40" w:before="40"/>
        <w:ind w:left="720"/>
      </w:pPr>
      <w:r>
        <w:rPr>
          <w:rFonts w:ascii="Calibri" w:cs="Calibri" w:eastAsia="Calibri" w:hAnsi="Calibri"/>
          <w:b w:val="false"/>
          <w:bCs w:val="false"/>
          <w:color w:val="333333"/>
          <w:sz w:val="20"/>
          <w:szCs w:val="20"/>
        </w:rPr>
        <w:t xml:space="preserve">4.4.2 Constant</w:t>
      </w:r>
    </w:p>
    <w:p>
      <w:pPr>
        <w:spacing w:after="40" w:before="40"/>
        <w:ind w:left="720"/>
      </w:pPr>
      <w:r>
        <w:rPr>
          <w:rFonts w:ascii="Calibri" w:cs="Calibri" w:eastAsia="Calibri" w:hAnsi="Calibri"/>
          <w:b w:val="false"/>
          <w:bCs w:val="false"/>
          <w:color w:val="333333"/>
          <w:sz w:val="20"/>
          <w:szCs w:val="20"/>
        </w:rPr>
        <w:t xml:space="preserve">4.4.3 Interval</w:t>
      </w:r>
    </w:p>
    <w:p>
      <w:pPr>
        <w:spacing w:after="40" w:before="40"/>
        <w:ind w:left="720"/>
      </w:pPr>
      <w:r>
        <w:rPr>
          <w:rFonts w:ascii="Calibri" w:cs="Calibri" w:eastAsia="Calibri" w:hAnsi="Calibri"/>
          <w:b w:val="false"/>
          <w:bCs w:val="false"/>
          <w:color w:val="333333"/>
          <w:sz w:val="20"/>
          <w:szCs w:val="20"/>
        </w:rPr>
        <w:t xml:space="preserve">4.4.4 Data Source</w:t>
      </w:r>
    </w:p>
    <w:p>
      <w:pPr>
        <w:spacing w:after="40" w:before="40"/>
        <w:ind w:left="720"/>
      </w:pPr>
      <w:r>
        <w:rPr>
          <w:rFonts w:ascii="Calibri" w:cs="Calibri" w:eastAsia="Calibri" w:hAnsi="Calibri"/>
          <w:b w:val="false"/>
          <w:bCs w:val="false"/>
          <w:color w:val="333333"/>
          <w:sz w:val="20"/>
          <w:szCs w:val="20"/>
        </w:rPr>
        <w:t xml:space="preserve">4.4.5 Ad Hoc Filters</w:t>
      </w:r>
    </w:p>
    <w:p>
      <w:pPr>
        <w:spacing w:after="40" w:before="40"/>
        <w:ind w:left="720"/>
      </w:pPr>
      <w:r>
        <w:rPr>
          <w:rFonts w:ascii="Calibri" w:cs="Calibri" w:eastAsia="Calibri" w:hAnsi="Calibri"/>
          <w:b w:val="false"/>
          <w:bCs w:val="false"/>
          <w:color w:val="333333"/>
          <w:sz w:val="20"/>
          <w:szCs w:val="20"/>
        </w:rPr>
        <w:t xml:space="preserve">4.4.6 Chained (Dependent) Variables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4.5 — Variable Usage: In Queries, Titles, and URLs</w:t>
      </w:r>
    </w:p>
    <w:p>
      <w:pPr>
        <w:spacing w:after="40" w:before="40"/>
        <w:ind w:left="720"/>
      </w:pPr>
      <w:r>
        <w:rPr>
          <w:rFonts w:ascii="Calibri" w:cs="Calibri" w:eastAsia="Calibri" w:hAnsi="Calibri"/>
          <w:b w:val="false"/>
          <w:bCs w:val="false"/>
          <w:color w:val="333333"/>
          <w:sz w:val="20"/>
          <w:szCs w:val="20"/>
        </w:rPr>
        <w:t xml:space="preserve">4.5.1 Where Variables Can Be Used</w:t>
      </w:r>
    </w:p>
    <w:p>
      <w:pPr>
        <w:spacing w:after="40" w:before="40"/>
        <w:ind w:left="720"/>
      </w:pPr>
      <w:r>
        <w:rPr>
          <w:rFonts w:ascii="Calibri" w:cs="Calibri" w:eastAsia="Calibri" w:hAnsi="Calibri"/>
          <w:b w:val="false"/>
          <w:bCs w:val="false"/>
          <w:color w:val="333333"/>
          <w:sz w:val="20"/>
          <w:szCs w:val="20"/>
        </w:rPr>
        <w:t xml:space="preserve">4.5.2 Basic Interpolation — $var vs ${var}</w:t>
      </w:r>
    </w:p>
    <w:p>
      <w:pPr>
        <w:spacing w:after="40" w:before="40"/>
        <w:ind w:left="720"/>
      </w:pPr>
      <w:r>
        <w:rPr>
          <w:rFonts w:ascii="Calibri" w:cs="Calibri" w:eastAsia="Calibri" w:hAnsi="Calibri"/>
          <w:b w:val="false"/>
          <w:bCs w:val="false"/>
          <w:color w:val="333333"/>
          <w:sz w:val="20"/>
          <w:szCs w:val="20"/>
        </w:rPr>
        <w:t xml:space="preserve">4.5.3 The Full Format Modifier Reference</w:t>
      </w:r>
    </w:p>
    <w:p>
      <w:pPr>
        <w:spacing w:after="40" w:before="40"/>
        <w:ind w:left="720"/>
      </w:pPr>
      <w:r>
        <w:rPr>
          <w:rFonts w:ascii="Calibri" w:cs="Calibri" w:eastAsia="Calibri" w:hAnsi="Calibri"/>
          <w:b w:val="false"/>
          <w:bCs w:val="false"/>
          <w:color w:val="333333"/>
          <w:sz w:val="20"/>
          <w:szCs w:val="20"/>
        </w:rPr>
        <w:t xml:space="preserve">4.5.4 Global Built-in Variables</w:t>
      </w:r>
    </w:p>
    <w:p>
      <w:pPr>
        <w:spacing w:after="40" w:before="40"/>
        <w:ind w:left="720"/>
      </w:pPr>
      <w:r>
        <w:rPr>
          <w:rFonts w:ascii="Calibri" w:cs="Calibri" w:eastAsia="Calibri" w:hAnsi="Calibri"/>
          <w:b w:val="false"/>
          <w:bCs w:val="false"/>
          <w:color w:val="333333"/>
          <w:sz w:val="20"/>
          <w:szCs w:val="20"/>
        </w:rPr>
        <w:t xml:space="preserve">4.5.5 Interpolation in Panel Titles and Descriptions</w:t>
      </w:r>
    </w:p>
    <w:p>
      <w:pPr>
        <w:spacing w:after="40" w:before="40"/>
        <w:ind w:left="720"/>
      </w:pPr>
      <w:r>
        <w:rPr>
          <w:rFonts w:ascii="Calibri" w:cs="Calibri" w:eastAsia="Calibri" w:hAnsi="Calibri"/>
          <w:b w:val="false"/>
          <w:bCs w:val="false"/>
          <w:color w:val="333333"/>
          <w:sz w:val="20"/>
          <w:szCs w:val="20"/>
        </w:rPr>
        <w:t xml:space="preserve">4.5.6 Interpolation in URLs and Dashboard Links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4.6 — Multi-Value Variables</w:t>
      </w:r>
    </w:p>
    <w:p>
      <w:pPr>
        <w:spacing w:after="40" w:before="40"/>
        <w:ind w:left="720"/>
      </w:pPr>
      <w:r>
        <w:rPr>
          <w:rFonts w:ascii="Calibri" w:cs="Calibri" w:eastAsia="Calibri" w:hAnsi="Calibri"/>
          <w:b w:val="false"/>
          <w:bCs w:val="false"/>
          <w:color w:val="333333"/>
          <w:sz w:val="20"/>
          <w:szCs w:val="20"/>
        </w:rPr>
        <w:t xml:space="preserve">4.6.1 Enabling Multi-Value</w:t>
      </w:r>
    </w:p>
    <w:p>
      <w:pPr>
        <w:spacing w:after="40" w:before="40"/>
        <w:ind w:left="720"/>
      </w:pPr>
      <w:r>
        <w:rPr>
          <w:rFonts w:ascii="Calibri" w:cs="Calibri" w:eastAsia="Calibri" w:hAnsi="Calibri"/>
          <w:b w:val="false"/>
          <w:bCs w:val="false"/>
          <w:color w:val="333333"/>
          <w:sz w:val="20"/>
          <w:szCs w:val="20"/>
        </w:rPr>
        <w:t xml:space="preserve">4.6.2 The PromQL =~ Pattern</w:t>
      </w:r>
    </w:p>
    <w:p>
      <w:pPr>
        <w:spacing w:after="40" w:before="40"/>
        <w:ind w:left="720"/>
      </w:pPr>
      <w:r>
        <w:rPr>
          <w:rFonts w:ascii="Calibri" w:cs="Calibri" w:eastAsia="Calibri" w:hAnsi="Calibri"/>
          <w:b w:val="false"/>
          <w:bCs w:val="false"/>
          <w:color w:val="333333"/>
          <w:sz w:val="20"/>
          <w:szCs w:val="20"/>
        </w:rPr>
        <w:t xml:space="preserve">4.6.3 Multi-Value in Other Query Languages</w:t>
      </w:r>
    </w:p>
    <w:p>
      <w:pPr>
        <w:spacing w:after="40" w:before="40"/>
        <w:ind w:left="720"/>
      </w:pPr>
      <w:r>
        <w:rPr>
          <w:rFonts w:ascii="Calibri" w:cs="Calibri" w:eastAsia="Calibri" w:hAnsi="Calibri"/>
          <w:b w:val="false"/>
          <w:bCs w:val="false"/>
          <w:color w:val="333333"/>
          <w:sz w:val="20"/>
          <w:szCs w:val="20"/>
        </w:rPr>
        <w:t xml:space="preserve">4.6.4 The Include All Option</w:t>
      </w:r>
    </w:p>
    <w:p>
      <w:pPr>
        <w:spacing w:after="40" w:before="40"/>
        <w:ind w:left="720"/>
      </w:pPr>
      <w:r>
        <w:rPr>
          <w:rFonts w:ascii="Calibri" w:cs="Calibri" w:eastAsia="Calibri" w:hAnsi="Calibri"/>
          <w:b w:val="false"/>
          <w:bCs w:val="false"/>
          <w:color w:val="333333"/>
          <w:sz w:val="20"/>
          <w:szCs w:val="20"/>
        </w:rPr>
        <w:t xml:space="preserve">4.6.5 Failure Modes and Fixes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4.7 — Repeated Panels and Rows</w:t>
      </w:r>
    </w:p>
    <w:p>
      <w:pPr>
        <w:spacing w:after="40" w:before="40"/>
        <w:ind w:left="720"/>
      </w:pPr>
      <w:r>
        <w:rPr>
          <w:rFonts w:ascii="Calibri" w:cs="Calibri" w:eastAsia="Calibri" w:hAnsi="Calibri"/>
          <w:b w:val="false"/>
          <w:bCs w:val="false"/>
          <w:color w:val="333333"/>
          <w:sz w:val="20"/>
          <w:szCs w:val="20"/>
        </w:rPr>
        <w:t xml:space="preserve">4.7.1 Panel Repeat</w:t>
      </w:r>
    </w:p>
    <w:p>
      <w:pPr>
        <w:spacing w:after="40" w:before="40"/>
        <w:ind w:left="720"/>
      </w:pPr>
      <w:r>
        <w:rPr>
          <w:rFonts w:ascii="Calibri" w:cs="Calibri" w:eastAsia="Calibri" w:hAnsi="Calibri"/>
          <w:b w:val="false"/>
          <w:bCs w:val="false"/>
          <w:color w:val="333333"/>
          <w:sz w:val="20"/>
          <w:szCs w:val="20"/>
        </w:rPr>
        <w:t xml:space="preserve">4.7.2 Row Repeat</w:t>
      </w:r>
    </w:p>
    <w:p>
      <w:pPr>
        <w:spacing w:after="40" w:before="40"/>
        <w:ind w:left="720"/>
      </w:pPr>
      <w:r>
        <w:rPr>
          <w:rFonts w:ascii="Calibri" w:cs="Calibri" w:eastAsia="Calibri" w:hAnsi="Calibri"/>
          <w:b w:val="false"/>
          <w:bCs w:val="false"/>
          <w:color w:val="333333"/>
          <w:sz w:val="20"/>
          <w:szCs w:val="20"/>
        </w:rPr>
        <w:t xml:space="preserve">4.7.3 Max Per Row, Direction, and Auto-Layout</w:t>
      </w:r>
    </w:p>
    <w:p>
      <w:pPr>
        <w:spacing w:after="40" w:before="40"/>
        <w:ind w:left="720"/>
      </w:pPr>
      <w:r>
        <w:rPr>
          <w:rFonts w:ascii="Calibri" w:cs="Calibri" w:eastAsia="Calibri" w:hAnsi="Calibri"/>
          <w:b w:val="false"/>
          <w:bCs w:val="false"/>
          <w:color w:val="333333"/>
          <w:sz w:val="20"/>
          <w:szCs w:val="20"/>
        </w:rPr>
        <w:t xml:space="preserve">4.7.4 Worked Example — Per-Service Status Tiles</w:t>
      </w:r>
    </w:p>
    <w:p>
      <w:pPr>
        <w:spacing w:after="40" w:before="40"/>
        <w:ind w:left="720"/>
      </w:pPr>
      <w:r>
        <w:rPr>
          <w:rFonts w:ascii="Calibri" w:cs="Calibri" w:eastAsia="Calibri" w:hAnsi="Calibri"/>
          <w:b w:val="false"/>
          <w:bCs w:val="false"/>
          <w:color w:val="333333"/>
          <w:sz w:val="20"/>
          <w:szCs w:val="20"/>
        </w:rPr>
        <w:t xml:space="preserve">4.7.5 Repeat vs Multi-Value — When to Use Which</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4.8 — Dashboard Links</w:t>
      </w:r>
    </w:p>
    <w:p>
      <w:pPr>
        <w:spacing w:after="40" w:before="40"/>
        <w:ind w:left="720"/>
      </w:pPr>
      <w:r>
        <w:rPr>
          <w:rFonts w:ascii="Calibri" w:cs="Calibri" w:eastAsia="Calibri" w:hAnsi="Calibri"/>
          <w:b w:val="false"/>
          <w:bCs w:val="false"/>
          <w:color w:val="333333"/>
          <w:sz w:val="20"/>
          <w:szCs w:val="20"/>
        </w:rPr>
        <w:t xml:space="preserve">4.8.1 Three Types of Links</w:t>
      </w:r>
    </w:p>
    <w:p>
      <w:pPr>
        <w:spacing w:after="40" w:before="40"/>
        <w:ind w:left="720"/>
      </w:pPr>
      <w:r>
        <w:rPr>
          <w:rFonts w:ascii="Calibri" w:cs="Calibri" w:eastAsia="Calibri" w:hAnsi="Calibri"/>
          <w:b w:val="false"/>
          <w:bCs w:val="false"/>
          <w:color w:val="333333"/>
          <w:sz w:val="20"/>
          <w:szCs w:val="20"/>
        </w:rPr>
        <w:t xml:space="preserve">4.8.2 Dashboard Links (Top-of-Page)</w:t>
      </w:r>
    </w:p>
    <w:p>
      <w:pPr>
        <w:spacing w:after="40" w:before="40"/>
        <w:ind w:left="720"/>
      </w:pPr>
      <w:r>
        <w:rPr>
          <w:rFonts w:ascii="Calibri" w:cs="Calibri" w:eastAsia="Calibri" w:hAnsi="Calibri"/>
          <w:b w:val="false"/>
          <w:bCs w:val="false"/>
          <w:color w:val="333333"/>
          <w:sz w:val="20"/>
          <w:szCs w:val="20"/>
        </w:rPr>
        <w:t xml:space="preserve">4.8.3 Panel Links</w:t>
      </w:r>
    </w:p>
    <w:p>
      <w:pPr>
        <w:spacing w:after="40" w:before="40"/>
        <w:ind w:left="720"/>
      </w:pPr>
      <w:r>
        <w:rPr>
          <w:rFonts w:ascii="Calibri" w:cs="Calibri" w:eastAsia="Calibri" w:hAnsi="Calibri"/>
          <w:b w:val="false"/>
          <w:bCs w:val="false"/>
          <w:color w:val="333333"/>
          <w:sz w:val="20"/>
          <w:szCs w:val="20"/>
        </w:rPr>
        <w:t xml:space="preserve">4.8.4 Data Links (Deep Drill-Down)</w:t>
      </w:r>
    </w:p>
    <w:p>
      <w:pPr>
        <w:spacing w:after="40" w:before="40"/>
        <w:ind w:left="720"/>
      </w:pPr>
      <w:r>
        <w:rPr>
          <w:rFonts w:ascii="Calibri" w:cs="Calibri" w:eastAsia="Calibri" w:hAnsi="Calibri"/>
          <w:b w:val="false"/>
          <w:bCs w:val="false"/>
          <w:color w:val="333333"/>
          <w:sz w:val="20"/>
          <w:szCs w:val="20"/>
        </w:rPr>
        <w:t xml:space="preserve">4.8.5 Preserving Variables and Time Range</w:t>
      </w:r>
    </w:p>
    <w:p>
      <w:pPr>
        <w:spacing w:after="40" w:before="40"/>
        <w:ind w:left="720"/>
      </w:pPr>
      <w:r>
        <w:rPr>
          <w:rFonts w:ascii="Calibri" w:cs="Calibri" w:eastAsia="Calibri" w:hAnsi="Calibri"/>
          <w:b w:val="false"/>
          <w:bCs w:val="false"/>
          <w:color w:val="333333"/>
          <w:sz w:val="20"/>
          <w:szCs w:val="20"/>
        </w:rPr>
        <w:t xml:space="preserve">4.8.6 Worked Example — From Overview to Per-Pod Detail</w:t>
      </w:r>
    </w:p>
    <w:p>
      <w:pPr>
        <w:spacing w:after="40" w:before="40"/>
      </w:pPr>
      <w:r>
        <w:t xml:space="preserve"/>
      </w:r>
    </w:p>
    <w:p>
      <w:pPr>
        <w:spacing w:after="40" w:before="40"/>
        <w:ind w:left="0"/>
      </w:pPr>
      <w:r>
        <w:rPr>
          <w:rFonts w:ascii="Calibri" w:cs="Calibri" w:eastAsia="Calibri" w:hAnsi="Calibri"/>
          <w:b/>
          <w:bCs/>
          <w:color w:val="1F4E79"/>
          <w:sz w:val="22"/>
          <w:szCs w:val="22"/>
        </w:rPr>
        <w:t xml:space="preserve">Appendix A — Complete Format Modifier Reference</w:t>
      </w:r>
    </w:p>
    <w:p>
      <w:pPr>
        <w:spacing w:after="40" w:before="40"/>
        <w:ind w:left="0"/>
      </w:pPr>
      <w:r>
        <w:rPr>
          <w:rFonts w:ascii="Calibri" w:cs="Calibri" w:eastAsia="Calibri" w:hAnsi="Calibri"/>
          <w:b/>
          <w:bCs/>
          <w:color w:val="1F4E79"/>
          <w:sz w:val="22"/>
          <w:szCs w:val="22"/>
        </w:rPr>
        <w:t xml:space="preserve">Appendix B — Global Built-in Variables</w:t>
      </w:r>
    </w:p>
    <w:p>
      <w:pPr>
        <w:spacing w:after="40" w:before="40"/>
        <w:ind w:left="0"/>
      </w:pPr>
      <w:r>
        <w:rPr>
          <w:rFonts w:ascii="Calibri" w:cs="Calibri" w:eastAsia="Calibri" w:hAnsi="Calibri"/>
          <w:b/>
          <w:bCs/>
          <w:color w:val="1F4E79"/>
          <w:sz w:val="22"/>
          <w:szCs w:val="22"/>
        </w:rPr>
        <w:t xml:space="preserve">Appendix C — Self-Assessment Questions</w:t>
      </w:r>
    </w:p>
    <w:p>
      <w:pPr>
        <w:spacing w:after="40" w:before="40"/>
        <w:ind w:left="0"/>
      </w:pPr>
      <w:r>
        <w:rPr>
          <w:rFonts w:ascii="Calibri" w:cs="Calibri" w:eastAsia="Calibri" w:hAnsi="Calibri"/>
          <w:b/>
          <w:bCs/>
          <w:color w:val="1F4E79"/>
          <w:sz w:val="22"/>
          <w:szCs w:val="22"/>
        </w:rPr>
        <w:t xml:space="preserve">Appendix D — Further Learning Resources</w:t>
      </w:r>
    </w:p>
    <w:p>
      <w:r>
        <w:br w:type="page"/>
      </w:r>
    </w:p>
    <w:p>
      <w:pPr>
        <w:pStyle w:val="Heading1"/>
        <w:spacing w:after="200" w:before="400"/>
      </w:pPr>
      <w:r>
        <w:rPr>
          <w:rFonts w:ascii="Calibri" w:cs="Calibri" w:eastAsia="Calibri" w:hAnsi="Calibri"/>
          <w:b/>
          <w:bCs/>
          <w:color w:val="1F4E79"/>
          <w:sz w:val="36"/>
          <w:szCs w:val="36"/>
        </w:rPr>
        <w:t xml:space="preserve">About This Study Guide</w:t>
      </w:r>
    </w:p>
    <w:p>
      <w:pPr>
        <w:spacing w:after="80" w:before="80" w:line="300"/>
        <w:jc w:val="both"/>
      </w:pPr>
      <w:r>
        <w:rPr>
          <w:rFonts w:ascii="Calibri" w:cs="Calibri" w:eastAsia="Calibri" w:hAnsi="Calibri"/>
          <w:sz w:val="22"/>
          <w:szCs w:val="22"/>
        </w:rPr>
        <w:t xml:space="preserve">This guide covers Module 4 of the Grafana curriculum — Variables and Templating. Every bullet point from the curriculum checklist is expanded into a full chapter with definitions, deep explanations, complete worked examples in multiple query languages, comparison tables, and troubleshooting notes. If Module 3 taught you how to build dashboards and panels, Module 4 teaches you how to make one dashboard do the work of twenty.</w:t>
      </w:r>
    </w:p>
    <w:p>
      <w:pPr>
        <w:spacing w:after="80" w:before="80" w:line="300"/>
        <w:jc w:val="both"/>
      </w:pPr>
      <w:r>
        <w:rPr>
          <w:rFonts w:ascii="Calibri" w:cs="Calibri" w:eastAsia="Calibri" w:hAnsi="Calibri"/>
          <w:sz w:val="22"/>
          <w:szCs w:val="22"/>
        </w:rPr>
        <w:t xml:space="preserve">By the end of this module you will be able to: choose the right variable type for any input; write query variables against Prometheus, Loki, SQL, Elasticsearch, and cloud data sources; apply the correct format modifier for each interpolation context; build multi-value variables that expand safely into backend query languages; use panel and row repetition to generate dashboard sections dynamically; and link dashboards together so that context flows automatically from overview to drill-down.</w:t>
      </w:r>
    </w:p>
    <w:p>
      <w:pPr>
        <w:pStyle w:val="Heading2"/>
        <w:spacing w:after="160" w:before="320"/>
      </w:pPr>
      <w:r>
        <w:rPr>
          <w:rFonts w:ascii="Calibri" w:cs="Calibri" w:eastAsia="Calibri" w:hAnsi="Calibri"/>
          <w:b/>
          <w:bCs/>
          <w:color w:val="2E75B6"/>
          <w:sz w:val="30"/>
          <w:szCs w:val="30"/>
        </w:rPr>
        <w:t xml:space="preserve">Prerequisites from Earlier Modules</w:t>
      </w:r>
    </w:p>
    <w:p>
      <w:pPr>
        <w:spacing w:after="80" w:before="80" w:line="300"/>
        <w:jc w:val="both"/>
      </w:pPr>
      <w:r>
        <w:rPr>
          <w:rFonts w:ascii="Calibri" w:cs="Calibri" w:eastAsia="Calibri" w:hAnsi="Calibri"/>
          <w:sz w:val="22"/>
          <w:szCs w:val="22"/>
        </w:rPr>
        <w:t xml:space="preserve">You should already be comfortable with the dashboard JSON model (Module 3, Topic 3.1.2), the panel editor pipeline (Module 3, Topic 3.9), and basic queries in at least one backend (Module 2). You should also have encountered the variable concept briefly in Module 3 Topic 3.1.5 — this module expands that section into its own complete treatment.</w:t>
      </w:r>
    </w:p>
    <w:p>
      <w:pPr>
        <w:pStyle w:val="Heading2"/>
        <w:spacing w:after="160" w:before="320"/>
      </w:pPr>
      <w:r>
        <w:rPr>
          <w:rFonts w:ascii="Calibri" w:cs="Calibri" w:eastAsia="Calibri" w:hAnsi="Calibri"/>
          <w:b/>
          <w:bCs/>
          <w:color w:val="2E75B6"/>
          <w:sz w:val="30"/>
          <w:szCs w:val="30"/>
        </w:rPr>
        <w:t xml:space="preserve">How to Use This Guide</w:t>
      </w:r>
    </w:p>
    <w:p>
      <w:pPr>
        <w:pStyle w:val="ListParagraph"/>
        <w:numPr>
          <w:ilvl w:val="0"/>
          <w:numId w:val="2"/>
        </w:numPr>
        <w:spacing w:after="60" w:before="60" w:line="290"/>
      </w:pPr>
      <w:r>
        <w:rPr>
          <w:rFonts w:ascii="Calibri" w:cs="Calibri" w:eastAsia="Calibri" w:hAnsi="Calibri"/>
          <w:sz w:val="22"/>
          <w:szCs w:val="22"/>
        </w:rPr>
        <w:t xml:space="preserve">Read Topic 4.1 first — the conceptual framing and the JSON model are the scaffolding for every later chapter.</w:t>
      </w:r>
    </w:p>
    <w:p>
      <w:pPr>
        <w:pStyle w:val="ListParagraph"/>
        <w:numPr>
          <w:ilvl w:val="0"/>
          <w:numId w:val="2"/>
        </w:numPr>
        <w:spacing w:after="60" w:before="60" w:line="290"/>
      </w:pPr>
      <w:r>
        <w:rPr>
          <w:rFonts w:ascii="Calibri" w:cs="Calibri" w:eastAsia="Calibri" w:hAnsi="Calibri"/>
          <w:sz w:val="22"/>
          <w:szCs w:val="22"/>
        </w:rPr>
        <w:t xml:space="preserve">Read Topics 4.2 through 4.4 in order — they cover the six variable types in rough order of how often you will use them.</w:t>
      </w:r>
    </w:p>
    <w:p>
      <w:pPr>
        <w:pStyle w:val="ListParagraph"/>
        <w:numPr>
          <w:ilvl w:val="0"/>
          <w:numId w:val="2"/>
        </w:numPr>
        <w:spacing w:after="60" w:before="60" w:line="290"/>
      </w:pPr>
      <w:r>
        <w:rPr>
          <w:rFonts w:ascii="Calibri" w:cs="Calibri" w:eastAsia="Calibri" w:hAnsi="Calibri"/>
          <w:sz w:val="22"/>
          <w:szCs w:val="22"/>
        </w:rPr>
        <w:t xml:space="preserve">Topic 4.5 (Usage and Interpolation) is the most important practical chapter. Bookmark Appendix A for the format modifier reference.</w:t>
      </w:r>
    </w:p>
    <w:p>
      <w:pPr>
        <w:pStyle w:val="ListParagraph"/>
        <w:numPr>
          <w:ilvl w:val="0"/>
          <w:numId w:val="2"/>
        </w:numPr>
        <w:spacing w:after="60" w:before="60" w:line="290"/>
      </w:pPr>
      <w:r>
        <w:rPr>
          <w:rFonts w:ascii="Calibri" w:cs="Calibri" w:eastAsia="Calibri" w:hAnsi="Calibri"/>
          <w:sz w:val="22"/>
          <w:szCs w:val="22"/>
        </w:rPr>
        <w:t xml:space="preserve">Topics 4.6 (Multi-Value) and 4.7 (Repetition) are close cousins; read them together. Topic 4.8 stands alone and can be read whenever convenient.</w:t>
      </w:r>
    </w:p>
    <w:p>
      <w:pPr>
        <w:pStyle w:val="ListParagraph"/>
        <w:numPr>
          <w:ilvl w:val="0"/>
          <w:numId w:val="2"/>
        </w:numPr>
        <w:spacing w:after="60" w:before="60" w:line="290"/>
      </w:pPr>
      <w:r>
        <w:rPr>
          <w:rFonts w:ascii="Calibri" w:cs="Calibri" w:eastAsia="Calibri" w:hAnsi="Calibri"/>
          <w:sz w:val="22"/>
          <w:szCs w:val="22"/>
        </w:rPr>
        <w:t xml:space="preserve">Reproduce every worked example inside a real Grafana instance. Variables are the one area where reading alone genuinely does not stick — you need the feedback loop of seeing values substitute (or fail to substitute) in front of you.</w:t>
      </w:r>
    </w:p>
    <w:p>
      <w:r>
        <w:br w:type="page"/>
      </w:r>
    </w:p>
    <w:p>
      <w:pPr>
        <w:pStyle w:val="Heading1"/>
        <w:spacing w:after="200" w:before="400"/>
      </w:pPr>
      <w:r>
        <w:rPr>
          <w:rFonts w:ascii="Calibri" w:cs="Calibri" w:eastAsia="Calibri" w:hAnsi="Calibri"/>
          <w:b/>
          <w:bCs/>
          <w:color w:val="1F4E79"/>
          <w:sz w:val="36"/>
          <w:szCs w:val="36"/>
        </w:rPr>
        <w:t xml:space="preserve">Module 4: Variables &amp; Templating</w:t>
      </w:r>
    </w:p>
    <w:p>
      <w:pPr>
        <w:spacing w:after="80" w:before="80" w:line="300"/>
        <w:jc w:val="both"/>
      </w:pPr>
      <w:r>
        <w:rPr>
          <w:rFonts w:ascii="Calibri" w:cs="Calibri" w:eastAsia="Calibri" w:hAnsi="Calibri"/>
          <w:sz w:val="22"/>
          <w:szCs w:val="22"/>
        </w:rPr>
        <w:t xml:space="preserve">Templating is the single productivity feature that most clearly separates a Grafana power user from a beginner. The word "templating" is used here in the same sense as Django templates or Jinja: the dashboard JSON is a template, variables are placeholders inside the template, and Grafana substitutes the current variable values at the moment it builds the panel queries. The mechanism is simple; the consequences are enormous.</w:t>
      </w:r>
    </w:p>
    <w:p>
      <w:pPr>
        <w:pStyle w:val="Heading2"/>
        <w:spacing w:after="160" w:before="320"/>
      </w:pPr>
      <w:r>
        <w:rPr>
          <w:rFonts w:ascii="Calibri" w:cs="Calibri" w:eastAsia="Calibri" w:hAnsi="Calibri"/>
          <w:b/>
          <w:bCs/>
          <w:color w:val="2E75B6"/>
          <w:sz w:val="30"/>
          <w:szCs w:val="30"/>
        </w:rPr>
        <w:t xml:space="preserve">Topic 4.1 — Variables: What and Why</w:t>
      </w:r>
    </w:p>
    <w:p>
      <w:pPr>
        <w:pStyle w:val="Heading3"/>
        <w:spacing w:after="120" w:before="240"/>
      </w:pPr>
      <w:r>
        <w:rPr>
          <w:rFonts w:ascii="Calibri" w:cs="Calibri" w:eastAsia="Calibri" w:hAnsi="Calibri"/>
          <w:b/>
          <w:bCs/>
          <w:color w:val="2E75B6"/>
          <w:sz w:val="26"/>
          <w:szCs w:val="26"/>
        </w:rPr>
        <w:t xml:space="preserve">4.1.1 The Problem Templating Solves</w:t>
      </w:r>
    </w:p>
    <w:p>
      <w:pPr>
        <w:spacing w:after="80" w:before="80" w:line="300"/>
        <w:jc w:val="both"/>
      </w:pPr>
      <w:r>
        <w:rPr>
          <w:rFonts w:ascii="Calibri" w:cs="Calibri" w:eastAsia="Calibri" w:hAnsi="Calibri"/>
          <w:sz w:val="22"/>
          <w:szCs w:val="22"/>
        </w:rPr>
        <w:t xml:space="preserve">Consider a Grafana instance supporting a medium-sized company. The infrastructure team has set up monitoring for twenty microservices across three environments (dev, staging, production) and two regions (us-east-1 and eu-west-1). Each service has five core health panels — request rate, error rate, p95 latency, CPU, memory. Without variables, an exhaustive monitoring coverage would require 20 × 3 × 2 = 120 nearly-identical dashboards, each with five panels. Any change to the panel set — say, adding a memory-leak-rate panel — means editing 120 dashboards.</w:t>
      </w:r>
    </w:p>
    <w:p>
      <w:pPr>
        <w:spacing w:after="80" w:before="80" w:line="300"/>
        <w:jc w:val="both"/>
      </w:pPr>
      <w:r>
        <w:rPr>
          <w:rFonts w:ascii="Calibri" w:cs="Calibri" w:eastAsia="Calibri" w:hAnsi="Calibri"/>
          <w:sz w:val="22"/>
          <w:szCs w:val="22"/>
        </w:rPr>
        <w:t xml:space="preserve">With variables, that same coverage requires one dashboard. At the top, three dropdowns let the viewer pick service, environment, and region. The five panels below re-query against whatever combination the viewer has selected. Adding a sixth panel is one edit instead of 120.</w:t>
      </w:r>
    </w:p>
    <w:p>
      <w:pPr>
        <w:spacing w:after="80" w:before="80" w:line="300"/>
        <w:jc w:val="both"/>
      </w:pPr>
      <w:r>
        <w:rPr>
          <w:rFonts w:ascii="Calibri" w:cs="Calibri" w:eastAsia="Calibri" w:hAnsi="Calibri"/>
          <w:sz w:val="22"/>
          <w:szCs w:val="22"/>
        </w:rPr>
        <w:t xml:space="preserve">This is why templating is not a decorative feature. Every serious Grafana deployment runs on templated dashboards, and nearly every dashboard imported from the community catalog is templated heavily. Learning to author variables well is the difference between a Grafana that serves ten teams and one that collapses under its own dashboard-count.</w:t>
      </w:r>
    </w:p>
    <w:p>
      <w:pPr>
        <w:pStyle w:val="Heading3"/>
        <w:spacing w:after="120" w:before="240"/>
      </w:pPr>
      <w:r>
        <w:rPr>
          <w:rFonts w:ascii="Calibri" w:cs="Calibri" w:eastAsia="Calibri" w:hAnsi="Calibri"/>
          <w:b/>
          <w:bCs/>
          <w:color w:val="2E75B6"/>
          <w:sz w:val="26"/>
          <w:szCs w:val="26"/>
        </w:rPr>
        <w:t xml:space="preserve">4.1.2 Definition of a Variable</w:t>
      </w:r>
    </w:p>
    <w:p>
      <w:pPr>
        <w:spacing w:after="80" w:before="80" w:line="300"/>
        <w:jc w:val="both"/>
      </w:pPr>
      <w:r>
        <w:rPr>
          <w:rFonts w:ascii="Calibri" w:cs="Calibri" w:eastAsia="Calibri" w:hAnsi="Calibri"/>
          <w:sz w:val="22"/>
          <w:szCs w:val="22"/>
        </w:rPr>
        <w:t xml:space="preserve">A Grafana variable is a named, typed placeholder defined at the dashboard level (or, less commonly, the global level) whose current value is chosen by the viewer from a dropdown in the dashboard's selection bar. When any panel on the dashboard is about to send a query, Grafana takes the query text, finds every occurrence of `$variable_name` or `${variable_name}`, and replaces it with the currently-selected value, formatted appropriately for the query's context.</w:t>
      </w:r>
    </w:p>
    <w:p>
      <w:pPr>
        <w:spacing w:after="80" w:before="80" w:line="300"/>
        <w:jc w:val="both"/>
      </w:pPr>
      <w:r>
        <w:rPr>
          <w:rFonts w:ascii="Calibri" w:cs="Calibri" w:eastAsia="Calibri" w:hAnsi="Calibri"/>
          <w:sz w:val="22"/>
          <w:szCs w:val="22"/>
        </w:rPr>
        <w:t xml:space="preserve">Two important properties follow from that definition:</w:t>
      </w:r>
    </w:p>
    <w:p>
      <w:pPr>
        <w:pStyle w:val="ListParagraph"/>
        <w:numPr>
          <w:ilvl w:val="0"/>
          <w:numId w:val="2"/>
        </w:numPr>
        <w:spacing w:after="60" w:before="60" w:line="290"/>
      </w:pPr>
      <w:r>
        <w:rPr>
          <w:rFonts w:ascii="Calibri" w:cs="Calibri" w:eastAsia="Calibri" w:hAnsi="Calibri"/>
          <w:sz w:val="22"/>
          <w:szCs w:val="22"/>
        </w:rPr>
        <w:t xml:space="preserve">Variables are evaluated per-view. Two viewers opening the same dashboard URL with no explicit parameters see whatever default the dashboard author set; but either viewer can select different values without affecting the other.</w:t>
      </w:r>
    </w:p>
    <w:p>
      <w:pPr>
        <w:pStyle w:val="ListParagraph"/>
        <w:numPr>
          <w:ilvl w:val="0"/>
          <w:numId w:val="2"/>
        </w:numPr>
        <w:spacing w:after="60" w:before="60" w:line="290"/>
      </w:pPr>
      <w:r>
        <w:rPr>
          <w:rFonts w:ascii="Calibri" w:cs="Calibri" w:eastAsia="Calibri" w:hAnsi="Calibri"/>
          <w:sz w:val="22"/>
          <w:szCs w:val="22"/>
        </w:rPr>
        <w:t xml:space="preserve">Variables are serialized into the URL. When you select `service=checkout` from a dropdown, Grafana updates the URL to include `?var-service=checkout`. Sending someone that URL re-opens the dashboard with the same variable values selected. This turns a templated dashboard into an infinite set of shareable, bookmarkable views.</w:t>
      </w:r>
    </w:p>
    <w:p>
      <w:pPr>
        <w:pStyle w:val="Heading3"/>
        <w:spacing w:after="120" w:before="240"/>
      </w:pPr>
      <w:r>
        <w:rPr>
          <w:rFonts w:ascii="Calibri" w:cs="Calibri" w:eastAsia="Calibri" w:hAnsi="Calibri"/>
          <w:b/>
          <w:bCs/>
          <w:color w:val="2E75B6"/>
          <w:sz w:val="26"/>
          <w:szCs w:val="26"/>
        </w:rPr>
        <w:t xml:space="preserve">4.1.3 Where Variables Live in the Dashboard JSON</w:t>
      </w:r>
    </w:p>
    <w:p>
      <w:pPr>
        <w:spacing w:after="80" w:before="80" w:line="300"/>
        <w:jc w:val="both"/>
      </w:pPr>
      <w:r>
        <w:rPr>
          <w:rFonts w:ascii="Calibri" w:cs="Calibri" w:eastAsia="Calibri" w:hAnsi="Calibri"/>
          <w:sz w:val="22"/>
          <w:szCs w:val="22"/>
        </w:rPr>
        <w:t xml:space="preserve">Inside the dashboard JSON, variables are stored under `templating.list`. Each entry has a name, type, current value, list of options (for non-query types), and type-specific configuration. Here is a small but complete example showing three variables:</w:t>
      </w:r>
    </w:p>
    <w:p>
      <w:pPr>
        <w:shd w:fill="F2F2F2" w:val="clear"/>
        <w:spacing w:after="0" w:before="0" w:line="260"/>
      </w:pPr>
      <w:r>
        <w:rPr>
          <w:rFonts w:ascii="Consolas" w:cs="Consolas" w:eastAsia="Consolas" w:hAnsi="Consolas"/>
          <w:color w:val="24292E"/>
          <w:sz w:val="20"/>
          <w:szCs w:val="20"/>
        </w:rPr>
        <w:t xml:space="preserve">"templating": {</w:t>
      </w:r>
    </w:p>
    <w:p>
      <w:pPr>
        <w:shd w:fill="F2F2F2" w:val="clear"/>
        <w:spacing w:after="0" w:before="0" w:line="260"/>
      </w:pPr>
      <w:r>
        <w:rPr>
          <w:rFonts w:ascii="Consolas" w:cs="Consolas" w:eastAsia="Consolas" w:hAnsi="Consolas"/>
          <w:color w:val="24292E"/>
          <w:sz w:val="20"/>
          <w:szCs w:val="20"/>
        </w:rPr>
        <w:t xml:space="preserve">  "list":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"name": "datasource",</w:t>
      </w:r>
    </w:p>
    <w:p>
      <w:pPr>
        <w:shd w:fill="F2F2F2" w:val="clear"/>
        <w:spacing w:after="0" w:before="0" w:line="260"/>
      </w:pPr>
      <w:r>
        <w:rPr>
          <w:rFonts w:ascii="Consolas" w:cs="Consolas" w:eastAsia="Consolas" w:hAnsi="Consolas"/>
          <w:color w:val="24292E"/>
          <w:sz w:val="20"/>
          <w:szCs w:val="20"/>
        </w:rPr>
        <w:t xml:space="preserve">      "type": "datasource",</w:t>
      </w:r>
    </w:p>
    <w:p>
      <w:pPr>
        <w:shd w:fill="F2F2F2" w:val="clear"/>
        <w:spacing w:after="0" w:before="0" w:line="260"/>
      </w:pPr>
      <w:r>
        <w:rPr>
          <w:rFonts w:ascii="Consolas" w:cs="Consolas" w:eastAsia="Consolas" w:hAnsi="Consolas"/>
          <w:color w:val="24292E"/>
          <w:sz w:val="20"/>
          <w:szCs w:val="20"/>
        </w:rPr>
        <w:t xml:space="preserve">      "query": "prometheus",</w:t>
      </w:r>
    </w:p>
    <w:p>
      <w:pPr>
        <w:shd w:fill="F2F2F2" w:val="clear"/>
        <w:spacing w:after="0" w:before="0" w:line="260"/>
      </w:pPr>
      <w:r>
        <w:rPr>
          <w:rFonts w:ascii="Consolas" w:cs="Consolas" w:eastAsia="Consolas" w:hAnsi="Consolas"/>
          <w:color w:val="24292E"/>
          <w:sz w:val="20"/>
          <w:szCs w:val="20"/>
        </w:rPr>
        <w:t xml:space="preserve">      "current": { "text": "prod", "value": "prom-prod"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"name": "env",</w:t>
      </w:r>
    </w:p>
    <w:p>
      <w:pPr>
        <w:shd w:fill="F2F2F2" w:val="clear"/>
        <w:spacing w:after="0" w:before="0" w:line="260"/>
      </w:pPr>
      <w:r>
        <w:rPr>
          <w:rFonts w:ascii="Consolas" w:cs="Consolas" w:eastAsia="Consolas" w:hAnsi="Consolas"/>
          <w:color w:val="24292E"/>
          <w:sz w:val="20"/>
          <w:szCs w:val="20"/>
        </w:rPr>
        <w:t xml:space="preserve">      "type": "custom",</w:t>
      </w:r>
    </w:p>
    <w:p>
      <w:pPr>
        <w:shd w:fill="F2F2F2" w:val="clear"/>
        <w:spacing w:after="0" w:before="0" w:line="260"/>
      </w:pPr>
      <w:r>
        <w:rPr>
          <w:rFonts w:ascii="Consolas" w:cs="Consolas" w:eastAsia="Consolas" w:hAnsi="Consolas"/>
          <w:color w:val="24292E"/>
          <w:sz w:val="20"/>
          <w:szCs w:val="20"/>
        </w:rPr>
        <w:t xml:space="preserve">      "query": "prod,staging,dev",</w:t>
      </w:r>
    </w:p>
    <w:p>
      <w:pPr>
        <w:shd w:fill="F2F2F2" w:val="clear"/>
        <w:spacing w:after="0" w:before="0" w:line="260"/>
      </w:pPr>
      <w:r>
        <w:rPr>
          <w:rFonts w:ascii="Consolas" w:cs="Consolas" w:eastAsia="Consolas" w:hAnsi="Consolas"/>
          <w:color w:val="24292E"/>
          <w:sz w:val="20"/>
          <w:szCs w:val="20"/>
        </w:rPr>
        <w:t xml:space="preserve">      "current": { "text": "prod", "value": "prod"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"name": "service",</w:t>
      </w:r>
    </w:p>
    <w:p>
      <w:pPr>
        <w:shd w:fill="F2F2F2" w:val="clear"/>
        <w:spacing w:after="0" w:before="0" w:line="260"/>
      </w:pPr>
      <w:r>
        <w:rPr>
          <w:rFonts w:ascii="Consolas" w:cs="Consolas" w:eastAsia="Consolas" w:hAnsi="Consolas"/>
          <w:color w:val="24292E"/>
          <w:sz w:val="20"/>
          <w:szCs w:val="20"/>
        </w:rPr>
        <w:t xml:space="preserve">      "type": "query",</w:t>
      </w:r>
    </w:p>
    <w:p>
      <w:pPr>
        <w:shd w:fill="F2F2F2" w:val="clear"/>
        <w:spacing w:after="0" w:before="0" w:line="260"/>
      </w:pPr>
      <w:r>
        <w:rPr>
          <w:rFonts w:ascii="Consolas" w:cs="Consolas" w:eastAsia="Consolas" w:hAnsi="Consolas"/>
          <w:color w:val="24292E"/>
          <w:sz w:val="20"/>
          <w:szCs w:val="20"/>
        </w:rPr>
        <w:t xml:space="preserve">      "datasource": { "uid": "${datasource}" },</w:t>
      </w:r>
    </w:p>
    <w:p>
      <w:pPr>
        <w:shd w:fill="F2F2F2" w:val="clear"/>
        <w:spacing w:after="0" w:before="0" w:line="260"/>
      </w:pPr>
      <w:r>
        <w:rPr>
          <w:rFonts w:ascii="Consolas" w:cs="Consolas" w:eastAsia="Consolas" w:hAnsi="Consolas"/>
          <w:color w:val="24292E"/>
          <w:sz w:val="20"/>
          <w:szCs w:val="20"/>
        </w:rPr>
        <w:t xml:space="preserve">      "query": "label_values(up{env=\"$env\"}, service)",</w:t>
      </w:r>
    </w:p>
    <w:p>
      <w:pPr>
        <w:shd w:fill="F2F2F2" w:val="clear"/>
        <w:spacing w:after="0" w:before="0" w:line="260"/>
      </w:pPr>
      <w:r>
        <w:rPr>
          <w:rFonts w:ascii="Consolas" w:cs="Consolas" w:eastAsia="Consolas" w:hAnsi="Consolas"/>
          <w:color w:val="24292E"/>
          <w:sz w:val="20"/>
          <w:szCs w:val="20"/>
        </w:rPr>
        <w:t xml:space="preserve">      "multi": true,</w:t>
      </w:r>
    </w:p>
    <w:p>
      <w:pPr>
        <w:shd w:fill="F2F2F2" w:val="clear"/>
        <w:spacing w:after="0" w:before="0" w:line="260"/>
      </w:pPr>
      <w:r>
        <w:rPr>
          <w:rFonts w:ascii="Consolas" w:cs="Consolas" w:eastAsia="Consolas" w:hAnsi="Consolas"/>
          <w:color w:val="24292E"/>
          <w:sz w:val="20"/>
          <w:szCs w:val="20"/>
        </w:rPr>
        <w:t xml:space="preserve">      "includeAll": true,</w:t>
      </w:r>
    </w:p>
    <w:p>
      <w:pPr>
        <w:shd w:fill="F2F2F2" w:val="clear"/>
        <w:spacing w:after="0" w:before="0" w:line="260"/>
      </w:pPr>
      <w:r>
        <w:rPr>
          <w:rFonts w:ascii="Consolas" w:cs="Consolas" w:eastAsia="Consolas" w:hAnsi="Consolas"/>
          <w:color w:val="24292E"/>
          <w:sz w:val="20"/>
          <w:szCs w:val="20"/>
        </w:rPr>
        <w:t xml:space="preserve">      "current": { "text": "All", "value": "$__all" },</w:t>
      </w:r>
    </w:p>
    <w:p>
      <w:pPr>
        <w:shd w:fill="F2F2F2" w:val="clear"/>
        <w:spacing w:after="0" w:before="0" w:line="260"/>
      </w:pPr>
      <w:r>
        <w:rPr>
          <w:rFonts w:ascii="Consolas" w:cs="Consolas" w:eastAsia="Consolas" w:hAnsi="Consolas"/>
          <w:color w:val="24292E"/>
          <w:sz w:val="20"/>
          <w:szCs w:val="20"/>
        </w:rPr>
        <w:t xml:space="preserve">      "refresh": 2,</w:t>
      </w:r>
    </w:p>
    <w:p>
      <w:pPr>
        <w:shd w:fill="F2F2F2" w:val="clear"/>
        <w:spacing w:after="0" w:before="0" w:line="260"/>
      </w:pPr>
      <w:r>
        <w:rPr>
          <w:rFonts w:ascii="Consolas" w:cs="Consolas" w:eastAsia="Consolas" w:hAnsi="Consolas"/>
          <w:color w:val="24292E"/>
          <w:sz w:val="20"/>
          <w:szCs w:val="20"/>
        </w:rPr>
        <w:t xml:space="preserve">      "sort": 1</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pacing w:after="80" w:before="80" w:line="300"/>
        <w:jc w:val="both"/>
      </w:pPr>
      <w:r>
        <w:rPr>
          <w:rFonts w:ascii="Calibri" w:cs="Calibri" w:eastAsia="Calibri" w:hAnsi="Calibri"/>
          <w:sz w:val="22"/>
          <w:szCs w:val="22"/>
        </w:rPr>
        <w:t xml:space="preserve">Reading that JSON carefully tells you a lot: `datasource` is itself a variable that the two later variables depend on; `service` depends on both `datasource` and `env`; multi-value is enabled on `service`; an "All" option is included; and the list is sorted alphabetically.</w:t>
      </w:r>
    </w:p>
    <w:p>
      <w:pPr>
        <w:pStyle w:val="Heading3"/>
        <w:spacing w:after="120" w:before="240"/>
      </w:pPr>
      <w:r>
        <w:rPr>
          <w:rFonts w:ascii="Calibri" w:cs="Calibri" w:eastAsia="Calibri" w:hAnsi="Calibri"/>
          <w:b/>
          <w:bCs/>
          <w:color w:val="2E75B6"/>
          <w:sz w:val="26"/>
          <w:szCs w:val="26"/>
        </w:rPr>
        <w:t xml:space="preserve">4.1.4 The Selection Bar</w:t>
      </w:r>
    </w:p>
    <w:p>
      <w:pPr>
        <w:spacing w:after="80" w:before="80" w:line="300"/>
        <w:jc w:val="both"/>
      </w:pPr>
      <w:r>
        <w:rPr>
          <w:rFonts w:ascii="Calibri" w:cs="Calibri" w:eastAsia="Calibri" w:hAnsi="Calibri"/>
          <w:sz w:val="22"/>
          <w:szCs w:val="22"/>
        </w:rPr>
        <w:t xml:space="preserve">Variables render as dropdowns in a horizontal bar at the top of the dashboard, immediately below the dashboard title. This strip is called the selection bar or the submenu. It is what viewers interact with; it is the physical manifestation of the templating system.</w:t>
      </w:r>
    </w:p>
    <w:p>
      <w:pPr>
        <w:pStyle w:val="ListParagraph"/>
        <w:numPr>
          <w:ilvl w:val="0"/>
          <w:numId w:val="2"/>
        </w:numPr>
        <w:spacing w:after="60" w:before="60" w:line="290"/>
      </w:pPr>
      <w:r>
        <w:rPr>
          <w:rFonts w:ascii="Calibri" w:cs="Calibri" w:eastAsia="Calibri" w:hAnsi="Calibri"/>
          <w:sz w:val="22"/>
          <w:szCs w:val="22"/>
        </w:rPr>
        <w:t xml:space="preserve">Variables appear in the order they are defined in `templating.list`. You can drag them to reorder.</w:t>
      </w:r>
    </w:p>
    <w:p>
      <w:pPr>
        <w:pStyle w:val="ListParagraph"/>
        <w:numPr>
          <w:ilvl w:val="0"/>
          <w:numId w:val="2"/>
        </w:numPr>
        <w:spacing w:after="60" w:before="60" w:line="290"/>
      </w:pPr>
      <w:r>
        <w:rPr>
          <w:rFonts w:ascii="Calibri" w:cs="Calibri" w:eastAsia="Calibri" w:hAnsi="Calibri"/>
          <w:sz w:val="22"/>
          <w:szCs w:val="22"/>
        </w:rPr>
        <w:t xml:space="preserve">Any variable marked "hide" (either "on variable" or "on label and variable") is hidden from the bar but still functions normally. Useful for constants or derived variables that shouldn't be exposed.</w:t>
      </w:r>
    </w:p>
    <w:p>
      <w:pPr>
        <w:pStyle w:val="ListParagraph"/>
        <w:numPr>
          <w:ilvl w:val="0"/>
          <w:numId w:val="2"/>
        </w:numPr>
        <w:spacing w:after="60" w:before="60" w:line="290"/>
      </w:pPr>
      <w:r>
        <w:rPr>
          <w:rFonts w:ascii="Calibri" w:cs="Calibri" w:eastAsia="Calibri" w:hAnsi="Calibri"/>
          <w:sz w:val="22"/>
          <w:szCs w:val="22"/>
        </w:rPr>
        <w:t xml:space="preserve">Multi-value variables render a checkbox-style picker.</w:t>
      </w:r>
    </w:p>
    <w:p>
      <w:pPr>
        <w:pStyle w:val="ListParagraph"/>
        <w:numPr>
          <w:ilvl w:val="0"/>
          <w:numId w:val="2"/>
        </w:numPr>
        <w:spacing w:after="60" w:before="60" w:line="290"/>
      </w:pPr>
      <w:r>
        <w:rPr>
          <w:rFonts w:ascii="Calibri" w:cs="Calibri" w:eastAsia="Calibri" w:hAnsi="Calibri"/>
          <w:sz w:val="22"/>
          <w:szCs w:val="22"/>
        </w:rPr>
        <w:t xml:space="preserve">Variables with many options (hundreds or thousands) get a searchable input.</w:t>
      </w:r>
    </w:p>
    <w:p>
      <w:pPr>
        <w:pStyle w:val="ListParagraph"/>
        <w:numPr>
          <w:ilvl w:val="0"/>
          <w:numId w:val="2"/>
        </w:numPr>
        <w:spacing w:after="60" w:before="60" w:line="290"/>
      </w:pPr>
      <w:r>
        <w:rPr>
          <w:rFonts w:ascii="Calibri" w:cs="Calibri" w:eastAsia="Calibri" w:hAnsi="Calibri"/>
          <w:sz w:val="22"/>
          <w:szCs w:val="22"/>
        </w:rPr>
        <w:t xml:space="preserve">The time picker and refresh controls share this bar on the right side.</w:t>
      </w:r>
    </w:p>
    <w:p>
      <w:pPr>
        <w:pStyle w:val="Heading3"/>
        <w:spacing w:after="120" w:before="240"/>
      </w:pPr>
      <w:r>
        <w:rPr>
          <w:rFonts w:ascii="Calibri" w:cs="Calibri" w:eastAsia="Calibri" w:hAnsi="Calibri"/>
          <w:b/>
          <w:bCs/>
          <w:color w:val="2E75B6"/>
          <w:sz w:val="26"/>
          <w:szCs w:val="26"/>
        </w:rPr>
        <w:t xml:space="preserve">4.1.5 Creating Your First Variable — Step-by-Step</w:t>
      </w:r>
    </w:p>
    <w:p>
      <w:pPr>
        <w:pStyle w:val="ListParagraph"/>
        <w:numPr>
          <w:ilvl w:val="0"/>
          <w:numId w:val="3"/>
        </w:numPr>
        <w:spacing w:after="60" w:before="60" w:line="290"/>
      </w:pPr>
      <w:r>
        <w:rPr>
          <w:rFonts w:ascii="Calibri" w:cs="Calibri" w:eastAsia="Calibri" w:hAnsi="Calibri"/>
          <w:sz w:val="22"/>
          <w:szCs w:val="22"/>
        </w:rPr>
        <w:t xml:space="preserve">Open a dashboard in edit mode.</w:t>
      </w:r>
    </w:p>
    <w:p>
      <w:pPr>
        <w:pStyle w:val="ListParagraph"/>
        <w:numPr>
          <w:ilvl w:val="0"/>
          <w:numId w:val="3"/>
        </w:numPr>
        <w:spacing w:after="60" w:before="60" w:line="290"/>
      </w:pPr>
      <w:r>
        <w:rPr>
          <w:rFonts w:ascii="Calibri" w:cs="Calibri" w:eastAsia="Calibri" w:hAnsi="Calibri"/>
          <w:sz w:val="22"/>
          <w:szCs w:val="22"/>
        </w:rPr>
        <w:t xml:space="preserve">Click the gear icon (Dashboard settings) in the top right.</w:t>
      </w:r>
    </w:p>
    <w:p>
      <w:pPr>
        <w:pStyle w:val="ListParagraph"/>
        <w:numPr>
          <w:ilvl w:val="0"/>
          <w:numId w:val="3"/>
        </w:numPr>
        <w:spacing w:after="60" w:before="60" w:line="290"/>
      </w:pPr>
      <w:r>
        <w:rPr>
          <w:rFonts w:ascii="Calibri" w:cs="Calibri" w:eastAsia="Calibri" w:hAnsi="Calibri"/>
          <w:sz w:val="22"/>
          <w:szCs w:val="22"/>
        </w:rPr>
        <w:t xml:space="preserve">Select the "Variables" entry in the left navigation.</w:t>
      </w:r>
    </w:p>
    <w:p>
      <w:pPr>
        <w:pStyle w:val="ListParagraph"/>
        <w:numPr>
          <w:ilvl w:val="0"/>
          <w:numId w:val="3"/>
        </w:numPr>
        <w:spacing w:after="60" w:before="60" w:line="290"/>
      </w:pPr>
      <w:r>
        <w:rPr>
          <w:rFonts w:ascii="Calibri" w:cs="Calibri" w:eastAsia="Calibri" w:hAnsi="Calibri"/>
          <w:sz w:val="22"/>
          <w:szCs w:val="22"/>
        </w:rPr>
        <w:t xml:space="preserve">Click "Add variable."</w:t>
      </w:r>
    </w:p>
    <w:p>
      <w:pPr>
        <w:pStyle w:val="ListParagraph"/>
        <w:numPr>
          <w:ilvl w:val="0"/>
          <w:numId w:val="3"/>
        </w:numPr>
        <w:spacing w:after="60" w:before="60" w:line="290"/>
      </w:pPr>
      <w:r>
        <w:rPr>
          <w:rFonts w:ascii="Calibri" w:cs="Calibri" w:eastAsia="Calibri" w:hAnsi="Calibri"/>
          <w:sz w:val="22"/>
          <w:szCs w:val="22"/>
        </w:rPr>
        <w:t xml:space="preserve">Set the Name (e.g. `service`) — this is how the variable is referenced in queries.</w:t>
      </w:r>
    </w:p>
    <w:p>
      <w:pPr>
        <w:pStyle w:val="ListParagraph"/>
        <w:numPr>
          <w:ilvl w:val="0"/>
          <w:numId w:val="3"/>
        </w:numPr>
        <w:spacing w:after="60" w:before="60" w:line="290"/>
      </w:pPr>
      <w:r>
        <w:rPr>
          <w:rFonts w:ascii="Calibri" w:cs="Calibri" w:eastAsia="Calibri" w:hAnsi="Calibri"/>
          <w:sz w:val="22"/>
          <w:szCs w:val="22"/>
        </w:rPr>
        <w:t xml:space="preserve">Set the Label (optional) — a human-friendly label shown next to the dropdown.</w:t>
      </w:r>
    </w:p>
    <w:p>
      <w:pPr>
        <w:pStyle w:val="ListParagraph"/>
        <w:numPr>
          <w:ilvl w:val="0"/>
          <w:numId w:val="3"/>
        </w:numPr>
        <w:spacing w:after="60" w:before="60" w:line="290"/>
      </w:pPr>
      <w:r>
        <w:rPr>
          <w:rFonts w:ascii="Calibri" w:cs="Calibri" w:eastAsia="Calibri" w:hAnsi="Calibri"/>
          <w:sz w:val="22"/>
          <w:szCs w:val="22"/>
        </w:rPr>
        <w:t xml:space="preserve">Pick the Type — Query, Custom, Text box, Constant, Data source, Interval, or Ad hoc filters.</w:t>
      </w:r>
    </w:p>
    <w:p>
      <w:pPr>
        <w:pStyle w:val="ListParagraph"/>
        <w:numPr>
          <w:ilvl w:val="0"/>
          <w:numId w:val="3"/>
        </w:numPr>
        <w:spacing w:after="60" w:before="60" w:line="290"/>
      </w:pPr>
      <w:r>
        <w:rPr>
          <w:rFonts w:ascii="Calibri" w:cs="Calibri" w:eastAsia="Calibri" w:hAnsi="Calibri"/>
          <w:sz w:val="22"/>
          <w:szCs w:val="22"/>
        </w:rPr>
        <w:t xml:space="preserve">Fill in the type-specific fields (covered in Topics 4.2–4.4).</w:t>
      </w:r>
    </w:p>
    <w:p>
      <w:pPr>
        <w:pStyle w:val="ListParagraph"/>
        <w:numPr>
          <w:ilvl w:val="0"/>
          <w:numId w:val="3"/>
        </w:numPr>
        <w:spacing w:after="60" w:before="60" w:line="290"/>
      </w:pPr>
      <w:r>
        <w:rPr>
          <w:rFonts w:ascii="Calibri" w:cs="Calibri" w:eastAsia="Calibri" w:hAnsi="Calibri"/>
          <w:sz w:val="22"/>
          <w:szCs w:val="22"/>
        </w:rPr>
        <w:t xml:space="preserve">Configure optional properties: Multi-value, Include All, Refresh, Sort.</w:t>
      </w:r>
    </w:p>
    <w:p>
      <w:pPr>
        <w:pStyle w:val="ListParagraph"/>
        <w:numPr>
          <w:ilvl w:val="0"/>
          <w:numId w:val="3"/>
        </w:numPr>
        <w:spacing w:after="60" w:before="60" w:line="290"/>
      </w:pPr>
      <w:r>
        <w:rPr>
          <w:rFonts w:ascii="Calibri" w:cs="Calibri" w:eastAsia="Calibri" w:hAnsi="Calibri"/>
          <w:sz w:val="22"/>
          <w:szCs w:val="22"/>
        </w:rPr>
        <w:t xml:space="preserve">Below, Grafana shows a live preview of the values that will appear in the dropdown. Verify it.</w:t>
      </w:r>
    </w:p>
    <w:p>
      <w:pPr>
        <w:pStyle w:val="ListParagraph"/>
        <w:numPr>
          <w:ilvl w:val="0"/>
          <w:numId w:val="3"/>
        </w:numPr>
        <w:spacing w:after="60" w:before="60" w:line="290"/>
      </w:pPr>
      <w:r>
        <w:rPr>
          <w:rFonts w:ascii="Calibri" w:cs="Calibri" w:eastAsia="Calibri" w:hAnsi="Calibri"/>
          <w:sz w:val="22"/>
          <w:szCs w:val="22"/>
        </w:rPr>
        <w:t xml:space="preserve">Click "Apply" and save the dashboard.</w:t>
      </w:r>
    </w:p>
    <w:p>
      <w:r>
        <w:br w:type="page"/>
      </w:r>
    </w:p>
    <w:p>
      <w:pPr>
        <w:pStyle w:val="Heading2"/>
        <w:spacing w:after="160" w:before="320"/>
      </w:pPr>
      <w:r>
        <w:rPr>
          <w:rFonts w:ascii="Calibri" w:cs="Calibri" w:eastAsia="Calibri" w:hAnsi="Calibri"/>
          <w:b/>
          <w:bCs/>
          <w:color w:val="2E75B6"/>
          <w:sz w:val="30"/>
          <w:szCs w:val="30"/>
        </w:rPr>
        <w:t xml:space="preserve">Topic 4.2 — Query Variables: Values From a Data Source</w:t>
      </w:r>
    </w:p>
    <w:p>
      <w:pPr>
        <w:pStyle w:val="Heading3"/>
        <w:spacing w:after="120" w:before="240"/>
      </w:pPr>
      <w:r>
        <w:rPr>
          <w:rFonts w:ascii="Calibri" w:cs="Calibri" w:eastAsia="Calibri" w:hAnsi="Calibri"/>
          <w:b/>
          <w:bCs/>
          <w:color w:val="2E75B6"/>
          <w:sz w:val="26"/>
          <w:szCs w:val="26"/>
        </w:rPr>
        <w:t xml:space="preserve">4.2.1 How Query Variables Work</w:t>
      </w:r>
    </w:p>
    <w:p>
      <w:pPr>
        <w:spacing w:after="80" w:before="80" w:line="300"/>
        <w:jc w:val="both"/>
      </w:pPr>
      <w:r>
        <w:rPr>
          <w:rFonts w:ascii="Calibri" w:cs="Calibri" w:eastAsia="Calibri" w:hAnsi="Calibri"/>
          <w:sz w:val="22"/>
          <w:szCs w:val="22"/>
        </w:rPr>
        <w:t xml:space="preserve">A query variable runs a query against a data source, takes the result, and turns it into the list of options in the dropdown. This is the most common variable type because most values worth selecting are already known to the data source — the list of services, pods, regions, customers, tables. Rather than typing them into a static list (which rots the moment a new pod is deployed), you ask the data source.</w:t>
      </w:r>
    </w:p>
    <w:p>
      <w:pPr>
        <w:spacing w:after="80" w:before="80" w:line="300"/>
        <w:jc w:val="both"/>
      </w:pPr>
      <w:r>
        <w:rPr>
          <w:rFonts w:ascii="Calibri" w:cs="Calibri" w:eastAsia="Calibri" w:hAnsi="Calibri"/>
          <w:sz w:val="22"/>
          <w:szCs w:val="22"/>
        </w:rPr>
        <w:t xml:space="preserve">Mechanically, Grafana fires a special "variable query" that is expected to return a list of string values (or label-value pairs if you want distinct text and value). The result populates the dropdown. The query reruns on one of five schedules, configurable via the "Refresh"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Refresh setting</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Behavior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Never</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Only runs once when the dashboard is saved. Fastest — but values can go stale.</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On Dashboard Load</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Runs every time the dashboard opens. Safe default.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On Time Range Change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Runs when the time picker changes. Use when the variable's valid values depend on the time range (e.g. "pods that existed in this window").</w:t>
            </w:r>
          </w:p>
        </w:tc>
      </w:tr>
    </w:tbl>
    <w:p>
      <w:pPr>
        <w:pStyle w:val="Heading3"/>
        <w:spacing w:after="120" w:before="240"/>
      </w:pPr>
      <w:r>
        <w:rPr>
          <w:rFonts w:ascii="Calibri" w:cs="Calibri" w:eastAsia="Calibri" w:hAnsi="Calibri"/>
          <w:b/>
          <w:bCs/>
          <w:color w:val="2E75B6"/>
          <w:sz w:val="26"/>
          <w:szCs w:val="26"/>
        </w:rPr>
        <w:t xml:space="preserve">4.2.2 Prometheus Query Variable Patterns</w:t>
      </w:r>
    </w:p>
    <w:p>
      <w:pPr>
        <w:spacing w:after="80" w:before="80" w:line="300"/>
        <w:jc w:val="both"/>
      </w:pPr>
      <w:r>
        <w:rPr>
          <w:rFonts w:ascii="Calibri" w:cs="Calibri" w:eastAsia="Calibri" w:hAnsi="Calibri"/>
          <w:sz w:val="22"/>
          <w:szCs w:val="22"/>
        </w:rPr>
        <w:t xml:space="preserve">Prometheus exposes four variable query functions through its Grafana data source plugin. These are not PromQL — they are special Grafana variable-query functions that map to Prometheus HTTP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Function</w:t>
            </w:r>
          </w:p>
        </w:tc>
        <w:tc>
          <w:tcPr>
            <w:tcW w:type="dxa" w:w="6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Returns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label_values(label)</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All unique values of the given label across all series.</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label_values(metric, label)</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Values of the label only for the specified metric.</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label_names()</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All label names present in Prometheus.</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metrics(regex)</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All metric names matching a regex.</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query_result(promql)</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result of an arbitrary PromQL instant query, used when none of the above fit.</w:t>
            </w:r>
          </w:p>
        </w:tc>
      </w:tr>
    </w:tbl>
    <w:p>
      <w:pPr>
        <w:spacing w:after="100" w:before="180"/>
      </w:pPr>
      <w:r>
        <w:rPr>
          <w:rFonts w:ascii="Calibri" w:cs="Calibri" w:eastAsia="Calibri" w:hAnsi="Calibri"/>
          <w:b/>
          <w:bCs/>
          <w:color w:val="1F4E79"/>
          <w:sz w:val="24"/>
          <w:szCs w:val="24"/>
        </w:rPr>
        <w:t xml:space="preserve">Common Prometheus variable examples</w:t>
      </w:r>
    </w:p>
    <w:p>
      <w:pPr>
        <w:shd w:fill="F2F2F2" w:val="clear"/>
        <w:spacing w:after="0" w:before="0" w:line="260"/>
      </w:pPr>
      <w:r>
        <w:rPr>
          <w:rFonts w:ascii="Consolas" w:cs="Consolas" w:eastAsia="Consolas" w:hAnsi="Consolas"/>
          <w:color w:val="24292E"/>
          <w:sz w:val="20"/>
          <w:szCs w:val="20"/>
        </w:rPr>
        <w:t xml:space="preserve"># All services known to Prometheus</w:t>
      </w:r>
    </w:p>
    <w:p>
      <w:pPr>
        <w:shd w:fill="F2F2F2" w:val="clear"/>
        <w:spacing w:after="0" w:before="0" w:line="260"/>
      </w:pPr>
      <w:r>
        <w:rPr>
          <w:rFonts w:ascii="Consolas" w:cs="Consolas" w:eastAsia="Consolas" w:hAnsi="Consolas"/>
          <w:color w:val="24292E"/>
          <w:sz w:val="20"/>
          <w:szCs w:val="20"/>
        </w:rPr>
        <w:t xml:space="preserve">label_values(service)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Services that are currently reporting (i.e. appear in `up`)</w:t>
      </w:r>
    </w:p>
    <w:p>
      <w:pPr>
        <w:shd w:fill="F2F2F2" w:val="clear"/>
        <w:spacing w:after="0" w:before="0" w:line="260"/>
      </w:pPr>
      <w:r>
        <w:rPr>
          <w:rFonts w:ascii="Consolas" w:cs="Consolas" w:eastAsia="Consolas" w:hAnsi="Consolas"/>
          <w:color w:val="24292E"/>
          <w:sz w:val="20"/>
          <w:szCs w:val="20"/>
        </w:rPr>
        <w:t xml:space="preserve">label_values(up, service)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Services within the currently-selected environment (chained variable)</w:t>
      </w:r>
    </w:p>
    <w:p>
      <w:pPr>
        <w:shd w:fill="F2F2F2" w:val="clear"/>
        <w:spacing w:after="0" w:before="0" w:line="260"/>
      </w:pPr>
      <w:r>
        <w:rPr>
          <w:rFonts w:ascii="Consolas" w:cs="Consolas" w:eastAsia="Consolas" w:hAnsi="Consolas"/>
          <w:color w:val="24292E"/>
          <w:sz w:val="20"/>
          <w:szCs w:val="20"/>
        </w:rPr>
        <w:t xml:space="preserve">label_values(up{env="$env"}, service)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Pods for the currently-selected service</w:t>
      </w:r>
    </w:p>
    <w:p>
      <w:pPr>
        <w:shd w:fill="F2F2F2" w:val="clear"/>
        <w:spacing w:after="0" w:before="0" w:line="260"/>
      </w:pPr>
      <w:r>
        <w:rPr>
          <w:rFonts w:ascii="Consolas" w:cs="Consolas" w:eastAsia="Consolas" w:hAnsi="Consolas"/>
          <w:color w:val="24292E"/>
          <w:sz w:val="20"/>
          <w:szCs w:val="20"/>
        </w:rPr>
        <w:t xml:space="preserve">label_values(kube_pod_info{service="$service"}, pod)</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Dynamic metric selection — useful for 'metric browser' dashboards</w:t>
      </w:r>
    </w:p>
    <w:p>
      <w:pPr>
        <w:shd w:fill="F2F2F2" w:val="clear"/>
        <w:spacing w:after="0" w:before="0" w:line="260"/>
      </w:pPr>
      <w:r>
        <w:rPr>
          <w:rFonts w:ascii="Consolas" w:cs="Consolas" w:eastAsia="Consolas" w:hAnsi="Consolas"/>
          <w:color w:val="24292E"/>
          <w:sz w:val="20"/>
          <w:szCs w:val="20"/>
        </w:rPr>
        <w:t xml:space="preserve">metrics(http_.*)</w:t>
      </w:r>
    </w:p>
    <w:p>
      <w:pPr>
        <w:pStyle w:val="Heading3"/>
        <w:spacing w:after="120" w:before="240"/>
      </w:pPr>
      <w:r>
        <w:rPr>
          <w:rFonts w:ascii="Calibri" w:cs="Calibri" w:eastAsia="Calibri" w:hAnsi="Calibri"/>
          <w:b/>
          <w:bCs/>
          <w:color w:val="2E75B6"/>
          <w:sz w:val="26"/>
          <w:szCs w:val="26"/>
        </w:rPr>
        <w:t xml:space="preserve">4.2.3 Loki Query Variable Patterns</w:t>
      </w:r>
    </w:p>
    <w:p>
      <w:pPr>
        <w:spacing w:after="80" w:before="80" w:line="300"/>
        <w:jc w:val="both"/>
      </w:pPr>
      <w:r>
        <w:rPr>
          <w:rFonts w:ascii="Calibri" w:cs="Calibri" w:eastAsia="Calibri" w:hAnsi="Calibri"/>
          <w:sz w:val="22"/>
          <w:szCs w:val="22"/>
        </w:rPr>
        <w:t xml:space="preserve">Loki exposes similar helpers. They work against Loki's label index (which is small and fast) rather than the log content (which would be slow to scan).</w:t>
      </w:r>
    </w:p>
    <w:p>
      <w:pPr>
        <w:shd w:fill="F2F2F2" w:val="clear"/>
        <w:spacing w:after="0" w:before="0" w:line="260"/>
      </w:pPr>
      <w:r>
        <w:rPr>
          <w:rFonts w:ascii="Consolas" w:cs="Consolas" w:eastAsia="Consolas" w:hAnsi="Consolas"/>
          <w:color w:val="24292E"/>
          <w:sz w:val="20"/>
          <w:szCs w:val="20"/>
        </w:rPr>
        <w:t xml:space="preserve"># All namespaces with log data</w:t>
      </w:r>
    </w:p>
    <w:p>
      <w:pPr>
        <w:shd w:fill="F2F2F2" w:val="clear"/>
        <w:spacing w:after="0" w:before="0" w:line="260"/>
      </w:pPr>
      <w:r>
        <w:rPr>
          <w:rFonts w:ascii="Consolas" w:cs="Consolas" w:eastAsia="Consolas" w:hAnsi="Consolas"/>
          <w:color w:val="24292E"/>
          <w:sz w:val="20"/>
          <w:szCs w:val="20"/>
        </w:rPr>
        <w:t xml:space="preserve">label_values(namespace)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All jobs for the selected namespace</w:t>
      </w:r>
    </w:p>
    <w:p>
      <w:pPr>
        <w:shd w:fill="F2F2F2" w:val="clear"/>
        <w:spacing w:after="0" w:before="0" w:line="260"/>
      </w:pPr>
      <w:r>
        <w:rPr>
          <w:rFonts w:ascii="Consolas" w:cs="Consolas" w:eastAsia="Consolas" w:hAnsi="Consolas"/>
          <w:color w:val="24292E"/>
          <w:sz w:val="20"/>
          <w:szCs w:val="20"/>
        </w:rPr>
        <w:t xml:space="preserve">label_values({namespace="$namespace"}, job)</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All available labels</w:t>
      </w:r>
    </w:p>
    <w:p>
      <w:pPr>
        <w:shd w:fill="F2F2F2" w:val="clear"/>
        <w:spacing w:after="0" w:before="0" w:line="260"/>
      </w:pPr>
      <w:r>
        <w:rPr>
          <w:rFonts w:ascii="Consolas" w:cs="Consolas" w:eastAsia="Consolas" w:hAnsi="Consolas"/>
          <w:color w:val="24292E"/>
          <w:sz w:val="20"/>
          <w:szCs w:val="20"/>
        </w:rPr>
        <w:t xml:space="preserve">label_names()</w:t>
      </w:r>
    </w:p>
    <w:p>
      <w:pPr>
        <w:pStyle w:val="Heading3"/>
        <w:spacing w:after="120" w:before="240"/>
      </w:pPr>
      <w:r>
        <w:rPr>
          <w:rFonts w:ascii="Calibri" w:cs="Calibri" w:eastAsia="Calibri" w:hAnsi="Calibri"/>
          <w:b/>
          <w:bCs/>
          <w:color w:val="2E75B6"/>
          <w:sz w:val="26"/>
          <w:szCs w:val="26"/>
        </w:rPr>
        <w:t xml:space="preserve">4.2.4 SQL Query Variable Patterns</w:t>
      </w:r>
    </w:p>
    <w:p>
      <w:pPr>
        <w:spacing w:after="80" w:before="80" w:line="300"/>
        <w:jc w:val="both"/>
      </w:pPr>
      <w:r>
        <w:rPr>
          <w:rFonts w:ascii="Calibri" w:cs="Calibri" w:eastAsia="Calibri" w:hAnsi="Calibri"/>
          <w:sz w:val="22"/>
          <w:szCs w:val="22"/>
        </w:rPr>
        <w:t xml:space="preserve">The MySQL and PostgreSQL data sources evaluate any SQL query that returns a single-column result set. The first column becomes the list of values. A two-column query uses the second column as the display text and the first as the underlying value — a common pattern for showing human names while submitting IDs.</w:t>
      </w:r>
    </w:p>
    <w:p>
      <w:pPr>
        <w:shd w:fill="F2F2F2" w:val="clear"/>
        <w:spacing w:after="0" w:before="0" w:line="260"/>
      </w:pPr>
      <w:r>
        <w:rPr>
          <w:rFonts w:ascii="Consolas" w:cs="Consolas" w:eastAsia="Consolas" w:hAnsi="Consolas"/>
          <w:color w:val="24292E"/>
          <w:sz w:val="20"/>
          <w:szCs w:val="20"/>
        </w:rPr>
        <w:t xml:space="preserve">-- Single-column: values == display text</w:t>
      </w:r>
    </w:p>
    <w:p>
      <w:pPr>
        <w:shd w:fill="F2F2F2" w:val="clear"/>
        <w:spacing w:after="0" w:before="0" w:line="260"/>
      </w:pPr>
      <w:r>
        <w:rPr>
          <w:rFonts w:ascii="Consolas" w:cs="Consolas" w:eastAsia="Consolas" w:hAnsi="Consolas"/>
          <w:color w:val="24292E"/>
          <w:sz w:val="20"/>
          <w:szCs w:val="20"/>
        </w:rPr>
        <w:t xml:space="preserve">SELECT DISTINCT service_name</w:t>
      </w:r>
    </w:p>
    <w:p>
      <w:pPr>
        <w:shd w:fill="F2F2F2" w:val="clear"/>
        <w:spacing w:after="0" w:before="0" w:line="260"/>
      </w:pPr>
      <w:r>
        <w:rPr>
          <w:rFonts w:ascii="Consolas" w:cs="Consolas" w:eastAsia="Consolas" w:hAnsi="Consolas"/>
          <w:color w:val="24292E"/>
          <w:sz w:val="20"/>
          <w:szCs w:val="20"/>
        </w:rPr>
        <w:t xml:space="preserve">FROM services</w:t>
      </w:r>
    </w:p>
    <w:p>
      <w:pPr>
        <w:shd w:fill="F2F2F2" w:val="clear"/>
        <w:spacing w:after="0" w:before="0" w:line="260"/>
      </w:pPr>
      <w:r>
        <w:rPr>
          <w:rFonts w:ascii="Consolas" w:cs="Consolas" w:eastAsia="Consolas" w:hAnsi="Consolas"/>
          <w:color w:val="24292E"/>
          <w:sz w:val="20"/>
          <w:szCs w:val="20"/>
        </w:rPr>
        <w:t xml:space="preserve">ORDER BY service_name;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Two columns: __text and __value aliases are recognized by Grafana</w:t>
      </w:r>
    </w:p>
    <w:p>
      <w:pPr>
        <w:shd w:fill="F2F2F2" w:val="clear"/>
        <w:spacing w:after="0" w:before="0" w:line="260"/>
      </w:pPr>
      <w:r>
        <w:rPr>
          <w:rFonts w:ascii="Consolas" w:cs="Consolas" w:eastAsia="Consolas" w:hAnsi="Consolas"/>
          <w:color w:val="24292E"/>
          <w:sz w:val="20"/>
          <w:szCs w:val="20"/>
        </w:rPr>
        <w:t xml:space="preserve">SELECT customer_id AS __value,</w:t>
      </w:r>
    </w:p>
    <w:p>
      <w:pPr>
        <w:shd w:fill="F2F2F2" w:val="clear"/>
        <w:spacing w:after="0" w:before="0" w:line="260"/>
      </w:pPr>
      <w:r>
        <w:rPr>
          <w:rFonts w:ascii="Consolas" w:cs="Consolas" w:eastAsia="Consolas" w:hAnsi="Consolas"/>
          <w:color w:val="24292E"/>
          <w:sz w:val="20"/>
          <w:szCs w:val="20"/>
        </w:rPr>
        <w:t xml:space="preserve">       customer_name AS __text</w:t>
      </w:r>
    </w:p>
    <w:p>
      <w:pPr>
        <w:shd w:fill="F2F2F2" w:val="clear"/>
        <w:spacing w:after="0" w:before="0" w:line="260"/>
      </w:pPr>
      <w:r>
        <w:rPr>
          <w:rFonts w:ascii="Consolas" w:cs="Consolas" w:eastAsia="Consolas" w:hAnsi="Consolas"/>
          <w:color w:val="24292E"/>
          <w:sz w:val="20"/>
          <w:szCs w:val="20"/>
        </w:rPr>
        <w:t xml:space="preserve">FROM customers</w:t>
      </w:r>
    </w:p>
    <w:p>
      <w:pPr>
        <w:shd w:fill="F2F2F2" w:val="clear"/>
        <w:spacing w:after="0" w:before="0" w:line="260"/>
      </w:pPr>
      <w:r>
        <w:rPr>
          <w:rFonts w:ascii="Consolas" w:cs="Consolas" w:eastAsia="Consolas" w:hAnsi="Consolas"/>
          <w:color w:val="24292E"/>
          <w:sz w:val="20"/>
          <w:szCs w:val="20"/>
        </w:rPr>
        <w:t xml:space="preserve">WHERE active = true</w:t>
      </w:r>
    </w:p>
    <w:p>
      <w:pPr>
        <w:shd w:fill="F2F2F2" w:val="clear"/>
        <w:spacing w:after="0" w:before="0" w:line="260"/>
      </w:pPr>
      <w:r>
        <w:rPr>
          <w:rFonts w:ascii="Consolas" w:cs="Consolas" w:eastAsia="Consolas" w:hAnsi="Consolas"/>
          <w:color w:val="24292E"/>
          <w:sz w:val="20"/>
          <w:szCs w:val="20"/>
        </w:rPr>
        <w:t xml:space="preserve">ORDER BY customer_name;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Chained: only show tables in the selected schema</w:t>
      </w:r>
    </w:p>
    <w:p>
      <w:pPr>
        <w:shd w:fill="F2F2F2" w:val="clear"/>
        <w:spacing w:after="0" w:before="0" w:line="260"/>
      </w:pPr>
      <w:r>
        <w:rPr>
          <w:rFonts w:ascii="Consolas" w:cs="Consolas" w:eastAsia="Consolas" w:hAnsi="Consolas"/>
          <w:color w:val="24292E"/>
          <w:sz w:val="20"/>
          <w:szCs w:val="20"/>
        </w:rPr>
        <w:t xml:space="preserve">SELECT table_name</w:t>
      </w:r>
    </w:p>
    <w:p>
      <w:pPr>
        <w:shd w:fill="F2F2F2" w:val="clear"/>
        <w:spacing w:after="0" w:before="0" w:line="260"/>
      </w:pPr>
      <w:r>
        <w:rPr>
          <w:rFonts w:ascii="Consolas" w:cs="Consolas" w:eastAsia="Consolas" w:hAnsi="Consolas"/>
          <w:color w:val="24292E"/>
          <w:sz w:val="20"/>
          <w:szCs w:val="20"/>
        </w:rPr>
        <w:t xml:space="preserve">FROM information_schema.tables</w:t>
      </w:r>
    </w:p>
    <w:p>
      <w:pPr>
        <w:shd w:fill="F2F2F2" w:val="clear"/>
        <w:spacing w:after="0" w:before="0" w:line="260"/>
      </w:pPr>
      <w:r>
        <w:rPr>
          <w:rFonts w:ascii="Consolas" w:cs="Consolas" w:eastAsia="Consolas" w:hAnsi="Consolas"/>
          <w:color w:val="24292E"/>
          <w:sz w:val="20"/>
          <w:szCs w:val="20"/>
        </w:rPr>
        <w:t xml:space="preserve">WHERE table_schema = '$schema';</w:t>
      </w:r>
    </w:p>
    <w:p>
      <w:pPr>
        <w:pStyle w:val="Heading3"/>
        <w:spacing w:after="120" w:before="240"/>
      </w:pPr>
      <w:r>
        <w:rPr>
          <w:rFonts w:ascii="Calibri" w:cs="Calibri" w:eastAsia="Calibri" w:hAnsi="Calibri"/>
          <w:b/>
          <w:bCs/>
          <w:color w:val="2E75B6"/>
          <w:sz w:val="26"/>
          <w:szCs w:val="26"/>
        </w:rPr>
        <w:t xml:space="preserve">4.2.5 Elasticsearch Query Variable Patterns</w:t>
      </w:r>
    </w:p>
    <w:p>
      <w:pPr>
        <w:spacing w:after="80" w:before="80" w:line="300"/>
        <w:jc w:val="both"/>
      </w:pPr>
      <w:r>
        <w:rPr>
          <w:rFonts w:ascii="Calibri" w:cs="Calibri" w:eastAsia="Calibri" w:hAnsi="Calibri"/>
          <w:sz w:val="22"/>
          <w:szCs w:val="22"/>
        </w:rPr>
        <w:t xml:space="preserve">Elasticsearch uses its own mini-DSL for variable queries. The most common forms return terms from a field or field names from an index.</w:t>
      </w:r>
    </w:p>
    <w:p>
      <w:pPr>
        <w:shd w:fill="F2F2F2" w:val="clear"/>
        <w:spacing w:after="0" w:before="0" w:line="260"/>
      </w:pPr>
      <w:r>
        <w:rPr>
          <w:rFonts w:ascii="Consolas" w:cs="Consolas" w:eastAsia="Consolas" w:hAnsi="Consolas"/>
          <w:color w:val="24292E"/>
          <w:sz w:val="20"/>
          <w:szCs w:val="20"/>
        </w:rPr>
        <w:t xml:space="preserve"># Get all unique values of a keyword field</w:t>
      </w:r>
    </w:p>
    <w:p>
      <w:pPr>
        <w:shd w:fill="F2F2F2" w:val="clear"/>
        <w:spacing w:after="0" w:before="0" w:line="260"/>
      </w:pPr>
      <w:r>
        <w:rPr>
          <w:rFonts w:ascii="Consolas" w:cs="Consolas" w:eastAsia="Consolas" w:hAnsi="Consolas"/>
          <w:color w:val="24292E"/>
          <w:sz w:val="20"/>
          <w:szCs w:val="20"/>
        </w:rPr>
        <w:t xml:space="preserve">{"find": "terms", "field": "service.keyword", "size": 100}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With a filter</w:t>
      </w:r>
    </w:p>
    <w:p>
      <w:pPr>
        <w:shd w:fill="F2F2F2" w:val="clear"/>
        <w:spacing w:after="0" w:before="0" w:line="260"/>
      </w:pPr>
      <w:r>
        <w:rPr>
          <w:rFonts w:ascii="Consolas" w:cs="Consolas" w:eastAsia="Consolas" w:hAnsi="Consolas"/>
          <w:color w:val="24292E"/>
          <w:sz w:val="20"/>
          <w:szCs w:val="20"/>
        </w:rPr>
        <w:t xml:space="preserve">{"find": "terms", "field": "service.keyword",</w:t>
      </w:r>
    </w:p>
    <w:p>
      <w:pPr>
        <w:shd w:fill="F2F2F2" w:val="clear"/>
        <w:spacing w:after="0" w:before="0" w:line="260"/>
      </w:pPr>
      <w:r>
        <w:rPr>
          <w:rFonts w:ascii="Consolas" w:cs="Consolas" w:eastAsia="Consolas" w:hAnsi="Consolas"/>
          <w:color w:val="24292E"/>
          <w:sz w:val="20"/>
          <w:szCs w:val="20"/>
        </w:rPr>
        <w:t xml:space="preserve"> "query": "env:$env", "size": 100}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Get all field names</w:t>
      </w:r>
    </w:p>
    <w:p>
      <w:pPr>
        <w:shd w:fill="F2F2F2" w:val="clear"/>
        <w:spacing w:after="0" w:before="0" w:line="260"/>
      </w:pPr>
      <w:r>
        <w:rPr>
          <w:rFonts w:ascii="Consolas" w:cs="Consolas" w:eastAsia="Consolas" w:hAnsi="Consolas"/>
          <w:color w:val="24292E"/>
          <w:sz w:val="20"/>
          <w:szCs w:val="20"/>
        </w:rPr>
        <w:t xml:space="preserve">{"find": "fields", "type": "keyword"}</w:t>
      </w:r>
    </w:p>
    <w:p>
      <w:pPr>
        <w:pStyle w:val="Heading3"/>
        <w:spacing w:after="120" w:before="240"/>
      </w:pPr>
      <w:r>
        <w:rPr>
          <w:rFonts w:ascii="Calibri" w:cs="Calibri" w:eastAsia="Calibri" w:hAnsi="Calibri"/>
          <w:b/>
          <w:bCs/>
          <w:color w:val="2E75B6"/>
          <w:sz w:val="26"/>
          <w:szCs w:val="26"/>
        </w:rPr>
        <w:t xml:space="preserve">4.2.6 Cloud Data Source Patterns</w:t>
      </w:r>
    </w:p>
    <w:p>
      <w:pPr>
        <w:spacing w:after="80" w:before="80" w:line="300"/>
        <w:jc w:val="both"/>
      </w:pPr>
      <w:r>
        <w:rPr>
          <w:rFonts w:ascii="Calibri" w:cs="Calibri" w:eastAsia="Calibri" w:hAnsi="Calibri"/>
          <w:sz w:val="22"/>
          <w:szCs w:val="22"/>
        </w:rPr>
        <w:t xml:space="preserve">Each cloud data source has its own variable-query syntax — consult the plugin docs. A few common patterns:</w:t>
      </w:r>
    </w:p>
    <w:p>
      <w:pPr>
        <w:spacing w:after="100" w:before="180"/>
      </w:pPr>
      <w:r>
        <w:rPr>
          <w:rFonts w:ascii="Calibri" w:cs="Calibri" w:eastAsia="Calibri" w:hAnsi="Calibri"/>
          <w:b/>
          <w:bCs/>
          <w:color w:val="1F4E79"/>
          <w:sz w:val="24"/>
          <w:szCs w:val="24"/>
        </w:rPr>
        <w:t xml:space="preserve">CloudWatch</w:t>
      </w:r>
    </w:p>
    <w:p>
      <w:pPr>
        <w:shd w:fill="F2F2F2" w:val="clear"/>
        <w:spacing w:after="0" w:before="0" w:line="260"/>
      </w:pPr>
      <w:r>
        <w:rPr>
          <w:rFonts w:ascii="Consolas" w:cs="Consolas" w:eastAsia="Consolas" w:hAnsi="Consolas"/>
          <w:color w:val="24292E"/>
          <w:sz w:val="20"/>
          <w:szCs w:val="20"/>
        </w:rPr>
        <w:t xml:space="preserve"># List regions</w:t>
      </w:r>
    </w:p>
    <w:p>
      <w:pPr>
        <w:shd w:fill="F2F2F2" w:val="clear"/>
        <w:spacing w:after="0" w:before="0" w:line="260"/>
      </w:pPr>
      <w:r>
        <w:rPr>
          <w:rFonts w:ascii="Consolas" w:cs="Consolas" w:eastAsia="Consolas" w:hAnsi="Consolas"/>
          <w:color w:val="24292E"/>
          <w:sz w:val="20"/>
          <w:szCs w:val="20"/>
        </w:rPr>
        <w:t xml:space="preserve">regions()</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List EC2 instance IDs in a region</w:t>
      </w:r>
    </w:p>
    <w:p>
      <w:pPr>
        <w:shd w:fill="F2F2F2" w:val="clear"/>
        <w:spacing w:after="0" w:before="0" w:line="260"/>
      </w:pPr>
      <w:r>
        <w:rPr>
          <w:rFonts w:ascii="Consolas" w:cs="Consolas" w:eastAsia="Consolas" w:hAnsi="Consolas"/>
          <w:color w:val="24292E"/>
          <w:sz w:val="20"/>
          <w:szCs w:val="20"/>
        </w:rPr>
        <w:t xml:space="preserve">dimension_values(us-east-1, AWS/EC2, CPUUtilization, InstanceId)</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List metrics in a namespace</w:t>
      </w:r>
    </w:p>
    <w:p>
      <w:pPr>
        <w:shd w:fill="F2F2F2" w:val="clear"/>
        <w:spacing w:after="0" w:before="0" w:line="260"/>
      </w:pPr>
      <w:r>
        <w:rPr>
          <w:rFonts w:ascii="Consolas" w:cs="Consolas" w:eastAsia="Consolas" w:hAnsi="Consolas"/>
          <w:color w:val="24292E"/>
          <w:sz w:val="20"/>
          <w:szCs w:val="20"/>
        </w:rPr>
        <w:t xml:space="preserve">metrics(AWS/RDS)</w:t>
      </w:r>
    </w:p>
    <w:p>
      <w:pPr>
        <w:spacing w:after="100" w:before="180"/>
      </w:pPr>
      <w:r>
        <w:rPr>
          <w:rFonts w:ascii="Calibri" w:cs="Calibri" w:eastAsia="Calibri" w:hAnsi="Calibri"/>
          <w:b/>
          <w:bCs/>
          <w:color w:val="1F4E79"/>
          <w:sz w:val="24"/>
          <w:szCs w:val="24"/>
        </w:rPr>
        <w:t xml:space="preserve">Azure Monitor</w:t>
      </w:r>
    </w:p>
    <w:p>
      <w:pPr>
        <w:shd w:fill="F2F2F2" w:val="clear"/>
        <w:spacing w:after="0" w:before="0" w:line="260"/>
      </w:pPr>
      <w:r>
        <w:rPr>
          <w:rFonts w:ascii="Consolas" w:cs="Consolas" w:eastAsia="Consolas" w:hAnsi="Consolas"/>
          <w:color w:val="24292E"/>
          <w:sz w:val="20"/>
          <w:szCs w:val="20"/>
        </w:rPr>
        <w:t xml:space="preserve"># List resource groups in a subscription</w:t>
      </w:r>
    </w:p>
    <w:p>
      <w:pPr>
        <w:shd w:fill="F2F2F2" w:val="clear"/>
        <w:spacing w:after="0" w:before="0" w:line="260"/>
      </w:pPr>
      <w:r>
        <w:rPr>
          <w:rFonts w:ascii="Consolas" w:cs="Consolas" w:eastAsia="Consolas" w:hAnsi="Consolas"/>
          <w:color w:val="24292E"/>
          <w:sz w:val="20"/>
          <w:szCs w:val="20"/>
        </w:rPr>
        <w:t xml:space="preserve">ResourceGroups($subscription)</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List resources of a type</w:t>
      </w:r>
    </w:p>
    <w:p>
      <w:pPr>
        <w:shd w:fill="F2F2F2" w:val="clear"/>
        <w:spacing w:after="0" w:before="0" w:line="260"/>
      </w:pPr>
      <w:r>
        <w:rPr>
          <w:rFonts w:ascii="Consolas" w:cs="Consolas" w:eastAsia="Consolas" w:hAnsi="Consolas"/>
          <w:color w:val="24292E"/>
          <w:sz w:val="20"/>
          <w:szCs w:val="20"/>
        </w:rPr>
        <w:t xml:space="preserve">ResourceNames($subscription, $resourceGroup, Microsoft.Compute/virtualMachines)</w:t>
      </w:r>
    </w:p>
    <w:p>
      <w:pPr>
        <w:spacing w:after="100" w:before="180"/>
      </w:pPr>
      <w:r>
        <w:rPr>
          <w:rFonts w:ascii="Calibri" w:cs="Calibri" w:eastAsia="Calibri" w:hAnsi="Calibri"/>
          <w:b/>
          <w:bCs/>
          <w:color w:val="1F4E79"/>
          <w:sz w:val="24"/>
          <w:szCs w:val="24"/>
        </w:rPr>
        <w:t xml:space="preserve">Google Cloud Monitoring</w:t>
      </w:r>
    </w:p>
    <w:p>
      <w:pPr>
        <w:spacing w:after="80" w:before="80" w:line="300"/>
        <w:jc w:val="both"/>
      </w:pPr>
      <w:r>
        <w:rPr>
          <w:rFonts w:ascii="Calibri" w:cs="Calibri" w:eastAsia="Calibri" w:hAnsi="Calibri"/>
          <w:sz w:val="22"/>
          <w:szCs w:val="22"/>
        </w:rPr>
        <w:t xml:space="preserve">Google Cloud uses a visual query builder in the variable editor. Pick a project, a service, and a resource label — Grafana constructs the underlying MQL for you.</w:t>
      </w:r>
    </w:p>
    <w:p>
      <w:pPr>
        <w:pStyle w:val="Heading3"/>
        <w:spacing w:after="120" w:before="240"/>
      </w:pPr>
      <w:r>
        <w:rPr>
          <w:rFonts w:ascii="Calibri" w:cs="Calibri" w:eastAsia="Calibri" w:hAnsi="Calibri"/>
          <w:b/>
          <w:bCs/>
          <w:color w:val="2E75B6"/>
          <w:sz w:val="26"/>
          <w:szCs w:val="26"/>
        </w:rPr>
        <w:t xml:space="preserve">4.2.7 Regex Filtering and Value Formatting</w:t>
      </w:r>
    </w:p>
    <w:p>
      <w:pPr>
        <w:spacing w:after="80" w:before="80" w:line="300"/>
        <w:jc w:val="both"/>
      </w:pPr>
      <w:r>
        <w:rPr>
          <w:rFonts w:ascii="Calibri" w:cs="Calibri" w:eastAsia="Calibri" w:hAnsi="Calibri"/>
          <w:sz w:val="22"/>
          <w:szCs w:val="22"/>
        </w:rPr>
        <w:t xml:space="preserve">Under each query variable's settings is a "Regex" field. If set, Grafana filters the raw results through the regex and only keeps matches. Capture groups are used to transform the displayed text.</w:t>
      </w:r>
    </w:p>
    <w:p>
      <w:pPr>
        <w:shd w:fill="F2F2F2" w:val="clear"/>
        <w:spacing w:after="0" w:before="0" w:line="260"/>
      </w:pPr>
      <w:r>
        <w:rPr>
          <w:rFonts w:ascii="Consolas" w:cs="Consolas" w:eastAsia="Consolas" w:hAnsi="Consolas"/>
          <w:color w:val="24292E"/>
          <w:sz w:val="20"/>
          <w:szCs w:val="20"/>
        </w:rPr>
        <w:t xml:space="preserve">Raw result:    checkout-prod, checkout-staging, payments-prod</w:t>
      </w:r>
    </w:p>
    <w:p>
      <w:pPr>
        <w:shd w:fill="F2F2F2" w:val="clear"/>
        <w:spacing w:after="0" w:before="0" w:line="260"/>
      </w:pPr>
      <w:r>
        <w:rPr>
          <w:rFonts w:ascii="Consolas" w:cs="Consolas" w:eastAsia="Consolas" w:hAnsi="Consolas"/>
          <w:color w:val="24292E"/>
          <w:sz w:val="20"/>
          <w:szCs w:val="20"/>
        </w:rPr>
        <w:t xml:space="preserve">Regex:         /^(.*)-prod$/</w:t>
      </w:r>
    </w:p>
    <w:p>
      <w:pPr>
        <w:shd w:fill="F2F2F2" w:val="clear"/>
        <w:spacing w:after="0" w:before="0" w:line="260"/>
      </w:pPr>
      <w:r>
        <w:rPr>
          <w:rFonts w:ascii="Consolas" w:cs="Consolas" w:eastAsia="Consolas" w:hAnsi="Consolas"/>
          <w:color w:val="24292E"/>
          <w:sz w:val="20"/>
          <w:szCs w:val="20"/>
        </w:rPr>
        <w:t xml:space="preserve">Dropdown:      checkout, payments</w:t>
      </w:r>
    </w:p>
    <w:p>
      <w:pPr>
        <w:spacing w:after="80" w:before="80" w:line="300"/>
        <w:jc w:val="both"/>
      </w:pPr>
      <w:r>
        <w:rPr>
          <w:rFonts w:ascii="Calibri" w:cs="Calibri" w:eastAsia="Calibri" w:hAnsi="Calibri"/>
          <w:sz w:val="22"/>
          <w:szCs w:val="22"/>
        </w:rPr>
        <w:t xml:space="preserve">A named capture group `?&lt;text&gt;` sets the display text while `?&lt;value&gt;` sets the underlying value, letting you display one thing and submit another.</w:t>
      </w:r>
    </w:p>
    <w:p>
      <w:pPr>
        <w:shd w:fill="F2F2F2" w:val="clear"/>
        <w:spacing w:after="0" w:before="0" w:line="260"/>
      </w:pPr>
      <w:r>
        <w:rPr>
          <w:rFonts w:ascii="Consolas" w:cs="Consolas" w:eastAsia="Consolas" w:hAnsi="Consolas"/>
          <w:color w:val="24292E"/>
          <w:sz w:val="20"/>
          <w:szCs w:val="20"/>
        </w:rPr>
        <w:t xml:space="preserve">/(?&lt;text&gt;[\w-]+)-(?&lt;value&gt;\w+)/</w:t>
      </w:r>
    </w:p>
    <w:p>
      <w:pPr>
        <w:pStyle w:val="Heading3"/>
        <w:spacing w:after="120" w:before="240"/>
      </w:pPr>
      <w:r>
        <w:rPr>
          <w:rFonts w:ascii="Calibri" w:cs="Calibri" w:eastAsia="Calibri" w:hAnsi="Calibri"/>
          <w:b/>
          <w:bCs/>
          <w:color w:val="2E75B6"/>
          <w:sz w:val="26"/>
          <w:szCs w:val="26"/>
        </w:rPr>
        <w:t xml:space="preserve">4.2.8 Sort, Include-All, Refresh, and Other Query Variable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Option</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Sort</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Controls alphabetical or numeric sort, ascending or descending. "Disabled" preserves the backend's order.</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Multi-value</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Allow selecting more than one value. Covered in Topic 4.6.</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Include All option</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Add an "All" entry to the dropdown. Covered in Topic 4.6.4.</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Custom all value</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Override the value submitted when "All" is selected. Default is `.*` for Prometheus-style regex; can be customized per backend.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Refresh</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When to rerun the query. Never / On Dashboard Load / On Time Range Change.</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Hide</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Hide the label, hide the entire variable, or show both (default).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Description</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Tooltip text shown when the viewer hovers the label.</w:t>
            </w:r>
          </w:p>
        </w:tc>
      </w:tr>
    </w:tbl>
    <w:p>
      <w:r>
        <w:br w:type="page"/>
      </w:r>
    </w:p>
    <w:p>
      <w:pPr>
        <w:pStyle w:val="Heading2"/>
        <w:spacing w:after="160" w:before="320"/>
      </w:pPr>
      <w:r>
        <w:rPr>
          <w:rFonts w:ascii="Calibri" w:cs="Calibri" w:eastAsia="Calibri" w:hAnsi="Calibri"/>
          <w:b/>
          <w:bCs/>
          <w:color w:val="2E75B6"/>
          <w:sz w:val="30"/>
          <w:szCs w:val="30"/>
        </w:rPr>
        <w:t xml:space="preserve">Topic 4.3 — Custom Variables: Static Lists</w:t>
      </w:r>
    </w:p>
    <w:p>
      <w:pPr>
        <w:pStyle w:val="Heading3"/>
        <w:spacing w:after="120" w:before="240"/>
      </w:pPr>
      <w:r>
        <w:rPr>
          <w:rFonts w:ascii="Calibri" w:cs="Calibri" w:eastAsia="Calibri" w:hAnsi="Calibri"/>
          <w:b/>
          <w:bCs/>
          <w:color w:val="2E75B6"/>
          <w:sz w:val="26"/>
          <w:szCs w:val="26"/>
        </w:rPr>
        <w:t xml:space="preserve">4.3.1 When to Use a Custom Variable</w:t>
      </w:r>
    </w:p>
    <w:p>
      <w:pPr>
        <w:spacing w:after="80" w:before="80" w:line="300"/>
        <w:jc w:val="both"/>
      </w:pPr>
      <w:r>
        <w:rPr>
          <w:rFonts w:ascii="Calibri" w:cs="Calibri" w:eastAsia="Calibri" w:hAnsi="Calibri"/>
          <w:sz w:val="22"/>
          <w:szCs w:val="22"/>
        </w:rPr>
        <w:t xml:space="preserve">A custom variable is a fixed list of options defined directly in the variable configuration — no query, no data source round-trip. Use it when the set of options is small, known at dashboard-design time, and essentially never changes. Examples:</w:t>
      </w:r>
    </w:p>
    <w:p>
      <w:pPr>
        <w:pStyle w:val="ListParagraph"/>
        <w:numPr>
          <w:ilvl w:val="0"/>
          <w:numId w:val="2"/>
        </w:numPr>
        <w:spacing w:after="60" w:before="60" w:line="290"/>
      </w:pPr>
      <w:r>
        <w:rPr>
          <w:rFonts w:ascii="Calibri" w:cs="Calibri" w:eastAsia="Calibri" w:hAnsi="Calibri"/>
          <w:sz w:val="22"/>
          <w:szCs w:val="22"/>
        </w:rPr>
        <w:t xml:space="preserve">Environment switcher: `prod`, `staging`, `dev`.</w:t>
      </w:r>
    </w:p>
    <w:p>
      <w:pPr>
        <w:pStyle w:val="ListParagraph"/>
        <w:numPr>
          <w:ilvl w:val="0"/>
          <w:numId w:val="2"/>
        </w:numPr>
        <w:spacing w:after="60" w:before="60" w:line="290"/>
      </w:pPr>
      <w:r>
        <w:rPr>
          <w:rFonts w:ascii="Calibri" w:cs="Calibri" w:eastAsia="Calibri" w:hAnsi="Calibri"/>
          <w:sz w:val="22"/>
          <w:szCs w:val="22"/>
        </w:rPr>
        <w:t xml:space="preserve">Quantile selector: `0.50`, `0.95`, `0.99`.</w:t>
      </w:r>
    </w:p>
    <w:p>
      <w:pPr>
        <w:pStyle w:val="ListParagraph"/>
        <w:numPr>
          <w:ilvl w:val="0"/>
          <w:numId w:val="2"/>
        </w:numPr>
        <w:spacing w:after="60" w:before="60" w:line="290"/>
      </w:pPr>
      <w:r>
        <w:rPr>
          <w:rFonts w:ascii="Calibri" w:cs="Calibri" w:eastAsia="Calibri" w:hAnsi="Calibri"/>
          <w:sz w:val="22"/>
          <w:szCs w:val="22"/>
        </w:rPr>
        <w:t xml:space="preserve">Rate interval choice: `1m`, `5m`, `15m`, `1h`.</w:t>
      </w:r>
    </w:p>
    <w:p>
      <w:pPr>
        <w:pStyle w:val="ListParagraph"/>
        <w:numPr>
          <w:ilvl w:val="0"/>
          <w:numId w:val="2"/>
        </w:numPr>
        <w:spacing w:after="60" w:before="60" w:line="290"/>
      </w:pPr>
      <w:r>
        <w:rPr>
          <w:rFonts w:ascii="Calibri" w:cs="Calibri" w:eastAsia="Calibri" w:hAnsi="Calibri"/>
          <w:sz w:val="22"/>
          <w:szCs w:val="22"/>
        </w:rPr>
        <w:t xml:space="preserve">Aggregation function choice: `avg`, `sum`, `max`.</w:t>
      </w:r>
    </w:p>
    <w:p>
      <w:pPr>
        <w:spacing w:after="80" w:before="80" w:line="300"/>
        <w:jc w:val="both"/>
      </w:pPr>
      <w:r>
        <w:rPr>
          <w:rFonts w:ascii="Calibri" w:cs="Calibri" w:eastAsia="Calibri" w:hAnsi="Calibri"/>
          <w:sz w:val="22"/>
          <w:szCs w:val="22"/>
        </w:rPr>
        <w:t xml:space="preserve">Custom variables are fast (no query at all), reliable (cannot break because a data source is down), and explicit (readers of the dashboard JSON can see every possible value at a glance).</w:t>
      </w:r>
    </w:p>
    <w:p>
      <w:pPr>
        <w:pStyle w:val="Heading3"/>
        <w:spacing w:after="120" w:before="240"/>
      </w:pPr>
      <w:r>
        <w:rPr>
          <w:rFonts w:ascii="Calibri" w:cs="Calibri" w:eastAsia="Calibri" w:hAnsi="Calibri"/>
          <w:b/>
          <w:bCs/>
          <w:color w:val="2E75B6"/>
          <w:sz w:val="26"/>
          <w:szCs w:val="26"/>
        </w:rPr>
        <w:t xml:space="preserve">4.3.2 Syntax and Display Labels</w:t>
      </w:r>
    </w:p>
    <w:p>
      <w:pPr>
        <w:spacing w:after="80" w:before="80" w:line="300"/>
        <w:jc w:val="both"/>
      </w:pPr>
      <w:r>
        <w:rPr>
          <w:rFonts w:ascii="Calibri" w:cs="Calibri" w:eastAsia="Calibri" w:hAnsi="Calibri"/>
          <w:sz w:val="22"/>
          <w:szCs w:val="22"/>
        </w:rPr>
        <w:t xml:space="preserve">Values are entered as a comma-separated list. Each entry is either a plain value or a `label : value` pair.</w:t>
      </w:r>
    </w:p>
    <w:p>
      <w:pPr>
        <w:shd w:fill="F2F2F2" w:val="clear"/>
        <w:spacing w:after="0" w:before="0" w:line="260"/>
      </w:pPr>
      <w:r>
        <w:rPr>
          <w:rFonts w:ascii="Consolas" w:cs="Consolas" w:eastAsia="Consolas" w:hAnsi="Consolas"/>
          <w:color w:val="24292E"/>
          <w:sz w:val="20"/>
          <w:szCs w:val="20"/>
        </w:rPr>
        <w:t xml:space="preserve"># Simple list — value and display text are identical</w:t>
      </w:r>
    </w:p>
    <w:p>
      <w:pPr>
        <w:shd w:fill="F2F2F2" w:val="clear"/>
        <w:spacing w:after="0" w:before="0" w:line="260"/>
      </w:pPr>
      <w:r>
        <w:rPr>
          <w:rFonts w:ascii="Consolas" w:cs="Consolas" w:eastAsia="Consolas" w:hAnsi="Consolas"/>
          <w:color w:val="24292E"/>
          <w:sz w:val="20"/>
          <w:szCs w:val="20"/>
        </w:rPr>
        <w:t xml:space="preserve">prod, staging, dev</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Label : value pairs — displayed text differs from submitted value</w:t>
      </w:r>
    </w:p>
    <w:p>
      <w:pPr>
        <w:shd w:fill="F2F2F2" w:val="clear"/>
        <w:spacing w:after="0" w:before="0" w:line="260"/>
      </w:pPr>
      <w:r>
        <w:rPr>
          <w:rFonts w:ascii="Consolas" w:cs="Consolas" w:eastAsia="Consolas" w:hAnsi="Consolas"/>
          <w:color w:val="24292E"/>
          <w:sz w:val="20"/>
          <w:szCs w:val="20"/>
        </w:rPr>
        <w:t xml:space="preserve">Production : prod, Staging : staging, Development : dev</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Numeric values for quantile selection</w:t>
      </w:r>
    </w:p>
    <w:p>
      <w:pPr>
        <w:shd w:fill="F2F2F2" w:val="clear"/>
        <w:spacing w:after="0" w:before="0" w:line="260"/>
      </w:pPr>
      <w:r>
        <w:rPr>
          <w:rFonts w:ascii="Consolas" w:cs="Consolas" w:eastAsia="Consolas" w:hAnsi="Consolas"/>
          <w:color w:val="24292E"/>
          <w:sz w:val="20"/>
          <w:szCs w:val="20"/>
        </w:rPr>
        <w:t xml:space="preserve">p50 : 0.5, p95 : 0.95, p99 : 0.99</w:t>
      </w:r>
    </w:p>
    <w:p>
      <w:pPr>
        <w:pStyle w:val="Heading3"/>
        <w:spacing w:after="120" w:before="240"/>
      </w:pPr>
      <w:r>
        <w:rPr>
          <w:rFonts w:ascii="Calibri" w:cs="Calibri" w:eastAsia="Calibri" w:hAnsi="Calibri"/>
          <w:b/>
          <w:bCs/>
          <w:color w:val="2E75B6"/>
          <w:sz w:val="26"/>
          <w:szCs w:val="26"/>
        </w:rPr>
        <w:t xml:space="preserve">4.3.3 Worked Example — Environment Switcher</w:t>
      </w:r>
    </w:p>
    <w:p>
      <w:pPr>
        <w:spacing w:after="80" w:before="80" w:line="300"/>
        <w:jc w:val="both"/>
      </w:pPr>
      <w:r>
        <w:rPr>
          <w:rFonts w:ascii="Calibri" w:cs="Calibri" w:eastAsia="Calibri" w:hAnsi="Calibri"/>
          <w:sz w:val="22"/>
          <w:szCs w:val="22"/>
        </w:rPr>
        <w:t xml:space="preserve">A custom environment variable is often the top-level input on a multi-environment dashboard. Set it up as follows:</w:t>
      </w:r>
    </w:p>
    <w:p>
      <w:pPr>
        <w:pStyle w:val="ListParagraph"/>
        <w:numPr>
          <w:ilvl w:val="0"/>
          <w:numId w:val="3"/>
        </w:numPr>
        <w:spacing w:after="60" w:before="60" w:line="290"/>
      </w:pPr>
      <w:r>
        <w:rPr>
          <w:rFonts w:ascii="Calibri" w:cs="Calibri" w:eastAsia="Calibri" w:hAnsi="Calibri"/>
          <w:sz w:val="22"/>
          <w:szCs w:val="22"/>
        </w:rPr>
        <w:t xml:space="preserve">Name: `env`</w:t>
      </w:r>
    </w:p>
    <w:p>
      <w:pPr>
        <w:pStyle w:val="ListParagraph"/>
        <w:numPr>
          <w:ilvl w:val="0"/>
          <w:numId w:val="3"/>
        </w:numPr>
        <w:spacing w:after="60" w:before="60" w:line="290"/>
      </w:pPr>
      <w:r>
        <w:rPr>
          <w:rFonts w:ascii="Calibri" w:cs="Calibri" w:eastAsia="Calibri" w:hAnsi="Calibri"/>
          <w:sz w:val="22"/>
          <w:szCs w:val="22"/>
        </w:rPr>
        <w:t xml:space="preserve">Label: `Environment`</w:t>
      </w:r>
    </w:p>
    <w:p>
      <w:pPr>
        <w:pStyle w:val="ListParagraph"/>
        <w:numPr>
          <w:ilvl w:val="0"/>
          <w:numId w:val="3"/>
        </w:numPr>
        <w:spacing w:after="60" w:before="60" w:line="290"/>
      </w:pPr>
      <w:r>
        <w:rPr>
          <w:rFonts w:ascii="Calibri" w:cs="Calibri" w:eastAsia="Calibri" w:hAnsi="Calibri"/>
          <w:sz w:val="22"/>
          <w:szCs w:val="22"/>
        </w:rPr>
        <w:t xml:space="preserve">Type: Custom</w:t>
      </w:r>
    </w:p>
    <w:p>
      <w:pPr>
        <w:pStyle w:val="ListParagraph"/>
        <w:numPr>
          <w:ilvl w:val="0"/>
          <w:numId w:val="3"/>
        </w:numPr>
        <w:spacing w:after="60" w:before="60" w:line="290"/>
      </w:pPr>
      <w:r>
        <w:rPr>
          <w:rFonts w:ascii="Calibri" w:cs="Calibri" w:eastAsia="Calibri" w:hAnsi="Calibri"/>
          <w:sz w:val="22"/>
          <w:szCs w:val="22"/>
        </w:rPr>
        <w:t xml:space="preserve">Values separated by comma: `Production : prod, Staging : staging, Development : dev`</w:t>
      </w:r>
    </w:p>
    <w:p>
      <w:pPr>
        <w:pStyle w:val="ListParagraph"/>
        <w:numPr>
          <w:ilvl w:val="0"/>
          <w:numId w:val="3"/>
        </w:numPr>
        <w:spacing w:after="60" w:before="60" w:line="290"/>
      </w:pPr>
      <w:r>
        <w:rPr>
          <w:rFonts w:ascii="Calibri" w:cs="Calibri" w:eastAsia="Calibri" w:hAnsi="Calibri"/>
          <w:sz w:val="22"/>
          <w:szCs w:val="22"/>
        </w:rPr>
        <w:t xml:space="preserve">Multi-value: off (environment is usually singular)</w:t>
      </w:r>
    </w:p>
    <w:p>
      <w:pPr>
        <w:pStyle w:val="ListParagraph"/>
        <w:numPr>
          <w:ilvl w:val="0"/>
          <w:numId w:val="3"/>
        </w:numPr>
        <w:spacing w:after="60" w:before="60" w:line="290"/>
      </w:pPr>
      <w:r>
        <w:rPr>
          <w:rFonts w:ascii="Calibri" w:cs="Calibri" w:eastAsia="Calibri" w:hAnsi="Calibri"/>
          <w:sz w:val="22"/>
          <w:szCs w:val="22"/>
        </w:rPr>
        <w:t xml:space="preserve">Default: Production</w:t>
      </w:r>
    </w:p>
    <w:p>
      <w:pPr>
        <w:pStyle w:val="ListParagraph"/>
        <w:numPr>
          <w:ilvl w:val="0"/>
          <w:numId w:val="3"/>
        </w:numPr>
        <w:spacing w:after="60" w:before="60" w:line="290"/>
      </w:pPr>
      <w:r>
        <w:rPr>
          <w:rFonts w:ascii="Calibri" w:cs="Calibri" w:eastAsia="Calibri" w:hAnsi="Calibri"/>
          <w:sz w:val="22"/>
          <w:szCs w:val="22"/>
        </w:rPr>
        <w:t xml:space="preserve">In panel queries, reference as `$env` — viewers see "Production" but the query receives `prod`.</w:t>
      </w:r>
    </w:p>
    <w:p>
      <w:pPr>
        <w:spacing w:after="100" w:before="180"/>
      </w:pPr>
      <w:r>
        <w:rPr>
          <w:rFonts w:ascii="Calibri" w:cs="Calibri" w:eastAsia="Calibri" w:hAnsi="Calibri"/>
          <w:b/>
          <w:bCs/>
          <w:color w:val="1F4E79"/>
          <w:sz w:val="24"/>
          <w:szCs w:val="24"/>
        </w:rPr>
        <w:t xml:space="preserve">Usage in a PromQL query</w:t>
      </w:r>
    </w:p>
    <w:p>
      <w:pPr>
        <w:shd w:fill="F2F2F2" w:val="clear"/>
        <w:spacing w:after="0" w:before="0" w:line="260"/>
      </w:pPr>
      <w:r>
        <w:rPr>
          <w:rFonts w:ascii="Consolas" w:cs="Consolas" w:eastAsia="Consolas" w:hAnsi="Consolas"/>
          <w:color w:val="24292E"/>
          <w:sz w:val="20"/>
          <w:szCs w:val="20"/>
        </w:rPr>
        <w:t xml:space="preserve">sum by (service) (</w:t>
      </w:r>
    </w:p>
    <w:p>
      <w:pPr>
        <w:shd w:fill="F2F2F2" w:val="clear"/>
        <w:spacing w:after="0" w:before="0" w:line="260"/>
      </w:pPr>
      <w:r>
        <w:rPr>
          <w:rFonts w:ascii="Consolas" w:cs="Consolas" w:eastAsia="Consolas" w:hAnsi="Consolas"/>
          <w:color w:val="24292E"/>
          <w:sz w:val="20"/>
          <w:szCs w:val="20"/>
        </w:rPr>
        <w:t xml:space="preserve">  rate(http_requests_total{env="$env"}[5m])</w:t>
      </w:r>
    </w:p>
    <w:p>
      <w:pPr>
        <w:shd w:fill="F2F2F2" w:val="clear"/>
        <w:spacing w:after="0" w:before="0" w:line="260"/>
      </w:pPr>
      <w:r>
        <w:rPr>
          <w:rFonts w:ascii="Consolas" w:cs="Consolas" w:eastAsia="Consolas" w:hAnsi="Consolas"/>
          <w:color w:val="24292E"/>
          <w:sz w:val="20"/>
          <w:szCs w:val="20"/>
        </w:rPr>
        <w:t xml:space="preserve">)</w:t>
      </w:r>
    </w:p>
    <w:p>
      <w:r>
        <w:br w:type="page"/>
      </w:r>
    </w:p>
    <w:p>
      <w:pPr>
        <w:pStyle w:val="Heading2"/>
        <w:spacing w:after="160" w:before="320"/>
      </w:pPr>
      <w:r>
        <w:rPr>
          <w:rFonts w:ascii="Calibri" w:cs="Calibri" w:eastAsia="Calibri" w:hAnsi="Calibri"/>
          <w:b/>
          <w:bCs/>
          <w:color w:val="2E75B6"/>
          <w:sz w:val="30"/>
          <w:szCs w:val="30"/>
        </w:rPr>
        <w:t xml:space="preserve">Topic 4.4 — Text Box, Constant, Interval, Data Source, Ad Hoc Filters</w:t>
      </w:r>
    </w:p>
    <w:p>
      <w:pPr>
        <w:pStyle w:val="Heading3"/>
        <w:spacing w:after="120" w:before="240"/>
      </w:pPr>
      <w:r>
        <w:rPr>
          <w:rFonts w:ascii="Calibri" w:cs="Calibri" w:eastAsia="Calibri" w:hAnsi="Calibri"/>
          <w:b/>
          <w:bCs/>
          <w:color w:val="2E75B6"/>
          <w:sz w:val="26"/>
          <w:szCs w:val="26"/>
        </w:rPr>
        <w:t xml:space="preserve">4.4.1 Text Box</w:t>
      </w:r>
    </w:p>
    <w:p>
      <w:pPr>
        <w:spacing w:after="80" w:before="80" w:line="300"/>
        <w:jc w:val="both"/>
      </w:pPr>
      <w:r>
        <w:rPr>
          <w:rFonts w:ascii="Calibri" w:cs="Calibri" w:eastAsia="Calibri" w:hAnsi="Calibri"/>
          <w:sz w:val="22"/>
          <w:szCs w:val="22"/>
        </w:rPr>
        <w:t xml:space="preserve">A Text box variable renders an empty input field. The viewer types a value; whatever they type becomes the variable's value, verbatim. No dropdown, no query, no validation.</w:t>
      </w:r>
    </w:p>
    <w:p>
      <w:pPr>
        <w:pStyle w:val="ListParagraph"/>
        <w:numPr>
          <w:ilvl w:val="0"/>
          <w:numId w:val="2"/>
        </w:numPr>
        <w:spacing w:after="60" w:before="60" w:line="290"/>
      </w:pPr>
      <w:r>
        <w:rPr>
          <w:rFonts w:ascii="Calibri" w:cs="Calibri" w:eastAsia="Calibri" w:hAnsi="Calibri"/>
          <w:sz w:val="22"/>
          <w:szCs w:val="22"/>
        </w:rPr>
        <w:t xml:space="preserve">Use for free-form input: a customer ID to drill down to, a search substring, an arbitrary label value the author cannot enumerate in advance.</w:t>
      </w:r>
    </w:p>
    <w:p>
      <w:pPr>
        <w:pStyle w:val="ListParagraph"/>
        <w:numPr>
          <w:ilvl w:val="0"/>
          <w:numId w:val="2"/>
        </w:numPr>
        <w:spacing w:after="60" w:before="60" w:line="290"/>
      </w:pPr>
      <w:r>
        <w:rPr>
          <w:rFonts w:ascii="Calibri" w:cs="Calibri" w:eastAsia="Calibri" w:hAnsi="Calibri"/>
          <w:sz w:val="22"/>
          <w:szCs w:val="22"/>
        </w:rPr>
        <w:t xml:space="preserve">Be aware: whatever the viewer types is substituted into queries. If your query is vulnerable to injection (raw SQL, raw LogQL regex), sanitize with the appropriate format modifier — see Topic 4.5.</w:t>
      </w:r>
    </w:p>
    <w:p>
      <w:pPr>
        <w:spacing w:after="100" w:before="180"/>
      </w:pPr>
      <w:r>
        <w:rPr>
          <w:rFonts w:ascii="Calibri" w:cs="Calibri" w:eastAsia="Calibri" w:hAnsi="Calibri"/>
          <w:b/>
          <w:bCs/>
          <w:color w:val="1F4E79"/>
          <w:sz w:val="24"/>
          <w:szCs w:val="24"/>
        </w:rPr>
        <w:t xml:space="preserve">Example</w:t>
      </w:r>
    </w:p>
    <w:p>
      <w:pPr>
        <w:shd w:fill="F2F2F2" w:val="clear"/>
        <w:spacing w:after="0" w:before="0" w:line="260"/>
      </w:pPr>
      <w:r>
        <w:rPr>
          <w:rFonts w:ascii="Consolas" w:cs="Consolas" w:eastAsia="Consolas" w:hAnsi="Consolas"/>
          <w:color w:val="24292E"/>
          <w:sz w:val="20"/>
          <w:szCs w:val="20"/>
        </w:rPr>
        <w:t xml:space="preserve"># Dashboard has a text box variable named `search`</w:t>
      </w:r>
    </w:p>
    <w:p>
      <w:pPr>
        <w:shd w:fill="F2F2F2" w:val="clear"/>
        <w:spacing w:after="0" w:before="0" w:line="260"/>
      </w:pPr>
      <w:r>
        <w:rPr>
          <w:rFonts w:ascii="Consolas" w:cs="Consolas" w:eastAsia="Consolas" w:hAnsi="Consolas"/>
          <w:color w:val="24292E"/>
          <w:sz w:val="20"/>
          <w:szCs w:val="20"/>
        </w:rPr>
        <w:t xml:space="preserve">{service="checkout"} |= "$search"</w:t>
      </w:r>
    </w:p>
    <w:p>
      <w:pPr>
        <w:pStyle w:val="Heading3"/>
        <w:spacing w:after="120" w:before="240"/>
      </w:pPr>
      <w:r>
        <w:rPr>
          <w:rFonts w:ascii="Calibri" w:cs="Calibri" w:eastAsia="Calibri" w:hAnsi="Calibri"/>
          <w:b/>
          <w:bCs/>
          <w:color w:val="2E75B6"/>
          <w:sz w:val="26"/>
          <w:szCs w:val="26"/>
        </w:rPr>
        <w:t xml:space="preserve">4.4.2 Constant</w:t>
      </w:r>
    </w:p>
    <w:p>
      <w:pPr>
        <w:spacing w:after="80" w:before="80" w:line="300"/>
        <w:jc w:val="both"/>
      </w:pPr>
      <w:r>
        <w:rPr>
          <w:rFonts w:ascii="Calibri" w:cs="Calibri" w:eastAsia="Calibri" w:hAnsi="Calibri"/>
          <w:sz w:val="22"/>
          <w:szCs w:val="22"/>
        </w:rPr>
        <w:t xml:space="preserve">A Constant variable holds a single value set at dashboard creation and hidden from the viewer. The value is still interpolated into queries — but the dashboard UI does not show it, and the viewer cannot change it.</w:t>
      </w:r>
    </w:p>
    <w:p>
      <w:pPr>
        <w:spacing w:after="80" w:before="80" w:line="300"/>
        <w:jc w:val="both"/>
      </w:pPr>
      <w:r>
        <w:rPr>
          <w:rFonts w:ascii="Calibri" w:cs="Calibri" w:eastAsia="Calibri" w:hAnsi="Calibri"/>
          <w:sz w:val="22"/>
          <w:szCs w:val="22"/>
        </w:rPr>
        <w:t xml:space="preserve">Use Constant when you have a value that:</w:t>
      </w:r>
    </w:p>
    <w:p>
      <w:pPr>
        <w:pStyle w:val="ListParagraph"/>
        <w:numPr>
          <w:ilvl w:val="0"/>
          <w:numId w:val="2"/>
        </w:numPr>
        <w:spacing w:after="60" w:before="60" w:line="290"/>
      </w:pPr>
      <w:r>
        <w:rPr>
          <w:rFonts w:ascii="Calibri" w:cs="Calibri" w:eastAsia="Calibri" w:hAnsi="Calibri"/>
          <w:sz w:val="22"/>
          <w:szCs w:val="22"/>
        </w:rPr>
        <w:t xml:space="preserve">Differs between environments but must not be user-editable (e.g. a data source prefix, a tenant ID).</w:t>
      </w:r>
    </w:p>
    <w:p>
      <w:pPr>
        <w:pStyle w:val="ListParagraph"/>
        <w:numPr>
          <w:ilvl w:val="0"/>
          <w:numId w:val="2"/>
        </w:numPr>
        <w:spacing w:after="60" w:before="60" w:line="290"/>
      </w:pPr>
      <w:r>
        <w:rPr>
          <w:rFonts w:ascii="Calibri" w:cs="Calibri" w:eastAsia="Calibri" w:hAnsi="Calibri"/>
          <w:sz w:val="22"/>
          <w:szCs w:val="22"/>
        </w:rPr>
        <w:t xml:space="preserve">Is a true constant of the dashboard (a specific numeric threshold, a regex).</w:t>
      </w:r>
    </w:p>
    <w:p>
      <w:pPr>
        <w:pStyle w:val="ListParagraph"/>
        <w:numPr>
          <w:ilvl w:val="0"/>
          <w:numId w:val="2"/>
        </w:numPr>
        <w:spacing w:after="60" w:before="60" w:line="290"/>
      </w:pPr>
      <w:r>
        <w:rPr>
          <w:rFonts w:ascii="Calibri" w:cs="Calibri" w:eastAsia="Calibri" w:hAnsi="Calibri"/>
          <w:sz w:val="22"/>
          <w:szCs w:val="22"/>
        </w:rPr>
        <w:t xml:space="preserve">You want to centralize so that changing one value updates every query on the dashboard at once.</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Warning: </w:t>
      </w:r>
      <w:r>
        <w:rPr>
          <w:rFonts w:ascii="Calibri" w:cs="Calibri" w:eastAsia="Calibri" w:hAnsi="Calibri"/>
          <w:color w:val="333333"/>
          <w:sz w:val="22"/>
          <w:szCs w:val="22"/>
        </w:rPr>
        <w:t xml:space="preserve">Constant does not mean secret. The value is present in the dashboard JSON — anyone with read access to the dashboard can see it. Do not store credentials in Constant variables.</w:t>
      </w:r>
    </w:p>
    <w:p>
      <w:pPr>
        <w:pStyle w:val="Heading3"/>
        <w:spacing w:after="120" w:before="240"/>
      </w:pPr>
      <w:r>
        <w:rPr>
          <w:rFonts w:ascii="Calibri" w:cs="Calibri" w:eastAsia="Calibri" w:hAnsi="Calibri"/>
          <w:b/>
          <w:bCs/>
          <w:color w:val="2E75B6"/>
          <w:sz w:val="26"/>
          <w:szCs w:val="26"/>
        </w:rPr>
        <w:t xml:space="preserve">4.4.3 Interval</w:t>
      </w:r>
    </w:p>
    <w:p>
      <w:pPr>
        <w:spacing w:after="80" w:before="80" w:line="300"/>
        <w:jc w:val="both"/>
      </w:pPr>
      <w:r>
        <w:rPr>
          <w:rFonts w:ascii="Calibri" w:cs="Calibri" w:eastAsia="Calibri" w:hAnsi="Calibri"/>
          <w:sz w:val="22"/>
          <w:szCs w:val="22"/>
        </w:rPr>
        <w:t xml:space="preserve">An Interval variable presents a dropdown of time durations — things like `1m`, `5m`, `1h`, `1d`. The selected value becomes available as `$intervalname` in queries. This lets the viewer choose the granularity of aggregation independently of the panel's built-in time-bucketing.</w:t>
      </w:r>
    </w:p>
    <w:p>
      <w:pPr>
        <w:spacing w:after="100" w:before="180"/>
      </w:pPr>
      <w:r>
        <w:rPr>
          <w:rFonts w:ascii="Calibri" w:cs="Calibri" w:eastAsia="Calibri" w:hAnsi="Calibri"/>
          <w:b/>
          <w:bCs/>
          <w:color w:val="1F4E79"/>
          <w:sz w:val="24"/>
          <w:szCs w:val="24"/>
        </w:rPr>
        <w:t xml:space="preserve">Built-in `$__interval` vs custom Interval variable</w:t>
      </w:r>
    </w:p>
    <w:p>
      <w:pPr>
        <w:spacing w:after="80" w:before="80" w:line="300"/>
        <w:jc w:val="both"/>
      </w:pPr>
      <w:r>
        <w:rPr>
          <w:rFonts w:ascii="Calibri" w:cs="Calibri" w:eastAsia="Calibri" w:hAnsi="Calibri"/>
          <w:sz w:val="22"/>
          <w:szCs w:val="22"/>
        </w:rPr>
        <w:t xml:space="preserve">Grafana has a reserved variable called `$__interval` (and `$__rate_interval`) that Grafana calculates automatically based on the panel width and time range. It is not the same as a user-configured Interval variable — `$__interval` is under Grafana's control, an Interval variable is under the viewer's control.</w:t>
      </w:r>
    </w:p>
    <w:p>
      <w:pPr>
        <w:spacing w:after="100" w:before="180"/>
      </w:pPr>
      <w:r>
        <w:rPr>
          <w:rFonts w:ascii="Calibri" w:cs="Calibri" w:eastAsia="Calibri" w:hAnsi="Calibri"/>
          <w:b/>
          <w:bCs/>
          <w:color w:val="1F4E79"/>
          <w:sz w:val="24"/>
          <w:szCs w:val="24"/>
        </w:rPr>
        <w:t xml:space="preserve">Example</w:t>
      </w:r>
    </w:p>
    <w:p>
      <w:pPr>
        <w:shd w:fill="F2F2F2" w:val="clear"/>
        <w:spacing w:after="0" w:before="0" w:line="260"/>
      </w:pPr>
      <w:r>
        <w:rPr>
          <w:rFonts w:ascii="Consolas" w:cs="Consolas" w:eastAsia="Consolas" w:hAnsi="Consolas"/>
          <w:color w:val="24292E"/>
          <w:sz w:val="20"/>
          <w:szCs w:val="20"/>
        </w:rPr>
        <w:t xml:space="preserve"># Interval variable named `step` with values 1m, 5m, 15m, 1h</w:t>
      </w:r>
    </w:p>
    <w:p>
      <w:pPr>
        <w:shd w:fill="F2F2F2" w:val="clear"/>
        <w:spacing w:after="0" w:before="0" w:line="260"/>
      </w:pPr>
      <w:r>
        <w:rPr>
          <w:rFonts w:ascii="Consolas" w:cs="Consolas" w:eastAsia="Consolas" w:hAnsi="Consolas"/>
          <w:color w:val="24292E"/>
          <w:sz w:val="20"/>
          <w:szCs w:val="20"/>
        </w:rPr>
        <w:t xml:space="preserve">sum(rate(http_requests_total[$step]))</w:t>
      </w:r>
    </w:p>
    <w:p>
      <w:pPr>
        <w:spacing w:after="80" w:before="80" w:line="300"/>
        <w:jc w:val="both"/>
      </w:pPr>
      <w:r>
        <w:rPr>
          <w:rFonts w:ascii="Calibri" w:cs="Calibri" w:eastAsia="Calibri" w:hAnsi="Calibri"/>
          <w:sz w:val="22"/>
          <w:szCs w:val="22"/>
        </w:rPr>
        <w:t xml:space="preserve">The viewer can flip between smoothed (1h) and noisy (1m) views without editing the panel.</w:t>
      </w:r>
    </w:p>
    <w:p>
      <w:pPr>
        <w:spacing w:after="100" w:before="180"/>
      </w:pPr>
      <w:r>
        <w:rPr>
          <w:rFonts w:ascii="Calibri" w:cs="Calibri" w:eastAsia="Calibri" w:hAnsi="Calibri"/>
          <w:b/>
          <w:bCs/>
          <w:color w:val="1F4E79"/>
          <w:sz w:val="24"/>
          <w:szCs w:val="24"/>
        </w:rPr>
        <w:t xml:space="preserve">The `auto` option</w:t>
      </w:r>
    </w:p>
    <w:p>
      <w:pPr>
        <w:spacing w:after="80" w:before="80" w:line="300"/>
        <w:jc w:val="both"/>
      </w:pPr>
      <w:r>
        <w:rPr>
          <w:rFonts w:ascii="Calibri" w:cs="Calibri" w:eastAsia="Calibri" w:hAnsi="Calibri"/>
          <w:sz w:val="22"/>
          <w:szCs w:val="22"/>
        </w:rPr>
        <w:t xml:space="preserve">Interval variables can include an `auto` pseudo-value. When selected, Grafana computes the interval dynamically based on the panel's width and time range, just like `$__interval`. Turn on the "Auto option" checkbox to enable this.</w:t>
      </w:r>
    </w:p>
    <w:p>
      <w:pPr>
        <w:pStyle w:val="Heading3"/>
        <w:spacing w:after="120" w:before="240"/>
      </w:pPr>
      <w:r>
        <w:rPr>
          <w:rFonts w:ascii="Calibri" w:cs="Calibri" w:eastAsia="Calibri" w:hAnsi="Calibri"/>
          <w:b/>
          <w:bCs/>
          <w:color w:val="2E75B6"/>
          <w:sz w:val="26"/>
          <w:szCs w:val="26"/>
        </w:rPr>
        <w:t xml:space="preserve">4.4.4 Data Source</w:t>
      </w:r>
    </w:p>
    <w:p>
      <w:pPr>
        <w:spacing w:after="80" w:before="80" w:line="300"/>
        <w:jc w:val="both"/>
      </w:pPr>
      <w:r>
        <w:rPr>
          <w:rFonts w:ascii="Calibri" w:cs="Calibri" w:eastAsia="Calibri" w:hAnsi="Calibri"/>
          <w:sz w:val="22"/>
          <w:szCs w:val="22"/>
        </w:rPr>
        <w:t xml:space="preserve">A Data source variable lets the viewer pick which data source the entire dashboard queries against. It is rare in single-environment deployments but invaluable when you have per-environment data sources (one Prometheus per cluster, for example).</w:t>
      </w:r>
    </w:p>
    <w:p>
      <w:pPr>
        <w:spacing w:after="100" w:before="180"/>
      </w:pPr>
      <w:r>
        <w:rPr>
          <w:rFonts w:ascii="Calibri" w:cs="Calibri" w:eastAsia="Calibri" w:hAnsi="Calibri"/>
          <w:b/>
          <w:bCs/>
          <w:color w:val="1F4E79"/>
          <w:sz w:val="24"/>
          <w:szCs w:val="24"/>
        </w:rPr>
        <w:t xml:space="preserve">Configuration</w:t>
      </w:r>
    </w:p>
    <w:p>
      <w:pPr>
        <w:pStyle w:val="ListParagraph"/>
        <w:numPr>
          <w:ilvl w:val="0"/>
          <w:numId w:val="3"/>
        </w:numPr>
        <w:spacing w:after="60" w:before="60" w:line="290"/>
      </w:pPr>
      <w:r>
        <w:rPr>
          <w:rFonts w:ascii="Calibri" w:cs="Calibri" w:eastAsia="Calibri" w:hAnsi="Calibri"/>
          <w:sz w:val="22"/>
          <w:szCs w:val="22"/>
        </w:rPr>
        <w:t xml:space="preserve">Type: Data source</w:t>
      </w:r>
    </w:p>
    <w:p>
      <w:pPr>
        <w:pStyle w:val="ListParagraph"/>
        <w:numPr>
          <w:ilvl w:val="0"/>
          <w:numId w:val="3"/>
        </w:numPr>
        <w:spacing w:after="60" w:before="60" w:line="290"/>
      </w:pPr>
      <w:r>
        <w:rPr>
          <w:rFonts w:ascii="Calibri" w:cs="Calibri" w:eastAsia="Calibri" w:hAnsi="Calibri"/>
          <w:sz w:val="22"/>
          <w:szCs w:val="22"/>
        </w:rPr>
        <w:t xml:space="preserve">Type filter: `prometheus` (only offer Prometheus data sources, for instance)</w:t>
      </w:r>
    </w:p>
    <w:p>
      <w:pPr>
        <w:pStyle w:val="ListParagraph"/>
        <w:numPr>
          <w:ilvl w:val="0"/>
          <w:numId w:val="3"/>
        </w:numPr>
        <w:spacing w:after="60" w:before="60" w:line="290"/>
      </w:pPr>
      <w:r>
        <w:rPr>
          <w:rFonts w:ascii="Calibri" w:cs="Calibri" w:eastAsia="Calibri" w:hAnsi="Calibri"/>
          <w:sz w:val="22"/>
          <w:szCs w:val="22"/>
        </w:rPr>
        <w:t xml:space="preserve">Instance name filter: optional regex to limit to a subset, e.g. `^prod-.*` to hide staging data sources</w:t>
      </w:r>
    </w:p>
    <w:p>
      <w:pPr>
        <w:spacing w:after="100" w:before="180"/>
      </w:pPr>
      <w:r>
        <w:rPr>
          <w:rFonts w:ascii="Calibri" w:cs="Calibri" w:eastAsia="Calibri" w:hAnsi="Calibri"/>
          <w:b/>
          <w:bCs/>
          <w:color w:val="1F4E79"/>
          <w:sz w:val="24"/>
          <w:szCs w:val="24"/>
        </w:rPr>
        <w:t xml:space="preserve">Usage</w:t>
      </w:r>
    </w:p>
    <w:p>
      <w:pPr>
        <w:spacing w:after="80" w:before="80" w:line="300"/>
        <w:jc w:val="both"/>
      </w:pPr>
      <w:r>
        <w:rPr>
          <w:rFonts w:ascii="Calibri" w:cs="Calibri" w:eastAsia="Calibri" w:hAnsi="Calibri"/>
          <w:sz w:val="22"/>
          <w:szCs w:val="22"/>
        </w:rPr>
        <w:t xml:space="preserve">Every panel on the dashboard that should switch with the data source variable must have its data source set to `${datasource}` (the variable name, interpolated). Panels that should always use a specific data source keep their hard-coded assignment.</w:t>
      </w:r>
    </w:p>
    <w:p>
      <w:pPr>
        <w:pStyle w:val="Heading3"/>
        <w:spacing w:after="120" w:before="240"/>
      </w:pPr>
      <w:r>
        <w:rPr>
          <w:rFonts w:ascii="Calibri" w:cs="Calibri" w:eastAsia="Calibri" w:hAnsi="Calibri"/>
          <w:b/>
          <w:bCs/>
          <w:color w:val="2E75B6"/>
          <w:sz w:val="26"/>
          <w:szCs w:val="26"/>
        </w:rPr>
        <w:t xml:space="preserve">4.4.5 Ad Hoc Filters</w:t>
      </w:r>
    </w:p>
    <w:p>
      <w:pPr>
        <w:spacing w:after="80" w:before="80" w:line="300"/>
        <w:jc w:val="both"/>
      </w:pPr>
      <w:r>
        <w:rPr>
          <w:rFonts w:ascii="Calibri" w:cs="Calibri" w:eastAsia="Calibri" w:hAnsi="Calibri"/>
          <w:sz w:val="22"/>
          <w:szCs w:val="22"/>
        </w:rPr>
        <w:t xml:space="preserve">An Ad hoc filter variable renders a small "+ filter" button in the selection bar. The viewer can click it to add a label=value filter that is applied automatically to every query on the dashboard — without the author having to reference the variable explicitly in any query.</w:t>
      </w:r>
    </w:p>
    <w:p>
      <w:pPr>
        <w:spacing w:after="80" w:before="80" w:line="300"/>
        <w:jc w:val="both"/>
      </w:pPr>
      <w:r>
        <w:rPr>
          <w:rFonts w:ascii="Calibri" w:cs="Calibri" w:eastAsia="Calibri" w:hAnsi="Calibri"/>
          <w:sz w:val="22"/>
          <w:szCs w:val="22"/>
        </w:rPr>
        <w:t xml:space="preserve">This is a uniquely powerful feature. A few properties to understand:</w:t>
      </w:r>
    </w:p>
    <w:p>
      <w:pPr>
        <w:pStyle w:val="ListParagraph"/>
        <w:numPr>
          <w:ilvl w:val="0"/>
          <w:numId w:val="2"/>
        </w:numPr>
        <w:spacing w:after="60" w:before="60" w:line="290"/>
      </w:pPr>
      <w:r>
        <w:rPr>
          <w:rFonts w:ascii="Calibri" w:cs="Calibri" w:eastAsia="Calibri" w:hAnsi="Calibri"/>
          <w:sz w:val="22"/>
          <w:szCs w:val="22"/>
        </w:rPr>
        <w:t xml:space="preserve">It only works against data sources that support it — primarily Prometheus, Loki, Elasticsearch, InfluxDB, and some cloud sources.</w:t>
      </w:r>
    </w:p>
    <w:p>
      <w:pPr>
        <w:pStyle w:val="ListParagraph"/>
        <w:numPr>
          <w:ilvl w:val="0"/>
          <w:numId w:val="2"/>
        </w:numPr>
        <w:spacing w:after="60" w:before="60" w:line="290"/>
      </w:pPr>
      <w:r>
        <w:rPr>
          <w:rFonts w:ascii="Calibri" w:cs="Calibri" w:eastAsia="Calibri" w:hAnsi="Calibri"/>
          <w:sz w:val="22"/>
          <w:szCs w:val="22"/>
        </w:rPr>
        <w:t xml:space="preserve">It can be chained off a Data source variable, so the ad hoc filter always applies against the currently-selected data source.</w:t>
      </w:r>
    </w:p>
    <w:p>
      <w:pPr>
        <w:pStyle w:val="ListParagraph"/>
        <w:numPr>
          <w:ilvl w:val="0"/>
          <w:numId w:val="2"/>
        </w:numPr>
        <w:spacing w:after="60" w:before="60" w:line="290"/>
      </w:pPr>
      <w:r>
        <w:rPr>
          <w:rFonts w:ascii="Calibri" w:cs="Calibri" w:eastAsia="Calibri" w:hAnsi="Calibri"/>
          <w:sz w:val="22"/>
          <w:szCs w:val="22"/>
        </w:rPr>
        <w:t xml:space="preserve">Filters are appended to each query automatically — the author does not need to think about it.</w:t>
      </w:r>
    </w:p>
    <w:p>
      <w:pPr>
        <w:pStyle w:val="ListParagraph"/>
        <w:numPr>
          <w:ilvl w:val="0"/>
          <w:numId w:val="2"/>
        </w:numPr>
        <w:spacing w:after="60" w:before="60" w:line="290"/>
      </w:pPr>
      <w:r>
        <w:rPr>
          <w:rFonts w:ascii="Calibri" w:cs="Calibri" w:eastAsia="Calibri" w:hAnsi="Calibri"/>
          <w:sz w:val="22"/>
          <w:szCs w:val="22"/>
        </w:rPr>
        <w:t xml:space="preserve">Excellent for general-purpose dashboards where the author cannot predict which dimensions a viewer will want to slice by.</w:t>
      </w:r>
    </w:p>
    <w:p>
      <w:pPr>
        <w:spacing w:after="100" w:before="180"/>
      </w:pPr>
      <w:r>
        <w:rPr>
          <w:rFonts w:ascii="Calibri" w:cs="Calibri" w:eastAsia="Calibri" w:hAnsi="Calibri"/>
          <w:b/>
          <w:bCs/>
          <w:color w:val="1F4E79"/>
          <w:sz w:val="24"/>
          <w:szCs w:val="24"/>
        </w:rPr>
        <w:t xml:space="preserve">Practical example</w:t>
      </w:r>
    </w:p>
    <w:p>
      <w:pPr>
        <w:spacing w:after="80" w:before="80" w:line="300"/>
        <w:jc w:val="both"/>
      </w:pPr>
      <w:r>
        <w:rPr>
          <w:rFonts w:ascii="Calibri" w:cs="Calibri" w:eastAsia="Calibri" w:hAnsi="Calibri"/>
          <w:sz w:val="22"/>
          <w:szCs w:val="22"/>
        </w:rPr>
        <w:t xml:space="preserve">A shared "Kubernetes cluster overview" dashboard includes an ad hoc filter variable. When an operator is debugging a specific namespace, they add `namespace = production` to the ad hoc filter. Every panel on the dashboard — request rate, error rate, pod counts, log volumes — is instantly scoped to that namespace without the dashboard author having ever referenced `$namespace` in any panel.</w:t>
      </w:r>
    </w:p>
    <w:p>
      <w:pPr>
        <w:pStyle w:val="Heading3"/>
        <w:spacing w:after="120" w:before="240"/>
      </w:pPr>
      <w:r>
        <w:rPr>
          <w:rFonts w:ascii="Calibri" w:cs="Calibri" w:eastAsia="Calibri" w:hAnsi="Calibri"/>
          <w:b/>
          <w:bCs/>
          <w:color w:val="2E75B6"/>
          <w:sz w:val="26"/>
          <w:szCs w:val="26"/>
        </w:rPr>
        <w:t xml:space="preserve">4.4.6 Chained (Dependent) Variables</w:t>
      </w:r>
    </w:p>
    <w:p>
      <w:pPr>
        <w:spacing w:after="80" w:before="80" w:line="300"/>
        <w:jc w:val="both"/>
      </w:pPr>
      <w:r>
        <w:rPr>
          <w:rFonts w:ascii="Calibri" w:cs="Calibri" w:eastAsia="Calibri" w:hAnsi="Calibri"/>
          <w:sz w:val="22"/>
          <w:szCs w:val="22"/>
        </w:rPr>
        <w:t xml:space="preserve">Variables can reference other variables in their queries. When the upstream variable changes, Grafana re-runs the dependent variable's query. This creates chains that model real-world hierarchies — pick a region, then the cluster list refreshes; pick a cluster, then the namespace list refreshes; pick a namespace, then the pod list refreshes.</w:t>
      </w:r>
    </w:p>
    <w:p>
      <w:pPr>
        <w:spacing w:after="100" w:before="180"/>
      </w:pPr>
      <w:r>
        <w:rPr>
          <w:rFonts w:ascii="Calibri" w:cs="Calibri" w:eastAsia="Calibri" w:hAnsi="Calibri"/>
          <w:b/>
          <w:bCs/>
          <w:color w:val="1F4E79"/>
          <w:sz w:val="24"/>
          <w:szCs w:val="24"/>
        </w:rPr>
        <w:t xml:space="preserve">Example — three-level chain</w:t>
      </w:r>
    </w:p>
    <w:p>
      <w:pPr>
        <w:shd w:fill="F2F2F2" w:val="clear"/>
        <w:spacing w:after="0" w:before="0" w:line="260"/>
      </w:pPr>
      <w:r>
        <w:rPr>
          <w:rFonts w:ascii="Consolas" w:cs="Consolas" w:eastAsia="Consolas" w:hAnsi="Consolas"/>
          <w:color w:val="24292E"/>
          <w:sz w:val="20"/>
          <w:szCs w:val="20"/>
        </w:rPr>
        <w:t xml:space="preserve"># 1. region (custom)</w:t>
      </w:r>
    </w:p>
    <w:p>
      <w:pPr>
        <w:shd w:fill="F2F2F2" w:val="clear"/>
        <w:spacing w:after="0" w:before="0" w:line="260"/>
      </w:pPr>
      <w:r>
        <w:rPr>
          <w:rFonts w:ascii="Consolas" w:cs="Consolas" w:eastAsia="Consolas" w:hAnsi="Consolas"/>
          <w:color w:val="24292E"/>
          <w:sz w:val="20"/>
          <w:szCs w:val="20"/>
        </w:rPr>
        <w:t xml:space="preserve">us-east-1, us-west-2, eu-west-1</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2. cluster (query, depends on $region)</w:t>
      </w:r>
    </w:p>
    <w:p>
      <w:pPr>
        <w:shd w:fill="F2F2F2" w:val="clear"/>
        <w:spacing w:after="0" w:before="0" w:line="260"/>
      </w:pPr>
      <w:r>
        <w:rPr>
          <w:rFonts w:ascii="Consolas" w:cs="Consolas" w:eastAsia="Consolas" w:hAnsi="Consolas"/>
          <w:color w:val="24292E"/>
          <w:sz w:val="20"/>
          <w:szCs w:val="20"/>
        </w:rPr>
        <w:t xml:space="preserve">label_values(up{region="$region"}, cluster)</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3. namespace (query, depends on $cluster)</w:t>
      </w:r>
    </w:p>
    <w:p>
      <w:pPr>
        <w:shd w:fill="F2F2F2" w:val="clear"/>
        <w:spacing w:after="0" w:before="0" w:line="260"/>
      </w:pPr>
      <w:r>
        <w:rPr>
          <w:rFonts w:ascii="Consolas" w:cs="Consolas" w:eastAsia="Consolas" w:hAnsi="Consolas"/>
          <w:color w:val="24292E"/>
          <w:sz w:val="20"/>
          <w:szCs w:val="20"/>
        </w:rPr>
        <w:t xml:space="preserve">label_values(kube_pod_info{cluster="$cluster"}, namespace)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4. pod (query, depends on $namespace)</w:t>
      </w:r>
    </w:p>
    <w:p>
      <w:pPr>
        <w:shd w:fill="F2F2F2" w:val="clear"/>
        <w:spacing w:after="0" w:before="0" w:line="260"/>
      </w:pPr>
      <w:r>
        <w:rPr>
          <w:rFonts w:ascii="Consolas" w:cs="Consolas" w:eastAsia="Consolas" w:hAnsi="Consolas"/>
          <w:color w:val="24292E"/>
          <w:sz w:val="20"/>
          <w:szCs w:val="20"/>
        </w:rPr>
        <w:t xml:space="preserve">label_values(kube_pod_info{cluster="$cluster", namespace="$namespace"}, pod)</w:t>
      </w:r>
    </w:p>
    <w:p>
      <w:pPr>
        <w:spacing w:after="80" w:before="80" w:line="300"/>
        <w:jc w:val="both"/>
      </w:pPr>
      <w:r>
        <w:rPr>
          <w:rFonts w:ascii="Calibri" w:cs="Calibri" w:eastAsia="Calibri" w:hAnsi="Calibri"/>
          <w:sz w:val="22"/>
          <w:szCs w:val="22"/>
        </w:rPr>
        <w:t xml:space="preserve">The order of variables in the templating list is significant — a dependent variable must come after its dependencies. When a dependency changes, downstream variables that include an explicit refresh setting re-run automatically.</w:t>
      </w:r>
    </w:p>
    <w:p>
      <w:r>
        <w:br w:type="page"/>
      </w:r>
    </w:p>
    <w:p>
      <w:pPr>
        <w:pStyle w:val="Heading2"/>
        <w:spacing w:after="160" w:before="320"/>
      </w:pPr>
      <w:r>
        <w:rPr>
          <w:rFonts w:ascii="Calibri" w:cs="Calibri" w:eastAsia="Calibri" w:hAnsi="Calibri"/>
          <w:b/>
          <w:bCs/>
          <w:color w:val="2E75B6"/>
          <w:sz w:val="30"/>
          <w:szCs w:val="30"/>
        </w:rPr>
        <w:t xml:space="preserve">Topic 4.5 — Variable Usage: In Queries, Titles, and URLs</w:t>
      </w:r>
    </w:p>
    <w:p>
      <w:pPr>
        <w:pStyle w:val="Heading3"/>
        <w:spacing w:after="120" w:before="240"/>
      </w:pPr>
      <w:r>
        <w:rPr>
          <w:rFonts w:ascii="Calibri" w:cs="Calibri" w:eastAsia="Calibri" w:hAnsi="Calibri"/>
          <w:b/>
          <w:bCs/>
          <w:color w:val="2E75B6"/>
          <w:sz w:val="26"/>
          <w:szCs w:val="26"/>
        </w:rPr>
        <w:t xml:space="preserve">4.5.1 Where Variables Can Be Used</w:t>
      </w:r>
    </w:p>
    <w:p>
      <w:pPr>
        <w:spacing w:after="80" w:before="80" w:line="300"/>
        <w:jc w:val="both"/>
      </w:pPr>
      <w:r>
        <w:rPr>
          <w:rFonts w:ascii="Calibri" w:cs="Calibri" w:eastAsia="Calibri" w:hAnsi="Calibri"/>
          <w:sz w:val="22"/>
          <w:szCs w:val="22"/>
        </w:rPr>
        <w:t xml:space="preserve">Variable interpolation is not limited to queries. Grafana walks virtually every text field on a dashboard before sending or rendering and replaces variable references. This list is worth memorizing:</w:t>
      </w:r>
    </w:p>
    <w:p>
      <w:pPr>
        <w:pStyle w:val="ListParagraph"/>
        <w:numPr>
          <w:ilvl w:val="0"/>
          <w:numId w:val="2"/>
        </w:numPr>
        <w:spacing w:after="60" w:before="60" w:line="290"/>
      </w:pPr>
      <w:r>
        <w:rPr>
          <w:rFonts w:ascii="Calibri" w:cs="Calibri" w:eastAsia="Calibri" w:hAnsi="Calibri"/>
          <w:sz w:val="22"/>
          <w:szCs w:val="22"/>
        </w:rPr>
        <w:t xml:space="preserve">Query expressions (PromQL, LogQL, SQL, Lucene, KQL, MQL, InfluxQL, Flux — everywhere).</w:t>
      </w:r>
    </w:p>
    <w:p>
      <w:pPr>
        <w:pStyle w:val="ListParagraph"/>
        <w:numPr>
          <w:ilvl w:val="0"/>
          <w:numId w:val="2"/>
        </w:numPr>
        <w:spacing w:after="60" w:before="60" w:line="290"/>
      </w:pPr>
      <w:r>
        <w:rPr>
          <w:rFonts w:ascii="Calibri" w:cs="Calibri" w:eastAsia="Calibri" w:hAnsi="Calibri"/>
          <w:sz w:val="22"/>
          <w:szCs w:val="22"/>
        </w:rPr>
        <w:t xml:space="preserve">Panel titles — e.g. "Request rate for $service".</w:t>
      </w:r>
    </w:p>
    <w:p>
      <w:pPr>
        <w:pStyle w:val="ListParagraph"/>
        <w:numPr>
          <w:ilvl w:val="0"/>
          <w:numId w:val="2"/>
        </w:numPr>
        <w:spacing w:after="60" w:before="60" w:line="290"/>
      </w:pPr>
      <w:r>
        <w:rPr>
          <w:rFonts w:ascii="Calibri" w:cs="Calibri" w:eastAsia="Calibri" w:hAnsi="Calibri"/>
          <w:sz w:val="22"/>
          <w:szCs w:val="22"/>
        </w:rPr>
        <w:t xml:space="preserve">Panel descriptions (tooltips).</w:t>
      </w:r>
    </w:p>
    <w:p>
      <w:pPr>
        <w:pStyle w:val="ListParagraph"/>
        <w:numPr>
          <w:ilvl w:val="0"/>
          <w:numId w:val="2"/>
        </w:numPr>
        <w:spacing w:after="60" w:before="60" w:line="290"/>
      </w:pPr>
      <w:r>
        <w:rPr>
          <w:rFonts w:ascii="Calibri" w:cs="Calibri" w:eastAsia="Calibri" w:hAnsi="Calibri"/>
          <w:sz w:val="22"/>
          <w:szCs w:val="22"/>
        </w:rPr>
        <w:t xml:space="preserve">Standard options → Unit, Min, Max, Decimals.</w:t>
      </w:r>
    </w:p>
    <w:p>
      <w:pPr>
        <w:pStyle w:val="ListParagraph"/>
        <w:numPr>
          <w:ilvl w:val="0"/>
          <w:numId w:val="2"/>
        </w:numPr>
        <w:spacing w:after="60" w:before="60" w:line="290"/>
      </w:pPr>
      <w:r>
        <w:rPr>
          <w:rFonts w:ascii="Calibri" w:cs="Calibri" w:eastAsia="Calibri" w:hAnsi="Calibri"/>
          <w:sz w:val="22"/>
          <w:szCs w:val="22"/>
        </w:rPr>
        <w:t xml:space="preserve">Thresholds.</w:t>
      </w:r>
    </w:p>
    <w:p>
      <w:pPr>
        <w:pStyle w:val="ListParagraph"/>
        <w:numPr>
          <w:ilvl w:val="0"/>
          <w:numId w:val="2"/>
        </w:numPr>
        <w:spacing w:after="60" w:before="60" w:line="290"/>
      </w:pPr>
      <w:r>
        <w:rPr>
          <w:rFonts w:ascii="Calibri" w:cs="Calibri" w:eastAsia="Calibri" w:hAnsi="Calibri"/>
          <w:sz w:val="22"/>
          <w:szCs w:val="22"/>
        </w:rPr>
        <w:t xml:space="preserve">Value mappings.</w:t>
      </w:r>
    </w:p>
    <w:p>
      <w:pPr>
        <w:pStyle w:val="ListParagraph"/>
        <w:numPr>
          <w:ilvl w:val="0"/>
          <w:numId w:val="2"/>
        </w:numPr>
        <w:spacing w:after="60" w:before="60" w:line="290"/>
      </w:pPr>
      <w:r>
        <w:rPr>
          <w:rFonts w:ascii="Calibri" w:cs="Calibri" w:eastAsia="Calibri" w:hAnsi="Calibri"/>
          <w:sz w:val="22"/>
          <w:szCs w:val="22"/>
        </w:rPr>
        <w:t xml:space="preserve">Data links (URL and title).</w:t>
      </w:r>
    </w:p>
    <w:p>
      <w:pPr>
        <w:pStyle w:val="ListParagraph"/>
        <w:numPr>
          <w:ilvl w:val="0"/>
          <w:numId w:val="2"/>
        </w:numPr>
        <w:spacing w:after="60" w:before="60" w:line="290"/>
      </w:pPr>
      <w:r>
        <w:rPr>
          <w:rFonts w:ascii="Calibri" w:cs="Calibri" w:eastAsia="Calibri" w:hAnsi="Calibri"/>
          <w:sz w:val="22"/>
          <w:szCs w:val="22"/>
        </w:rPr>
        <w:t xml:space="preserve">Dashboard links.</w:t>
      </w:r>
    </w:p>
    <w:p>
      <w:pPr>
        <w:pStyle w:val="ListParagraph"/>
        <w:numPr>
          <w:ilvl w:val="0"/>
          <w:numId w:val="2"/>
        </w:numPr>
        <w:spacing w:after="60" w:before="60" w:line="290"/>
      </w:pPr>
      <w:r>
        <w:rPr>
          <w:rFonts w:ascii="Calibri" w:cs="Calibri" w:eastAsia="Calibri" w:hAnsi="Calibri"/>
          <w:sz w:val="22"/>
          <w:szCs w:val="22"/>
        </w:rPr>
        <w:t xml:space="preserve">Variable queries themselves (for chained variables).</w:t>
      </w:r>
    </w:p>
    <w:p>
      <w:pPr>
        <w:pStyle w:val="ListParagraph"/>
        <w:numPr>
          <w:ilvl w:val="0"/>
          <w:numId w:val="2"/>
        </w:numPr>
        <w:spacing w:after="60" w:before="60" w:line="290"/>
      </w:pPr>
      <w:r>
        <w:rPr>
          <w:rFonts w:ascii="Calibri" w:cs="Calibri" w:eastAsia="Calibri" w:hAnsi="Calibri"/>
          <w:sz w:val="22"/>
          <w:szCs w:val="22"/>
        </w:rPr>
        <w:t xml:space="preserve">Annotation queries.</w:t>
      </w:r>
    </w:p>
    <w:p>
      <w:pPr>
        <w:pStyle w:val="ListParagraph"/>
        <w:numPr>
          <w:ilvl w:val="0"/>
          <w:numId w:val="2"/>
        </w:numPr>
        <w:spacing w:after="60" w:before="60" w:line="290"/>
      </w:pPr>
      <w:r>
        <w:rPr>
          <w:rFonts w:ascii="Calibri" w:cs="Calibri" w:eastAsia="Calibri" w:hAnsi="Calibri"/>
          <w:sz w:val="22"/>
          <w:szCs w:val="22"/>
        </w:rPr>
        <w:t xml:space="preserve">Alert rule expressions (to a limited extent — alerts have stricter rules, see Module 5).</w:t>
      </w:r>
    </w:p>
    <w:p>
      <w:pPr>
        <w:pStyle w:val="ListParagraph"/>
        <w:numPr>
          <w:ilvl w:val="0"/>
          <w:numId w:val="2"/>
        </w:numPr>
        <w:spacing w:after="60" w:before="60" w:line="290"/>
      </w:pPr>
      <w:r>
        <w:rPr>
          <w:rFonts w:ascii="Calibri" w:cs="Calibri" w:eastAsia="Calibri" w:hAnsi="Calibri"/>
          <w:sz w:val="22"/>
          <w:szCs w:val="22"/>
        </w:rPr>
        <w:t xml:space="preserve">Text panel content (Markdown/HTML panels for headers and documentation).</w:t>
      </w:r>
    </w:p>
    <w:p>
      <w:pPr>
        <w:pStyle w:val="Heading3"/>
        <w:spacing w:after="120" w:before="240"/>
      </w:pPr>
      <w:r>
        <w:rPr>
          <w:rFonts w:ascii="Calibri" w:cs="Calibri" w:eastAsia="Calibri" w:hAnsi="Calibri"/>
          <w:b/>
          <w:bCs/>
          <w:color w:val="2E75B6"/>
          <w:sz w:val="26"/>
          <w:szCs w:val="26"/>
        </w:rPr>
        <w:t xml:space="preserve">4.5.2 Basic Interpolation — $var vs ${var}</w:t>
      </w:r>
    </w:p>
    <w:p>
      <w:pPr>
        <w:spacing w:after="80" w:before="80" w:line="300"/>
        <w:jc w:val="both"/>
      </w:pPr>
      <w:r>
        <w:rPr>
          <w:rFonts w:ascii="Calibri" w:cs="Calibri" w:eastAsia="Calibri" w:hAnsi="Calibri"/>
          <w:sz w:val="22"/>
          <w:szCs w:val="22"/>
        </w:rPr>
        <w:t xml:space="preserve">Two syntaxes are equivalent for simple substitution: `$service` and `${service}`. Use the braced form when the variable name would otherwise run into adjacent characters — for example `$servicename` would be parsed as a variable named `servicename`, but `${service}name` correctly expands to the `service` value followed by the literal text `name`.</w:t>
      </w:r>
    </w:p>
    <w:p>
      <w:pPr>
        <w:shd w:fill="F2F2F2" w:val="clear"/>
        <w:spacing w:after="0" w:before="0" w:line="260"/>
      </w:pPr>
      <w:r>
        <w:rPr>
          <w:rFonts w:ascii="Consolas" w:cs="Consolas" w:eastAsia="Consolas" w:hAnsi="Consolas"/>
          <w:color w:val="24292E"/>
          <w:sz w:val="20"/>
          <w:szCs w:val="20"/>
        </w:rPr>
        <w:t xml:space="preserve"># Both work the same if there is whitespace / punctuation after the name</w:t>
      </w:r>
    </w:p>
    <w:p>
      <w:pPr>
        <w:shd w:fill="F2F2F2" w:val="clear"/>
        <w:spacing w:after="0" w:before="0" w:line="260"/>
      </w:pPr>
      <w:r>
        <w:rPr>
          <w:rFonts w:ascii="Consolas" w:cs="Consolas" w:eastAsia="Consolas" w:hAnsi="Consolas"/>
          <w:color w:val="24292E"/>
          <w:sz w:val="20"/>
          <w:szCs w:val="20"/>
        </w:rPr>
        <w:t xml:space="preserve">rate(http_requests{service="$service"}[5m])</w:t>
      </w:r>
    </w:p>
    <w:p>
      <w:pPr>
        <w:shd w:fill="F2F2F2" w:val="clear"/>
        <w:spacing w:after="0" w:before="0" w:line="260"/>
      </w:pPr>
      <w:r>
        <w:rPr>
          <w:rFonts w:ascii="Consolas" w:cs="Consolas" w:eastAsia="Consolas" w:hAnsi="Consolas"/>
          <w:color w:val="24292E"/>
          <w:sz w:val="20"/>
          <w:szCs w:val="20"/>
        </w:rPr>
        <w:t xml:space="preserve">rate(http_requests{service="${service}"}[5m])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Only the braced form works when concatenating with a literal</w:t>
      </w:r>
    </w:p>
    <w:p>
      <w:pPr>
        <w:shd w:fill="F2F2F2" w:val="clear"/>
        <w:spacing w:after="0" w:before="0" w:line="260"/>
      </w:pPr>
      <w:r>
        <w:rPr>
          <w:rFonts w:ascii="Consolas" w:cs="Consolas" w:eastAsia="Consolas" w:hAnsi="Consolas"/>
          <w:color w:val="24292E"/>
          <w:sz w:val="20"/>
          <w:szCs w:val="20"/>
        </w:rPr>
        <w:t xml:space="preserve">{service="${service}-worker"}      # GOOD</w:t>
      </w:r>
    </w:p>
    <w:p>
      <w:pPr>
        <w:shd w:fill="F2F2F2" w:val="clear"/>
        <w:spacing w:after="0" w:before="0" w:line="260"/>
      </w:pPr>
      <w:r>
        <w:rPr>
          <w:rFonts w:ascii="Consolas" w:cs="Consolas" w:eastAsia="Consolas" w:hAnsi="Consolas"/>
          <w:color w:val="24292E"/>
          <w:sz w:val="20"/>
          <w:szCs w:val="20"/>
        </w:rPr>
        <w:t xml:space="preserve">{service="$service-worker"}         # parsed as variable $service-worker</w:t>
      </w:r>
    </w:p>
    <w:p>
      <w:pPr>
        <w:pStyle w:val="Heading3"/>
        <w:spacing w:after="120" w:before="240"/>
      </w:pPr>
      <w:r>
        <w:rPr>
          <w:rFonts w:ascii="Calibri" w:cs="Calibri" w:eastAsia="Calibri" w:hAnsi="Calibri"/>
          <w:b/>
          <w:bCs/>
          <w:color w:val="2E75B6"/>
          <w:sz w:val="26"/>
          <w:szCs w:val="26"/>
        </w:rPr>
        <w:t xml:space="preserve">4.5.3 The Full Format Modifier Reference</w:t>
      </w:r>
    </w:p>
    <w:p>
      <w:pPr>
        <w:spacing w:after="80" w:before="80" w:line="300"/>
        <w:jc w:val="both"/>
      </w:pPr>
      <w:r>
        <w:rPr>
          <w:rFonts w:ascii="Calibri" w:cs="Calibri" w:eastAsia="Calibri" w:hAnsi="Calibri"/>
          <w:sz w:val="22"/>
          <w:szCs w:val="22"/>
        </w:rPr>
        <w:t xml:space="preserve">The power of Grafana's templating system is in its format modifiers. When you write `${var:modifier}`, Grafana formats the substituted value according to the rules of the given context. Without modifiers, a multi-value variable expansion in a SQL IN clause would produce broken SQL; with the right modifier, it just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Modifier</w:t>
            </w:r>
          </w:p>
        </w:tc>
        <w:tc>
          <w:tcPr>
            <w:tcW w:type="dxa" w:w="3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Effect</w:t>
            </w:r>
          </w:p>
        </w:tc>
        <w:tc>
          <w:tcPr>
            <w:tcW w:type="dxa" w:w="3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When to use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raw</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 quoting, no escaping — submit the value literally</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When you need absolute control</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regex</w:t>
            </w:r>
          </w:p>
        </w:tc>
        <w:tc>
          <w:tcPr>
            <w:tcW w:type="dxa" w:w="3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Escape regex metacharacters and join multi-values with `|`</w:t>
            </w:r>
          </w:p>
        </w:tc>
        <w:tc>
          <w:tcPr>
            <w:tcW w:type="dxa" w:w="3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Safe regex interpolation</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pipe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Join multi-values with `|`</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Prometheus regex label matchers</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csv</w:t>
            </w:r>
          </w:p>
        </w:tc>
        <w:tc>
          <w:tcPr>
            <w:tcW w:type="dxa" w:w="3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Join multi-values with `,`</w:t>
            </w:r>
          </w:p>
        </w:tc>
        <w:tc>
          <w:tcPr>
            <w:tcW w:type="dxa" w:w="3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SQL IN (...) with numeric values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sqlstring</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Quote each value with single quotes, escape internal quotes, join with `,`</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SQL IN (...) with strings</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doublequote</w:t>
            </w:r>
          </w:p>
        </w:tc>
        <w:tc>
          <w:tcPr>
            <w:tcW w:type="dxa" w:w="3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Wrap each value in double quotes, join with `,`</w:t>
            </w:r>
          </w:p>
        </w:tc>
        <w:tc>
          <w:tcPr>
            <w:tcW w:type="dxa" w:w="3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LogQL string contexts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singlequote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Wrap each in single quotes, join with `,`</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String literal contexts</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json</w:t>
            </w:r>
          </w:p>
        </w:tc>
        <w:tc>
          <w:tcPr>
            <w:tcW w:type="dxa" w:w="3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Encode as a JSON-compatible array/string</w:t>
            </w:r>
          </w:p>
        </w:tc>
        <w:tc>
          <w:tcPr>
            <w:tcW w:type="dxa" w:w="3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REST API URLs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percentencode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URL-encode the result</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URLs, especially values with spaces</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lucene</w:t>
            </w:r>
          </w:p>
        </w:tc>
        <w:tc>
          <w:tcPr>
            <w:tcW w:type="dxa" w:w="3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Escape Lucene special characters</w:t>
            </w:r>
          </w:p>
        </w:tc>
        <w:tc>
          <w:tcPr>
            <w:tcW w:type="dxa" w:w="3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Elasticsearch Lucene queries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text</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Display text of the value (not the underlying value)</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Panel titles when labels differ from values</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queryparam</w:t>
            </w:r>
          </w:p>
        </w:tc>
        <w:tc>
          <w:tcPr>
            <w:tcW w:type="dxa" w:w="3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Format as URL query string parameter(s)</w:t>
            </w:r>
          </w:p>
        </w:tc>
        <w:tc>
          <w:tcPr>
            <w:tcW w:type="dxa" w:w="3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Dashboard links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glob</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Join multi-values with `,` in a curly-brace glob `{a,b,c}`</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Graphite queries</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distributed</w:t>
            </w:r>
          </w:p>
        </w:tc>
        <w:tc>
          <w:tcPr>
            <w:tcW w:type="dxa" w:w="3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Repeat the parameter for each value — used in Graphite</w:t>
            </w:r>
          </w:p>
        </w:tc>
        <w:tc>
          <w:tcPr>
            <w:tcW w:type="dxa" w:w="3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Graphite</w:t>
            </w:r>
          </w:p>
        </w:tc>
      </w:tr>
    </w:tbl>
    <w:p>
      <w:pPr>
        <w:spacing w:after="100" w:before="180"/>
      </w:pPr>
      <w:r>
        <w:rPr>
          <w:rFonts w:ascii="Calibri" w:cs="Calibri" w:eastAsia="Calibri" w:hAnsi="Calibri"/>
          <w:b/>
          <w:bCs/>
          <w:color w:val="1F4E79"/>
          <w:sz w:val="24"/>
          <w:szCs w:val="24"/>
        </w:rPr>
        <w:t xml:space="preserve">Concrete format modifier examples</w:t>
      </w:r>
    </w:p>
    <w:p>
      <w:pPr>
        <w:shd w:fill="F2F2F2" w:val="clear"/>
        <w:spacing w:after="0" w:before="0" w:line="260"/>
      </w:pPr>
      <w:r>
        <w:rPr>
          <w:rFonts w:ascii="Consolas" w:cs="Consolas" w:eastAsia="Consolas" w:hAnsi="Consolas"/>
          <w:color w:val="24292E"/>
          <w:sz w:val="20"/>
          <w:szCs w:val="20"/>
        </w:rPr>
        <w:t xml:space="preserve"># Variable `service` has multi-value [checkout, payments]</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${service}            -&gt; checkout + payments  (default: joined with a space — usually broken)</w:t>
      </w:r>
    </w:p>
    <w:p>
      <w:pPr>
        <w:shd w:fill="F2F2F2" w:val="clear"/>
        <w:spacing w:after="0" w:before="0" w:line="260"/>
      </w:pPr>
      <w:r>
        <w:rPr>
          <w:rFonts w:ascii="Consolas" w:cs="Consolas" w:eastAsia="Consolas" w:hAnsi="Consolas"/>
          <w:color w:val="24292E"/>
          <w:sz w:val="20"/>
          <w:szCs w:val="20"/>
        </w:rPr>
        <w:t xml:space="preserve">${service:raw}        -&gt; checkout,payments    (raw default format, may vary)</w:t>
      </w:r>
    </w:p>
    <w:p>
      <w:pPr>
        <w:shd w:fill="F2F2F2" w:val="clear"/>
        <w:spacing w:after="0" w:before="0" w:line="260"/>
      </w:pPr>
      <w:r>
        <w:rPr>
          <w:rFonts w:ascii="Consolas" w:cs="Consolas" w:eastAsia="Consolas" w:hAnsi="Consolas"/>
          <w:color w:val="24292E"/>
          <w:sz w:val="20"/>
          <w:szCs w:val="20"/>
        </w:rPr>
        <w:t xml:space="preserve">${service:pipe}       -&gt; checkout|payments</w:t>
      </w:r>
    </w:p>
    <w:p>
      <w:pPr>
        <w:shd w:fill="F2F2F2" w:val="clear"/>
        <w:spacing w:after="0" w:before="0" w:line="260"/>
      </w:pPr>
      <w:r>
        <w:rPr>
          <w:rFonts w:ascii="Consolas" w:cs="Consolas" w:eastAsia="Consolas" w:hAnsi="Consolas"/>
          <w:color w:val="24292E"/>
          <w:sz w:val="20"/>
          <w:szCs w:val="20"/>
        </w:rPr>
        <w:t xml:space="preserve">${service:csv}        -&gt; checkout,payments</w:t>
      </w:r>
    </w:p>
    <w:p>
      <w:pPr>
        <w:shd w:fill="F2F2F2" w:val="clear"/>
        <w:spacing w:after="0" w:before="0" w:line="260"/>
      </w:pPr>
      <w:r>
        <w:rPr>
          <w:rFonts w:ascii="Consolas" w:cs="Consolas" w:eastAsia="Consolas" w:hAnsi="Consolas"/>
          <w:color w:val="24292E"/>
          <w:sz w:val="20"/>
          <w:szCs w:val="20"/>
        </w:rPr>
        <w:t xml:space="preserve">${service:regex}      -&gt; (checkout|payments)</w:t>
      </w:r>
    </w:p>
    <w:p>
      <w:pPr>
        <w:shd w:fill="F2F2F2" w:val="clear"/>
        <w:spacing w:after="0" w:before="0" w:line="260"/>
      </w:pPr>
      <w:r>
        <w:rPr>
          <w:rFonts w:ascii="Consolas" w:cs="Consolas" w:eastAsia="Consolas" w:hAnsi="Consolas"/>
          <w:color w:val="24292E"/>
          <w:sz w:val="20"/>
          <w:szCs w:val="20"/>
        </w:rPr>
        <w:t xml:space="preserve">${service:sqlstring}  -&gt; 'checkout','payments'</w:t>
      </w:r>
    </w:p>
    <w:p>
      <w:pPr>
        <w:shd w:fill="F2F2F2" w:val="clear"/>
        <w:spacing w:after="0" w:before="0" w:line="260"/>
      </w:pPr>
      <w:r>
        <w:rPr>
          <w:rFonts w:ascii="Consolas" w:cs="Consolas" w:eastAsia="Consolas" w:hAnsi="Consolas"/>
          <w:color w:val="24292E"/>
          <w:sz w:val="20"/>
          <w:szCs w:val="20"/>
        </w:rPr>
        <w:t xml:space="preserve">${service:doublequote}-&gt; "checkout","payments"</w:t>
      </w:r>
    </w:p>
    <w:p>
      <w:pPr>
        <w:shd w:fill="F2F2F2" w:val="clear"/>
        <w:spacing w:after="0" w:before="0" w:line="260"/>
      </w:pPr>
      <w:r>
        <w:rPr>
          <w:rFonts w:ascii="Consolas" w:cs="Consolas" w:eastAsia="Consolas" w:hAnsi="Consolas"/>
          <w:color w:val="24292E"/>
          <w:sz w:val="20"/>
          <w:szCs w:val="20"/>
        </w:rPr>
        <w:t xml:space="preserve">${service:json}       -&gt; ["checkout","payments"]</w:t>
      </w:r>
    </w:p>
    <w:p>
      <w:pPr>
        <w:pStyle w:val="Heading3"/>
        <w:spacing w:after="120" w:before="240"/>
      </w:pPr>
      <w:r>
        <w:rPr>
          <w:rFonts w:ascii="Calibri" w:cs="Calibri" w:eastAsia="Calibri" w:hAnsi="Calibri"/>
          <w:b/>
          <w:bCs/>
          <w:color w:val="2E75B6"/>
          <w:sz w:val="26"/>
          <w:szCs w:val="26"/>
        </w:rPr>
        <w:t xml:space="preserve">4.5.4 Global Built-in Variables</w:t>
      </w:r>
    </w:p>
    <w:p>
      <w:pPr>
        <w:spacing w:after="80" w:before="80" w:line="300"/>
        <w:jc w:val="both"/>
      </w:pPr>
      <w:r>
        <w:rPr>
          <w:rFonts w:ascii="Calibri" w:cs="Calibri" w:eastAsia="Calibri" w:hAnsi="Calibri"/>
          <w:sz w:val="22"/>
          <w:szCs w:val="22"/>
        </w:rPr>
        <w:t xml:space="preserve">Grafana pre-populates a handful of global variables that are always available, regardless of the dashboard. They are prefixed with `$__` (two underscores) to distinguish them from user-defined variables. The most commonly used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Variable</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Meaning</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$__interval</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Auto-calculated bucket interval based on panel width and time range</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$__rate_interval</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Safe interval for PromQL rate() — at least 4× the scrape interval</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$__from / $__to</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 range start/end as epoch milliseconds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$__timeFilter(col)</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SQL time filter macro (Module 2 Topic 2.6)</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$__range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Total duration of the time range (e.g. `6h`)</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$__range_s / $__range_ms</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Range duration in seconds / milliseconds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$__dashboard</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Current dashboard title</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$__user</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Username of the viewer</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$__org / $__orgName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Current organization ID / name</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$__name</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Name of the current series — only in panel display contexts</w:t>
            </w:r>
          </w:p>
        </w:tc>
      </w:tr>
    </w:tbl>
    <w:p>
      <w:pPr>
        <w:pStyle w:val="Heading3"/>
        <w:spacing w:after="120" w:before="240"/>
      </w:pPr>
      <w:r>
        <w:rPr>
          <w:rFonts w:ascii="Calibri" w:cs="Calibri" w:eastAsia="Calibri" w:hAnsi="Calibri"/>
          <w:b/>
          <w:bCs/>
          <w:color w:val="2E75B6"/>
          <w:sz w:val="26"/>
          <w:szCs w:val="26"/>
        </w:rPr>
        <w:t xml:space="preserve">4.5.5 Interpolation in Panel Titles and Descriptions</w:t>
      </w:r>
    </w:p>
    <w:p>
      <w:pPr>
        <w:spacing w:after="80" w:before="80" w:line="300"/>
        <w:jc w:val="both"/>
      </w:pPr>
      <w:r>
        <w:rPr>
          <w:rFonts w:ascii="Calibri" w:cs="Calibri" w:eastAsia="Calibri" w:hAnsi="Calibri"/>
          <w:sz w:val="22"/>
          <w:szCs w:val="22"/>
        </w:rPr>
        <w:t xml:space="preserve">Panel titles support variable interpolation. Use this to keep the panel's label in sync with what it's actually showing.</w:t>
      </w:r>
    </w:p>
    <w:p>
      <w:pPr>
        <w:shd w:fill="F2F2F2" w:val="clear"/>
        <w:spacing w:after="0" w:before="0" w:line="260"/>
      </w:pPr>
      <w:r>
        <w:rPr>
          <w:rFonts w:ascii="Consolas" w:cs="Consolas" w:eastAsia="Consolas" w:hAnsi="Consolas"/>
          <w:color w:val="24292E"/>
          <w:sz w:val="20"/>
          <w:szCs w:val="20"/>
        </w:rPr>
        <w:t xml:space="preserve"># Static title</w:t>
      </w:r>
    </w:p>
    <w:p>
      <w:pPr>
        <w:shd w:fill="F2F2F2" w:val="clear"/>
        <w:spacing w:after="0" w:before="0" w:line="260"/>
      </w:pPr>
      <w:r>
        <w:rPr>
          <w:rFonts w:ascii="Consolas" w:cs="Consolas" w:eastAsia="Consolas" w:hAnsi="Consolas"/>
          <w:color w:val="24292E"/>
          <w:sz w:val="20"/>
          <w:szCs w:val="20"/>
        </w:rPr>
        <w:t xml:space="preserve">Title: "Request rate"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Dynamic — reflects the currently-selected service</w:t>
      </w:r>
    </w:p>
    <w:p>
      <w:pPr>
        <w:shd w:fill="F2F2F2" w:val="clear"/>
        <w:spacing w:after="0" w:before="0" w:line="260"/>
      </w:pPr>
      <w:r>
        <w:rPr>
          <w:rFonts w:ascii="Consolas" w:cs="Consolas" w:eastAsia="Consolas" w:hAnsi="Consolas"/>
          <w:color w:val="24292E"/>
          <w:sz w:val="20"/>
          <w:szCs w:val="20"/>
        </w:rPr>
        <w:t xml:space="preserve">Title: "Request rate — ${service}"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Display text differs from value (for `service` with label 'Checkout Service' / value 'checkout')</w:t>
      </w:r>
    </w:p>
    <w:p>
      <w:pPr>
        <w:shd w:fill="F2F2F2" w:val="clear"/>
        <w:spacing w:after="0" w:before="0" w:line="260"/>
      </w:pPr>
      <w:r>
        <w:rPr>
          <w:rFonts w:ascii="Consolas" w:cs="Consolas" w:eastAsia="Consolas" w:hAnsi="Consolas"/>
          <w:color w:val="24292E"/>
          <w:sz w:val="20"/>
          <w:szCs w:val="20"/>
        </w:rPr>
        <w:t xml:space="preserve">Title: "Request rate — ${service:text}"</w:t>
      </w:r>
    </w:p>
    <w:p>
      <w:pPr>
        <w:pStyle w:val="Heading3"/>
        <w:spacing w:after="120" w:before="240"/>
      </w:pPr>
      <w:r>
        <w:rPr>
          <w:rFonts w:ascii="Calibri" w:cs="Calibri" w:eastAsia="Calibri" w:hAnsi="Calibri"/>
          <w:b/>
          <w:bCs/>
          <w:color w:val="2E75B6"/>
          <w:sz w:val="26"/>
          <w:szCs w:val="26"/>
        </w:rPr>
        <w:t xml:space="preserve">4.5.6 Interpolation in URLs and Dashboard Links</w:t>
      </w:r>
    </w:p>
    <w:p>
      <w:pPr>
        <w:spacing w:after="80" w:before="80" w:line="300"/>
        <w:jc w:val="both"/>
      </w:pPr>
      <w:r>
        <w:rPr>
          <w:rFonts w:ascii="Calibri" w:cs="Calibri" w:eastAsia="Calibri" w:hAnsi="Calibri"/>
          <w:sz w:val="22"/>
          <w:szCs w:val="22"/>
        </w:rPr>
        <w:t xml:space="preserve">Dashboard links, panel links, and data links all support interpolation with the `queryparam` and `percentencode` modifiers. These are critical for preserving context across drill-downs.</w:t>
      </w:r>
    </w:p>
    <w:p>
      <w:pPr>
        <w:shd w:fill="F2F2F2" w:val="clear"/>
        <w:spacing w:after="0" w:before="0" w:line="260"/>
      </w:pPr>
      <w:r>
        <w:rPr>
          <w:rFonts w:ascii="Consolas" w:cs="Consolas" w:eastAsia="Consolas" w:hAnsi="Consolas"/>
          <w:color w:val="24292E"/>
          <w:sz w:val="20"/>
          <w:szCs w:val="20"/>
        </w:rPr>
        <w:t xml:space="preserve"># Generic dashboard link preserving the current variable and time range</w:t>
      </w:r>
    </w:p>
    <w:p>
      <w:pPr>
        <w:shd w:fill="F2F2F2" w:val="clear"/>
        <w:spacing w:after="0" w:before="0" w:line="260"/>
      </w:pPr>
      <w:r>
        <w:rPr>
          <w:rFonts w:ascii="Consolas" w:cs="Consolas" w:eastAsia="Consolas" w:hAnsi="Consolas"/>
          <w:color w:val="24292E"/>
          <w:sz w:val="20"/>
          <w:szCs w:val="20"/>
        </w:rPr>
        <w:t xml:space="preserve">/d/pod-detail/pod-detail?${env:queryparam}&amp;${service:queryparam}&amp;${__url_time_range}</w:t>
      </w:r>
    </w:p>
    <w:p>
      <w:pPr>
        <w:spacing w:after="80" w:before="80" w:line="300"/>
        <w:jc w:val="both"/>
      </w:pPr>
      <w:r>
        <w:rPr>
          <w:rFonts w:ascii="Calibri" w:cs="Calibri" w:eastAsia="Calibri" w:hAnsi="Calibri"/>
          <w:sz w:val="22"/>
          <w:szCs w:val="22"/>
        </w:rPr>
        <w:t xml:space="preserve">The `${__url_time_range}` macro expands to the current `from` and `to` as URL parameters — this is how you carry time context into a drill-down dashboard.</w:t>
      </w:r>
    </w:p>
    <w:p>
      <w:r>
        <w:br w:type="page"/>
      </w:r>
    </w:p>
    <w:p>
      <w:pPr>
        <w:pStyle w:val="Heading2"/>
        <w:spacing w:after="160" w:before="320"/>
      </w:pPr>
      <w:r>
        <w:rPr>
          <w:rFonts w:ascii="Calibri" w:cs="Calibri" w:eastAsia="Calibri" w:hAnsi="Calibri"/>
          <w:b/>
          <w:bCs/>
          <w:color w:val="2E75B6"/>
          <w:sz w:val="30"/>
          <w:szCs w:val="30"/>
        </w:rPr>
        <w:t xml:space="preserve">Topic 4.6 — Multi-Value Variables</w:t>
      </w:r>
    </w:p>
    <w:p>
      <w:pPr>
        <w:pStyle w:val="Heading3"/>
        <w:spacing w:after="120" w:before="240"/>
      </w:pPr>
      <w:r>
        <w:rPr>
          <w:rFonts w:ascii="Calibri" w:cs="Calibri" w:eastAsia="Calibri" w:hAnsi="Calibri"/>
          <w:b/>
          <w:bCs/>
          <w:color w:val="2E75B6"/>
          <w:sz w:val="26"/>
          <w:szCs w:val="26"/>
        </w:rPr>
        <w:t xml:space="preserve">4.6.1 Enabling Multi-Value</w:t>
      </w:r>
    </w:p>
    <w:p>
      <w:pPr>
        <w:spacing w:after="80" w:before="80" w:line="300"/>
        <w:jc w:val="both"/>
      </w:pPr>
      <w:r>
        <w:rPr>
          <w:rFonts w:ascii="Calibri" w:cs="Calibri" w:eastAsia="Calibri" w:hAnsi="Calibri"/>
          <w:sz w:val="22"/>
          <w:szCs w:val="22"/>
        </w:rPr>
        <w:t xml:space="preserve">In the variable editor, toggle "Multi-value" on. The dropdown changes from single-select (radio-button style) to multi-select (checkbox style). Viewers can now select any combination of values — or all of them if the "Include All" option is also enabled.</w:t>
      </w:r>
    </w:p>
    <w:p>
      <w:pPr>
        <w:spacing w:after="80" w:before="80" w:line="300"/>
        <w:jc w:val="both"/>
      </w:pPr>
      <w:r>
        <w:rPr>
          <w:rFonts w:ascii="Calibri" w:cs="Calibri" w:eastAsia="Calibri" w:hAnsi="Calibri"/>
          <w:sz w:val="22"/>
          <w:szCs w:val="22"/>
        </w:rPr>
        <w:t xml:space="preserve">When a variable has exactly one value selected, interpolation behaves identically to a non-multi-value variable. When multiple values are selected, interpolation depends heavily on the format modifier — without the right modifier, the resulting query will almost certainly be broken.</w:t>
      </w:r>
    </w:p>
    <w:p>
      <w:pPr>
        <w:pStyle w:val="Heading3"/>
        <w:spacing w:after="120" w:before="240"/>
      </w:pPr>
      <w:r>
        <w:rPr>
          <w:rFonts w:ascii="Calibri" w:cs="Calibri" w:eastAsia="Calibri" w:hAnsi="Calibri"/>
          <w:b/>
          <w:bCs/>
          <w:color w:val="2E75B6"/>
          <w:sz w:val="26"/>
          <w:szCs w:val="26"/>
        </w:rPr>
        <w:t xml:space="preserve">4.6.2 The PromQL =~ Pattern</w:t>
      </w:r>
    </w:p>
    <w:p>
      <w:pPr>
        <w:spacing w:after="80" w:before="80" w:line="300"/>
        <w:jc w:val="both"/>
      </w:pPr>
      <w:r>
        <w:rPr>
          <w:rFonts w:ascii="Calibri" w:cs="Calibri" w:eastAsia="Calibri" w:hAnsi="Calibri"/>
          <w:sz w:val="22"/>
          <w:szCs w:val="22"/>
        </w:rPr>
        <w:t xml:space="preserve">Prometheus label matchers support four operators: `=`, `!=`, `=~` (regex match), `!~` (negated regex). For multi-value variables you always use `=~` with the `:regex` or `:pipe` format modifier. The variable expands to a regex alternation that matches any of the selected values.</w:t>
      </w:r>
    </w:p>
    <w:p>
      <w:pPr>
        <w:shd w:fill="F2F2F2" w:val="clear"/>
        <w:spacing w:after="0" w:before="0" w:line="260"/>
      </w:pPr>
      <w:r>
        <w:rPr>
          <w:rFonts w:ascii="Consolas" w:cs="Consolas" w:eastAsia="Consolas" w:hAnsi="Consolas"/>
          <w:color w:val="24292E"/>
          <w:sz w:val="20"/>
          <w:szCs w:val="20"/>
        </w:rPr>
        <w:t xml:space="preserve"># WRONG — fails when service has multiple values selected</w:t>
      </w:r>
    </w:p>
    <w:p>
      <w:pPr>
        <w:shd w:fill="F2F2F2" w:val="clear"/>
        <w:spacing w:after="0" w:before="0" w:line="260"/>
      </w:pPr>
      <w:r>
        <w:rPr>
          <w:rFonts w:ascii="Consolas" w:cs="Consolas" w:eastAsia="Consolas" w:hAnsi="Consolas"/>
          <w:color w:val="24292E"/>
          <w:sz w:val="20"/>
          <w:szCs w:val="20"/>
        </w:rPr>
        <w:t xml:space="preserve">sum(rate(http_requests_total{service="$service"}[5m]))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RIGHT — regex match with pipe-formatted expansion</w:t>
      </w:r>
    </w:p>
    <w:p>
      <w:pPr>
        <w:shd w:fill="F2F2F2" w:val="clear"/>
        <w:spacing w:after="0" w:before="0" w:line="260"/>
      </w:pPr>
      <w:r>
        <w:rPr>
          <w:rFonts w:ascii="Consolas" w:cs="Consolas" w:eastAsia="Consolas" w:hAnsi="Consolas"/>
          <w:color w:val="24292E"/>
          <w:sz w:val="20"/>
          <w:szCs w:val="20"/>
        </w:rPr>
        <w:t xml:space="preserve">sum(rate(http_requests_total{service=~"${service:pipe}"}[5m]))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After interpolation with two values selected:</w:t>
      </w:r>
    </w:p>
    <w:p>
      <w:pPr>
        <w:shd w:fill="F2F2F2" w:val="clear"/>
        <w:spacing w:after="0" w:before="0" w:line="260"/>
      </w:pPr>
      <w:r>
        <w:rPr>
          <w:rFonts w:ascii="Consolas" w:cs="Consolas" w:eastAsia="Consolas" w:hAnsi="Consolas"/>
          <w:color w:val="24292E"/>
          <w:sz w:val="20"/>
          <w:szCs w:val="20"/>
        </w:rPr>
        <w:t xml:space="preserve"># sum(rate(http_requests_total{service=~"checkout|payments"}[5m]))</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Rule of thumb: </w:t>
      </w:r>
      <w:r>
        <w:rPr>
          <w:rFonts w:ascii="Calibri" w:cs="Calibri" w:eastAsia="Calibri" w:hAnsi="Calibri"/>
          <w:color w:val="333333"/>
          <w:sz w:val="22"/>
          <w:szCs w:val="22"/>
        </w:rPr>
        <w:t xml:space="preserve">When authoring a Prometheus panel that references a variable, always use `=~` and `${var:pipe}` — even if the variable is not currently multi-value. This way, if you (or a future author) later enable multi-value on the variable, the panel continues to work.</w:t>
      </w:r>
    </w:p>
    <w:p>
      <w:pPr>
        <w:pStyle w:val="Heading3"/>
        <w:spacing w:after="120" w:before="240"/>
      </w:pPr>
      <w:r>
        <w:rPr>
          <w:rFonts w:ascii="Calibri" w:cs="Calibri" w:eastAsia="Calibri" w:hAnsi="Calibri"/>
          <w:b/>
          <w:bCs/>
          <w:color w:val="2E75B6"/>
          <w:sz w:val="26"/>
          <w:szCs w:val="26"/>
        </w:rPr>
        <w:t xml:space="preserve">4.6.3 Multi-Value in Other Query Languages</w:t>
      </w:r>
    </w:p>
    <w:p>
      <w:pPr>
        <w:spacing w:after="100" w:before="180"/>
      </w:pPr>
      <w:r>
        <w:rPr>
          <w:rFonts w:ascii="Calibri" w:cs="Calibri" w:eastAsia="Calibri" w:hAnsi="Calibri"/>
          <w:b/>
          <w:bCs/>
          <w:color w:val="1F4E79"/>
          <w:sz w:val="24"/>
          <w:szCs w:val="24"/>
        </w:rPr>
        <w:t xml:space="preserve">LogQL — identical to PromQL</w:t>
      </w:r>
    </w:p>
    <w:p>
      <w:pPr>
        <w:shd w:fill="F2F2F2" w:val="clear"/>
        <w:spacing w:after="0" w:before="0" w:line="260"/>
      </w:pPr>
      <w:r>
        <w:rPr>
          <w:rFonts w:ascii="Consolas" w:cs="Consolas" w:eastAsia="Consolas" w:hAnsi="Consolas"/>
          <w:color w:val="24292E"/>
          <w:sz w:val="20"/>
          <w:szCs w:val="20"/>
        </w:rPr>
        <w:t xml:space="preserve">{service=~"${service:pipe}"} |= "error"</w:t>
      </w:r>
    </w:p>
    <w:p>
      <w:pPr>
        <w:spacing w:after="100" w:before="180"/>
      </w:pPr>
      <w:r>
        <w:rPr>
          <w:rFonts w:ascii="Calibri" w:cs="Calibri" w:eastAsia="Calibri" w:hAnsi="Calibri"/>
          <w:b/>
          <w:bCs/>
          <w:color w:val="1F4E79"/>
          <w:sz w:val="24"/>
          <w:szCs w:val="24"/>
        </w:rPr>
        <w:t xml:space="preserve">SQL — use IN (...) with the right modifier</w:t>
      </w:r>
    </w:p>
    <w:p>
      <w:pPr>
        <w:shd w:fill="F2F2F2" w:val="clear"/>
        <w:spacing w:after="0" w:before="0" w:line="260"/>
      </w:pPr>
      <w:r>
        <w:rPr>
          <w:rFonts w:ascii="Consolas" w:cs="Consolas" w:eastAsia="Consolas" w:hAnsi="Consolas"/>
          <w:color w:val="24292E"/>
          <w:sz w:val="20"/>
          <w:szCs w:val="20"/>
        </w:rPr>
        <w:t xml:space="preserve">-- Numeric values — csv modifier</w:t>
      </w:r>
    </w:p>
    <w:p>
      <w:pPr>
        <w:shd w:fill="F2F2F2" w:val="clear"/>
        <w:spacing w:after="0" w:before="0" w:line="260"/>
      </w:pPr>
      <w:r>
        <w:rPr>
          <w:rFonts w:ascii="Consolas" w:cs="Consolas" w:eastAsia="Consolas" w:hAnsi="Consolas"/>
          <w:color w:val="24292E"/>
          <w:sz w:val="20"/>
          <w:szCs w:val="20"/>
        </w:rPr>
        <w:t xml:space="preserve">SELECT * FROM metrics</w:t>
      </w:r>
    </w:p>
    <w:p>
      <w:pPr>
        <w:shd w:fill="F2F2F2" w:val="clear"/>
        <w:spacing w:after="0" w:before="0" w:line="260"/>
      </w:pPr>
      <w:r>
        <w:rPr>
          <w:rFonts w:ascii="Consolas" w:cs="Consolas" w:eastAsia="Consolas" w:hAnsi="Consolas"/>
          <w:color w:val="24292E"/>
          <w:sz w:val="20"/>
          <w:szCs w:val="20"/>
        </w:rPr>
        <w:t xml:space="preserve">WHERE service_id IN (${service_id:csv})</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String values — sqlstring modifier</w:t>
      </w:r>
    </w:p>
    <w:p>
      <w:pPr>
        <w:shd w:fill="F2F2F2" w:val="clear"/>
        <w:spacing w:after="0" w:before="0" w:line="260"/>
      </w:pPr>
      <w:r>
        <w:rPr>
          <w:rFonts w:ascii="Consolas" w:cs="Consolas" w:eastAsia="Consolas" w:hAnsi="Consolas"/>
          <w:color w:val="24292E"/>
          <w:sz w:val="20"/>
          <w:szCs w:val="20"/>
        </w:rPr>
        <w:t xml:space="preserve">SELECT * FROM orders</w:t>
      </w:r>
    </w:p>
    <w:p>
      <w:pPr>
        <w:shd w:fill="F2F2F2" w:val="clear"/>
        <w:spacing w:after="0" w:before="0" w:line="260"/>
      </w:pPr>
      <w:r>
        <w:rPr>
          <w:rFonts w:ascii="Consolas" w:cs="Consolas" w:eastAsia="Consolas" w:hAnsi="Consolas"/>
          <w:color w:val="24292E"/>
          <w:sz w:val="20"/>
          <w:szCs w:val="20"/>
        </w:rPr>
        <w:t xml:space="preserve">WHERE customer_type IN (${customer_type:sqlstring})</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After interpolation:</w:t>
      </w:r>
    </w:p>
    <w:p>
      <w:pPr>
        <w:shd w:fill="F2F2F2" w:val="clear"/>
        <w:spacing w:after="0" w:before="0" w:line="260"/>
      </w:pPr>
      <w:r>
        <w:rPr>
          <w:rFonts w:ascii="Consolas" w:cs="Consolas" w:eastAsia="Consolas" w:hAnsi="Consolas"/>
          <w:color w:val="24292E"/>
          <w:sz w:val="20"/>
          <w:szCs w:val="20"/>
        </w:rPr>
        <w:t xml:space="preserve">-- WHERE customer_type IN ('enterprise','professional','free')</w:t>
      </w:r>
    </w:p>
    <w:p>
      <w:pPr>
        <w:spacing w:after="100" w:before="180"/>
      </w:pPr>
      <w:r>
        <w:rPr>
          <w:rFonts w:ascii="Calibri" w:cs="Calibri" w:eastAsia="Calibri" w:hAnsi="Calibri"/>
          <w:b/>
          <w:bCs/>
          <w:color w:val="1F4E79"/>
          <w:sz w:val="24"/>
          <w:szCs w:val="24"/>
        </w:rPr>
        <w:t xml:space="preserve">Elasticsearch Lucene</w:t>
      </w:r>
    </w:p>
    <w:p>
      <w:pPr>
        <w:shd w:fill="F2F2F2" w:val="clear"/>
        <w:spacing w:after="0" w:before="0" w:line="260"/>
      </w:pPr>
      <w:r>
        <w:rPr>
          <w:rFonts w:ascii="Consolas" w:cs="Consolas" w:eastAsia="Consolas" w:hAnsi="Consolas"/>
          <w:color w:val="24292E"/>
          <w:sz w:val="20"/>
          <w:szCs w:val="20"/>
        </w:rPr>
        <w:t xml:space="preserve"># Use lucene modifier; for multi-value OR-joins each value</w:t>
      </w:r>
    </w:p>
    <w:p>
      <w:pPr>
        <w:shd w:fill="F2F2F2" w:val="clear"/>
        <w:spacing w:after="0" w:before="0" w:line="260"/>
      </w:pPr>
      <w:r>
        <w:rPr>
          <w:rFonts w:ascii="Consolas" w:cs="Consolas" w:eastAsia="Consolas" w:hAnsi="Consolas"/>
          <w:color w:val="24292E"/>
          <w:sz w:val="20"/>
          <w:szCs w:val="20"/>
        </w:rPr>
        <w:t xml:space="preserve">service:(${service:lucene})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Equivalent, using pipe for regex match</w:t>
      </w:r>
    </w:p>
    <w:p>
      <w:pPr>
        <w:shd w:fill="F2F2F2" w:val="clear"/>
        <w:spacing w:after="0" w:before="0" w:line="260"/>
      </w:pPr>
      <w:r>
        <w:rPr>
          <w:rFonts w:ascii="Consolas" w:cs="Consolas" w:eastAsia="Consolas" w:hAnsi="Consolas"/>
          <w:color w:val="24292E"/>
          <w:sz w:val="20"/>
          <w:szCs w:val="20"/>
        </w:rPr>
        <w:t xml:space="preserve">service:/${service:pipe}/</w:t>
      </w:r>
    </w:p>
    <w:p>
      <w:pPr>
        <w:spacing w:after="100" w:before="180"/>
      </w:pPr>
      <w:r>
        <w:rPr>
          <w:rFonts w:ascii="Calibri" w:cs="Calibri" w:eastAsia="Calibri" w:hAnsi="Calibri"/>
          <w:b/>
          <w:bCs/>
          <w:color w:val="1F4E79"/>
          <w:sz w:val="24"/>
          <w:szCs w:val="24"/>
        </w:rPr>
        <w:t xml:space="preserve">InfluxQL</w:t>
      </w:r>
    </w:p>
    <w:p>
      <w:pPr>
        <w:shd w:fill="F2F2F2" w:val="clear"/>
        <w:spacing w:after="0" w:before="0" w:line="260"/>
      </w:pPr>
      <w:r>
        <w:rPr>
          <w:rFonts w:ascii="Consolas" w:cs="Consolas" w:eastAsia="Consolas" w:hAnsi="Consolas"/>
          <w:color w:val="24292E"/>
          <w:sz w:val="20"/>
          <w:szCs w:val="20"/>
        </w:rPr>
        <w:t xml:space="preserve">SELECT mean("value")</w:t>
      </w:r>
    </w:p>
    <w:p>
      <w:pPr>
        <w:shd w:fill="F2F2F2" w:val="clear"/>
        <w:spacing w:after="0" w:before="0" w:line="260"/>
      </w:pPr>
      <w:r>
        <w:rPr>
          <w:rFonts w:ascii="Consolas" w:cs="Consolas" w:eastAsia="Consolas" w:hAnsi="Consolas"/>
          <w:color w:val="24292E"/>
          <w:sz w:val="20"/>
          <w:szCs w:val="20"/>
        </w:rPr>
        <w:t xml:space="preserve">FROM cpu</w:t>
      </w:r>
    </w:p>
    <w:p>
      <w:pPr>
        <w:shd w:fill="F2F2F2" w:val="clear"/>
        <w:spacing w:after="0" w:before="0" w:line="260"/>
      </w:pPr>
      <w:r>
        <w:rPr>
          <w:rFonts w:ascii="Consolas" w:cs="Consolas" w:eastAsia="Consolas" w:hAnsi="Consolas"/>
          <w:color w:val="24292E"/>
          <w:sz w:val="20"/>
          <w:szCs w:val="20"/>
        </w:rPr>
        <w:t xml:space="preserve">WHERE "host" =~ /${host:pipe}/</w:t>
      </w:r>
    </w:p>
    <w:p>
      <w:pPr>
        <w:pStyle w:val="Heading3"/>
        <w:spacing w:after="120" w:before="240"/>
      </w:pPr>
      <w:r>
        <w:rPr>
          <w:rFonts w:ascii="Calibri" w:cs="Calibri" w:eastAsia="Calibri" w:hAnsi="Calibri"/>
          <w:b/>
          <w:bCs/>
          <w:color w:val="2E75B6"/>
          <w:sz w:val="26"/>
          <w:szCs w:val="26"/>
        </w:rPr>
        <w:t xml:space="preserve">4.6.4 The Include All Option</w:t>
      </w:r>
    </w:p>
    <w:p>
      <w:pPr>
        <w:spacing w:after="80" w:before="80" w:line="300"/>
        <w:jc w:val="both"/>
      </w:pPr>
      <w:r>
        <w:rPr>
          <w:rFonts w:ascii="Calibri" w:cs="Calibri" w:eastAsia="Calibri" w:hAnsi="Calibri"/>
          <w:sz w:val="22"/>
          <w:szCs w:val="22"/>
        </w:rPr>
        <w:t xml:space="preserve">Enabling "Include All option" adds a special `All` entry to the dropdown. When selected, the variable's value becomes a wildcard that should match every possible option. The exact wildcard depends on the backend — Prometheus uses `.*`, SQL might use `%` in a LIKE, Elasticsearch uses `*`, and so on.</w:t>
      </w:r>
    </w:p>
    <w:p>
      <w:pPr>
        <w:spacing w:after="80" w:before="80" w:line="300"/>
        <w:jc w:val="both"/>
      </w:pPr>
      <w:r>
        <w:rPr>
          <w:rFonts w:ascii="Calibri" w:cs="Calibri" w:eastAsia="Calibri" w:hAnsi="Calibri"/>
          <w:sz w:val="22"/>
          <w:szCs w:val="22"/>
        </w:rPr>
        <w:t xml:space="preserve">Grafana has a reasonable default wildcard per data source, but you can override it with the "Custom all value" setting. For Prometheus variables this default is `.*` — which is exactly what you want for a regex match. For SQL variables you would typically set a custom all value of `%` and use a LIKE clause, or use the `csv` modifier with a sentinel list.</w:t>
      </w:r>
    </w:p>
    <w:p>
      <w:pPr>
        <w:shd w:fill="F2F2F2" w:val="clear"/>
        <w:spacing w:after="0" w:before="0" w:line="260"/>
      </w:pPr>
      <w:r>
        <w:rPr>
          <w:rFonts w:ascii="Consolas" w:cs="Consolas" w:eastAsia="Consolas" w:hAnsi="Consolas"/>
          <w:color w:val="24292E"/>
          <w:sz w:val="20"/>
          <w:szCs w:val="20"/>
        </w:rPr>
        <w:t xml:space="preserve"># Variable `service` — Include All: on, Custom all value: blank (uses default .*)</w:t>
      </w:r>
    </w:p>
    <w:p>
      <w:pPr>
        <w:shd w:fill="F2F2F2" w:val="clear"/>
        <w:spacing w:after="0" w:before="0" w:line="260"/>
      </w:pPr>
      <w:r>
        <w:rPr>
          <w:rFonts w:ascii="Consolas" w:cs="Consolas" w:eastAsia="Consolas" w:hAnsi="Consolas"/>
          <w:color w:val="24292E"/>
          <w:sz w:val="20"/>
          <w:szCs w:val="20"/>
        </w:rPr>
        <w:t xml:space="preserve">sum(rate(http_requests_total{service=~"${service:pipe}"}[5m]))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When 'All' is selected, this becomes:</w:t>
      </w:r>
    </w:p>
    <w:p>
      <w:pPr>
        <w:shd w:fill="F2F2F2" w:val="clear"/>
        <w:spacing w:after="0" w:before="0" w:line="260"/>
      </w:pPr>
      <w:r>
        <w:rPr>
          <w:rFonts w:ascii="Consolas" w:cs="Consolas" w:eastAsia="Consolas" w:hAnsi="Consolas"/>
          <w:color w:val="24292E"/>
          <w:sz w:val="20"/>
          <w:szCs w:val="20"/>
        </w:rPr>
        <w:t xml:space="preserve">sum(rate(http_requests_total{service=~".*"}[5m]))</w:t>
      </w:r>
    </w:p>
    <w:p>
      <w:pPr>
        <w:pStyle w:val="Heading3"/>
        <w:spacing w:after="120" w:before="240"/>
      </w:pPr>
      <w:r>
        <w:rPr>
          <w:rFonts w:ascii="Calibri" w:cs="Calibri" w:eastAsia="Calibri" w:hAnsi="Calibri"/>
          <w:b/>
          <w:bCs/>
          <w:color w:val="2E75B6"/>
          <w:sz w:val="26"/>
          <w:szCs w:val="26"/>
        </w:rPr>
        <w:t xml:space="preserve">4.6.5 Failure Modes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Symptom</w:t>
            </w:r>
          </w:p>
        </w:tc>
        <w:tc>
          <w:tcPr>
            <w:tcW w:type="dxa" w:w="5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Cause and fix</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Query returns no data with two values selected</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Used `=` instead of `=~`. Switch to `=~` with `${var:pipe}` or `${var:regex}`.</w:t>
            </w:r>
          </w:p>
        </w:tc>
      </w:tr>
      <w:tr>
        <w:tc>
          <w:tcPr>
            <w:tcW w:type="dxa" w:w="3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SQL error "expected ) near value"</w:t>
            </w:r>
          </w:p>
        </w:tc>
        <w:tc>
          <w:tcPr>
            <w:tcW w:type="dxa" w:w="5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Used plain `$var` in a SQL IN clause. Switch to `${var:csv}` for numbers or `${var:sqlstring}` for strings.</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Regex query matches far too much</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Used `${var:raw}` in a regex context. Switch to `${var:regex}` which escapes metacharacters.</w:t>
            </w:r>
          </w:p>
        </w:tc>
      </w:tr>
      <w:tr>
        <w:tc>
          <w:tcPr>
            <w:tcW w:type="dxa" w:w="3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Panel title shows comma-separated raw values</w:t>
            </w:r>
          </w:p>
        </w:tc>
        <w:tc>
          <w:tcPr>
            <w:tcW w:type="dxa" w:w="5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Missing format modifier. Use `${var:text}` for display or accept the default join.</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URL parameters malformed in a dashboard link</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Missing percent-encoding. Use `${var:queryparam}` or `${var:percentencode}`.</w:t>
            </w:r>
          </w:p>
        </w:tc>
      </w:tr>
    </w:tbl>
    <w:p>
      <w:r>
        <w:br w:type="page"/>
      </w:r>
    </w:p>
    <w:p>
      <w:pPr>
        <w:pStyle w:val="Heading2"/>
        <w:spacing w:after="160" w:before="320"/>
      </w:pPr>
      <w:r>
        <w:rPr>
          <w:rFonts w:ascii="Calibri" w:cs="Calibri" w:eastAsia="Calibri" w:hAnsi="Calibri"/>
          <w:b/>
          <w:bCs/>
          <w:color w:val="2E75B6"/>
          <w:sz w:val="30"/>
          <w:szCs w:val="30"/>
        </w:rPr>
        <w:t xml:space="preserve">Topic 4.7 — Repeated Panels and Rows</w:t>
      </w:r>
    </w:p>
    <w:p>
      <w:pPr>
        <w:pStyle w:val="Heading3"/>
        <w:spacing w:after="120" w:before="240"/>
      </w:pPr>
      <w:r>
        <w:rPr>
          <w:rFonts w:ascii="Calibri" w:cs="Calibri" w:eastAsia="Calibri" w:hAnsi="Calibri"/>
          <w:b/>
          <w:bCs/>
          <w:color w:val="2E75B6"/>
          <w:sz w:val="26"/>
          <w:szCs w:val="26"/>
        </w:rPr>
        <w:t xml:space="preserve">4.7.1 Panel Repeat</w:t>
      </w:r>
    </w:p>
    <w:p>
      <w:pPr>
        <w:spacing w:after="80" w:before="80" w:line="300"/>
        <w:jc w:val="both"/>
      </w:pPr>
      <w:r>
        <w:rPr>
          <w:rFonts w:ascii="Calibri" w:cs="Calibri" w:eastAsia="Calibri" w:hAnsi="Calibri"/>
          <w:sz w:val="22"/>
          <w:szCs w:val="22"/>
        </w:rPr>
        <w:t xml:space="preserve">Panel repeat is a feature where one panel definition is cloned at render time — one clone per value of a multi-value variable. Instead of seeing one panel showing stacked series for all selected values, you see multiple identical panels, each scoped to a single value.</w:t>
      </w:r>
    </w:p>
    <w:p>
      <w:pPr>
        <w:spacing w:after="80" w:before="80" w:line="300"/>
        <w:jc w:val="both"/>
      </w:pPr>
      <w:r>
        <w:rPr>
          <w:rFonts w:ascii="Calibri" w:cs="Calibri" w:eastAsia="Calibri" w:hAnsi="Calibri"/>
          <w:sz w:val="22"/>
          <w:szCs w:val="22"/>
        </w:rPr>
        <w:t xml:space="preserve">This is valuable when:</w:t>
      </w:r>
    </w:p>
    <w:p>
      <w:pPr>
        <w:pStyle w:val="ListParagraph"/>
        <w:numPr>
          <w:ilvl w:val="0"/>
          <w:numId w:val="2"/>
        </w:numPr>
        <w:spacing w:after="60" w:before="60" w:line="290"/>
      </w:pPr>
      <w:r>
        <w:rPr>
          <w:rFonts w:ascii="Calibri" w:cs="Calibri" w:eastAsia="Calibri" w:hAnsi="Calibri"/>
          <w:sz w:val="22"/>
          <w:szCs w:val="22"/>
        </w:rPr>
        <w:t xml:space="preserve">The individual value's detail is more important than the overall total.</w:t>
      </w:r>
    </w:p>
    <w:p>
      <w:pPr>
        <w:pStyle w:val="ListParagraph"/>
        <w:numPr>
          <w:ilvl w:val="0"/>
          <w:numId w:val="2"/>
        </w:numPr>
        <w:spacing w:after="60" w:before="60" w:line="290"/>
      </w:pPr>
      <w:r>
        <w:rPr>
          <w:rFonts w:ascii="Calibri" w:cs="Calibri" w:eastAsia="Calibri" w:hAnsi="Calibri"/>
          <w:sz w:val="22"/>
          <w:szCs w:val="22"/>
        </w:rPr>
        <w:t xml:space="preserve">Series from different values would interfere with each other visually (different units, very different magnitudes).</w:t>
      </w:r>
    </w:p>
    <w:p>
      <w:pPr>
        <w:pStyle w:val="ListParagraph"/>
        <w:numPr>
          <w:ilvl w:val="0"/>
          <w:numId w:val="2"/>
        </w:numPr>
        <w:spacing w:after="60" w:before="60" w:line="290"/>
      </w:pPr>
      <w:r>
        <w:rPr>
          <w:rFonts w:ascii="Calibri" w:cs="Calibri" w:eastAsia="Calibri" w:hAnsi="Calibri"/>
          <w:sz w:val="22"/>
          <w:szCs w:val="22"/>
        </w:rPr>
        <w:t xml:space="preserve">You want to apply per-panel alert thresholds or annotations.</w:t>
      </w:r>
    </w:p>
    <w:p>
      <w:pPr>
        <w:pStyle w:val="ListParagraph"/>
        <w:numPr>
          <w:ilvl w:val="0"/>
          <w:numId w:val="2"/>
        </w:numPr>
        <w:spacing w:after="60" w:before="60" w:line="290"/>
      </w:pPr>
      <w:r>
        <w:rPr>
          <w:rFonts w:ascii="Calibri" w:cs="Calibri" w:eastAsia="Calibri" w:hAnsi="Calibri"/>
          <w:sz w:val="22"/>
          <w:szCs w:val="22"/>
        </w:rPr>
        <w:t xml:space="preserve">You are building a status-board style overview where every watched entity has its own tile.</w:t>
      </w:r>
    </w:p>
    <w:p>
      <w:pPr>
        <w:spacing w:after="100" w:before="180"/>
      </w:pPr>
      <w:r>
        <w:rPr>
          <w:rFonts w:ascii="Calibri" w:cs="Calibri" w:eastAsia="Calibri" w:hAnsi="Calibri"/>
          <w:b/>
          <w:bCs/>
          <w:color w:val="1F4E79"/>
          <w:sz w:val="24"/>
          <w:szCs w:val="24"/>
        </w:rPr>
        <w:t xml:space="preserve">Configuration</w:t>
      </w:r>
    </w:p>
    <w:p>
      <w:pPr>
        <w:pStyle w:val="ListParagraph"/>
        <w:numPr>
          <w:ilvl w:val="0"/>
          <w:numId w:val="3"/>
        </w:numPr>
        <w:spacing w:after="60" w:before="60" w:line="290"/>
      </w:pPr>
      <w:r>
        <w:rPr>
          <w:rFonts w:ascii="Calibri" w:cs="Calibri" w:eastAsia="Calibri" w:hAnsi="Calibri"/>
          <w:sz w:val="22"/>
          <w:szCs w:val="22"/>
        </w:rPr>
        <w:t xml:space="preserve">Open the panel for edit.</w:t>
      </w:r>
    </w:p>
    <w:p>
      <w:pPr>
        <w:pStyle w:val="ListParagraph"/>
        <w:numPr>
          <w:ilvl w:val="0"/>
          <w:numId w:val="3"/>
        </w:numPr>
        <w:spacing w:after="60" w:before="60" w:line="290"/>
      </w:pPr>
      <w:r>
        <w:rPr>
          <w:rFonts w:ascii="Calibri" w:cs="Calibri" w:eastAsia="Calibri" w:hAnsi="Calibri"/>
          <w:sz w:val="22"/>
          <w:szCs w:val="22"/>
        </w:rPr>
        <w:t xml:space="preserve">Click Panel options → Repeat options.</w:t>
      </w:r>
    </w:p>
    <w:p>
      <w:pPr>
        <w:pStyle w:val="ListParagraph"/>
        <w:numPr>
          <w:ilvl w:val="0"/>
          <w:numId w:val="3"/>
        </w:numPr>
        <w:spacing w:after="60" w:before="60" w:line="290"/>
      </w:pPr>
      <w:r>
        <w:rPr>
          <w:rFonts w:ascii="Calibri" w:cs="Calibri" w:eastAsia="Calibri" w:hAnsi="Calibri"/>
          <w:sz w:val="22"/>
          <w:szCs w:val="22"/>
        </w:rPr>
        <w:t xml:space="preserve">Set "Repeat by variable" to the multi-value variable you want to expand over.</w:t>
      </w:r>
    </w:p>
    <w:p>
      <w:pPr>
        <w:pStyle w:val="ListParagraph"/>
        <w:numPr>
          <w:ilvl w:val="0"/>
          <w:numId w:val="3"/>
        </w:numPr>
        <w:spacing w:after="60" w:before="60" w:line="290"/>
      </w:pPr>
      <w:r>
        <w:rPr>
          <w:rFonts w:ascii="Calibri" w:cs="Calibri" w:eastAsia="Calibri" w:hAnsi="Calibri"/>
          <w:sz w:val="22"/>
          <w:szCs w:val="22"/>
        </w:rPr>
        <w:t xml:space="preserve">Set "Repeat direction" to Horizontal or Vertical.</w:t>
      </w:r>
    </w:p>
    <w:p>
      <w:pPr>
        <w:pStyle w:val="ListParagraph"/>
        <w:numPr>
          <w:ilvl w:val="0"/>
          <w:numId w:val="3"/>
        </w:numPr>
        <w:spacing w:after="60" w:before="60" w:line="290"/>
      </w:pPr>
      <w:r>
        <w:rPr>
          <w:rFonts w:ascii="Calibri" w:cs="Calibri" w:eastAsia="Calibri" w:hAnsi="Calibri"/>
          <w:sz w:val="22"/>
          <w:szCs w:val="22"/>
        </w:rPr>
        <w:t xml:space="preserve">If horizontal, set "Max per row" (1–24, default 4).</w:t>
      </w:r>
    </w:p>
    <w:p>
      <w:pPr>
        <w:pStyle w:val="ListParagraph"/>
        <w:numPr>
          <w:ilvl w:val="0"/>
          <w:numId w:val="3"/>
        </w:numPr>
        <w:spacing w:after="60" w:before="60" w:line="290"/>
      </w:pPr>
      <w:r>
        <w:rPr>
          <w:rFonts w:ascii="Calibri" w:cs="Calibri" w:eastAsia="Calibri" w:hAnsi="Calibri"/>
          <w:sz w:val="22"/>
          <w:szCs w:val="22"/>
        </w:rPr>
        <w:t xml:space="preserve">Save.</w:t>
      </w:r>
    </w:p>
    <w:p>
      <w:pPr>
        <w:pStyle w:val="ListParagraph"/>
        <w:numPr>
          <w:ilvl w:val="0"/>
          <w:numId w:val="3"/>
        </w:numPr>
        <w:spacing w:after="60" w:before="60" w:line="290"/>
      </w:pPr>
      <w:r>
        <w:rPr>
          <w:rFonts w:ascii="Calibri" w:cs="Calibri" w:eastAsia="Calibri" w:hAnsi="Calibri"/>
          <w:sz w:val="22"/>
          <w:szCs w:val="22"/>
        </w:rPr>
        <w:t xml:space="preserve">Back on the dashboard, selecting multiple values in the variable's dropdown now produces multiple identical panels.</w:t>
      </w:r>
    </w:p>
    <w:p>
      <w:pPr>
        <w:pStyle w:val="Heading3"/>
        <w:spacing w:after="120" w:before="240"/>
      </w:pPr>
      <w:r>
        <w:rPr>
          <w:rFonts w:ascii="Calibri" w:cs="Calibri" w:eastAsia="Calibri" w:hAnsi="Calibri"/>
          <w:b/>
          <w:bCs/>
          <w:color w:val="2E75B6"/>
          <w:sz w:val="26"/>
          <w:szCs w:val="26"/>
        </w:rPr>
        <w:t xml:space="preserve">4.7.2 Row Repeat</w:t>
      </w:r>
    </w:p>
    <w:p>
      <w:pPr>
        <w:spacing w:after="80" w:before="80" w:line="300"/>
        <w:jc w:val="both"/>
      </w:pPr>
      <w:r>
        <w:rPr>
          <w:rFonts w:ascii="Calibri" w:cs="Calibri" w:eastAsia="Calibri" w:hAnsi="Calibri"/>
          <w:sz w:val="22"/>
          <w:szCs w:val="22"/>
        </w:rPr>
        <w:t xml:space="preserve">Row repeat is the same idea applied to an entire row of panels. The row — and every panel inside it — is cloned once per variable value. This is the right choice when a logical section of the dashboard must be replicated for each entity.</w:t>
      </w:r>
    </w:p>
    <w:p>
      <w:pPr>
        <w:spacing w:after="100" w:before="180"/>
      </w:pPr>
      <w:r>
        <w:rPr>
          <w:rFonts w:ascii="Calibri" w:cs="Calibri" w:eastAsia="Calibri" w:hAnsi="Calibri"/>
          <w:b/>
          <w:bCs/>
          <w:color w:val="1F4E79"/>
          <w:sz w:val="24"/>
          <w:szCs w:val="24"/>
        </w:rPr>
        <w:t xml:space="preserve">Configuration</w:t>
      </w:r>
    </w:p>
    <w:p>
      <w:pPr>
        <w:pStyle w:val="ListParagraph"/>
        <w:numPr>
          <w:ilvl w:val="0"/>
          <w:numId w:val="3"/>
        </w:numPr>
        <w:spacing w:after="60" w:before="60" w:line="290"/>
      </w:pPr>
      <w:r>
        <w:rPr>
          <w:rFonts w:ascii="Calibri" w:cs="Calibri" w:eastAsia="Calibri" w:hAnsi="Calibri"/>
          <w:sz w:val="22"/>
          <w:szCs w:val="22"/>
        </w:rPr>
        <w:t xml:space="preserve">Add a Row panel (type = row, the horizontal divider with a title).</w:t>
      </w:r>
    </w:p>
    <w:p>
      <w:pPr>
        <w:pStyle w:val="ListParagraph"/>
        <w:numPr>
          <w:ilvl w:val="0"/>
          <w:numId w:val="3"/>
        </w:numPr>
        <w:spacing w:after="60" w:before="60" w:line="290"/>
      </w:pPr>
      <w:r>
        <w:rPr>
          <w:rFonts w:ascii="Calibri" w:cs="Calibri" w:eastAsia="Calibri" w:hAnsi="Calibri"/>
          <w:sz w:val="22"/>
          <w:szCs w:val="22"/>
        </w:rPr>
        <w:t xml:space="preserve">Click the row's cog icon or open its options.</w:t>
      </w:r>
    </w:p>
    <w:p>
      <w:pPr>
        <w:pStyle w:val="ListParagraph"/>
        <w:numPr>
          <w:ilvl w:val="0"/>
          <w:numId w:val="3"/>
        </w:numPr>
        <w:spacing w:after="60" w:before="60" w:line="290"/>
      </w:pPr>
      <w:r>
        <w:rPr>
          <w:rFonts w:ascii="Calibri" w:cs="Calibri" w:eastAsia="Calibri" w:hAnsi="Calibri"/>
          <w:sz w:val="22"/>
          <w:szCs w:val="22"/>
        </w:rPr>
        <w:t xml:space="preserve">Set "Repeat for" to the multi-value variable.</w:t>
      </w:r>
    </w:p>
    <w:p>
      <w:pPr>
        <w:pStyle w:val="ListParagraph"/>
        <w:numPr>
          <w:ilvl w:val="0"/>
          <w:numId w:val="3"/>
        </w:numPr>
        <w:spacing w:after="60" w:before="60" w:line="290"/>
      </w:pPr>
      <w:r>
        <w:rPr>
          <w:rFonts w:ascii="Calibri" w:cs="Calibri" w:eastAsia="Calibri" w:hAnsi="Calibri"/>
          <w:sz w:val="22"/>
          <w:szCs w:val="22"/>
        </w:rPr>
        <w:t xml:space="preserve">The row's title typically references the variable: `$service overview`.</w:t>
      </w:r>
    </w:p>
    <w:p>
      <w:pPr>
        <w:pStyle w:val="ListParagraph"/>
        <w:numPr>
          <w:ilvl w:val="0"/>
          <w:numId w:val="3"/>
        </w:numPr>
        <w:spacing w:after="60" w:before="60" w:line="290"/>
      </w:pPr>
      <w:r>
        <w:rPr>
          <w:rFonts w:ascii="Calibri" w:cs="Calibri" w:eastAsia="Calibri" w:hAnsi="Calibri"/>
          <w:sz w:val="22"/>
          <w:szCs w:val="22"/>
        </w:rPr>
        <w:t xml:space="preserve">Every panel inside the row also uses `$service` in its queries so it is correctly scoped to the current clone.</w:t>
      </w:r>
    </w:p>
    <w:p>
      <w:pPr>
        <w:pStyle w:val="Heading3"/>
        <w:spacing w:after="120" w:before="240"/>
      </w:pPr>
      <w:r>
        <w:rPr>
          <w:rFonts w:ascii="Calibri" w:cs="Calibri" w:eastAsia="Calibri" w:hAnsi="Calibri"/>
          <w:b/>
          <w:bCs/>
          <w:color w:val="2E75B6"/>
          <w:sz w:val="26"/>
          <w:szCs w:val="26"/>
        </w:rPr>
        <w:t xml:space="preserve">4.7.3 Max Per Row, Direction, and Auto-Layout</w:t>
      </w:r>
    </w:p>
    <w:p>
      <w:pPr>
        <w:spacing w:after="80" w:before="80" w:line="300"/>
        <w:jc w:val="both"/>
      </w:pPr>
      <w:r>
        <w:rPr>
          <w:rFonts w:ascii="Calibri" w:cs="Calibri" w:eastAsia="Calibri" w:hAnsi="Calibri"/>
          <w:sz w:val="22"/>
          <w:szCs w:val="22"/>
        </w:rPr>
        <w:t xml:space="preserve">Panel repeat in the horizontal direction arranges clones side-by-side, wrapping to new rows when the "Max per row" threshold is reached. Each clone inherits the original panel's height. Clones automatically resize their width to fill the row evenly, so `Max per row = 4` produces four equal-width panels per row.</w:t>
      </w:r>
    </w:p>
    <w:p>
      <w:pPr>
        <w:pStyle w:val="ListParagraph"/>
        <w:numPr>
          <w:ilvl w:val="0"/>
          <w:numId w:val="2"/>
        </w:numPr>
        <w:spacing w:after="60" w:before="60" w:line="290"/>
      </w:pPr>
      <w:r>
        <w:rPr>
          <w:rFonts w:ascii="Calibri" w:cs="Calibri" w:eastAsia="Calibri" w:hAnsi="Calibri"/>
          <w:sz w:val="22"/>
          <w:szCs w:val="22"/>
        </w:rPr>
        <w:t xml:space="preserve">Width: Grafana computes each clone's width as `24 / max_per_row` grid units.</w:t>
      </w:r>
    </w:p>
    <w:p>
      <w:pPr>
        <w:pStyle w:val="ListParagraph"/>
        <w:numPr>
          <w:ilvl w:val="0"/>
          <w:numId w:val="2"/>
        </w:numPr>
        <w:spacing w:after="60" w:before="60" w:line="290"/>
      </w:pPr>
      <w:r>
        <w:rPr>
          <w:rFonts w:ascii="Calibri" w:cs="Calibri" w:eastAsia="Calibri" w:hAnsi="Calibri"/>
          <w:sz w:val="22"/>
          <w:szCs w:val="22"/>
        </w:rPr>
        <w:t xml:space="preserve">Height: every clone has the same height as the original.</w:t>
      </w:r>
    </w:p>
    <w:p>
      <w:pPr>
        <w:pStyle w:val="ListParagraph"/>
        <w:numPr>
          <w:ilvl w:val="0"/>
          <w:numId w:val="2"/>
        </w:numPr>
        <w:spacing w:after="60" w:before="60" w:line="290"/>
      </w:pPr>
      <w:r>
        <w:rPr>
          <w:rFonts w:ascii="Calibri" w:cs="Calibri" w:eastAsia="Calibri" w:hAnsi="Calibri"/>
          <w:sz w:val="22"/>
          <w:szCs w:val="22"/>
        </w:rPr>
        <w:t xml:space="preserve">Order: clones follow the order of the variable's `options` — use Sort to control this.</w:t>
      </w:r>
    </w:p>
    <w:p>
      <w:pPr>
        <w:pStyle w:val="ListParagraph"/>
        <w:numPr>
          <w:ilvl w:val="0"/>
          <w:numId w:val="2"/>
        </w:numPr>
        <w:spacing w:after="60" w:before="60" w:line="290"/>
      </w:pPr>
      <w:r>
        <w:rPr>
          <w:rFonts w:ascii="Calibri" w:cs="Calibri" w:eastAsia="Calibri" w:hAnsi="Calibri"/>
          <w:sz w:val="22"/>
          <w:szCs w:val="22"/>
        </w:rPr>
        <w:t xml:space="preserve">If the user selects 3 of 4 available values, only 3 clones appear — not 4 with one empty.</w:t>
      </w:r>
    </w:p>
    <w:p>
      <w:pPr>
        <w:pStyle w:val="Heading3"/>
        <w:spacing w:after="120" w:before="240"/>
      </w:pPr>
      <w:r>
        <w:rPr>
          <w:rFonts w:ascii="Calibri" w:cs="Calibri" w:eastAsia="Calibri" w:hAnsi="Calibri"/>
          <w:b/>
          <w:bCs/>
          <w:color w:val="2E75B6"/>
          <w:sz w:val="26"/>
          <w:szCs w:val="26"/>
        </w:rPr>
        <w:t xml:space="preserve">4.7.4 Worked Example — Per-Service Status Tiles</w:t>
      </w:r>
    </w:p>
    <w:p>
      <w:pPr>
        <w:spacing w:after="80" w:before="80" w:line="300"/>
        <w:jc w:val="both"/>
      </w:pPr>
      <w:r>
        <w:rPr>
          <w:rFonts w:ascii="Calibri" w:cs="Calibri" w:eastAsia="Calibri" w:hAnsi="Calibri"/>
          <w:sz w:val="22"/>
          <w:szCs w:val="22"/>
        </w:rPr>
        <w:t xml:space="preserve">Goal: a dashboard showing a health tile per microservice. When the viewer selects 5 services, 5 tiles appear; when they select all 20, 20 tiles appear, four per row.</w:t>
      </w:r>
    </w:p>
    <w:p>
      <w:pPr>
        <w:spacing w:after="100" w:before="180"/>
      </w:pPr>
      <w:r>
        <w:rPr>
          <w:rFonts w:ascii="Calibri" w:cs="Calibri" w:eastAsia="Calibri" w:hAnsi="Calibri"/>
          <w:b/>
          <w:bCs/>
          <w:color w:val="1F4E79"/>
          <w:sz w:val="24"/>
          <w:szCs w:val="24"/>
        </w:rPr>
        <w:t xml:space="preserve">Step 1 — define the variable</w:t>
      </w:r>
    </w:p>
    <w:p>
      <w:pPr>
        <w:pStyle w:val="ListParagraph"/>
        <w:numPr>
          <w:ilvl w:val="0"/>
          <w:numId w:val="2"/>
        </w:numPr>
        <w:spacing w:after="60" w:before="60" w:line="290"/>
      </w:pPr>
      <w:r>
        <w:rPr>
          <w:rFonts w:ascii="Calibri" w:cs="Calibri" w:eastAsia="Calibri" w:hAnsi="Calibri"/>
          <w:sz w:val="22"/>
          <w:szCs w:val="22"/>
        </w:rPr>
        <w:t xml:space="preserve">Type: Query</w:t>
      </w:r>
    </w:p>
    <w:p>
      <w:pPr>
        <w:pStyle w:val="ListParagraph"/>
        <w:numPr>
          <w:ilvl w:val="0"/>
          <w:numId w:val="2"/>
        </w:numPr>
        <w:spacing w:after="60" w:before="60" w:line="290"/>
      </w:pPr>
      <w:r>
        <w:rPr>
          <w:rFonts w:ascii="Calibri" w:cs="Calibri" w:eastAsia="Calibri" w:hAnsi="Calibri"/>
          <w:sz w:val="22"/>
          <w:szCs w:val="22"/>
        </w:rPr>
        <w:t xml:space="preserve">Name: `service`</w:t>
      </w:r>
    </w:p>
    <w:p>
      <w:pPr>
        <w:pStyle w:val="ListParagraph"/>
        <w:numPr>
          <w:ilvl w:val="0"/>
          <w:numId w:val="2"/>
        </w:numPr>
        <w:spacing w:after="60" w:before="60" w:line="290"/>
      </w:pPr>
      <w:r>
        <w:rPr>
          <w:rFonts w:ascii="Calibri" w:cs="Calibri" w:eastAsia="Calibri" w:hAnsi="Calibri"/>
          <w:sz w:val="22"/>
          <w:szCs w:val="22"/>
        </w:rPr>
        <w:t xml:space="preserve">Query: `label_values(up, service)`</w:t>
      </w:r>
    </w:p>
    <w:p>
      <w:pPr>
        <w:pStyle w:val="ListParagraph"/>
        <w:numPr>
          <w:ilvl w:val="0"/>
          <w:numId w:val="2"/>
        </w:numPr>
        <w:spacing w:after="60" w:before="60" w:line="290"/>
      </w:pPr>
      <w:r>
        <w:rPr>
          <w:rFonts w:ascii="Calibri" w:cs="Calibri" w:eastAsia="Calibri" w:hAnsi="Calibri"/>
          <w:sz w:val="22"/>
          <w:szCs w:val="22"/>
        </w:rPr>
        <w:t xml:space="preserve">Multi-value: on</w:t>
      </w:r>
    </w:p>
    <w:p>
      <w:pPr>
        <w:pStyle w:val="ListParagraph"/>
        <w:numPr>
          <w:ilvl w:val="0"/>
          <w:numId w:val="2"/>
        </w:numPr>
        <w:spacing w:after="60" w:before="60" w:line="290"/>
      </w:pPr>
      <w:r>
        <w:rPr>
          <w:rFonts w:ascii="Calibri" w:cs="Calibri" w:eastAsia="Calibri" w:hAnsi="Calibri"/>
          <w:sz w:val="22"/>
          <w:szCs w:val="22"/>
        </w:rPr>
        <w:t xml:space="preserve">Include All: on</w:t>
      </w:r>
    </w:p>
    <w:p>
      <w:pPr>
        <w:pStyle w:val="ListParagraph"/>
        <w:numPr>
          <w:ilvl w:val="0"/>
          <w:numId w:val="2"/>
        </w:numPr>
        <w:spacing w:after="60" w:before="60" w:line="290"/>
      </w:pPr>
      <w:r>
        <w:rPr>
          <w:rFonts w:ascii="Calibri" w:cs="Calibri" w:eastAsia="Calibri" w:hAnsi="Calibri"/>
          <w:sz w:val="22"/>
          <w:szCs w:val="22"/>
        </w:rPr>
        <w:t xml:space="preserve">Sort: alphabetical ascending</w:t>
      </w:r>
    </w:p>
    <w:p>
      <w:pPr>
        <w:spacing w:after="100" w:before="180"/>
      </w:pPr>
      <w:r>
        <w:rPr>
          <w:rFonts w:ascii="Calibri" w:cs="Calibri" w:eastAsia="Calibri" w:hAnsi="Calibri"/>
          <w:b/>
          <w:bCs/>
          <w:color w:val="1F4E79"/>
          <w:sz w:val="24"/>
          <w:szCs w:val="24"/>
        </w:rPr>
        <w:t xml:space="preserve">Step 2 — build the template tile (single panel, which will be repeated)</w:t>
      </w:r>
    </w:p>
    <w:p>
      <w:pPr>
        <w:pStyle w:val="ListParagraph"/>
        <w:numPr>
          <w:ilvl w:val="0"/>
          <w:numId w:val="2"/>
        </w:numPr>
        <w:spacing w:after="60" w:before="60" w:line="290"/>
      </w:pPr>
      <w:r>
        <w:rPr>
          <w:rFonts w:ascii="Calibri" w:cs="Calibri" w:eastAsia="Calibri" w:hAnsi="Calibri"/>
          <w:sz w:val="22"/>
          <w:szCs w:val="22"/>
        </w:rPr>
        <w:t xml:space="preserve">Panel type: Stat</w:t>
      </w:r>
    </w:p>
    <w:p>
      <w:pPr>
        <w:pStyle w:val="ListParagraph"/>
        <w:numPr>
          <w:ilvl w:val="0"/>
          <w:numId w:val="2"/>
        </w:numPr>
        <w:spacing w:after="60" w:before="60" w:line="290"/>
      </w:pPr>
      <w:r>
        <w:rPr>
          <w:rFonts w:ascii="Calibri" w:cs="Calibri" w:eastAsia="Calibri" w:hAnsi="Calibri"/>
          <w:sz w:val="22"/>
          <w:szCs w:val="22"/>
        </w:rPr>
        <w:t xml:space="preserve">Title: `${service}`</w:t>
      </w:r>
    </w:p>
    <w:p>
      <w:pPr>
        <w:pStyle w:val="ListParagraph"/>
        <w:numPr>
          <w:ilvl w:val="0"/>
          <w:numId w:val="2"/>
        </w:numPr>
        <w:spacing w:after="60" w:before="60" w:line="290"/>
      </w:pPr>
      <w:r>
        <w:rPr>
          <w:rFonts w:ascii="Calibri" w:cs="Calibri" w:eastAsia="Calibri" w:hAnsi="Calibri"/>
          <w:sz w:val="22"/>
          <w:szCs w:val="22"/>
        </w:rPr>
        <w:t xml:space="preserve">Query (Prometheus): </w:t>
      </w:r>
    </w:p>
    <w:p>
      <w:pPr>
        <w:shd w:fill="F2F2F2" w:val="clear"/>
        <w:spacing w:after="0" w:before="0" w:line="260"/>
      </w:pPr>
      <w:r>
        <w:rPr>
          <w:rFonts w:ascii="Consolas" w:cs="Consolas" w:eastAsia="Consolas" w:hAnsi="Consolas"/>
          <w:color w:val="24292E"/>
          <w:sz w:val="20"/>
          <w:szCs w:val="20"/>
        </w:rPr>
        <w:t xml:space="preserve">sum(rate(http_requests_total{service="$service", status=~"5.."}[5m]))</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sum(rate(http_requests_total{service="$service"}[5m])) * 100</w:t>
      </w:r>
    </w:p>
    <w:p>
      <w:pPr>
        <w:pStyle w:val="ListParagraph"/>
        <w:numPr>
          <w:ilvl w:val="0"/>
          <w:numId w:val="2"/>
        </w:numPr>
        <w:spacing w:after="60" w:before="60" w:line="290"/>
      </w:pPr>
      <w:r>
        <w:rPr>
          <w:rFonts w:ascii="Calibri" w:cs="Calibri" w:eastAsia="Calibri" w:hAnsi="Calibri"/>
          <w:sz w:val="22"/>
          <w:szCs w:val="22"/>
        </w:rPr>
        <w:t xml:space="preserve">Unit: Percent; Thresholds: green at 0, yellow at 1, red at 5; Color mode: Background.</w:t>
      </w:r>
    </w:p>
    <w:p>
      <w:pPr>
        <w:spacing w:after="100" w:before="180"/>
      </w:pPr>
      <w:r>
        <w:rPr>
          <w:rFonts w:ascii="Calibri" w:cs="Calibri" w:eastAsia="Calibri" w:hAnsi="Calibri"/>
          <w:b/>
          <w:bCs/>
          <w:color w:val="1F4E79"/>
          <w:sz w:val="24"/>
          <w:szCs w:val="24"/>
        </w:rPr>
        <w:t xml:space="preserve">Step 3 — configure repeat</w:t>
      </w:r>
    </w:p>
    <w:p>
      <w:pPr>
        <w:pStyle w:val="ListParagraph"/>
        <w:numPr>
          <w:ilvl w:val="0"/>
          <w:numId w:val="2"/>
        </w:numPr>
        <w:spacing w:after="60" w:before="60" w:line="290"/>
      </w:pPr>
      <w:r>
        <w:rPr>
          <w:rFonts w:ascii="Calibri" w:cs="Calibri" w:eastAsia="Calibri" w:hAnsi="Calibri"/>
          <w:sz w:val="22"/>
          <w:szCs w:val="22"/>
        </w:rPr>
        <w:t xml:space="preserve">Panel options → Repeat options → Repeat by variable: `service`</w:t>
      </w:r>
    </w:p>
    <w:p>
      <w:pPr>
        <w:pStyle w:val="ListParagraph"/>
        <w:numPr>
          <w:ilvl w:val="0"/>
          <w:numId w:val="2"/>
        </w:numPr>
        <w:spacing w:after="60" w:before="60" w:line="290"/>
      </w:pPr>
      <w:r>
        <w:rPr>
          <w:rFonts w:ascii="Calibri" w:cs="Calibri" w:eastAsia="Calibri" w:hAnsi="Calibri"/>
          <w:sz w:val="22"/>
          <w:szCs w:val="22"/>
        </w:rPr>
        <w:t xml:space="preserve">Direction: Horizontal</w:t>
      </w:r>
    </w:p>
    <w:p>
      <w:pPr>
        <w:pStyle w:val="ListParagraph"/>
        <w:numPr>
          <w:ilvl w:val="0"/>
          <w:numId w:val="2"/>
        </w:numPr>
        <w:spacing w:after="60" w:before="60" w:line="290"/>
      </w:pPr>
      <w:r>
        <w:rPr>
          <w:rFonts w:ascii="Calibri" w:cs="Calibri" w:eastAsia="Calibri" w:hAnsi="Calibri"/>
          <w:sz w:val="22"/>
          <w:szCs w:val="22"/>
        </w:rPr>
        <w:t xml:space="preserve">Max per row: 4</w:t>
      </w:r>
    </w:p>
    <w:p>
      <w:pPr>
        <w:spacing w:after="80" w:before="80" w:line="300"/>
        <w:jc w:val="both"/>
      </w:pPr>
      <w:r>
        <w:rPr>
          <w:rFonts w:ascii="Calibri" w:cs="Calibri" w:eastAsia="Calibri" w:hAnsi="Calibri"/>
          <w:sz w:val="22"/>
          <w:szCs w:val="22"/>
        </w:rPr>
        <w:t xml:space="preserve">Save. Viewer selects 8 services — 8 tiles render, 4 per row. Red tiles draw the eye immediately to services in trouble. Selecting All expands to every service the Prometheus server knows about.</w:t>
      </w:r>
    </w:p>
    <w:p>
      <w:pPr>
        <w:pStyle w:val="Heading3"/>
        <w:spacing w:after="120" w:before="240"/>
      </w:pPr>
      <w:r>
        <w:rPr>
          <w:rFonts w:ascii="Calibri" w:cs="Calibri" w:eastAsia="Calibri" w:hAnsi="Calibri"/>
          <w:b/>
          <w:bCs/>
          <w:color w:val="2E75B6"/>
          <w:sz w:val="26"/>
          <w:szCs w:val="26"/>
        </w:rPr>
        <w:t xml:space="preserve">4.7.5 Repeat vs Multi-Value — When to Use Which</w:t>
      </w:r>
    </w:p>
    <w:p>
      <w:pPr>
        <w:spacing w:after="80" w:before="80" w:line="300"/>
        <w:jc w:val="both"/>
      </w:pPr>
      <w:r>
        <w:rPr>
          <w:rFonts w:ascii="Calibri" w:cs="Calibri" w:eastAsia="Calibri" w:hAnsi="Calibri"/>
          <w:sz w:val="22"/>
          <w:szCs w:val="22"/>
        </w:rPr>
        <w:t xml:space="preserve">Multi-value without repetition produces one panel containing multiple series, typically stacked or grouped by the variable. Multi-value with repetition produces multiple panels, one per value. These are two entirely different presentations of the same underlying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Criterion</w:t>
            </w:r>
          </w:p>
        </w:tc>
        <w:tc>
          <w:tcPr>
            <w:tcW w:type="dxa" w:w="34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Use multi-value (no repeat)</w:t>
            </w:r>
          </w:p>
        </w:tc>
        <w:tc>
          <w:tcPr>
            <w:tcW w:type="dxa" w:w="34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Use repeat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Visualization</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Overlay or stack lets the viewer compare series</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Side-by-side small multiples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Panel count</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One panel, however many values</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 panels, one per value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Best for</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Trend correlations, aggregation totals, percentages</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Status tiles, per-entity detail, independent threshold colors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Performance</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Single query returns all series</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One query per panel (but a single backend request if the plugin batches)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Default choice</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Time-series graphs, histograms</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Stat / Gauge / Single-value panels</w:t>
            </w:r>
          </w:p>
        </w:tc>
      </w:tr>
    </w:tbl>
    <w:p>
      <w:r>
        <w:br w:type="page"/>
      </w:r>
    </w:p>
    <w:p>
      <w:pPr>
        <w:pStyle w:val="Heading2"/>
        <w:spacing w:after="160" w:before="320"/>
      </w:pPr>
      <w:r>
        <w:rPr>
          <w:rFonts w:ascii="Calibri" w:cs="Calibri" w:eastAsia="Calibri" w:hAnsi="Calibri"/>
          <w:b/>
          <w:bCs/>
          <w:color w:val="2E75B6"/>
          <w:sz w:val="30"/>
          <w:szCs w:val="30"/>
        </w:rPr>
        <w:t xml:space="preserve">Topic 4.8 — Dashboard Links</w:t>
      </w:r>
    </w:p>
    <w:p>
      <w:pPr>
        <w:pStyle w:val="Heading3"/>
        <w:spacing w:after="120" w:before="240"/>
      </w:pPr>
      <w:r>
        <w:rPr>
          <w:rFonts w:ascii="Calibri" w:cs="Calibri" w:eastAsia="Calibri" w:hAnsi="Calibri"/>
          <w:b/>
          <w:bCs/>
          <w:color w:val="2E75B6"/>
          <w:sz w:val="26"/>
          <w:szCs w:val="26"/>
        </w:rPr>
        <w:t xml:space="preserve">4.8.1 Three Types of Links</w:t>
      </w:r>
    </w:p>
    <w:p>
      <w:pPr>
        <w:spacing w:after="80" w:before="80" w:line="300"/>
        <w:jc w:val="both"/>
      </w:pPr>
      <w:r>
        <w:rPr>
          <w:rFonts w:ascii="Calibri" w:cs="Calibri" w:eastAsia="Calibri" w:hAnsi="Calibri"/>
          <w:sz w:val="22"/>
          <w:szCs w:val="22"/>
        </w:rPr>
        <w:t xml:space="preserve">Grafana offers three places to create clickable links out of a dashboard. Each has a different scope and a different authoring path. They are often confused — distinguishing them correctly is essential to building good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Type</w:t>
            </w:r>
          </w:p>
        </w:tc>
        <w:tc>
          <w:tcPr>
            <w:tcW w:type="dxa" w:w="34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Appears where</w:t>
            </w:r>
          </w:p>
        </w:tc>
        <w:tc>
          <w:tcPr>
            <w:tcW w:type="dxa" w:w="34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Best for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Dashboard link</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Top of dashboard (near title), as buttons or a menu</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Cross-dashboard navigation, runbook links, team wikis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Panel link</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Panel title's context menu (three-dot overflow)</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Panel-scoped drill-downs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Data link</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Click on a data point, table row, stat value, etc.</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Deep drill-down with context from the clicked point</w:t>
            </w:r>
          </w:p>
        </w:tc>
      </w:tr>
    </w:tbl>
    <w:p>
      <w:pPr>
        <w:pStyle w:val="Heading3"/>
        <w:spacing w:after="120" w:before="240"/>
      </w:pPr>
      <w:r>
        <w:rPr>
          <w:rFonts w:ascii="Calibri" w:cs="Calibri" w:eastAsia="Calibri" w:hAnsi="Calibri"/>
          <w:b/>
          <w:bCs/>
          <w:color w:val="2E75B6"/>
          <w:sz w:val="26"/>
          <w:szCs w:val="26"/>
        </w:rPr>
        <w:t xml:space="preserve">4.8.2 Dashboard Links (Top-of-Page)</w:t>
      </w:r>
    </w:p>
    <w:p>
      <w:pPr>
        <w:spacing w:after="80" w:before="80" w:line="300"/>
        <w:jc w:val="both"/>
      </w:pPr>
      <w:r>
        <w:rPr>
          <w:rFonts w:ascii="Calibri" w:cs="Calibri" w:eastAsia="Calibri" w:hAnsi="Calibri"/>
          <w:sz w:val="22"/>
          <w:szCs w:val="22"/>
        </w:rPr>
        <w:t xml:space="preserve">Configure dashboard links in Dashboard settings → Links. There are two link styles:</w:t>
      </w:r>
    </w:p>
    <w:p>
      <w:pPr>
        <w:spacing w:after="100" w:before="180"/>
      </w:pPr>
      <w:r>
        <w:rPr>
          <w:rFonts w:ascii="Calibri" w:cs="Calibri" w:eastAsia="Calibri" w:hAnsi="Calibri"/>
          <w:b/>
          <w:bCs/>
          <w:color w:val="1F4E79"/>
          <w:sz w:val="24"/>
          <w:szCs w:val="24"/>
        </w:rPr>
        <w:t xml:space="preserve">Style 1 — Link to specific dashboards</w:t>
      </w:r>
    </w:p>
    <w:p>
      <w:pPr>
        <w:pStyle w:val="ListParagraph"/>
        <w:numPr>
          <w:ilvl w:val="0"/>
          <w:numId w:val="2"/>
        </w:numPr>
        <w:spacing w:after="60" w:before="60" w:line="290"/>
      </w:pPr>
      <w:r>
        <w:rPr>
          <w:rFonts w:ascii="Calibri" w:cs="Calibri" w:eastAsia="Calibri" w:hAnsi="Calibri"/>
          <w:sz w:val="22"/>
          <w:szCs w:val="22"/>
        </w:rPr>
        <w:t xml:space="preserve">Pick specific dashboards by tag or name.</w:t>
      </w:r>
    </w:p>
    <w:p>
      <w:pPr>
        <w:pStyle w:val="ListParagraph"/>
        <w:numPr>
          <w:ilvl w:val="0"/>
          <w:numId w:val="2"/>
        </w:numPr>
        <w:spacing w:after="60" w:before="60" w:line="290"/>
      </w:pPr>
      <w:r>
        <w:rPr>
          <w:rFonts w:ascii="Calibri" w:cs="Calibri" w:eastAsia="Calibri" w:hAnsi="Calibri"/>
          <w:sz w:val="22"/>
          <w:szCs w:val="22"/>
        </w:rPr>
        <w:t xml:space="preserve">Renders as a set of labelled buttons.</w:t>
      </w:r>
    </w:p>
    <w:p>
      <w:pPr>
        <w:pStyle w:val="ListParagraph"/>
        <w:numPr>
          <w:ilvl w:val="0"/>
          <w:numId w:val="2"/>
        </w:numPr>
        <w:spacing w:after="60" w:before="60" w:line="290"/>
      </w:pPr>
      <w:r>
        <w:rPr>
          <w:rFonts w:ascii="Calibri" w:cs="Calibri" w:eastAsia="Calibri" w:hAnsi="Calibri"/>
          <w:sz w:val="22"/>
          <w:szCs w:val="22"/>
        </w:rPr>
        <w:t xml:space="preserve">Choose whether to include the current time range and variables in the links.</w:t>
      </w:r>
    </w:p>
    <w:p>
      <w:pPr>
        <w:spacing w:after="100" w:before="180"/>
      </w:pPr>
      <w:r>
        <w:rPr>
          <w:rFonts w:ascii="Calibri" w:cs="Calibri" w:eastAsia="Calibri" w:hAnsi="Calibri"/>
          <w:b/>
          <w:bCs/>
          <w:color w:val="1F4E79"/>
          <w:sz w:val="24"/>
          <w:szCs w:val="24"/>
        </w:rPr>
        <w:t xml:space="preserve">Style 2 — Arbitrary URL</w:t>
      </w:r>
    </w:p>
    <w:p>
      <w:pPr>
        <w:pStyle w:val="ListParagraph"/>
        <w:numPr>
          <w:ilvl w:val="0"/>
          <w:numId w:val="2"/>
        </w:numPr>
        <w:spacing w:after="60" w:before="60" w:line="290"/>
      </w:pPr>
      <w:r>
        <w:rPr>
          <w:rFonts w:ascii="Calibri" w:cs="Calibri" w:eastAsia="Calibri" w:hAnsi="Calibri"/>
          <w:sz w:val="22"/>
          <w:szCs w:val="22"/>
        </w:rPr>
        <w:t xml:space="preserve">Enter any external URL — Slack, Jira, Confluence, a runbook.</w:t>
      </w:r>
    </w:p>
    <w:p>
      <w:pPr>
        <w:pStyle w:val="ListParagraph"/>
        <w:numPr>
          <w:ilvl w:val="0"/>
          <w:numId w:val="2"/>
        </w:numPr>
        <w:spacing w:after="60" w:before="60" w:line="290"/>
      </w:pPr>
      <w:r>
        <w:rPr>
          <w:rFonts w:ascii="Calibri" w:cs="Calibri" w:eastAsia="Calibri" w:hAnsi="Calibri"/>
          <w:sz w:val="22"/>
          <w:szCs w:val="22"/>
        </w:rPr>
        <w:t xml:space="preserve">Also supports variable interpolation: `https://runbooks.example.com/services/${service}/`.</w:t>
      </w:r>
    </w:p>
    <w:p>
      <w:pPr>
        <w:spacing w:after="100" w:before="180"/>
      </w:pPr>
      <w:r>
        <w:rPr>
          <w:rFonts w:ascii="Calibri" w:cs="Calibri" w:eastAsia="Calibri" w:hAnsi="Calibri"/>
          <w:b/>
          <w:bCs/>
          <w:color w:val="1F4E79"/>
          <w:sz w:val="24"/>
          <w:szCs w:val="24"/>
        </w:rPr>
        <w:t xml:space="preserve">Example configuration</w:t>
      </w:r>
    </w:p>
    <w:p>
      <w:pPr>
        <w:shd w:fill="F2F2F2" w:val="clear"/>
        <w:spacing w:after="0" w:before="0" w:line="260"/>
      </w:pPr>
      <w:r>
        <w:rPr>
          <w:rFonts w:ascii="Consolas" w:cs="Consolas" w:eastAsia="Consolas" w:hAnsi="Consolas"/>
          <w:color w:val="24292E"/>
          <w:sz w:val="20"/>
          <w:szCs w:val="20"/>
        </w:rPr>
        <w:t xml:space="preserve">Type:                 Dashboards</w:t>
      </w:r>
    </w:p>
    <w:p>
      <w:pPr>
        <w:shd w:fill="F2F2F2" w:val="clear"/>
        <w:spacing w:after="0" w:before="0" w:line="260"/>
      </w:pPr>
      <w:r>
        <w:rPr>
          <w:rFonts w:ascii="Consolas" w:cs="Consolas" w:eastAsia="Consolas" w:hAnsi="Consolas"/>
          <w:color w:val="24292E"/>
          <w:sz w:val="20"/>
          <w:szCs w:val="20"/>
        </w:rPr>
        <w:t xml:space="preserve">Title:                Related dashboards</w:t>
      </w:r>
    </w:p>
    <w:p>
      <w:pPr>
        <w:shd w:fill="F2F2F2" w:val="clear"/>
        <w:spacing w:after="0" w:before="0" w:line="260"/>
      </w:pPr>
      <w:r>
        <w:rPr>
          <w:rFonts w:ascii="Consolas" w:cs="Consolas" w:eastAsia="Consolas" w:hAnsi="Consolas"/>
          <w:color w:val="24292E"/>
          <w:sz w:val="20"/>
          <w:szCs w:val="20"/>
        </w:rPr>
        <w:t xml:space="preserve">With tags matching:   [team-commerce]</w:t>
      </w:r>
    </w:p>
    <w:p>
      <w:pPr>
        <w:shd w:fill="F2F2F2" w:val="clear"/>
        <w:spacing w:after="0" w:before="0" w:line="260"/>
      </w:pPr>
      <w:r>
        <w:rPr>
          <w:rFonts w:ascii="Consolas" w:cs="Consolas" w:eastAsia="Consolas" w:hAnsi="Consolas"/>
          <w:color w:val="24292E"/>
          <w:sz w:val="20"/>
          <w:szCs w:val="20"/>
        </w:rPr>
        <w:t xml:space="preserve">As dropdown:          on</w:t>
      </w:r>
    </w:p>
    <w:p>
      <w:pPr>
        <w:shd w:fill="F2F2F2" w:val="clear"/>
        <w:spacing w:after="0" w:before="0" w:line="260"/>
      </w:pPr>
      <w:r>
        <w:rPr>
          <w:rFonts w:ascii="Consolas" w:cs="Consolas" w:eastAsia="Consolas" w:hAnsi="Consolas"/>
          <w:color w:val="24292E"/>
          <w:sz w:val="20"/>
          <w:szCs w:val="20"/>
        </w:rPr>
        <w:t xml:space="preserve">Include current time range:      on</w:t>
      </w:r>
    </w:p>
    <w:p>
      <w:pPr>
        <w:shd w:fill="F2F2F2" w:val="clear"/>
        <w:spacing w:after="0" w:before="0" w:line="260"/>
      </w:pPr>
      <w:r>
        <w:rPr>
          <w:rFonts w:ascii="Consolas" w:cs="Consolas" w:eastAsia="Consolas" w:hAnsi="Consolas"/>
          <w:color w:val="24292E"/>
          <w:sz w:val="20"/>
          <w:szCs w:val="20"/>
        </w:rPr>
        <w:t xml:space="preserve">Include current template values: on</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Produces a dropdown next to the dashboard title listing every</w:t>
      </w:r>
    </w:p>
    <w:p>
      <w:pPr>
        <w:shd w:fill="F2F2F2" w:val="clear"/>
        <w:spacing w:after="0" w:before="0" w:line="260"/>
      </w:pPr>
      <w:r>
        <w:rPr>
          <w:rFonts w:ascii="Consolas" w:cs="Consolas" w:eastAsia="Consolas" w:hAnsi="Consolas"/>
          <w:color w:val="24292E"/>
          <w:sz w:val="20"/>
          <w:szCs w:val="20"/>
        </w:rPr>
        <w:t xml:space="preserve"># dashboard tagged 'team-commerce', each link pre-loaded with the</w:t>
      </w:r>
    </w:p>
    <w:p>
      <w:pPr>
        <w:shd w:fill="F2F2F2" w:val="clear"/>
        <w:spacing w:after="0" w:before="0" w:line="260"/>
      </w:pPr>
      <w:r>
        <w:rPr>
          <w:rFonts w:ascii="Consolas" w:cs="Consolas" w:eastAsia="Consolas" w:hAnsi="Consolas"/>
          <w:color w:val="24292E"/>
          <w:sz w:val="20"/>
          <w:szCs w:val="20"/>
        </w:rPr>
        <w:t xml:space="preserve"># current time range and all selected variable values.</w:t>
      </w:r>
    </w:p>
    <w:p>
      <w:pPr>
        <w:pStyle w:val="Heading3"/>
        <w:spacing w:after="120" w:before="240"/>
      </w:pPr>
      <w:r>
        <w:rPr>
          <w:rFonts w:ascii="Calibri" w:cs="Calibri" w:eastAsia="Calibri" w:hAnsi="Calibri"/>
          <w:b/>
          <w:bCs/>
          <w:color w:val="2E75B6"/>
          <w:sz w:val="26"/>
          <w:szCs w:val="26"/>
        </w:rPr>
        <w:t xml:space="preserve">4.8.3 Panel Links</w:t>
      </w:r>
    </w:p>
    <w:p>
      <w:pPr>
        <w:spacing w:after="80" w:before="80" w:line="300"/>
        <w:jc w:val="both"/>
      </w:pPr>
      <w:r>
        <w:rPr>
          <w:rFonts w:ascii="Calibri" w:cs="Calibri" w:eastAsia="Calibri" w:hAnsi="Calibri"/>
          <w:sz w:val="22"/>
          <w:szCs w:val="22"/>
        </w:rPr>
        <w:t xml:space="preserve">Panel links are configured under Panel options → Panel links. Each link has a Title and a URL, both of which support variable interpolation. They appear in the panel title's three-dot overflow menu, not as visually prominent links — use them for secondary navigation that should not clutter the main UI.</w:t>
      </w:r>
    </w:p>
    <w:p>
      <w:pPr>
        <w:spacing w:after="80" w:before="80" w:line="300"/>
        <w:jc w:val="both"/>
      </w:pPr>
      <w:r>
        <w:rPr>
          <w:rFonts w:ascii="Calibri" w:cs="Calibri" w:eastAsia="Calibri" w:hAnsi="Calibri"/>
          <w:sz w:val="22"/>
          <w:szCs w:val="22"/>
        </w:rPr>
        <w:t xml:space="preserve">Typical panel links:</w:t>
      </w:r>
    </w:p>
    <w:p>
      <w:pPr>
        <w:pStyle w:val="ListParagraph"/>
        <w:numPr>
          <w:ilvl w:val="0"/>
          <w:numId w:val="2"/>
        </w:numPr>
        <w:spacing w:after="60" w:before="60" w:line="290"/>
      </w:pPr>
      <w:r>
        <w:rPr>
          <w:rFonts w:ascii="Calibri" w:cs="Calibri" w:eastAsia="Calibri" w:hAnsi="Calibri"/>
          <w:sz w:val="22"/>
          <w:szCs w:val="22"/>
        </w:rPr>
        <w:t xml:space="preserve">"Open this panel's runbook" → external URL.</w:t>
      </w:r>
    </w:p>
    <w:p>
      <w:pPr>
        <w:pStyle w:val="ListParagraph"/>
        <w:numPr>
          <w:ilvl w:val="0"/>
          <w:numId w:val="2"/>
        </w:numPr>
        <w:spacing w:after="60" w:before="60" w:line="290"/>
      </w:pPr>
      <w:r>
        <w:rPr>
          <w:rFonts w:ascii="Calibri" w:cs="Calibri" w:eastAsia="Calibri" w:hAnsi="Calibri"/>
          <w:sz w:val="22"/>
          <w:szCs w:val="22"/>
        </w:rPr>
        <w:t xml:space="preserve">"Open in Explore" → Grafana's Explore view, pre-populated with the panel's query.</w:t>
      </w:r>
    </w:p>
    <w:p>
      <w:pPr>
        <w:pStyle w:val="ListParagraph"/>
        <w:numPr>
          <w:ilvl w:val="0"/>
          <w:numId w:val="2"/>
        </w:numPr>
        <w:spacing w:after="60" w:before="60" w:line="290"/>
      </w:pPr>
      <w:r>
        <w:rPr>
          <w:rFonts w:ascii="Calibri" w:cs="Calibri" w:eastAsia="Calibri" w:hAnsi="Calibri"/>
          <w:sz w:val="22"/>
          <w:szCs w:val="22"/>
        </w:rPr>
        <w:t xml:space="preserve">"Switch to last 24h" → current dashboard URL with a different time range query-string.</w:t>
      </w:r>
    </w:p>
    <w:p>
      <w:pPr>
        <w:pStyle w:val="Heading3"/>
        <w:spacing w:after="120" w:before="240"/>
      </w:pPr>
      <w:r>
        <w:rPr>
          <w:rFonts w:ascii="Calibri" w:cs="Calibri" w:eastAsia="Calibri" w:hAnsi="Calibri"/>
          <w:b/>
          <w:bCs/>
          <w:color w:val="2E75B6"/>
          <w:sz w:val="26"/>
          <w:szCs w:val="26"/>
        </w:rPr>
        <w:t xml:space="preserve">4.8.4 Data Links (Deep Drill-Down)</w:t>
      </w:r>
    </w:p>
    <w:p>
      <w:pPr>
        <w:spacing w:after="80" w:before="80" w:line="300"/>
        <w:jc w:val="both"/>
      </w:pPr>
      <w:r>
        <w:rPr>
          <w:rFonts w:ascii="Calibri" w:cs="Calibri" w:eastAsia="Calibri" w:hAnsi="Calibri"/>
          <w:sz w:val="22"/>
          <w:szCs w:val="22"/>
        </w:rPr>
        <w:t xml:space="preserve">Data links (Module 3 Topic 3.5.2, revisited here in full) are the most powerful link type. They are attached to individual data points — a line in a time series, a cell in a table, a stat value, a gauge. When the viewer clicks the data point, the link opens, and the URL can include both dashboard variables and the data point's own field values.</w:t>
      </w:r>
    </w:p>
    <w:p>
      <w:pPr>
        <w:spacing w:after="100" w:before="180"/>
      </w:pPr>
      <w:r>
        <w:rPr>
          <w:rFonts w:ascii="Calibri" w:cs="Calibri" w:eastAsia="Calibri" w:hAnsi="Calibri"/>
          <w:b/>
          <w:bCs/>
          <w:color w:val="1F4E79"/>
          <w:sz w:val="24"/>
          <w:szCs w:val="24"/>
        </w:rPr>
        <w:t xml:space="preserve">Built-in data link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Variable</w:t>
            </w:r>
          </w:p>
        </w:tc>
        <w:tc>
          <w:tcPr>
            <w:tcW w:type="dxa" w:w="6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Meaning</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${__value.raw}</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Raw numeric value at the click point</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${__value.text}</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Formatted display text of the value</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${__value.time}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Timestamp of the clicked point (epoch ms)</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${__value.numeric}</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Numeric value without formatting</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${__data.fields.FIELD_NAME}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Value of a specific field in the same row</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${__series.name}</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Name of the series the clicked point belongs to</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${__field.name}</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Name of the field the clicked point belongs to</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${__url_time_range}</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Current time range formatted as URL parameters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${__from} / ${__to}</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 range start / end as epoch ms</w:t>
            </w:r>
          </w:p>
        </w:tc>
      </w:tr>
    </w:tbl>
    <w:p>
      <w:pPr>
        <w:spacing w:after="100" w:before="180"/>
      </w:pPr>
      <w:r>
        <w:rPr>
          <w:rFonts w:ascii="Calibri" w:cs="Calibri" w:eastAsia="Calibri" w:hAnsi="Calibri"/>
          <w:b/>
          <w:bCs/>
          <w:color w:val="1F4E79"/>
          <w:sz w:val="24"/>
          <w:szCs w:val="24"/>
        </w:rPr>
        <w:t xml:space="preserve">Data link on a Stat panel</w:t>
      </w:r>
    </w:p>
    <w:p>
      <w:pPr>
        <w:shd w:fill="F2F2F2" w:val="clear"/>
        <w:spacing w:after="0" w:before="0" w:line="260"/>
      </w:pPr>
      <w:r>
        <w:rPr>
          <w:rFonts w:ascii="Consolas" w:cs="Consolas" w:eastAsia="Consolas" w:hAnsi="Consolas"/>
          <w:color w:val="24292E"/>
          <w:sz w:val="20"/>
          <w:szCs w:val="20"/>
        </w:rPr>
        <w:t xml:space="preserve"># Clicking the error-rate stat for service X opens its per-route dashboard,</w:t>
      </w:r>
    </w:p>
    <w:p>
      <w:pPr>
        <w:shd w:fill="F2F2F2" w:val="clear"/>
        <w:spacing w:after="0" w:before="0" w:line="260"/>
      </w:pPr>
      <w:r>
        <w:rPr>
          <w:rFonts w:ascii="Consolas" w:cs="Consolas" w:eastAsia="Consolas" w:hAnsi="Consolas"/>
          <w:color w:val="24292E"/>
          <w:sz w:val="20"/>
          <w:szCs w:val="20"/>
        </w:rPr>
        <w:t xml:space="preserve"># preserving the time range</w:t>
      </w:r>
    </w:p>
    <w:p>
      <w:pPr>
        <w:shd w:fill="F2F2F2" w:val="clear"/>
        <w:spacing w:after="0" w:before="0" w:line="260"/>
      </w:pPr>
      <w:r>
        <w:rPr>
          <w:rFonts w:ascii="Consolas" w:cs="Consolas" w:eastAsia="Consolas" w:hAnsi="Consolas"/>
          <w:color w:val="24292E"/>
          <w:sz w:val="20"/>
          <w:szCs w:val="20"/>
        </w:rPr>
        <w:t xml:space="preserve">URL: /d/routes-detail/routes-detail?var-service=${service}&amp;${__url_time_range}</w:t>
      </w:r>
    </w:p>
    <w:p>
      <w:pPr>
        <w:shd w:fill="F2F2F2" w:val="clear"/>
        <w:spacing w:after="0" w:before="0" w:line="260"/>
      </w:pPr>
      <w:r>
        <w:rPr>
          <w:rFonts w:ascii="Consolas" w:cs="Consolas" w:eastAsia="Consolas" w:hAnsi="Consolas"/>
          <w:color w:val="24292E"/>
          <w:sz w:val="20"/>
          <w:szCs w:val="20"/>
        </w:rPr>
        <w:t xml:space="preserve">Title: Inspect routes for ${service}</w:t>
      </w:r>
    </w:p>
    <w:p>
      <w:pPr>
        <w:spacing w:after="100" w:before="180"/>
      </w:pPr>
      <w:r>
        <w:rPr>
          <w:rFonts w:ascii="Calibri" w:cs="Calibri" w:eastAsia="Calibri" w:hAnsi="Calibri"/>
          <w:b/>
          <w:bCs/>
          <w:color w:val="1F4E79"/>
          <w:sz w:val="24"/>
          <w:szCs w:val="24"/>
        </w:rPr>
        <w:t xml:space="preserve">Data link on a Table row</w:t>
      </w:r>
    </w:p>
    <w:p>
      <w:pPr>
        <w:shd w:fill="F2F2F2" w:val="clear"/>
        <w:spacing w:after="0" w:before="0" w:line="260"/>
      </w:pPr>
      <w:r>
        <w:rPr>
          <w:rFonts w:ascii="Consolas" w:cs="Consolas" w:eastAsia="Consolas" w:hAnsi="Consolas"/>
          <w:color w:val="24292E"/>
          <w:sz w:val="20"/>
          <w:szCs w:val="20"/>
        </w:rPr>
        <w:t xml:space="preserve"># Each row has a `pod` field. Clicking any row opens a per-pod dashboard</w:t>
      </w:r>
    </w:p>
    <w:p>
      <w:pPr>
        <w:shd w:fill="F2F2F2" w:val="clear"/>
        <w:spacing w:after="0" w:before="0" w:line="260"/>
      </w:pPr>
      <w:r>
        <w:rPr>
          <w:rFonts w:ascii="Consolas" w:cs="Consolas" w:eastAsia="Consolas" w:hAnsi="Consolas"/>
          <w:color w:val="24292E"/>
          <w:sz w:val="20"/>
          <w:szCs w:val="20"/>
        </w:rPr>
        <w:t xml:space="preserve">URL: /d/pod-detail/pod-detail?var-pod=${__data.fields.pod}&amp;${__url_time_range}</w:t>
      </w:r>
    </w:p>
    <w:p>
      <w:pPr>
        <w:shd w:fill="F2F2F2" w:val="clear"/>
        <w:spacing w:after="0" w:before="0" w:line="260"/>
      </w:pPr>
      <w:r>
        <w:rPr>
          <w:rFonts w:ascii="Consolas" w:cs="Consolas" w:eastAsia="Consolas" w:hAnsi="Consolas"/>
          <w:color w:val="24292E"/>
          <w:sz w:val="20"/>
          <w:szCs w:val="20"/>
        </w:rPr>
        <w:t xml:space="preserve">Title: Open ${__data.fields.pod}</w:t>
      </w:r>
    </w:p>
    <w:p>
      <w:pPr>
        <w:pStyle w:val="Heading3"/>
        <w:spacing w:after="120" w:before="240"/>
      </w:pPr>
      <w:r>
        <w:rPr>
          <w:rFonts w:ascii="Calibri" w:cs="Calibri" w:eastAsia="Calibri" w:hAnsi="Calibri"/>
          <w:b/>
          <w:bCs/>
          <w:color w:val="2E75B6"/>
          <w:sz w:val="26"/>
          <w:szCs w:val="26"/>
        </w:rPr>
        <w:t xml:space="preserve">4.8.5 Preserving Variables and Time Range</w:t>
      </w:r>
    </w:p>
    <w:p>
      <w:pPr>
        <w:spacing w:after="80" w:before="80" w:line="300"/>
        <w:jc w:val="both"/>
      </w:pPr>
      <w:r>
        <w:rPr>
          <w:rFonts w:ascii="Calibri" w:cs="Calibri" w:eastAsia="Calibri" w:hAnsi="Calibri"/>
          <w:sz w:val="22"/>
          <w:szCs w:val="22"/>
        </w:rPr>
        <w:t xml:space="preserve">The canonical drill-down experience is: click a data point, arrive at a detail dashboard, see the same time range and relevant variable values already applied. Two tools make this trivial:</w:t>
      </w:r>
    </w:p>
    <w:p>
      <w:pPr>
        <w:pStyle w:val="ListParagraph"/>
        <w:numPr>
          <w:ilvl w:val="0"/>
          <w:numId w:val="2"/>
        </w:numPr>
        <w:spacing w:after="60" w:before="60" w:line="290"/>
      </w:pPr>
      <w:r>
        <w:rPr>
          <w:rFonts w:ascii="Calibri" w:cs="Calibri" w:eastAsia="Calibri" w:hAnsi="Calibri"/>
          <w:sz w:val="22"/>
          <w:szCs w:val="22"/>
        </w:rPr>
        <w:t xml:space="preserve">`${__url_time_range}` — expands to the current `from` / `to` as URL parameters. Drop it into any link URL.</w:t>
      </w:r>
    </w:p>
    <w:p>
      <w:pPr>
        <w:pStyle w:val="ListParagraph"/>
        <w:numPr>
          <w:ilvl w:val="0"/>
          <w:numId w:val="2"/>
        </w:numPr>
        <w:spacing w:after="60" w:before="60" w:line="290"/>
      </w:pPr>
      <w:r>
        <w:rPr>
          <w:rFonts w:ascii="Calibri" w:cs="Calibri" w:eastAsia="Calibri" w:hAnsi="Calibri"/>
          <w:sz w:val="22"/>
          <w:szCs w:val="22"/>
        </w:rPr>
        <w:t xml:space="preserve">`${var:queryparam}` — expands a variable into one or more `var-NAME=VALUE` URL parameters, handling multi-value correctly.</w:t>
      </w:r>
    </w:p>
    <w:p>
      <w:pPr>
        <w:spacing w:after="100" w:before="180"/>
      </w:pPr>
      <w:r>
        <w:rPr>
          <w:rFonts w:ascii="Calibri" w:cs="Calibri" w:eastAsia="Calibri" w:hAnsi="Calibri"/>
          <w:b/>
          <w:bCs/>
          <w:color w:val="1F4E79"/>
          <w:sz w:val="24"/>
          <w:szCs w:val="24"/>
        </w:rPr>
        <w:t xml:space="preserve">A complete drill-down URL</w:t>
      </w:r>
    </w:p>
    <w:p>
      <w:pPr>
        <w:shd w:fill="F2F2F2" w:val="clear"/>
        <w:spacing w:after="0" w:before="0" w:line="260"/>
      </w:pPr>
      <w:r>
        <w:rPr>
          <w:rFonts w:ascii="Consolas" w:cs="Consolas" w:eastAsia="Consolas" w:hAnsi="Consolas"/>
          <w:color w:val="24292E"/>
          <w:sz w:val="20"/>
          <w:szCs w:val="20"/>
        </w:rPr>
        <w:t xml:space="preserve">/d/pod-detail/pod-detail</w:t>
      </w:r>
    </w:p>
    <w:p>
      <w:pPr>
        <w:shd w:fill="F2F2F2" w:val="clear"/>
        <w:spacing w:after="0" w:before="0" w:line="260"/>
      </w:pPr>
      <w:r>
        <w:rPr>
          <w:rFonts w:ascii="Consolas" w:cs="Consolas" w:eastAsia="Consolas" w:hAnsi="Consolas"/>
          <w:color w:val="24292E"/>
          <w:sz w:val="20"/>
          <w:szCs w:val="20"/>
        </w:rPr>
        <w:t xml:space="preserve">?${env:queryparam}</w:t>
      </w:r>
    </w:p>
    <w:p>
      <w:pPr>
        <w:shd w:fill="F2F2F2" w:val="clear"/>
        <w:spacing w:after="0" w:before="0" w:line="260"/>
      </w:pPr>
      <w:r>
        <w:rPr>
          <w:rFonts w:ascii="Consolas" w:cs="Consolas" w:eastAsia="Consolas" w:hAnsi="Consolas"/>
          <w:color w:val="24292E"/>
          <w:sz w:val="20"/>
          <w:szCs w:val="20"/>
        </w:rPr>
        <w:t xml:space="preserve">&amp;${service:queryparam}</w:t>
      </w:r>
    </w:p>
    <w:p>
      <w:pPr>
        <w:shd w:fill="F2F2F2" w:val="clear"/>
        <w:spacing w:after="0" w:before="0" w:line="260"/>
      </w:pPr>
      <w:r>
        <w:rPr>
          <w:rFonts w:ascii="Consolas" w:cs="Consolas" w:eastAsia="Consolas" w:hAnsi="Consolas"/>
          <w:color w:val="24292E"/>
          <w:sz w:val="20"/>
          <w:szCs w:val="20"/>
        </w:rPr>
        <w:t xml:space="preserve">&amp;var-pod=${__data.fields.pod}</w:t>
      </w:r>
    </w:p>
    <w:p>
      <w:pPr>
        <w:shd w:fill="F2F2F2" w:val="clear"/>
        <w:spacing w:after="0" w:before="0" w:line="260"/>
      </w:pPr>
      <w:r>
        <w:rPr>
          <w:rFonts w:ascii="Consolas" w:cs="Consolas" w:eastAsia="Consolas" w:hAnsi="Consolas"/>
          <w:color w:val="24292E"/>
          <w:sz w:val="20"/>
          <w:szCs w:val="20"/>
        </w:rPr>
        <w:t xml:space="preserve">&amp;${__url_time_range}</w:t>
      </w:r>
    </w:p>
    <w:p>
      <w:pPr>
        <w:spacing w:after="80" w:before="80" w:line="300"/>
        <w:jc w:val="both"/>
      </w:pPr>
      <w:r>
        <w:rPr>
          <w:rFonts w:ascii="Calibri" w:cs="Calibri" w:eastAsia="Calibri" w:hAnsi="Calibri"/>
          <w:sz w:val="22"/>
          <w:szCs w:val="22"/>
        </w:rPr>
        <w:t xml:space="preserve">The detail dashboard opens with the same env, the same service, the specific pod that was clicked, and the same time range. Zero user effort.</w:t>
      </w:r>
    </w:p>
    <w:p>
      <w:pPr>
        <w:pStyle w:val="Heading3"/>
        <w:spacing w:after="120" w:before="240"/>
      </w:pPr>
      <w:r>
        <w:rPr>
          <w:rFonts w:ascii="Calibri" w:cs="Calibri" w:eastAsia="Calibri" w:hAnsi="Calibri"/>
          <w:b/>
          <w:bCs/>
          <w:color w:val="2E75B6"/>
          <w:sz w:val="26"/>
          <w:szCs w:val="26"/>
        </w:rPr>
        <w:t xml:space="preserve">4.8.6 Worked Example — From Overview to Per-Pod Detail</w:t>
      </w:r>
    </w:p>
    <w:p>
      <w:pPr>
        <w:spacing w:after="80" w:before="80" w:line="300"/>
        <w:jc w:val="both"/>
      </w:pPr>
      <w:r>
        <w:rPr>
          <w:rFonts w:ascii="Calibri" w:cs="Calibri" w:eastAsia="Calibri" w:hAnsi="Calibri"/>
          <w:sz w:val="22"/>
          <w:szCs w:val="22"/>
        </w:rPr>
        <w:t xml:space="preserve">Build a two-dashboard drill-down. Dashboard A is "Service overview" with a table of pods. Dashboard B is "Pod detail" with CPU, memory, and logs for one pod.</w:t>
      </w:r>
    </w:p>
    <w:p>
      <w:pPr>
        <w:spacing w:after="100" w:before="180"/>
      </w:pPr>
      <w:r>
        <w:rPr>
          <w:rFonts w:ascii="Calibri" w:cs="Calibri" w:eastAsia="Calibri" w:hAnsi="Calibri"/>
          <w:b/>
          <w:bCs/>
          <w:color w:val="1F4E79"/>
          <w:sz w:val="24"/>
          <w:szCs w:val="24"/>
        </w:rPr>
        <w:t xml:space="preserve">Dashboard A — table panel configuration</w:t>
      </w:r>
    </w:p>
    <w:p>
      <w:pPr>
        <w:pStyle w:val="ListParagraph"/>
        <w:numPr>
          <w:ilvl w:val="0"/>
          <w:numId w:val="2"/>
        </w:numPr>
        <w:spacing w:after="60" w:before="60" w:line="290"/>
      </w:pPr>
      <w:r>
        <w:rPr>
          <w:rFonts w:ascii="Calibri" w:cs="Calibri" w:eastAsia="Calibri" w:hAnsi="Calibri"/>
          <w:sz w:val="22"/>
          <w:szCs w:val="22"/>
        </w:rPr>
        <w:t xml:space="preserve">Query (Prometheus instant): `topk(50, rate(container_cpu_usage_seconds_total{namespace="$namespace"}[5m]))`</w:t>
      </w:r>
    </w:p>
    <w:p>
      <w:pPr>
        <w:pStyle w:val="ListParagraph"/>
        <w:numPr>
          <w:ilvl w:val="0"/>
          <w:numId w:val="2"/>
        </w:numPr>
        <w:spacing w:after="60" w:before="60" w:line="290"/>
      </w:pPr>
      <w:r>
        <w:rPr>
          <w:rFonts w:ascii="Calibri" w:cs="Calibri" w:eastAsia="Calibri" w:hAnsi="Calibri"/>
          <w:sz w:val="22"/>
          <w:szCs w:val="22"/>
        </w:rPr>
        <w:t xml:space="preserve">Transform → Labels to fields — turn the Prometheus labels into columns.</w:t>
      </w:r>
    </w:p>
    <w:p>
      <w:pPr>
        <w:pStyle w:val="ListParagraph"/>
        <w:numPr>
          <w:ilvl w:val="0"/>
          <w:numId w:val="2"/>
        </w:numPr>
        <w:spacing w:after="60" w:before="60" w:line="290"/>
      </w:pPr>
      <w:r>
        <w:rPr>
          <w:rFonts w:ascii="Calibri" w:cs="Calibri" w:eastAsia="Calibri" w:hAnsi="Calibri"/>
          <w:sz w:val="22"/>
          <w:szCs w:val="22"/>
        </w:rPr>
        <w:t xml:space="preserve">Override on the `pod` column → Cell type: Data links.</w:t>
      </w:r>
    </w:p>
    <w:p>
      <w:pPr>
        <w:pStyle w:val="ListParagraph"/>
        <w:numPr>
          <w:ilvl w:val="0"/>
          <w:numId w:val="2"/>
        </w:numPr>
        <w:spacing w:after="60" w:before="60" w:line="290"/>
      </w:pPr>
      <w:r>
        <w:rPr>
          <w:rFonts w:ascii="Calibri" w:cs="Calibri" w:eastAsia="Calibri" w:hAnsi="Calibri"/>
          <w:sz w:val="22"/>
          <w:szCs w:val="22"/>
        </w:rPr>
        <w:t xml:space="preserve">Data link URL: `/d/pod-detail/pod-detail?var-pod=${__data.fields.pod}&amp;var-namespace=${namespace}&amp;${__url_time_range}`</w:t>
      </w:r>
    </w:p>
    <w:p>
      <w:pPr>
        <w:spacing w:after="100" w:before="180"/>
      </w:pPr>
      <w:r>
        <w:rPr>
          <w:rFonts w:ascii="Calibri" w:cs="Calibri" w:eastAsia="Calibri" w:hAnsi="Calibri"/>
          <w:b/>
          <w:bCs/>
          <w:color w:val="1F4E79"/>
          <w:sz w:val="24"/>
          <w:szCs w:val="24"/>
        </w:rPr>
        <w:t xml:space="preserve">Dashboard B — Pod detail</w:t>
      </w:r>
    </w:p>
    <w:p>
      <w:pPr>
        <w:pStyle w:val="ListParagraph"/>
        <w:numPr>
          <w:ilvl w:val="0"/>
          <w:numId w:val="2"/>
        </w:numPr>
        <w:spacing w:after="60" w:before="60" w:line="290"/>
      </w:pPr>
      <w:r>
        <w:rPr>
          <w:rFonts w:ascii="Calibri" w:cs="Calibri" w:eastAsia="Calibri" w:hAnsi="Calibri"/>
          <w:sz w:val="22"/>
          <w:szCs w:val="22"/>
        </w:rPr>
        <w:t xml:space="preserve">UID: `pod-detail`</w:t>
      </w:r>
    </w:p>
    <w:p>
      <w:pPr>
        <w:pStyle w:val="ListParagraph"/>
        <w:numPr>
          <w:ilvl w:val="0"/>
          <w:numId w:val="2"/>
        </w:numPr>
        <w:spacing w:after="60" w:before="60" w:line="290"/>
      </w:pPr>
      <w:r>
        <w:rPr>
          <w:rFonts w:ascii="Calibri" w:cs="Calibri" w:eastAsia="Calibri" w:hAnsi="Calibri"/>
          <w:sz w:val="22"/>
          <w:szCs w:val="22"/>
        </w:rPr>
        <w:t xml:space="preserve">Variables: `pod` (text box or query), `namespace` (query)</w:t>
      </w:r>
    </w:p>
    <w:p>
      <w:pPr>
        <w:pStyle w:val="ListParagraph"/>
        <w:numPr>
          <w:ilvl w:val="0"/>
          <w:numId w:val="2"/>
        </w:numPr>
        <w:spacing w:after="60" w:before="60" w:line="290"/>
      </w:pPr>
      <w:r>
        <w:rPr>
          <w:rFonts w:ascii="Calibri" w:cs="Calibri" w:eastAsia="Calibri" w:hAnsi="Calibri"/>
          <w:sz w:val="22"/>
          <w:szCs w:val="22"/>
        </w:rPr>
        <w:t xml:space="preserve">Panels: CPU, memory, logs — all scoped to `pod="$pod", namespace="$namespace"`.</w:t>
      </w:r>
    </w:p>
    <w:p>
      <w:pPr>
        <w:spacing w:after="80" w:before="80" w:line="300"/>
        <w:jc w:val="both"/>
      </w:pPr>
      <w:r>
        <w:rPr>
          <w:rFonts w:ascii="Calibri" w:cs="Calibri" w:eastAsia="Calibri" w:hAnsi="Calibri"/>
          <w:sz w:val="22"/>
          <w:szCs w:val="22"/>
        </w:rPr>
        <w:t xml:space="preserve">The viewer lands on Dashboard B with the exact pod and namespace pre-selected and the overview dashboard's time range preserved. No typing, no context re-establishment, no wasted motion.</w:t>
      </w:r>
    </w:p>
    <w:p>
      <w:r>
        <w:br w:type="page"/>
      </w:r>
    </w:p>
    <w:p>
      <w:pPr>
        <w:pStyle w:val="Heading1"/>
        <w:spacing w:after="200" w:before="400"/>
      </w:pPr>
      <w:r>
        <w:rPr>
          <w:rFonts w:ascii="Calibri" w:cs="Calibri" w:eastAsia="Calibri" w:hAnsi="Calibri"/>
          <w:b/>
          <w:bCs/>
          <w:color w:val="1F4E79"/>
          <w:sz w:val="36"/>
          <w:szCs w:val="36"/>
        </w:rPr>
        <w:t xml:space="preserve">Appendix A — Complete Format Modifier Reference</w:t>
      </w:r>
    </w:p>
    <w:p>
      <w:pPr>
        <w:spacing w:after="80" w:before="80" w:line="300"/>
        <w:jc w:val="both"/>
      </w:pPr>
      <w:r>
        <w:rPr>
          <w:rFonts w:ascii="Calibri" w:cs="Calibri" w:eastAsia="Calibri" w:hAnsi="Calibri"/>
          <w:sz w:val="22"/>
          <w:szCs w:val="22"/>
        </w:rPr>
        <w:t xml:space="preserve">A quick-reference table for every format modifier supported by Grafana's templating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Modifier</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Output for [a, b, c]</w:t>
            </w:r>
          </w:p>
        </w:tc>
        <w:tc>
          <w:tcPr>
            <w:tcW w:type="dxa" w:w="4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Typical use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(none)</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a,b,c or space-joined (data-source dependent)</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Simple single-value substitution</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:raw</w:t>
            </w:r>
          </w:p>
        </w:tc>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a,b,c</w:t>
            </w:r>
          </w:p>
        </w:tc>
        <w:tc>
          <w:tcPr>
            <w:tcW w:type="dxa" w:w="4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When you want no escaping</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:regex</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(a|b|c)</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Regex contexts, safely escaped</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:pipe</w:t>
            </w:r>
          </w:p>
        </w:tc>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a|b|c</w:t>
            </w:r>
          </w:p>
        </w:tc>
        <w:tc>
          <w:tcPr>
            <w:tcW w:type="dxa" w:w="4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PromQL/LogQL regex match =~</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:csv</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a,b,c</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Numeric SQL IN ()</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:sqlstring</w:t>
            </w:r>
          </w:p>
        </w:tc>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'a','b','c'</w:t>
            </w:r>
          </w:p>
        </w:tc>
        <w:tc>
          <w:tcPr>
            <w:tcW w:type="dxa" w:w="4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String SQL IN ()</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:doublequote</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"a","b","c"</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LogQL string contexts</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:singlequote</w:t>
            </w:r>
          </w:p>
        </w:tc>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'a','b','c'</w:t>
            </w:r>
          </w:p>
        </w:tc>
        <w:tc>
          <w:tcPr>
            <w:tcW w:type="dxa" w:w="4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Generic quoted lists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:json</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["a","b","c"]</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JSON payloads, REST APIs</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:percentencode</w:t>
            </w:r>
          </w:p>
        </w:tc>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a%2Cb%2Cc</w:t>
            </w:r>
          </w:p>
        </w:tc>
        <w:tc>
          <w:tcPr>
            <w:tcW w:type="dxa" w:w="4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URL-safe encoding</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:lucene</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OR b OR c (escaped)</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Elasticsearch Lucene</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:text</w:t>
            </w:r>
          </w:p>
        </w:tc>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display-text form</w:t>
            </w:r>
          </w:p>
        </w:tc>
        <w:tc>
          <w:tcPr>
            <w:tcW w:type="dxa" w:w="4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Panel titles, human output</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:queryparam</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var-name=a&amp;var-name=b&amp;var-name=c</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Dashboard and data links</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:glob</w:t>
            </w:r>
          </w:p>
        </w:tc>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{a,b,c}</w:t>
            </w:r>
          </w:p>
        </w:tc>
        <w:tc>
          <w:tcPr>
            <w:tcW w:type="dxa" w:w="4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Graphite queries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:distributed</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a,foo=b,foo=c</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Graphite distributed series</w:t>
            </w:r>
          </w:p>
        </w:tc>
      </w:tr>
    </w:tbl>
    <w:p>
      <w:r>
        <w:br w:type="page"/>
      </w:r>
    </w:p>
    <w:p>
      <w:pPr>
        <w:pStyle w:val="Heading1"/>
        <w:spacing w:after="200" w:before="400"/>
      </w:pPr>
      <w:r>
        <w:rPr>
          <w:rFonts w:ascii="Calibri" w:cs="Calibri" w:eastAsia="Calibri" w:hAnsi="Calibri"/>
          <w:b/>
          <w:bCs/>
          <w:color w:val="1F4E79"/>
          <w:sz w:val="36"/>
          <w:szCs w:val="36"/>
        </w:rPr>
        <w:t xml:space="preserve">Appendix B — Global Built-in Variables</w:t>
      </w:r>
    </w:p>
    <w:p>
      <w:pPr>
        <w:spacing w:after="80" w:before="80" w:line="300"/>
        <w:jc w:val="both"/>
      </w:pPr>
      <w:r>
        <w:rPr>
          <w:rFonts w:ascii="Calibri" w:cs="Calibri" w:eastAsia="Calibri" w:hAnsi="Calibri"/>
          <w:sz w:val="22"/>
          <w:szCs w:val="22"/>
        </w:rPr>
        <w:t xml:space="preserve">Variables prefixed with `$__` are always available on every dashboard.</w:t>
      </w:r>
    </w:p>
    <w:p>
      <w:pPr>
        <w:pStyle w:val="Heading3"/>
        <w:spacing w:after="120" w:before="240"/>
      </w:pPr>
      <w:r>
        <w:rPr>
          <w:rFonts w:ascii="Calibri" w:cs="Calibri" w:eastAsia="Calibri" w:hAnsi="Calibri"/>
          <w:b/>
          <w:bCs/>
          <w:color w:val="2E75B6"/>
          <w:sz w:val="26"/>
          <w:szCs w:val="26"/>
        </w:rPr>
        <w:t xml:space="preserve">Time-related</w:t>
      </w:r>
    </w:p>
    <w:p>
      <w:pPr>
        <w:pStyle w:val="ListParagraph"/>
        <w:numPr>
          <w:ilvl w:val="0"/>
          <w:numId w:val="2"/>
        </w:numPr>
        <w:spacing w:after="60" w:before="60" w:line="290"/>
      </w:pPr>
      <w:r>
        <w:rPr>
          <w:rFonts w:ascii="Calibri" w:cs="Calibri" w:eastAsia="Calibri" w:hAnsi="Calibri"/>
          <w:sz w:val="22"/>
          <w:szCs w:val="22"/>
        </w:rPr>
        <w:t xml:space="preserve">$__interval — auto-calculated bucket size</w:t>
      </w:r>
    </w:p>
    <w:p>
      <w:pPr>
        <w:pStyle w:val="ListParagraph"/>
        <w:numPr>
          <w:ilvl w:val="0"/>
          <w:numId w:val="2"/>
        </w:numPr>
        <w:spacing w:after="60" w:before="60" w:line="290"/>
      </w:pPr>
      <w:r>
        <w:rPr>
          <w:rFonts w:ascii="Calibri" w:cs="Calibri" w:eastAsia="Calibri" w:hAnsi="Calibri"/>
          <w:sz w:val="22"/>
          <w:szCs w:val="22"/>
        </w:rPr>
        <w:t xml:space="preserve">$__interval_ms — same as $__interval in milliseconds</w:t>
      </w:r>
    </w:p>
    <w:p>
      <w:pPr>
        <w:pStyle w:val="ListParagraph"/>
        <w:numPr>
          <w:ilvl w:val="0"/>
          <w:numId w:val="2"/>
        </w:numPr>
        <w:spacing w:after="60" w:before="60" w:line="290"/>
      </w:pPr>
      <w:r>
        <w:rPr>
          <w:rFonts w:ascii="Calibri" w:cs="Calibri" w:eastAsia="Calibri" w:hAnsi="Calibri"/>
          <w:sz w:val="22"/>
          <w:szCs w:val="22"/>
        </w:rPr>
        <w:t xml:space="preserve">$__rate_interval — safe interval for PromQL rate()</w:t>
      </w:r>
    </w:p>
    <w:p>
      <w:pPr>
        <w:pStyle w:val="ListParagraph"/>
        <w:numPr>
          <w:ilvl w:val="0"/>
          <w:numId w:val="2"/>
        </w:numPr>
        <w:spacing w:after="60" w:before="60" w:line="290"/>
      </w:pPr>
      <w:r>
        <w:rPr>
          <w:rFonts w:ascii="Calibri" w:cs="Calibri" w:eastAsia="Calibri" w:hAnsi="Calibri"/>
          <w:sz w:val="22"/>
          <w:szCs w:val="22"/>
        </w:rPr>
        <w:t xml:space="preserve">$__range — total time range duration</w:t>
      </w:r>
    </w:p>
    <w:p>
      <w:pPr>
        <w:pStyle w:val="ListParagraph"/>
        <w:numPr>
          <w:ilvl w:val="0"/>
          <w:numId w:val="2"/>
        </w:numPr>
        <w:spacing w:after="60" w:before="60" w:line="290"/>
      </w:pPr>
      <w:r>
        <w:rPr>
          <w:rFonts w:ascii="Calibri" w:cs="Calibri" w:eastAsia="Calibri" w:hAnsi="Calibri"/>
          <w:sz w:val="22"/>
          <w:szCs w:val="22"/>
        </w:rPr>
        <w:t xml:space="preserve">$__range_s / $__range_ms — range duration in seconds / milliseconds</w:t>
      </w:r>
    </w:p>
    <w:p>
      <w:pPr>
        <w:pStyle w:val="ListParagraph"/>
        <w:numPr>
          <w:ilvl w:val="0"/>
          <w:numId w:val="2"/>
        </w:numPr>
        <w:spacing w:after="60" w:before="60" w:line="290"/>
      </w:pPr>
      <w:r>
        <w:rPr>
          <w:rFonts w:ascii="Calibri" w:cs="Calibri" w:eastAsia="Calibri" w:hAnsi="Calibri"/>
          <w:sz w:val="22"/>
          <w:szCs w:val="22"/>
        </w:rPr>
        <w:t xml:space="preserve">$__from — start of time range as epoch ms</w:t>
      </w:r>
    </w:p>
    <w:p>
      <w:pPr>
        <w:pStyle w:val="ListParagraph"/>
        <w:numPr>
          <w:ilvl w:val="0"/>
          <w:numId w:val="2"/>
        </w:numPr>
        <w:spacing w:after="60" w:before="60" w:line="290"/>
      </w:pPr>
      <w:r>
        <w:rPr>
          <w:rFonts w:ascii="Calibri" w:cs="Calibri" w:eastAsia="Calibri" w:hAnsi="Calibri"/>
          <w:sz w:val="22"/>
          <w:szCs w:val="22"/>
        </w:rPr>
        <w:t xml:space="preserve">$__to — end of time range as epoch ms</w:t>
      </w:r>
    </w:p>
    <w:p>
      <w:pPr>
        <w:pStyle w:val="ListParagraph"/>
        <w:numPr>
          <w:ilvl w:val="0"/>
          <w:numId w:val="2"/>
        </w:numPr>
        <w:spacing w:after="60" w:before="60" w:line="290"/>
      </w:pPr>
      <w:r>
        <w:rPr>
          <w:rFonts w:ascii="Calibri" w:cs="Calibri" w:eastAsia="Calibri" w:hAnsi="Calibri"/>
          <w:sz w:val="22"/>
          <w:szCs w:val="22"/>
        </w:rPr>
        <w:t xml:space="preserve">$__timeFilter(column) — SQL time filter macro</w:t>
      </w:r>
    </w:p>
    <w:p>
      <w:pPr>
        <w:pStyle w:val="ListParagraph"/>
        <w:numPr>
          <w:ilvl w:val="0"/>
          <w:numId w:val="2"/>
        </w:numPr>
        <w:spacing w:after="60" w:before="60" w:line="290"/>
      </w:pPr>
      <w:r>
        <w:rPr>
          <w:rFonts w:ascii="Calibri" w:cs="Calibri" w:eastAsia="Calibri" w:hAnsi="Calibri"/>
          <w:sz w:val="22"/>
          <w:szCs w:val="22"/>
        </w:rPr>
        <w:t xml:space="preserve">$__timeGroup(column, interval) — SQL time-bucket macro</w:t>
      </w:r>
    </w:p>
    <w:p>
      <w:pPr>
        <w:pStyle w:val="ListParagraph"/>
        <w:numPr>
          <w:ilvl w:val="0"/>
          <w:numId w:val="2"/>
        </w:numPr>
        <w:spacing w:after="60" w:before="60" w:line="290"/>
      </w:pPr>
      <w:r>
        <w:rPr>
          <w:rFonts w:ascii="Calibri" w:cs="Calibri" w:eastAsia="Calibri" w:hAnsi="Calibri"/>
          <w:sz w:val="22"/>
          <w:szCs w:val="22"/>
        </w:rPr>
        <w:t xml:space="preserve">$__timeFrom() / $__timeTo() — SQL time boundary macros</w:t>
      </w:r>
    </w:p>
    <w:p>
      <w:pPr>
        <w:pStyle w:val="ListParagraph"/>
        <w:numPr>
          <w:ilvl w:val="0"/>
          <w:numId w:val="2"/>
        </w:numPr>
        <w:spacing w:after="60" w:before="60" w:line="290"/>
      </w:pPr>
      <w:r>
        <w:rPr>
          <w:rFonts w:ascii="Calibri" w:cs="Calibri" w:eastAsia="Calibri" w:hAnsi="Calibri"/>
          <w:sz w:val="22"/>
          <w:szCs w:val="22"/>
        </w:rPr>
        <w:t xml:space="preserve">$__url_time_range — current time range formatted as URL parameters</w:t>
      </w:r>
    </w:p>
    <w:p>
      <w:pPr>
        <w:pStyle w:val="Heading3"/>
        <w:spacing w:after="120" w:before="240"/>
      </w:pPr>
      <w:r>
        <w:rPr>
          <w:rFonts w:ascii="Calibri" w:cs="Calibri" w:eastAsia="Calibri" w:hAnsi="Calibri"/>
          <w:b/>
          <w:bCs/>
          <w:color w:val="2E75B6"/>
          <w:sz w:val="26"/>
          <w:szCs w:val="26"/>
        </w:rPr>
        <w:t xml:space="preserve">Identity and context</w:t>
      </w:r>
    </w:p>
    <w:p>
      <w:pPr>
        <w:pStyle w:val="ListParagraph"/>
        <w:numPr>
          <w:ilvl w:val="0"/>
          <w:numId w:val="2"/>
        </w:numPr>
        <w:spacing w:after="60" w:before="60" w:line="290"/>
      </w:pPr>
      <w:r>
        <w:rPr>
          <w:rFonts w:ascii="Calibri" w:cs="Calibri" w:eastAsia="Calibri" w:hAnsi="Calibri"/>
          <w:sz w:val="22"/>
          <w:szCs w:val="22"/>
        </w:rPr>
        <w:t xml:space="preserve">$__user — username of the viewer</w:t>
      </w:r>
    </w:p>
    <w:p>
      <w:pPr>
        <w:pStyle w:val="ListParagraph"/>
        <w:numPr>
          <w:ilvl w:val="0"/>
          <w:numId w:val="2"/>
        </w:numPr>
        <w:spacing w:after="60" w:before="60" w:line="290"/>
      </w:pPr>
      <w:r>
        <w:rPr>
          <w:rFonts w:ascii="Calibri" w:cs="Calibri" w:eastAsia="Calibri" w:hAnsi="Calibri"/>
          <w:sz w:val="22"/>
          <w:szCs w:val="22"/>
        </w:rPr>
        <w:t xml:space="preserve">$__user.email — email of the viewer</w:t>
      </w:r>
    </w:p>
    <w:p>
      <w:pPr>
        <w:pStyle w:val="ListParagraph"/>
        <w:numPr>
          <w:ilvl w:val="0"/>
          <w:numId w:val="2"/>
        </w:numPr>
        <w:spacing w:after="60" w:before="60" w:line="290"/>
      </w:pPr>
      <w:r>
        <w:rPr>
          <w:rFonts w:ascii="Calibri" w:cs="Calibri" w:eastAsia="Calibri" w:hAnsi="Calibri"/>
          <w:sz w:val="22"/>
          <w:szCs w:val="22"/>
        </w:rPr>
        <w:t xml:space="preserve">$__user.login — login name of the viewer</w:t>
      </w:r>
    </w:p>
    <w:p>
      <w:pPr>
        <w:pStyle w:val="ListParagraph"/>
        <w:numPr>
          <w:ilvl w:val="0"/>
          <w:numId w:val="2"/>
        </w:numPr>
        <w:spacing w:after="60" w:before="60" w:line="290"/>
      </w:pPr>
      <w:r>
        <w:rPr>
          <w:rFonts w:ascii="Calibri" w:cs="Calibri" w:eastAsia="Calibri" w:hAnsi="Calibri"/>
          <w:sz w:val="22"/>
          <w:szCs w:val="22"/>
        </w:rPr>
        <w:t xml:space="preserve">$__org — organization ID</w:t>
      </w:r>
    </w:p>
    <w:p>
      <w:pPr>
        <w:pStyle w:val="ListParagraph"/>
        <w:numPr>
          <w:ilvl w:val="0"/>
          <w:numId w:val="2"/>
        </w:numPr>
        <w:spacing w:after="60" w:before="60" w:line="290"/>
      </w:pPr>
      <w:r>
        <w:rPr>
          <w:rFonts w:ascii="Calibri" w:cs="Calibri" w:eastAsia="Calibri" w:hAnsi="Calibri"/>
          <w:sz w:val="22"/>
          <w:szCs w:val="22"/>
        </w:rPr>
        <w:t xml:space="preserve">$__orgName — organization name</w:t>
      </w:r>
    </w:p>
    <w:p>
      <w:pPr>
        <w:pStyle w:val="ListParagraph"/>
        <w:numPr>
          <w:ilvl w:val="0"/>
          <w:numId w:val="2"/>
        </w:numPr>
        <w:spacing w:after="60" w:before="60" w:line="290"/>
      </w:pPr>
      <w:r>
        <w:rPr>
          <w:rFonts w:ascii="Calibri" w:cs="Calibri" w:eastAsia="Calibri" w:hAnsi="Calibri"/>
          <w:sz w:val="22"/>
          <w:szCs w:val="22"/>
        </w:rPr>
        <w:t xml:space="preserve">$__dashboard — current dashboard title</w:t>
      </w:r>
    </w:p>
    <w:p>
      <w:pPr>
        <w:pStyle w:val="Heading3"/>
        <w:spacing w:after="120" w:before="240"/>
      </w:pPr>
      <w:r>
        <w:rPr>
          <w:rFonts w:ascii="Calibri" w:cs="Calibri" w:eastAsia="Calibri" w:hAnsi="Calibri"/>
          <w:b/>
          <w:bCs/>
          <w:color w:val="2E75B6"/>
          <w:sz w:val="26"/>
          <w:szCs w:val="26"/>
        </w:rPr>
        <w:t xml:space="preserve">Data-link specific</w:t>
      </w:r>
    </w:p>
    <w:p>
      <w:pPr>
        <w:pStyle w:val="ListParagraph"/>
        <w:numPr>
          <w:ilvl w:val="0"/>
          <w:numId w:val="2"/>
        </w:numPr>
        <w:spacing w:after="60" w:before="60" w:line="290"/>
      </w:pPr>
      <w:r>
        <w:rPr>
          <w:rFonts w:ascii="Calibri" w:cs="Calibri" w:eastAsia="Calibri" w:hAnsi="Calibri"/>
          <w:sz w:val="22"/>
          <w:szCs w:val="22"/>
        </w:rPr>
        <w:t xml:space="preserve">$__value.raw — raw numeric value</w:t>
      </w:r>
    </w:p>
    <w:p>
      <w:pPr>
        <w:pStyle w:val="ListParagraph"/>
        <w:numPr>
          <w:ilvl w:val="0"/>
          <w:numId w:val="2"/>
        </w:numPr>
        <w:spacing w:after="60" w:before="60" w:line="290"/>
      </w:pPr>
      <w:r>
        <w:rPr>
          <w:rFonts w:ascii="Calibri" w:cs="Calibri" w:eastAsia="Calibri" w:hAnsi="Calibri"/>
          <w:sz w:val="22"/>
          <w:szCs w:val="22"/>
        </w:rPr>
        <w:t xml:space="preserve">$__value.numeric — unformatted numeric</w:t>
      </w:r>
    </w:p>
    <w:p>
      <w:pPr>
        <w:pStyle w:val="ListParagraph"/>
        <w:numPr>
          <w:ilvl w:val="0"/>
          <w:numId w:val="2"/>
        </w:numPr>
        <w:spacing w:after="60" w:before="60" w:line="290"/>
      </w:pPr>
      <w:r>
        <w:rPr>
          <w:rFonts w:ascii="Calibri" w:cs="Calibri" w:eastAsia="Calibri" w:hAnsi="Calibri"/>
          <w:sz w:val="22"/>
          <w:szCs w:val="22"/>
        </w:rPr>
        <w:t xml:space="preserve">$__value.text — formatted display text</w:t>
      </w:r>
    </w:p>
    <w:p>
      <w:pPr>
        <w:pStyle w:val="ListParagraph"/>
        <w:numPr>
          <w:ilvl w:val="0"/>
          <w:numId w:val="2"/>
        </w:numPr>
        <w:spacing w:after="60" w:before="60" w:line="290"/>
      </w:pPr>
      <w:r>
        <w:rPr>
          <w:rFonts w:ascii="Calibri" w:cs="Calibri" w:eastAsia="Calibri" w:hAnsi="Calibri"/>
          <w:sz w:val="22"/>
          <w:szCs w:val="22"/>
        </w:rPr>
        <w:t xml:space="preserve">$__value.time — timestamp of the clicked point</w:t>
      </w:r>
    </w:p>
    <w:p>
      <w:pPr>
        <w:pStyle w:val="ListParagraph"/>
        <w:numPr>
          <w:ilvl w:val="0"/>
          <w:numId w:val="2"/>
        </w:numPr>
        <w:spacing w:after="60" w:before="60" w:line="290"/>
      </w:pPr>
      <w:r>
        <w:rPr>
          <w:rFonts w:ascii="Calibri" w:cs="Calibri" w:eastAsia="Calibri" w:hAnsi="Calibri"/>
          <w:sz w:val="22"/>
          <w:szCs w:val="22"/>
        </w:rPr>
        <w:t xml:space="preserve">$__data.fields.FIELD — same-row field value</w:t>
      </w:r>
    </w:p>
    <w:p>
      <w:pPr>
        <w:pStyle w:val="ListParagraph"/>
        <w:numPr>
          <w:ilvl w:val="0"/>
          <w:numId w:val="2"/>
        </w:numPr>
        <w:spacing w:after="60" w:before="60" w:line="290"/>
      </w:pPr>
      <w:r>
        <w:rPr>
          <w:rFonts w:ascii="Calibri" w:cs="Calibri" w:eastAsia="Calibri" w:hAnsi="Calibri"/>
          <w:sz w:val="22"/>
          <w:szCs w:val="22"/>
        </w:rPr>
        <w:t xml:space="preserve">$__series.name — series name</w:t>
      </w:r>
    </w:p>
    <w:p>
      <w:pPr>
        <w:pStyle w:val="ListParagraph"/>
        <w:numPr>
          <w:ilvl w:val="0"/>
          <w:numId w:val="2"/>
        </w:numPr>
        <w:spacing w:after="60" w:before="60" w:line="290"/>
      </w:pPr>
      <w:r>
        <w:rPr>
          <w:rFonts w:ascii="Calibri" w:cs="Calibri" w:eastAsia="Calibri" w:hAnsi="Calibri"/>
          <w:sz w:val="22"/>
          <w:szCs w:val="22"/>
        </w:rPr>
        <w:t xml:space="preserve">$__field.name — field name</w:t>
      </w:r>
    </w:p>
    <w:p>
      <w:r>
        <w:br w:type="page"/>
      </w:r>
    </w:p>
    <w:p>
      <w:pPr>
        <w:pStyle w:val="Heading1"/>
        <w:spacing w:after="200" w:before="400"/>
      </w:pPr>
      <w:r>
        <w:rPr>
          <w:rFonts w:ascii="Calibri" w:cs="Calibri" w:eastAsia="Calibri" w:hAnsi="Calibri"/>
          <w:b/>
          <w:bCs/>
          <w:color w:val="1F4E79"/>
          <w:sz w:val="36"/>
          <w:szCs w:val="36"/>
        </w:rPr>
        <w:t xml:space="preserve">Appendix C — Self-Assessment Questions</w:t>
      </w:r>
    </w:p>
    <w:p>
      <w:pPr>
        <w:pStyle w:val="Heading3"/>
        <w:spacing w:after="120" w:before="240"/>
      </w:pPr>
      <w:r>
        <w:rPr>
          <w:rFonts w:ascii="Calibri" w:cs="Calibri" w:eastAsia="Calibri" w:hAnsi="Calibri"/>
          <w:b/>
          <w:bCs/>
          <w:color w:val="2E75B6"/>
          <w:sz w:val="26"/>
          <w:szCs w:val="26"/>
        </w:rPr>
        <w:t xml:space="preserve">Section 1 — Variables (4.1)</w:t>
      </w:r>
    </w:p>
    <w:p>
      <w:pPr>
        <w:pStyle w:val="ListParagraph"/>
        <w:numPr>
          <w:ilvl w:val="0"/>
          <w:numId w:val="3"/>
        </w:numPr>
        <w:spacing w:after="60" w:before="60" w:line="290"/>
      </w:pPr>
      <w:r>
        <w:rPr>
          <w:rFonts w:ascii="Calibri" w:cs="Calibri" w:eastAsia="Calibri" w:hAnsi="Calibri"/>
          <w:sz w:val="22"/>
          <w:szCs w:val="22"/>
        </w:rPr>
        <w:t xml:space="preserve">Where in the dashboard JSON are variables stored?</w:t>
      </w:r>
    </w:p>
    <w:p>
      <w:pPr>
        <w:pStyle w:val="ListParagraph"/>
        <w:numPr>
          <w:ilvl w:val="0"/>
          <w:numId w:val="3"/>
        </w:numPr>
        <w:spacing w:after="60" w:before="60" w:line="290"/>
      </w:pPr>
      <w:r>
        <w:rPr>
          <w:rFonts w:ascii="Calibri" w:cs="Calibri" w:eastAsia="Calibri" w:hAnsi="Calibri"/>
          <w:sz w:val="22"/>
          <w:szCs w:val="22"/>
        </w:rPr>
        <w:t xml:space="preserve">Name the seven variable types.</w:t>
      </w:r>
    </w:p>
    <w:p>
      <w:pPr>
        <w:pStyle w:val="ListParagraph"/>
        <w:numPr>
          <w:ilvl w:val="0"/>
          <w:numId w:val="3"/>
        </w:numPr>
        <w:spacing w:after="60" w:before="60" w:line="290"/>
      </w:pPr>
      <w:r>
        <w:rPr>
          <w:rFonts w:ascii="Calibri" w:cs="Calibri" w:eastAsia="Calibri" w:hAnsi="Calibri"/>
          <w:sz w:val="22"/>
          <w:szCs w:val="22"/>
        </w:rPr>
        <w:t xml:space="preserve">What happens to the URL when a viewer changes a variable selection, and what consequence does this have for sharing?</w:t>
      </w:r>
    </w:p>
    <w:p>
      <w:pPr>
        <w:pStyle w:val="Heading3"/>
        <w:spacing w:after="120" w:before="240"/>
      </w:pPr>
      <w:r>
        <w:rPr>
          <w:rFonts w:ascii="Calibri" w:cs="Calibri" w:eastAsia="Calibri" w:hAnsi="Calibri"/>
          <w:b/>
          <w:bCs/>
          <w:color w:val="2E75B6"/>
          <w:sz w:val="26"/>
          <w:szCs w:val="26"/>
        </w:rPr>
        <w:t xml:space="preserve">Section 2 — Query Variables (4.2)</w:t>
      </w:r>
    </w:p>
    <w:p>
      <w:pPr>
        <w:pStyle w:val="ListParagraph"/>
        <w:numPr>
          <w:ilvl w:val="0"/>
          <w:numId w:val="3"/>
        </w:numPr>
        <w:spacing w:after="60" w:before="60" w:line="290"/>
      </w:pPr>
      <w:r>
        <w:rPr>
          <w:rFonts w:ascii="Calibri" w:cs="Calibri" w:eastAsia="Calibri" w:hAnsi="Calibri"/>
          <w:sz w:val="22"/>
          <w:szCs w:val="22"/>
        </w:rPr>
        <w:t xml:space="preserve">Write a Prometheus variable query that returns all unique `pod` values present in the `kube_pod_info` metric.</w:t>
      </w:r>
    </w:p>
    <w:p>
      <w:pPr>
        <w:pStyle w:val="ListParagraph"/>
        <w:numPr>
          <w:ilvl w:val="0"/>
          <w:numId w:val="3"/>
        </w:numPr>
        <w:spacing w:after="60" w:before="60" w:line="290"/>
      </w:pPr>
      <w:r>
        <w:rPr>
          <w:rFonts w:ascii="Calibri" w:cs="Calibri" w:eastAsia="Calibri" w:hAnsi="Calibri"/>
          <w:sz w:val="22"/>
          <w:szCs w:val="22"/>
        </w:rPr>
        <w:t xml:space="preserve">Write a MySQL variable query that populates a dropdown with customer names as display text and customer IDs as values.</w:t>
      </w:r>
    </w:p>
    <w:p>
      <w:pPr>
        <w:pStyle w:val="ListParagraph"/>
        <w:numPr>
          <w:ilvl w:val="0"/>
          <w:numId w:val="3"/>
        </w:numPr>
        <w:spacing w:after="60" w:before="60" w:line="290"/>
      </w:pPr>
      <w:r>
        <w:rPr>
          <w:rFonts w:ascii="Calibri" w:cs="Calibri" w:eastAsia="Calibri" w:hAnsi="Calibri"/>
          <w:sz w:val="22"/>
          <w:szCs w:val="22"/>
        </w:rPr>
        <w:t xml:space="preserve">What does the "Refresh" setting control, and which value is the safe default?</w:t>
      </w:r>
    </w:p>
    <w:p>
      <w:pPr>
        <w:pStyle w:val="Heading3"/>
        <w:spacing w:after="120" w:before="240"/>
      </w:pPr>
      <w:r>
        <w:rPr>
          <w:rFonts w:ascii="Calibri" w:cs="Calibri" w:eastAsia="Calibri" w:hAnsi="Calibri"/>
          <w:b/>
          <w:bCs/>
          <w:color w:val="2E75B6"/>
          <w:sz w:val="26"/>
          <w:szCs w:val="26"/>
        </w:rPr>
        <w:t xml:space="preserve">Section 3 — Other variable types (4.3–4.4)</w:t>
      </w:r>
    </w:p>
    <w:p>
      <w:pPr>
        <w:pStyle w:val="ListParagraph"/>
        <w:numPr>
          <w:ilvl w:val="0"/>
          <w:numId w:val="3"/>
        </w:numPr>
        <w:spacing w:after="60" w:before="60" w:line="290"/>
      </w:pPr>
      <w:r>
        <w:rPr>
          <w:rFonts w:ascii="Calibri" w:cs="Calibri" w:eastAsia="Calibri" w:hAnsi="Calibri"/>
          <w:sz w:val="22"/>
          <w:szCs w:val="22"/>
        </w:rPr>
        <w:t xml:space="preserve">You need a `quantile` dropdown with p50, p95, p99. Which variable type is the right choice and what do you enter?</w:t>
      </w:r>
    </w:p>
    <w:p>
      <w:pPr>
        <w:pStyle w:val="ListParagraph"/>
        <w:numPr>
          <w:ilvl w:val="0"/>
          <w:numId w:val="3"/>
        </w:numPr>
        <w:spacing w:after="60" w:before="60" w:line="290"/>
      </w:pPr>
      <w:r>
        <w:rPr>
          <w:rFonts w:ascii="Calibri" w:cs="Calibri" w:eastAsia="Calibri" w:hAnsi="Calibri"/>
          <w:sz w:val="22"/>
          <w:szCs w:val="22"/>
        </w:rPr>
        <w:t xml:space="preserve">Name two differences between a Constant variable and a Custom variable.</w:t>
      </w:r>
    </w:p>
    <w:p>
      <w:pPr>
        <w:pStyle w:val="ListParagraph"/>
        <w:numPr>
          <w:ilvl w:val="0"/>
          <w:numId w:val="3"/>
        </w:numPr>
        <w:spacing w:after="60" w:before="60" w:line="290"/>
      </w:pPr>
      <w:r>
        <w:rPr>
          <w:rFonts w:ascii="Calibri" w:cs="Calibri" w:eastAsia="Calibri" w:hAnsi="Calibri"/>
          <w:sz w:val="22"/>
          <w:szCs w:val="22"/>
        </w:rPr>
        <w:t xml:space="preserve">What does an Ad hoc filter variable do that other variable types cannot?</w:t>
      </w:r>
    </w:p>
    <w:p>
      <w:pPr>
        <w:pStyle w:val="Heading3"/>
        <w:spacing w:after="120" w:before="240"/>
      </w:pPr>
      <w:r>
        <w:rPr>
          <w:rFonts w:ascii="Calibri" w:cs="Calibri" w:eastAsia="Calibri" w:hAnsi="Calibri"/>
          <w:b/>
          <w:bCs/>
          <w:color w:val="2E75B6"/>
          <w:sz w:val="26"/>
          <w:szCs w:val="26"/>
        </w:rPr>
        <w:t xml:space="preserve">Section 4 — Interpolation (4.5)</w:t>
      </w:r>
    </w:p>
    <w:p>
      <w:pPr>
        <w:pStyle w:val="ListParagraph"/>
        <w:numPr>
          <w:ilvl w:val="0"/>
          <w:numId w:val="3"/>
        </w:numPr>
        <w:spacing w:after="60" w:before="60" w:line="290"/>
      </w:pPr>
      <w:r>
        <w:rPr>
          <w:rFonts w:ascii="Calibri" w:cs="Calibri" w:eastAsia="Calibri" w:hAnsi="Calibri"/>
          <w:sz w:val="22"/>
          <w:szCs w:val="22"/>
        </w:rPr>
        <w:t xml:space="preserve">Explain the difference between `$var` and `${var}` and give an example where the braced form is mandatory.</w:t>
      </w:r>
    </w:p>
    <w:p>
      <w:pPr>
        <w:pStyle w:val="ListParagraph"/>
        <w:numPr>
          <w:ilvl w:val="0"/>
          <w:numId w:val="3"/>
        </w:numPr>
        <w:spacing w:after="60" w:before="60" w:line="290"/>
      </w:pPr>
      <w:r>
        <w:rPr>
          <w:rFonts w:ascii="Calibri" w:cs="Calibri" w:eastAsia="Calibri" w:hAnsi="Calibri"/>
          <w:sz w:val="22"/>
          <w:szCs w:val="22"/>
        </w:rPr>
        <w:t xml:space="preserve">What format modifier would you use to interpolate a multi-value variable into a SQL IN clause containing strings?</w:t>
      </w:r>
    </w:p>
    <w:p>
      <w:pPr>
        <w:pStyle w:val="ListParagraph"/>
        <w:numPr>
          <w:ilvl w:val="0"/>
          <w:numId w:val="3"/>
        </w:numPr>
        <w:spacing w:after="60" w:before="60" w:line="290"/>
      </w:pPr>
      <w:r>
        <w:rPr>
          <w:rFonts w:ascii="Calibri" w:cs="Calibri" w:eastAsia="Calibri" w:hAnsi="Calibri"/>
          <w:sz w:val="22"/>
          <w:szCs w:val="22"/>
        </w:rPr>
        <w:t xml:space="preserve">What does `$__rate_interval` mean and how is it different from `$__interval`?</w:t>
      </w:r>
    </w:p>
    <w:p>
      <w:pPr>
        <w:pStyle w:val="Heading3"/>
        <w:spacing w:after="120" w:before="240"/>
      </w:pPr>
      <w:r>
        <w:rPr>
          <w:rFonts w:ascii="Calibri" w:cs="Calibri" w:eastAsia="Calibri" w:hAnsi="Calibri"/>
          <w:b/>
          <w:bCs/>
          <w:color w:val="2E75B6"/>
          <w:sz w:val="26"/>
          <w:szCs w:val="26"/>
        </w:rPr>
        <w:t xml:space="preserve">Section 5 — Multi-value (4.6)</w:t>
      </w:r>
    </w:p>
    <w:p>
      <w:pPr>
        <w:pStyle w:val="ListParagraph"/>
        <w:numPr>
          <w:ilvl w:val="0"/>
          <w:numId w:val="3"/>
        </w:numPr>
        <w:spacing w:after="60" w:before="60" w:line="290"/>
      </w:pPr>
      <w:r>
        <w:rPr>
          <w:rFonts w:ascii="Calibri" w:cs="Calibri" w:eastAsia="Calibri" w:hAnsi="Calibri"/>
          <w:sz w:val="22"/>
          <w:szCs w:val="22"/>
        </w:rPr>
        <w:t xml:space="preserve">Why should PromQL panel queries always use `=~` instead of `=` when a variable is involved?</w:t>
      </w:r>
    </w:p>
    <w:p>
      <w:pPr>
        <w:pStyle w:val="ListParagraph"/>
        <w:numPr>
          <w:ilvl w:val="0"/>
          <w:numId w:val="3"/>
        </w:numPr>
        <w:spacing w:after="60" w:before="60" w:line="290"/>
      </w:pPr>
      <w:r>
        <w:rPr>
          <w:rFonts w:ascii="Calibri" w:cs="Calibri" w:eastAsia="Calibri" w:hAnsi="Calibri"/>
          <w:sz w:val="22"/>
          <w:szCs w:val="22"/>
        </w:rPr>
        <w:t xml:space="preserve">Write the correct PromQL label matcher for a multi-value variable `service`.</w:t>
      </w:r>
    </w:p>
    <w:p>
      <w:pPr>
        <w:pStyle w:val="ListParagraph"/>
        <w:numPr>
          <w:ilvl w:val="0"/>
          <w:numId w:val="3"/>
        </w:numPr>
        <w:spacing w:after="60" w:before="60" w:line="290"/>
      </w:pPr>
      <w:r>
        <w:rPr>
          <w:rFonts w:ascii="Calibri" w:cs="Calibri" w:eastAsia="Calibri" w:hAnsi="Calibri"/>
          <w:sz w:val="22"/>
          <w:szCs w:val="22"/>
        </w:rPr>
        <w:t xml:space="preserve">If your panel shows no data when two values are selected but works fine with one, what is the most likely cause?</w:t>
      </w:r>
    </w:p>
    <w:p>
      <w:pPr>
        <w:pStyle w:val="Heading3"/>
        <w:spacing w:after="120" w:before="240"/>
      </w:pPr>
      <w:r>
        <w:rPr>
          <w:rFonts w:ascii="Calibri" w:cs="Calibri" w:eastAsia="Calibri" w:hAnsi="Calibri"/>
          <w:b/>
          <w:bCs/>
          <w:color w:val="2E75B6"/>
          <w:sz w:val="26"/>
          <w:szCs w:val="26"/>
        </w:rPr>
        <w:t xml:space="preserve">Section 6 — Repetition (4.7)</w:t>
      </w:r>
    </w:p>
    <w:p>
      <w:pPr>
        <w:pStyle w:val="ListParagraph"/>
        <w:numPr>
          <w:ilvl w:val="0"/>
          <w:numId w:val="3"/>
        </w:numPr>
        <w:spacing w:after="60" w:before="60" w:line="290"/>
      </w:pPr>
      <w:r>
        <w:rPr>
          <w:rFonts w:ascii="Calibri" w:cs="Calibri" w:eastAsia="Calibri" w:hAnsi="Calibri"/>
          <w:sz w:val="22"/>
          <w:szCs w:val="22"/>
        </w:rPr>
        <w:t xml:space="preserve">Describe the visual difference between selecting multiple values with repeat off vs with repeat on.</w:t>
      </w:r>
    </w:p>
    <w:p>
      <w:pPr>
        <w:pStyle w:val="ListParagraph"/>
        <w:numPr>
          <w:ilvl w:val="0"/>
          <w:numId w:val="3"/>
        </w:numPr>
        <w:spacing w:after="60" w:before="60" w:line="290"/>
      </w:pPr>
      <w:r>
        <w:rPr>
          <w:rFonts w:ascii="Calibri" w:cs="Calibri" w:eastAsia="Calibri" w:hAnsi="Calibri"/>
          <w:sz w:val="22"/>
          <w:szCs w:val="22"/>
        </w:rPr>
        <w:t xml:space="preserve">How does Grafana compute the width of each panel clone when repeating horizontally with `Max per row = 6`?</w:t>
      </w:r>
    </w:p>
    <w:p>
      <w:pPr>
        <w:pStyle w:val="ListParagraph"/>
        <w:numPr>
          <w:ilvl w:val="0"/>
          <w:numId w:val="3"/>
        </w:numPr>
        <w:spacing w:after="60" w:before="60" w:line="290"/>
      </w:pPr>
      <w:r>
        <w:rPr>
          <w:rFonts w:ascii="Calibri" w:cs="Calibri" w:eastAsia="Calibri" w:hAnsi="Calibri"/>
          <w:sz w:val="22"/>
          <w:szCs w:val="22"/>
        </w:rPr>
        <w:t xml:space="preserve">Give one scenario where row repeat is the right choice over panel repeat.</w:t>
      </w:r>
    </w:p>
    <w:p>
      <w:pPr>
        <w:pStyle w:val="Heading3"/>
        <w:spacing w:after="120" w:before="240"/>
      </w:pPr>
      <w:r>
        <w:rPr>
          <w:rFonts w:ascii="Calibri" w:cs="Calibri" w:eastAsia="Calibri" w:hAnsi="Calibri"/>
          <w:b/>
          <w:bCs/>
          <w:color w:val="2E75B6"/>
          <w:sz w:val="26"/>
          <w:szCs w:val="26"/>
        </w:rPr>
        <w:t xml:space="preserve">Section 7 — Links (4.8)</w:t>
      </w:r>
    </w:p>
    <w:p>
      <w:pPr>
        <w:pStyle w:val="ListParagraph"/>
        <w:numPr>
          <w:ilvl w:val="0"/>
          <w:numId w:val="3"/>
        </w:numPr>
        <w:spacing w:after="60" w:before="60" w:line="290"/>
      </w:pPr>
      <w:r>
        <w:rPr>
          <w:rFonts w:ascii="Calibri" w:cs="Calibri" w:eastAsia="Calibri" w:hAnsi="Calibri"/>
          <w:sz w:val="22"/>
          <w:szCs w:val="22"/>
        </w:rPr>
        <w:t xml:space="preserve">What is the difference between a Dashboard link, a Panel link, and a Data link?</w:t>
      </w:r>
    </w:p>
    <w:p>
      <w:pPr>
        <w:pStyle w:val="ListParagraph"/>
        <w:numPr>
          <w:ilvl w:val="0"/>
          <w:numId w:val="3"/>
        </w:numPr>
        <w:spacing w:after="60" w:before="60" w:line="290"/>
      </w:pPr>
      <w:r>
        <w:rPr>
          <w:rFonts w:ascii="Calibri" w:cs="Calibri" w:eastAsia="Calibri" w:hAnsi="Calibri"/>
          <w:sz w:val="22"/>
          <w:szCs w:val="22"/>
        </w:rPr>
        <w:t xml:space="preserve">How do you preserve the time range in a drill-down URL?</w:t>
      </w:r>
    </w:p>
    <w:p>
      <w:pPr>
        <w:pStyle w:val="ListParagraph"/>
        <w:numPr>
          <w:ilvl w:val="0"/>
          <w:numId w:val="3"/>
        </w:numPr>
        <w:spacing w:after="60" w:before="60" w:line="290"/>
      </w:pPr>
      <w:r>
        <w:rPr>
          <w:rFonts w:ascii="Calibri" w:cs="Calibri" w:eastAsia="Calibri" w:hAnsi="Calibri"/>
          <w:sz w:val="22"/>
          <w:szCs w:val="22"/>
        </w:rPr>
        <w:t xml:space="preserve">Inside a data link, what does `${__data.fields.pod}` produce?</w:t>
      </w:r>
    </w:p>
    <w:p>
      <w:r>
        <w:br w:type="page"/>
      </w:r>
    </w:p>
    <w:p>
      <w:pPr>
        <w:pStyle w:val="Heading1"/>
        <w:spacing w:after="200" w:before="400"/>
      </w:pPr>
      <w:r>
        <w:rPr>
          <w:rFonts w:ascii="Calibri" w:cs="Calibri" w:eastAsia="Calibri" w:hAnsi="Calibri"/>
          <w:b/>
          <w:bCs/>
          <w:color w:val="1F4E79"/>
          <w:sz w:val="36"/>
          <w:szCs w:val="36"/>
        </w:rPr>
        <w:t xml:space="preserve">Appendix D — Further Learning Resources</w:t>
      </w:r>
    </w:p>
    <w:p>
      <w:pPr>
        <w:pStyle w:val="Heading3"/>
        <w:spacing w:after="120" w:before="240"/>
      </w:pPr>
      <w:r>
        <w:rPr>
          <w:rFonts w:ascii="Calibri" w:cs="Calibri" w:eastAsia="Calibri" w:hAnsi="Calibri"/>
          <w:b/>
          <w:bCs/>
          <w:color w:val="2E75B6"/>
          <w:sz w:val="26"/>
          <w:szCs w:val="26"/>
        </w:rPr>
        <w:t xml:space="preserve">Official documentation</w:t>
      </w:r>
    </w:p>
    <w:p>
      <w:pPr>
        <w:pStyle w:val="ListParagraph"/>
        <w:numPr>
          <w:ilvl w:val="0"/>
          <w:numId w:val="2"/>
        </w:numPr>
        <w:spacing w:after="60" w:before="60" w:line="290"/>
      </w:pPr>
      <w:r>
        <w:rPr>
          <w:rFonts w:ascii="Calibri" w:cs="Calibri" w:eastAsia="Calibri" w:hAnsi="Calibri"/>
          <w:sz w:val="22"/>
          <w:szCs w:val="22"/>
        </w:rPr>
        <w:t xml:space="preserve">Variables overview: https://grafana.com/docs/grafana/latest/dashboards/variables/</w:t>
      </w:r>
    </w:p>
    <w:p>
      <w:pPr>
        <w:pStyle w:val="ListParagraph"/>
        <w:numPr>
          <w:ilvl w:val="0"/>
          <w:numId w:val="2"/>
        </w:numPr>
        <w:spacing w:after="60" w:before="60" w:line="290"/>
      </w:pPr>
      <w:r>
        <w:rPr>
          <w:rFonts w:ascii="Calibri" w:cs="Calibri" w:eastAsia="Calibri" w:hAnsi="Calibri"/>
          <w:sz w:val="22"/>
          <w:szCs w:val="22"/>
        </w:rPr>
        <w:t xml:space="preserve">Variable syntax and interpolation: https://grafana.com/docs/grafana/latest/dashboards/variables/variable-syntax/</w:t>
      </w:r>
    </w:p>
    <w:p>
      <w:pPr>
        <w:pStyle w:val="ListParagraph"/>
        <w:numPr>
          <w:ilvl w:val="0"/>
          <w:numId w:val="2"/>
        </w:numPr>
        <w:spacing w:after="60" w:before="60" w:line="290"/>
      </w:pPr>
      <w:r>
        <w:rPr>
          <w:rFonts w:ascii="Calibri" w:cs="Calibri" w:eastAsia="Calibri" w:hAnsi="Calibri"/>
          <w:sz w:val="22"/>
          <w:szCs w:val="22"/>
        </w:rPr>
        <w:t xml:space="preserve">Variable types: https://grafana.com/docs/grafana/latest/dashboards/variables/add-template-variables/</w:t>
      </w:r>
    </w:p>
    <w:p>
      <w:pPr>
        <w:pStyle w:val="ListParagraph"/>
        <w:numPr>
          <w:ilvl w:val="0"/>
          <w:numId w:val="2"/>
        </w:numPr>
        <w:spacing w:after="60" w:before="60" w:line="290"/>
      </w:pPr>
      <w:r>
        <w:rPr>
          <w:rFonts w:ascii="Calibri" w:cs="Calibri" w:eastAsia="Calibri" w:hAnsi="Calibri"/>
          <w:sz w:val="22"/>
          <w:szCs w:val="22"/>
        </w:rPr>
        <w:t xml:space="preserve">Global built-in variables: https://grafana.com/docs/grafana/latest/dashboards/variables/add-template-variables/#global-variables</w:t>
      </w:r>
    </w:p>
    <w:p>
      <w:pPr>
        <w:pStyle w:val="ListParagraph"/>
        <w:numPr>
          <w:ilvl w:val="0"/>
          <w:numId w:val="2"/>
        </w:numPr>
        <w:spacing w:after="60" w:before="60" w:line="290"/>
      </w:pPr>
      <w:r>
        <w:rPr>
          <w:rFonts w:ascii="Calibri" w:cs="Calibri" w:eastAsia="Calibri" w:hAnsi="Calibri"/>
          <w:sz w:val="22"/>
          <w:szCs w:val="22"/>
        </w:rPr>
        <w:t xml:space="preserve">Panel repeat: https://grafana.com/docs/grafana/latest/panels-visualizations/configure-panel-options/#configure-repeating-panels</w:t>
      </w:r>
    </w:p>
    <w:p>
      <w:pPr>
        <w:pStyle w:val="ListParagraph"/>
        <w:numPr>
          <w:ilvl w:val="0"/>
          <w:numId w:val="2"/>
        </w:numPr>
        <w:spacing w:after="60" w:before="60" w:line="290"/>
      </w:pPr>
      <w:r>
        <w:rPr>
          <w:rFonts w:ascii="Calibri" w:cs="Calibri" w:eastAsia="Calibri" w:hAnsi="Calibri"/>
          <w:sz w:val="22"/>
          <w:szCs w:val="22"/>
        </w:rPr>
        <w:t xml:space="preserve">Row repeat: https://grafana.com/docs/grafana/latest/dashboards/build-dashboards/create-dashboard/#configure-repeating-rows</w:t>
      </w:r>
    </w:p>
    <w:p>
      <w:pPr>
        <w:pStyle w:val="ListParagraph"/>
        <w:numPr>
          <w:ilvl w:val="0"/>
          <w:numId w:val="2"/>
        </w:numPr>
        <w:spacing w:after="60" w:before="60" w:line="290"/>
      </w:pPr>
      <w:r>
        <w:rPr>
          <w:rFonts w:ascii="Calibri" w:cs="Calibri" w:eastAsia="Calibri" w:hAnsi="Calibri"/>
          <w:sz w:val="22"/>
          <w:szCs w:val="22"/>
        </w:rPr>
        <w:t xml:space="preserve">Data links: https://grafana.com/docs/grafana/latest/panels-visualizations/configure-data-links/</w:t>
      </w:r>
    </w:p>
    <w:p>
      <w:pPr>
        <w:pStyle w:val="ListParagraph"/>
        <w:numPr>
          <w:ilvl w:val="0"/>
          <w:numId w:val="2"/>
        </w:numPr>
        <w:spacing w:after="60" w:before="60" w:line="290"/>
      </w:pPr>
      <w:r>
        <w:rPr>
          <w:rFonts w:ascii="Calibri" w:cs="Calibri" w:eastAsia="Calibri" w:hAnsi="Calibri"/>
          <w:sz w:val="22"/>
          <w:szCs w:val="22"/>
        </w:rPr>
        <w:t xml:space="preserve">Dashboard links: https://grafana.com/docs/grafana/latest/dashboards/build-dashboards/manage-dashboard-links/</w:t>
      </w:r>
    </w:p>
    <w:p>
      <w:pPr>
        <w:pStyle w:val="Heading3"/>
        <w:spacing w:after="120" w:before="240"/>
      </w:pPr>
      <w:r>
        <w:rPr>
          <w:rFonts w:ascii="Calibri" w:cs="Calibri" w:eastAsia="Calibri" w:hAnsi="Calibri"/>
          <w:b/>
          <w:bCs/>
          <w:color w:val="2E75B6"/>
          <w:sz w:val="26"/>
          <w:szCs w:val="26"/>
        </w:rPr>
        <w:t xml:space="preserve">Tutorials</w:t>
      </w:r>
    </w:p>
    <w:p>
      <w:pPr>
        <w:pStyle w:val="ListParagraph"/>
        <w:numPr>
          <w:ilvl w:val="0"/>
          <w:numId w:val="2"/>
        </w:numPr>
        <w:spacing w:after="60" w:before="60" w:line="290"/>
      </w:pPr>
      <w:r>
        <w:rPr>
          <w:rFonts w:ascii="Calibri" w:cs="Calibri" w:eastAsia="Calibri" w:hAnsi="Calibri"/>
          <w:sz w:val="22"/>
          <w:szCs w:val="22"/>
        </w:rPr>
        <w:t xml:space="preserve">Template variables tutorial: https://grafana.com/tutorials/create-users-and-teams/</w:t>
      </w:r>
    </w:p>
    <w:p>
      <w:pPr>
        <w:pStyle w:val="ListParagraph"/>
        <w:numPr>
          <w:ilvl w:val="0"/>
          <w:numId w:val="2"/>
        </w:numPr>
        <w:spacing w:after="60" w:before="60" w:line="290"/>
      </w:pPr>
      <w:r>
        <w:rPr>
          <w:rFonts w:ascii="Calibri" w:cs="Calibri" w:eastAsia="Calibri" w:hAnsi="Calibri"/>
          <w:sz w:val="22"/>
          <w:szCs w:val="22"/>
        </w:rPr>
        <w:t xml:space="preserve">Grafana Play — see templated dashboards live: https://play.grafana.org</w:t>
      </w:r>
    </w:p>
    <w:p>
      <w:pPr>
        <w:pStyle w:val="ListParagraph"/>
        <w:numPr>
          <w:ilvl w:val="0"/>
          <w:numId w:val="2"/>
        </w:numPr>
        <w:spacing w:after="60" w:before="60" w:line="290"/>
      </w:pPr>
      <w:r>
        <w:rPr>
          <w:rFonts w:ascii="Calibri" w:cs="Calibri" w:eastAsia="Calibri" w:hAnsi="Calibri"/>
          <w:sz w:val="22"/>
          <w:szCs w:val="22"/>
        </w:rPr>
        <w:t xml:space="preserve">Grafana Labs University — Dashboards and Visualizations course includes extensive variable content.</w:t>
      </w:r>
    </w:p>
    <w:p>
      <w:pPr>
        <w:pStyle w:val="Heading3"/>
        <w:spacing w:after="120" w:before="240"/>
      </w:pPr>
      <w:r>
        <w:rPr>
          <w:rFonts w:ascii="Calibri" w:cs="Calibri" w:eastAsia="Calibri" w:hAnsi="Calibri"/>
          <w:b/>
          <w:bCs/>
          <w:color w:val="2E75B6"/>
          <w:sz w:val="26"/>
          <w:szCs w:val="26"/>
        </w:rPr>
        <w:t xml:space="preserve">Reference dashboards worth studying</w:t>
      </w:r>
    </w:p>
    <w:p>
      <w:pPr>
        <w:pStyle w:val="ListParagraph"/>
        <w:numPr>
          <w:ilvl w:val="0"/>
          <w:numId w:val="2"/>
        </w:numPr>
        <w:spacing w:after="60" w:before="60" w:line="290"/>
      </w:pPr>
      <w:r>
        <w:rPr>
          <w:rFonts w:ascii="Calibri" w:cs="Calibri" w:eastAsia="Calibri" w:hAnsi="Calibri"/>
          <w:sz w:val="22"/>
          <w:szCs w:val="22"/>
        </w:rPr>
        <w:t xml:space="preserve">Kubernetes / Views / Namespaces (ID 15758) — textbook chained variables.</w:t>
      </w:r>
    </w:p>
    <w:p>
      <w:pPr>
        <w:pStyle w:val="ListParagraph"/>
        <w:numPr>
          <w:ilvl w:val="0"/>
          <w:numId w:val="2"/>
        </w:numPr>
        <w:spacing w:after="60" w:before="60" w:line="290"/>
      </w:pPr>
      <w:r>
        <w:rPr>
          <w:rFonts w:ascii="Calibri" w:cs="Calibri" w:eastAsia="Calibri" w:hAnsi="Calibri"/>
          <w:sz w:val="22"/>
          <w:szCs w:val="22"/>
        </w:rPr>
        <w:t xml:space="preserve">Node Exporter Full (ID 1860) — demonstrates data-source variable and ad hoc filters.</w:t>
      </w:r>
    </w:p>
    <w:p>
      <w:pPr>
        <w:pStyle w:val="ListParagraph"/>
        <w:numPr>
          <w:ilvl w:val="0"/>
          <w:numId w:val="2"/>
        </w:numPr>
        <w:spacing w:after="60" w:before="60" w:line="290"/>
      </w:pPr>
      <w:r>
        <w:rPr>
          <w:rFonts w:ascii="Calibri" w:cs="Calibri" w:eastAsia="Calibri" w:hAnsi="Calibri"/>
          <w:sz w:val="22"/>
          <w:szCs w:val="22"/>
        </w:rPr>
        <w:t xml:space="preserve">Loki / Dashboard (ID 13407) — LogQL multi-value patterns.</w:t>
      </w:r>
    </w:p>
    <w:p>
      <w:r>
        <w:br w:type="page"/>
      </w:r>
    </w:p>
    <w:p>
      <w:pPr>
        <w:spacing w:after="200" w:before="3600"/>
        <w:jc w:val="center"/>
      </w:pPr>
      <w:r>
        <w:rPr>
          <w:rFonts w:ascii="Calibri" w:cs="Calibri" w:eastAsia="Calibri" w:hAnsi="Calibri"/>
          <w:b/>
          <w:bCs/>
          <w:color w:val="1F4E79"/>
          <w:sz w:val="40"/>
          <w:szCs w:val="40"/>
        </w:rPr>
        <w:t xml:space="preserve">END OF MODULE 4</w:t>
      </w:r>
    </w:p>
    <w:p>
      <w:pPr>
        <w:spacing w:after="100" w:before="100"/>
        <w:jc w:val="center"/>
      </w:pPr>
      <w:r>
        <w:rPr>
          <w:rFonts w:ascii="Calibri" w:cs="Calibri" w:eastAsia="Calibri" w:hAnsi="Calibri"/>
          <w:i/>
          <w:iCs/>
          <w:color w:val="595959"/>
          <w:sz w:val="28"/>
          <w:szCs w:val="28"/>
        </w:rPr>
        <w:t xml:space="preserve">Grafana Variables &amp; Templating — Complete Study Guide</w:t>
      </w:r>
    </w:p>
    <w:p>
      <w:pPr>
        <w:spacing w:after="100" w:before="600"/>
        <w:jc w:val="center"/>
      </w:pPr>
      <w:r>
        <w:rPr>
          <w:rFonts w:ascii="Calibri" w:cs="Calibri" w:eastAsia="Calibri" w:hAnsi="Calibri"/>
          <w:color w:val="2E75B6"/>
          <w:sz w:val="24"/>
          <w:szCs w:val="24"/>
        </w:rPr>
        <w:t xml:space="preserve">Continue to Module 5: Alerting</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6800" w:sz="6"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r>
      <w:rPr>
        <w:rFonts w:ascii="Calibri" w:cs="Calibri" w:eastAsia="Calibri" w:hAnsi="Calibri"/>
        <w:color w:val="595959"/>
        <w:sz w:val="18"/>
        <w:szCs w:val="18"/>
      </w:rPr>
      <w:t xml:space="preserve">   •   Module 4: Variables &amp; Templating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800" w:sz="6" w:space="4"/>
      </w:pBdr>
      <w:jc w:val="right"/>
    </w:pPr>
    <w:r>
      <w:rPr>
        <w:rFonts w:ascii="Calibri" w:cs="Calibri" w:eastAsia="Calibri" w:hAnsi="Calibri"/>
        <w:i/>
        <w:iCs/>
        <w:color w:val="595959"/>
        <w:sz w:val="18"/>
        <w:szCs w:val="18"/>
      </w:rPr>
      <w:t xml:space="preserve">Grafana Variables &amp; Templating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Grafana Variables and Templating - Complete Study Guide</dc:title>
  <dc:creator>Grafana Study Guide Generator</dc:creator>
  <dc:description>Module 4: Variables and Templating - Comprehensive Study Guide</dc:description>
  <cp:lastModifiedBy>Un-named</cp:lastModifiedBy>
  <cp:revision>1</cp:revision>
  <dcterms:created xsi:type="dcterms:W3CDTF">2026-04-19T01:58:53.288Z</dcterms:created>
  <dcterms:modified xsi:type="dcterms:W3CDTF">2026-04-19T01:58:53.288Z</dcterms:modified>
</cp:coreProperties>
</file>

<file path=docProps/custom.xml><?xml version="1.0" encoding="utf-8"?>
<Properties xmlns="http://schemas.openxmlformats.org/officeDocument/2006/custom-properties" xmlns:vt="http://schemas.openxmlformats.org/officeDocument/2006/docPropsVTypes"/>
</file>