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1: Distributed Tracing Fundamentals</w:t>
      </w:r>
    </w:p>
    <w:p>
      <w:pPr>
        <w:jc w:val="center"/>
      </w:pPr>
      <w:r>
        <w:rPr>
          <w:color w:val="808080"/>
          <w:sz w:val="22"/>
          <w:szCs w:val="22"/>
        </w:rPr>
        <w:t xml:space="preserve">Concepts • Examples • Deep Explanations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Is Distributed Tracing?</w:t>
      </w:r>
    </w:p>
    <w:p>
      <w:pPr>
        <w:pStyle w:val="Heading2"/>
      </w:pPr>
      <w:r>
        <w:t xml:space="preserve">1.1 Formal Definition</w:t>
      </w:r>
    </w:p>
    <w:p>
      <w:pPr>
        <w:spacing w:after="120"/>
      </w:pPr>
      <w:r>
        <w:t xml:space="preserve">Distributed tracing is an observability technique that allows engineers to follow the end-to-end journey of a single request as it travels across multiple services, processes, machines, and even network boundaries in a distributed system. It records the path the request took, every component it touched, how long each component spent processing it, and any errors or notable events that occurred along the way.</w:t>
      </w:r>
    </w:p>
    <w:p>
      <w:pPr>
        <w:spacing w:after="120"/>
      </w:pPr>
      <w:r>
        <w:t xml:space="preserve">Unlike traditional logging (which is local to a single process) or metrics (which are aggregated numeric measurements), distributed tracing captures the causal relationships between operations. The output is a directed tree of timed operations — a trace — that tells the full story of one user request from start to finish.</w:t>
      </w:r>
    </w:p>
    <w:p>
      <w:pPr>
        <w:pStyle w:val="Heading2"/>
      </w:pPr>
      <w:r>
        <w:t xml:space="preserve">1.2 The Intuition: A Real-World Analogy</w:t>
      </w:r>
    </w:p>
    <w:p>
      <w:pPr>
        <w:spacing w:after="120"/>
      </w:pPr>
      <w:r>
        <w:t xml:space="preserve">Imagine ordering a package online. You click "Buy" and three days later it arrives at your door. During those three days the package went through many hands: the seller's warehouse, a regional shipping hub, an airplane, a sorting facility, a local delivery truck, and finally your porch. Your tracking number is what makes it possible to see this entire journey — without the tracking number the shipment is opaque, and if something goes wrong (delay, lost package) you have no idea where to look.</w:t>
      </w:r>
    </w:p>
    <w:p>
      <w:pPr>
        <w:spacing w:after="120"/>
      </w:pPr>
      <w:r>
        <w:t xml:space="preserve">Distributed tracing is exactly the same idea applied to software requests. When a user clicks "Buy" on a website, the request might pass through 15 microservices (authentication, cart, inventory, pricing, payment, fraud-check, email, etc.). Without a trace ID tying all the work together, each service only sees its own tiny slice. With distributed tracing, you get the software equivalent of the package tracking page — a complete, annotated timeline of the request's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Key Insight</w:t>
            </w:r>
          </w:p>
          <w:p>
            <w:r>
              <w:rPr>
                <w:sz w:val="22"/>
                <w:szCs w:val="22"/>
              </w:rPr>
              <w:t xml:space="preserve">A trace is not about what your code does — it's about what a single request experiences as it passes through your code. The perspective shifts from the system's point of view to the request's point of view.</w:t>
            </w:r>
          </w:p>
        </w:tc>
      </w:tr>
    </w:tbl>
    <w:p>
      <w:pPr>
        <w:pStyle w:val="Heading2"/>
      </w:pPr>
      <w:r>
        <w:t xml:space="preserve">1.3 Why "Distributed"?</w:t>
      </w:r>
    </w:p>
    <w:p>
      <w:pPr>
        <w:spacing w:after="120"/>
      </w:pPr>
      <w:r>
        <w:t xml:space="preserve">In a monolithic application, a request enters one process, gets handled there, and leaves. A stack trace from a debugger or an exception gives you the entire call chain. There is one place to look.</w:t>
      </w:r>
    </w:p>
    <w:p>
      <w:pPr>
        <w:spacing w:after="120"/>
      </w:pPr>
      <w:r>
        <w:t xml:space="preserve">In a distributed system, a single user action triggers work across many processes that may be running on different machines, written in different languages, and owned by different teams. No single process sees the whole picture. You need a system that can stitch together the pieces each process sees into one coherent whole. That's what makes the tracing "distributed".</w:t>
      </w:r>
    </w:p>
    <w:p>
      <w:r>
        <w:br w:type="page"/>
      </w:r>
    </w:p>
    <w:p>
      <w:pPr>
        <w:pStyle w:val="Heading1"/>
      </w:pPr>
      <w:r>
        <w:t xml:space="preserve">2. The Problem It Solves</w:t>
      </w:r>
    </w:p>
    <w:p>
      <w:pPr>
        <w:pStyle w:val="Heading2"/>
      </w:pPr>
      <w:r>
        <w:t xml:space="preserve">2.1 The Classic Question: "My Request Took 5 Seconds — Which Service Was Slow?"</w:t>
      </w:r>
    </w:p>
    <w:p>
      <w:pPr>
        <w:spacing w:after="120"/>
      </w:pPr>
      <w:r>
        <w:t xml:space="preserve">This is the question that created the entire field of distributed tracing. Consider the following scenario: a customer on an e-commerce site complains that the checkout button took 5 seconds to respond. You, the engineer, open your monitoring dashboard. You might see:</w:t>
      </w:r>
    </w:p>
    <w:p>
      <w:pPr>
        <w:pStyle w:val="ListParagraph"/>
        <w:numPr>
          <w:ilvl w:val="0"/>
          <w:numId w:val="2"/>
        </w:numPr>
        <w:spacing w:after="80"/>
      </w:pPr>
      <w:r>
        <w:t xml:space="preserve">The checkout service's average latency is 4.8 seconds — confirmed slow.</w:t>
      </w:r>
    </w:p>
    <w:p>
      <w:pPr>
        <w:pStyle w:val="ListParagraph"/>
        <w:numPr>
          <w:ilvl w:val="0"/>
          <w:numId w:val="2"/>
        </w:numPr>
        <w:spacing w:after="80"/>
      </w:pPr>
      <w:r>
        <w:t xml:space="preserve">The payment service shows normal latency — ~120 ms.</w:t>
      </w:r>
    </w:p>
    <w:p>
      <w:pPr>
        <w:pStyle w:val="ListParagraph"/>
        <w:numPr>
          <w:ilvl w:val="0"/>
          <w:numId w:val="2"/>
        </w:numPr>
        <w:spacing w:after="80"/>
      </w:pPr>
      <w:r>
        <w:t xml:space="preserve">The inventory service shows normal latency — ~80 ms.</w:t>
      </w:r>
    </w:p>
    <w:p>
      <w:pPr>
        <w:pStyle w:val="ListParagraph"/>
        <w:numPr>
          <w:ilvl w:val="0"/>
          <w:numId w:val="2"/>
        </w:numPr>
        <w:spacing w:after="80"/>
      </w:pPr>
      <w:r>
        <w:t xml:space="preserve">The database shows normal CPU and no slow queries.</w:t>
      </w:r>
    </w:p>
    <w:p>
      <w:pPr>
        <w:spacing w:after="120"/>
      </w:pPr>
      <w:r>
        <w:t xml:space="preserve">What now? The checkout service is slow, but it calls several downstream services, each of which looks fine. You do not know:</w:t>
      </w:r>
    </w:p>
    <w:p>
      <w:pPr>
        <w:pStyle w:val="ListParagraph"/>
        <w:numPr>
          <w:ilvl w:val="0"/>
          <w:numId w:val="2"/>
        </w:numPr>
        <w:spacing w:after="80"/>
      </w:pPr>
      <w:r>
        <w:t xml:space="preserve">Which downstream call was actually on the critical path for this specific slow request.</w:t>
      </w:r>
    </w:p>
    <w:p>
      <w:pPr>
        <w:pStyle w:val="ListParagraph"/>
        <w:numPr>
          <w:ilvl w:val="0"/>
          <w:numId w:val="2"/>
        </w:numPr>
        <w:spacing w:after="80"/>
      </w:pPr>
      <w:r>
        <w:t xml:space="preserve">Whether the slowness came from network I/O, serialization, a retry loop, a slow cache miss, a third-party API, or simply CPU-bound work inside checkout itself.</w:t>
      </w:r>
    </w:p>
    <w:p>
      <w:pPr>
        <w:pStyle w:val="ListParagraph"/>
        <w:numPr>
          <w:ilvl w:val="0"/>
          <w:numId w:val="2"/>
        </w:numPr>
        <w:spacing w:after="80"/>
      </w:pPr>
      <w:r>
        <w:t xml:space="preserve">Whether all 15 services were called serially when they could have run in parallel.</w:t>
      </w:r>
    </w:p>
    <w:p>
      <w:pPr>
        <w:pStyle w:val="ListParagraph"/>
        <w:numPr>
          <w:ilvl w:val="0"/>
          <w:numId w:val="2"/>
        </w:numPr>
        <w:spacing w:after="80"/>
      </w:pPr>
      <w:r>
        <w:t xml:space="preserve">Whether a specific call was retried 5 times due to a transient failure, each retry adding 1 second.</w:t>
      </w:r>
    </w:p>
    <w:p>
      <w:pPr>
        <w:spacing w:after="120"/>
      </w:pPr>
      <w:r>
        <w:t xml:space="preserve">A distributed trace answers all of these questions in one view. You pull up the trace for the slow request, and you see a Gantt-chart-style waterfall: every service the request touched, every operation inside each service, the exact duration of each, and the causal relationships between them. You can usually find the bottleneck in under 30 seconds.</w:t>
      </w:r>
    </w:p>
    <w:p>
      <w:pPr>
        <w:pStyle w:val="Heading2"/>
      </w:pPr>
      <w:r>
        <w:t xml:space="preserve">2.2 Concrete Example: The 5-Second Checkout Mystery</w:t>
      </w:r>
    </w:p>
    <w:p>
      <w:pPr>
        <w:spacing w:after="120"/>
      </w:pPr>
      <w:r>
        <w:t xml:space="preserve">Below is what a trace might reveal for the slow checkout request. Without the trace, you'd be guessing for hours. With it, the answer is obvious: the fraud-check service made a synchronous call to an external vendor API that timed out twice and retried, consuming 4.5 seconds of the 5-second total.</w:t>
      </w:r>
    </w:p>
    <w:p>
      <w:pPr>
        <w:shd w:fill="F2F2F2" w:val="clear"/>
        <w:spacing w:after="0"/>
      </w:pPr>
      <w:r>
        <w:rPr>
          <w:rFonts w:ascii="Consolas" w:cs="Consolas" w:eastAsia="Consolas" w:hAnsi="Consolas"/>
          <w:sz w:val="20"/>
          <w:szCs w:val="20"/>
        </w:rPr>
        <w:t xml:space="preserve">Trace ID: 7a3f4b2e8c1d9f40</w:t>
      </w:r>
    </w:p>
    <w:p>
      <w:pPr>
        <w:shd w:fill="F2F2F2" w:val="clear"/>
        <w:spacing w:after="0"/>
      </w:pPr>
      <w:r>
        <w:rPr>
          <w:rFonts w:ascii="Consolas" w:cs="Consolas" w:eastAsia="Consolas" w:hAnsi="Consolas"/>
          <w:sz w:val="20"/>
          <w:szCs w:val="20"/>
        </w:rPr>
        <w:t xml:space="preserve">Total duration: 5,020 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POST /api/checkout                    [checkout-svc]      5,010 ms</w:t>
      </w:r>
    </w:p>
    <w:p>
      <w:pPr>
        <w:shd w:fill="F2F2F2" w:val="clear"/>
        <w:spacing w:after="0"/>
      </w:pPr>
      <w:r>
        <w:rPr>
          <w:rFonts w:ascii="Consolas" w:cs="Consolas" w:eastAsia="Consolas" w:hAnsi="Consolas"/>
          <w:sz w:val="20"/>
          <w:szCs w:val="20"/>
        </w:rPr>
        <w:t xml:space="preserve">│  ├─ validate-cart                      [cart-svc]             45 ms</w:t>
      </w:r>
    </w:p>
    <w:p>
      <w:pPr>
        <w:shd w:fill="F2F2F2" w:val="clear"/>
        <w:spacing w:after="0"/>
      </w:pPr>
      <w:r>
        <w:rPr>
          <w:rFonts w:ascii="Consolas" w:cs="Consolas" w:eastAsia="Consolas" w:hAnsi="Consolas"/>
          <w:sz w:val="20"/>
          <w:szCs w:val="20"/>
        </w:rPr>
        <w:t xml:space="preserve">│  ├─ check-inventory                    [inventory-svc]        82 ms</w:t>
      </w:r>
    </w:p>
    <w:p>
      <w:pPr>
        <w:shd w:fill="F2F2F2" w:val="clear"/>
        <w:spacing w:after="0"/>
      </w:pPr>
      <w:r>
        <w:rPr>
          <w:rFonts w:ascii="Consolas" w:cs="Consolas" w:eastAsia="Consolas" w:hAnsi="Consolas"/>
          <w:sz w:val="20"/>
          <w:szCs w:val="20"/>
        </w:rPr>
        <w:t xml:space="preserve">│  ├─ calculate-price                    [pricing-svc]          31 ms</w:t>
      </w:r>
    </w:p>
    <w:p>
      <w:pPr>
        <w:shd w:fill="F2F2F2" w:val="clear"/>
        <w:spacing w:after="0"/>
      </w:pPr>
      <w:r>
        <w:rPr>
          <w:rFonts w:ascii="Consolas" w:cs="Consolas" w:eastAsia="Consolas" w:hAnsi="Consolas"/>
          <w:sz w:val="20"/>
          <w:szCs w:val="20"/>
        </w:rPr>
        <w:t xml:space="preserve">│  ├─ fraud-check                        [fraud-svc]         4,510 ms  ◄── CULPRIT</w:t>
      </w:r>
    </w:p>
    <w:p>
      <w:pPr>
        <w:shd w:fill="F2F2F2" w:val="clear"/>
        <w:spacing w:after="0"/>
      </w:pPr>
      <w:r>
        <w:rPr>
          <w:rFonts w:ascii="Consolas" w:cs="Consolas" w:eastAsia="Consolas" w:hAnsi="Consolas"/>
          <w:sz w:val="20"/>
          <w:szCs w:val="20"/>
        </w:rPr>
        <w:t xml:space="preserve">│  │  ├─ call external-vendor-api        [http-client]       1,500 ms  (timeout)</w:t>
      </w:r>
    </w:p>
    <w:p>
      <w:pPr>
        <w:shd w:fill="F2F2F2" w:val="clear"/>
        <w:spacing w:after="0"/>
      </w:pPr>
      <w:r>
        <w:rPr>
          <w:rFonts w:ascii="Consolas" w:cs="Consolas" w:eastAsia="Consolas" w:hAnsi="Consolas"/>
          <w:sz w:val="20"/>
          <w:szCs w:val="20"/>
        </w:rPr>
        <w:t xml:space="preserve">│  │  ├─ RETRY call external-vendor-api  [http-client]       1,500 ms  (timeout)</w:t>
      </w:r>
    </w:p>
    <w:p>
      <w:pPr>
        <w:shd w:fill="F2F2F2" w:val="clear"/>
        <w:spacing w:after="0"/>
      </w:pPr>
      <w:r>
        <w:rPr>
          <w:rFonts w:ascii="Consolas" w:cs="Consolas" w:eastAsia="Consolas" w:hAnsi="Consolas"/>
          <w:sz w:val="20"/>
          <w:szCs w:val="20"/>
        </w:rPr>
        <w:t xml:space="preserve">│  │  └─ RETRY call external-vendor-api  [http-client]       1,450 ms  (success)</w:t>
      </w:r>
    </w:p>
    <w:p>
      <w:pPr>
        <w:shd w:fill="F2F2F2" w:val="clear"/>
        <w:spacing w:after="0"/>
      </w:pPr>
      <w:r>
        <w:rPr>
          <w:rFonts w:ascii="Consolas" w:cs="Consolas" w:eastAsia="Consolas" w:hAnsi="Consolas"/>
          <w:sz w:val="20"/>
          <w:szCs w:val="20"/>
        </w:rPr>
        <w:t xml:space="preserve">│  ├─ charge-payment                     [payment-svc]         118 ms</w:t>
      </w:r>
    </w:p>
    <w:p>
      <w:pPr>
        <w:shd w:fill="F2F2F2" w:val="clear"/>
        <w:spacing w:after="160"/>
      </w:pPr>
      <w:r>
        <w:rPr>
          <w:rFonts w:ascii="Consolas" w:cs="Consolas" w:eastAsia="Consolas" w:hAnsi="Consolas"/>
          <w:sz w:val="20"/>
          <w:szCs w:val="20"/>
        </w:rPr>
        <w:t xml:space="preserve">│  └─ send-confirmation                  [email-svc]            72 ms</w:t>
      </w:r>
    </w:p>
    <w:p>
      <w:pPr>
        <w:spacing w:after="120"/>
      </w:pPr>
      <w:r>
        <w:t xml:space="preserve">Notice how the trace not only identifies the slow service (fraud-svc), but tells you exactly why it was slow (two timeouts followed by a retry), and what the downstream dependency was (external-vendor-api). This is information no single-service dashboard could ever give you.</w:t>
      </w:r>
    </w:p>
    <w:p>
      <w:pPr>
        <w:pStyle w:val="Heading2"/>
      </w:pPr>
      <w:r>
        <w:t xml:space="preserve">2.3 Other Problems Distributed Tracing Solves</w:t>
      </w:r>
    </w:p>
    <w:p>
      <w:pPr>
        <w:pStyle w:val="Heading3"/>
      </w:pPr>
      <w:r>
        <w:t xml:space="preserve">2.3.1 Unknown Dependencies</w:t>
      </w:r>
    </w:p>
    <w:p>
      <w:pPr>
        <w:spacing w:after="120"/>
      </w:pPr>
      <w:r>
        <w:t xml:space="preserve">In a large microservice ecosystem, it is common for nobody on the team to fully know which service calls which other service. Traces automatically reveal the service topology from real traffic. Tools like Jaeger can generate a dependency graph from the traces it has collected.</w:t>
      </w:r>
    </w:p>
    <w:p>
      <w:pPr>
        <w:pStyle w:val="Heading3"/>
      </w:pPr>
      <w:r>
        <w:t xml:space="preserve">2.3.2 Finding Errors in Distant Services</w:t>
      </w:r>
    </w:p>
    <w:p>
      <w:pPr>
        <w:spacing w:after="120"/>
      </w:pPr>
      <w:r>
        <w:t xml:space="preserve">A request may ultimately fail because a service four hops downstream threw an exception. The failure bubbles back up as a generic 500 at the edge. Tracing lets you click the failed request and see exactly where the error was raised, with the stack trace attached to that specific span.</w:t>
      </w:r>
    </w:p>
    <w:p>
      <w:pPr>
        <w:pStyle w:val="Heading3"/>
      </w:pPr>
      <w:r>
        <w:t xml:space="preserve">2.3.3 Understanding Fan-Out and Parallelism</w:t>
      </w:r>
    </w:p>
    <w:p>
      <w:pPr>
        <w:spacing w:after="120"/>
      </w:pPr>
      <w:r>
        <w:t xml:space="preserve">Traces make it immediately visible whether downstream calls are happening serially (one after the other) or in parallel (concurrently). This often reveals low-hanging performance fruit: developers who didn't realize they could parallelize three independent calls and shave 300 ms off every request.</w:t>
      </w:r>
    </w:p>
    <w:p>
      <w:pPr>
        <w:pStyle w:val="Heading3"/>
      </w:pPr>
      <w:r>
        <w:t xml:space="preserve">2.3.4 Correlating User Complaints to Specific Requests</w:t>
      </w:r>
    </w:p>
    <w:p>
      <w:pPr>
        <w:spacing w:after="120"/>
      </w:pPr>
      <w:r>
        <w:t xml:space="preserve">If a user reports "my order failed at 2:47pm", and your traces are searchable by user ID and timestamp, you can find the exact trace for their failed request and see precisely what went wrong, rather than fishing through logs from dozens of services.</w:t>
      </w:r>
    </w:p>
    <w:p>
      <w:r>
        <w:br w:type="page"/>
      </w:r>
    </w:p>
    <w:p>
      <w:pPr>
        <w:pStyle w:val="Heading1"/>
      </w:pPr>
      <w:r>
        <w:t xml:space="preserve">3. Essential for Microservices: Why Metrics and Logs Don't Reveal Cross-Service Latency</w:t>
      </w:r>
    </w:p>
    <w:p>
      <w:pPr>
        <w:pStyle w:val="Heading2"/>
      </w:pPr>
      <w:r>
        <w:t xml:space="preserve">3.1 The Three Pillars of Observability</w:t>
      </w:r>
    </w:p>
    <w:p>
      <w:pPr>
        <w:spacing w:after="120"/>
      </w:pPr>
      <w:r>
        <w:t xml:space="preserve">Modern observability is often described as resting on three pillars: metrics, logs, and traces. Each answers different questions, and each has blind spots the others 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Pillar</w:t>
            </w:r>
          </w:p>
        </w:tc>
        <w:tc>
          <w:tcPr>
            <w:tcW w:type="dxa" w:w="36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is</w:t>
            </w:r>
          </w:p>
        </w:tc>
        <w:tc>
          <w:tcPr>
            <w:tcW w:type="dxa" w:w="4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it answers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Numeric time-series (counts, gauges, histograms) aggregated across many requests.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"Is something wrong right now?" — CPU at 90%, error rate at 5%, p99 latency at 2s.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Discrete timestamped text events emitted by a single process.</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"What happened in this one service at this moment?" — exception messages, debug info, audit trails.</w:t>
            </w:r>
          </w:p>
        </w:tc>
      </w:tr>
      <w:tr>
        <w:tc>
          <w:tcPr>
            <w:tcW w:type="dxa" w:w="1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Causally-linked records of work done across services for a single request.</w:t>
            </w:r>
          </w:p>
        </w:tc>
        <w:tc>
          <w:tcPr>
            <w:tcW w:type="dxa" w:w="4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"Where in the request flow did the problem occur?" — which service, which operation, in what order.</w:t>
            </w:r>
          </w:p>
        </w:tc>
      </w:tr>
    </w:tbl>
    <w:p>
      <w:pPr>
        <w:pStyle w:val="Heading2"/>
      </w:pPr>
      <w:r>
        <w:t xml:space="preserve">3.2 The Blind Spot of Metrics</w:t>
      </w:r>
    </w:p>
    <w:p>
      <w:pPr>
        <w:spacing w:after="120"/>
      </w:pPr>
      <w:r>
        <w:t xml:space="preserve">Metrics are aggregates. A metric like "checkout.latency.p99 = 5s" tells you that 1% of checkout requests take 5 seconds or more, but it cannot tell you which requests those were or why they were slow. Metrics are computed by summing and bucketing many individual events — in doing so, the individual causes are lost.</w:t>
      </w:r>
    </w:p>
    <w:p>
      <w:pPr>
        <w:spacing w:after="120"/>
      </w:pPr>
      <w:r>
        <w:t xml:space="preserve">Worse, metrics at the boundary of each service are siloed. The checkout service knows its own latency. The payment service knows its own latency. But there is no metric that says "for this specific request, 500 ms was spent in checkout, 200 ms in payment, 300 ms in network". You cannot sum independent per-service metrics to reconstruct a single request's journey — the per-service numbers are averages over many requests, not facts about any particular one.</w:t>
      </w:r>
    </w:p>
    <w:p>
      <w:pPr>
        <w:pStyle w:val="Heading2"/>
      </w:pPr>
      <w:r>
        <w:t xml:space="preserve">3.3 The Blind Spot of Logs</w:t>
      </w:r>
    </w:p>
    <w:p>
      <w:pPr>
        <w:spacing w:after="120"/>
      </w:pPr>
      <w:r>
        <w:t xml:space="preserve">Logs are local. A log line is written by one process, knows only what that process knows, and typically carries no shared identifier tying it to logs written by other processes for the same user request.</w:t>
      </w:r>
    </w:p>
    <w:p>
      <w:pPr>
        <w:spacing w:after="120"/>
      </w:pPr>
      <w:r>
        <w:t xml:space="preserve">If you know a user's request failed and you want to see what happened, you might grep the checkout service logs by user ID. Then you have to grep the payment service logs, the inventory logs, and so on, somehow stitching together entries by guessing at timestamps. This is painful, error-prone, and often impossible at scale because many requests for many users are interleaved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FFF4CE" w:val="clear"/>
            <w:tcMar>
              <w:top w:type="dxa" w:w="140"/>
              <w:left w:type="dxa" w:w="160"/>
              <w:bottom w:type="dxa" w:w="140"/>
              <w:right w:type="dxa" w:w="160"/>
            </w:tcMar>
          </w:tcPr>
          <w:p>
            <w:pPr>
              <w:spacing w:after="80"/>
            </w:pPr>
            <w:r>
              <w:rPr>
                <w:b/>
                <w:bCs/>
                <w:sz w:val="22"/>
                <w:szCs w:val="22"/>
              </w:rPr>
              <w:t xml:space="preserve">Logs alone are insufficient</w:t>
            </w:r>
          </w:p>
          <w:p>
            <w:r>
              <w:rPr>
                <w:sz w:val="22"/>
                <w:szCs w:val="22"/>
              </w:rPr>
              <w:t xml:space="preserve">Without a shared trace ID, correlating logs across services requires timestamp heuristics and user ID guesswork — techniques that break under high traffic, clock skew, or when many users perform similar actions. Distributed tracing fixes this by injecting a trace ID that every service includes in every log line.</w:t>
            </w:r>
          </w:p>
        </w:tc>
      </w:tr>
    </w:tbl>
    <w:p>
      <w:pPr>
        <w:pStyle w:val="Heading2"/>
      </w:pPr>
      <w:r>
        <w:t xml:space="preserve">3.4 Why Microservices Make This Acute</w:t>
      </w:r>
    </w:p>
    <w:p>
      <w:pPr>
        <w:spacing w:after="120"/>
      </w:pPr>
      <w:r>
        <w:t xml:space="preserve">In a monolith, a single request touches one process, so logs and metrics from that one process usually give you enough to debug. Microservice architectures fragment a single request across many processes. The more services a request touches, the worse the blind spots of metrics and logs become, and the more indispensable distributed tracing becomes.</w:t>
      </w:r>
    </w:p>
    <w:p>
      <w:pPr>
        <w:spacing w:after="120"/>
      </w:pPr>
      <w:r>
        <w:t xml:space="preserve">Rules of thumb from industry practice:</w:t>
      </w:r>
    </w:p>
    <w:p>
      <w:pPr>
        <w:pStyle w:val="ListParagraph"/>
        <w:numPr>
          <w:ilvl w:val="0"/>
          <w:numId w:val="2"/>
        </w:numPr>
        <w:spacing w:after="80"/>
      </w:pPr>
      <w:r>
        <w:t xml:space="preserve">1–3 services: you can usually survive with good logging and alerting.</w:t>
      </w:r>
    </w:p>
    <w:p>
      <w:pPr>
        <w:pStyle w:val="ListParagraph"/>
        <w:numPr>
          <w:ilvl w:val="0"/>
          <w:numId w:val="2"/>
        </w:numPr>
        <w:spacing w:after="80"/>
      </w:pPr>
      <w:r>
        <w:t xml:space="preserve">3–10 services: distributed tracing starts to be very valuable; without it, debugging takes hours instead of minutes.</w:t>
      </w:r>
    </w:p>
    <w:p>
      <w:pPr>
        <w:pStyle w:val="ListParagraph"/>
        <w:numPr>
          <w:ilvl w:val="0"/>
          <w:numId w:val="2"/>
        </w:numPr>
        <w:spacing w:after="80"/>
      </w:pPr>
      <w:r>
        <w:t xml:space="preserve">10+ services: distributed tracing is effectively mandatory. The alternative is institutional knowledge held in engineers' heads, which doesn't scale.</w:t>
      </w:r>
    </w:p>
    <w:p>
      <w:pPr>
        <w:pStyle w:val="Heading2"/>
      </w:pPr>
      <w:r>
        <w:t xml:space="preserve">3.5 How the Three Pillars Work Together</w:t>
      </w:r>
    </w:p>
    <w:p>
      <w:pPr>
        <w:spacing w:after="120"/>
      </w:pPr>
      <w:r>
        <w:t xml:space="preserve">A mature observability strategy uses all three pillars in concert:</w:t>
      </w:r>
    </w:p>
    <w:p>
      <w:pPr>
        <w:pStyle w:val="ListParagraph"/>
        <w:numPr>
          <w:ilvl w:val="0"/>
          <w:numId w:val="2"/>
        </w:numPr>
        <w:spacing w:after="80"/>
      </w:pPr>
      <w:r>
        <w:t xml:space="preserve">Metrics alert you that something is wrong ("p99 is elevated").</w:t>
      </w:r>
    </w:p>
    <w:p>
      <w:pPr>
        <w:pStyle w:val="ListParagraph"/>
        <w:numPr>
          <w:ilvl w:val="0"/>
          <w:numId w:val="2"/>
        </w:numPr>
        <w:spacing w:after="80"/>
      </w:pPr>
      <w:r>
        <w:t xml:space="preserve">Traces locate where in the request flow the problem is ("fraud-check is slow").</w:t>
      </w:r>
    </w:p>
    <w:p>
      <w:pPr>
        <w:pStyle w:val="ListParagraph"/>
        <w:numPr>
          <w:ilvl w:val="0"/>
          <w:numId w:val="2"/>
        </w:numPr>
        <w:spacing w:after="80"/>
      </w:pPr>
      <w:r>
        <w:t xml:space="preserve">Logs tell you what specifically happened inside the suspect service ("vendor API returned 503 with body X").</w:t>
      </w:r>
    </w:p>
    <w:p>
      <w:pPr>
        <w:spacing w:after="120"/>
      </w:pPr>
      <w:r>
        <w:t xml:space="preserve">Each pillar is strongest where the others are weakest. Tracing specifically fills the cross-service gap that metrics and logs cannot cover.</w:t>
      </w:r>
    </w:p>
    <w:p>
      <w:r>
        <w:br w:type="page"/>
      </w:r>
    </w:p>
    <w:p>
      <w:pPr>
        <w:pStyle w:val="Heading1"/>
      </w:pPr>
      <w:r>
        <w:t xml:space="preserve">4. Core Concepts</w:t>
      </w:r>
    </w:p>
    <w:p>
      <w:pPr>
        <w:pStyle w:val="Heading2"/>
      </w:pPr>
      <w:r>
        <w:t xml:space="preserve">4.1 Trace — The Full Journey of a Request</w:t>
      </w:r>
    </w:p>
    <w:p>
      <w:pPr>
        <w:spacing w:after="120"/>
      </w:pPr>
      <w:r>
        <w:t xml:space="preserve">A trace is the complete record of one request's journey through a distributed system. It is a named, uniquely-identified object that contains every operation performed on behalf of that request, from the moment it entered the system to the moment a response was returned (or an error occurred).</w:t>
      </w:r>
    </w:p>
    <w:p>
      <w:pPr>
        <w:spacing w:after="120"/>
      </w:pPr>
      <w:r>
        <w:t xml:space="preserve">Formally, a trace consists of:</w:t>
      </w:r>
    </w:p>
    <w:p>
      <w:pPr>
        <w:pStyle w:val="ListParagraph"/>
        <w:numPr>
          <w:ilvl w:val="0"/>
          <w:numId w:val="2"/>
        </w:numPr>
        <w:spacing w:after="80"/>
      </w:pPr>
      <w:r>
        <w:rPr>
          <w:b/>
          <w:bCs/>
        </w:rPr>
        <w:t xml:space="preserve">A trace ID</w:t>
      </w:r>
      <w:r>
        <w:t xml:space="preserve">: a globally unique identifier (typically a 128-bit hex string such as 7a3f4b2e8c1d9f40a2b5e8c9d1f2a3b4) that ties all work for this request together. This ID is generated once, at the edge of the system where the request first enters, and then propagated to every service the request touches.</w:t>
      </w:r>
    </w:p>
    <w:p>
      <w:pPr>
        <w:pStyle w:val="ListParagraph"/>
        <w:numPr>
          <w:ilvl w:val="0"/>
          <w:numId w:val="2"/>
        </w:numPr>
        <w:spacing w:after="80"/>
      </w:pPr>
      <w:r>
        <w:rPr>
          <w:b/>
          <w:bCs/>
        </w:rPr>
        <w:t xml:space="preserve">A collection of spans</w:t>
      </w:r>
      <w:r>
        <w:t xml:space="preserve">: each span is a record of one operation performed during the trace. Spans share the trace ID, so a tracing backend can collect them all and reconstruct the trace.</w:t>
      </w:r>
    </w:p>
    <w:p>
      <w:pPr>
        <w:pStyle w:val="ListParagraph"/>
        <w:numPr>
          <w:ilvl w:val="0"/>
          <w:numId w:val="2"/>
        </w:numPr>
        <w:spacing w:after="80"/>
      </w:pPr>
      <w:r>
        <w:rPr>
          <w:b/>
          <w:bCs/>
        </w:rPr>
        <w:t xml:space="preserve">An implicit tree structure</w:t>
      </w:r>
      <w:r>
        <w:t xml:space="preserve">: spans refer to their parent span by ID, which turns the flat collection of spans into a tree that reflects the causal structure of the work.</w:t>
      </w:r>
    </w:p>
    <w:p>
      <w:pPr>
        <w:pStyle w:val="Heading3"/>
      </w:pPr>
      <w:r>
        <w:t xml:space="preserve">4.1.1 Worked Example: An E-Commerce Trace</w:t>
      </w:r>
    </w:p>
    <w:p>
      <w:pPr>
        <w:spacing w:after="120"/>
      </w:pPr>
      <w:r>
        <w:t xml:space="preserve">A user clicks "Buy". Here is what the resulting trace might contain, conceptually:</w:t>
      </w:r>
    </w:p>
    <w:p>
      <w:pPr>
        <w:shd w:fill="F2F2F2" w:val="clear"/>
        <w:spacing w:after="0"/>
      </w:pPr>
      <w:r>
        <w:rPr>
          <w:rFonts w:ascii="Consolas" w:cs="Consolas" w:eastAsia="Consolas" w:hAnsi="Consolas"/>
          <w:sz w:val="20"/>
          <w:szCs w:val="20"/>
        </w:rPr>
        <w:t xml:space="preserve">Trace ID: a1b2c3d4e5f6a7b8 (shared by every span below)</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Span 1: POST /api/checkout            (in api-gateway)       started at T+0ms, duration 420ms</w:t>
      </w:r>
    </w:p>
    <w:p>
      <w:pPr>
        <w:shd w:fill="F2F2F2" w:val="clear"/>
        <w:spacing w:after="0"/>
      </w:pPr>
      <w:r>
        <w:rPr>
          <w:rFonts w:ascii="Consolas" w:cs="Consolas" w:eastAsia="Consolas" w:hAnsi="Consolas"/>
          <w:sz w:val="20"/>
          <w:szCs w:val="20"/>
        </w:rPr>
        <w:t xml:space="preserve">Span 2:   validate-user                (in auth-svc)           started at T+5ms, duration 12ms</w:t>
      </w:r>
    </w:p>
    <w:p>
      <w:pPr>
        <w:shd w:fill="F2F2F2" w:val="clear"/>
        <w:spacing w:after="0"/>
      </w:pPr>
      <w:r>
        <w:rPr>
          <w:rFonts w:ascii="Consolas" w:cs="Consolas" w:eastAsia="Consolas" w:hAnsi="Consolas"/>
          <w:sz w:val="20"/>
          <w:szCs w:val="20"/>
        </w:rPr>
        <w:t xml:space="preserve">Span 3:   POST /cart/reserve           (in cart-svc)           started at T+20ms, duration 65ms</w:t>
      </w:r>
    </w:p>
    <w:p>
      <w:pPr>
        <w:shd w:fill="F2F2F2" w:val="clear"/>
        <w:spacing w:after="0"/>
      </w:pPr>
      <w:r>
        <w:rPr>
          <w:rFonts w:ascii="Consolas" w:cs="Consolas" w:eastAsia="Consolas" w:hAnsi="Consolas"/>
          <w:sz w:val="20"/>
          <w:szCs w:val="20"/>
        </w:rPr>
        <w:t xml:space="preserve">Span 4:     SELECT * FROM cart_items   (in postgres client)    started at T+25ms, duration 45ms</w:t>
      </w:r>
    </w:p>
    <w:p>
      <w:pPr>
        <w:shd w:fill="F2F2F2" w:val="clear"/>
        <w:spacing w:after="0"/>
      </w:pPr>
      <w:r>
        <w:rPr>
          <w:rFonts w:ascii="Consolas" w:cs="Consolas" w:eastAsia="Consolas" w:hAnsi="Consolas"/>
          <w:sz w:val="20"/>
          <w:szCs w:val="20"/>
        </w:rPr>
        <w:t xml:space="preserve">Span 5:   POST /payment/charge         (in payment-svc)        started at T+90ms, duration 280ms</w:t>
      </w:r>
    </w:p>
    <w:p>
      <w:pPr>
        <w:shd w:fill="F2F2F2" w:val="clear"/>
        <w:spacing w:after="0"/>
      </w:pPr>
      <w:r>
        <w:rPr>
          <w:rFonts w:ascii="Consolas" w:cs="Consolas" w:eastAsia="Consolas" w:hAnsi="Consolas"/>
          <w:sz w:val="20"/>
          <w:szCs w:val="20"/>
        </w:rPr>
        <w:t xml:space="preserve">Span 6:     POST /v1/charges           (to Stripe API)         started at T+100ms, duration 240ms</w:t>
      </w:r>
    </w:p>
    <w:p>
      <w:pPr>
        <w:shd w:fill="F2F2F2" w:val="clear"/>
        <w:spacing w:after="160"/>
      </w:pPr>
      <w:r>
        <w:rPr>
          <w:rFonts w:ascii="Consolas" w:cs="Consolas" w:eastAsia="Consolas" w:hAnsi="Consolas"/>
          <w:sz w:val="20"/>
          <w:szCs w:val="20"/>
        </w:rPr>
        <w:t xml:space="preserve">Span 7:   POST /email/send-receipt     (in email-svc)          started at T+380ms, duration 35ms</w:t>
      </w:r>
    </w:p>
    <w:p>
      <w:pPr>
        <w:spacing w:after="120"/>
      </w:pPr>
      <w:r>
        <w:t xml:space="preserve">All seven spans share the trace ID a1b2c3d4e5f6a7b8. Together they form the trace. You can see the whole request flow, the exact timings, and the relationships at a glance.</w:t>
      </w:r>
    </w:p>
    <w:p>
      <w:pPr>
        <w:pStyle w:val="Heading2"/>
      </w:pPr>
      <w:r>
        <w:t xml:space="preserve">4.2 Span — A Single Operation</w:t>
      </w:r>
    </w:p>
    <w:p>
      <w:pPr>
        <w:spacing w:after="120"/>
      </w:pPr>
      <w:r>
        <w:t xml:space="preserve">A span is the fundamental atom of a trace. A span represents one unit of work — for example, an HTTP request served, a database query executed, a function call, or a message sent to a queue. Every trace is made up of one or more spans.</w:t>
      </w:r>
    </w:p>
    <w:p>
      <w:pPr>
        <w:pStyle w:val="Heading3"/>
      </w:pPr>
      <w:r>
        <w:t xml:space="preserve">4.2.1 Anatomy of a Span</w:t>
      </w:r>
    </w:p>
    <w:p>
      <w:pPr>
        <w:spacing w:after="120"/>
      </w:pPr>
      <w:r>
        <w:t xml:space="preserve">A span typically contains:</w:t>
      </w:r>
    </w:p>
    <w:p>
      <w:pPr>
        <w:pStyle w:val="ListParagraph"/>
        <w:numPr>
          <w:ilvl w:val="0"/>
          <w:numId w:val="2"/>
        </w:numPr>
        <w:spacing w:after="80"/>
      </w:pPr>
      <w:r>
        <w:rPr>
          <w:b/>
          <w:bCs/>
        </w:rPr>
        <w:t xml:space="preserve">Operation name</w:t>
      </w:r>
      <w:r>
        <w:t xml:space="preserve">: a human-readable label, e.g., "GET /users/:id" or "SELECT users by email".</w:t>
      </w:r>
    </w:p>
    <w:p>
      <w:pPr>
        <w:pStyle w:val="ListParagraph"/>
        <w:numPr>
          <w:ilvl w:val="0"/>
          <w:numId w:val="2"/>
        </w:numPr>
        <w:spacing w:after="80"/>
      </w:pPr>
      <w:r>
        <w:rPr>
          <w:b/>
          <w:bCs/>
        </w:rPr>
        <w:t xml:space="preserve">Span ID</w:t>
      </w:r>
      <w:r>
        <w:t xml:space="preserve">: a unique ID for this specific span (typically 64-bit hex).</w:t>
      </w:r>
    </w:p>
    <w:p>
      <w:pPr>
        <w:pStyle w:val="ListParagraph"/>
        <w:numPr>
          <w:ilvl w:val="0"/>
          <w:numId w:val="2"/>
        </w:numPr>
        <w:spacing w:after="80"/>
      </w:pPr>
      <w:r>
        <w:rPr>
          <w:b/>
          <w:bCs/>
        </w:rPr>
        <w:t xml:space="preserve">Trace ID</w:t>
      </w:r>
      <w:r>
        <w:t xml:space="preserve">: the ID of the trace the span belongs to.</w:t>
      </w:r>
    </w:p>
    <w:p>
      <w:pPr>
        <w:pStyle w:val="ListParagraph"/>
        <w:numPr>
          <w:ilvl w:val="0"/>
          <w:numId w:val="2"/>
        </w:numPr>
        <w:spacing w:after="80"/>
      </w:pPr>
      <w:r>
        <w:rPr>
          <w:b/>
          <w:bCs/>
        </w:rPr>
        <w:t xml:space="preserve">Parent span ID</w:t>
      </w:r>
      <w:r>
        <w:t xml:space="preserve">: the ID of the span that caused this span to exist (absent for the root span).</w:t>
      </w:r>
    </w:p>
    <w:p>
      <w:pPr>
        <w:pStyle w:val="ListParagraph"/>
        <w:numPr>
          <w:ilvl w:val="0"/>
          <w:numId w:val="2"/>
        </w:numPr>
        <w:spacing w:after="80"/>
      </w:pPr>
      <w:r>
        <w:rPr>
          <w:b/>
          <w:bCs/>
        </w:rPr>
        <w:t xml:space="preserve">Start timestamp</w:t>
      </w:r>
      <w:r>
        <w:t xml:space="preserve">: when the operation began (wall-clock, usually microsecond-precision).</w:t>
      </w:r>
    </w:p>
    <w:p>
      <w:pPr>
        <w:pStyle w:val="ListParagraph"/>
        <w:numPr>
          <w:ilvl w:val="0"/>
          <w:numId w:val="2"/>
        </w:numPr>
        <w:spacing w:after="80"/>
      </w:pPr>
      <w:r>
        <w:rPr>
          <w:b/>
          <w:bCs/>
        </w:rPr>
        <w:t xml:space="preserve">Duration</w:t>
      </w:r>
      <w:r>
        <w:t xml:space="preserve">: how long the operation took (often stored as start + end time).</w:t>
      </w:r>
    </w:p>
    <w:p>
      <w:pPr>
        <w:pStyle w:val="ListParagraph"/>
        <w:numPr>
          <w:ilvl w:val="0"/>
          <w:numId w:val="2"/>
        </w:numPr>
        <w:spacing w:after="80"/>
      </w:pPr>
      <w:r>
        <w:rPr>
          <w:b/>
          <w:bCs/>
        </w:rPr>
        <w:t xml:space="preserve">Service name</w:t>
      </w:r>
      <w:r>
        <w:t xml:space="preserve">: which service emitted the span (e.g., "payment-svc").</w:t>
      </w:r>
    </w:p>
    <w:p>
      <w:pPr>
        <w:pStyle w:val="ListParagraph"/>
        <w:numPr>
          <w:ilvl w:val="0"/>
          <w:numId w:val="2"/>
        </w:numPr>
        <w:spacing w:after="80"/>
      </w:pPr>
      <w:r>
        <w:rPr>
          <w:b/>
          <w:bCs/>
        </w:rPr>
        <w:t xml:space="preserve">Tags / attributes</w:t>
      </w:r>
      <w:r>
        <w:t xml:space="preserve">: key-value metadata about the operation — e.g., http.method=GET, http.status_code=200, db.system=postgresql, user.id=42. These make spans searchable and filterable.</w:t>
      </w:r>
    </w:p>
    <w:p>
      <w:pPr>
        <w:pStyle w:val="ListParagraph"/>
        <w:numPr>
          <w:ilvl w:val="0"/>
          <w:numId w:val="2"/>
        </w:numPr>
        <w:spacing w:after="80"/>
      </w:pPr>
      <w:r>
        <w:rPr>
          <w:b/>
          <w:bCs/>
        </w:rPr>
        <w:t xml:space="preserve">Logs / events</w:t>
      </w:r>
      <w:r>
        <w:t xml:space="preserve">: timestamped records attached to the span, often for notable moments like "cache miss", "retry #2", or an exception with stack trace.</w:t>
      </w:r>
    </w:p>
    <w:p>
      <w:pPr>
        <w:pStyle w:val="ListParagraph"/>
        <w:numPr>
          <w:ilvl w:val="0"/>
          <w:numId w:val="2"/>
        </w:numPr>
        <w:spacing w:after="80"/>
      </w:pPr>
      <w:r>
        <w:rPr>
          <w:b/>
          <w:bCs/>
        </w:rPr>
        <w:t xml:space="preserve">Status</w:t>
      </w:r>
      <w:r>
        <w:t xml:space="preserve">: OK, ERROR, or UNSET — indicates whether the operation succeeded.</w:t>
      </w:r>
    </w:p>
    <w:p>
      <w:pPr>
        <w:pStyle w:val="Heading3"/>
      </w:pPr>
      <w:r>
        <w:t xml:space="preserve">4.2.2 Example Span in JSON-like Form</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"trace_id":      "a1b2c3d4e5f6a7b8",</w:t>
      </w:r>
    </w:p>
    <w:p>
      <w:pPr>
        <w:shd w:fill="F2F2F2" w:val="clear"/>
        <w:spacing w:after="0"/>
      </w:pPr>
      <w:r>
        <w:rPr>
          <w:rFonts w:ascii="Consolas" w:cs="Consolas" w:eastAsia="Consolas" w:hAnsi="Consolas"/>
          <w:sz w:val="20"/>
          <w:szCs w:val="20"/>
        </w:rPr>
        <w:t xml:space="preserve">  "span_id":       "11ffaa22",</w:t>
      </w:r>
    </w:p>
    <w:p>
      <w:pPr>
        <w:shd w:fill="F2F2F2" w:val="clear"/>
        <w:spacing w:after="0"/>
      </w:pPr>
      <w:r>
        <w:rPr>
          <w:rFonts w:ascii="Consolas" w:cs="Consolas" w:eastAsia="Consolas" w:hAnsi="Consolas"/>
          <w:sz w:val="20"/>
          <w:szCs w:val="20"/>
        </w:rPr>
        <w:t xml:space="preserve">  "parent_span_id":"ee99dd88",</w:t>
      </w:r>
    </w:p>
    <w:p>
      <w:pPr>
        <w:shd w:fill="F2F2F2" w:val="clear"/>
        <w:spacing w:after="0"/>
      </w:pPr>
      <w:r>
        <w:rPr>
          <w:rFonts w:ascii="Consolas" w:cs="Consolas" w:eastAsia="Consolas" w:hAnsi="Consolas"/>
          <w:sz w:val="20"/>
          <w:szCs w:val="20"/>
        </w:rPr>
        <w:t xml:space="preserve">  "service":       "payment-svc",</w:t>
      </w:r>
    </w:p>
    <w:p>
      <w:pPr>
        <w:shd w:fill="F2F2F2" w:val="clear"/>
        <w:spacing w:after="0"/>
      </w:pPr>
      <w:r>
        <w:rPr>
          <w:rFonts w:ascii="Consolas" w:cs="Consolas" w:eastAsia="Consolas" w:hAnsi="Consolas"/>
          <w:sz w:val="20"/>
          <w:szCs w:val="20"/>
        </w:rPr>
        <w:t xml:space="preserve">  "operation":     "POST /payment/charge",</w:t>
      </w:r>
    </w:p>
    <w:p>
      <w:pPr>
        <w:shd w:fill="F2F2F2" w:val="clear"/>
        <w:spacing w:after="0"/>
      </w:pPr>
      <w:r>
        <w:rPr>
          <w:rFonts w:ascii="Consolas" w:cs="Consolas" w:eastAsia="Consolas" w:hAnsi="Consolas"/>
          <w:sz w:val="20"/>
          <w:szCs w:val="20"/>
        </w:rPr>
        <w:t xml:space="preserve">  "start_time":    "2026-04-19T14:02:11.145Z",</w:t>
      </w:r>
    </w:p>
    <w:p>
      <w:pPr>
        <w:shd w:fill="F2F2F2" w:val="clear"/>
        <w:spacing w:after="0"/>
      </w:pPr>
      <w:r>
        <w:rPr>
          <w:rFonts w:ascii="Consolas" w:cs="Consolas" w:eastAsia="Consolas" w:hAnsi="Consolas"/>
          <w:sz w:val="20"/>
          <w:szCs w:val="20"/>
        </w:rPr>
        <w:t xml:space="preserve">  "duration_us":   280421,</w:t>
      </w:r>
    </w:p>
    <w:p>
      <w:pPr>
        <w:shd w:fill="F2F2F2" w:val="clear"/>
        <w:spacing w:after="0"/>
      </w:pPr>
      <w:r>
        <w:rPr>
          <w:rFonts w:ascii="Consolas" w:cs="Consolas" w:eastAsia="Consolas" w:hAnsi="Consolas"/>
          <w:sz w:val="20"/>
          <w:szCs w:val="20"/>
        </w:rPr>
        <w:t xml:space="preserve">  "status":        "OK",</w:t>
      </w:r>
    </w:p>
    <w:p>
      <w:pPr>
        <w:shd w:fill="F2F2F2" w:val="clear"/>
        <w:spacing w:after="0"/>
      </w:pPr>
      <w:r>
        <w:rPr>
          <w:rFonts w:ascii="Consolas" w:cs="Consolas" w:eastAsia="Consolas" w:hAnsi="Consolas"/>
          <w:sz w:val="20"/>
          <w:szCs w:val="20"/>
        </w:rPr>
        <w:t xml:space="preserve">  "tags": {</w:t>
      </w:r>
    </w:p>
    <w:p>
      <w:pPr>
        <w:shd w:fill="F2F2F2" w:val="clear"/>
        <w:spacing w:after="0"/>
      </w:pPr>
      <w:r>
        <w:rPr>
          <w:rFonts w:ascii="Consolas" w:cs="Consolas" w:eastAsia="Consolas" w:hAnsi="Consolas"/>
          <w:sz w:val="20"/>
          <w:szCs w:val="20"/>
        </w:rPr>
        <w:t xml:space="preserve">    "http.method": "POST",</w:t>
      </w:r>
    </w:p>
    <w:p>
      <w:pPr>
        <w:shd w:fill="F2F2F2" w:val="clear"/>
        <w:spacing w:after="0"/>
      </w:pPr>
      <w:r>
        <w:rPr>
          <w:rFonts w:ascii="Consolas" w:cs="Consolas" w:eastAsia="Consolas" w:hAnsi="Consolas"/>
          <w:sz w:val="20"/>
          <w:szCs w:val="20"/>
        </w:rPr>
        <w:t xml:space="preserve">    "http.route":  "/payment/charge",</w:t>
      </w:r>
    </w:p>
    <w:p>
      <w:pPr>
        <w:shd w:fill="F2F2F2" w:val="clear"/>
        <w:spacing w:after="0"/>
      </w:pPr>
      <w:r>
        <w:rPr>
          <w:rFonts w:ascii="Consolas" w:cs="Consolas" w:eastAsia="Consolas" w:hAnsi="Consolas"/>
          <w:sz w:val="20"/>
          <w:szCs w:val="20"/>
        </w:rPr>
        <w:t xml:space="preserve">    "http.status_code": 200,</w:t>
      </w:r>
    </w:p>
    <w:p>
      <w:pPr>
        <w:shd w:fill="F2F2F2" w:val="clear"/>
        <w:spacing w:after="0"/>
      </w:pPr>
      <w:r>
        <w:rPr>
          <w:rFonts w:ascii="Consolas" w:cs="Consolas" w:eastAsia="Consolas" w:hAnsi="Consolas"/>
          <w:sz w:val="20"/>
          <w:szCs w:val="20"/>
        </w:rPr>
        <w:t xml:space="preserve">    "user.id":     "u_48291",</w:t>
      </w:r>
    </w:p>
    <w:p>
      <w:pPr>
        <w:shd w:fill="F2F2F2" w:val="clear"/>
        <w:spacing w:after="0"/>
      </w:pPr>
      <w:r>
        <w:rPr>
          <w:rFonts w:ascii="Consolas" w:cs="Consolas" w:eastAsia="Consolas" w:hAnsi="Consolas"/>
          <w:sz w:val="20"/>
          <w:szCs w:val="20"/>
        </w:rPr>
        <w:t xml:space="preserve">    "amount.usd":  39.99,</w:t>
      </w:r>
    </w:p>
    <w:p>
      <w:pPr>
        <w:shd w:fill="F2F2F2" w:val="clear"/>
        <w:spacing w:after="0"/>
      </w:pPr>
      <w:r>
        <w:rPr>
          <w:rFonts w:ascii="Consolas" w:cs="Consolas" w:eastAsia="Consolas" w:hAnsi="Consolas"/>
          <w:sz w:val="20"/>
          <w:szCs w:val="20"/>
        </w:rPr>
        <w:t xml:space="preserve">    "stripe.customer_id": "cus_abc123"</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"events": [</w:t>
      </w:r>
    </w:p>
    <w:p>
      <w:pPr>
        <w:shd w:fill="F2F2F2" w:val="clear"/>
        <w:spacing w:after="0"/>
      </w:pPr>
      <w:r>
        <w:rPr>
          <w:rFonts w:ascii="Consolas" w:cs="Consolas" w:eastAsia="Consolas" w:hAnsi="Consolas"/>
          <w:sz w:val="20"/>
          <w:szCs w:val="20"/>
        </w:rPr>
        <w:t xml:space="preserve">    { "time": "2026-04-19T14:02:11.160Z", "name": "cache.miss", "attrs": { "key": "cust:u_48291" } },</w:t>
      </w:r>
    </w:p>
    <w:p>
      <w:pPr>
        <w:shd w:fill="F2F2F2" w:val="clear"/>
        <w:spacing w:after="0"/>
      </w:pPr>
      <w:r>
        <w:rPr>
          <w:rFonts w:ascii="Consolas" w:cs="Consolas" w:eastAsia="Consolas" w:hAnsi="Consolas"/>
          <w:sz w:val="20"/>
          <w:szCs w:val="20"/>
        </w:rPr>
        <w:t xml:space="preserve">    { "time": "2026-04-19T14:02:11.300Z", "name": "stripe.call.start" },</w:t>
      </w:r>
    </w:p>
    <w:p>
      <w:pPr>
        <w:shd w:fill="F2F2F2" w:val="clear"/>
        <w:spacing w:after="0"/>
      </w:pPr>
      <w:r>
        <w:rPr>
          <w:rFonts w:ascii="Consolas" w:cs="Consolas" w:eastAsia="Consolas" w:hAnsi="Consolas"/>
          <w:sz w:val="20"/>
          <w:szCs w:val="20"/>
        </w:rPr>
        <w:t xml:space="preserve">    { "time": "2026-04-19T14:02:11.420Z", "name": "stripe.call.end", "attrs": { "http.status_code": 200 }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Every field contributes something: operation names let you group similar spans, tags let you filter ("show all spans where amount.usd &gt; 1000"), events let you annotate interesting moments within a single operation, and the span/trace/parent IDs let you reconstruct the tree.</w:t>
      </w:r>
    </w:p>
    <w:p>
      <w:pPr>
        <w:pStyle w:val="Heading3"/>
      </w:pPr>
      <w:r>
        <w:t xml:space="preserve">4.2.3 Span Kinds</w:t>
      </w:r>
    </w:p>
    <w:p>
      <w:pPr>
        <w:spacing w:after="120"/>
      </w:pPr>
      <w:r>
        <w:t xml:space="preserve">Tracing systems usually classify spans by "kind" to indicate the role the operation played in a distributed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Span Kind</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Meaning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represents handling an incoming request (the server side of an RPC or HTTP call).</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CLIENT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represents making an outbound call to another service (the client side).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PRODUCER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represents publishing a message to a queue or broker.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CONSUMER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represents receiving a message from a queue or broker.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INTERNAL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span represents work inside one process with no network involvement (e.g., a function call, a computation).</w:t>
            </w:r>
          </w:p>
        </w:tc>
      </w:tr>
    </w:tbl>
    <w:p>
      <w:pPr>
        <w:pStyle w:val="Heading2"/>
      </w:pPr>
      <w:r>
        <w:t xml:space="preserve">4.3 Parent–Child Relationships — Spans Form a Tree</w:t>
      </w:r>
    </w:p>
    <w:p>
      <w:pPr>
        <w:spacing w:after="120"/>
      </w:pPr>
      <w:r>
        <w:t xml:space="preserve">Spans do not exist as an unordered bag. They are causally related: span B is a child of span A if A's code caused B to happen. This parent-child linkage is what turns a heap of spans into a meaningful, navigable structure — the trace tree.</w:t>
      </w:r>
    </w:p>
    <w:p>
      <w:pPr>
        <w:pStyle w:val="Heading3"/>
      </w:pPr>
      <w:r>
        <w:t xml:space="preserve">4.3.1 How the Tree Is Built</w:t>
      </w:r>
    </w:p>
    <w:p>
      <w:pPr>
        <w:spacing w:after="120"/>
      </w:pPr>
      <w:r>
        <w:t xml:space="preserve">Each span carries a parent_span_id field. When a span is created:</w:t>
      </w:r>
    </w:p>
    <w:p>
      <w:pPr>
        <w:pStyle w:val="ListParagraph"/>
        <w:numPr>
          <w:ilvl w:val="0"/>
          <w:numId w:val="2"/>
        </w:numPr>
        <w:spacing w:after="80"/>
      </w:pPr>
      <w:r>
        <w:t xml:space="preserve">If the code creating the span is already inside another span (for example, handling an HTTP request that has already started a server span), the new span's parent_span_id is set to that enclosing span's ID.</w:t>
      </w:r>
    </w:p>
    <w:p>
      <w:pPr>
        <w:pStyle w:val="ListParagraph"/>
        <w:numPr>
          <w:ilvl w:val="0"/>
          <w:numId w:val="2"/>
        </w:numPr>
        <w:spacing w:after="80"/>
      </w:pPr>
      <w:r>
        <w:t xml:space="preserve">If there is no enclosing span, the new span is the root of the trace — its parent_span_id is empty/null.</w:t>
      </w:r>
    </w:p>
    <w:p>
      <w:pPr>
        <w:spacing w:after="120"/>
      </w:pPr>
      <w:r>
        <w:t xml:space="preserve">The tracing library handles this automatically via a concept called the active span or current span in thread-local storage (or async-local storage). Any new span opened while another is active becomes a child of the active one.</w:t>
      </w:r>
    </w:p>
    <w:p>
      <w:pPr>
        <w:pStyle w:val="Heading3"/>
      </w:pPr>
      <w:r>
        <w:t xml:space="preserve">4.3.2 Tree Example</w:t>
      </w:r>
    </w:p>
    <w:p>
      <w:pPr>
        <w:spacing w:after="120"/>
      </w:pPr>
      <w:r>
        <w:t xml:space="preserve">For the earlier checkout trace, the tree looks like this (indentation indicates parent-child):</w:t>
      </w:r>
    </w:p>
    <w:p>
      <w:pPr>
        <w:shd w:fill="F2F2F2" w:val="clear"/>
        <w:spacing w:after="0"/>
      </w:pPr>
      <w:r>
        <w:rPr>
          <w:rFonts w:ascii="Consolas" w:cs="Consolas" w:eastAsia="Consolas" w:hAnsi="Consolas"/>
          <w:sz w:val="20"/>
          <w:szCs w:val="20"/>
        </w:rPr>
        <w:t xml:space="preserve">POST /api/checkout                        ← root span (no parent)</w:t>
      </w:r>
    </w:p>
    <w:p>
      <w:pPr>
        <w:shd w:fill="F2F2F2" w:val="clear"/>
        <w:spacing w:after="0"/>
      </w:pPr>
      <w:r>
        <w:rPr>
          <w:rFonts w:ascii="Consolas" w:cs="Consolas" w:eastAsia="Consolas" w:hAnsi="Consolas"/>
          <w:sz w:val="20"/>
          <w:szCs w:val="20"/>
        </w:rPr>
        <w:t xml:space="preserve">├── validate-user</w:t>
      </w:r>
    </w:p>
    <w:p>
      <w:pPr>
        <w:shd w:fill="F2F2F2" w:val="clear"/>
        <w:spacing w:after="0"/>
      </w:pPr>
      <w:r>
        <w:rPr>
          <w:rFonts w:ascii="Consolas" w:cs="Consolas" w:eastAsia="Consolas" w:hAnsi="Consolas"/>
          <w:sz w:val="20"/>
          <w:szCs w:val="20"/>
        </w:rPr>
        <w:t xml:space="preserve">├── POST /cart/reserve</w:t>
      </w:r>
    </w:p>
    <w:p>
      <w:pPr>
        <w:shd w:fill="F2F2F2" w:val="clear"/>
        <w:spacing w:after="0"/>
      </w:pPr>
      <w:r>
        <w:rPr>
          <w:rFonts w:ascii="Consolas" w:cs="Consolas" w:eastAsia="Consolas" w:hAnsi="Consolas"/>
          <w:sz w:val="20"/>
          <w:szCs w:val="20"/>
        </w:rPr>
        <w:t xml:space="preserve">│   └── SELECT * FROM cart_items</w:t>
      </w:r>
    </w:p>
    <w:p>
      <w:pPr>
        <w:shd w:fill="F2F2F2" w:val="clear"/>
        <w:spacing w:after="0"/>
      </w:pPr>
      <w:r>
        <w:rPr>
          <w:rFonts w:ascii="Consolas" w:cs="Consolas" w:eastAsia="Consolas" w:hAnsi="Consolas"/>
          <w:sz w:val="20"/>
          <w:szCs w:val="20"/>
        </w:rPr>
        <w:t xml:space="preserve">├── POST /payment/charge</w:t>
      </w:r>
    </w:p>
    <w:p>
      <w:pPr>
        <w:shd w:fill="F2F2F2" w:val="clear"/>
        <w:spacing w:after="0"/>
      </w:pPr>
      <w:r>
        <w:rPr>
          <w:rFonts w:ascii="Consolas" w:cs="Consolas" w:eastAsia="Consolas" w:hAnsi="Consolas"/>
          <w:sz w:val="20"/>
          <w:szCs w:val="20"/>
        </w:rPr>
        <w:t xml:space="preserve">│   └── POST /v1/charges  (to Stripe)</w:t>
      </w:r>
    </w:p>
    <w:p>
      <w:pPr>
        <w:shd w:fill="F2F2F2" w:val="clear"/>
        <w:spacing w:after="160"/>
      </w:pPr>
      <w:r>
        <w:rPr>
          <w:rFonts w:ascii="Consolas" w:cs="Consolas" w:eastAsia="Consolas" w:hAnsi="Consolas"/>
          <w:sz w:val="20"/>
          <w:szCs w:val="20"/>
        </w:rPr>
        <w:t xml:space="preserve">└── POST /email/send-receipt</w:t>
      </w:r>
    </w:p>
    <w:p>
      <w:pPr>
        <w:spacing w:after="120"/>
      </w:pPr>
      <w:r>
        <w:t xml:space="preserve">The tree tells you two things at once: which operation triggered which (structure), and how long each took (if we add durations). A visualization tool can render this as a horizontal waterfall where each span is a bar whose length is its duration and whose indentation is its depth in the tree.</w:t>
      </w:r>
    </w:p>
    <w:p>
      <w:pPr>
        <w:pStyle w:val="Heading3"/>
      </w:pPr>
      <w:r>
        <w:t xml:space="preserve">4.3.3 Siblings Can Run in Parallel</w:t>
      </w:r>
    </w:p>
    <w:p>
      <w:pPr>
        <w:spacing w:after="120"/>
      </w:pPr>
      <w:r>
        <w:t xml:space="preserve">Child spans that are siblings (share the same parent) can start and end in any order — including simultaneously. If a service makes three parallel HTTP calls with Promise.all or goroutines, you will see three sibling child spans overlapping in time. This is one of the quickest ways to visually confirm whether a piece of code is running serially or concurrently.</w:t>
      </w:r>
    </w:p>
    <w:p>
      <w:pPr>
        <w:pStyle w:val="Heading3"/>
      </w:pPr>
      <w:r>
        <w:t xml:space="preserve">4.3.4 Span Links (Non-Hierarchical Relationships)</w:t>
      </w:r>
    </w:p>
    <w:p>
      <w:pPr>
        <w:spacing w:after="120"/>
      </w:pPr>
      <w:r>
        <w:t xml:space="preserve">Sometimes a span is causally related to another span but not in a clean parent-child way. The canonical example is batch processing: a worker consumes 10 messages from a queue in one batch. Each message originated from a different upstream trace. The worker's single span is causally linked to 10 parent spans, not one.</w:t>
      </w:r>
    </w:p>
    <w:p>
      <w:pPr>
        <w:spacing w:after="120"/>
      </w:pPr>
      <w:r>
        <w:t xml:space="preserve">For this, tracing systems support span links (sometimes called "follows-from" relationships). A span can declare a link to another span in a different trace, preserving causality without forcing a strict tree structure. In OpenTelemetry these appear as a links array on a span.</w:t>
      </w:r>
    </w:p>
    <w:p>
      <w:pPr>
        <w:pStyle w:val="Heading2"/>
      </w:pPr>
      <w:r>
        <w:t xml:space="preserve">4.4 Context Propagation — Carrying the Trace ID Across Boundaries</w:t>
      </w:r>
    </w:p>
    <w:p>
      <w:pPr>
        <w:spacing w:after="120"/>
      </w:pPr>
      <w:r>
        <w:t xml:space="preserve">The hardest technical problem in distributed tracing is this: when service A calls service B, how does service B know which trace it's participating in? B needs the trace ID so that its spans can be attached to the same trace as A's spans, and it needs the ID of A's current span so the new B span can declare A's span as its parent.</w:t>
      </w:r>
    </w:p>
    <w:p>
      <w:pPr>
        <w:spacing w:after="120"/>
      </w:pPr>
      <w:r>
        <w:t xml:space="preserve">The mechanism is called context propagation. It works by attaching a small piece of data — the trace context — to every outbound communication. The receiver extracts the context from the incoming message and uses it to configure its own tracer.</w:t>
      </w:r>
    </w:p>
    <w:p>
      <w:pPr>
        <w:pStyle w:val="Heading3"/>
      </w:pPr>
      <w:r>
        <w:t xml:space="preserve">4.4.1 What's in a Trace Context?</w:t>
      </w:r>
    </w:p>
    <w:p>
      <w:pPr>
        <w:spacing w:after="120"/>
      </w:pPr>
      <w:r>
        <w:t xml:space="preserve">The trace context is intentionally tiny. At minimum, it contains:</w:t>
      </w:r>
    </w:p>
    <w:p>
      <w:pPr>
        <w:pStyle w:val="ListParagraph"/>
        <w:numPr>
          <w:ilvl w:val="0"/>
          <w:numId w:val="2"/>
        </w:numPr>
        <w:spacing w:after="80"/>
      </w:pPr>
      <w:r>
        <w:t xml:space="preserve">The trace ID (so the receiver knows which trace to join).</w:t>
      </w:r>
    </w:p>
    <w:p>
      <w:pPr>
        <w:pStyle w:val="ListParagraph"/>
        <w:numPr>
          <w:ilvl w:val="0"/>
          <w:numId w:val="2"/>
        </w:numPr>
        <w:spacing w:after="80"/>
      </w:pPr>
      <w:r>
        <w:t xml:space="preserve">The ID of the currently active span in the sender (so the receiver's new span can declare a parent).</w:t>
      </w:r>
    </w:p>
    <w:p>
      <w:pPr>
        <w:pStyle w:val="ListParagraph"/>
        <w:numPr>
          <w:ilvl w:val="0"/>
          <w:numId w:val="2"/>
        </w:numPr>
        <w:spacing w:after="80"/>
      </w:pPr>
      <w:r>
        <w:t xml:space="preserve">A small set of flags (e.g., "is this trace sampled?").</w:t>
      </w:r>
    </w:p>
    <w:p>
      <w:pPr>
        <w:pStyle w:val="ListParagraph"/>
        <w:numPr>
          <w:ilvl w:val="0"/>
          <w:numId w:val="2"/>
        </w:numPr>
        <w:spacing w:after="80"/>
      </w:pPr>
      <w:r>
        <w:t xml:space="preserve">Optionally, some vendor-specific state.</w:t>
      </w:r>
    </w:p>
    <w:p>
      <w:pPr>
        <w:pStyle w:val="Heading3"/>
      </w:pPr>
      <w:r>
        <w:t xml:space="preserve">4.4.2 The W3C Trace Context Standard</w:t>
      </w:r>
    </w:p>
    <w:p>
      <w:pPr>
        <w:spacing w:after="120"/>
      </w:pPr>
      <w:r>
        <w:t xml:space="preserve">The modern standard is W3C Trace Context, which specifies two HTTP headers: traceparent and tracestate. This standard is language- and vendor-neutral and is implemented by essentially every modern tracing library (Jaeger, OpenTelemetry, Datadog agents in compatibility mode, etc.).</w:t>
      </w:r>
    </w:p>
    <w:p>
      <w:pPr>
        <w:spacing w:after="120"/>
      </w:pPr>
      <w:r>
        <w:t xml:space="preserve">Format of the traceparent header:</w:t>
      </w:r>
    </w:p>
    <w:p>
      <w:pPr>
        <w:shd w:fill="F2F2F2" w:val="clear"/>
        <w:spacing w:after="0"/>
      </w:pPr>
      <w:r>
        <w:rPr>
          <w:rFonts w:ascii="Consolas" w:cs="Consolas" w:eastAsia="Consolas" w:hAnsi="Consolas"/>
          <w:sz w:val="20"/>
          <w:szCs w:val="20"/>
        </w:rPr>
        <w:t xml:space="preserve">traceparent: 00-a1b2c3d4e5f6a7b80123456789abcdef-00f067aa0ba902b7-01</w:t>
      </w:r>
    </w:p>
    <w:p>
      <w:pPr>
        <w:shd w:fill="F2F2F2" w:val="clear"/>
        <w:spacing w:after="0"/>
      </w:pPr>
      <w:r>
        <w:rPr>
          <w:rFonts w:ascii="Consolas" w:cs="Consolas" w:eastAsia="Consolas" w:hAnsi="Consolas"/>
          <w:sz w:val="20"/>
          <w:szCs w:val="20"/>
        </w:rPr>
        <w:t xml:space="preserve">              │   │                                  │                 │</w:t>
      </w:r>
    </w:p>
    <w:p>
      <w:pPr>
        <w:shd w:fill="F2F2F2" w:val="clear"/>
        <w:spacing w:after="0"/>
      </w:pPr>
      <w:r>
        <w:rPr>
          <w:rFonts w:ascii="Consolas" w:cs="Consolas" w:eastAsia="Consolas" w:hAnsi="Consolas"/>
          <w:sz w:val="20"/>
          <w:szCs w:val="20"/>
        </w:rPr>
        <w:t xml:space="preserve">              │   │                                  │                 └── flags (01 = sampled)</w:t>
      </w:r>
    </w:p>
    <w:p>
      <w:pPr>
        <w:shd w:fill="F2F2F2" w:val="clear"/>
        <w:spacing w:after="0"/>
      </w:pPr>
      <w:r>
        <w:rPr>
          <w:rFonts w:ascii="Consolas" w:cs="Consolas" w:eastAsia="Consolas" w:hAnsi="Consolas"/>
          <w:sz w:val="20"/>
          <w:szCs w:val="20"/>
        </w:rPr>
        <w:t xml:space="preserve">              │   │                                  └──── parent span ID (16 hex chars / 64-bit)</w:t>
      </w:r>
    </w:p>
    <w:p>
      <w:pPr>
        <w:shd w:fill="F2F2F2" w:val="clear"/>
        <w:spacing w:after="0"/>
      </w:pPr>
      <w:r>
        <w:rPr>
          <w:rFonts w:ascii="Consolas" w:cs="Consolas" w:eastAsia="Consolas" w:hAnsi="Consolas"/>
          <w:sz w:val="20"/>
          <w:szCs w:val="20"/>
        </w:rPr>
        <w:t xml:space="preserve">              │   └──── trace ID (32 hex chars / 128-bit)</w:t>
      </w:r>
    </w:p>
    <w:p>
      <w:pPr>
        <w:shd w:fill="F2F2F2" w:val="clear"/>
        <w:spacing w:after="160"/>
      </w:pPr>
      <w:r>
        <w:rPr>
          <w:rFonts w:ascii="Consolas" w:cs="Consolas" w:eastAsia="Consolas" w:hAnsi="Consolas"/>
          <w:sz w:val="20"/>
          <w:szCs w:val="20"/>
        </w:rPr>
        <w:t xml:space="preserve">              └──── version (currently 00)</w:t>
      </w:r>
    </w:p>
    <w:p>
      <w:pPr>
        <w:spacing w:after="120"/>
      </w:pPr>
      <w:r>
        <w:t xml:space="preserve">The tracestate header carries optional vendor-specific key-value pairs, e.g.:</w:t>
      </w:r>
    </w:p>
    <w:p>
      <w:pPr>
        <w:shd w:fill="F2F2F2" w:val="clear"/>
        <w:spacing w:after="160"/>
      </w:pPr>
      <w:r>
        <w:rPr>
          <w:rFonts w:ascii="Consolas" w:cs="Consolas" w:eastAsia="Consolas" w:hAnsi="Consolas"/>
          <w:sz w:val="20"/>
          <w:szCs w:val="20"/>
        </w:rPr>
        <w:t xml:space="preserve">tracestate: vendor1=abc123,vendor2=xyz789</w:t>
      </w:r>
    </w:p>
    <w:p>
      <w:pPr>
        <w:pStyle w:val="Heading3"/>
      </w:pPr>
      <w:r>
        <w:t xml:space="preserve">4.4.3 Propagation in HTTP — Step by Step</w:t>
      </w:r>
    </w:p>
    <w:p>
      <w:pPr>
        <w:spacing w:after="120"/>
      </w:pPr>
      <w:r>
        <w:t xml:space="preserve">Consider service A calling service B over HTTP. Here is what the tracing instrumentation does at every step:</w:t>
      </w:r>
    </w:p>
    <w:p>
      <w:pPr>
        <w:pStyle w:val="ListParagraph"/>
        <w:numPr>
          <w:ilvl w:val="0"/>
          <w:numId w:val="3"/>
        </w:numPr>
        <w:spacing w:after="80"/>
      </w:pPr>
      <w:r>
        <w:t xml:space="preserve">Service A starts handling an inbound request, extracts the trace context from the incoming headers (or creates a new trace if none exists), and opens a server span.</w:t>
      </w:r>
    </w:p>
    <w:p>
      <w:pPr>
        <w:pStyle w:val="ListParagraph"/>
        <w:numPr>
          <w:ilvl w:val="0"/>
          <w:numId w:val="3"/>
        </w:numPr>
        <w:spacing w:after="80"/>
      </w:pPr>
      <w:r>
        <w:t xml:space="preserve">Inside that handler, A decides to call service B. Before sending the HTTP request, A's tracing library opens a new client span (child of the server span) and injects the trace context into the outbound headers: traceparent: 00-&lt;trace_id&gt;-&lt;A's_client_span_id&gt;-01.</w:t>
      </w:r>
    </w:p>
    <w:p>
      <w:pPr>
        <w:pStyle w:val="ListParagraph"/>
        <w:numPr>
          <w:ilvl w:val="0"/>
          <w:numId w:val="3"/>
        </w:numPr>
        <w:spacing w:after="80"/>
      </w:pPr>
      <w:r>
        <w:t xml:space="preserve">B receives the request. Its tracing middleware reads the traceparent header, extracts the trace ID and the parent span ID, and opens its own server span with those values as context.</w:t>
      </w:r>
    </w:p>
    <w:p>
      <w:pPr>
        <w:pStyle w:val="ListParagraph"/>
        <w:numPr>
          <w:ilvl w:val="0"/>
          <w:numId w:val="3"/>
        </w:numPr>
        <w:spacing w:after="80"/>
      </w:pPr>
      <w:r>
        <w:t xml:space="preserve">B does its work, possibly creating further child spans, possibly calling service C (in which case it injects the same trace ID and its own current span ID into the outbound request to C).</w:t>
      </w:r>
    </w:p>
    <w:p>
      <w:pPr>
        <w:pStyle w:val="ListParagraph"/>
        <w:numPr>
          <w:ilvl w:val="0"/>
          <w:numId w:val="3"/>
        </w:numPr>
        <w:spacing w:after="80"/>
      </w:pPr>
      <w:r>
        <w:t xml:space="preserve">B finishes, closes its server span, and returns a response to A. A's client span records the response, notes any errors, and closes.</w:t>
      </w:r>
    </w:p>
    <w:p>
      <w:pPr>
        <w:pStyle w:val="ListParagraph"/>
        <w:numPr>
          <w:ilvl w:val="0"/>
          <w:numId w:val="3"/>
        </w:numPr>
        <w:spacing w:after="120"/>
      </w:pPr>
      <w:r>
        <w:t xml:space="preserve">Every span produced — by A, B, and anyone else — is exported to a tracing backend (e.g., Jaeger). The backend groups them by trace ID and reconstructs the tree using the parent_span_id fields.</w:t>
      </w:r>
    </w:p>
    <w:p>
      <w:pPr>
        <w:pStyle w:val="Heading3"/>
      </w:pPr>
      <w:r>
        <w:t xml:space="preserve">4.4.4 Concrete HTTP Example</w:t>
      </w:r>
    </w:p>
    <w:p>
      <w:pPr>
        <w:spacing w:after="120"/>
      </w:pPr>
      <w:r>
        <w:t xml:space="preserve">An HTTP request from the api-gateway to the checkout service might look like this on the wire:</w:t>
      </w:r>
    </w:p>
    <w:p>
      <w:pPr>
        <w:shd w:fill="F2F2F2" w:val="clear"/>
        <w:spacing w:after="0"/>
      </w:pPr>
      <w:r>
        <w:rPr>
          <w:rFonts w:ascii="Consolas" w:cs="Consolas" w:eastAsia="Consolas" w:hAnsi="Consolas"/>
          <w:sz w:val="20"/>
          <w:szCs w:val="20"/>
        </w:rPr>
        <w:t xml:space="preserve">POST /api/checkout HTTP/1.1</w:t>
      </w:r>
    </w:p>
    <w:p>
      <w:pPr>
        <w:shd w:fill="F2F2F2" w:val="clear"/>
        <w:spacing w:after="0"/>
      </w:pPr>
      <w:r>
        <w:rPr>
          <w:rFonts w:ascii="Consolas" w:cs="Consolas" w:eastAsia="Consolas" w:hAnsi="Consolas"/>
          <w:sz w:val="20"/>
          <w:szCs w:val="20"/>
        </w:rPr>
        <w:t xml:space="preserve">Host: checkout.internal</w:t>
      </w:r>
    </w:p>
    <w:p>
      <w:pPr>
        <w:shd w:fill="F2F2F2" w:val="clear"/>
        <w:spacing w:after="0"/>
      </w:pPr>
      <w:r>
        <w:rPr>
          <w:rFonts w:ascii="Consolas" w:cs="Consolas" w:eastAsia="Consolas" w:hAnsi="Consolas"/>
          <w:sz w:val="20"/>
          <w:szCs w:val="20"/>
        </w:rPr>
        <w:t xml:space="preserve">Content-Type: application/json</w:t>
      </w:r>
    </w:p>
    <w:p>
      <w:pPr>
        <w:shd w:fill="F2F2F2" w:val="clear"/>
        <w:spacing w:after="0"/>
      </w:pPr>
      <w:r>
        <w:rPr>
          <w:rFonts w:ascii="Consolas" w:cs="Consolas" w:eastAsia="Consolas" w:hAnsi="Consolas"/>
          <w:sz w:val="20"/>
          <w:szCs w:val="20"/>
        </w:rPr>
        <w:t xml:space="preserve">traceparent: 00-a1b2c3d4e5f6a7b80123456789abcdef-00f067aa0ba902b7-01</w:t>
      </w:r>
    </w:p>
    <w:p>
      <w:pPr>
        <w:shd w:fill="F2F2F2" w:val="clear"/>
        <w:spacing w:after="0"/>
      </w:pPr>
      <w:r>
        <w:rPr>
          <w:rFonts w:ascii="Consolas" w:cs="Consolas" w:eastAsia="Consolas" w:hAnsi="Consolas"/>
          <w:sz w:val="20"/>
          <w:szCs w:val="20"/>
        </w:rPr>
        <w:t xml:space="preserve">tracestate: mycompany=rojo,congo=bongo</w:t>
      </w:r>
    </w:p>
    <w:p>
      <w:pPr>
        <w:shd w:fill="F2F2F2" w:val="clear"/>
        <w:spacing w:after="0"/>
      </w:pPr>
      <w:r>
        <w:rPr>
          <w:rFonts w:ascii="Consolas" w:cs="Consolas" w:eastAsia="Consolas" w:hAnsi="Consolas"/>
          <w:sz w:val="20"/>
          <w:szCs w:val="20"/>
        </w:rPr>
        <w:t xml:space="preserve">X-Request-ID: 7e1f2d3a</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"cart_id": "cart_99", "user_id": "u_48291" }</w:t>
      </w:r>
    </w:p>
    <w:p>
      <w:pPr>
        <w:spacing w:after="120"/>
      </w:pPr>
      <w:r>
        <w:t xml:space="preserve">The receiving service parses traceparent and knows: trace ID is a1b2c3d4e5f6a7b80123456789abcdef, parent span ID is 00f067aa0ba902b7, sampling flag is 01 (sampled — do record). It then opens its own span as a child of 00f067aa0ba902b7 in the same trace.</w:t>
      </w:r>
    </w:p>
    <w:p>
      <w:pPr>
        <w:pStyle w:val="Heading3"/>
      </w:pPr>
      <w:r>
        <w:t xml:space="preserve">4.4.5 Propagation in Other Transports</w:t>
      </w:r>
    </w:p>
    <w:p>
      <w:pPr>
        <w:spacing w:after="120"/>
      </w:pPr>
      <w:r>
        <w:t xml:space="preserve">HTTP is just one medium. Trace context can and must be propagated through whatever mechanism services use to communicate: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Transport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context is carried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 HTTPS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Request headers (traceparent, tracestate).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gRPC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Metadata entries on the RPC call (functionally equivalent to HTTP headers).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Kafka / RabbitMQ / SQS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Message headers (Kafka record headers, AMQP headers, SQS message attributes).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Redis / Celery / job queues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Serialized into the job payload, usually as an extra field like trace_context.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WebSockets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Initial handshake headers for the connection; per-message propagation is custom.</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 calls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Not propagated — databases are treated as leaf operations; the client creates a span, tags it with db.system, and no context crosses into the DB.</w:t>
            </w:r>
          </w:p>
        </w:tc>
      </w:tr>
    </w:tbl>
    <w:p>
      <w:pPr>
        <w:pStyle w:val="Heading3"/>
      </w:pPr>
      <w:r>
        <w:t xml:space="preserve">4.4.6 Why Propagation Must Be Automatic</w:t>
      </w:r>
    </w:p>
    <w:p>
      <w:pPr>
        <w:spacing w:after="120"/>
      </w:pPr>
      <w:r>
        <w:t xml:space="preserve">If engineers had to manually read headers on every inbound request and write headers on every outbound request, distributed tracing would be unusable — mistakes would break traces constantly. In practice, propagation is done by instrumentation libraries (e.g., OpenTelemetry's HTTP, gRPC, and messaging auto-instrumentations) that hook into the standard networking libraries of each language. Developers get correctly-propagated trace context for free by simply including the instrumentation package.</w:t>
      </w:r>
    </w:p>
    <w:p>
      <w:pPr>
        <w:pStyle w:val="Heading3"/>
      </w:pPr>
      <w:r>
        <w:t xml:space="preserve">4.4.7 Common Propagation Pitfalls</w:t>
      </w:r>
    </w:p>
    <w:p>
      <w:pPr>
        <w:pStyle w:val="ListParagraph"/>
        <w:numPr>
          <w:ilvl w:val="0"/>
          <w:numId w:val="2"/>
        </w:numPr>
        <w:spacing w:after="80"/>
      </w:pPr>
      <w:r>
        <w:rPr>
          <w:b/>
          <w:bCs/>
        </w:rPr>
        <w:t xml:space="preserve">Custom HTTP clients that bypass instrumentation</w:t>
      </w:r>
      <w:r>
        <w:t xml:space="preserve">: using a raw socket or a non-instrumented library will silently drop the trace context, producing orphaned traces.</w:t>
      </w:r>
    </w:p>
    <w:p>
      <w:pPr>
        <w:pStyle w:val="ListParagraph"/>
        <w:numPr>
          <w:ilvl w:val="0"/>
          <w:numId w:val="2"/>
        </w:numPr>
        <w:spacing w:after="80"/>
      </w:pPr>
      <w:r>
        <w:rPr>
          <w:b/>
          <w:bCs/>
        </w:rPr>
        <w:t xml:space="preserve">Async / background work without context</w:t>
      </w:r>
      <w:r>
        <w:t xml:space="preserve">: spawning a goroutine/thread/task and forgetting to carry the trace context into it breaks the parent-child link.</w:t>
      </w:r>
    </w:p>
    <w:p>
      <w:pPr>
        <w:pStyle w:val="ListParagraph"/>
        <w:numPr>
          <w:ilvl w:val="0"/>
          <w:numId w:val="2"/>
        </w:numPr>
        <w:spacing w:after="80"/>
      </w:pPr>
      <w:r>
        <w:rPr>
          <w:b/>
          <w:bCs/>
        </w:rPr>
        <w:t xml:space="preserve">Reverse proxies that strip headers</w:t>
      </w:r>
      <w:r>
        <w:t xml:space="preserve">: some proxies drop unknown headers by default; traceparent must be allowlisted.</w:t>
      </w:r>
    </w:p>
    <w:p>
      <w:pPr>
        <w:pStyle w:val="ListParagraph"/>
        <w:numPr>
          <w:ilvl w:val="0"/>
          <w:numId w:val="2"/>
        </w:numPr>
        <w:spacing w:after="80"/>
      </w:pPr>
      <w:r>
        <w:rPr>
          <w:b/>
          <w:bCs/>
        </w:rPr>
        <w:t xml:space="preserve">Message brokers without header support</w:t>
      </w:r>
      <w:r>
        <w:t xml:space="preserve">: older queue systems may not support headers, requiring the context to be embedded in the payload.</w:t>
      </w:r>
    </w:p>
    <w:p>
      <w:r>
        <w:br w:type="page"/>
      </w:r>
    </w:p>
    <w:p>
      <w:pPr>
        <w:pStyle w:val="Heading1"/>
      </w:pPr>
      <w:r>
        <w:t xml:space="preserve">5. Correlation with Logs and Metrics</w:t>
      </w:r>
    </w:p>
    <w:p>
      <w:pPr>
        <w:pStyle w:val="Heading2"/>
      </w:pPr>
      <w:r>
        <w:t xml:space="preserve">5.1 The Trace ID as a Universal Correlator</w:t>
      </w:r>
    </w:p>
    <w:p>
      <w:pPr>
        <w:spacing w:after="120"/>
      </w:pPr>
      <w:r>
        <w:t xml:space="preserve">Once a request has a trace ID, that trace ID becomes the single most useful piece of identifying information you can carry around. Injecting it into every log line and every metric label is the standard practice that unlocks cross-pillar debugging.</w:t>
      </w:r>
    </w:p>
    <w:p>
      <w:pPr>
        <w:spacing w:after="120"/>
      </w:pPr>
      <w:r>
        <w:t xml:space="preserve">The core idea: the same trace ID appears in the trace, in every log line written while handling that request, and (where cardinality allows) in exemplars attached to metrics. Now you can move fluidly between the three pillars:</w:t>
      </w:r>
    </w:p>
    <w:p>
      <w:pPr>
        <w:pStyle w:val="ListParagraph"/>
        <w:numPr>
          <w:ilvl w:val="0"/>
          <w:numId w:val="2"/>
        </w:numPr>
        <w:spacing w:after="80"/>
      </w:pPr>
      <w:r>
        <w:t xml:space="preserve">See a latency spike in metrics → jump to traces during that window → pick a slow trace → click any span → jump to the exact log lines emitted during that span.</w:t>
      </w:r>
    </w:p>
    <w:p>
      <w:pPr>
        <w:pStyle w:val="ListParagraph"/>
        <w:numPr>
          <w:ilvl w:val="0"/>
          <w:numId w:val="2"/>
        </w:numPr>
        <w:spacing w:after="80"/>
      </w:pPr>
      <w:r>
        <w:t xml:space="preserve">See a scary error in the logs → copy the trace ID from the log line → paste it into the tracing UI → see the full trace the error occurred in and the request's complete history.</w:t>
      </w:r>
    </w:p>
    <w:p>
      <w:pPr>
        <w:pStyle w:val="ListParagraph"/>
        <w:numPr>
          <w:ilvl w:val="0"/>
          <w:numId w:val="2"/>
        </w:numPr>
        <w:spacing w:after="80"/>
      </w:pPr>
      <w:r>
        <w:t xml:space="preserve">See a slow trace → click a span → see the logs for that span and the metrics from that service during that window.</w:t>
      </w:r>
    </w:p>
    <w:p>
      <w:pPr>
        <w:pStyle w:val="Heading2"/>
      </w:pPr>
      <w:r>
        <w:t xml:space="preserve">5.2 Trace ID in Logs — "Click-Through"</w:t>
      </w:r>
    </w:p>
    <w:p>
      <w:pPr>
        <w:spacing w:after="120"/>
      </w:pPr>
      <w:r>
        <w:t xml:space="preserve">The canonical pattern is to include the trace ID (and usually the span ID) as structured fields in every log line. Most logging libraries support this via a context-aware logger or a log enricher that pulls the current trace context from thread-local / async-local storage automatically.</w:t>
      </w:r>
    </w:p>
    <w:p>
      <w:pPr>
        <w:pStyle w:val="Heading3"/>
      </w:pPr>
      <w:r>
        <w:t xml:space="preserve">5.2.1 Example: Go with slog + OpenTelemetry</w:t>
      </w:r>
    </w:p>
    <w:p>
      <w:pPr>
        <w:shd w:fill="F2F2F2" w:val="clear"/>
        <w:spacing w:after="0"/>
      </w:pPr>
      <w:r>
        <w:rPr>
          <w:rFonts w:ascii="Consolas" w:cs="Consolas" w:eastAsia="Consolas" w:hAnsi="Consolas"/>
          <w:sz w:val="20"/>
          <w:szCs w:val="20"/>
        </w:rPr>
        <w:t xml:space="preserve">// Somewhere in an HTTP handler</w:t>
      </w:r>
    </w:p>
    <w:p>
      <w:pPr>
        <w:shd w:fill="F2F2F2" w:val="clear"/>
        <w:spacing w:after="0"/>
      </w:pPr>
      <w:r>
        <w:rPr>
          <w:rFonts w:ascii="Consolas" w:cs="Consolas" w:eastAsia="Consolas" w:hAnsi="Consolas"/>
          <w:sz w:val="20"/>
          <w:szCs w:val="20"/>
        </w:rPr>
        <w:t xml:space="preserve">func handleCheckout(w http.ResponseWriter, r *http.Request) {</w:t>
      </w:r>
    </w:p>
    <w:p>
      <w:pPr>
        <w:shd w:fill="F2F2F2" w:val="clear"/>
        <w:spacing w:after="0"/>
      </w:pPr>
      <w:r>
        <w:rPr>
          <w:rFonts w:ascii="Consolas" w:cs="Consolas" w:eastAsia="Consolas" w:hAnsi="Consolas"/>
          <w:sz w:val="20"/>
          <w:szCs w:val="20"/>
        </w:rPr>
        <w:t xml:space="preserve">    ctx := r.Context() // already contains trace context thanks to OTEL HTTP middleware</w:t>
      </w:r>
    </w:p>
    <w:p>
      <w:pPr>
        <w:shd w:fill="F2F2F2" w:val="clear"/>
        <w:spacing w:after="0"/>
      </w:pPr>
      <w:r>
        <w:rPr>
          <w:rFonts w:ascii="Consolas" w:cs="Consolas" w:eastAsia="Consolas" w:hAnsi="Consolas"/>
          <w:sz w:val="20"/>
          <w:szCs w:val="20"/>
        </w:rPr>
        <w:t xml:space="preserve">    span := trace.SpanFromContext(ctx)</w:t>
      </w:r>
    </w:p>
    <w:p>
      <w:pPr>
        <w:shd w:fill="F2F2F2" w:val="clear"/>
        <w:spacing w:after="0"/>
      </w:pPr>
      <w:r>
        <w:rPr>
          <w:rFonts w:ascii="Consolas" w:cs="Consolas" w:eastAsia="Consolas" w:hAnsi="Consolas"/>
          <w:sz w:val="20"/>
          <w:szCs w:val="20"/>
        </w:rPr>
        <w:t xml:space="preserve">    sc := span.SpanContext()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logger := slog.With(</w:t>
      </w:r>
    </w:p>
    <w:p>
      <w:pPr>
        <w:shd w:fill="F2F2F2" w:val="clear"/>
        <w:spacing w:after="0"/>
      </w:pPr>
      <w:r>
        <w:rPr>
          <w:rFonts w:ascii="Consolas" w:cs="Consolas" w:eastAsia="Consolas" w:hAnsi="Consolas"/>
          <w:sz w:val="20"/>
          <w:szCs w:val="20"/>
        </w:rPr>
        <w:t xml:space="preserve">        "trace_id", sc.TraceID().String(),</w:t>
      </w:r>
    </w:p>
    <w:p>
      <w:pPr>
        <w:shd w:fill="F2F2F2" w:val="clear"/>
        <w:spacing w:after="0"/>
      </w:pPr>
      <w:r>
        <w:rPr>
          <w:rFonts w:ascii="Consolas" w:cs="Consolas" w:eastAsia="Consolas" w:hAnsi="Consolas"/>
          <w:sz w:val="20"/>
          <w:szCs w:val="20"/>
        </w:rPr>
        <w:t xml:space="preserve">        "span_id",  sc.SpanID().String(),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logger.Info("starting checkout", "user_id", userID, "cart_id", cartID)</w:t>
      </w:r>
    </w:p>
    <w:p>
      <w:pPr>
        <w:shd w:fill="F2F2F2" w:val="clear"/>
        <w:spacing w:after="0"/>
      </w:pPr>
      <w:r>
        <w:rPr>
          <w:rFonts w:ascii="Consolas" w:cs="Consolas" w:eastAsia="Consolas" w:hAnsi="Consolas"/>
          <w:sz w:val="20"/>
          <w:szCs w:val="20"/>
        </w:rPr>
        <w:t xml:space="preserve">    // ... do the work ...</w:t>
      </w:r>
    </w:p>
    <w:p>
      <w:pPr>
        <w:shd w:fill="F2F2F2" w:val="clear"/>
        <w:spacing w:after="0"/>
      </w:pPr>
      <w:r>
        <w:rPr>
          <w:rFonts w:ascii="Consolas" w:cs="Consolas" w:eastAsia="Consolas" w:hAnsi="Consolas"/>
          <w:sz w:val="20"/>
          <w:szCs w:val="20"/>
        </w:rPr>
        <w:t xml:space="preserve">    logger.Info("checkout complete", "duration_ms", elapsed.Milliseconds())</w:t>
      </w:r>
    </w:p>
    <w:p>
      <w:pPr>
        <w:shd w:fill="F2F2F2" w:val="clear"/>
        <w:spacing w:after="160"/>
      </w:pPr>
      <w:r>
        <w:rPr>
          <w:rFonts w:ascii="Consolas" w:cs="Consolas" w:eastAsia="Consolas" w:hAnsi="Consolas"/>
          <w:sz w:val="20"/>
          <w:szCs w:val="20"/>
        </w:rPr>
        <w:t xml:space="preserve">}</w:t>
      </w:r>
    </w:p>
    <w:p>
      <w:pPr>
        <w:spacing w:after="120"/>
      </w:pPr>
      <w:r>
        <w:t xml:space="preserve">A resulting log line: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"level": "info",</w:t>
      </w:r>
    </w:p>
    <w:p>
      <w:pPr>
        <w:shd w:fill="F2F2F2" w:val="clear"/>
        <w:spacing w:after="0"/>
      </w:pPr>
      <w:r>
        <w:rPr>
          <w:rFonts w:ascii="Consolas" w:cs="Consolas" w:eastAsia="Consolas" w:hAnsi="Consolas"/>
          <w:sz w:val="20"/>
          <w:szCs w:val="20"/>
        </w:rPr>
        <w:t xml:space="preserve">  "time":  "2026-04-19T14:02:11.420Z",</w:t>
      </w:r>
    </w:p>
    <w:p>
      <w:pPr>
        <w:shd w:fill="F2F2F2" w:val="clear"/>
        <w:spacing w:after="0"/>
      </w:pPr>
      <w:r>
        <w:rPr>
          <w:rFonts w:ascii="Consolas" w:cs="Consolas" w:eastAsia="Consolas" w:hAnsi="Consolas"/>
          <w:sz w:val="20"/>
          <w:szCs w:val="20"/>
        </w:rPr>
        <w:t xml:space="preserve">  "msg":   "checkout complete",</w:t>
      </w:r>
    </w:p>
    <w:p>
      <w:pPr>
        <w:shd w:fill="F2F2F2" w:val="clear"/>
        <w:spacing w:after="0"/>
      </w:pPr>
      <w:r>
        <w:rPr>
          <w:rFonts w:ascii="Consolas" w:cs="Consolas" w:eastAsia="Consolas" w:hAnsi="Consolas"/>
          <w:sz w:val="20"/>
          <w:szCs w:val="20"/>
        </w:rPr>
        <w:t xml:space="preserve">  "trace_id": "a1b2c3d4e5f6a7b80123456789abcdef",</w:t>
      </w:r>
    </w:p>
    <w:p>
      <w:pPr>
        <w:shd w:fill="F2F2F2" w:val="clear"/>
        <w:spacing w:after="0"/>
      </w:pPr>
      <w:r>
        <w:rPr>
          <w:rFonts w:ascii="Consolas" w:cs="Consolas" w:eastAsia="Consolas" w:hAnsi="Consolas"/>
          <w:sz w:val="20"/>
          <w:szCs w:val="20"/>
        </w:rPr>
        <w:t xml:space="preserve">  "span_id":  "00f067aa0ba902b7",</w:t>
      </w:r>
    </w:p>
    <w:p>
      <w:pPr>
        <w:shd w:fill="F2F2F2" w:val="clear"/>
        <w:spacing w:after="0"/>
      </w:pPr>
      <w:r>
        <w:rPr>
          <w:rFonts w:ascii="Consolas" w:cs="Consolas" w:eastAsia="Consolas" w:hAnsi="Consolas"/>
          <w:sz w:val="20"/>
          <w:szCs w:val="20"/>
        </w:rPr>
        <w:t xml:space="preserve">  "user_id":  "u_48291",</w:t>
      </w:r>
    </w:p>
    <w:p>
      <w:pPr>
        <w:shd w:fill="F2F2F2" w:val="clear"/>
        <w:spacing w:after="0"/>
      </w:pPr>
      <w:r>
        <w:rPr>
          <w:rFonts w:ascii="Consolas" w:cs="Consolas" w:eastAsia="Consolas" w:hAnsi="Consolas"/>
          <w:sz w:val="20"/>
          <w:szCs w:val="20"/>
        </w:rPr>
        <w:t xml:space="preserve">  "cart_id":  "cart_99",</w:t>
      </w:r>
    </w:p>
    <w:p>
      <w:pPr>
        <w:shd w:fill="F2F2F2" w:val="clear"/>
        <w:spacing w:after="0"/>
      </w:pPr>
      <w:r>
        <w:rPr>
          <w:rFonts w:ascii="Consolas" w:cs="Consolas" w:eastAsia="Consolas" w:hAnsi="Consolas"/>
          <w:sz w:val="20"/>
          <w:szCs w:val="20"/>
        </w:rPr>
        <w:t xml:space="preserve">  "duration_ms": 420</w:t>
      </w:r>
    </w:p>
    <w:p>
      <w:pPr>
        <w:shd w:fill="F2F2F2" w:val="clear"/>
        <w:spacing w:after="160"/>
      </w:pPr>
      <w:r>
        <w:rPr>
          <w:rFonts w:ascii="Consolas" w:cs="Consolas" w:eastAsia="Consolas" w:hAnsi="Consolas"/>
          <w:sz w:val="20"/>
          <w:szCs w:val="20"/>
        </w:rPr>
        <w:t xml:space="preserve">}</w:t>
      </w:r>
    </w:p>
    <w:p>
      <w:pPr>
        <w:pStyle w:val="Heading3"/>
      </w:pPr>
      <w:r>
        <w:t xml:space="preserve">5.2.2 The Click-Through UX</w:t>
      </w:r>
    </w:p>
    <w:p>
      <w:pPr>
        <w:spacing w:after="120"/>
      </w:pPr>
      <w:r>
        <w:t xml:space="preserve">Modern observability platforms (Grafana, Datadog, Honeycomb, New Relic, Jaeger + Loki, etc.) render trace_id in logs as a clickable link. One click takes you from a log line to the full trace in the tracing UI. One click in the tracing UI takes you from a span to the filtered log stream for that span. The two views become fused — you stop thinking of them as separate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Practical tip</w:t>
            </w:r>
          </w:p>
          <w:p>
            <w:r>
              <w:rPr>
                <w:sz w:val="22"/>
                <w:szCs w:val="22"/>
              </w:rPr>
              <w:t xml:space="preserve">Configure your logger once, at application startup, to automatically pull trace_id and span_id from the OpenTelemetry context. Developers then get correlated logs for free — no extra effort per log line. This is where teams get the most value for the least work.</w:t>
            </w:r>
          </w:p>
        </w:tc>
      </w:tr>
    </w:tbl>
    <w:p>
      <w:pPr>
        <w:pStyle w:val="Heading2"/>
      </w:pPr>
      <w:r>
        <w:t xml:space="preserve">5.3 Trace ID in Metrics — Exemplars</w:t>
      </w:r>
    </w:p>
    <w:p>
      <w:pPr>
        <w:spacing w:after="120"/>
      </w:pPr>
      <w:r>
        <w:t xml:space="preserve">Metrics aggregate across many requests, so you generally cannot and should not attach a trace ID to every metric point. But modern metric systems (OpenMetrics, Prometheus with exemplars, Datadog distributions) support exemplars: representative trace IDs attached to specific buckets of a histogram.</w:t>
      </w:r>
    </w:p>
    <w:p>
      <w:pPr>
        <w:spacing w:after="120"/>
      </w:pPr>
      <w:r>
        <w:t xml:space="preserve">For example, a histogram bucket for "checkout latency 4s–5s" can carry an exemplar "trace_id = a1b2c3... had latency 4.5s". When you see that bucket spike in Grafana, you click the exemplar and you are taken directly to a trace showing you what actually happened in that slow request.</w:t>
      </w:r>
    </w:p>
    <w:p>
      <w:pPr>
        <w:spacing w:after="120"/>
      </w:pPr>
      <w:r>
        <w:t xml:space="preserve">This is the complete loop: aggregate metrics show you when something is wrong; exemplars let you drill from a suspicious metric point into a specific trace; the trace shows you where; the correlated logs tell you what happened in detail.</w:t>
      </w:r>
    </w:p>
    <w:p>
      <w:pPr>
        <w:pStyle w:val="Heading2"/>
      </w:pPr>
      <w:r>
        <w:t xml:space="preserve">5.4 Practical End-to-End Debugging Flow</w:t>
      </w:r>
    </w:p>
    <w:p>
      <w:pPr>
        <w:spacing w:after="120"/>
      </w:pPr>
      <w:r>
        <w:t xml:space="preserve">Putting it all together — a realistic debugging session using correlated telemetry:</w:t>
      </w:r>
    </w:p>
    <w:p>
      <w:pPr>
        <w:pStyle w:val="ListParagraph"/>
        <w:numPr>
          <w:ilvl w:val="0"/>
          <w:numId w:val="3"/>
        </w:numPr>
        <w:spacing w:after="80"/>
      </w:pPr>
      <w:r>
        <w:t xml:space="preserve">Alert fires: "Checkout p99 latency &gt; 3s for 5 minutes" (metric-based).</w:t>
      </w:r>
    </w:p>
    <w:p>
      <w:pPr>
        <w:pStyle w:val="ListParagraph"/>
        <w:numPr>
          <w:ilvl w:val="0"/>
          <w:numId w:val="3"/>
        </w:numPr>
        <w:spacing w:after="80"/>
      </w:pPr>
      <w:r>
        <w:t xml:space="preserve">Open the dashboard. See the p99 histogram. Click an exemplar on a spike to open a slow trace in Jaeger.</w:t>
      </w:r>
    </w:p>
    <w:p>
      <w:pPr>
        <w:pStyle w:val="ListParagraph"/>
        <w:numPr>
          <w:ilvl w:val="0"/>
          <w:numId w:val="3"/>
        </w:numPr>
        <w:spacing w:after="80"/>
      </w:pPr>
      <w:r>
        <w:t xml:space="preserve">Trace waterfall shows fraud-check span taking 4.5s; click it.</w:t>
      </w:r>
    </w:p>
    <w:p>
      <w:pPr>
        <w:pStyle w:val="ListParagraph"/>
        <w:numPr>
          <w:ilvl w:val="0"/>
          <w:numId w:val="3"/>
        </w:numPr>
        <w:spacing w:after="80"/>
      </w:pPr>
      <w:r>
        <w:t xml:space="preserve">The span view shows two "retry" events and tags error=true. Click "view logs for span" (or copy trace_id and search your log backend).</w:t>
      </w:r>
    </w:p>
    <w:p>
      <w:pPr>
        <w:pStyle w:val="ListParagraph"/>
        <w:numPr>
          <w:ilvl w:val="0"/>
          <w:numId w:val="3"/>
        </w:numPr>
        <w:spacing w:after="80"/>
      </w:pPr>
      <w:r>
        <w:t xml:space="preserve">Logs for that trace_id and span_id show HTTP 503 responses from the external vendor, with response body "vendor temporarily unavailable".</w:t>
      </w:r>
    </w:p>
    <w:p>
      <w:pPr>
        <w:pStyle w:val="ListParagraph"/>
        <w:numPr>
          <w:ilvl w:val="0"/>
          <w:numId w:val="3"/>
        </w:numPr>
        <w:spacing w:after="120"/>
      </w:pPr>
      <w:r>
        <w:t xml:space="preserve">Root cause: vendor outage triggering retry storm. Remediation: circuit-breaker + alerting on vendor availability.</w:t>
      </w:r>
    </w:p>
    <w:p>
      <w:pPr>
        <w:spacing w:after="120"/>
      </w:pPr>
      <w:r>
        <w:t xml:space="preserve">From alert to root cause in minutes, without paging anyone, without guessing, and without trawling through multiple disconnected systems. This is the payoff of correlated metrics, traces, and logs.</w:t>
      </w:r>
    </w:p>
    <w:p>
      <w:r>
        <w:br w:type="page"/>
      </w:r>
    </w:p>
    <w:p>
      <w:pPr>
        <w:pStyle w:val="Heading1"/>
      </w:pPr>
      <w:r>
        <w:t xml:space="preserve">6. A Full End-to-End Example</w:t>
      </w:r>
    </w:p>
    <w:p>
      <w:pPr>
        <w:spacing w:after="120"/>
      </w:pPr>
      <w:r>
        <w:t xml:space="preserve">To synthesize all the concepts, here is a single worked example showing a request flowing through a real microservice architecture, the spans it produces, the propagation it triggers, and the correlated logs it emits.</w:t>
      </w:r>
    </w:p>
    <w:p>
      <w:pPr>
        <w:pStyle w:val="Heading2"/>
      </w:pPr>
      <w:r>
        <w:t xml:space="preserve">6.1 The Scenario</w:t>
      </w:r>
    </w:p>
    <w:p>
      <w:pPr>
        <w:spacing w:after="120"/>
      </w:pPr>
      <w:r>
        <w:t xml:space="preserve">A user submits a checkout form. The request path is:</w:t>
      </w:r>
    </w:p>
    <w:p>
      <w:pPr>
        <w:shd w:fill="F2F2F2" w:val="clear"/>
        <w:spacing w:after="0"/>
      </w:pPr>
      <w:r>
        <w:rPr>
          <w:rFonts w:ascii="Consolas" w:cs="Consolas" w:eastAsia="Consolas" w:hAnsi="Consolas"/>
          <w:sz w:val="20"/>
          <w:szCs w:val="20"/>
        </w:rPr>
        <w:t xml:space="preserve">Browser ──► api-gateway ──► checkout-svc ──┬──► inventory-svc ──► Postgres</w:t>
      </w:r>
    </w:p>
    <w:p>
      <w:pPr>
        <w:shd w:fill="F2F2F2" w:val="clear"/>
        <w:spacing w:after="0"/>
      </w:pPr>
      <w:r>
        <w:rPr>
          <w:rFonts w:ascii="Consolas" w:cs="Consolas" w:eastAsia="Consolas" w:hAnsi="Consolas"/>
          <w:sz w:val="20"/>
          <w:szCs w:val="20"/>
        </w:rPr>
        <w:t xml:space="preserve">                                            ├──► payment-svc  ──► Stripe API</w:t>
      </w:r>
    </w:p>
    <w:p>
      <w:pPr>
        <w:shd w:fill="F2F2F2" w:val="clear"/>
        <w:spacing w:after="160"/>
      </w:pPr>
      <w:r>
        <w:rPr>
          <w:rFonts w:ascii="Consolas" w:cs="Consolas" w:eastAsia="Consolas" w:hAnsi="Consolas"/>
          <w:sz w:val="20"/>
          <w:szCs w:val="20"/>
        </w:rPr>
        <w:t xml:space="preserve">                                            └──► email-svc    ──► SendGrid API</w:t>
      </w:r>
    </w:p>
    <w:p>
      <w:pPr>
        <w:pStyle w:val="Heading2"/>
      </w:pPr>
      <w:r>
        <w:t xml:space="preserve">6.2 Trace Context Propagation</w:t>
      </w:r>
    </w:p>
    <w:p>
      <w:pPr>
        <w:pStyle w:val="ListParagraph"/>
        <w:numPr>
          <w:ilvl w:val="0"/>
          <w:numId w:val="2"/>
        </w:numPr>
        <w:spacing w:after="80"/>
      </w:pPr>
      <w:r>
        <w:t xml:space="preserve">api-gateway receives POST /api/checkout. No traceparent header present → it generates a new trace ID a1b2c3d4e5f6a7b80123456789abcdef.</w:t>
      </w:r>
    </w:p>
    <w:p>
      <w:pPr>
        <w:pStyle w:val="ListParagraph"/>
        <w:numPr>
          <w:ilvl w:val="0"/>
          <w:numId w:val="2"/>
        </w:numPr>
        <w:spacing w:after="80"/>
      </w:pPr>
      <w:r>
        <w:t xml:space="preserve">api-gateway opens a SERVER span (span ID s1, no parent).</w:t>
      </w:r>
    </w:p>
    <w:p>
      <w:pPr>
        <w:pStyle w:val="ListParagraph"/>
        <w:numPr>
          <w:ilvl w:val="0"/>
          <w:numId w:val="2"/>
        </w:numPr>
        <w:spacing w:after="80"/>
      </w:pPr>
      <w:r>
        <w:t xml:space="preserve">api-gateway makes a call to checkout-svc. It opens a CLIENT span (span ID s2, parent s1) and injects traceparent: 00-a1b2...def-s2-01.</w:t>
      </w:r>
    </w:p>
    <w:p>
      <w:pPr>
        <w:pStyle w:val="ListParagraph"/>
        <w:numPr>
          <w:ilvl w:val="0"/>
          <w:numId w:val="2"/>
        </w:numPr>
        <w:spacing w:after="80"/>
      </w:pPr>
      <w:r>
        <w:t xml:space="preserve">checkout-svc receives the request, parses traceparent, opens a SERVER span (span ID s3, parent s2).</w:t>
      </w:r>
    </w:p>
    <w:p>
      <w:pPr>
        <w:pStyle w:val="ListParagraph"/>
        <w:numPr>
          <w:ilvl w:val="0"/>
          <w:numId w:val="2"/>
        </w:numPr>
        <w:spacing w:after="80"/>
      </w:pPr>
      <w:r>
        <w:t xml:space="preserve">checkout-svc calls inventory-svc, payment-svc, and email-svc in parallel. Each call gets its own CLIENT span (s4, s5, s6), all with parent s3.</w:t>
      </w:r>
    </w:p>
    <w:p>
      <w:pPr>
        <w:pStyle w:val="ListParagraph"/>
        <w:numPr>
          <w:ilvl w:val="0"/>
          <w:numId w:val="2"/>
        </w:numPr>
        <w:spacing w:after="80"/>
      </w:pPr>
      <w:r>
        <w:t xml:space="preserve">Each downstream service opens its own SERVER span and, if it calls further downstream (e.g., payment-svc to Stripe), creates more client spans.</w:t>
      </w:r>
    </w:p>
    <w:p>
      <w:pPr>
        <w:pStyle w:val="Heading2"/>
      </w:pPr>
      <w:r>
        <w:t xml:space="preserve">6.3 The Resulting Trace</w:t>
      </w:r>
    </w:p>
    <w:p>
      <w:pPr>
        <w:shd w:fill="F2F2F2" w:val="clear"/>
        <w:spacing w:after="0"/>
      </w:pPr>
      <w:r>
        <w:rPr>
          <w:rFonts w:ascii="Consolas" w:cs="Consolas" w:eastAsia="Consolas" w:hAnsi="Consolas"/>
          <w:sz w:val="20"/>
          <w:szCs w:val="20"/>
        </w:rPr>
        <w:t xml:space="preserve">Trace a1b2c3d4e5f6a7b80123456789abcdef — Total 430ms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api-gateway                                               ▓▓▓▓▓▓▓▓▓▓▓▓▓▓▓▓▓▓▓▓▓▓▓▓▓  430ms</w:t>
      </w:r>
    </w:p>
    <w:p>
      <w:pPr>
        <w:shd w:fill="F2F2F2" w:val="clear"/>
        <w:spacing w:after="0"/>
      </w:pPr>
      <w:r>
        <w:rPr>
          <w:rFonts w:ascii="Consolas" w:cs="Consolas" w:eastAsia="Consolas" w:hAnsi="Consolas"/>
          <w:sz w:val="20"/>
          <w:szCs w:val="20"/>
        </w:rPr>
        <w:t xml:space="preserve">  POST /api/checkout                                [s1]</w:t>
      </w:r>
    </w:p>
    <w:p>
      <w:pPr>
        <w:shd w:fill="F2F2F2" w:val="clear"/>
        <w:spacing w:after="0"/>
      </w:pPr>
      <w:r>
        <w:rPr>
          <w:rFonts w:ascii="Consolas" w:cs="Consolas" w:eastAsia="Consolas" w:hAnsi="Consolas"/>
          <w:sz w:val="20"/>
          <w:szCs w:val="20"/>
        </w:rPr>
        <w:t xml:space="preserve">└ checkout-svc                                            ▓▓▓▓▓▓▓▓▓▓▓▓▓▓▓▓▓▓▓▓▓▓▓▓  420ms</w:t>
      </w:r>
    </w:p>
    <w:p>
      <w:pPr>
        <w:shd w:fill="F2F2F2" w:val="clear"/>
        <w:spacing w:after="0"/>
      </w:pPr>
      <w:r>
        <w:rPr>
          <w:rFonts w:ascii="Consolas" w:cs="Consolas" w:eastAsia="Consolas" w:hAnsi="Consolas"/>
          <w:sz w:val="20"/>
          <w:szCs w:val="20"/>
        </w:rPr>
        <w:t xml:space="preserve">    POST /api/checkout                              [s3]</w:t>
      </w:r>
    </w:p>
    <w:p>
      <w:pPr>
        <w:shd w:fill="F2F2F2" w:val="clear"/>
        <w:spacing w:after="0"/>
      </w:pPr>
      <w:r>
        <w:rPr>
          <w:rFonts w:ascii="Consolas" w:cs="Consolas" w:eastAsia="Consolas" w:hAnsi="Consolas"/>
          <w:sz w:val="20"/>
          <w:szCs w:val="20"/>
        </w:rPr>
        <w:t xml:space="preserve">  ├ inventory-svc.reserve                                  ▓▓▓▓▓                   60ms</w:t>
      </w:r>
    </w:p>
    <w:p>
      <w:pPr>
        <w:shd w:fill="F2F2F2" w:val="clear"/>
        <w:spacing w:after="0"/>
      </w:pPr>
      <w:r>
        <w:rPr>
          <w:rFonts w:ascii="Consolas" w:cs="Consolas" w:eastAsia="Consolas" w:hAnsi="Consolas"/>
          <w:sz w:val="20"/>
          <w:szCs w:val="20"/>
        </w:rPr>
        <w:t xml:space="preserve">  │   POST /inventory/reserve                      [s7]</w:t>
      </w:r>
    </w:p>
    <w:p>
      <w:pPr>
        <w:shd w:fill="F2F2F2" w:val="clear"/>
        <w:spacing w:after="0"/>
      </w:pPr>
      <w:r>
        <w:rPr>
          <w:rFonts w:ascii="Consolas" w:cs="Consolas" w:eastAsia="Consolas" w:hAnsi="Consolas"/>
          <w:sz w:val="20"/>
          <w:szCs w:val="20"/>
        </w:rPr>
        <w:t xml:space="preserve">  │ └ postgres                                            ▓▓▓                     45ms</w:t>
      </w:r>
    </w:p>
    <w:p>
      <w:pPr>
        <w:shd w:fill="F2F2F2" w:val="clear"/>
        <w:spacing w:after="0"/>
      </w:pPr>
      <w:r>
        <w:rPr>
          <w:rFonts w:ascii="Consolas" w:cs="Consolas" w:eastAsia="Consolas" w:hAnsi="Consolas"/>
          <w:sz w:val="20"/>
          <w:szCs w:val="20"/>
        </w:rPr>
        <w:t xml:space="preserve">  │     SELECT FOR UPDATE on stock                  [s8]</w:t>
      </w:r>
    </w:p>
    <w:p>
      <w:pPr>
        <w:shd w:fill="F2F2F2" w:val="clear"/>
        <w:spacing w:after="0"/>
      </w:pPr>
      <w:r>
        <w:rPr>
          <w:rFonts w:ascii="Consolas" w:cs="Consolas" w:eastAsia="Consolas" w:hAnsi="Consolas"/>
          <w:sz w:val="20"/>
          <w:szCs w:val="20"/>
        </w:rPr>
        <w:t xml:space="preserve">  ├ payment-svc.charge                                     ▓▓▓▓▓▓▓▓▓▓▓▓▓▓▓▓       280ms</w:t>
      </w:r>
    </w:p>
    <w:p>
      <w:pPr>
        <w:shd w:fill="F2F2F2" w:val="clear"/>
        <w:spacing w:after="0"/>
      </w:pPr>
      <w:r>
        <w:rPr>
          <w:rFonts w:ascii="Consolas" w:cs="Consolas" w:eastAsia="Consolas" w:hAnsi="Consolas"/>
          <w:sz w:val="20"/>
          <w:szCs w:val="20"/>
        </w:rPr>
        <w:t xml:space="preserve">  │   POST /payment/charge                          [s9]</w:t>
      </w:r>
    </w:p>
    <w:p>
      <w:pPr>
        <w:shd w:fill="F2F2F2" w:val="clear"/>
        <w:spacing w:after="0"/>
      </w:pPr>
      <w:r>
        <w:rPr>
          <w:rFonts w:ascii="Consolas" w:cs="Consolas" w:eastAsia="Consolas" w:hAnsi="Consolas"/>
          <w:sz w:val="20"/>
          <w:szCs w:val="20"/>
        </w:rPr>
        <w:t xml:space="preserve">  │ └ stripe.call                                          ▓▓▓▓▓▓▓▓▓▓▓▓▓          240ms</w:t>
      </w:r>
    </w:p>
    <w:p>
      <w:pPr>
        <w:shd w:fill="F2F2F2" w:val="clear"/>
        <w:spacing w:after="0"/>
      </w:pPr>
      <w:r>
        <w:rPr>
          <w:rFonts w:ascii="Consolas" w:cs="Consolas" w:eastAsia="Consolas" w:hAnsi="Consolas"/>
          <w:sz w:val="20"/>
          <w:szCs w:val="20"/>
        </w:rPr>
        <w:t xml:space="preserve">  │     POST /v1/charges                            [s10]</w:t>
      </w:r>
    </w:p>
    <w:p>
      <w:pPr>
        <w:shd w:fill="F2F2F2" w:val="clear"/>
        <w:spacing w:after="0"/>
      </w:pPr>
      <w:r>
        <w:rPr>
          <w:rFonts w:ascii="Consolas" w:cs="Consolas" w:eastAsia="Consolas" w:hAnsi="Consolas"/>
          <w:sz w:val="20"/>
          <w:szCs w:val="20"/>
        </w:rPr>
        <w:t xml:space="preserve">  └ email-svc.send                                                  ▓▓▓           35ms</w:t>
      </w:r>
    </w:p>
    <w:p>
      <w:pPr>
        <w:shd w:fill="F2F2F2" w:val="clear"/>
        <w:spacing w:after="160"/>
      </w:pPr>
      <w:r>
        <w:rPr>
          <w:rFonts w:ascii="Consolas" w:cs="Consolas" w:eastAsia="Consolas" w:hAnsi="Consolas"/>
          <w:sz w:val="20"/>
          <w:szCs w:val="20"/>
        </w:rPr>
        <w:t xml:space="preserve">      POST /email/send-receipt                      [s11]</w:t>
      </w:r>
    </w:p>
    <w:p>
      <w:pPr>
        <w:spacing w:after="120"/>
      </w:pPr>
      <w:r>
        <w:t xml:space="preserve">Reading the waterfall: three siblings (inventory, payment, email) start roughly in parallel after checkout-svc does some initial setup. Payment dominates the total duration — the critical path is api-gateway → checkout-svc → payment-svc → Stripe. If Stripe gets slower, the whole request gets slower; inventory and email latencies are hidden in the shadow of payment.</w:t>
      </w:r>
    </w:p>
    <w:p>
      <w:pPr>
        <w:pStyle w:val="Heading2"/>
      </w:pPr>
      <w:r>
        <w:t xml:space="preserve">6.4 Correlated Logs</w:t>
      </w:r>
    </w:p>
    <w:p>
      <w:pPr>
        <w:spacing w:after="120"/>
      </w:pPr>
      <w:r>
        <w:t xml:space="preserve">During this trace, checkout-svc writes something like:</w:t>
      </w:r>
    </w:p>
    <w:p>
      <w:pPr>
        <w:shd w:fill="F2F2F2" w:val="clear"/>
        <w:spacing w:after="0"/>
      </w:pPr>
      <w:r>
        <w:rPr>
          <w:rFonts w:ascii="Consolas" w:cs="Consolas" w:eastAsia="Consolas" w:hAnsi="Consolas"/>
          <w:sz w:val="20"/>
          <w:szCs w:val="20"/>
        </w:rPr>
        <w:t xml:space="preserve">{"level":"info","msg":"checkout started","trace_id":"a1b2...def","span_id":"s3","user_id":"u_48291"}</w:t>
      </w:r>
    </w:p>
    <w:p>
      <w:pPr>
        <w:shd w:fill="F2F2F2" w:val="clear"/>
        <w:spacing w:after="0"/>
      </w:pPr>
      <w:r>
        <w:rPr>
          <w:rFonts w:ascii="Consolas" w:cs="Consolas" w:eastAsia="Consolas" w:hAnsi="Consolas"/>
          <w:sz w:val="20"/>
          <w:szCs w:val="20"/>
        </w:rPr>
        <w:t xml:space="preserve">{"level":"info","msg":"inventory reserved","trace_id":"a1b2...def","span_id":"s3","items":3}</w:t>
      </w:r>
    </w:p>
    <w:p>
      <w:pPr>
        <w:shd w:fill="F2F2F2" w:val="clear"/>
        <w:spacing w:after="0"/>
      </w:pPr>
      <w:r>
        <w:rPr>
          <w:rFonts w:ascii="Consolas" w:cs="Consolas" w:eastAsia="Consolas" w:hAnsi="Consolas"/>
          <w:sz w:val="20"/>
          <w:szCs w:val="20"/>
        </w:rPr>
        <w:t xml:space="preserve">{"level":"info","msg":"payment charged","trace_id":"a1b2...def","span_id":"s3","amount":39.99}</w:t>
      </w:r>
    </w:p>
    <w:p>
      <w:pPr>
        <w:shd w:fill="F2F2F2" w:val="clear"/>
        <w:spacing w:after="0"/>
      </w:pPr>
      <w:r>
        <w:rPr>
          <w:rFonts w:ascii="Consolas" w:cs="Consolas" w:eastAsia="Consolas" w:hAnsi="Consolas"/>
          <w:sz w:val="20"/>
          <w:szCs w:val="20"/>
        </w:rPr>
        <w:t xml:space="preserve">{"level":"info","msg":"receipt queued","trace_id":"a1b2...def","span_id":"s3"}</w:t>
      </w:r>
    </w:p>
    <w:p>
      <w:pPr>
        <w:shd w:fill="F2F2F2" w:val="clear"/>
        <w:spacing w:after="160"/>
      </w:pPr>
      <w:r>
        <w:rPr>
          <w:rFonts w:ascii="Consolas" w:cs="Consolas" w:eastAsia="Consolas" w:hAnsi="Consolas"/>
          <w:sz w:val="20"/>
          <w:szCs w:val="20"/>
        </w:rPr>
        <w:t xml:space="preserve">{"level":"info","msg":"checkout complete","trace_id":"a1b2...def","span_id":"s3","duration_ms":420}</w:t>
      </w:r>
    </w:p>
    <w:p>
      <w:pPr>
        <w:spacing w:after="120"/>
      </w:pPr>
      <w:r>
        <w:t xml:space="preserve">And payment-svc logs:</w:t>
      </w:r>
    </w:p>
    <w:p>
      <w:pPr>
        <w:shd w:fill="F2F2F2" w:val="clear"/>
        <w:spacing w:after="0"/>
      </w:pPr>
      <w:r>
        <w:rPr>
          <w:rFonts w:ascii="Consolas" w:cs="Consolas" w:eastAsia="Consolas" w:hAnsi="Consolas"/>
          <w:sz w:val="20"/>
          <w:szCs w:val="20"/>
        </w:rPr>
        <w:t xml:space="preserve">{"level":"info","msg":"charging card","trace_id":"a1b2...def","span_id":"s9","user":"u_48291","amount":39.99}</w:t>
      </w:r>
    </w:p>
    <w:p>
      <w:pPr>
        <w:shd w:fill="F2F2F2" w:val="clear"/>
        <w:spacing w:after="0"/>
      </w:pPr>
      <w:r>
        <w:rPr>
          <w:rFonts w:ascii="Consolas" w:cs="Consolas" w:eastAsia="Consolas" w:hAnsi="Consolas"/>
          <w:sz w:val="20"/>
          <w:szCs w:val="20"/>
        </w:rPr>
        <w:t xml:space="preserve">{"level":"info","msg":"stripe call","trace_id":"a1b2...def","span_id":"s10","endpoint":"/v1/charges"}</w:t>
      </w:r>
    </w:p>
    <w:p>
      <w:pPr>
        <w:shd w:fill="F2F2F2" w:val="clear"/>
        <w:spacing w:after="160"/>
      </w:pPr>
      <w:r>
        <w:rPr>
          <w:rFonts w:ascii="Consolas" w:cs="Consolas" w:eastAsia="Consolas" w:hAnsi="Consolas"/>
          <w:sz w:val="20"/>
          <w:szCs w:val="20"/>
        </w:rPr>
        <w:t xml:space="preserve">{"level":"info","msg":"charge success","trace_id":"a1b2...def","span_id":"s9","charge_id":"ch_abc123"}</w:t>
      </w:r>
    </w:p>
    <w:p>
      <w:pPr>
        <w:spacing w:after="120"/>
      </w:pPr>
      <w:r>
        <w:t xml:space="preserve">Every log line is tagged with the same trace ID. Searching the logs for trace_id=a1b2...def returns every single log line emitted by every service while handling that one request — in order, across service boundaries.</w:t>
      </w:r>
    </w:p>
    <w:p>
      <w:pPr>
        <w:pStyle w:val="Heading2"/>
      </w:pPr>
      <w:r>
        <w:t xml:space="preserve">6.5 What This Example Buys You</w:t>
      </w:r>
    </w:p>
    <w:p>
      <w:pPr>
        <w:pStyle w:val="ListParagraph"/>
        <w:numPr>
          <w:ilvl w:val="0"/>
          <w:numId w:val="2"/>
        </w:numPr>
        <w:spacing w:after="80"/>
      </w:pPr>
      <w:r>
        <w:t xml:space="preserve">Latency analysis: you see that the payment call dominates the request. If you need to speed up checkout, optimizing payment or moving it off the hot path is the highest-leverage lever.</w:t>
      </w:r>
    </w:p>
    <w:p>
      <w:pPr>
        <w:pStyle w:val="ListParagraph"/>
        <w:numPr>
          <w:ilvl w:val="0"/>
          <w:numId w:val="2"/>
        </w:numPr>
        <w:spacing w:after="80"/>
      </w:pPr>
      <w:r>
        <w:t xml:space="preserve">Dependency discovery: you can see that checkout-svc depends on inventory-svc, payment-svc, email-svc, and transitively Postgres, Stripe, and SendGrid.</w:t>
      </w:r>
    </w:p>
    <w:p>
      <w:pPr>
        <w:pStyle w:val="ListParagraph"/>
        <w:numPr>
          <w:ilvl w:val="0"/>
          <w:numId w:val="2"/>
        </w:numPr>
        <w:spacing w:after="80"/>
      </w:pPr>
      <w:r>
        <w:t xml:space="preserve">Parallelism confirmation: you visually confirm that inventory, payment, and email are running in parallel rather than serially.</w:t>
      </w:r>
    </w:p>
    <w:p>
      <w:pPr>
        <w:pStyle w:val="ListParagraph"/>
        <w:numPr>
          <w:ilvl w:val="0"/>
          <w:numId w:val="2"/>
        </w:numPr>
        <w:spacing w:after="80"/>
      </w:pPr>
      <w:r>
        <w:t xml:space="preserve">Failure localization: if any hop failed, its span would be red and tagged error=true with an event carrying the exception stack.</w:t>
      </w:r>
    </w:p>
    <w:p>
      <w:pPr>
        <w:pStyle w:val="ListParagraph"/>
        <w:numPr>
          <w:ilvl w:val="0"/>
          <w:numId w:val="2"/>
        </w:numPr>
        <w:spacing w:after="80"/>
      </w:pPr>
      <w:r>
        <w:t xml:space="preserve">Debugging glue: a user complaint "my order failed" becomes "find the trace, click the failing span, read the logs" — a minutes-long, deterministic procedure rather than a day of firefighting.</w:t>
      </w:r>
    </w:p>
    <w:p>
      <w:r>
        <w:br w:type="page"/>
      </w:r>
    </w:p>
    <w:p>
      <w:pPr>
        <w:pStyle w:val="Heading1"/>
      </w:pPr>
      <w:r>
        <w:t xml:space="preserve">7. Summary &amp; Quick-Reference</w:t>
      </w:r>
    </w:p>
    <w:p>
      <w:pPr>
        <w:pStyle w:val="Heading2"/>
      </w:pPr>
      <w:r>
        <w:t xml:space="preserve">7.1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Distributed tracing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technique for following a single request across every service it touches by tagging it with an ID and recording every operation along the way.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problem it solves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"My request took 5 seconds — which service was slow?" — metrics and logs cannot answer this; traces can.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Why it's essential for microservices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 are aggregates and logs are local; neither can reveal cross-service latency for an individual request.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complete, uniquely-identified record of one request's journey through the system.</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One operation within a trace — has a name, duration, tags, and a parent.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Parent-child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Spans form a tree reflecting which operation caused which; siblings often run in parallel.</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Context propagation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Passing the trace ID and parent span ID across service boundaries, usually via HTTP headers like traceparent.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Correlation with logs/metrics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Include trace_id in every log line and attach exemplars to metric histograms — the three pillars become navigable as one.</w:t>
            </w:r>
          </w:p>
        </w:tc>
      </w:tr>
    </w:tbl>
    <w:p>
      <w:pPr>
        <w:pStyle w:val="Heading2"/>
      </w:pPr>
      <w:r>
        <w:t xml:space="preserve">7.2 Study Checklist</w:t>
      </w:r>
    </w:p>
    <w:p>
      <w:pPr>
        <w:pStyle w:val="ListParagraph"/>
        <w:numPr>
          <w:ilvl w:val="0"/>
          <w:numId w:val="2"/>
        </w:numPr>
        <w:spacing w:after="80"/>
      </w:pPr>
      <w:r>
        <w:t xml:space="preserve">I can define a trace and explain how it differs from a log or a metric.</w:t>
      </w:r>
    </w:p>
    <w:p>
      <w:pPr>
        <w:pStyle w:val="ListParagraph"/>
        <w:numPr>
          <w:ilvl w:val="0"/>
          <w:numId w:val="2"/>
        </w:numPr>
        <w:spacing w:after="80"/>
      </w:pPr>
      <w:r>
        <w:t xml:space="preserve">I can define a span and list at least six of its common fields.</w:t>
      </w:r>
    </w:p>
    <w:p>
      <w:pPr>
        <w:pStyle w:val="ListParagraph"/>
        <w:numPr>
          <w:ilvl w:val="0"/>
          <w:numId w:val="2"/>
        </w:numPr>
        <w:spacing w:after="80"/>
      </w:pPr>
      <w:r>
        <w:t xml:space="preserve">I can draw a trace tree and explain why siblings may run in parallel.</w:t>
      </w:r>
    </w:p>
    <w:p>
      <w:pPr>
        <w:pStyle w:val="ListParagraph"/>
        <w:numPr>
          <w:ilvl w:val="0"/>
          <w:numId w:val="2"/>
        </w:numPr>
        <w:spacing w:after="80"/>
      </w:pPr>
      <w:r>
        <w:t xml:space="preserve">I can describe the W3C traceparent header format and what each of its four parts means.</w:t>
      </w:r>
    </w:p>
    <w:p>
      <w:pPr>
        <w:pStyle w:val="ListParagraph"/>
        <w:numPr>
          <w:ilvl w:val="0"/>
          <w:numId w:val="2"/>
        </w:numPr>
        <w:spacing w:after="80"/>
      </w:pPr>
      <w:r>
        <w:t xml:space="preserve">I can walk through the step-by-step propagation of context across two HTTP services.</w:t>
      </w:r>
    </w:p>
    <w:p>
      <w:pPr>
        <w:pStyle w:val="ListParagraph"/>
        <w:numPr>
          <w:ilvl w:val="0"/>
          <w:numId w:val="2"/>
        </w:numPr>
        <w:spacing w:after="80"/>
      </w:pPr>
      <w:r>
        <w:t xml:space="preserve">I can explain why metrics alone cannot answer "which service was slow for this specific request?"</w:t>
      </w:r>
    </w:p>
    <w:p>
      <w:pPr>
        <w:pStyle w:val="ListParagraph"/>
        <w:numPr>
          <w:ilvl w:val="0"/>
          <w:numId w:val="2"/>
        </w:numPr>
        <w:spacing w:after="80"/>
      </w:pPr>
      <w:r>
        <w:t xml:space="preserve">I can explain why logs alone cannot answer the same question.</w:t>
      </w:r>
    </w:p>
    <w:p>
      <w:pPr>
        <w:pStyle w:val="ListParagraph"/>
        <w:numPr>
          <w:ilvl w:val="0"/>
          <w:numId w:val="2"/>
        </w:numPr>
        <w:spacing w:after="80"/>
      </w:pPr>
      <w:r>
        <w:t xml:space="preserve">I can describe how injecting trace_id into logs and metrics exemplars unifies the three pillars.</w:t>
      </w:r>
    </w:p>
    <w:p>
      <w:pPr>
        <w:pStyle w:val="ListParagraph"/>
        <w:numPr>
          <w:ilvl w:val="0"/>
          <w:numId w:val="2"/>
        </w:numPr>
        <w:spacing w:after="80"/>
      </w:pPr>
      <w:r>
        <w:t xml:space="preserve">I can give at least two concrete real-world examples where tracing finds a bug faster than other telemetry.</w:t>
      </w:r>
    </w:p>
    <w:p>
      <w:pPr>
        <w:pStyle w:val="ListParagraph"/>
        <w:numPr>
          <w:ilvl w:val="0"/>
          <w:numId w:val="2"/>
        </w:numPr>
        <w:spacing w:after="80"/>
      </w:pPr>
      <w:r>
        <w:t xml:space="preserve">I understand that tracing libraries (e.g., OpenTelemetry) handle context propagation automatically, so long as standard-library instrumentation is present.</w:t>
      </w:r>
    </w:p>
    <w:p>
      <w:pPr>
        <w:pStyle w:val="Heading2"/>
      </w:pPr>
      <w:r>
        <w:t xml:space="preserve">7.3 Common Misconceptions to Avoid</w:t>
      </w:r>
    </w:p>
    <w:p>
      <w:pPr>
        <w:pStyle w:val="ListParagraph"/>
        <w:numPr>
          <w:ilvl w:val="0"/>
          <w:numId w:val="2"/>
        </w:numPr>
        <w:spacing w:after="80"/>
      </w:pPr>
      <w:r>
        <w:rPr>
          <w:b/>
          <w:bCs/>
        </w:rPr>
        <w:t xml:space="preserve">"Tracing replaces logs and metrics."</w:t>
      </w:r>
      <w:r>
        <w:t xml:space="preserve"> It does not. Each pillar answers different questions; tracing complements the other two.</w:t>
      </w:r>
    </w:p>
    <w:p>
      <w:pPr>
        <w:pStyle w:val="ListParagraph"/>
        <w:numPr>
          <w:ilvl w:val="0"/>
          <w:numId w:val="2"/>
        </w:numPr>
        <w:spacing w:after="80"/>
      </w:pPr>
      <w:r>
        <w:rPr>
          <w:b/>
          <w:bCs/>
        </w:rPr>
        <w:t xml:space="preserve">"Every request needs to be traced."</w:t>
      </w:r>
      <w:r>
        <w:t xml:space="preserve"> Most production systems sample traces (e.g., 1%) because storing every trace is expensive. Correct sampling strategies preserve representativeness while controlling cost.</w:t>
      </w:r>
    </w:p>
    <w:p>
      <w:pPr>
        <w:pStyle w:val="ListParagraph"/>
        <w:numPr>
          <w:ilvl w:val="0"/>
          <w:numId w:val="2"/>
        </w:numPr>
        <w:spacing w:after="80"/>
      </w:pPr>
      <w:r>
        <w:rPr>
          <w:b/>
          <w:bCs/>
        </w:rPr>
        <w:t xml:space="preserve">"Tracing is only useful in production."</w:t>
      </w:r>
      <w:r>
        <w:t xml:space="preserve"> It is also invaluable in development — traces show precisely how your local code actually interacts with dependencies.</w:t>
      </w:r>
    </w:p>
    <w:p>
      <w:pPr>
        <w:pStyle w:val="ListParagraph"/>
        <w:numPr>
          <w:ilvl w:val="0"/>
          <w:numId w:val="2"/>
        </w:numPr>
        <w:spacing w:after="80"/>
      </w:pPr>
      <w:r>
        <w:rPr>
          <w:b/>
          <w:bCs/>
        </w:rPr>
        <w:t xml:space="preserve">"Adding tracing is expensive and slow."</w:t>
      </w:r>
      <w:r>
        <w:t xml:space="preserve"> With modern auto-instrumentation (OpenTelemetry), adding tracing to most applications is a one-line import and a single configuration block.</w:t>
      </w:r>
    </w:p>
    <w:p>
      <w:pPr>
        <w:pStyle w:val="ListParagraph"/>
        <w:numPr>
          <w:ilvl w:val="0"/>
          <w:numId w:val="2"/>
        </w:numPr>
        <w:spacing w:after="80"/>
      </w:pPr>
      <w:r>
        <w:rPr>
          <w:b/>
          <w:bCs/>
        </w:rPr>
        <w:t xml:space="preserve">"Tracing only helps with latency issues."</w:t>
      </w:r>
      <w:r>
        <w:t xml:space="preserve"> It is equally useful for understanding dependencies, debugging failures, diagnosing retries, identifying fan-out patterns, and auditing behavior for compliance.</w:t>
      </w:r>
    </w:p>
    <w:p>
      <w:pPr>
        <w:spacing w:before="480"/>
        <w:jc w:val="center"/>
      </w:pPr>
      <w:r>
        <w:rPr>
          <w:i/>
          <w:iCs/>
          <w:color w:val="808080"/>
        </w:rPr>
        <w:t xml:space="preserve">— End of Module 1: Distributed Tracing Fundamentals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Study Guide</dc:title>
  <dc:creator>Study Guide Generator</dc:creator>
  <dc:description>Module 1: Distributed Tracing Fundamentals</dc:description>
  <cp:lastModifiedBy>Un-named</cp:lastModifiedBy>
  <cp:revision>1</cp:revision>
  <dcterms:created xsi:type="dcterms:W3CDTF">2026-04-19T06:03:40.491Z</dcterms:created>
  <dcterms:modified xsi:type="dcterms:W3CDTF">2026-04-19T06:03:40.492Z</dcterms:modified>
</cp:coreProperties>
</file>

<file path=docProps/custom.xml><?xml version="1.0" encoding="utf-8"?>
<Properties xmlns="http://schemas.openxmlformats.org/officeDocument/2006/custom-properties" xmlns:vt="http://schemas.openxmlformats.org/officeDocument/2006/docPropsVTypes"/>
</file>