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E5C8A"/>
          <w:sz w:val="72"/>
          <w:szCs w:val="72"/>
        </w:rPr>
        <w:t xml:space="preserve">OpenTelemetry</w:t>
      </w:r>
    </w:p>
    <w:p>
      <w:pPr>
        <w:spacing w:after="200" w:before="100"/>
        <w:jc w:val="center"/>
      </w:pPr>
      <w:r>
        <w:rPr>
          <w:b/>
          <w:bCs/>
          <w:color w:val="333333"/>
          <w:sz w:val="40"/>
          <w:szCs w:val="40"/>
        </w:rPr>
        <w:t xml:space="preserve">Module 11: Migration from Vendor SDKs</w:t>
      </w:r>
    </w:p>
    <w:p>
      <w:pPr>
        <w:spacing w:after="400" w:before="100"/>
        <w:jc w:val="center"/>
      </w:pPr>
      <w:r>
        <w:rPr>
          <w:i/>
          <w:iCs/>
          <w:color w:val="666666"/>
          <w:sz w:val="32"/>
          <w:szCs w:val="32"/>
        </w:rPr>
        <w:t xml:space="preserve">A Comprehensive Study Guide</w:t>
      </w:r>
    </w:p>
    <w:p>
      <w:pPr>
        <w:spacing w:after="2000" w:before="200"/>
        <w:jc w:val="center"/>
      </w:pPr>
      <w:r>
        <w:rPr>
          <w:color w:val="888888"/>
          <w:sz w:val="22"/>
          <w:szCs w:val="22"/>
        </w:rPr>
        <w:t xml:space="preserve">Jaeger Clients, Zipkin, Datadog APM — The Path From Legacy to OpenTelemetry</w:t>
      </w:r>
    </w:p>
    <w:p>
      <w:pPr>
        <w:spacing w:after="100"/>
        <w:jc w:val="center"/>
      </w:pPr>
      <w:r>
        <w:rPr>
          <w:b/>
          <w:bCs/>
          <w:sz w:val="22"/>
          <w:szCs w:val="22"/>
        </w:rPr>
        <w:t xml:space="preserve">Target Audience: </w:t>
      </w:r>
      <w:r>
        <w:rPr>
          <w:sz w:val="22"/>
          <w:szCs w:val="22"/>
        </w:rPr>
        <w:t xml:space="preserve">SREs, Platform Engineers, Developers</w:t>
      </w:r>
    </w:p>
    <w:p>
      <w:pPr>
        <w:spacing w:after="100"/>
        <w:jc w:val="center"/>
      </w:pPr>
      <w:r>
        <w:rPr>
          <w:b/>
          <w:bCs/>
          <w:sz w:val="22"/>
          <w:szCs w:val="22"/>
        </w:rPr>
        <w:t xml:space="preserve">Prerequisites: </w:t>
      </w:r>
      <w:r>
        <w:rPr>
          <w:sz w:val="22"/>
          <w:szCs w:val="22"/>
        </w:rPr>
        <w:t xml:space="preserve">Modules 1–10</w:t>
      </w:r>
    </w:p>
    <w:p>
      <w:pPr>
        <w:spacing w:after="100"/>
        <w:jc w:val="center"/>
      </w:pPr>
      <w:r>
        <w:rPr>
          <w:b/>
          <w:bCs/>
          <w:sz w:val="22"/>
          <w:szCs w:val="22"/>
        </w:rPr>
        <w:t xml:space="preserve">Level: </w:t>
      </w:r>
      <w:r>
        <w:rPr>
          <w:sz w:val="22"/>
          <w:szCs w:val="22"/>
        </w:rPr>
        <w:t xml:space="preserve">Intermediate / Applied</w:t>
      </w:r>
    </w:p>
    <w:p>
      <w:r>
        <w:br w:type="page"/>
      </w:r>
    </w:p>
    <w:p>
      <w:pPr>
        <w:pStyle w:val="Heading1"/>
        <w:spacing w:after="200" w:before="360"/>
      </w:pPr>
      <w:r>
        <w:t xml:space="preserve">Table of Contents</w:t>
      </w:r>
    </w:p>
    <w:p>
      <w:pPr>
        <w:spacing w:after="80" w:before="80" w:line="300"/>
        <w:jc w:val="both"/>
      </w:pPr>
      <w:r>
        <w:t xml:space="preserve">1. Introduction &amp; Learning Objectives</w:t>
      </w:r>
    </w:p>
    <w:p>
      <w:pPr>
        <w:spacing w:after="80" w:before="80" w:line="300"/>
        <w:jc w:val="both"/>
      </w:pPr>
      <w:r>
        <w:t xml:space="preserve">2. The Legacy SDK Landscape</w:t>
      </w:r>
    </w:p>
    <w:p>
      <w:pPr>
        <w:spacing w:after="80" w:before="80" w:line="300"/>
        <w:jc w:val="both"/>
      </w:pPr>
      <w:r>
        <w:t xml:space="preserve">   2.1. What "Legacy" Means Here</w:t>
      </w:r>
    </w:p>
    <w:p>
      <w:pPr>
        <w:spacing w:after="80" w:before="80" w:line="300"/>
        <w:jc w:val="both"/>
      </w:pPr>
      <w:r>
        <w:t xml:space="preserve">   2.2. Why They're Being Migrated Away From</w:t>
      </w:r>
    </w:p>
    <w:p>
      <w:pPr>
        <w:spacing w:after="80" w:before="80" w:line="300"/>
        <w:jc w:val="both"/>
      </w:pPr>
      <w:r>
        <w:t xml:space="preserve">   2.3. What You'll Find in a Typical Estate</w:t>
      </w:r>
    </w:p>
    <w:p>
      <w:pPr>
        <w:spacing w:after="80" w:before="80" w:line="300"/>
        <w:jc w:val="both"/>
      </w:pPr>
      <w:r>
        <w:t xml:space="preserve">3. Jaeger Client Libraries</w:t>
      </w:r>
    </w:p>
    <w:p>
      <w:pPr>
        <w:spacing w:after="80" w:before="80" w:line="300"/>
        <w:jc w:val="both"/>
      </w:pPr>
      <w:r>
        <w:t xml:space="preserve">   3.1. What Jaeger Clients Were</w:t>
      </w:r>
    </w:p>
    <w:p>
      <w:pPr>
        <w:spacing w:after="80" w:before="80" w:line="300"/>
        <w:jc w:val="both"/>
      </w:pPr>
      <w:r>
        <w:t xml:space="preserve">   3.2. Current Status: Deprecated</w:t>
      </w:r>
    </w:p>
    <w:p>
      <w:pPr>
        <w:spacing w:after="80" w:before="80" w:line="300"/>
        <w:jc w:val="both"/>
      </w:pPr>
      <w:r>
        <w:t xml:space="preserve">   3.3. What a Jaeger-Instrumented Service Looks Like</w:t>
      </w:r>
    </w:p>
    <w:p>
      <w:pPr>
        <w:spacing w:after="80" w:before="80" w:line="300"/>
        <w:jc w:val="both"/>
      </w:pPr>
      <w:r>
        <w:t xml:space="preserve">   3.4. The Anatomy of Replacement</w:t>
      </w:r>
    </w:p>
    <w:p>
      <w:pPr>
        <w:spacing w:after="80" w:before="80" w:line="300"/>
        <w:jc w:val="both"/>
      </w:pPr>
      <w:r>
        <w:t xml:space="preserve">4. Zipkin Clients</w:t>
      </w:r>
    </w:p>
    <w:p>
      <w:pPr>
        <w:spacing w:after="80" w:before="80" w:line="300"/>
        <w:jc w:val="both"/>
      </w:pPr>
      <w:r>
        <w:t xml:space="preserve">   4.1. Zipkin's Role in Tracing History</w:t>
      </w:r>
    </w:p>
    <w:p>
      <w:pPr>
        <w:spacing w:after="80" w:before="80" w:line="300"/>
        <w:jc w:val="both"/>
      </w:pPr>
      <w:r>
        <w:t xml:space="preserve">   4.2. The Current State of Zipkin Clients</w:t>
      </w:r>
    </w:p>
    <w:p>
      <w:pPr>
        <w:spacing w:after="80" w:before="80" w:line="300"/>
        <w:jc w:val="both"/>
      </w:pPr>
      <w:r>
        <w:t xml:space="preserve">   4.3. Migrating from Brave (Zipkin Java)</w:t>
      </w:r>
    </w:p>
    <w:p>
      <w:pPr>
        <w:spacing w:after="80" w:before="80" w:line="300"/>
        <w:jc w:val="both"/>
      </w:pPr>
      <w:r>
        <w:t xml:space="preserve">5. Datadog APM Agent and dd-trace Libraries</w:t>
      </w:r>
    </w:p>
    <w:p>
      <w:pPr>
        <w:spacing w:after="80" w:before="80" w:line="300"/>
        <w:jc w:val="both"/>
      </w:pPr>
      <w:r>
        <w:t xml:space="preserve">   5.1. The Datadog Ecosystem Before OTel</w:t>
      </w:r>
    </w:p>
    <w:p>
      <w:pPr>
        <w:spacing w:after="80" w:before="80" w:line="300"/>
        <w:jc w:val="both"/>
      </w:pPr>
      <w:r>
        <w:t xml:space="preserve">   5.2. The dd-trace-* Libraries</w:t>
      </w:r>
    </w:p>
    <w:p>
      <w:pPr>
        <w:spacing w:after="80" w:before="80" w:line="300"/>
        <w:jc w:val="both"/>
      </w:pPr>
      <w:r>
        <w:t xml:space="preserve">   5.3. Datadog's OTel Support Today</w:t>
      </w:r>
    </w:p>
    <w:p>
      <w:pPr>
        <w:spacing w:after="80" w:before="80" w:line="300"/>
        <w:jc w:val="both"/>
      </w:pPr>
      <w:r>
        <w:t xml:space="preserve">   5.4. Migration Options</w:t>
      </w:r>
    </w:p>
    <w:p>
      <w:pPr>
        <w:spacing w:after="80" w:before="80" w:line="300"/>
        <w:jc w:val="both"/>
      </w:pPr>
      <w:r>
        <w:t xml:space="preserve">6. Other Vendor SDKs You May Encounter</w:t>
      </w:r>
    </w:p>
    <w:p>
      <w:pPr>
        <w:spacing w:after="80" w:before="80" w:line="300"/>
        <w:jc w:val="both"/>
      </w:pPr>
      <w:r>
        <w:t xml:space="preserve">7. Migration Strategy: The Three-Phase Pattern</w:t>
      </w:r>
    </w:p>
    <w:p>
      <w:pPr>
        <w:spacing w:after="80" w:before="80" w:line="300"/>
        <w:jc w:val="both"/>
      </w:pPr>
      <w:r>
        <w:t xml:space="preserve">   7.1. Phase 1 — Parallel Operation</w:t>
      </w:r>
    </w:p>
    <w:p>
      <w:pPr>
        <w:spacing w:after="80" w:before="80" w:line="300"/>
        <w:jc w:val="both"/>
      </w:pPr>
      <w:r>
        <w:t xml:space="preserve">   7.2. Phase 2 — Gradual Replacement</w:t>
      </w:r>
    </w:p>
    <w:p>
      <w:pPr>
        <w:spacing w:after="80" w:before="80" w:line="300"/>
        <w:jc w:val="both"/>
      </w:pPr>
      <w:r>
        <w:t xml:space="preserve">   7.3. Phase 3 — Cutover and Cleanup</w:t>
      </w:r>
    </w:p>
    <w:p>
      <w:pPr>
        <w:spacing w:after="80" w:before="80" w:line="300"/>
        <w:jc w:val="both"/>
      </w:pPr>
      <w:r>
        <w:t xml:space="preserve">8. The OTel Collector as a Bridge</w:t>
      </w:r>
    </w:p>
    <w:p>
      <w:pPr>
        <w:spacing w:after="80" w:before="80" w:line="300"/>
        <w:jc w:val="both"/>
      </w:pPr>
      <w:r>
        <w:t xml:space="preserve">   8.1. Receiving Legacy Protocols</w:t>
      </w:r>
    </w:p>
    <w:p>
      <w:pPr>
        <w:spacing w:after="80" w:before="80" w:line="300"/>
        <w:jc w:val="both"/>
      </w:pPr>
      <w:r>
        <w:t xml:space="preserve">   8.2. Exporting to Legacy Backends</w:t>
      </w:r>
    </w:p>
    <w:p>
      <w:pPr>
        <w:spacing w:after="80" w:before="80" w:line="300"/>
        <w:jc w:val="both"/>
      </w:pPr>
      <w:r>
        <w:t xml:space="preserve">   8.3. Bridge Topologies</w:t>
      </w:r>
    </w:p>
    <w:p>
      <w:pPr>
        <w:spacing w:after="80" w:before="80" w:line="300"/>
        <w:jc w:val="both"/>
      </w:pPr>
      <w:r>
        <w:t xml:space="preserve">9. Context Propagation During Migration</w:t>
      </w:r>
    </w:p>
    <w:p>
      <w:pPr>
        <w:spacing w:after="80" w:before="80" w:line="300"/>
        <w:jc w:val="both"/>
      </w:pPr>
      <w:r>
        <w:t xml:space="preserve">   9.1. The Mixed-Fleet Problem</w:t>
      </w:r>
    </w:p>
    <w:p>
      <w:pPr>
        <w:spacing w:after="80" w:before="80" w:line="300"/>
        <w:jc w:val="both"/>
      </w:pPr>
      <w:r>
        <w:t xml:space="preserve">   9.2. Composite Propagators</w:t>
      </w:r>
    </w:p>
    <w:p>
      <w:pPr>
        <w:spacing w:after="80" w:before="80" w:line="300"/>
        <w:jc w:val="both"/>
      </w:pPr>
      <w:r>
        <w:t xml:space="preserve">   9.3. Trace-ID Format Compatibility</w:t>
      </w:r>
    </w:p>
    <w:p>
      <w:pPr>
        <w:spacing w:after="80" w:before="80" w:line="300"/>
        <w:jc w:val="both"/>
      </w:pPr>
      <w:r>
        <w:t xml:space="preserve">10. Benefits of Completing the Migration</w:t>
      </w:r>
    </w:p>
    <w:p>
      <w:pPr>
        <w:spacing w:after="80" w:before="80" w:line="300"/>
        <w:jc w:val="both"/>
      </w:pPr>
      <w:r>
        <w:t xml:space="preserve">11. End-to-End Walkthrough: Migrating a Jaeger-Instrumented Fleet</w:t>
      </w:r>
    </w:p>
    <w:p>
      <w:pPr>
        <w:spacing w:after="80" w:before="80" w:line="300"/>
        <w:jc w:val="both"/>
      </w:pPr>
      <w:r>
        <w:t xml:space="preserve">12. Common Migration Mistakes and How to Avoid Them</w:t>
      </w:r>
    </w:p>
    <w:p>
      <w:pPr>
        <w:spacing w:after="80" w:before="80" w:line="300"/>
        <w:jc w:val="both"/>
      </w:pPr>
      <w:r>
        <w:t xml:space="preserve">13. Summary &amp; Key Takeaways</w:t>
      </w:r>
    </w:p>
    <w:p>
      <w:pPr>
        <w:spacing w:after="80" w:before="80" w:line="300"/>
        <w:jc w:val="both"/>
      </w:pPr>
      <w:r>
        <w:t xml:space="preserve">14. Self-Assessment Checklist</w:t>
      </w:r>
    </w:p>
    <w:p>
      <w:r>
        <w:br w:type="page"/>
      </w:r>
    </w:p>
    <w:p>
      <w:pPr>
        <w:pStyle w:val="Heading1"/>
        <w:spacing w:after="200" w:before="360"/>
      </w:pPr>
      <w:r>
        <w:t xml:space="preserve">1. Introduction &amp; Learning Objectives</w:t>
      </w:r>
    </w:p>
    <w:p>
      <w:pPr>
        <w:spacing w:after="80" w:before="80" w:line="300"/>
        <w:jc w:val="both"/>
      </w:pPr>
      <w:r>
        <w:t xml:space="preserve">Most teams adopting OpenTelemetry are not greenfield. They have existing observability — often built over years, on Jaeger clients, Zipkin Brave, Datadog's dd-trace library, OpenTracing, OpenCensus, or some combination of them. These systems work. They have accumulated instrumentation. Developers know them. Ripping them all out at once is not an option, and fortunately it's not required.</w:t>
      </w:r>
    </w:p>
    <w:p>
      <w:pPr>
        <w:spacing w:after="80" w:before="80" w:line="300"/>
        <w:jc w:val="both"/>
      </w:pPr>
      <w:r>
        <w:t xml:space="preserve">Module 11 is about the practical path from these legacy SDKs to OpenTelemetry. The good news, which we've touched on in several prior modules: OpenTelemetry was designed with migration in mind. It speaks legacy protocols natively (the Collector receives Jaeger, Zipkin, and more). It can export to legacy backends (including Datadog, via the Collector's vendor-specific exporters). Its propagators accept multiple trace-context formats simultaneously. All of this is deliberate — the OTel project learned from OpenTracing and OpenCensus the lesson that a standard that can't coexist with what came before is a standard that won't be adopted.</w:t>
      </w:r>
    </w:p>
    <w:p>
      <w:pPr>
        <w:spacing w:after="80" w:before="80" w:line="300"/>
        <w:jc w:val="both"/>
      </w:pPr>
      <w:r>
        <w:t xml:space="preserve">This module walks through each of the major legacy ecosystems (Jaeger clients, Zipkin clients, Datadog APM) and lays out a migration pattern that works for all of them. The pattern is three-phase: first run both systems in parallel so nothing breaks, then gradually replace instrumentation library by library, then cut over and clean up. Along the way, the OpenTelemetry Collector acts as a bridge that keeps traces whole across mixed-SDK environments. By the end, you should be confident about planning and executing a real migration without observability outages, without forcing a big-bang rewrite, and without losing the historical data or workflows your team depends on.</w:t>
      </w:r>
    </w:p>
    <w:p>
      <w:pPr>
        <w:pStyle w:val="Heading3"/>
        <w:spacing w:after="120" w:before="220"/>
      </w:pPr>
      <w:r>
        <w:t xml:space="preserve">Learning Objectives</w:t>
      </w:r>
    </w:p>
    <w:p>
      <w:pPr>
        <w:spacing w:after="80" w:before="80" w:line="300"/>
        <w:jc w:val="both"/>
      </w:pPr>
      <w:r>
        <w:t xml:space="preserve">After completing this module, you will be able to:</w:t>
      </w:r>
    </w:p>
    <w:p>
      <w:pPr>
        <w:pStyle w:val="ListParagraph"/>
        <w:numPr>
          <w:ilvl w:val="0"/>
          <w:numId w:val="2"/>
        </w:numPr>
        <w:spacing w:after="60" w:before="60" w:line="280"/>
      </w:pPr>
      <w:r>
        <w:t xml:space="preserve">Identify common legacy tracing SDKs (Jaeger clients, Zipkin Brave, dd-trace) and explain their current status.</w:t>
      </w:r>
    </w:p>
    <w:p>
      <w:pPr>
        <w:pStyle w:val="ListParagraph"/>
        <w:numPr>
          <w:ilvl w:val="0"/>
          <w:numId w:val="2"/>
        </w:numPr>
        <w:spacing w:after="60" w:before="60" w:line="280"/>
      </w:pPr>
      <w:r>
        <w:t xml:space="preserve">Explain why these SDKs are being migrated away from — both technical reasons (deprecated, frozen) and strategic reasons (lock-in, narrower coverage).</w:t>
      </w:r>
    </w:p>
    <w:p>
      <w:pPr>
        <w:pStyle w:val="ListParagraph"/>
        <w:numPr>
          <w:ilvl w:val="0"/>
          <w:numId w:val="2"/>
        </w:numPr>
        <w:spacing w:after="60" w:before="60" w:line="280"/>
      </w:pPr>
      <w:r>
        <w:t xml:space="preserve">Execute a three-phase migration strategy: parallel operation, gradual replacement, cutover.</w:t>
      </w:r>
    </w:p>
    <w:p>
      <w:pPr>
        <w:pStyle w:val="ListParagraph"/>
        <w:numPr>
          <w:ilvl w:val="0"/>
          <w:numId w:val="2"/>
        </w:numPr>
        <w:spacing w:after="60" w:before="60" w:line="280"/>
      </w:pPr>
      <w:r>
        <w:t xml:space="preserve">Configure the OTel Collector as a bridge — receiving legacy protocols, exporting to legacy backends.</w:t>
      </w:r>
    </w:p>
    <w:p>
      <w:pPr>
        <w:pStyle w:val="ListParagraph"/>
        <w:numPr>
          <w:ilvl w:val="0"/>
          <w:numId w:val="2"/>
        </w:numPr>
        <w:spacing w:after="60" w:before="60" w:line="280"/>
      </w:pPr>
      <w:r>
        <w:t xml:space="preserve">Configure composite propagators to keep traces whole in mixed-SDK fleets.</w:t>
      </w:r>
    </w:p>
    <w:p>
      <w:pPr>
        <w:pStyle w:val="ListParagraph"/>
        <w:numPr>
          <w:ilvl w:val="0"/>
          <w:numId w:val="2"/>
        </w:numPr>
        <w:spacing w:after="60" w:before="60" w:line="280"/>
      </w:pPr>
      <w:r>
        <w:t xml:space="preserve">Replace a Jaeger-instrumented Java service with OpenTelemetry without losing instrumentation history.</w:t>
      </w:r>
    </w:p>
    <w:p>
      <w:pPr>
        <w:pStyle w:val="ListParagraph"/>
        <w:numPr>
          <w:ilvl w:val="0"/>
          <w:numId w:val="2"/>
        </w:numPr>
        <w:spacing w:after="60" w:before="60" w:line="280"/>
      </w:pPr>
      <w:r>
        <w:t xml:space="preserve">Recognize the benefits that motivate migration — multi-backend support, active development, broader coverage.</w:t>
      </w:r>
    </w:p>
    <w:p>
      <w:pPr>
        <w:pStyle w:val="ListParagraph"/>
        <w:numPr>
          <w:ilvl w:val="0"/>
          <w:numId w:val="2"/>
        </w:numPr>
        <w:spacing w:after="60" w:before="60" w:line="280"/>
      </w:pPr>
      <w:r>
        <w:t xml:space="preserve">Diagnose common migration bugs: broken traces at legacy/OTel boundaries, lost context, double instrumentation.</w:t>
      </w:r>
    </w:p>
    <w:p>
      <w:r>
        <w:br w:type="page"/>
      </w:r>
    </w:p>
    <w:p>
      <w:pPr>
        <w:pStyle w:val="Heading1"/>
        <w:spacing w:after="200" w:before="360"/>
      </w:pPr>
      <w:r>
        <w:t xml:space="preserve">2. The Legacy SDK Landscape</w:t>
      </w:r>
    </w:p>
    <w:p>
      <w:pPr>
        <w:pStyle w:val="Heading2"/>
        <w:spacing w:after="160" w:before="280"/>
      </w:pPr>
      <w:r>
        <w:t xml:space="preserve">2.1. What "Legacy" Means Here</w:t>
      </w:r>
    </w:p>
    <w:p>
      <w:pPr>
        <w:spacing w:after="80" w:before="80" w:line="300"/>
        <w:jc w:val="both"/>
      </w:pPr>
      <w:r>
        <w:t xml:space="preserve">In the context of this module, "legacy" doesn't mean old or bad — it means the pre-OpenTelemetry tracing SDK ecosystem that grew up between roughly 2012 and 2019. These were, in their time, genuinely good software. Many are still in production at major companies today. They predate OpenTelemetry or coexist with it.</w:t>
      </w:r>
    </w:p>
    <w:p>
      <w:pPr>
        <w:spacing w:after="80" w:before="80" w:line="300"/>
        <w:jc w:val="both"/>
      </w:pPr>
      <w:r>
        <w:t xml:space="preserve">The major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00"/>
        <w:gridCol w:w="2860"/>
      </w:tblGrid>
      <w:tr>
        <w:trPr>
          <w:tblHeader/>
        </w:trPr>
        <w:tc>
          <w:tcPr>
            <w:tcW w:type="dxa" w:w="22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Family</w:t>
            </w:r>
          </w:p>
        </w:tc>
        <w:tc>
          <w:tcPr>
            <w:tcW w:type="dxa" w:w="18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First Release</w:t>
            </w:r>
          </w:p>
        </w:tc>
        <w:tc>
          <w:tcPr>
            <w:tcW w:type="dxa" w:w="2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Origin</w:t>
            </w:r>
          </w:p>
        </w:tc>
        <w:tc>
          <w:tcPr>
            <w:tcW w:type="dxa" w:w="28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Status Today</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Zipkin clients</w:t>
            </w:r>
          </w:p>
        </w:tc>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~2012</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Twitter (open source)</w:t>
            </w:r>
          </w:p>
        </w:tc>
        <w:tc>
          <w:tcPr>
            <w:tcW w:type="dxa" w:w="2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Stable but not actively evolving. Compatible with OTel via Zipkin exporter/receiver.</w:t>
            </w:r>
          </w:p>
        </w:tc>
      </w:tr>
      <w:tr>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Jaeger client libraries</w:t>
            </w:r>
          </w:p>
        </w:tc>
        <w:tc>
          <w:tcPr>
            <w:tcW w:type="dxa" w:w="1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~2015</w:t>
            </w:r>
          </w:p>
        </w:tc>
        <w:tc>
          <w:tcPr>
            <w:tcW w:type="dxa" w:w="2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Uber (open source, CNCF)</w:t>
            </w:r>
          </w:p>
        </w:tc>
        <w:tc>
          <w:tcPr>
            <w:tcW w:type="dxa" w:w="28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Officially deprecated 2022. No security patches for client libraries.</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OpenTracing</w:t>
            </w:r>
          </w:p>
        </w:tc>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2016</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CNCF (API-only spec)</w:t>
            </w:r>
          </w:p>
        </w:tc>
        <w:tc>
          <w:tcPr>
            <w:tcW w:type="dxa" w:w="2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Archived 2022. Superseded by OTel.</w:t>
            </w:r>
          </w:p>
        </w:tc>
      </w:tr>
      <w:tr>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OpenCensus</w:t>
            </w:r>
          </w:p>
        </w:tc>
        <w:tc>
          <w:tcPr>
            <w:tcW w:type="dxa" w:w="1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2017</w:t>
            </w:r>
          </w:p>
        </w:tc>
        <w:tc>
          <w:tcPr>
            <w:tcW w:type="dxa" w:w="2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Google (SDK)</w:t>
            </w:r>
          </w:p>
        </w:tc>
        <w:tc>
          <w:tcPr>
            <w:tcW w:type="dxa" w:w="28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Archived 2022. Merged with OpenTracing to form OTel.</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Datadog dd-trace</w:t>
            </w:r>
          </w:p>
        </w:tc>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~2015</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Datadog (commercial)</w:t>
            </w:r>
          </w:p>
        </w:tc>
        <w:tc>
          <w:tcPr>
            <w:tcW w:type="dxa" w:w="2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Actively maintained but Datadog now also accepts OTel OTLP directly.</w:t>
            </w:r>
          </w:p>
        </w:tc>
      </w:tr>
      <w:tr>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New Relic Agent</w:t>
            </w:r>
          </w:p>
        </w:tc>
        <w:tc>
          <w:tcPr>
            <w:tcW w:type="dxa" w:w="1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~2008</w:t>
            </w:r>
          </w:p>
        </w:tc>
        <w:tc>
          <w:tcPr>
            <w:tcW w:type="dxa" w:w="2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New Relic (commercial)</w:t>
            </w:r>
          </w:p>
        </w:tc>
        <w:tc>
          <w:tcPr>
            <w:tcW w:type="dxa" w:w="28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Actively maintained; New Relic also accepts OTel OTLP.</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Dynatrace OneAgent</w:t>
            </w:r>
          </w:p>
        </w:tc>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~2014</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Dynatrace (commercial)</w:t>
            </w:r>
          </w:p>
        </w:tc>
        <w:tc>
          <w:tcPr>
            <w:tcW w:type="dxa" w:w="2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Actively maintained; OTel integration exists.</w:t>
            </w:r>
          </w:p>
        </w:tc>
      </w:tr>
      <w:tr>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Other vendor agents</w:t>
            </w:r>
          </w:p>
        </w:tc>
        <w:tc>
          <w:tcPr>
            <w:tcW w:type="dxa" w:w="1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Various</w:t>
            </w:r>
          </w:p>
        </w:tc>
        <w:tc>
          <w:tcPr>
            <w:tcW w:type="dxa" w:w="2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AppDynamics, Instana, etc.</w:t>
            </w:r>
          </w:p>
        </w:tc>
        <w:tc>
          <w:tcPr>
            <w:tcW w:type="dxa" w:w="28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Varies; most have moved toward OTel compatibility.</w:t>
            </w:r>
          </w:p>
        </w:tc>
      </w:tr>
    </w:tbl>
    <w:p>
      <w:pPr>
        <w:spacing w:after="80" w:before="80" w:line="300"/>
        <w:jc w:val="both"/>
      </w:pPr>
      <w:r>
        <w:t xml:space="preserve"> </w:t>
      </w:r>
    </w:p>
    <w:p>
      <w:pPr>
        <w:pStyle w:val="Heading2"/>
        <w:spacing w:after="160" w:before="280"/>
      </w:pPr>
      <w:r>
        <w:t xml:space="preserve">2.2. Why They're Being Migrated Away From</w:t>
      </w:r>
    </w:p>
    <w:p>
      <w:pPr>
        <w:spacing w:after="80" w:before="80" w:line="300"/>
        <w:jc w:val="both"/>
      </w:pPr>
      <w:r>
        <w:t xml:space="preserve">Even working well, these SDKs have reasons teams want to leave them.</w:t>
      </w:r>
    </w:p>
    <w:p>
      <w:pPr>
        <w:pStyle w:val="Heading3"/>
        <w:spacing w:after="120" w:before="220"/>
      </w:pPr>
      <w:r>
        <w:t xml:space="preserve">OpenTracing and OpenCensus Are Officially Archived</w:t>
      </w:r>
    </w:p>
    <w:p>
      <w:pPr>
        <w:spacing w:after="80" w:before="80" w:line="300"/>
        <w:jc w:val="both"/>
      </w:pPr>
      <w:r>
        <w:t xml:space="preserve">The OpenTracing and OpenCensus projects both formally archived in 2022 after transitioning their communities to OpenTelemetry. "Archived" in CNCF terms means no new releases, no security patches, no bug fixes. The projects exist in frozen form; the maintainers moved to OpenTelemetry. If your code uses OpenTracing or OpenCensus APIs, it still runs — but it's on borrowed time.</w:t>
      </w:r>
    </w:p>
    <w:p>
      <w:pPr>
        <w:pStyle w:val="Heading3"/>
        <w:spacing w:after="120" w:before="220"/>
      </w:pPr>
      <w:r>
        <w:t xml:space="preserve">Jaeger Client Libraries Are Deprecated</w:t>
      </w:r>
    </w:p>
    <w:p>
      <w:pPr>
        <w:spacing w:after="80" w:before="80" w:line="300"/>
        <w:jc w:val="both"/>
      </w:pPr>
      <w:r>
        <w:t xml:space="preserve">The Jaeger project made a clean pivot: the Jaeger backend (the server, UI, and storage) is very much alive and thriving, but the Jaeger client libraries (jaeger-client-java, jaeger-client-python, jaeger-client-go, jaeger-client-nodejs, etc.) were deprecated in 2022 with a recommendation to migrate to OpenTelemetry clients. Jaeger the backend now accepts OTLP natively. The project's position is clear: write new instrumentation with OTel; use Jaeger as the backend if you want.</w:t>
      </w:r>
    </w:p>
    <w:p>
      <w:pPr>
        <w:pStyle w:val="Heading3"/>
        <w:spacing w:after="120" w:before="220"/>
      </w:pPr>
      <w:r>
        <w:t xml:space="preserve">Vendor SDKs Create Lock-In</w:t>
      </w:r>
    </w:p>
    <w:p>
      <w:pPr>
        <w:spacing w:after="80" w:before="80" w:line="300"/>
        <w:jc w:val="both"/>
      </w:pPr>
      <w:r>
        <w:t xml:space="preserve">The classic argument we covered in Module 10 applies especially here. A service instrumented with dd-trace is coupled to Datadog through dd-trace's API, through Datadog-specific attribute names, through Datadog-specific sampling, through the Datadog Agent as an export path. Switching vendors means rewriting all of that. OpenTelemetry breaks that coupling permanently.</w:t>
      </w:r>
    </w:p>
    <w:p>
      <w:pPr>
        <w:pStyle w:val="Heading3"/>
        <w:spacing w:after="120" w:before="220"/>
      </w:pPr>
      <w:r>
        <w:t xml:space="preserve">Narrower Instrumentation Coverage</w:t>
      </w:r>
    </w:p>
    <w:p>
      <w:pPr>
        <w:spacing w:after="80" w:before="80" w:line="300"/>
        <w:jc w:val="both"/>
      </w:pPr>
      <w:r>
        <w:t xml:space="preserve">The OpenTelemetry community, pooled across many companies and contributors, has built the richest library instrumentation coverage in the industry. Jaeger and Zipkin clients covered common libraries but had smaller, less active communities. dd-trace and similar vendor SDKs cover popular libraries excellently but only within the vendor's priorities. OpenTelemetry's Java auto-instrumentation alone covers 100+ libraries — more than any other observability tool, commercial or open-source.</w:t>
      </w:r>
    </w:p>
    <w:p>
      <w:pPr>
        <w:pStyle w:val="Heading3"/>
        <w:spacing w:after="120" w:before="220"/>
      </w:pPr>
      <w:r>
        <w:t xml:space="preserve">Frozen Feature Set</w:t>
      </w:r>
    </w:p>
    <w:p>
      <w:pPr>
        <w:spacing w:after="80" w:before="80" w:line="300"/>
        <w:jc w:val="both"/>
      </w:pPr>
      <w:r>
        <w:t xml:space="preserve">Features that OpenTelemetry adds routinely — exponential histograms, rich log signal integration, new semantic conventions — don't appear in frozen legacy SDKs. Teams staying on Jaeger clients are locked out of these improvements.</w:t>
      </w:r>
    </w:p>
    <w:p>
      <w:pPr>
        <w:pStyle w:val="Heading2"/>
        <w:spacing w:after="160" w:before="280"/>
      </w:pPr>
      <w:r>
        <w:t xml:space="preserve">2.3. What You'll Find in a Typical Estate</w:t>
      </w:r>
    </w:p>
    <w:p>
      <w:pPr>
        <w:spacing w:after="80" w:before="80" w:line="300"/>
        <w:jc w:val="both"/>
      </w:pPr>
      <w:r>
        <w:t xml:space="preserve">A realistic 5-year-old organization's tracing story often looks like:</w:t>
      </w:r>
    </w:p>
    <w:p>
      <w:pPr>
        <w:pStyle w:val="ListParagraph"/>
        <w:numPr>
          <w:ilvl w:val="0"/>
          <w:numId w:val="2"/>
        </w:numPr>
        <w:spacing w:after="60" w:before="60" w:line="280"/>
      </w:pPr>
      <w:r>
        <w:t xml:space="preserve">Older Java services instrumented with jaeger-client-java or brave (Zipkin).</w:t>
      </w:r>
    </w:p>
    <w:p>
      <w:pPr>
        <w:pStyle w:val="ListParagraph"/>
        <w:numPr>
          <w:ilvl w:val="0"/>
          <w:numId w:val="2"/>
        </w:numPr>
        <w:spacing w:after="60" w:before="60" w:line="280"/>
      </w:pPr>
      <w:r>
        <w:t xml:space="preserve">Services on a Datadog APM contract instrumented with dd-trace-java / dd-trace-py / dd-trace-js.</w:t>
      </w:r>
    </w:p>
    <w:p>
      <w:pPr>
        <w:pStyle w:val="ListParagraph"/>
        <w:numPr>
          <w:ilvl w:val="0"/>
          <w:numId w:val="2"/>
        </w:numPr>
        <w:spacing w:after="60" w:before="60" w:line="280"/>
      </w:pPr>
      <w:r>
        <w:t xml:space="preserve">A handful of services instrumented with OpenTracing, on top of either Jaeger or Datadog bridges.</w:t>
      </w:r>
    </w:p>
    <w:p>
      <w:pPr>
        <w:pStyle w:val="ListParagraph"/>
        <w:numPr>
          <w:ilvl w:val="0"/>
          <w:numId w:val="2"/>
        </w:numPr>
        <w:spacing w:after="60" w:before="60" w:line="280"/>
      </w:pPr>
      <w:r>
        <w:t xml:space="preserve">Some services with no instrumentation at all.</w:t>
      </w:r>
    </w:p>
    <w:p>
      <w:pPr>
        <w:pStyle w:val="ListParagraph"/>
        <w:numPr>
          <w:ilvl w:val="0"/>
          <w:numId w:val="2"/>
        </w:numPr>
        <w:spacing w:after="60" w:before="60" w:line="280"/>
      </w:pPr>
      <w:r>
        <w:t xml:space="preserve">Perhaps a few newer services already using OpenTelemetry.</w:t>
      </w:r>
    </w:p>
    <w:p>
      <w:pPr>
        <w:spacing w:after="80" w:before="80" w:line="300"/>
        <w:jc w:val="both"/>
      </w:pPr>
      <w:r>
        <w:t xml:space="preserve">This heterogeneity is the norm, not the exception. The goal of migration isn't to unify everything overnight — it's to converge on OpenTelemetry over 12 to 24 months, while preserving observability continuity throughout.</w:t>
      </w:r>
    </w:p>
    <w:p>
      <w:r>
        <w:br w:type="page"/>
      </w:r>
    </w:p>
    <w:p>
      <w:pPr>
        <w:pStyle w:val="Heading1"/>
        <w:spacing w:after="200" w:before="360"/>
      </w:pPr>
      <w:r>
        <w:t xml:space="preserve">3. Jaeger Client Libraries</w:t>
      </w:r>
    </w:p>
    <w:p>
      <w:pPr>
        <w:pStyle w:val="Heading2"/>
        <w:spacing w:after="160" w:before="280"/>
      </w:pPr>
      <w:r>
        <w:t xml:space="preserve">3.1. What Jaeger Clients Were</w:t>
      </w:r>
    </w:p>
    <w:p>
      <w:pPr>
        <w:spacing w:after="80" w:before="80" w:line="300"/>
        <w:jc w:val="both"/>
      </w:pPr>
      <w:r>
        <w:t xml:space="preserve">Jaeger client libraries are the SDKs you imported into your application to emit spans to a Jaeger backend. They existed in all major languages: jaeger-client-java, jaeger-client-python, jaeger-client-go, jaeger-client-nodejs, jaeger-client-cpp, jaeger-client-csharp. Each library:</w:t>
      </w:r>
    </w:p>
    <w:p>
      <w:pPr>
        <w:pStyle w:val="ListParagraph"/>
        <w:numPr>
          <w:ilvl w:val="0"/>
          <w:numId w:val="2"/>
        </w:numPr>
        <w:spacing w:after="60" w:before="60" w:line="280"/>
      </w:pPr>
      <w:r>
        <w:t xml:space="preserve">Implemented the OpenTracing API (Jaeger was the reference OpenTracing implementation).</w:t>
      </w:r>
    </w:p>
    <w:p>
      <w:pPr>
        <w:pStyle w:val="ListParagraph"/>
        <w:numPr>
          <w:ilvl w:val="0"/>
          <w:numId w:val="2"/>
        </w:numPr>
        <w:spacing w:after="60" w:before="60" w:line="280"/>
      </w:pPr>
      <w:r>
        <w:t xml:space="preserve">Emitted spans in Jaeger's native binary format (Thrift).</w:t>
      </w:r>
    </w:p>
    <w:p>
      <w:pPr>
        <w:pStyle w:val="ListParagraph"/>
        <w:numPr>
          <w:ilvl w:val="0"/>
          <w:numId w:val="2"/>
        </w:numPr>
        <w:spacing w:after="60" w:before="60" w:line="280"/>
      </w:pPr>
      <w:r>
        <w:t xml:space="preserve">Sent to a Jaeger Agent via UDP (typically localhost:6831) — the Agent forwarded to the Collector.</w:t>
      </w:r>
    </w:p>
    <w:p>
      <w:pPr>
        <w:pStyle w:val="ListParagraph"/>
        <w:numPr>
          <w:ilvl w:val="0"/>
          <w:numId w:val="2"/>
        </w:numPr>
        <w:spacing w:after="60" w:before="60" w:line="280"/>
      </w:pPr>
      <w:r>
        <w:t xml:space="preserve">Used the "uber-trace-id" header for context propagation.</w:t>
      </w:r>
    </w:p>
    <w:p>
      <w:pPr>
        <w:pStyle w:val="Heading2"/>
        <w:spacing w:after="160" w:before="280"/>
      </w:pPr>
      <w:r>
        <w:t xml:space="preserve">3.2. Current Status: Deprecated</w:t>
      </w:r>
    </w:p>
    <w:p>
      <w:pPr>
        <w:spacing w:after="80" w:before="80" w:line="300"/>
        <w:jc w:val="both"/>
      </w:pPr>
      <w:r>
        <w:t xml:space="preserve">In 2022, the Jaeger project officially deprecated all client libraries. The announcement was clear: existing production deployments will keep working, but:</w:t>
      </w:r>
    </w:p>
    <w:p>
      <w:pPr>
        <w:pStyle w:val="ListParagraph"/>
        <w:numPr>
          <w:ilvl w:val="0"/>
          <w:numId w:val="2"/>
        </w:numPr>
        <w:spacing w:after="60" w:before="60" w:line="280"/>
      </w:pPr>
      <w:r>
        <w:t xml:space="preserve">No new features are being developed for the client libraries.</w:t>
      </w:r>
    </w:p>
    <w:p>
      <w:pPr>
        <w:pStyle w:val="ListParagraph"/>
        <w:numPr>
          <w:ilvl w:val="0"/>
          <w:numId w:val="2"/>
        </w:numPr>
        <w:spacing w:after="60" w:before="60" w:line="280"/>
      </w:pPr>
      <w:r>
        <w:t xml:space="preserve">Bug fixes are best-effort from the community.</w:t>
      </w:r>
    </w:p>
    <w:p>
      <w:pPr>
        <w:pStyle w:val="ListParagraph"/>
        <w:numPr>
          <w:ilvl w:val="0"/>
          <w:numId w:val="2"/>
        </w:numPr>
        <w:spacing w:after="60" w:before="60" w:line="280"/>
      </w:pPr>
      <w:r>
        <w:t xml:space="preserve">No guarantee of future security patches.</w:t>
      </w:r>
    </w:p>
    <w:p>
      <w:pPr>
        <w:pStyle w:val="ListParagraph"/>
        <w:numPr>
          <w:ilvl w:val="0"/>
          <w:numId w:val="2"/>
        </w:numPr>
        <w:spacing w:after="60" w:before="60" w:line="280"/>
      </w:pPr>
      <w:r>
        <w:t xml:space="preserve">The strong recommendation is to migrate to OpenTelemetry clients.</w:t>
      </w:r>
    </w:p>
    <w:p>
      <w:pPr>
        <w:spacing w:after="80" w:before="80" w:line="300"/>
        <w:jc w:val="both"/>
      </w:pPr>
      <w:r>
        <w:t xml:space="preserve">The Jaeger backend, in contrast, is alive and well. In fact, recent Jaeger versions (v1.35+) accept OTLP natively — you can point an OTel Collector directly at a Jaeger backend without any protocol translation. The migration path Jaeger itself recommends: switch clients to OTel, keep Jaeger as the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Component</w:t>
            </w:r>
          </w:p>
        </w:tc>
        <w:tc>
          <w:tcPr>
            <w:tcW w:type="dxa" w:w="26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Status in 2024-2026</w:t>
            </w:r>
          </w:p>
        </w:tc>
        <w:tc>
          <w:tcPr>
            <w:tcW w:type="dxa" w:w="35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Recommendation</w:t>
            </w:r>
          </w:p>
        </w:tc>
      </w:tr>
      <w:tr>
        <w:tc>
          <w:tcPr>
            <w:tcW w:type="dxa" w:w="3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jaeger-client-java, -python, -go, -node, etc.</w:t>
            </w:r>
          </w:p>
        </w:tc>
        <w:tc>
          <w:tcPr>
            <w:tcW w:type="dxa" w:w="2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Deprecated, frozen</w:t>
            </w:r>
          </w:p>
        </w:tc>
        <w:tc>
          <w:tcPr>
            <w:tcW w:type="dxa" w:w="3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Replace with OpenTelemetry SDKs</w:t>
            </w:r>
          </w:p>
        </w:tc>
      </w:tr>
      <w:tr>
        <w:tc>
          <w:tcPr>
            <w:tcW w:type="dxa" w:w="3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jaeger-operator (K8s operator)</w:t>
            </w:r>
          </w:p>
        </w:tc>
        <w:tc>
          <w:tcPr>
            <w:tcW w:type="dxa" w:w="26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Active, maintained</w:t>
            </w:r>
          </w:p>
        </w:tc>
        <w:tc>
          <w:tcPr>
            <w:tcW w:type="dxa" w:w="3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Keep — now works with OTel-collected traces</w:t>
            </w:r>
          </w:p>
        </w:tc>
      </w:tr>
      <w:tr>
        <w:tc>
          <w:tcPr>
            <w:tcW w:type="dxa" w:w="3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Jaeger backend / collector / query UI</w:t>
            </w:r>
          </w:p>
        </w:tc>
        <w:tc>
          <w:tcPr>
            <w:tcW w:type="dxa" w:w="2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Active, maintained</w:t>
            </w:r>
          </w:p>
        </w:tc>
        <w:tc>
          <w:tcPr>
            <w:tcW w:type="dxa" w:w="3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Keep — accepts OTLP natively in modern versions</w:t>
            </w:r>
          </w:p>
        </w:tc>
      </w:tr>
      <w:tr>
        <w:tc>
          <w:tcPr>
            <w:tcW w:type="dxa" w:w="3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Jaeger Agent (jaeger-agent daemon)</w:t>
            </w:r>
          </w:p>
        </w:tc>
        <w:tc>
          <w:tcPr>
            <w:tcW w:type="dxa" w:w="26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Deprecated in favor of OTel Collector</w:t>
            </w:r>
          </w:p>
        </w:tc>
        <w:tc>
          <w:tcPr>
            <w:tcW w:type="dxa" w:w="3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Replace with OpenTelemetry Collector (DaemonSet)</w:t>
            </w:r>
          </w:p>
        </w:tc>
      </w:tr>
    </w:tbl>
    <w:p>
      <w:pPr>
        <w:spacing w:after="80" w:before="80" w:line="300"/>
        <w:jc w:val="both"/>
      </w:pPr>
      <w:r>
        <w:t xml:space="preserve"> </w:t>
      </w:r>
    </w:p>
    <w:p>
      <w:pPr>
        <w:pBdr>
          <w:left w:val="single" w:color="2E5C8A" w:sz="18" w:space="8"/>
        </w:pBdr>
        <w:shd w:fill="EAF3FB" w:val="clear"/>
        <w:spacing w:after="120" w:before="120" w:line="300"/>
        <w:ind w:left="200" w:right="200"/>
      </w:pPr>
      <w:r>
        <w:rPr>
          <w:b/>
          <w:bCs/>
          <w:color w:val="2E5C8A"/>
        </w:rPr>
        <w:t xml:space="preserve">A Common Source of Confusion: </w:t>
      </w:r>
      <w:r>
        <w:t xml:space="preserve">People hear "Jaeger is deprecated" and think the whole ecosystem is dead. It isn't — just the client-side SDKs. Jaeger the backend is the third-most-popular trace store in use today and is thriving as an OTLP-compatible destination. If your team uses Jaeger, you don't have to stop using it when you migrate — you just migrate the client side.</w:t>
      </w:r>
    </w:p>
    <w:p>
      <w:pPr>
        <w:pStyle w:val="Heading2"/>
        <w:spacing w:after="160" w:before="280"/>
      </w:pPr>
      <w:r>
        <w:t xml:space="preserve">3.3. What a Jaeger-Instrumented Service Looks Like</w:t>
      </w:r>
    </w:p>
    <w:p>
      <w:pPr>
        <w:spacing w:after="80" w:before="80" w:line="300"/>
        <w:jc w:val="both"/>
      </w:pPr>
      <w:r>
        <w:t xml:space="preserve">A typical Java service using jaeger-client-java:</w:t>
      </w:r>
    </w:p>
    <w:p>
      <w:pPr>
        <w:shd w:fill="F4F4F4" w:val="clear"/>
        <w:spacing w:after="0" w:before="120" w:line="260"/>
        <w:ind w:left="360"/>
      </w:pPr>
      <w:r>
        <w:rPr>
          <w:rFonts w:ascii="Consolas" w:cs="Consolas" w:eastAsia="Consolas" w:hAnsi="Consolas"/>
          <w:sz w:val="18"/>
          <w:szCs w:val="18"/>
        </w:rPr>
        <w:t xml:space="preserve">// Maven</w:t>
      </w:r>
    </w:p>
    <w:p>
      <w:pPr>
        <w:shd w:fill="F4F4F4" w:val="clear"/>
        <w:spacing w:after="0" w:before="0" w:line="260"/>
        <w:ind w:left="360"/>
      </w:pPr>
      <w:r>
        <w:rPr>
          <w:rFonts w:ascii="Consolas" w:cs="Consolas" w:eastAsia="Consolas" w:hAnsi="Consolas"/>
          <w:sz w:val="18"/>
          <w:szCs w:val="18"/>
        </w:rPr>
        <w:t xml:space="preserve">&lt;dependency&gt;</w:t>
      </w:r>
    </w:p>
    <w:p>
      <w:pPr>
        <w:shd w:fill="F4F4F4" w:val="clear"/>
        <w:spacing w:after="0" w:before="0" w:line="260"/>
        <w:ind w:left="360"/>
      </w:pPr>
      <w:r>
        <w:rPr>
          <w:rFonts w:ascii="Consolas" w:cs="Consolas" w:eastAsia="Consolas" w:hAnsi="Consolas"/>
          <w:sz w:val="18"/>
          <w:szCs w:val="18"/>
        </w:rPr>
        <w:t xml:space="preserve">    &lt;groupId&gt;io.jaegertracing&lt;/groupId&gt;</w:t>
      </w:r>
    </w:p>
    <w:p>
      <w:pPr>
        <w:shd w:fill="F4F4F4" w:val="clear"/>
        <w:spacing w:after="0" w:before="0" w:line="260"/>
        <w:ind w:left="360"/>
      </w:pPr>
      <w:r>
        <w:rPr>
          <w:rFonts w:ascii="Consolas" w:cs="Consolas" w:eastAsia="Consolas" w:hAnsi="Consolas"/>
          <w:sz w:val="18"/>
          <w:szCs w:val="18"/>
        </w:rPr>
        <w:t xml:space="preserve">    &lt;artifactId&gt;jaeger-client&lt;/artifactId&gt;</w:t>
      </w:r>
    </w:p>
    <w:p>
      <w:pPr>
        <w:shd w:fill="F4F4F4" w:val="clear"/>
        <w:spacing w:after="0" w:before="0" w:line="260"/>
        <w:ind w:left="360"/>
      </w:pPr>
      <w:r>
        <w:rPr>
          <w:rFonts w:ascii="Consolas" w:cs="Consolas" w:eastAsia="Consolas" w:hAnsi="Consolas"/>
          <w:sz w:val="18"/>
          <w:szCs w:val="18"/>
        </w:rPr>
        <w:t xml:space="preserve">    &lt;version&gt;1.8.1&lt;/version&gt;</w:t>
      </w:r>
    </w:p>
    <w:p>
      <w:pPr>
        <w:shd w:fill="F4F4F4" w:val="clear"/>
        <w:spacing w:after="0" w:before="0" w:line="260"/>
        <w:ind w:left="360"/>
      </w:pPr>
      <w:r>
        <w:rPr>
          <w:rFonts w:ascii="Consolas" w:cs="Consolas" w:eastAsia="Consolas" w:hAnsi="Consolas"/>
          <w:sz w:val="18"/>
          <w:szCs w:val="18"/>
        </w:rPr>
        <w:t xml:space="preserve">&lt;/dependency&gt;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Application code</w:t>
      </w:r>
    </w:p>
    <w:p>
      <w:pPr>
        <w:shd w:fill="F4F4F4" w:val="clear"/>
        <w:spacing w:after="0" w:before="0" w:line="260"/>
        <w:ind w:left="360"/>
      </w:pPr>
      <w:r>
        <w:rPr>
          <w:rFonts w:ascii="Consolas" w:cs="Consolas" w:eastAsia="Consolas" w:hAnsi="Consolas"/>
          <w:sz w:val="18"/>
          <w:szCs w:val="18"/>
        </w:rPr>
        <w:t xml:space="preserve">import io.jaegertracing.Configuration;</w:t>
      </w:r>
    </w:p>
    <w:p>
      <w:pPr>
        <w:shd w:fill="F4F4F4" w:val="clear"/>
        <w:spacing w:after="0" w:before="0" w:line="260"/>
        <w:ind w:left="360"/>
      </w:pPr>
      <w:r>
        <w:rPr>
          <w:rFonts w:ascii="Consolas" w:cs="Consolas" w:eastAsia="Consolas" w:hAnsi="Consolas"/>
          <w:sz w:val="18"/>
          <w:szCs w:val="18"/>
        </w:rPr>
        <w:t xml:space="preserve">import io.opentracing.Tracer;</w:t>
      </w:r>
    </w:p>
    <w:p>
      <w:pPr>
        <w:shd w:fill="F4F4F4" w:val="clear"/>
        <w:spacing w:after="0" w:before="0" w:line="260"/>
        <w:ind w:left="360"/>
      </w:pPr>
      <w:r>
        <w:rPr>
          <w:rFonts w:ascii="Consolas" w:cs="Consolas" w:eastAsia="Consolas" w:hAnsi="Consolas"/>
          <w:sz w:val="18"/>
          <w:szCs w:val="18"/>
        </w:rPr>
        <w:t xml:space="preserve">import io.opentracing.Span;</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public class OrderService {</w:t>
      </w:r>
    </w:p>
    <w:p>
      <w:pPr>
        <w:shd w:fill="F4F4F4" w:val="clear"/>
        <w:spacing w:after="0" w:before="0" w:line="260"/>
        <w:ind w:left="360"/>
      </w:pPr>
      <w:r>
        <w:rPr>
          <w:rFonts w:ascii="Consolas" w:cs="Consolas" w:eastAsia="Consolas" w:hAnsi="Consolas"/>
          <w:sz w:val="18"/>
          <w:szCs w:val="18"/>
        </w:rPr>
        <w:t xml:space="preserve">    private static final Tracer tracer = initTracer();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private static Tracer initTracer() {</w:t>
      </w:r>
    </w:p>
    <w:p>
      <w:pPr>
        <w:shd w:fill="F4F4F4" w:val="clear"/>
        <w:spacing w:after="0" w:before="0" w:line="260"/>
        <w:ind w:left="360"/>
      </w:pPr>
      <w:r>
        <w:rPr>
          <w:rFonts w:ascii="Consolas" w:cs="Consolas" w:eastAsia="Consolas" w:hAnsi="Consolas"/>
          <w:sz w:val="18"/>
          <w:szCs w:val="18"/>
        </w:rPr>
        <w:t xml:space="preserve">        Configuration.SamplerConfiguration samplerConfig =</w:t>
      </w:r>
    </w:p>
    <w:p>
      <w:pPr>
        <w:shd w:fill="F4F4F4" w:val="clear"/>
        <w:spacing w:after="0" w:before="0" w:line="260"/>
        <w:ind w:left="360"/>
      </w:pPr>
      <w:r>
        <w:rPr>
          <w:rFonts w:ascii="Consolas" w:cs="Consolas" w:eastAsia="Consolas" w:hAnsi="Consolas"/>
          <w:sz w:val="18"/>
          <w:szCs w:val="18"/>
        </w:rPr>
        <w:t xml:space="preserve">            new Configuration.SamplerConfiguration()</w:t>
      </w:r>
    </w:p>
    <w:p>
      <w:pPr>
        <w:shd w:fill="F4F4F4" w:val="clear"/>
        <w:spacing w:after="0" w:before="0" w:line="260"/>
        <w:ind w:left="360"/>
      </w:pPr>
      <w:r>
        <w:rPr>
          <w:rFonts w:ascii="Consolas" w:cs="Consolas" w:eastAsia="Consolas" w:hAnsi="Consolas"/>
          <w:sz w:val="18"/>
          <w:szCs w:val="18"/>
        </w:rPr>
        <w:t xml:space="preserve">                .withType("probabilistic")</w:t>
      </w:r>
    </w:p>
    <w:p>
      <w:pPr>
        <w:shd w:fill="F4F4F4" w:val="clear"/>
        <w:spacing w:after="0" w:before="0" w:line="260"/>
        <w:ind w:left="360"/>
      </w:pPr>
      <w:r>
        <w:rPr>
          <w:rFonts w:ascii="Consolas" w:cs="Consolas" w:eastAsia="Consolas" w:hAnsi="Consolas"/>
          <w:sz w:val="18"/>
          <w:szCs w:val="18"/>
        </w:rPr>
        <w:t xml:space="preserve">                .withParam(0.1);</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Configuration.ReporterConfiguration reporterConfig =</w:t>
      </w:r>
    </w:p>
    <w:p>
      <w:pPr>
        <w:shd w:fill="F4F4F4" w:val="clear"/>
        <w:spacing w:after="0" w:before="0" w:line="260"/>
        <w:ind w:left="360"/>
      </w:pPr>
      <w:r>
        <w:rPr>
          <w:rFonts w:ascii="Consolas" w:cs="Consolas" w:eastAsia="Consolas" w:hAnsi="Consolas"/>
          <w:sz w:val="18"/>
          <w:szCs w:val="18"/>
        </w:rPr>
        <w:t xml:space="preserve">            new Configuration.ReporterConfiguration()</w:t>
      </w:r>
    </w:p>
    <w:p>
      <w:pPr>
        <w:shd w:fill="F4F4F4" w:val="clear"/>
        <w:spacing w:after="0" w:before="0" w:line="260"/>
        <w:ind w:left="360"/>
      </w:pPr>
      <w:r>
        <w:rPr>
          <w:rFonts w:ascii="Consolas" w:cs="Consolas" w:eastAsia="Consolas" w:hAnsi="Consolas"/>
          <w:sz w:val="18"/>
          <w:szCs w:val="18"/>
        </w:rPr>
        <w:t xml:space="preserve">                .withSender(new Configuration.SenderConfiguration()</w:t>
      </w:r>
    </w:p>
    <w:p>
      <w:pPr>
        <w:shd w:fill="F4F4F4" w:val="clear"/>
        <w:spacing w:after="0" w:before="0" w:line="260"/>
        <w:ind w:left="360"/>
      </w:pPr>
      <w:r>
        <w:rPr>
          <w:rFonts w:ascii="Consolas" w:cs="Consolas" w:eastAsia="Consolas" w:hAnsi="Consolas"/>
          <w:sz w:val="18"/>
          <w:szCs w:val="18"/>
        </w:rPr>
        <w:t xml:space="preserve">                    .withAgentHost("localhost")</w:t>
      </w:r>
    </w:p>
    <w:p>
      <w:pPr>
        <w:shd w:fill="F4F4F4" w:val="clear"/>
        <w:spacing w:after="0" w:before="0" w:line="260"/>
        <w:ind w:left="360"/>
      </w:pPr>
      <w:r>
        <w:rPr>
          <w:rFonts w:ascii="Consolas" w:cs="Consolas" w:eastAsia="Consolas" w:hAnsi="Consolas"/>
          <w:sz w:val="18"/>
          <w:szCs w:val="18"/>
        </w:rPr>
        <w:t xml:space="preserve">                    .withAgentPort(6831));</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return new Configuration("order-service")</w:t>
      </w:r>
    </w:p>
    <w:p>
      <w:pPr>
        <w:shd w:fill="F4F4F4" w:val="clear"/>
        <w:spacing w:after="0" w:before="0" w:line="260"/>
        <w:ind w:left="360"/>
      </w:pPr>
      <w:r>
        <w:rPr>
          <w:rFonts w:ascii="Consolas" w:cs="Consolas" w:eastAsia="Consolas" w:hAnsi="Consolas"/>
          <w:sz w:val="18"/>
          <w:szCs w:val="18"/>
        </w:rPr>
        <w:t xml:space="preserve">            .withSampler(samplerConfig)</w:t>
      </w:r>
    </w:p>
    <w:p>
      <w:pPr>
        <w:shd w:fill="F4F4F4" w:val="clear"/>
        <w:spacing w:after="0" w:before="0" w:line="260"/>
        <w:ind w:left="360"/>
      </w:pPr>
      <w:r>
        <w:rPr>
          <w:rFonts w:ascii="Consolas" w:cs="Consolas" w:eastAsia="Consolas" w:hAnsi="Consolas"/>
          <w:sz w:val="18"/>
          <w:szCs w:val="18"/>
        </w:rPr>
        <w:t xml:space="preserve">            .withReporter(reporterConfig)</w:t>
      </w:r>
    </w:p>
    <w:p>
      <w:pPr>
        <w:shd w:fill="F4F4F4" w:val="clear"/>
        <w:spacing w:after="0" w:before="0" w:line="260"/>
        <w:ind w:left="360"/>
      </w:pPr>
      <w:r>
        <w:rPr>
          <w:rFonts w:ascii="Consolas" w:cs="Consolas" w:eastAsia="Consolas" w:hAnsi="Consolas"/>
          <w:sz w:val="18"/>
          <w:szCs w:val="18"/>
        </w:rPr>
        <w:t xml:space="preserve">            .getTracer();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public void processOrder(long orderId) {</w:t>
      </w:r>
    </w:p>
    <w:p>
      <w:pPr>
        <w:shd w:fill="F4F4F4" w:val="clear"/>
        <w:spacing w:after="0" w:before="0" w:line="260"/>
        <w:ind w:left="360"/>
      </w:pPr>
      <w:r>
        <w:rPr>
          <w:rFonts w:ascii="Consolas" w:cs="Consolas" w:eastAsia="Consolas" w:hAnsi="Consolas"/>
          <w:sz w:val="18"/>
          <w:szCs w:val="18"/>
        </w:rPr>
        <w:t xml:space="preserve">        Span span = tracer.buildSpan("processOrder").start();</w:t>
      </w:r>
    </w:p>
    <w:p>
      <w:pPr>
        <w:shd w:fill="F4F4F4" w:val="clear"/>
        <w:spacing w:after="0" w:before="0" w:line="260"/>
        <w:ind w:left="360"/>
      </w:pPr>
      <w:r>
        <w:rPr>
          <w:rFonts w:ascii="Consolas" w:cs="Consolas" w:eastAsia="Consolas" w:hAnsi="Consolas"/>
          <w:sz w:val="18"/>
          <w:szCs w:val="18"/>
        </w:rPr>
        <w:t xml:space="preserve">        try {</w:t>
      </w:r>
    </w:p>
    <w:p>
      <w:pPr>
        <w:shd w:fill="F4F4F4" w:val="clear"/>
        <w:spacing w:after="0" w:before="0" w:line="260"/>
        <w:ind w:left="360"/>
      </w:pPr>
      <w:r>
        <w:rPr>
          <w:rFonts w:ascii="Consolas" w:cs="Consolas" w:eastAsia="Consolas" w:hAnsi="Consolas"/>
          <w:sz w:val="18"/>
          <w:szCs w:val="18"/>
        </w:rPr>
        <w:t xml:space="preserve">            span.setTag("order.id", orderId);</w:t>
      </w:r>
    </w:p>
    <w:p>
      <w:pPr>
        <w:shd w:fill="F4F4F4" w:val="clear"/>
        <w:spacing w:after="0" w:before="0" w:line="260"/>
        <w:ind w:left="360"/>
      </w:pPr>
      <w:r>
        <w:rPr>
          <w:rFonts w:ascii="Consolas" w:cs="Consolas" w:eastAsia="Consolas" w:hAnsi="Consolas"/>
          <w:sz w:val="18"/>
          <w:szCs w:val="18"/>
        </w:rPr>
        <w:t xml:space="preserve">            // business logic</w:t>
      </w:r>
    </w:p>
    <w:p>
      <w:pPr>
        <w:shd w:fill="F4F4F4" w:val="clear"/>
        <w:spacing w:after="0" w:before="0" w:line="260"/>
        <w:ind w:left="360"/>
      </w:pPr>
      <w:r>
        <w:rPr>
          <w:rFonts w:ascii="Consolas" w:cs="Consolas" w:eastAsia="Consolas" w:hAnsi="Consolas"/>
          <w:sz w:val="18"/>
          <w:szCs w:val="18"/>
        </w:rPr>
        <w:t xml:space="preserve">        } finally {</w:t>
      </w:r>
    </w:p>
    <w:p>
      <w:pPr>
        <w:shd w:fill="F4F4F4" w:val="clear"/>
        <w:spacing w:after="0" w:before="0" w:line="260"/>
        <w:ind w:left="360"/>
      </w:pPr>
      <w:r>
        <w:rPr>
          <w:rFonts w:ascii="Consolas" w:cs="Consolas" w:eastAsia="Consolas" w:hAnsi="Consolas"/>
          <w:sz w:val="18"/>
          <w:szCs w:val="18"/>
        </w:rPr>
        <w:t xml:space="preserve">            span.finish();</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120" w:before="0" w:line="260"/>
        <w:ind w:left="360"/>
      </w:pPr>
      <w:r>
        <w:rPr>
          <w:rFonts w:ascii="Consolas" w:cs="Consolas" w:eastAsia="Consolas" w:hAnsi="Consolas"/>
          <w:sz w:val="18"/>
          <w:szCs w:val="18"/>
        </w:rPr>
        <w:t xml:space="preserve">}</w:t>
      </w:r>
    </w:p>
    <w:p>
      <w:pPr>
        <w:spacing w:after="80" w:before="80" w:line="300"/>
        <w:jc w:val="both"/>
      </w:pPr>
      <w:r>
        <w:t xml:space="preserve">Everything in this code is familiar-feeling (it's OpenTracing-style), but every import is from io.jaegertracing or io.opentracing. The Tracer is configured programmatically. The Jaeger Agent on localhost receives UDP packets and forwards them.</w:t>
      </w:r>
    </w:p>
    <w:p>
      <w:pPr>
        <w:pStyle w:val="Heading2"/>
        <w:spacing w:after="160" w:before="280"/>
      </w:pPr>
      <w:r>
        <w:t xml:space="preserve">3.4. The Anatomy of Replacement</w:t>
      </w:r>
    </w:p>
    <w:p>
      <w:pPr>
        <w:spacing w:after="80" w:before="80" w:line="300"/>
        <w:jc w:val="both"/>
      </w:pPr>
      <w:r>
        <w:t xml:space="preserve">The OpenTelemetry equivalent of the same code:</w:t>
      </w:r>
    </w:p>
    <w:p>
      <w:pPr>
        <w:shd w:fill="F4F4F4" w:val="clear"/>
        <w:spacing w:after="0" w:before="120" w:line="260"/>
        <w:ind w:left="360"/>
      </w:pPr>
      <w:r>
        <w:rPr>
          <w:rFonts w:ascii="Consolas" w:cs="Consolas" w:eastAsia="Consolas" w:hAnsi="Consolas"/>
          <w:sz w:val="18"/>
          <w:szCs w:val="18"/>
        </w:rPr>
        <w:t xml:space="preserve">// Maven — replace Jaeger deps with OTel</w:t>
      </w:r>
    </w:p>
    <w:p>
      <w:pPr>
        <w:shd w:fill="F4F4F4" w:val="clear"/>
        <w:spacing w:after="0" w:before="0" w:line="260"/>
        <w:ind w:left="360"/>
      </w:pPr>
      <w:r>
        <w:rPr>
          <w:rFonts w:ascii="Consolas" w:cs="Consolas" w:eastAsia="Consolas" w:hAnsi="Consolas"/>
          <w:sz w:val="18"/>
          <w:szCs w:val="18"/>
        </w:rPr>
        <w:t xml:space="preserve">&lt;dependency&gt;</w:t>
      </w:r>
    </w:p>
    <w:p>
      <w:pPr>
        <w:shd w:fill="F4F4F4" w:val="clear"/>
        <w:spacing w:after="0" w:before="0" w:line="260"/>
        <w:ind w:left="360"/>
      </w:pPr>
      <w:r>
        <w:rPr>
          <w:rFonts w:ascii="Consolas" w:cs="Consolas" w:eastAsia="Consolas" w:hAnsi="Consolas"/>
          <w:sz w:val="18"/>
          <w:szCs w:val="18"/>
        </w:rPr>
        <w:t xml:space="preserve">    &lt;groupId&gt;io.opentelemetry&lt;/groupId&gt;</w:t>
      </w:r>
    </w:p>
    <w:p>
      <w:pPr>
        <w:shd w:fill="F4F4F4" w:val="clear"/>
        <w:spacing w:after="0" w:before="0" w:line="260"/>
        <w:ind w:left="360"/>
      </w:pPr>
      <w:r>
        <w:rPr>
          <w:rFonts w:ascii="Consolas" w:cs="Consolas" w:eastAsia="Consolas" w:hAnsi="Consolas"/>
          <w:sz w:val="18"/>
          <w:szCs w:val="18"/>
        </w:rPr>
        <w:t xml:space="preserve">    &lt;artifactId&gt;opentelemetry-api&lt;/artifactId&gt;</w:t>
      </w:r>
    </w:p>
    <w:p>
      <w:pPr>
        <w:shd w:fill="F4F4F4" w:val="clear"/>
        <w:spacing w:after="0" w:before="0" w:line="260"/>
        <w:ind w:left="360"/>
      </w:pPr>
      <w:r>
        <w:rPr>
          <w:rFonts w:ascii="Consolas" w:cs="Consolas" w:eastAsia="Consolas" w:hAnsi="Consolas"/>
          <w:sz w:val="18"/>
          <w:szCs w:val="18"/>
        </w:rPr>
        <w:t xml:space="preserve">&lt;/dependency&gt;</w:t>
      </w:r>
    </w:p>
    <w:p>
      <w:pPr>
        <w:shd w:fill="F4F4F4" w:val="clear"/>
        <w:spacing w:after="0" w:before="0" w:line="260"/>
        <w:ind w:left="360"/>
      </w:pPr>
      <w:r>
        <w:rPr>
          <w:rFonts w:ascii="Consolas" w:cs="Consolas" w:eastAsia="Consolas" w:hAnsi="Consolas"/>
          <w:sz w:val="18"/>
          <w:szCs w:val="18"/>
        </w:rPr>
        <w:t xml:space="preserve">// Plus the SDK or, preferably, the Java agent at runtime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Application code</w:t>
      </w:r>
    </w:p>
    <w:p>
      <w:pPr>
        <w:shd w:fill="F4F4F4" w:val="clear"/>
        <w:spacing w:after="0" w:before="0" w:line="260"/>
        <w:ind w:left="360"/>
      </w:pPr>
      <w:r>
        <w:rPr>
          <w:rFonts w:ascii="Consolas" w:cs="Consolas" w:eastAsia="Consolas" w:hAnsi="Consolas"/>
          <w:sz w:val="18"/>
          <w:szCs w:val="18"/>
        </w:rPr>
        <w:t xml:space="preserve">import io.opentelemetry.api.GlobalOpenTelemetry;</w:t>
      </w:r>
    </w:p>
    <w:p>
      <w:pPr>
        <w:shd w:fill="F4F4F4" w:val="clear"/>
        <w:spacing w:after="0" w:before="0" w:line="260"/>
        <w:ind w:left="360"/>
      </w:pPr>
      <w:r>
        <w:rPr>
          <w:rFonts w:ascii="Consolas" w:cs="Consolas" w:eastAsia="Consolas" w:hAnsi="Consolas"/>
          <w:sz w:val="18"/>
          <w:szCs w:val="18"/>
        </w:rPr>
        <w:t xml:space="preserve">import io.opentelemetry.api.trace.Span;</w:t>
      </w:r>
    </w:p>
    <w:p>
      <w:pPr>
        <w:shd w:fill="F4F4F4" w:val="clear"/>
        <w:spacing w:after="0" w:before="0" w:line="260"/>
        <w:ind w:left="360"/>
      </w:pPr>
      <w:r>
        <w:rPr>
          <w:rFonts w:ascii="Consolas" w:cs="Consolas" w:eastAsia="Consolas" w:hAnsi="Consolas"/>
          <w:sz w:val="18"/>
          <w:szCs w:val="18"/>
        </w:rPr>
        <w:t xml:space="preserve">import io.opentelemetry.api.trace.Tracer;</w:t>
      </w:r>
    </w:p>
    <w:p>
      <w:pPr>
        <w:shd w:fill="F4F4F4" w:val="clear"/>
        <w:spacing w:after="0" w:before="0" w:line="260"/>
        <w:ind w:left="360"/>
      </w:pPr>
      <w:r>
        <w:rPr>
          <w:rFonts w:ascii="Consolas" w:cs="Consolas" w:eastAsia="Consolas" w:hAnsi="Consolas"/>
          <w:sz w:val="18"/>
          <w:szCs w:val="18"/>
        </w:rPr>
        <w:t xml:space="preserve">import io.opentelemetry.context.Scope;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public class OrderService {</w:t>
      </w:r>
    </w:p>
    <w:p>
      <w:pPr>
        <w:shd w:fill="F4F4F4" w:val="clear"/>
        <w:spacing w:after="0" w:before="0" w:line="260"/>
        <w:ind w:left="360"/>
      </w:pPr>
      <w:r>
        <w:rPr>
          <w:rFonts w:ascii="Consolas" w:cs="Consolas" w:eastAsia="Consolas" w:hAnsi="Consolas"/>
          <w:sz w:val="18"/>
          <w:szCs w:val="18"/>
        </w:rPr>
        <w:t xml:space="preserve">    private static final Tracer TRACER =</w:t>
      </w:r>
    </w:p>
    <w:p>
      <w:pPr>
        <w:shd w:fill="F4F4F4" w:val="clear"/>
        <w:spacing w:after="0" w:before="0" w:line="260"/>
        <w:ind w:left="360"/>
      </w:pPr>
      <w:r>
        <w:rPr>
          <w:rFonts w:ascii="Consolas" w:cs="Consolas" w:eastAsia="Consolas" w:hAnsi="Consolas"/>
          <w:sz w:val="18"/>
          <w:szCs w:val="18"/>
        </w:rPr>
        <w:t xml:space="preserve">        GlobalOpenTelemetry.getTracer("com.shipfast.order");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public void processOrder(long orderId) {</w:t>
      </w:r>
    </w:p>
    <w:p>
      <w:pPr>
        <w:shd w:fill="F4F4F4" w:val="clear"/>
        <w:spacing w:after="0" w:before="0" w:line="260"/>
        <w:ind w:left="360"/>
      </w:pPr>
      <w:r>
        <w:rPr>
          <w:rFonts w:ascii="Consolas" w:cs="Consolas" w:eastAsia="Consolas" w:hAnsi="Consolas"/>
          <w:sz w:val="18"/>
          <w:szCs w:val="18"/>
        </w:rPr>
        <w:t xml:space="preserve">        Span span = TRACER.spanBuilder("processOrder").startSpan();</w:t>
      </w:r>
    </w:p>
    <w:p>
      <w:pPr>
        <w:shd w:fill="F4F4F4" w:val="clear"/>
        <w:spacing w:after="0" w:before="0" w:line="260"/>
        <w:ind w:left="360"/>
      </w:pPr>
      <w:r>
        <w:rPr>
          <w:rFonts w:ascii="Consolas" w:cs="Consolas" w:eastAsia="Consolas" w:hAnsi="Consolas"/>
          <w:sz w:val="18"/>
          <w:szCs w:val="18"/>
        </w:rPr>
        <w:t xml:space="preserve">        try (Scope scope = span.makeCurrent()) {</w:t>
      </w:r>
    </w:p>
    <w:p>
      <w:pPr>
        <w:shd w:fill="F4F4F4" w:val="clear"/>
        <w:spacing w:after="0" w:before="0" w:line="260"/>
        <w:ind w:left="360"/>
      </w:pPr>
      <w:r>
        <w:rPr>
          <w:rFonts w:ascii="Consolas" w:cs="Consolas" w:eastAsia="Consolas" w:hAnsi="Consolas"/>
          <w:sz w:val="18"/>
          <w:szCs w:val="18"/>
        </w:rPr>
        <w:t xml:space="preserve">            span.setAttribute("order.id", orderId);</w:t>
      </w:r>
    </w:p>
    <w:p>
      <w:pPr>
        <w:shd w:fill="F4F4F4" w:val="clear"/>
        <w:spacing w:after="0" w:before="0" w:line="260"/>
        <w:ind w:left="360"/>
      </w:pPr>
      <w:r>
        <w:rPr>
          <w:rFonts w:ascii="Consolas" w:cs="Consolas" w:eastAsia="Consolas" w:hAnsi="Consolas"/>
          <w:sz w:val="18"/>
          <w:szCs w:val="18"/>
        </w:rPr>
        <w:t xml:space="preserve">            // business logic</w:t>
      </w:r>
    </w:p>
    <w:p>
      <w:pPr>
        <w:shd w:fill="F4F4F4" w:val="clear"/>
        <w:spacing w:after="0" w:before="0" w:line="260"/>
        <w:ind w:left="360"/>
      </w:pPr>
      <w:r>
        <w:rPr>
          <w:rFonts w:ascii="Consolas" w:cs="Consolas" w:eastAsia="Consolas" w:hAnsi="Consolas"/>
          <w:sz w:val="18"/>
          <w:szCs w:val="18"/>
        </w:rPr>
        <w:t xml:space="preserve">        } finally {</w:t>
      </w:r>
    </w:p>
    <w:p>
      <w:pPr>
        <w:shd w:fill="F4F4F4" w:val="clear"/>
        <w:spacing w:after="0" w:before="0" w:line="260"/>
        <w:ind w:left="360"/>
      </w:pPr>
      <w:r>
        <w:rPr>
          <w:rFonts w:ascii="Consolas" w:cs="Consolas" w:eastAsia="Consolas" w:hAnsi="Consolas"/>
          <w:sz w:val="18"/>
          <w:szCs w:val="18"/>
        </w:rPr>
        <w:t xml:space="preserve">            span.end();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120" w:before="0" w:line="260"/>
        <w:ind w:left="360"/>
      </w:pPr>
      <w:r>
        <w:rPr>
          <w:rFonts w:ascii="Consolas" w:cs="Consolas" w:eastAsia="Consolas" w:hAnsi="Consolas"/>
          <w:sz w:val="18"/>
          <w:szCs w:val="18"/>
        </w:rPr>
        <w:t xml:space="preserve">}</w:t>
      </w:r>
    </w:p>
    <w:p>
      <w:pPr>
        <w:spacing w:after="80" w:before="80" w:line="300"/>
        <w:jc w:val="both"/>
      </w:pPr>
      <w:r>
        <w:t xml:space="preserve">Structurally, the code is nearly identical — both use the "build, start, use, finish" pattern. The differences:</w:t>
      </w:r>
    </w:p>
    <w:p>
      <w:pPr>
        <w:pStyle w:val="ListParagraph"/>
        <w:numPr>
          <w:ilvl w:val="0"/>
          <w:numId w:val="2"/>
        </w:numPr>
        <w:spacing w:after="60" w:before="60" w:line="280"/>
      </w:pPr>
      <w:r>
        <w:rPr>
          <w:b/>
          <w:bCs/>
        </w:rPr>
        <w:t xml:space="preserve">No programmatic tracer config.</w:t>
      </w:r>
      <w:r>
        <w:t xml:space="preserve"> With OTel, the SDK is configured via env vars (agent) or AutoConfigureOpenTelemetrySdk (programmatic). No Jaeger-style Configuration class in your business code.</w:t>
      </w:r>
    </w:p>
    <w:p>
      <w:pPr>
        <w:pStyle w:val="ListParagraph"/>
        <w:numPr>
          <w:ilvl w:val="0"/>
          <w:numId w:val="2"/>
        </w:numPr>
        <w:spacing w:after="60" w:before="60" w:line="280"/>
      </w:pPr>
      <w:r>
        <w:rPr>
          <w:b/>
          <w:bCs/>
        </w:rPr>
        <w:t xml:space="preserve">Scope + makeCurrent.</w:t>
      </w:r>
      <w:r>
        <w:t xml:space="preserve"> OTel separates the span from its "currently active" status (Module 8). Jaeger combined them implicitly.</w:t>
      </w:r>
    </w:p>
    <w:p>
      <w:pPr>
        <w:pStyle w:val="ListParagraph"/>
        <w:numPr>
          <w:ilvl w:val="0"/>
          <w:numId w:val="2"/>
        </w:numPr>
        <w:spacing w:after="60" w:before="60" w:line="280"/>
      </w:pPr>
      <w:r>
        <w:rPr>
          <w:b/>
          <w:bCs/>
        </w:rPr>
        <w:t xml:space="preserve">setAttribute vs setTag.</w:t>
      </w:r>
      <w:r>
        <w:t xml:space="preserve"> Naming difference, same concept.</w:t>
      </w:r>
    </w:p>
    <w:p>
      <w:pPr>
        <w:pStyle w:val="ListParagraph"/>
        <w:numPr>
          <w:ilvl w:val="0"/>
          <w:numId w:val="2"/>
        </w:numPr>
        <w:spacing w:after="60" w:before="60" w:line="280"/>
      </w:pPr>
      <w:r>
        <w:rPr>
          <w:b/>
          <w:bCs/>
        </w:rPr>
        <w:t xml:space="preserve">end() vs finish().</w:t>
      </w:r>
      <w:r>
        <w:t xml:space="preserve"> Naming difference, same concept.</w:t>
      </w:r>
    </w:p>
    <w:p>
      <w:pPr>
        <w:spacing w:after="80" w:before="80" w:line="300"/>
        <w:jc w:val="both"/>
      </w:pPr>
      <w:r>
        <w:t xml:space="preserve">The mechanical effort of replacement is small per class. The organizational effort of doing it across 50 services is substantial — and this is exactly what makes parallel operation (§7.1) essential: don't do it all at once.</w:t>
      </w:r>
    </w:p>
    <w:p>
      <w:r>
        <w:br w:type="page"/>
      </w:r>
    </w:p>
    <w:p>
      <w:pPr>
        <w:pStyle w:val="Heading1"/>
        <w:spacing w:after="200" w:before="360"/>
      </w:pPr>
      <w:r>
        <w:t xml:space="preserve">4. Zipkin Clients</w:t>
      </w:r>
    </w:p>
    <w:p>
      <w:pPr>
        <w:pStyle w:val="Heading2"/>
        <w:spacing w:after="160" w:before="280"/>
      </w:pPr>
      <w:r>
        <w:t xml:space="preserve">4.1. Zipkin's Role in Tracing History</w:t>
      </w:r>
    </w:p>
    <w:p>
      <w:pPr>
        <w:spacing w:after="80" w:before="80" w:line="300"/>
        <w:jc w:val="both"/>
      </w:pPr>
      <w:r>
        <w:t xml:space="preserve">Zipkin is the oldest of the open-source distributed tracers, originating at Twitter around 2012, inspired by Google's Dapper paper. For most of the 2010s, Zipkin and Jaeger were the two open-source choices, with Zipkin being the lighter-weight and simpler option. Zipkin's data model influenced OpenTelemetry's, and its B3 header format was for years the most common trace context propagation format.</w:t>
      </w:r>
    </w:p>
    <w:p>
      <w:pPr>
        <w:pStyle w:val="Heading2"/>
        <w:spacing w:after="160" w:before="280"/>
      </w:pPr>
      <w:r>
        <w:t xml:space="preserve">4.2. The Current State of Zipkin Clients</w:t>
      </w:r>
    </w:p>
    <w:p>
      <w:pPr>
        <w:spacing w:after="80" w:before="80" w:line="300"/>
        <w:jc w:val="both"/>
      </w:pPr>
      <w:r>
        <w:t xml:space="preserve">Zipkin clients (Brave for Java, zipkin-js, py_zipkin, etc.) are not formally deprecated in the way Jaeger's are — they're actively maintained by their respective communities — but development pace has slowed substantially since OpenTelemetry matured. New features are rare; most of the ecosystem has moved to OTel.</w:t>
      </w:r>
    </w:p>
    <w:p>
      <w:pPr>
        <w:spacing w:after="80" w:before="80" w:line="300"/>
        <w:jc w:val="both"/>
      </w:pPr>
      <w:r>
        <w:t xml:space="preserve">Brave (Zipkin's Java client) is the most widely-deployed of the family, often embedded in Spring Cloud Sleuth. Interestingly, Spring Cloud Sleuth itself pivoted: Sleuth 3.x used Brave; Sleuth's successor, Micrometer Tracing, supports both Brave and OpenTelemetry as bridges — reflecting the ongoing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Component</w:t>
            </w:r>
          </w:p>
        </w:tc>
        <w:tc>
          <w:tcPr>
            <w:tcW w:type="dxa" w:w="28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Status</w:t>
            </w:r>
          </w:p>
        </w:tc>
        <w:tc>
          <w:tcPr>
            <w:tcW w:type="dxa" w:w="40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Recommendation</w:t>
            </w:r>
          </w:p>
        </w:tc>
      </w:tr>
      <w:tr>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Brave (Java)</w:t>
            </w:r>
          </w:p>
        </w:tc>
        <w:tc>
          <w:tcPr>
            <w:tcW w:type="dxa" w:w="2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Maintained but slow-evolving</w:t>
            </w:r>
          </w:p>
        </w:tc>
        <w:tc>
          <w:tcPr>
            <w:tcW w:type="dxa" w:w="40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Migrate new work to OTel; keep existing Brave for stable services</w:t>
            </w:r>
          </w:p>
        </w:tc>
      </w:tr>
      <w:tr>
        <w:tc>
          <w:tcPr>
            <w:tcW w:type="dxa" w:w="2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zipkin-js (Node)</w:t>
            </w:r>
          </w:p>
        </w:tc>
        <w:tc>
          <w:tcPr>
            <w:tcW w:type="dxa" w:w="2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Essentially frozen</w:t>
            </w:r>
          </w:p>
        </w:tc>
        <w:tc>
          <w:tcPr>
            <w:tcW w:type="dxa" w:w="40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Migrate to OTel</w:t>
            </w:r>
          </w:p>
        </w:tc>
      </w:tr>
      <w:tr>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py_zipkin (Python)</w:t>
            </w:r>
          </w:p>
        </w:tc>
        <w:tc>
          <w:tcPr>
            <w:tcW w:type="dxa" w:w="2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Light maintenance</w:t>
            </w:r>
          </w:p>
        </w:tc>
        <w:tc>
          <w:tcPr>
            <w:tcW w:type="dxa" w:w="40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Migrate to OTel</w:t>
            </w:r>
          </w:p>
        </w:tc>
      </w:tr>
      <w:tr>
        <w:tc>
          <w:tcPr>
            <w:tcW w:type="dxa" w:w="2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Spring Cloud Sleuth</w:t>
            </w:r>
          </w:p>
        </w:tc>
        <w:tc>
          <w:tcPr>
            <w:tcW w:type="dxa" w:w="2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Deprecated in Spring Boot 3.x</w:t>
            </w:r>
          </w:p>
        </w:tc>
        <w:tc>
          <w:tcPr>
            <w:tcW w:type="dxa" w:w="40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Use Micrometer Tracing with OTel bridge, or OTel Java agent</w:t>
            </w:r>
          </w:p>
        </w:tc>
      </w:tr>
      <w:tr>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Zipkin backend server</w:t>
            </w:r>
          </w:p>
        </w:tc>
        <w:tc>
          <w:tcPr>
            <w:tcW w:type="dxa" w:w="2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Active, maintained</w:t>
            </w:r>
          </w:p>
        </w:tc>
        <w:tc>
          <w:tcPr>
            <w:tcW w:type="dxa" w:w="40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Keep — accepts OTel-exported Zipkin format, or point OTel at it via zipkin exporter</w:t>
            </w:r>
          </w:p>
        </w:tc>
      </w:tr>
    </w:tbl>
    <w:p>
      <w:pPr>
        <w:spacing w:after="80" w:before="80" w:line="300"/>
        <w:jc w:val="both"/>
      </w:pPr>
      <w:r>
        <w:t xml:space="preserve"> </w:t>
      </w:r>
    </w:p>
    <w:p>
      <w:pPr>
        <w:pStyle w:val="Heading2"/>
        <w:spacing w:after="160" w:before="280"/>
      </w:pPr>
      <w:r>
        <w:t xml:space="preserve">4.3. Migrating from Brave (Zipkin Java)</w:t>
      </w:r>
    </w:p>
    <w:p>
      <w:pPr>
        <w:spacing w:after="80" w:before="80" w:line="300"/>
        <w:jc w:val="both"/>
      </w:pPr>
      <w:r>
        <w:t xml:space="preserve">A typical Brave setup (classic, pre-Sleuth 3):</w:t>
      </w:r>
    </w:p>
    <w:p>
      <w:pPr>
        <w:shd w:fill="F4F4F4" w:val="clear"/>
        <w:spacing w:after="0" w:before="120" w:line="260"/>
        <w:ind w:left="360"/>
      </w:pPr>
      <w:r>
        <w:rPr>
          <w:rFonts w:ascii="Consolas" w:cs="Consolas" w:eastAsia="Consolas" w:hAnsi="Consolas"/>
          <w:sz w:val="18"/>
          <w:szCs w:val="18"/>
        </w:rPr>
        <w:t xml:space="preserve">// Maven</w:t>
      </w:r>
    </w:p>
    <w:p>
      <w:pPr>
        <w:shd w:fill="F4F4F4" w:val="clear"/>
        <w:spacing w:after="0" w:before="0" w:line="260"/>
        <w:ind w:left="360"/>
      </w:pPr>
      <w:r>
        <w:rPr>
          <w:rFonts w:ascii="Consolas" w:cs="Consolas" w:eastAsia="Consolas" w:hAnsi="Consolas"/>
          <w:sz w:val="18"/>
          <w:szCs w:val="18"/>
        </w:rPr>
        <w:t xml:space="preserve">&lt;dependency&gt;</w:t>
      </w:r>
    </w:p>
    <w:p>
      <w:pPr>
        <w:shd w:fill="F4F4F4" w:val="clear"/>
        <w:spacing w:after="0" w:before="0" w:line="260"/>
        <w:ind w:left="360"/>
      </w:pPr>
      <w:r>
        <w:rPr>
          <w:rFonts w:ascii="Consolas" w:cs="Consolas" w:eastAsia="Consolas" w:hAnsi="Consolas"/>
          <w:sz w:val="18"/>
          <w:szCs w:val="18"/>
        </w:rPr>
        <w:t xml:space="preserve">    &lt;groupId&gt;io.zipkin.brave&lt;/groupId&gt;</w:t>
      </w:r>
    </w:p>
    <w:p>
      <w:pPr>
        <w:shd w:fill="F4F4F4" w:val="clear"/>
        <w:spacing w:after="0" w:before="0" w:line="260"/>
        <w:ind w:left="360"/>
      </w:pPr>
      <w:r>
        <w:rPr>
          <w:rFonts w:ascii="Consolas" w:cs="Consolas" w:eastAsia="Consolas" w:hAnsi="Consolas"/>
          <w:sz w:val="18"/>
          <w:szCs w:val="18"/>
        </w:rPr>
        <w:t xml:space="preserve">    &lt;artifactId&gt;brave-instrumentation-spring-web&lt;/artifactId&gt;</w:t>
      </w:r>
    </w:p>
    <w:p>
      <w:pPr>
        <w:shd w:fill="F4F4F4" w:val="clear"/>
        <w:spacing w:after="0" w:before="0" w:line="260"/>
        <w:ind w:left="360"/>
      </w:pPr>
      <w:r>
        <w:rPr>
          <w:rFonts w:ascii="Consolas" w:cs="Consolas" w:eastAsia="Consolas" w:hAnsi="Consolas"/>
          <w:sz w:val="18"/>
          <w:szCs w:val="18"/>
        </w:rPr>
        <w:t xml:space="preserve">&lt;/dependency&gt;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Application code</w:t>
      </w:r>
    </w:p>
    <w:p>
      <w:pPr>
        <w:shd w:fill="F4F4F4" w:val="clear"/>
        <w:spacing w:after="0" w:before="0" w:line="260"/>
        <w:ind w:left="360"/>
      </w:pPr>
      <w:r>
        <w:rPr>
          <w:rFonts w:ascii="Consolas" w:cs="Consolas" w:eastAsia="Consolas" w:hAnsi="Consolas"/>
          <w:sz w:val="18"/>
          <w:szCs w:val="18"/>
        </w:rPr>
        <w:t xml:space="preserve">import brave.Tracer;</w:t>
      </w:r>
    </w:p>
    <w:p>
      <w:pPr>
        <w:shd w:fill="F4F4F4" w:val="clear"/>
        <w:spacing w:after="0" w:before="0" w:line="260"/>
        <w:ind w:left="360"/>
      </w:pPr>
      <w:r>
        <w:rPr>
          <w:rFonts w:ascii="Consolas" w:cs="Consolas" w:eastAsia="Consolas" w:hAnsi="Consolas"/>
          <w:sz w:val="18"/>
          <w:szCs w:val="18"/>
        </w:rPr>
        <w:t xml:space="preserve">import brave.Tracing;</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public class OrderService {</w:t>
      </w:r>
    </w:p>
    <w:p>
      <w:pPr>
        <w:shd w:fill="F4F4F4" w:val="clear"/>
        <w:spacing w:after="0" w:before="0" w:line="260"/>
        <w:ind w:left="360"/>
      </w:pPr>
      <w:r>
        <w:rPr>
          <w:rFonts w:ascii="Consolas" w:cs="Consolas" w:eastAsia="Consolas" w:hAnsi="Consolas"/>
          <w:sz w:val="18"/>
          <w:szCs w:val="18"/>
        </w:rPr>
        <w:t xml:space="preserve">    Tracer tracer = Tracing.currentTracer();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public void processOrder(long orderId) {</w:t>
      </w:r>
    </w:p>
    <w:p>
      <w:pPr>
        <w:shd w:fill="F4F4F4" w:val="clear"/>
        <w:spacing w:after="0" w:before="0" w:line="260"/>
        <w:ind w:left="360"/>
      </w:pPr>
      <w:r>
        <w:rPr>
          <w:rFonts w:ascii="Consolas" w:cs="Consolas" w:eastAsia="Consolas" w:hAnsi="Consolas"/>
          <w:sz w:val="18"/>
          <w:szCs w:val="18"/>
        </w:rPr>
        <w:t xml:space="preserve">        brave.Span span = tracer.nextSpan().name("processOrder").start();</w:t>
      </w:r>
    </w:p>
    <w:p>
      <w:pPr>
        <w:shd w:fill="F4F4F4" w:val="clear"/>
        <w:spacing w:after="0" w:before="0" w:line="260"/>
        <w:ind w:left="360"/>
      </w:pPr>
      <w:r>
        <w:rPr>
          <w:rFonts w:ascii="Consolas" w:cs="Consolas" w:eastAsia="Consolas" w:hAnsi="Consolas"/>
          <w:sz w:val="18"/>
          <w:szCs w:val="18"/>
        </w:rPr>
        <w:t xml:space="preserve">        try (brave.Tracer.SpanInScope ws = tracer.withSpanInScope(span)) {</w:t>
      </w:r>
    </w:p>
    <w:p>
      <w:pPr>
        <w:shd w:fill="F4F4F4" w:val="clear"/>
        <w:spacing w:after="0" w:before="0" w:line="260"/>
        <w:ind w:left="360"/>
      </w:pPr>
      <w:r>
        <w:rPr>
          <w:rFonts w:ascii="Consolas" w:cs="Consolas" w:eastAsia="Consolas" w:hAnsi="Consolas"/>
          <w:sz w:val="18"/>
          <w:szCs w:val="18"/>
        </w:rPr>
        <w:t xml:space="preserve">            span.tag("order.id", String.valueOf(orderId));</w:t>
      </w:r>
    </w:p>
    <w:p>
      <w:pPr>
        <w:shd w:fill="F4F4F4" w:val="clear"/>
        <w:spacing w:after="0" w:before="0" w:line="260"/>
        <w:ind w:left="360"/>
      </w:pPr>
      <w:r>
        <w:rPr>
          <w:rFonts w:ascii="Consolas" w:cs="Consolas" w:eastAsia="Consolas" w:hAnsi="Consolas"/>
          <w:sz w:val="18"/>
          <w:szCs w:val="18"/>
        </w:rPr>
        <w:t xml:space="preserve">            // business logic</w:t>
      </w:r>
    </w:p>
    <w:p>
      <w:pPr>
        <w:shd w:fill="F4F4F4" w:val="clear"/>
        <w:spacing w:after="0" w:before="0" w:line="260"/>
        <w:ind w:left="360"/>
      </w:pPr>
      <w:r>
        <w:rPr>
          <w:rFonts w:ascii="Consolas" w:cs="Consolas" w:eastAsia="Consolas" w:hAnsi="Consolas"/>
          <w:sz w:val="18"/>
          <w:szCs w:val="18"/>
        </w:rPr>
        <w:t xml:space="preserve">        } finally {</w:t>
      </w:r>
    </w:p>
    <w:p>
      <w:pPr>
        <w:shd w:fill="F4F4F4" w:val="clear"/>
        <w:spacing w:after="0" w:before="0" w:line="260"/>
        <w:ind w:left="360"/>
      </w:pPr>
      <w:r>
        <w:rPr>
          <w:rFonts w:ascii="Consolas" w:cs="Consolas" w:eastAsia="Consolas" w:hAnsi="Consolas"/>
          <w:sz w:val="18"/>
          <w:szCs w:val="18"/>
        </w:rPr>
        <w:t xml:space="preserve">            span.finish();</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120" w:before="0" w:line="260"/>
        <w:ind w:left="360"/>
      </w:pPr>
      <w:r>
        <w:rPr>
          <w:rFonts w:ascii="Consolas" w:cs="Consolas" w:eastAsia="Consolas" w:hAnsi="Consolas"/>
          <w:sz w:val="18"/>
          <w:szCs w:val="18"/>
        </w:rPr>
        <w:t xml:space="preserve">}</w:t>
      </w:r>
    </w:p>
    <w:p>
      <w:pPr>
        <w:spacing w:after="80" w:before="80" w:line="300"/>
        <w:jc w:val="both"/>
      </w:pPr>
      <w:r>
        <w:t xml:space="preserve">Migration path options:</w:t>
      </w:r>
    </w:p>
    <w:p>
      <w:pPr>
        <w:pStyle w:val="ListParagraph"/>
        <w:numPr>
          <w:ilvl w:val="0"/>
          <w:numId w:val="2"/>
        </w:numPr>
        <w:spacing w:after="60" w:before="60" w:line="280"/>
      </w:pPr>
      <w:r>
        <w:rPr>
          <w:b/>
          <w:bCs/>
        </w:rPr>
        <w:t xml:space="preserve">Full migration</w:t>
      </w:r>
      <w:r>
        <w:t xml:space="preserve"> — replace Brave imports with OpenTelemetry API calls (as shown for Jaeger in §3.4). This is the long-term target.</w:t>
      </w:r>
    </w:p>
    <w:p>
      <w:pPr>
        <w:pStyle w:val="ListParagraph"/>
        <w:numPr>
          <w:ilvl w:val="0"/>
          <w:numId w:val="2"/>
        </w:numPr>
        <w:spacing w:after="60" w:before="60" w:line="280"/>
      </w:pPr>
      <w:r>
        <w:rPr>
          <w:b/>
          <w:bCs/>
        </w:rPr>
        <w:t xml:space="preserve">Bridge via Micrometer Tracing</w:t>
      </w:r>
      <w:r>
        <w:t xml:space="preserve"> — in Spring Boot 3.x environments, configure Micrometer Tracing with the OTel bridge. Existing Sleuth/Brave code keeps working while traces flow to OTel.</w:t>
      </w:r>
    </w:p>
    <w:p>
      <w:pPr>
        <w:pStyle w:val="ListParagraph"/>
        <w:numPr>
          <w:ilvl w:val="0"/>
          <w:numId w:val="2"/>
        </w:numPr>
        <w:spacing w:after="60" w:before="60" w:line="280"/>
      </w:pPr>
      <w:r>
        <w:rPr>
          <w:b/>
          <w:bCs/>
        </w:rPr>
        <w:t xml:space="preserve">Bridge via OpenTelemetry's Brave bridge</w:t>
      </w:r>
      <w:r>
        <w:t xml:space="preserve"> — OpenTelemetry provides opentelemetry-extension-trace-propagators and adapter libraries that let Brave-instrumented code produce OTel spans. This preserves the old API while moving the data path to OTLP.</w:t>
      </w:r>
    </w:p>
    <w:p>
      <w:pPr>
        <w:spacing w:after="80" w:before="80" w:line="300"/>
        <w:jc w:val="both"/>
      </w:pPr>
      <w:r>
        <w:t xml:space="preserve">For Spring Boot 3 teams, Micrometer Tracing with an OTel bridge is now the canonical path. For non-Spring Brave deployments, direct rewriting is usually the cleanest approach — Brave's API shape translates to OTel API shape with mechanical 1:1 replacements.</w:t>
      </w:r>
    </w:p>
    <w:p>
      <w:r>
        <w:br w:type="page"/>
      </w:r>
    </w:p>
    <w:p>
      <w:pPr>
        <w:pStyle w:val="Heading1"/>
        <w:spacing w:after="200" w:before="360"/>
      </w:pPr>
      <w:r>
        <w:t xml:space="preserve">5. Datadog APM Agent and dd-trace Libraries</w:t>
      </w:r>
    </w:p>
    <w:p>
      <w:pPr>
        <w:pStyle w:val="Heading2"/>
        <w:spacing w:after="160" w:before="280"/>
      </w:pPr>
      <w:r>
        <w:t xml:space="preserve">5.1. The Datadog Ecosystem Before OTel</w:t>
      </w:r>
    </w:p>
    <w:p>
      <w:pPr>
        <w:spacing w:after="80" w:before="80" w:line="300"/>
        <w:jc w:val="both"/>
      </w:pPr>
      <w:r>
        <w:t xml:space="preserve">Datadog was among the first commercial APMs to build a comprehensive ecosystem: the Datadog Agent, dd-trace libraries in every major language, deep integrations with cloud providers, and their SaaS backend. For teams on Datadog, the full stack has been a well-integrated product for years. But every part of that stack has been Datadog-specific — a service instrumented with dd-trace-java talks to the Datadog Agent, which forwards to the Datadog backend, all through Datadog's own wire formats.</w:t>
      </w:r>
    </w:p>
    <w:p>
      <w:pPr>
        <w:pStyle w:val="Heading2"/>
        <w:spacing w:after="160" w:before="280"/>
      </w:pPr>
      <w:r>
        <w:t xml:space="preserve">5.2. The dd-trace-* Libraries</w:t>
      </w:r>
    </w:p>
    <w:p>
      <w:pPr>
        <w:spacing w:after="80" w:before="80" w:line="300"/>
        <w:jc w:val="both"/>
      </w:pPr>
      <w:r>
        <w:t xml:space="preserve">Datadog's tracing SDKs are named dd-trace-java, dd-trace-py, dd-trace-js, dd-trace-go, dd-trace-ruby, and so on. They provide:</w:t>
      </w:r>
    </w:p>
    <w:p>
      <w:pPr>
        <w:pStyle w:val="ListParagraph"/>
        <w:numPr>
          <w:ilvl w:val="0"/>
          <w:numId w:val="2"/>
        </w:numPr>
        <w:spacing w:after="60" w:before="60" w:line="280"/>
      </w:pPr>
      <w:r>
        <w:t xml:space="preserve">Automatic instrumentation of popular libraries (similar in scope to OTel's auto-instrumentation).</w:t>
      </w:r>
    </w:p>
    <w:p>
      <w:pPr>
        <w:pStyle w:val="ListParagraph"/>
        <w:numPr>
          <w:ilvl w:val="0"/>
          <w:numId w:val="2"/>
        </w:numPr>
        <w:spacing w:after="60" w:before="60" w:line="280"/>
      </w:pPr>
      <w:r>
        <w:t xml:space="preserve">A manual-instrumentation API (Datadog's equivalent of OTel's Span/Tracer).</w:t>
      </w:r>
    </w:p>
    <w:p>
      <w:pPr>
        <w:pStyle w:val="ListParagraph"/>
        <w:numPr>
          <w:ilvl w:val="0"/>
          <w:numId w:val="2"/>
        </w:numPr>
        <w:spacing w:after="60" w:before="60" w:line="280"/>
      </w:pPr>
      <w:r>
        <w:t xml:space="preserve">Export to the local Datadog Agent via Datadog's proprietary wire format.</w:t>
      </w:r>
    </w:p>
    <w:p>
      <w:pPr>
        <w:pStyle w:val="ListParagraph"/>
        <w:numPr>
          <w:ilvl w:val="0"/>
          <w:numId w:val="2"/>
        </w:numPr>
        <w:spacing w:after="60" w:before="60" w:line="280"/>
      </w:pPr>
      <w:r>
        <w:t xml:space="preserve">Datadog-specific context propagation headers (x-datadog-trace-id, x-datadog-parent-id).</w:t>
      </w:r>
    </w:p>
    <w:p>
      <w:pPr>
        <w:pStyle w:val="ListParagraph"/>
        <w:numPr>
          <w:ilvl w:val="0"/>
          <w:numId w:val="2"/>
        </w:numPr>
        <w:spacing w:after="60" w:before="60" w:line="280"/>
      </w:pPr>
      <w:r>
        <w:t xml:space="preserve">Deep integration with Datadog's own sampling, prioritization, and APM features.</w:t>
      </w:r>
    </w:p>
    <w:p>
      <w:pPr>
        <w:spacing w:after="80" w:before="80" w:line="300"/>
        <w:jc w:val="both"/>
      </w:pPr>
      <w:r>
        <w:t xml:space="preserve">A typical dd-trace-java setup looks like:</w:t>
      </w:r>
    </w:p>
    <w:p>
      <w:pPr>
        <w:shd w:fill="F4F4F4" w:val="clear"/>
        <w:spacing w:after="0" w:before="120" w:line="260"/>
        <w:ind w:left="360"/>
      </w:pPr>
      <w:r>
        <w:rPr>
          <w:rFonts w:ascii="Consolas" w:cs="Consolas" w:eastAsia="Consolas" w:hAnsi="Consolas"/>
          <w:sz w:val="18"/>
          <w:szCs w:val="18"/>
        </w:rPr>
        <w:t xml:space="preserve"># Attaching the Datadog Java agent at startup</w:t>
      </w:r>
    </w:p>
    <w:p>
      <w:pPr>
        <w:shd w:fill="F4F4F4" w:val="clear"/>
        <w:spacing w:after="0" w:before="0" w:line="260"/>
        <w:ind w:left="360"/>
      </w:pPr>
      <w:r>
        <w:rPr>
          <w:rFonts w:ascii="Consolas" w:cs="Consolas" w:eastAsia="Consolas" w:hAnsi="Consolas"/>
          <w:sz w:val="18"/>
          <w:szCs w:val="18"/>
        </w:rPr>
        <w:t xml:space="preserve">java -javaagent:dd-java-agent.jar \</w:t>
      </w:r>
    </w:p>
    <w:p>
      <w:pPr>
        <w:shd w:fill="F4F4F4" w:val="clear"/>
        <w:spacing w:after="0" w:before="0" w:line="260"/>
        <w:ind w:left="360"/>
      </w:pPr>
      <w:r>
        <w:rPr>
          <w:rFonts w:ascii="Consolas" w:cs="Consolas" w:eastAsia="Consolas" w:hAnsi="Consolas"/>
          <w:sz w:val="18"/>
          <w:szCs w:val="18"/>
        </w:rPr>
        <w:t xml:space="preserve">     -Ddd.service=order-service \</w:t>
      </w:r>
    </w:p>
    <w:p>
      <w:pPr>
        <w:shd w:fill="F4F4F4" w:val="clear"/>
        <w:spacing w:after="0" w:before="0" w:line="260"/>
        <w:ind w:left="360"/>
      </w:pPr>
      <w:r>
        <w:rPr>
          <w:rFonts w:ascii="Consolas" w:cs="Consolas" w:eastAsia="Consolas" w:hAnsi="Consolas"/>
          <w:sz w:val="18"/>
          <w:szCs w:val="18"/>
        </w:rPr>
        <w:t xml:space="preserve">     -Ddd.env=production \</w:t>
      </w:r>
    </w:p>
    <w:p>
      <w:pPr>
        <w:shd w:fill="F4F4F4" w:val="clear"/>
        <w:spacing w:after="0" w:before="0" w:line="260"/>
        <w:ind w:left="360"/>
      </w:pPr>
      <w:r>
        <w:rPr>
          <w:rFonts w:ascii="Consolas" w:cs="Consolas" w:eastAsia="Consolas" w:hAnsi="Consolas"/>
          <w:sz w:val="18"/>
          <w:szCs w:val="18"/>
        </w:rPr>
        <w:t xml:space="preserve">     -Ddd.version=2.3.1 \</w:t>
      </w:r>
    </w:p>
    <w:p>
      <w:pPr>
        <w:shd w:fill="F4F4F4" w:val="clear"/>
        <w:spacing w:after="0" w:before="0" w:line="260"/>
        <w:ind w:left="360"/>
      </w:pPr>
      <w:r>
        <w:rPr>
          <w:rFonts w:ascii="Consolas" w:cs="Consolas" w:eastAsia="Consolas" w:hAnsi="Consolas"/>
          <w:sz w:val="18"/>
          <w:szCs w:val="18"/>
        </w:rPr>
        <w:t xml:space="preserve">     -jar my-app.jar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The agent auto-instruments; DD-specific config:</w:t>
      </w:r>
    </w:p>
    <w:p>
      <w:pPr>
        <w:shd w:fill="F4F4F4" w:val="clear"/>
        <w:spacing w:after="0" w:before="0" w:line="260"/>
        <w:ind w:left="360"/>
      </w:pPr>
      <w:r>
        <w:rPr>
          <w:rFonts w:ascii="Consolas" w:cs="Consolas" w:eastAsia="Consolas" w:hAnsi="Consolas"/>
          <w:sz w:val="18"/>
          <w:szCs w:val="18"/>
        </w:rPr>
        <w:t xml:space="preserve">#   DD_TRACE_AGENT_URL=http://datadog-agent:8126</w:t>
      </w:r>
    </w:p>
    <w:p>
      <w:pPr>
        <w:shd w:fill="F4F4F4" w:val="clear"/>
        <w:spacing w:after="120" w:before="0" w:line="260"/>
        <w:ind w:left="360"/>
      </w:pPr>
      <w:r>
        <w:rPr>
          <w:rFonts w:ascii="Consolas" w:cs="Consolas" w:eastAsia="Consolas" w:hAnsi="Consolas"/>
          <w:sz w:val="18"/>
          <w:szCs w:val="18"/>
        </w:rPr>
        <w:t xml:space="preserve">#   DD_ENV, DD_SERVICE, DD_VERSION, DD_TAGS</w:t>
      </w:r>
    </w:p>
    <w:p>
      <w:pPr>
        <w:spacing w:after="80" w:before="80" w:line="300"/>
        <w:jc w:val="both"/>
      </w:pPr>
      <w:r>
        <w:t xml:space="preserve">Manual instrumentation in dd-trace-java:</w:t>
      </w:r>
    </w:p>
    <w:p>
      <w:pPr>
        <w:shd w:fill="F4F4F4" w:val="clear"/>
        <w:spacing w:after="0" w:before="120" w:line="260"/>
        <w:ind w:left="360"/>
      </w:pPr>
      <w:r>
        <w:rPr>
          <w:rFonts w:ascii="Consolas" w:cs="Consolas" w:eastAsia="Consolas" w:hAnsi="Consolas"/>
          <w:sz w:val="18"/>
          <w:szCs w:val="18"/>
        </w:rPr>
        <w:t xml:space="preserve">import datadog.trace.api.Trace;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public class OrderService {</w:t>
      </w:r>
    </w:p>
    <w:p>
      <w:pPr>
        <w:shd w:fill="F4F4F4" w:val="clear"/>
        <w:spacing w:after="0" w:before="0" w:line="260"/>
        <w:ind w:left="360"/>
      </w:pPr>
      <w:r>
        <w:rPr>
          <w:rFonts w:ascii="Consolas" w:cs="Consolas" w:eastAsia="Consolas" w:hAnsi="Consolas"/>
          <w:sz w:val="18"/>
          <w:szCs w:val="18"/>
        </w:rPr>
        <w:t xml:space="preserve">    @Trace(operationName = "processOrder")</w:t>
      </w:r>
    </w:p>
    <w:p>
      <w:pPr>
        <w:shd w:fill="F4F4F4" w:val="clear"/>
        <w:spacing w:after="0" w:before="0" w:line="260"/>
        <w:ind w:left="360"/>
      </w:pPr>
      <w:r>
        <w:rPr>
          <w:rFonts w:ascii="Consolas" w:cs="Consolas" w:eastAsia="Consolas" w:hAnsi="Consolas"/>
          <w:sz w:val="18"/>
          <w:szCs w:val="18"/>
        </w:rPr>
        <w:t xml:space="preserve">    public void processOrder(long orderId) {</w:t>
      </w:r>
    </w:p>
    <w:p>
      <w:pPr>
        <w:shd w:fill="F4F4F4" w:val="clear"/>
        <w:spacing w:after="0" w:before="0" w:line="260"/>
        <w:ind w:left="360"/>
      </w:pPr>
      <w:r>
        <w:rPr>
          <w:rFonts w:ascii="Consolas" w:cs="Consolas" w:eastAsia="Consolas" w:hAnsi="Consolas"/>
          <w:sz w:val="18"/>
          <w:szCs w:val="18"/>
        </w:rPr>
        <w:t xml:space="preserve">        final io.opentracing.Span span = io.opentracing.util.GlobalTracer.get().activeSpan();</w:t>
      </w:r>
    </w:p>
    <w:p>
      <w:pPr>
        <w:shd w:fill="F4F4F4" w:val="clear"/>
        <w:spacing w:after="0" w:before="0" w:line="260"/>
        <w:ind w:left="360"/>
      </w:pPr>
      <w:r>
        <w:rPr>
          <w:rFonts w:ascii="Consolas" w:cs="Consolas" w:eastAsia="Consolas" w:hAnsi="Consolas"/>
          <w:sz w:val="18"/>
          <w:szCs w:val="18"/>
        </w:rPr>
        <w:t xml:space="preserve">        if (span != null) span.setTag("order.id", orderId);</w:t>
      </w:r>
    </w:p>
    <w:p>
      <w:pPr>
        <w:shd w:fill="F4F4F4" w:val="clear"/>
        <w:spacing w:after="0" w:before="0" w:line="260"/>
        <w:ind w:left="360"/>
      </w:pPr>
      <w:r>
        <w:rPr>
          <w:rFonts w:ascii="Consolas" w:cs="Consolas" w:eastAsia="Consolas" w:hAnsi="Consolas"/>
          <w:sz w:val="18"/>
          <w:szCs w:val="18"/>
        </w:rPr>
        <w:t xml:space="preserve">        // business logic</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120" w:before="0" w:line="260"/>
        <w:ind w:left="360"/>
      </w:pPr>
      <w:r>
        <w:rPr>
          <w:rFonts w:ascii="Consolas" w:cs="Consolas" w:eastAsia="Consolas" w:hAnsi="Consolas"/>
          <w:sz w:val="18"/>
          <w:szCs w:val="18"/>
        </w:rPr>
        <w:t xml:space="preserve">}</w:t>
      </w:r>
    </w:p>
    <w:p>
      <w:pPr>
        <w:spacing w:after="80" w:before="80" w:line="300"/>
        <w:jc w:val="both"/>
      </w:pPr>
      <w:r>
        <w:t xml:space="preserve">Datadog's dd-trace-java supports the OpenTracing API as a wrapping layer, so code looks OpenTracing-ish; under the hood it's dd-trace specific.</w:t>
      </w:r>
    </w:p>
    <w:p>
      <w:pPr>
        <w:pStyle w:val="Heading2"/>
        <w:spacing w:after="160" w:before="280"/>
      </w:pPr>
      <w:r>
        <w:t xml:space="preserve">5.3. Datadog's OTel Support Today</w:t>
      </w:r>
    </w:p>
    <w:p>
      <w:pPr>
        <w:spacing w:after="80" w:before="80" w:line="300"/>
        <w:jc w:val="both"/>
      </w:pPr>
      <w:r>
        <w:t xml:space="preserve">Datadog's relationship with OpenTelemetry has evolved substantially. As of 2024+, Datadog offers three distinct integration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3260"/>
      </w:tblGrid>
      <w:tr>
        <w:trPr>
          <w:tblHeader/>
        </w:trPr>
        <w:tc>
          <w:tcPr>
            <w:tcW w:type="dxa" w:w="27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Path</w:t>
            </w:r>
          </w:p>
        </w:tc>
        <w:tc>
          <w:tcPr>
            <w:tcW w:type="dxa" w:w="34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How It Works</w:t>
            </w:r>
          </w:p>
        </w:tc>
        <w:tc>
          <w:tcPr>
            <w:tcW w:type="dxa" w:w="32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Trade-offs</w:t>
            </w:r>
          </w:p>
        </w:tc>
      </w:tr>
      <w:tr>
        <w:tc>
          <w:tcPr>
            <w:tcW w:type="dxa" w:w="27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Native dd-trace</w:t>
            </w:r>
          </w:p>
        </w:tc>
        <w:tc>
          <w:tcPr>
            <w:tcW w:type="dxa" w:w="3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Apps use dd-trace libraries; data flows to Datadog Agent; agent forwards to Datadog.</w:t>
            </w:r>
          </w:p>
        </w:tc>
        <w:tc>
          <w:tcPr>
            <w:tcW w:type="dxa" w:w="32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Full Datadog feature set; vendor lock-in; no OTel compatibility.</w:t>
            </w:r>
          </w:p>
        </w:tc>
      </w:tr>
      <w:tr>
        <w:tc>
          <w:tcPr>
            <w:tcW w:type="dxa" w:w="27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OTel SDK + Datadog Agent</w:t>
            </w:r>
          </w:p>
        </w:tc>
        <w:tc>
          <w:tcPr>
            <w:tcW w:type="dxa" w:w="3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Apps use OTel SDKs; export to local Datadog Agent which accepts OTLP.</w:t>
            </w:r>
          </w:p>
        </w:tc>
        <w:tc>
          <w:tcPr>
            <w:tcW w:type="dxa" w:w="32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Portable instrumentation; Datadog features mostly work; some advanced DD-only features may be limited.</w:t>
            </w:r>
          </w:p>
        </w:tc>
      </w:tr>
      <w:tr>
        <w:tc>
          <w:tcPr>
            <w:tcW w:type="dxa" w:w="27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OTel SDK + OTel Collector + Datadog exporter</w:t>
            </w:r>
          </w:p>
        </w:tc>
        <w:tc>
          <w:tcPr>
            <w:tcW w:type="dxa" w:w="3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Apps use OTel SDKs; Collector exports to Datadog via the Datadog exporter.</w:t>
            </w:r>
          </w:p>
        </w:tc>
        <w:tc>
          <w:tcPr>
            <w:tcW w:type="dxa" w:w="32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Full OTel portability; some Datadog features (Live Debugger, Continuous Profiler) require the Datadog Agent regardless.</w:t>
            </w:r>
          </w:p>
        </w:tc>
      </w:tr>
    </w:tbl>
    <w:p>
      <w:pPr>
        <w:spacing w:after="80" w:before="80" w:line="300"/>
        <w:jc w:val="both"/>
      </w:pPr>
      <w:r>
        <w:t xml:space="preserve"> </w:t>
      </w:r>
    </w:p>
    <w:p>
      <w:pPr>
        <w:spacing w:after="80" w:before="80" w:line="300"/>
        <w:jc w:val="both"/>
      </w:pPr>
      <w:r>
        <w:t xml:space="preserve">In other words, Datadog has embraced OTLP ingestion. You can migrate from dd-trace to OTel SDKs and still send data to Datadog. You lose some Datadog-specific product features (notably some of their deeper profiling and live debugging tools), but you gain portability and OTel's broader instrumentation coverage. For teams wanting to stay on Datadog while de-risking vendor lock-in, this path is increasingly common.</w:t>
      </w:r>
    </w:p>
    <w:p>
      <w:pPr>
        <w:pStyle w:val="Heading2"/>
        <w:spacing w:after="160" w:before="280"/>
      </w:pPr>
      <w:r>
        <w:t xml:space="preserve">5.4. Migration Options</w:t>
      </w:r>
    </w:p>
    <w:p>
      <w:pPr>
        <w:spacing w:after="80" w:before="80" w:line="300"/>
        <w:jc w:val="both"/>
      </w:pPr>
      <w:r>
        <w:t xml:space="preserve">Depending on your goals, several distinct migration paths from dd-trace to OTel exist:</w:t>
      </w:r>
    </w:p>
    <w:p>
      <w:pPr>
        <w:pStyle w:val="Heading3"/>
        <w:spacing w:after="120" w:before="220"/>
      </w:pPr>
      <w:r>
        <w:t xml:space="preserve">Path A: Keep Datadog, Switch to OTel SDKs</w:t>
      </w:r>
    </w:p>
    <w:p>
      <w:pPr>
        <w:spacing w:after="80" w:before="80" w:line="300"/>
        <w:jc w:val="both"/>
      </w:pPr>
      <w:r>
        <w:t xml:space="preserve">Replace dd-trace libraries in each service with OpenTelemetry SDKs. Configure the SDK to export OTLP to the Datadog Agent (which accepts OTLP) or to a local OTel Collector that then exports to Datadog via the Datadog exporter. Result: identical data arrives in Datadog, but your code is now portable.</w:t>
      </w:r>
    </w:p>
    <w:p>
      <w:pPr>
        <w:shd w:fill="F4F4F4" w:val="clear"/>
        <w:spacing w:after="0" w:before="120" w:line="260"/>
        <w:ind w:left="360"/>
      </w:pPr>
      <w:r>
        <w:rPr>
          <w:rFonts w:ascii="Consolas" w:cs="Consolas" w:eastAsia="Consolas" w:hAnsi="Consolas"/>
          <w:sz w:val="18"/>
          <w:szCs w:val="18"/>
        </w:rPr>
        <w:t xml:space="preserve"># Collector config: receive OTLP from apps, export to Datadog</w:t>
      </w:r>
    </w:p>
    <w:p>
      <w:pPr>
        <w:shd w:fill="F4F4F4" w:val="clear"/>
        <w:spacing w:after="0" w:before="0" w:line="260"/>
        <w:ind w:left="360"/>
      </w:pPr>
      <w:r>
        <w:rPr>
          <w:rFonts w:ascii="Consolas" w:cs="Consolas" w:eastAsia="Consolas" w:hAnsi="Consolas"/>
          <w:sz w:val="18"/>
          <w:szCs w:val="18"/>
        </w:rPr>
        <w:t xml:space="preserve">receivers:</w:t>
      </w:r>
    </w:p>
    <w:p>
      <w:pPr>
        <w:shd w:fill="F4F4F4" w:val="clear"/>
        <w:spacing w:after="0" w:before="0" w:line="260"/>
        <w:ind w:left="360"/>
      </w:pPr>
      <w:r>
        <w:rPr>
          <w:rFonts w:ascii="Consolas" w:cs="Consolas" w:eastAsia="Consolas" w:hAnsi="Consolas"/>
          <w:sz w:val="18"/>
          <w:szCs w:val="18"/>
        </w:rPr>
        <w:t xml:space="preserve">  otlp:</w:t>
      </w:r>
    </w:p>
    <w:p>
      <w:pPr>
        <w:shd w:fill="F4F4F4" w:val="clear"/>
        <w:spacing w:after="0" w:before="0" w:line="260"/>
        <w:ind w:left="360"/>
      </w:pPr>
      <w:r>
        <w:rPr>
          <w:rFonts w:ascii="Consolas" w:cs="Consolas" w:eastAsia="Consolas" w:hAnsi="Consolas"/>
          <w:sz w:val="18"/>
          <w:szCs w:val="18"/>
        </w:rPr>
        <w:t xml:space="preserve">    protocols: { grpc: { endpoint: 0.0.0.0:4317 }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exporters:</w:t>
      </w:r>
    </w:p>
    <w:p>
      <w:pPr>
        <w:shd w:fill="F4F4F4" w:val="clear"/>
        <w:spacing w:after="0" w:before="0" w:line="260"/>
        <w:ind w:left="360"/>
      </w:pPr>
      <w:r>
        <w:rPr>
          <w:rFonts w:ascii="Consolas" w:cs="Consolas" w:eastAsia="Consolas" w:hAnsi="Consolas"/>
          <w:sz w:val="18"/>
          <w:szCs w:val="18"/>
        </w:rPr>
        <w:t xml:space="preserve">  datadog:</w:t>
      </w:r>
    </w:p>
    <w:p>
      <w:pPr>
        <w:shd w:fill="F4F4F4" w:val="clear"/>
        <w:spacing w:after="0" w:before="0" w:line="260"/>
        <w:ind w:left="360"/>
      </w:pPr>
      <w:r>
        <w:rPr>
          <w:rFonts w:ascii="Consolas" w:cs="Consolas" w:eastAsia="Consolas" w:hAnsi="Consolas"/>
          <w:sz w:val="18"/>
          <w:szCs w:val="18"/>
        </w:rPr>
        <w:t xml:space="preserve">    api:</w:t>
      </w:r>
    </w:p>
    <w:p>
      <w:pPr>
        <w:shd w:fill="F4F4F4" w:val="clear"/>
        <w:spacing w:after="0" w:before="0" w:line="260"/>
        <w:ind w:left="360"/>
      </w:pPr>
      <w:r>
        <w:rPr>
          <w:rFonts w:ascii="Consolas" w:cs="Consolas" w:eastAsia="Consolas" w:hAnsi="Consolas"/>
          <w:sz w:val="18"/>
          <w:szCs w:val="18"/>
        </w:rPr>
        <w:t xml:space="preserve">      key: ${env:DD_API_KEY}</w:t>
      </w:r>
    </w:p>
    <w:p>
      <w:pPr>
        <w:shd w:fill="F4F4F4" w:val="clear"/>
        <w:spacing w:after="0" w:before="0" w:line="260"/>
        <w:ind w:left="360"/>
      </w:pPr>
      <w:r>
        <w:rPr>
          <w:rFonts w:ascii="Consolas" w:cs="Consolas" w:eastAsia="Consolas" w:hAnsi="Consolas"/>
          <w:sz w:val="18"/>
          <w:szCs w:val="18"/>
        </w:rPr>
        <w:t xml:space="preserve">      site: datadoghq.com</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service:</w:t>
      </w:r>
    </w:p>
    <w:p>
      <w:pPr>
        <w:shd w:fill="F4F4F4" w:val="clear"/>
        <w:spacing w:after="0" w:before="0" w:line="260"/>
        <w:ind w:left="360"/>
      </w:pPr>
      <w:r>
        <w:rPr>
          <w:rFonts w:ascii="Consolas" w:cs="Consolas" w:eastAsia="Consolas" w:hAnsi="Consolas"/>
          <w:sz w:val="18"/>
          <w:szCs w:val="18"/>
        </w:rPr>
        <w:t xml:space="preserve">  pipelines:</w:t>
      </w:r>
    </w:p>
    <w:p>
      <w:pPr>
        <w:shd w:fill="F4F4F4" w:val="clear"/>
        <w:spacing w:after="0" w:before="0" w:line="260"/>
        <w:ind w:left="360"/>
      </w:pPr>
      <w:r>
        <w:rPr>
          <w:rFonts w:ascii="Consolas" w:cs="Consolas" w:eastAsia="Consolas" w:hAnsi="Consolas"/>
          <w:sz w:val="18"/>
          <w:szCs w:val="18"/>
        </w:rPr>
        <w:t xml:space="preserve">    traces:  { receivers: [otlp], processors: [batch], exporters: [datadog] }</w:t>
      </w:r>
    </w:p>
    <w:p>
      <w:pPr>
        <w:shd w:fill="F4F4F4" w:val="clear"/>
        <w:spacing w:after="0" w:before="0" w:line="260"/>
        <w:ind w:left="360"/>
      </w:pPr>
      <w:r>
        <w:rPr>
          <w:rFonts w:ascii="Consolas" w:cs="Consolas" w:eastAsia="Consolas" w:hAnsi="Consolas"/>
          <w:sz w:val="18"/>
          <w:szCs w:val="18"/>
        </w:rPr>
        <w:t xml:space="preserve">    metrics: { receivers: [otlp], processors: [batch], exporters: [datadog] }</w:t>
      </w:r>
    </w:p>
    <w:p>
      <w:pPr>
        <w:shd w:fill="F4F4F4" w:val="clear"/>
        <w:spacing w:after="120" w:before="0" w:line="260"/>
        <w:ind w:left="360"/>
      </w:pPr>
      <w:r>
        <w:rPr>
          <w:rFonts w:ascii="Consolas" w:cs="Consolas" w:eastAsia="Consolas" w:hAnsi="Consolas"/>
          <w:sz w:val="18"/>
          <w:szCs w:val="18"/>
        </w:rPr>
        <w:t xml:space="preserve">    logs:    { receivers: [otlp], processors: [batch], exporters: [datadog] }</w:t>
      </w:r>
    </w:p>
    <w:p>
      <w:pPr>
        <w:pStyle w:val="Heading3"/>
        <w:spacing w:after="120" w:before="220"/>
      </w:pPr>
      <w:r>
        <w:t xml:space="preserve">Path B: Leave Datadog for a Different Backend</w:t>
      </w:r>
    </w:p>
    <w:p>
      <w:pPr>
        <w:spacing w:after="80" w:before="80" w:line="300"/>
        <w:jc w:val="both"/>
      </w:pPr>
      <w:r>
        <w:t xml:space="preserve">The full migration: replace dd-trace with OTel, replace the Datadog backend with Tempo/Mimir/Loki or another vendor. This is the "escape hatch" use case we detailed in Module 10. Do Path A first (as a pre-step), then repoint the Collector's exporter.</w:t>
      </w:r>
    </w:p>
    <w:p>
      <w:pPr>
        <w:pStyle w:val="Heading3"/>
        <w:spacing w:after="120" w:before="220"/>
      </w:pPr>
      <w:r>
        <w:t xml:space="preserve">Path C: Hybrid — OTel SDK, Both Backends During Transition</w:t>
      </w:r>
    </w:p>
    <w:p>
      <w:pPr>
        <w:spacing w:after="80" w:before="80" w:line="300"/>
        <w:jc w:val="both"/>
      </w:pPr>
      <w:r>
        <w:t xml:space="preserve">Apps push OTLP. Collector fans out to BOTH the Datadog exporter AND a new backend. Run in parallel for a validation period, then drop the Datadog exporter. This is the safest path when replacing a backend, covered in Module 10 §7.3.</w:t>
      </w:r>
    </w:p>
    <w:p>
      <w:r>
        <w:br w:type="page"/>
      </w:r>
    </w:p>
    <w:p>
      <w:pPr>
        <w:pStyle w:val="Heading1"/>
        <w:spacing w:after="200" w:before="360"/>
      </w:pPr>
      <w:r>
        <w:t xml:space="preserve">6. Other Vendor SDKs You May Encounter</w:t>
      </w:r>
    </w:p>
    <w:p>
      <w:pPr>
        <w:spacing w:after="80" w:before="80" w:line="300"/>
        <w:jc w:val="both"/>
      </w:pPr>
      <w:r>
        <w:t xml:space="preserve">Several other legacy or vendor SDKs appear frequently in real estates: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SDK</w:t>
            </w:r>
          </w:p>
        </w:tc>
        <w:tc>
          <w:tcPr>
            <w:tcW w:type="dxa" w:w="16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Origin</w:t>
            </w:r>
          </w:p>
        </w:tc>
        <w:tc>
          <w:tcPr>
            <w:tcW w:type="dxa" w:w="53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OTel Compatibility Path</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New Relic Agent</w:t>
            </w:r>
          </w:p>
        </w:tc>
        <w:tc>
          <w:tcPr>
            <w:tcW w:type="dxa" w:w="1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New Relic</w:t>
            </w:r>
          </w:p>
        </w:tc>
        <w:tc>
          <w:tcPr>
            <w:tcW w:type="dxa" w:w="5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New Relic accepts OTLP directly. Migrate New Relic SDK → OTel SDK; keep New Relic as backend; or switch backend later.</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Dynatrace OneAgent</w:t>
            </w:r>
          </w:p>
        </w:tc>
        <w:tc>
          <w:tcPr>
            <w:tcW w:type="dxa" w:w="16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Dynatrace</w:t>
            </w:r>
          </w:p>
        </w:tc>
        <w:tc>
          <w:tcPr>
            <w:tcW w:type="dxa" w:w="5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OneAgent accepts OTLP; Dynatrace backend also does. Migrate OneAgent SDK → OTel SDK; data still lands in Dynatrace.</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AppDynamics Agent</w:t>
            </w:r>
          </w:p>
        </w:tc>
        <w:tc>
          <w:tcPr>
            <w:tcW w:type="dxa" w:w="1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Cisco</w:t>
            </w:r>
          </w:p>
        </w:tc>
        <w:tc>
          <w:tcPr>
            <w:tcW w:type="dxa" w:w="5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Agents are becoming OTel-compatible; AppD also accepts OTLP in recent versions.</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Instana Sensor</w:t>
            </w:r>
          </w:p>
        </w:tc>
        <w:tc>
          <w:tcPr>
            <w:tcW w:type="dxa" w:w="16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IBM</w:t>
            </w:r>
          </w:p>
        </w:tc>
        <w:tc>
          <w:tcPr>
            <w:tcW w:type="dxa" w:w="5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Instana supports OTel OTLP. Sensor can coexist with OTel SDK during migration.</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Elastic APM Agent</w:t>
            </w:r>
          </w:p>
        </w:tc>
        <w:tc>
          <w:tcPr>
            <w:tcW w:type="dxa" w:w="1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Elastic</w:t>
            </w:r>
          </w:p>
        </w:tc>
        <w:tc>
          <w:tcPr>
            <w:tcW w:type="dxa" w:w="5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Elastic APM accepts OTLP. Migrate Elastic agent → OTel agent; data lands in Elastic Observability.</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AWS X-Ray SDK</w:t>
            </w:r>
          </w:p>
        </w:tc>
        <w:tc>
          <w:tcPr>
            <w:tcW w:type="dxa" w:w="16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AWS</w:t>
            </w:r>
          </w:p>
        </w:tc>
        <w:tc>
          <w:tcPr>
            <w:tcW w:type="dxa" w:w="5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Use the AWS Distro for OpenTelemetry (ADOT) to send OTel telemetry to X-Ray.</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Azure Application Insights SDK</w:t>
            </w:r>
          </w:p>
        </w:tc>
        <w:tc>
          <w:tcPr>
            <w:tcW w:type="dxa" w:w="1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Microsoft</w:t>
            </w:r>
          </w:p>
        </w:tc>
        <w:tc>
          <w:tcPr>
            <w:tcW w:type="dxa" w:w="5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Azure Monitor accepts OTLP via Azure Monitor OpenTelemetry Distro; classic AppInsights SDK is being de-emphasized.</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Google Cloud Trace SDK</w:t>
            </w:r>
          </w:p>
        </w:tc>
        <w:tc>
          <w:tcPr>
            <w:tcW w:type="dxa" w:w="16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Google</w:t>
            </w:r>
          </w:p>
        </w:tc>
        <w:tc>
          <w:tcPr>
            <w:tcW w:type="dxa" w:w="5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Google Cloud Operations accepts OTLP; legacy Stackdriver SDKs are deprecated.</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OpenTracing Adapters</w:t>
            </w:r>
          </w:p>
        </w:tc>
        <w:tc>
          <w:tcPr>
            <w:tcW w:type="dxa" w:w="1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CNCF (archived)</w:t>
            </w:r>
          </w:p>
        </w:tc>
        <w:tc>
          <w:tcPr>
            <w:tcW w:type="dxa" w:w="5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OTel provides OpenTracing shim — code using OpenTracing API keeps working as it's bridged to OTel SDK.</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OpenCensus</w:t>
            </w:r>
          </w:p>
        </w:tc>
        <w:tc>
          <w:tcPr>
            <w:tcW w:type="dxa" w:w="16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Google (archived)</w:t>
            </w:r>
          </w:p>
        </w:tc>
        <w:tc>
          <w:tcPr>
            <w:tcW w:type="dxa" w:w="5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Similar OpenCensus-to-OTel shims exist, formally supported.</w:t>
            </w:r>
          </w:p>
        </w:tc>
      </w:tr>
    </w:tbl>
    <w:p>
      <w:pPr>
        <w:spacing w:after="80" w:before="80" w:line="300"/>
        <w:jc w:val="both"/>
      </w:pPr>
      <w:r>
        <w:t xml:space="preserve"> </w:t>
      </w:r>
    </w:p>
    <w:p>
      <w:pPr>
        <w:spacing w:after="80" w:before="80" w:line="300"/>
        <w:jc w:val="both"/>
      </w:pPr>
      <w:r>
        <w:t xml:space="preserve">The pattern across all of these is consistent: vendor SDKs are moving toward OTLP compatibility on the ingestion side, making migrations possible without losing the vendor as a backend. Meanwhile, OTel-first shims exist for archived standards (OpenTracing, OpenCensus), so code written against those APIs doesn't have to be rewritten all at once.</w:t>
      </w:r>
    </w:p>
    <w:p>
      <w:r>
        <w:br w:type="page"/>
      </w:r>
    </w:p>
    <w:p>
      <w:pPr>
        <w:pStyle w:val="Heading1"/>
        <w:spacing w:after="200" w:before="360"/>
      </w:pPr>
      <w:r>
        <w:t xml:space="preserve">7. Migration Strategy: The Three-Phase Pattern</w:t>
      </w:r>
    </w:p>
    <w:p>
      <w:pPr>
        <w:spacing w:after="80" w:before="80" w:line="300"/>
        <w:jc w:val="both"/>
      </w:pPr>
      <w:r>
        <w:t xml:space="preserve">Regardless of which legacy SDK you're migrating from, the strategy is the same. A three-phase pattern that minimizes risk and lets you roll back at any step:</w:t>
      </w:r>
    </w:p>
    <w:p>
      <w:pPr>
        <w:pStyle w:val="Heading2"/>
        <w:spacing w:after="160" w:before="280"/>
      </w:pPr>
      <w:r>
        <w:t xml:space="preserve">7.1. Phase 1 — Parallel Operation</w:t>
      </w:r>
    </w:p>
    <w:p>
      <w:pPr>
        <w:spacing w:after="80" w:before="80" w:line="300"/>
        <w:jc w:val="both"/>
      </w:pPr>
      <w:r>
        <w:t xml:space="preserve">The goal of Phase 1 is zero user-visible change while preparing the ground for OTel. Do this before touching any application code:</w:t>
      </w:r>
    </w:p>
    <w:p>
      <w:pPr>
        <w:pStyle w:val="ListParagraph"/>
        <w:numPr>
          <w:ilvl w:val="0"/>
          <w:numId w:val="2"/>
        </w:numPr>
        <w:spacing w:after="60" w:before="60" w:line="280"/>
      </w:pPr>
      <w:r>
        <w:rPr>
          <w:b/>
          <w:bCs/>
        </w:rPr>
        <w:t xml:space="preserve">Deploy the OpenTelemetry Collector</w:t>
      </w:r>
      <w:r>
        <w:t xml:space="preserve"> (Module 6) — agent tier and/or gateway tier — in parallel with the existing legacy agents (jaeger-agent, datadog-agent, etc.). Collectors accept OTLP but for now have no OTel-emitting apps to receive from.</w:t>
      </w:r>
    </w:p>
    <w:p>
      <w:pPr>
        <w:pStyle w:val="ListParagraph"/>
        <w:numPr>
          <w:ilvl w:val="0"/>
          <w:numId w:val="2"/>
        </w:numPr>
        <w:spacing w:after="60" w:before="60" w:line="280"/>
      </w:pPr>
      <w:r>
        <w:rPr>
          <w:b/>
          <w:bCs/>
        </w:rPr>
        <w:t xml:space="preserve">Configure the Collector to receive legacy protocols</w:t>
      </w:r>
      <w:r>
        <w:t xml:space="preserve">. Enable the jaeger receiver, zipkin receiver, etc. Point legacy agents or apps at the Collector instead of the legacy agent for protocol acceptance.</w:t>
      </w:r>
    </w:p>
    <w:p>
      <w:pPr>
        <w:pStyle w:val="ListParagraph"/>
        <w:numPr>
          <w:ilvl w:val="0"/>
          <w:numId w:val="2"/>
        </w:numPr>
        <w:spacing w:after="60" w:before="60" w:line="280"/>
      </w:pPr>
      <w:r>
        <w:rPr>
          <w:b/>
          <w:bCs/>
        </w:rPr>
        <w:t xml:space="preserve">Export from the Collector to the existing backend</w:t>
      </w:r>
      <w:r>
        <w:t xml:space="preserve">. No new backend yet — Datadog apps go to Datadog, Jaeger apps go to Jaeger. The Collector is just a transparent relay for legacy traffic.</w:t>
      </w:r>
    </w:p>
    <w:p>
      <w:pPr>
        <w:spacing w:after="80" w:before="80" w:line="300"/>
        <w:jc w:val="both"/>
      </w:pPr>
      <w:r>
        <w:t xml:space="preserve">At the end of Phase 1, the Collector is live in production and handling real traffic, but nothing has changed for application teams. If anything goes wrong, you roll back by reverting the network configuration. Risk: near zero.</w:t>
      </w:r>
    </w:p>
    <w:p>
      <w:pPr>
        <w:shd w:fill="F4F4F4" w:val="clear"/>
        <w:spacing w:after="0" w:before="120" w:line="260"/>
        <w:ind w:left="360"/>
      </w:pPr>
      <w:r>
        <w:rPr>
          <w:rFonts w:ascii="Consolas" w:cs="Consolas" w:eastAsia="Consolas" w:hAnsi="Consolas"/>
          <w:sz w:val="18"/>
          <w:szCs w:val="18"/>
        </w:rPr>
        <w:t xml:space="preserve"># Phase 1 Collector: accept legacy protocols, forward to same backend</w:t>
      </w:r>
    </w:p>
    <w:p>
      <w:pPr>
        <w:shd w:fill="F4F4F4" w:val="clear"/>
        <w:spacing w:after="0" w:before="0" w:line="260"/>
        <w:ind w:left="360"/>
      </w:pPr>
      <w:r>
        <w:rPr>
          <w:rFonts w:ascii="Consolas" w:cs="Consolas" w:eastAsia="Consolas" w:hAnsi="Consolas"/>
          <w:sz w:val="18"/>
          <w:szCs w:val="18"/>
        </w:rPr>
        <w:t xml:space="preserve">receivers:</w:t>
      </w:r>
    </w:p>
    <w:p>
      <w:pPr>
        <w:shd w:fill="F4F4F4" w:val="clear"/>
        <w:spacing w:after="0" w:before="0" w:line="260"/>
        <w:ind w:left="360"/>
      </w:pPr>
      <w:r>
        <w:rPr>
          <w:rFonts w:ascii="Consolas" w:cs="Consolas" w:eastAsia="Consolas" w:hAnsi="Consolas"/>
          <w:sz w:val="18"/>
          <w:szCs w:val="18"/>
        </w:rPr>
        <w:t xml:space="preserve">  otlp:</w:t>
      </w:r>
    </w:p>
    <w:p>
      <w:pPr>
        <w:shd w:fill="F4F4F4" w:val="clear"/>
        <w:spacing w:after="0" w:before="0" w:line="260"/>
        <w:ind w:left="360"/>
      </w:pPr>
      <w:r>
        <w:rPr>
          <w:rFonts w:ascii="Consolas" w:cs="Consolas" w:eastAsia="Consolas" w:hAnsi="Consolas"/>
          <w:sz w:val="18"/>
          <w:szCs w:val="18"/>
        </w:rPr>
        <w:t xml:space="preserve">    protocols: { grpc: { endpoint: 0.0.0.0:4317 } }</w:t>
      </w:r>
    </w:p>
    <w:p>
      <w:pPr>
        <w:shd w:fill="F4F4F4" w:val="clear"/>
        <w:spacing w:after="0" w:before="0" w:line="260"/>
        <w:ind w:left="360"/>
      </w:pPr>
      <w:r>
        <w:rPr>
          <w:rFonts w:ascii="Consolas" w:cs="Consolas" w:eastAsia="Consolas" w:hAnsi="Consolas"/>
          <w:sz w:val="18"/>
          <w:szCs w:val="18"/>
        </w:rPr>
        <w:t xml:space="preserve">  jaeger:</w:t>
      </w:r>
    </w:p>
    <w:p>
      <w:pPr>
        <w:shd w:fill="F4F4F4" w:val="clear"/>
        <w:spacing w:after="0" w:before="0" w:line="260"/>
        <w:ind w:left="360"/>
      </w:pPr>
      <w:r>
        <w:rPr>
          <w:rFonts w:ascii="Consolas" w:cs="Consolas" w:eastAsia="Consolas" w:hAnsi="Consolas"/>
          <w:sz w:val="18"/>
          <w:szCs w:val="18"/>
        </w:rPr>
        <w:t xml:space="preserve">    protocols:</w:t>
      </w:r>
    </w:p>
    <w:p>
      <w:pPr>
        <w:shd w:fill="F4F4F4" w:val="clear"/>
        <w:spacing w:after="0" w:before="0" w:line="260"/>
        <w:ind w:left="360"/>
      </w:pPr>
      <w:r>
        <w:rPr>
          <w:rFonts w:ascii="Consolas" w:cs="Consolas" w:eastAsia="Consolas" w:hAnsi="Consolas"/>
          <w:sz w:val="18"/>
          <w:szCs w:val="18"/>
        </w:rPr>
        <w:t xml:space="preserve">      thrift_http: { endpoint: 0.0.0.0:14268 }</w:t>
      </w:r>
    </w:p>
    <w:p>
      <w:pPr>
        <w:shd w:fill="F4F4F4" w:val="clear"/>
        <w:spacing w:after="0" w:before="0" w:line="260"/>
        <w:ind w:left="360"/>
      </w:pPr>
      <w:r>
        <w:rPr>
          <w:rFonts w:ascii="Consolas" w:cs="Consolas" w:eastAsia="Consolas" w:hAnsi="Consolas"/>
          <w:sz w:val="18"/>
          <w:szCs w:val="18"/>
        </w:rPr>
        <w:t xml:space="preserve">      thrift_binary: { endpoint: 0.0.0.0:6832 }</w:t>
      </w:r>
    </w:p>
    <w:p>
      <w:pPr>
        <w:shd w:fill="F4F4F4" w:val="clear"/>
        <w:spacing w:after="0" w:before="0" w:line="260"/>
        <w:ind w:left="360"/>
      </w:pPr>
      <w:r>
        <w:rPr>
          <w:rFonts w:ascii="Consolas" w:cs="Consolas" w:eastAsia="Consolas" w:hAnsi="Consolas"/>
          <w:sz w:val="18"/>
          <w:szCs w:val="18"/>
        </w:rPr>
        <w:t xml:space="preserve">      thrift_compact: { endpoint: 0.0.0.0:6831 }</w:t>
      </w:r>
    </w:p>
    <w:p>
      <w:pPr>
        <w:shd w:fill="F4F4F4" w:val="clear"/>
        <w:spacing w:after="0" w:before="0" w:line="260"/>
        <w:ind w:left="360"/>
      </w:pPr>
      <w:r>
        <w:rPr>
          <w:rFonts w:ascii="Consolas" w:cs="Consolas" w:eastAsia="Consolas" w:hAnsi="Consolas"/>
          <w:sz w:val="18"/>
          <w:szCs w:val="18"/>
        </w:rPr>
        <w:t xml:space="preserve">  zipkin:</w:t>
      </w:r>
    </w:p>
    <w:p>
      <w:pPr>
        <w:shd w:fill="F4F4F4" w:val="clear"/>
        <w:spacing w:after="0" w:before="0" w:line="260"/>
        <w:ind w:left="360"/>
      </w:pPr>
      <w:r>
        <w:rPr>
          <w:rFonts w:ascii="Consolas" w:cs="Consolas" w:eastAsia="Consolas" w:hAnsi="Consolas"/>
          <w:sz w:val="18"/>
          <w:szCs w:val="18"/>
        </w:rPr>
        <w:t xml:space="preserve">    endpoint: 0.0.0.0:9411</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exporters:</w:t>
      </w:r>
    </w:p>
    <w:p>
      <w:pPr>
        <w:shd w:fill="F4F4F4" w:val="clear"/>
        <w:spacing w:after="0" w:before="0" w:line="260"/>
        <w:ind w:left="360"/>
      </w:pPr>
      <w:r>
        <w:rPr>
          <w:rFonts w:ascii="Consolas" w:cs="Consolas" w:eastAsia="Consolas" w:hAnsi="Consolas"/>
          <w:sz w:val="18"/>
          <w:szCs w:val="18"/>
        </w:rPr>
        <w:t xml:space="preserve">  jaeger:</w:t>
      </w:r>
    </w:p>
    <w:p>
      <w:pPr>
        <w:shd w:fill="F4F4F4" w:val="clear"/>
        <w:spacing w:after="0" w:before="0" w:line="260"/>
        <w:ind w:left="360"/>
      </w:pPr>
      <w:r>
        <w:rPr>
          <w:rFonts w:ascii="Consolas" w:cs="Consolas" w:eastAsia="Consolas" w:hAnsi="Consolas"/>
          <w:sz w:val="18"/>
          <w:szCs w:val="18"/>
        </w:rPr>
        <w:t xml:space="preserve">    endpoint: jaeger-collector.observability.svc:14250</w:t>
      </w:r>
    </w:p>
    <w:p>
      <w:pPr>
        <w:shd w:fill="F4F4F4" w:val="clear"/>
        <w:spacing w:after="0" w:before="0" w:line="260"/>
        <w:ind w:left="360"/>
      </w:pPr>
      <w:r>
        <w:rPr>
          <w:rFonts w:ascii="Consolas" w:cs="Consolas" w:eastAsia="Consolas" w:hAnsi="Consolas"/>
          <w:sz w:val="18"/>
          <w:szCs w:val="18"/>
        </w:rPr>
        <w:t xml:space="preserve">    tls: { insecure: true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service:</w:t>
      </w:r>
    </w:p>
    <w:p>
      <w:pPr>
        <w:shd w:fill="F4F4F4" w:val="clear"/>
        <w:spacing w:after="0" w:before="0" w:line="260"/>
        <w:ind w:left="360"/>
      </w:pPr>
      <w:r>
        <w:rPr>
          <w:rFonts w:ascii="Consolas" w:cs="Consolas" w:eastAsia="Consolas" w:hAnsi="Consolas"/>
          <w:sz w:val="18"/>
          <w:szCs w:val="18"/>
        </w:rPr>
        <w:t xml:space="preserve">  pipelines:</w:t>
      </w:r>
    </w:p>
    <w:p>
      <w:pPr>
        <w:shd w:fill="F4F4F4" w:val="clear"/>
        <w:spacing w:after="0" w:before="0" w:line="260"/>
        <w:ind w:left="360"/>
      </w:pPr>
      <w:r>
        <w:rPr>
          <w:rFonts w:ascii="Consolas" w:cs="Consolas" w:eastAsia="Consolas" w:hAnsi="Consolas"/>
          <w:sz w:val="18"/>
          <w:szCs w:val="18"/>
        </w:rPr>
        <w:t xml:space="preserve">    traces:</w:t>
      </w:r>
    </w:p>
    <w:p>
      <w:pPr>
        <w:shd w:fill="F4F4F4" w:val="clear"/>
        <w:spacing w:after="0" w:before="0" w:line="260"/>
        <w:ind w:left="360"/>
      </w:pPr>
      <w:r>
        <w:rPr>
          <w:rFonts w:ascii="Consolas" w:cs="Consolas" w:eastAsia="Consolas" w:hAnsi="Consolas"/>
          <w:sz w:val="18"/>
          <w:szCs w:val="18"/>
        </w:rPr>
        <w:t xml:space="preserve">      receivers:  [otlp, jaeger, zipkin]</w:t>
      </w:r>
    </w:p>
    <w:p>
      <w:pPr>
        <w:shd w:fill="F4F4F4" w:val="clear"/>
        <w:spacing w:after="0" w:before="0" w:line="260"/>
        <w:ind w:left="360"/>
      </w:pPr>
      <w:r>
        <w:rPr>
          <w:rFonts w:ascii="Consolas" w:cs="Consolas" w:eastAsia="Consolas" w:hAnsi="Consolas"/>
          <w:sz w:val="18"/>
          <w:szCs w:val="18"/>
        </w:rPr>
        <w:t xml:space="preserve">      processors: [memory_limiter, batch]</w:t>
      </w:r>
    </w:p>
    <w:p>
      <w:pPr>
        <w:shd w:fill="F4F4F4" w:val="clear"/>
        <w:spacing w:after="120" w:before="0" w:line="260"/>
        <w:ind w:left="360"/>
      </w:pPr>
      <w:r>
        <w:rPr>
          <w:rFonts w:ascii="Consolas" w:cs="Consolas" w:eastAsia="Consolas" w:hAnsi="Consolas"/>
          <w:sz w:val="18"/>
          <w:szCs w:val="18"/>
        </w:rPr>
        <w:t xml:space="preserve">      exporters:  [jaeger]</w:t>
      </w:r>
    </w:p>
    <w:p>
      <w:pPr>
        <w:pStyle w:val="Heading2"/>
        <w:spacing w:after="160" w:before="280"/>
      </w:pPr>
      <w:r>
        <w:t xml:space="preserve">7.2. Phase 2 — Gradual Replacement</w:t>
      </w:r>
    </w:p>
    <w:p>
      <w:pPr>
        <w:spacing w:after="80" w:before="80" w:line="300"/>
        <w:jc w:val="both"/>
      </w:pPr>
      <w:r>
        <w:t xml:space="preserve">Phase 2 is where the actual migration happens. Services are converted from legacy SDKs to OpenTelemetry one at a time, on their own schedules, with their own teams. The Collector handles the mixed fleet — some apps speak OTLP, others speak Jaeger thrift, both land in the same backend.</w:t>
      </w:r>
    </w:p>
    <w:p>
      <w:pPr>
        <w:spacing w:after="80" w:before="80" w:line="300"/>
        <w:jc w:val="both"/>
      </w:pPr>
      <w:r>
        <w:t xml:space="preserve">Per-service migration steps:</w:t>
      </w:r>
    </w:p>
    <w:p>
      <w:pPr>
        <w:pStyle w:val="ListParagraph"/>
        <w:numPr>
          <w:ilvl w:val="0"/>
          <w:numId w:val="2"/>
        </w:numPr>
        <w:spacing w:after="60" w:before="60" w:line="280"/>
      </w:pPr>
      <w:r>
        <w:t xml:space="preserve">Pick a service (start with one that has strong test coverage and a clear owner).</w:t>
      </w:r>
    </w:p>
    <w:p>
      <w:pPr>
        <w:pStyle w:val="ListParagraph"/>
        <w:numPr>
          <w:ilvl w:val="0"/>
          <w:numId w:val="2"/>
        </w:numPr>
        <w:spacing w:after="60" w:before="60" w:line="280"/>
      </w:pPr>
      <w:r>
        <w:t xml:space="preserve">Replace the legacy SDK with the OpenTelemetry SDK and instrumentation libraries. For Java, attach the OTel Java agent (often the fastest path).</w:t>
      </w:r>
    </w:p>
    <w:p>
      <w:pPr>
        <w:pStyle w:val="ListParagraph"/>
        <w:numPr>
          <w:ilvl w:val="0"/>
          <w:numId w:val="2"/>
        </w:numPr>
        <w:spacing w:after="60" w:before="60" w:line="280"/>
      </w:pPr>
      <w:r>
        <w:t xml:space="preserve">Configure the SDK to export OTLP to the same Collector endpoint that other services use.</w:t>
      </w:r>
    </w:p>
    <w:p>
      <w:pPr>
        <w:pStyle w:val="ListParagraph"/>
        <w:numPr>
          <w:ilvl w:val="0"/>
          <w:numId w:val="2"/>
        </w:numPr>
        <w:spacing w:after="60" w:before="60" w:line="280"/>
      </w:pPr>
      <w:r>
        <w:t xml:space="preserve">Deploy to staging. Verify traces appear in the backend with expected shape.</w:t>
      </w:r>
    </w:p>
    <w:p>
      <w:pPr>
        <w:pStyle w:val="ListParagraph"/>
        <w:numPr>
          <w:ilvl w:val="0"/>
          <w:numId w:val="2"/>
        </w:numPr>
        <w:spacing w:after="60" w:before="60" w:line="280"/>
      </w:pPr>
      <w:r>
        <w:t xml:space="preserve">Deploy to production. Monitor for regression in trace volume and latency.</w:t>
      </w:r>
    </w:p>
    <w:p>
      <w:pPr>
        <w:pStyle w:val="ListParagraph"/>
        <w:numPr>
          <w:ilvl w:val="0"/>
          <w:numId w:val="2"/>
        </w:numPr>
        <w:spacing w:after="60" w:before="60" w:line="280"/>
      </w:pPr>
      <w:r>
        <w:t xml:space="preserve">Move on to the next service.</w:t>
      </w:r>
    </w:p>
    <w:p>
      <w:pPr>
        <w:spacing w:after="80" w:before="80" w:line="300"/>
        <w:jc w:val="both"/>
      </w:pPr>
      <w:r>
        <w:t xml:space="preserve">Order matters: start with services that are isolated or leaf nodes in your trace graph. This limits the blast radius if something goes wrong. Services that are root-most (the API gateway, for instance) are last — because the root span's sampling decision affects everything downstream, and any mismatch shows up as broken traces.</w:t>
      </w:r>
    </w:p>
    <w:p>
      <w:pPr>
        <w:pBdr>
          <w:left w:val="single" w:color="2E5C8A" w:sz="18" w:space="8"/>
        </w:pBdr>
        <w:shd w:fill="EAF3FB" w:val="clear"/>
        <w:spacing w:after="120" w:before="120" w:line="300"/>
        <w:ind w:left="200" w:right="200"/>
      </w:pPr>
      <w:r>
        <w:rPr>
          <w:b/>
          <w:bCs/>
          <w:color w:val="2E5C8A"/>
        </w:rPr>
        <w:t xml:space="preserve">Trace Continuity During Phase 2: </w:t>
      </w:r>
      <w:r>
        <w:t xml:space="preserve">At any given moment during Phase 2, some services use OTel and some use Jaeger clients. A trace may cross from an OTel-instrumented service to a Jaeger-instrumented one. As long as both speak a compatible propagation format (covered in §9), traces remain whole. This is why composite propagators are non-negotiable during migration.</w:t>
      </w:r>
    </w:p>
    <w:p>
      <w:pPr>
        <w:pStyle w:val="Heading2"/>
        <w:spacing w:after="160" w:before="280"/>
      </w:pPr>
      <w:r>
        <w:t xml:space="preserve">7.3. Phase 3 — Cutover and Cleanup</w:t>
      </w:r>
    </w:p>
    <w:p>
      <w:pPr>
        <w:spacing w:after="80" w:before="80" w:line="300"/>
        <w:jc w:val="both"/>
      </w:pPr>
      <w:r>
        <w:t xml:space="preserve">Phase 3 begins when the last legacy-instrumented service has been converted. At this point:</w:t>
      </w:r>
    </w:p>
    <w:p>
      <w:pPr>
        <w:pStyle w:val="ListParagraph"/>
        <w:numPr>
          <w:ilvl w:val="0"/>
          <w:numId w:val="2"/>
        </w:numPr>
        <w:spacing w:after="60" w:before="60" w:line="280"/>
      </w:pPr>
      <w:r>
        <w:t xml:space="preserve">Every service speaks OTLP.</w:t>
      </w:r>
    </w:p>
    <w:p>
      <w:pPr>
        <w:pStyle w:val="ListParagraph"/>
        <w:numPr>
          <w:ilvl w:val="0"/>
          <w:numId w:val="2"/>
        </w:numPr>
        <w:spacing w:after="60" w:before="60" w:line="280"/>
      </w:pPr>
      <w:r>
        <w:t xml:space="preserve">The Collector no longer receives anything through the jaeger, zipkin, or other legacy receivers — but they're still configured.</w:t>
      </w:r>
    </w:p>
    <w:p>
      <w:pPr>
        <w:pStyle w:val="ListParagraph"/>
        <w:numPr>
          <w:ilvl w:val="0"/>
          <w:numId w:val="2"/>
        </w:numPr>
        <w:spacing w:after="60" w:before="60" w:line="280"/>
      </w:pPr>
      <w:r>
        <w:t xml:space="preserve">Legacy agents (jaeger-agent, datadog-agent for trace forwarding) are running but idle.</w:t>
      </w:r>
    </w:p>
    <w:p>
      <w:pPr>
        <w:spacing w:after="80" w:before="80" w:line="300"/>
        <w:jc w:val="both"/>
      </w:pPr>
      <w:r>
        <w:t xml:space="preserve">The cleanup steps:</w:t>
      </w:r>
    </w:p>
    <w:p>
      <w:pPr>
        <w:pStyle w:val="ListParagraph"/>
        <w:numPr>
          <w:ilvl w:val="0"/>
          <w:numId w:val="2"/>
        </w:numPr>
        <w:spacing w:after="60" w:before="60" w:line="280"/>
      </w:pPr>
      <w:r>
        <w:t xml:space="preserve">Remove legacy receivers from the Collector config.</w:t>
      </w:r>
    </w:p>
    <w:p>
      <w:pPr>
        <w:pStyle w:val="ListParagraph"/>
        <w:numPr>
          <w:ilvl w:val="0"/>
          <w:numId w:val="2"/>
        </w:numPr>
        <w:spacing w:after="60" w:before="60" w:line="280"/>
      </w:pPr>
      <w:r>
        <w:t xml:space="preserve">Decommission legacy agents (jaeger-agent DaemonSets, Datadog Agent if only used for traces).</w:t>
      </w:r>
    </w:p>
    <w:p>
      <w:pPr>
        <w:pStyle w:val="ListParagraph"/>
        <w:numPr>
          <w:ilvl w:val="0"/>
          <w:numId w:val="2"/>
        </w:numPr>
        <w:spacing w:after="60" w:before="60" w:line="280"/>
      </w:pPr>
      <w:r>
        <w:t xml:space="preserve">Remove legacy SDK dependencies from all repositories and CI pipelines.</w:t>
      </w:r>
    </w:p>
    <w:p>
      <w:pPr>
        <w:pStyle w:val="ListParagraph"/>
        <w:numPr>
          <w:ilvl w:val="0"/>
          <w:numId w:val="2"/>
        </w:numPr>
        <w:spacing w:after="60" w:before="60" w:line="280"/>
      </w:pPr>
      <w:r>
        <w:t xml:space="preserve">Update documentation and runbooks to reference OpenTelemetry.</w:t>
      </w:r>
    </w:p>
    <w:p>
      <w:pPr>
        <w:pStyle w:val="ListParagraph"/>
        <w:numPr>
          <w:ilvl w:val="0"/>
          <w:numId w:val="2"/>
        </w:numPr>
        <w:spacing w:after="60" w:before="60" w:line="280"/>
      </w:pPr>
      <w:r>
        <w:t xml:space="preserve">Review the backend choice — you're now free to change it without touching applications (Module 10 §7.3).</w:t>
      </w:r>
    </w:p>
    <w:p>
      <w:pPr>
        <w:spacing w:after="80" w:before="80" w:line="300"/>
        <w:jc w:val="both"/>
      </w:pPr>
      <w:r>
        <w:t xml:space="preserve">This phase is often underestimated. Cleanup takes quarters, not weeks, because every legacy agent and config file has to be found and removed, in every environment, across every team. Plan for the cleanup effort explicitly; otherwise the organization lives in a permanent "almost migrated" state with legacy agents still running for years.</w:t>
      </w:r>
    </w:p>
    <w:p>
      <w:r>
        <w:br w:type="page"/>
      </w:r>
    </w:p>
    <w:p>
      <w:pPr>
        <w:pStyle w:val="Heading1"/>
        <w:spacing w:after="200" w:before="360"/>
      </w:pPr>
      <w:r>
        <w:t xml:space="preserve">8. The OTel Collector as a Bridge</w:t>
      </w:r>
    </w:p>
    <w:p>
      <w:pPr>
        <w:spacing w:after="80" w:before="80" w:line="300"/>
        <w:jc w:val="both"/>
      </w:pPr>
      <w:r>
        <w:t xml:space="preserve">The Collector's protocol-translation capability is the single most important enabler of legacy-to-OTel migration. Without it, moving apps and backends one at a time would be impossible. Let's look at the specific bridging configurations.</w:t>
      </w:r>
    </w:p>
    <w:p>
      <w:pPr>
        <w:pStyle w:val="Heading2"/>
        <w:spacing w:after="160" w:before="280"/>
      </w:pPr>
      <w:r>
        <w:t xml:space="preserve">8.1. Receiving Legacy Protocols</w:t>
      </w:r>
    </w:p>
    <w:p>
      <w:pPr>
        <w:spacing w:after="80" w:before="80" w:line="300"/>
        <w:jc w:val="both"/>
      </w:pPr>
      <w:r>
        <w:t xml:space="preserve">The Collector (contrib distribution — Module 6 §9) includes receivers for every major legacy tracing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3160"/>
      </w:tblGrid>
      <w:tr>
        <w:trPr>
          <w:tblHeader/>
        </w:trPr>
        <w:tc>
          <w:tcPr>
            <w:tcW w:type="dxa" w:w="17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Receiver</w:t>
            </w:r>
          </w:p>
        </w:tc>
        <w:tc>
          <w:tcPr>
            <w:tcW w:type="dxa" w:w="4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Accepts From</w:t>
            </w:r>
          </w:p>
        </w:tc>
        <w:tc>
          <w:tcPr>
            <w:tcW w:type="dxa" w:w="31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Default Ports</w:t>
            </w:r>
          </w:p>
        </w:tc>
      </w:tr>
      <w:tr>
        <w:tc>
          <w:tcPr>
            <w:tcW w:type="dxa" w:w="17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otlp</w:t>
            </w:r>
          </w:p>
        </w:tc>
        <w:tc>
          <w:tcPr>
            <w:tcW w:type="dxa" w:w="4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OpenTelemetry SDKs (the target state)</w:t>
            </w:r>
          </w:p>
        </w:tc>
        <w:tc>
          <w:tcPr>
            <w:tcW w:type="dxa" w:w="3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4317 (gRPC), 4318 (HTTP)</w:t>
            </w:r>
          </w:p>
        </w:tc>
      </w:tr>
      <w:tr>
        <w:tc>
          <w:tcPr>
            <w:tcW w:type="dxa" w:w="17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jaeger</w:t>
            </w:r>
          </w:p>
        </w:tc>
        <w:tc>
          <w:tcPr>
            <w:tcW w:type="dxa" w:w="4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Jaeger clients</w:t>
            </w:r>
          </w:p>
        </w:tc>
        <w:tc>
          <w:tcPr>
            <w:tcW w:type="dxa" w:w="31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14268 (Thrift HTTP), 14250 (gRPC), 6831 (UDP Compact), 6832 (UDP Binary)</w:t>
            </w:r>
          </w:p>
        </w:tc>
      </w:tr>
      <w:tr>
        <w:tc>
          <w:tcPr>
            <w:tcW w:type="dxa" w:w="17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zipkin</w:t>
            </w:r>
          </w:p>
        </w:tc>
        <w:tc>
          <w:tcPr>
            <w:tcW w:type="dxa" w:w="4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Zipkin/Brave clients</w:t>
            </w:r>
          </w:p>
        </w:tc>
        <w:tc>
          <w:tcPr>
            <w:tcW w:type="dxa" w:w="3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9411 (JSON over HTTP)</w:t>
            </w:r>
          </w:p>
        </w:tc>
      </w:tr>
      <w:tr>
        <w:tc>
          <w:tcPr>
            <w:tcW w:type="dxa" w:w="17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opencensus</w:t>
            </w:r>
          </w:p>
        </w:tc>
        <w:tc>
          <w:tcPr>
            <w:tcW w:type="dxa" w:w="4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Legacy OpenCensus clients</w:t>
            </w:r>
          </w:p>
        </w:tc>
        <w:tc>
          <w:tcPr>
            <w:tcW w:type="dxa" w:w="31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55678 (gRPC)</w:t>
            </w:r>
          </w:p>
        </w:tc>
      </w:tr>
      <w:tr>
        <w:tc>
          <w:tcPr>
            <w:tcW w:type="dxa" w:w="17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datadog</w:t>
            </w:r>
          </w:p>
        </w:tc>
        <w:tc>
          <w:tcPr>
            <w:tcW w:type="dxa" w:w="4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Datadog Agent protocol (ingests dd-trace-sdk data)</w:t>
            </w:r>
          </w:p>
        </w:tc>
        <w:tc>
          <w:tcPr>
            <w:tcW w:type="dxa" w:w="3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8126 (HTTP)</w:t>
            </w:r>
          </w:p>
        </w:tc>
      </w:tr>
      <w:tr>
        <w:tc>
          <w:tcPr>
            <w:tcW w:type="dxa" w:w="17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awsxray</w:t>
            </w:r>
          </w:p>
        </w:tc>
        <w:tc>
          <w:tcPr>
            <w:tcW w:type="dxa" w:w="4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AWS X-Ray SDK</w:t>
            </w:r>
          </w:p>
        </w:tc>
        <w:tc>
          <w:tcPr>
            <w:tcW w:type="dxa" w:w="31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2000 (UDP)</w:t>
            </w:r>
          </w:p>
        </w:tc>
      </w:tr>
      <w:tr>
        <w:tc>
          <w:tcPr>
            <w:tcW w:type="dxa" w:w="17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signalfx</w:t>
            </w:r>
          </w:p>
        </w:tc>
        <w:tc>
          <w:tcPr>
            <w:tcW w:type="dxa" w:w="4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Splunk SignalFx SDK</w:t>
            </w:r>
          </w:p>
        </w:tc>
        <w:tc>
          <w:tcPr>
            <w:tcW w:type="dxa" w:w="3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9943 (HTTP)</w:t>
            </w:r>
          </w:p>
        </w:tc>
      </w:tr>
    </w:tbl>
    <w:p>
      <w:pPr>
        <w:spacing w:after="80" w:before="80" w:line="300"/>
        <w:jc w:val="both"/>
      </w:pPr>
      <w:r>
        <w:t xml:space="preserve"> </w:t>
      </w:r>
    </w:p>
    <w:p>
      <w:pPr>
        <w:spacing w:after="80" w:before="80" w:line="300"/>
        <w:jc w:val="both"/>
      </w:pPr>
      <w:r>
        <w:t xml:space="preserve">Enabling a legacy receiver is usually a three-line addition to the Collector config. No application change is required — the Collector now accepts that format on that port, and you repoint legacy agents at the Collector's IP/port.</w:t>
      </w:r>
    </w:p>
    <w:p>
      <w:pPr>
        <w:pStyle w:val="Heading2"/>
        <w:spacing w:after="160" w:before="280"/>
      </w:pPr>
      <w:r>
        <w:t xml:space="preserve">8.2. Exporting to Legacy Backends</w:t>
      </w:r>
    </w:p>
    <w:p>
      <w:pPr>
        <w:spacing w:after="80" w:before="80" w:line="300"/>
        <w:jc w:val="both"/>
      </w:pPr>
      <w:r>
        <w:t xml:space="preserve">The reverse direction is equally important. Even after migrating apps to OTel, you may want to keep data flowing to a legacy backend (Jaeger, Zipkin, or a vendor) for a while. The Collector has exporters for all of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Exporter</w:t>
            </w:r>
          </w:p>
        </w:tc>
        <w:tc>
          <w:tcPr>
            <w:tcW w:type="dxa" w:w="4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Sends To</w:t>
            </w:r>
          </w:p>
        </w:tc>
        <w:tc>
          <w:tcPr>
            <w:tcW w:type="dxa" w:w="28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Useful When</w:t>
            </w:r>
          </w:p>
        </w:tc>
      </w:tr>
      <w:tr>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otlp</w:t>
            </w:r>
          </w:p>
        </w:tc>
        <w:tc>
          <w:tcPr>
            <w:tcW w:type="dxa" w:w="4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Any OTLP-compatible backend (modern Jaeger, Tempo, SaaS)</w:t>
            </w:r>
          </w:p>
        </w:tc>
        <w:tc>
          <w:tcPr>
            <w:tcW w:type="dxa" w:w="2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Default target once migrated</w:t>
            </w:r>
          </w:p>
        </w:tc>
      </w:tr>
      <w:tr>
        <w:tc>
          <w:tcPr>
            <w:tcW w:type="dxa" w:w="2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jaeger</w:t>
            </w:r>
          </w:p>
        </w:tc>
        <w:tc>
          <w:tcPr>
            <w:tcW w:type="dxa" w:w="4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Legacy Jaeger Collector (pre-OTLP versions)</w:t>
            </w:r>
          </w:p>
        </w:tc>
        <w:tc>
          <w:tcPr>
            <w:tcW w:type="dxa" w:w="28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Older Jaeger deployments that haven't upgraded yet</w:t>
            </w:r>
          </w:p>
        </w:tc>
      </w:tr>
      <w:tr>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zipkin</w:t>
            </w:r>
          </w:p>
        </w:tc>
        <w:tc>
          <w:tcPr>
            <w:tcW w:type="dxa" w:w="4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Zipkin backend</w:t>
            </w:r>
          </w:p>
        </w:tc>
        <w:tc>
          <w:tcPr>
            <w:tcW w:type="dxa" w:w="2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Existing Zipkin installations you want to keep</w:t>
            </w:r>
          </w:p>
        </w:tc>
      </w:tr>
      <w:tr>
        <w:tc>
          <w:tcPr>
            <w:tcW w:type="dxa" w:w="2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datadog</w:t>
            </w:r>
          </w:p>
        </w:tc>
        <w:tc>
          <w:tcPr>
            <w:tcW w:type="dxa" w:w="4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Datadog</w:t>
            </w:r>
          </w:p>
        </w:tc>
        <w:tc>
          <w:tcPr>
            <w:tcW w:type="dxa" w:w="28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Keeping Datadog as the backend during/after migration</w:t>
            </w:r>
          </w:p>
        </w:tc>
      </w:tr>
      <w:tr>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signalfx / splunk_hec / sapm</w:t>
            </w:r>
          </w:p>
        </w:tc>
        <w:tc>
          <w:tcPr>
            <w:tcW w:type="dxa" w:w="4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Splunk Observability / Splunk Enterprise</w:t>
            </w:r>
          </w:p>
        </w:tc>
        <w:tc>
          <w:tcPr>
            <w:tcW w:type="dxa" w:w="2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Splunk environments</w:t>
            </w:r>
          </w:p>
        </w:tc>
      </w:tr>
      <w:tr>
        <w:tc>
          <w:tcPr>
            <w:tcW w:type="dxa" w:w="2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newrelic</w:t>
            </w:r>
          </w:p>
        </w:tc>
        <w:tc>
          <w:tcPr>
            <w:tcW w:type="dxa" w:w="4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New Relic (older API; modern New Relic is OTLP)</w:t>
            </w:r>
          </w:p>
        </w:tc>
        <w:tc>
          <w:tcPr>
            <w:tcW w:type="dxa" w:w="28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Older NR integrations</w:t>
            </w:r>
          </w:p>
        </w:tc>
      </w:tr>
    </w:tbl>
    <w:p>
      <w:pPr>
        <w:spacing w:after="80" w:before="80" w:line="300"/>
        <w:jc w:val="both"/>
      </w:pPr>
      <w:r>
        <w:t xml:space="preserve"> </w:t>
      </w:r>
    </w:p>
    <w:p>
      <w:pPr>
        <w:pStyle w:val="Heading2"/>
        <w:spacing w:after="160" w:before="280"/>
      </w:pPr>
      <w:r>
        <w:t xml:space="preserve">8.3. Bridge Topologies</w:t>
      </w:r>
    </w:p>
    <w:p>
      <w:pPr>
        <w:spacing w:after="80" w:before="80" w:line="300"/>
        <w:jc w:val="both"/>
      </w:pPr>
      <w:r>
        <w:t xml:space="preserve">Three common Collector-as-bridge patterns appear during migrations:</w:t>
      </w:r>
    </w:p>
    <w:p>
      <w:pPr>
        <w:pStyle w:val="Heading3"/>
        <w:spacing w:after="120" w:before="220"/>
      </w:pPr>
      <w:r>
        <w:t xml:space="preserve">Pattern A: Protocol Translation Only</w:t>
      </w:r>
    </w:p>
    <w:p>
      <w:pPr>
        <w:spacing w:after="80" w:before="80" w:line="300"/>
        <w:jc w:val="both"/>
      </w:pPr>
      <w:r>
        <w:t xml:space="preserve">Legacy apps → Collector (receives Jaeger) → Legacy backend (Jaeger). The Collector acts as a replacement for the Jaeger Agent, speaking Jaeger on both sides. No semantic changes, just operational replacement of the jaeger-agent daemon with the OTel Collector — prepares the ground for Phase 2.</w:t>
      </w:r>
    </w:p>
    <w:p>
      <w:pPr>
        <w:shd w:fill="F4F4F4" w:val="clear"/>
        <w:spacing w:after="0" w:before="120" w:line="260"/>
        <w:ind w:left="360"/>
      </w:pPr>
      <w:r>
        <w:rPr>
          <w:rFonts w:ascii="Consolas" w:cs="Consolas" w:eastAsia="Consolas" w:hAnsi="Consolas"/>
          <w:sz w:val="18"/>
          <w:szCs w:val="18"/>
        </w:rPr>
        <w:t xml:space="preserve"># Simplest bridge: accept jaeger, forward to jaeger</w:t>
      </w:r>
    </w:p>
    <w:p>
      <w:pPr>
        <w:shd w:fill="F4F4F4" w:val="clear"/>
        <w:spacing w:after="0" w:before="0" w:line="260"/>
        <w:ind w:left="360"/>
      </w:pPr>
      <w:r>
        <w:rPr>
          <w:rFonts w:ascii="Consolas" w:cs="Consolas" w:eastAsia="Consolas" w:hAnsi="Consolas"/>
          <w:sz w:val="18"/>
          <w:szCs w:val="18"/>
        </w:rPr>
        <w:t xml:space="preserve">receivers:</w:t>
      </w:r>
    </w:p>
    <w:p>
      <w:pPr>
        <w:shd w:fill="F4F4F4" w:val="clear"/>
        <w:spacing w:after="0" w:before="0" w:line="260"/>
        <w:ind w:left="360"/>
      </w:pPr>
      <w:r>
        <w:rPr>
          <w:rFonts w:ascii="Consolas" w:cs="Consolas" w:eastAsia="Consolas" w:hAnsi="Consolas"/>
          <w:sz w:val="18"/>
          <w:szCs w:val="18"/>
        </w:rPr>
        <w:t xml:space="preserve">  jaeger:</w:t>
      </w:r>
    </w:p>
    <w:p>
      <w:pPr>
        <w:shd w:fill="F4F4F4" w:val="clear"/>
        <w:spacing w:after="0" w:before="0" w:line="260"/>
        <w:ind w:left="360"/>
      </w:pPr>
      <w:r>
        <w:rPr>
          <w:rFonts w:ascii="Consolas" w:cs="Consolas" w:eastAsia="Consolas" w:hAnsi="Consolas"/>
          <w:sz w:val="18"/>
          <w:szCs w:val="18"/>
        </w:rPr>
        <w:t xml:space="preserve">    protocols: { thrift_binary: { endpoint: 0.0.0.0:6832 }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exporters:</w:t>
      </w:r>
    </w:p>
    <w:p>
      <w:pPr>
        <w:shd w:fill="F4F4F4" w:val="clear"/>
        <w:spacing w:after="0" w:before="0" w:line="260"/>
        <w:ind w:left="360"/>
      </w:pPr>
      <w:r>
        <w:rPr>
          <w:rFonts w:ascii="Consolas" w:cs="Consolas" w:eastAsia="Consolas" w:hAnsi="Consolas"/>
          <w:sz w:val="18"/>
          <w:szCs w:val="18"/>
        </w:rPr>
        <w:t xml:space="preserve">  jaeger:</w:t>
      </w:r>
    </w:p>
    <w:p>
      <w:pPr>
        <w:shd w:fill="F4F4F4" w:val="clear"/>
        <w:spacing w:after="0" w:before="0" w:line="260"/>
        <w:ind w:left="360"/>
      </w:pPr>
      <w:r>
        <w:rPr>
          <w:rFonts w:ascii="Consolas" w:cs="Consolas" w:eastAsia="Consolas" w:hAnsi="Consolas"/>
          <w:sz w:val="18"/>
          <w:szCs w:val="18"/>
        </w:rPr>
        <w:t xml:space="preserve">    endpoint: jaeger-collector.observability.svc:14250</w:t>
      </w:r>
    </w:p>
    <w:p>
      <w:pPr>
        <w:shd w:fill="F4F4F4" w:val="clear"/>
        <w:spacing w:after="0" w:before="0" w:line="260"/>
        <w:ind w:left="360"/>
      </w:pPr>
      <w:r>
        <w:rPr>
          <w:rFonts w:ascii="Consolas" w:cs="Consolas" w:eastAsia="Consolas" w:hAnsi="Consolas"/>
          <w:sz w:val="18"/>
          <w:szCs w:val="18"/>
        </w:rPr>
        <w:t xml:space="preserve">    tls: { insecure: true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service:</w:t>
      </w:r>
    </w:p>
    <w:p>
      <w:pPr>
        <w:shd w:fill="F4F4F4" w:val="clear"/>
        <w:spacing w:after="0" w:before="0" w:line="260"/>
        <w:ind w:left="360"/>
      </w:pPr>
      <w:r>
        <w:rPr>
          <w:rFonts w:ascii="Consolas" w:cs="Consolas" w:eastAsia="Consolas" w:hAnsi="Consolas"/>
          <w:sz w:val="18"/>
          <w:szCs w:val="18"/>
        </w:rPr>
        <w:t xml:space="preserve">  pipelines:</w:t>
      </w:r>
    </w:p>
    <w:p>
      <w:pPr>
        <w:shd w:fill="F4F4F4" w:val="clear"/>
        <w:spacing w:after="0" w:before="0" w:line="260"/>
        <w:ind w:left="360"/>
      </w:pPr>
      <w:r>
        <w:rPr>
          <w:rFonts w:ascii="Consolas" w:cs="Consolas" w:eastAsia="Consolas" w:hAnsi="Consolas"/>
          <w:sz w:val="18"/>
          <w:szCs w:val="18"/>
        </w:rPr>
        <w:t xml:space="preserve">    traces:</w:t>
      </w:r>
    </w:p>
    <w:p>
      <w:pPr>
        <w:shd w:fill="F4F4F4" w:val="clear"/>
        <w:spacing w:after="0" w:before="0" w:line="260"/>
        <w:ind w:left="360"/>
      </w:pPr>
      <w:r>
        <w:rPr>
          <w:rFonts w:ascii="Consolas" w:cs="Consolas" w:eastAsia="Consolas" w:hAnsi="Consolas"/>
          <w:sz w:val="18"/>
          <w:szCs w:val="18"/>
        </w:rPr>
        <w:t xml:space="preserve">      receivers: [jaeger]</w:t>
      </w:r>
    </w:p>
    <w:p>
      <w:pPr>
        <w:shd w:fill="F4F4F4" w:val="clear"/>
        <w:spacing w:after="0" w:before="0" w:line="260"/>
        <w:ind w:left="360"/>
      </w:pPr>
      <w:r>
        <w:rPr>
          <w:rFonts w:ascii="Consolas" w:cs="Consolas" w:eastAsia="Consolas" w:hAnsi="Consolas"/>
          <w:sz w:val="18"/>
          <w:szCs w:val="18"/>
        </w:rPr>
        <w:t xml:space="preserve">      processors: [batch]</w:t>
      </w:r>
    </w:p>
    <w:p>
      <w:pPr>
        <w:shd w:fill="F4F4F4" w:val="clear"/>
        <w:spacing w:after="120" w:before="0" w:line="260"/>
        <w:ind w:left="360"/>
      </w:pPr>
      <w:r>
        <w:rPr>
          <w:rFonts w:ascii="Consolas" w:cs="Consolas" w:eastAsia="Consolas" w:hAnsi="Consolas"/>
          <w:sz w:val="18"/>
          <w:szCs w:val="18"/>
        </w:rPr>
        <w:t xml:space="preserve">      exporters: [jaeger]</w:t>
      </w:r>
    </w:p>
    <w:p>
      <w:pPr>
        <w:pStyle w:val="Heading3"/>
        <w:spacing w:after="120" w:before="220"/>
      </w:pPr>
      <w:r>
        <w:t xml:space="preserve">Pattern B: Mixed Input, Single Output</w:t>
      </w:r>
    </w:p>
    <w:p>
      <w:pPr>
        <w:spacing w:after="80" w:before="80" w:line="300"/>
        <w:jc w:val="both"/>
      </w:pPr>
      <w:r>
        <w:t xml:space="preserve">During Phase 2, some apps emit Jaeger, others emit OTLP. The Collector receives both, normalizes to the internal data model (which looks the same regardless of input), and exports uniformly. This is what keeps traces whole when a request crosses from an OTel-instrumented service to a Jaeger-instrumented one:</w:t>
      </w:r>
    </w:p>
    <w:p>
      <w:pPr>
        <w:shd w:fill="F4F4F4" w:val="clear"/>
        <w:spacing w:after="0" w:before="120" w:line="260"/>
        <w:ind w:left="360"/>
      </w:pPr>
      <w:r>
        <w:rPr>
          <w:rFonts w:ascii="Consolas" w:cs="Consolas" w:eastAsia="Consolas" w:hAnsi="Consolas"/>
          <w:sz w:val="18"/>
          <w:szCs w:val="18"/>
        </w:rPr>
        <w:t xml:space="preserve">receivers:</w:t>
      </w:r>
    </w:p>
    <w:p>
      <w:pPr>
        <w:shd w:fill="F4F4F4" w:val="clear"/>
        <w:spacing w:after="0" w:before="0" w:line="260"/>
        <w:ind w:left="360"/>
      </w:pPr>
      <w:r>
        <w:rPr>
          <w:rFonts w:ascii="Consolas" w:cs="Consolas" w:eastAsia="Consolas" w:hAnsi="Consolas"/>
          <w:sz w:val="18"/>
          <w:szCs w:val="18"/>
        </w:rPr>
        <w:t xml:space="preserve">  otlp:    { protocols: { grpc: { endpoint: 0.0.0.0:4317 } } }</w:t>
      </w:r>
    </w:p>
    <w:p>
      <w:pPr>
        <w:shd w:fill="F4F4F4" w:val="clear"/>
        <w:spacing w:after="0" w:before="0" w:line="260"/>
        <w:ind w:left="360"/>
      </w:pPr>
      <w:r>
        <w:rPr>
          <w:rFonts w:ascii="Consolas" w:cs="Consolas" w:eastAsia="Consolas" w:hAnsi="Consolas"/>
          <w:sz w:val="18"/>
          <w:szCs w:val="18"/>
        </w:rPr>
        <w:t xml:space="preserve">  jaeger:  { protocols: { thrift_binary: { endpoint: 0.0.0.0:6832 } }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exporters:</w:t>
      </w:r>
    </w:p>
    <w:p>
      <w:pPr>
        <w:shd w:fill="F4F4F4" w:val="clear"/>
        <w:spacing w:after="0" w:before="0" w:line="260"/>
        <w:ind w:left="360"/>
      </w:pPr>
      <w:r>
        <w:rPr>
          <w:rFonts w:ascii="Consolas" w:cs="Consolas" w:eastAsia="Consolas" w:hAnsi="Consolas"/>
          <w:sz w:val="18"/>
          <w:szCs w:val="18"/>
        </w:rPr>
        <w:t xml:space="preserve">  otlp/tempo:</w:t>
      </w:r>
    </w:p>
    <w:p>
      <w:pPr>
        <w:shd w:fill="F4F4F4" w:val="clear"/>
        <w:spacing w:after="0" w:before="0" w:line="260"/>
        <w:ind w:left="360"/>
      </w:pPr>
      <w:r>
        <w:rPr>
          <w:rFonts w:ascii="Consolas" w:cs="Consolas" w:eastAsia="Consolas" w:hAnsi="Consolas"/>
          <w:sz w:val="18"/>
          <w:szCs w:val="18"/>
        </w:rPr>
        <w:t xml:space="preserve">    endpoint: tempo.observability.svc:4317</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service:</w:t>
      </w:r>
    </w:p>
    <w:p>
      <w:pPr>
        <w:shd w:fill="F4F4F4" w:val="clear"/>
        <w:spacing w:after="0" w:before="0" w:line="260"/>
        <w:ind w:left="360"/>
      </w:pPr>
      <w:r>
        <w:rPr>
          <w:rFonts w:ascii="Consolas" w:cs="Consolas" w:eastAsia="Consolas" w:hAnsi="Consolas"/>
          <w:sz w:val="18"/>
          <w:szCs w:val="18"/>
        </w:rPr>
        <w:t xml:space="preserve">  pipelines:</w:t>
      </w:r>
    </w:p>
    <w:p>
      <w:pPr>
        <w:shd w:fill="F4F4F4" w:val="clear"/>
        <w:spacing w:after="0" w:before="0" w:line="260"/>
        <w:ind w:left="360"/>
      </w:pPr>
      <w:r>
        <w:rPr>
          <w:rFonts w:ascii="Consolas" w:cs="Consolas" w:eastAsia="Consolas" w:hAnsi="Consolas"/>
          <w:sz w:val="18"/>
          <w:szCs w:val="18"/>
        </w:rPr>
        <w:t xml:space="preserve">    traces:</w:t>
      </w:r>
    </w:p>
    <w:p>
      <w:pPr>
        <w:shd w:fill="F4F4F4" w:val="clear"/>
        <w:spacing w:after="0" w:before="0" w:line="260"/>
        <w:ind w:left="360"/>
      </w:pPr>
      <w:r>
        <w:rPr>
          <w:rFonts w:ascii="Consolas" w:cs="Consolas" w:eastAsia="Consolas" w:hAnsi="Consolas"/>
          <w:sz w:val="18"/>
          <w:szCs w:val="18"/>
        </w:rPr>
        <w:t xml:space="preserve">      receivers:  [otlp, jaeger]</w:t>
      </w:r>
    </w:p>
    <w:p>
      <w:pPr>
        <w:shd w:fill="F4F4F4" w:val="clear"/>
        <w:spacing w:after="0" w:before="0" w:line="260"/>
        <w:ind w:left="360"/>
      </w:pPr>
      <w:r>
        <w:rPr>
          <w:rFonts w:ascii="Consolas" w:cs="Consolas" w:eastAsia="Consolas" w:hAnsi="Consolas"/>
          <w:sz w:val="18"/>
          <w:szCs w:val="18"/>
        </w:rPr>
        <w:t xml:space="preserve">      processors: [batch]</w:t>
      </w:r>
    </w:p>
    <w:p>
      <w:pPr>
        <w:shd w:fill="F4F4F4" w:val="clear"/>
        <w:spacing w:after="0" w:before="0" w:line="260"/>
        <w:ind w:left="360"/>
      </w:pPr>
      <w:r>
        <w:rPr>
          <w:rFonts w:ascii="Consolas" w:cs="Consolas" w:eastAsia="Consolas" w:hAnsi="Consolas"/>
          <w:sz w:val="18"/>
          <w:szCs w:val="18"/>
        </w:rPr>
        <w:t xml:space="preserve">      exporters:  [otlp/tempo]</w:t>
      </w:r>
    </w:p>
    <w:p>
      <w:pPr>
        <w:shd w:fill="F4F4F4" w:val="clear"/>
        <w:spacing w:after="0" w:before="0" w:line="260"/>
        <w:ind w:left="360"/>
      </w:pPr>
      <w:r>
        <w:rPr>
          <w:rFonts w:ascii="Consolas" w:cs="Consolas" w:eastAsia="Consolas" w:hAnsi="Consolas"/>
          <w:sz w:val="18"/>
          <w:szCs w:val="18"/>
        </w:rPr>
        <w:t xml:space="preserve"># Both OTel- and Jaeger-speaking apps feed the same pipeline;</w:t>
      </w:r>
    </w:p>
    <w:p>
      <w:pPr>
        <w:shd w:fill="F4F4F4" w:val="clear"/>
        <w:spacing w:after="120" w:before="0" w:line="260"/>
        <w:ind w:left="360"/>
      </w:pPr>
      <w:r>
        <w:rPr>
          <w:rFonts w:ascii="Consolas" w:cs="Consolas" w:eastAsia="Consolas" w:hAnsi="Consolas"/>
          <w:sz w:val="18"/>
          <w:szCs w:val="18"/>
        </w:rPr>
        <w:t xml:space="preserve"># the Collector unifies them before export.</w:t>
      </w:r>
    </w:p>
    <w:p>
      <w:pPr>
        <w:pStyle w:val="Heading3"/>
        <w:spacing w:after="120" w:before="220"/>
      </w:pPr>
      <w:r>
        <w:t xml:space="preserve">Pattern C: One Source, Multiple Destinations</w:t>
      </w:r>
    </w:p>
    <w:p>
      <w:pPr>
        <w:spacing w:after="80" w:before="80" w:line="300"/>
        <w:jc w:val="both"/>
      </w:pPr>
      <w:r>
        <w:t xml:space="preserve">After migrating apps to OTel but while backends are still in transition, fan out. Apps emit OTLP; Collector ships to both the old (Datadog) and new (Tempo) backends during validation:</w:t>
      </w:r>
    </w:p>
    <w:p>
      <w:pPr>
        <w:shd w:fill="F4F4F4" w:val="clear"/>
        <w:spacing w:after="0" w:before="120" w:line="260"/>
        <w:ind w:left="360"/>
      </w:pPr>
      <w:r>
        <w:rPr>
          <w:rFonts w:ascii="Consolas" w:cs="Consolas" w:eastAsia="Consolas" w:hAnsi="Consolas"/>
          <w:sz w:val="18"/>
          <w:szCs w:val="18"/>
        </w:rPr>
        <w:t xml:space="preserve">receivers:</w:t>
      </w:r>
    </w:p>
    <w:p>
      <w:pPr>
        <w:shd w:fill="F4F4F4" w:val="clear"/>
        <w:spacing w:after="0" w:before="0" w:line="260"/>
        <w:ind w:left="360"/>
      </w:pPr>
      <w:r>
        <w:rPr>
          <w:rFonts w:ascii="Consolas" w:cs="Consolas" w:eastAsia="Consolas" w:hAnsi="Consolas"/>
          <w:sz w:val="18"/>
          <w:szCs w:val="18"/>
        </w:rPr>
        <w:t xml:space="preserve">  otlp: { protocols: { grpc: { endpoint: 0.0.0.0:4317 } }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exporters:</w:t>
      </w:r>
    </w:p>
    <w:p>
      <w:pPr>
        <w:shd w:fill="F4F4F4" w:val="clear"/>
        <w:spacing w:after="0" w:before="0" w:line="260"/>
        <w:ind w:left="360"/>
      </w:pPr>
      <w:r>
        <w:rPr>
          <w:rFonts w:ascii="Consolas" w:cs="Consolas" w:eastAsia="Consolas" w:hAnsi="Consolas"/>
          <w:sz w:val="18"/>
          <w:szCs w:val="18"/>
        </w:rPr>
        <w:t xml:space="preserve">  datadog:</w:t>
      </w:r>
    </w:p>
    <w:p>
      <w:pPr>
        <w:shd w:fill="F4F4F4" w:val="clear"/>
        <w:spacing w:after="0" w:before="0" w:line="260"/>
        <w:ind w:left="360"/>
      </w:pPr>
      <w:r>
        <w:rPr>
          <w:rFonts w:ascii="Consolas" w:cs="Consolas" w:eastAsia="Consolas" w:hAnsi="Consolas"/>
          <w:sz w:val="18"/>
          <w:szCs w:val="18"/>
        </w:rPr>
        <w:t xml:space="preserve">    api: { key: ${env:DD_API_KEY} }</w:t>
      </w:r>
    </w:p>
    <w:p>
      <w:pPr>
        <w:shd w:fill="F4F4F4" w:val="clear"/>
        <w:spacing w:after="0" w:before="0" w:line="260"/>
        <w:ind w:left="360"/>
      </w:pPr>
      <w:r>
        <w:rPr>
          <w:rFonts w:ascii="Consolas" w:cs="Consolas" w:eastAsia="Consolas" w:hAnsi="Consolas"/>
          <w:sz w:val="18"/>
          <w:szCs w:val="18"/>
        </w:rPr>
        <w:t xml:space="preserve">  otlp/tempo:</w:t>
      </w:r>
    </w:p>
    <w:p>
      <w:pPr>
        <w:shd w:fill="F4F4F4" w:val="clear"/>
        <w:spacing w:after="0" w:before="0" w:line="260"/>
        <w:ind w:left="360"/>
      </w:pPr>
      <w:r>
        <w:rPr>
          <w:rFonts w:ascii="Consolas" w:cs="Consolas" w:eastAsia="Consolas" w:hAnsi="Consolas"/>
          <w:sz w:val="18"/>
          <w:szCs w:val="18"/>
        </w:rPr>
        <w:t xml:space="preserve">    endpoint: tempo.observability.svc:4317</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service:</w:t>
      </w:r>
    </w:p>
    <w:p>
      <w:pPr>
        <w:shd w:fill="F4F4F4" w:val="clear"/>
        <w:spacing w:after="0" w:before="0" w:line="260"/>
        <w:ind w:left="360"/>
      </w:pPr>
      <w:r>
        <w:rPr>
          <w:rFonts w:ascii="Consolas" w:cs="Consolas" w:eastAsia="Consolas" w:hAnsi="Consolas"/>
          <w:sz w:val="18"/>
          <w:szCs w:val="18"/>
        </w:rPr>
        <w:t xml:space="preserve">  pipelines:</w:t>
      </w:r>
    </w:p>
    <w:p>
      <w:pPr>
        <w:shd w:fill="F4F4F4" w:val="clear"/>
        <w:spacing w:after="0" w:before="0" w:line="260"/>
        <w:ind w:left="360"/>
      </w:pPr>
      <w:r>
        <w:rPr>
          <w:rFonts w:ascii="Consolas" w:cs="Consolas" w:eastAsia="Consolas" w:hAnsi="Consolas"/>
          <w:sz w:val="18"/>
          <w:szCs w:val="18"/>
        </w:rPr>
        <w:t xml:space="preserve">    traces:</w:t>
      </w:r>
    </w:p>
    <w:p>
      <w:pPr>
        <w:shd w:fill="F4F4F4" w:val="clear"/>
        <w:spacing w:after="0" w:before="0" w:line="260"/>
        <w:ind w:left="360"/>
      </w:pPr>
      <w:r>
        <w:rPr>
          <w:rFonts w:ascii="Consolas" w:cs="Consolas" w:eastAsia="Consolas" w:hAnsi="Consolas"/>
          <w:sz w:val="18"/>
          <w:szCs w:val="18"/>
        </w:rPr>
        <w:t xml:space="preserve">      receivers:  [otlp]</w:t>
      </w:r>
    </w:p>
    <w:p>
      <w:pPr>
        <w:shd w:fill="F4F4F4" w:val="clear"/>
        <w:spacing w:after="0" w:before="0" w:line="260"/>
        <w:ind w:left="360"/>
      </w:pPr>
      <w:r>
        <w:rPr>
          <w:rFonts w:ascii="Consolas" w:cs="Consolas" w:eastAsia="Consolas" w:hAnsi="Consolas"/>
          <w:sz w:val="18"/>
          <w:szCs w:val="18"/>
        </w:rPr>
        <w:t xml:space="preserve">      processors: [batch]</w:t>
      </w:r>
    </w:p>
    <w:p>
      <w:pPr>
        <w:shd w:fill="F4F4F4" w:val="clear"/>
        <w:spacing w:after="0" w:before="0" w:line="260"/>
        <w:ind w:left="360"/>
      </w:pPr>
      <w:r>
        <w:rPr>
          <w:rFonts w:ascii="Consolas" w:cs="Consolas" w:eastAsia="Consolas" w:hAnsi="Consolas"/>
          <w:sz w:val="18"/>
          <w:szCs w:val="18"/>
        </w:rPr>
        <w:t xml:space="preserve">      exporters:  [datadog, otlp/tempo]</w:t>
      </w:r>
    </w:p>
    <w:p>
      <w:pPr>
        <w:shd w:fill="F4F4F4" w:val="clear"/>
        <w:spacing w:after="120" w:before="0" w:line="260"/>
        <w:ind w:left="360"/>
      </w:pPr>
      <w:r>
        <w:rPr>
          <w:rFonts w:ascii="Consolas" w:cs="Consolas" w:eastAsia="Consolas" w:hAnsi="Consolas"/>
          <w:sz w:val="18"/>
          <w:szCs w:val="18"/>
        </w:rPr>
        <w:t xml:space="preserve"># Side-by-side validation before retiring Datadog.</w:t>
      </w:r>
    </w:p>
    <w:p>
      <w:r>
        <w:br w:type="page"/>
      </w:r>
    </w:p>
    <w:p>
      <w:pPr>
        <w:pStyle w:val="Heading1"/>
        <w:spacing w:after="200" w:before="360"/>
      </w:pPr>
      <w:r>
        <w:t xml:space="preserve">9. Context Propagation During Migration</w:t>
      </w:r>
    </w:p>
    <w:p>
      <w:pPr>
        <w:pStyle w:val="Heading2"/>
        <w:spacing w:after="160" w:before="280"/>
      </w:pPr>
      <w:r>
        <w:t xml:space="preserve">9.1. The Mixed-Fleet Problem</w:t>
      </w:r>
    </w:p>
    <w:p>
      <w:pPr>
        <w:spacing w:after="80" w:before="80" w:line="300"/>
        <w:jc w:val="both"/>
      </w:pPr>
      <w:r>
        <w:t xml:space="preserve">In Phase 2 of a migration, your fleet is heterogeneous. Service A speaks OTel; it calls Service B, which still uses jaeger-client-java; B calls Service C, which has been migrated to OTel. For the trace to be whole, the context must propagate correctly across all three boundaries. But OTel defaults to the W3C traceparent header, while Jaeger clients use uber-trace-id. By default, a service wouldn't know to read the header format the other service is writing.</w:t>
      </w:r>
    </w:p>
    <w:p>
      <w:pPr>
        <w:spacing w:after="80" w:before="80" w:line="300"/>
        <w:jc w:val="both"/>
      </w:pPr>
      <w:r>
        <w:t xml:space="preserve">The fix: composite propagators. Every service — OTel and legacy alike — should be configured to both emit AND accept multiple propagation formats. That way, an OTel service sending to a Jaeger service writes both traceparent AND uber-trace-id; the Jaeger service reads whichever it knows. And in the reverse direction, an OTel service receiving a request can extract from either format.</w:t>
      </w:r>
    </w:p>
    <w:p>
      <w:pPr>
        <w:pStyle w:val="Heading2"/>
        <w:spacing w:after="160" w:before="280"/>
      </w:pPr>
      <w:r>
        <w:t xml:space="preserve">9.2. Composite Propagators</w:t>
      </w:r>
    </w:p>
    <w:p>
      <w:pPr>
        <w:spacing w:after="80" w:before="80" w:line="300"/>
        <w:jc w:val="both"/>
      </w:pPr>
      <w:r>
        <w:t xml:space="preserve">OpenTelemetry has first-class support for composite propagators (we introduced them in Module 2 §10.4). During migration, you configure each OTel service to understand the legacy formats used elsewhere in your estate:</w:t>
      </w:r>
    </w:p>
    <w:p>
      <w:pPr>
        <w:shd w:fill="F4F4F4" w:val="clear"/>
        <w:spacing w:after="0" w:before="120" w:line="260"/>
        <w:ind w:left="360"/>
      </w:pPr>
      <w:r>
        <w:rPr>
          <w:rFonts w:ascii="Consolas" w:cs="Consolas" w:eastAsia="Consolas" w:hAnsi="Consolas"/>
          <w:sz w:val="18"/>
          <w:szCs w:val="18"/>
        </w:rPr>
        <w:t xml:space="preserve"># Environment variable — applies to all OTel SDKs</w:t>
      </w:r>
    </w:p>
    <w:p>
      <w:pPr>
        <w:shd w:fill="F4F4F4" w:val="clear"/>
        <w:spacing w:after="0" w:before="0" w:line="260"/>
        <w:ind w:left="360"/>
      </w:pPr>
      <w:r>
        <w:rPr>
          <w:rFonts w:ascii="Consolas" w:cs="Consolas" w:eastAsia="Consolas" w:hAnsi="Consolas"/>
          <w:sz w:val="18"/>
          <w:szCs w:val="18"/>
        </w:rPr>
        <w:t xml:space="preserve">OTEL_PROPAGATORS=tracecontext,baggage,jaeger,b3multi</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Or programmatically in Java:</w:t>
      </w:r>
    </w:p>
    <w:p>
      <w:pPr>
        <w:shd w:fill="F4F4F4" w:val="clear"/>
        <w:spacing w:after="0" w:before="0" w:line="260"/>
        <w:ind w:left="360"/>
      </w:pPr>
      <w:r>
        <w:rPr>
          <w:rFonts w:ascii="Consolas" w:cs="Consolas" w:eastAsia="Consolas" w:hAnsi="Consolas"/>
          <w:sz w:val="18"/>
          <w:szCs w:val="18"/>
        </w:rPr>
        <w:t xml:space="preserve">import io.opentelemetry.api.baggage.propagation.W3CBaggagePropagator;</w:t>
      </w:r>
    </w:p>
    <w:p>
      <w:pPr>
        <w:shd w:fill="F4F4F4" w:val="clear"/>
        <w:spacing w:after="0" w:before="0" w:line="260"/>
        <w:ind w:left="360"/>
      </w:pPr>
      <w:r>
        <w:rPr>
          <w:rFonts w:ascii="Consolas" w:cs="Consolas" w:eastAsia="Consolas" w:hAnsi="Consolas"/>
          <w:sz w:val="18"/>
          <w:szCs w:val="18"/>
        </w:rPr>
        <w:t xml:space="preserve">import io.opentelemetry.api.trace.propagation.W3CTraceContextPropagator;</w:t>
      </w:r>
    </w:p>
    <w:p>
      <w:pPr>
        <w:shd w:fill="F4F4F4" w:val="clear"/>
        <w:spacing w:after="0" w:before="0" w:line="260"/>
        <w:ind w:left="360"/>
      </w:pPr>
      <w:r>
        <w:rPr>
          <w:rFonts w:ascii="Consolas" w:cs="Consolas" w:eastAsia="Consolas" w:hAnsi="Consolas"/>
          <w:sz w:val="18"/>
          <w:szCs w:val="18"/>
        </w:rPr>
        <w:t xml:space="preserve">import io.opentelemetry.extension.trace.propagation.B3Propagator;</w:t>
      </w:r>
    </w:p>
    <w:p>
      <w:pPr>
        <w:shd w:fill="F4F4F4" w:val="clear"/>
        <w:spacing w:after="0" w:before="0" w:line="260"/>
        <w:ind w:left="360"/>
      </w:pPr>
      <w:r>
        <w:rPr>
          <w:rFonts w:ascii="Consolas" w:cs="Consolas" w:eastAsia="Consolas" w:hAnsi="Consolas"/>
          <w:sz w:val="18"/>
          <w:szCs w:val="18"/>
        </w:rPr>
        <w:t xml:space="preserve">import io.opentelemetry.extension.trace.propagation.JaegerPropagator;</w:t>
      </w:r>
    </w:p>
    <w:p>
      <w:pPr>
        <w:shd w:fill="F4F4F4" w:val="clear"/>
        <w:spacing w:after="0" w:before="0" w:line="260"/>
        <w:ind w:left="360"/>
      </w:pPr>
      <w:r>
        <w:rPr>
          <w:rFonts w:ascii="Consolas" w:cs="Consolas" w:eastAsia="Consolas" w:hAnsi="Consolas"/>
          <w:sz w:val="18"/>
          <w:szCs w:val="18"/>
        </w:rPr>
        <w:t xml:space="preserve">import io.opentelemetry.context.propagation.ContextPropagators;</w:t>
      </w:r>
    </w:p>
    <w:p>
      <w:pPr>
        <w:shd w:fill="F4F4F4" w:val="clear"/>
        <w:spacing w:after="0" w:before="0" w:line="260"/>
        <w:ind w:left="360"/>
      </w:pPr>
      <w:r>
        <w:rPr>
          <w:rFonts w:ascii="Consolas" w:cs="Consolas" w:eastAsia="Consolas" w:hAnsi="Consolas"/>
          <w:sz w:val="18"/>
          <w:szCs w:val="18"/>
        </w:rPr>
        <w:t xml:space="preserve">import io.opentelemetry.context.propagation.TextMapPropagator;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OpenTelemetrySdk.builder()</w:t>
      </w:r>
    </w:p>
    <w:p>
      <w:pPr>
        <w:shd w:fill="F4F4F4" w:val="clear"/>
        <w:spacing w:after="0" w:before="0" w:line="260"/>
        <w:ind w:left="360"/>
      </w:pPr>
      <w:r>
        <w:rPr>
          <w:rFonts w:ascii="Consolas" w:cs="Consolas" w:eastAsia="Consolas" w:hAnsi="Consolas"/>
          <w:sz w:val="18"/>
          <w:szCs w:val="18"/>
        </w:rPr>
        <w:t xml:space="preserve">    .setPropagators(ContextPropagators.create(</w:t>
      </w:r>
    </w:p>
    <w:p>
      <w:pPr>
        <w:shd w:fill="F4F4F4" w:val="clear"/>
        <w:spacing w:after="0" w:before="0" w:line="260"/>
        <w:ind w:left="360"/>
      </w:pPr>
      <w:r>
        <w:rPr>
          <w:rFonts w:ascii="Consolas" w:cs="Consolas" w:eastAsia="Consolas" w:hAnsi="Consolas"/>
          <w:sz w:val="18"/>
          <w:szCs w:val="18"/>
        </w:rPr>
        <w:t xml:space="preserve">        TextMapPropagator.composite(</w:t>
      </w:r>
    </w:p>
    <w:p>
      <w:pPr>
        <w:shd w:fill="F4F4F4" w:val="clear"/>
        <w:spacing w:after="0" w:before="0" w:line="260"/>
        <w:ind w:left="360"/>
      </w:pPr>
      <w:r>
        <w:rPr>
          <w:rFonts w:ascii="Consolas" w:cs="Consolas" w:eastAsia="Consolas" w:hAnsi="Consolas"/>
          <w:sz w:val="18"/>
          <w:szCs w:val="18"/>
        </w:rPr>
        <w:t xml:space="preserve">            W3CTraceContextPropagator.getInstance(),</w:t>
      </w:r>
    </w:p>
    <w:p>
      <w:pPr>
        <w:shd w:fill="F4F4F4" w:val="clear"/>
        <w:spacing w:after="0" w:before="0" w:line="260"/>
        <w:ind w:left="360"/>
      </w:pPr>
      <w:r>
        <w:rPr>
          <w:rFonts w:ascii="Consolas" w:cs="Consolas" w:eastAsia="Consolas" w:hAnsi="Consolas"/>
          <w:sz w:val="18"/>
          <w:szCs w:val="18"/>
        </w:rPr>
        <w:t xml:space="preserve">            W3CBaggagePropagator.getInstance(),</w:t>
      </w:r>
    </w:p>
    <w:p>
      <w:pPr>
        <w:shd w:fill="F4F4F4" w:val="clear"/>
        <w:spacing w:after="0" w:before="0" w:line="260"/>
        <w:ind w:left="360"/>
      </w:pPr>
      <w:r>
        <w:rPr>
          <w:rFonts w:ascii="Consolas" w:cs="Consolas" w:eastAsia="Consolas" w:hAnsi="Consolas"/>
          <w:sz w:val="18"/>
          <w:szCs w:val="18"/>
        </w:rPr>
        <w:t xml:space="preserve">            JaegerPropagator.getInstance(),</w:t>
      </w:r>
    </w:p>
    <w:p>
      <w:pPr>
        <w:shd w:fill="F4F4F4" w:val="clear"/>
        <w:spacing w:after="0" w:before="0" w:line="260"/>
        <w:ind w:left="360"/>
      </w:pPr>
      <w:r>
        <w:rPr>
          <w:rFonts w:ascii="Consolas" w:cs="Consolas" w:eastAsia="Consolas" w:hAnsi="Consolas"/>
          <w:sz w:val="18"/>
          <w:szCs w:val="18"/>
        </w:rPr>
        <w:t xml:space="preserve">            B3Propagator.injectingMultiHeaders()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120" w:before="0" w:line="260"/>
        <w:ind w:left="360"/>
      </w:pPr>
      <w:r>
        <w:rPr>
          <w:rFonts w:ascii="Consolas" w:cs="Consolas" w:eastAsia="Consolas" w:hAnsi="Consolas"/>
          <w:sz w:val="18"/>
          <w:szCs w:val="18"/>
        </w:rPr>
        <w:t xml:space="preserve">    .build();</w:t>
      </w:r>
    </w:p>
    <w:p>
      <w:pPr>
        <w:spacing w:after="80" w:before="80" w:line="300"/>
        <w:jc w:val="both"/>
      </w:pPr>
      <w:r>
        <w:t xml:space="preserve">With this configuration, every OTel service:</w:t>
      </w:r>
    </w:p>
    <w:p>
      <w:pPr>
        <w:pStyle w:val="ListParagraph"/>
        <w:numPr>
          <w:ilvl w:val="0"/>
          <w:numId w:val="2"/>
        </w:numPr>
        <w:spacing w:after="60" w:before="60" w:line="280"/>
      </w:pPr>
      <w:r>
        <w:rPr>
          <w:b/>
          <w:bCs/>
        </w:rPr>
        <w:t xml:space="preserve">On outbound requests</w:t>
      </w:r>
      <w:r>
        <w:t xml:space="preserve"> — injects traceparent, baggage, uber-trace-id, AND x-b3-traceid/x-b3-spanid (so downstream services understand regardless of which format they speak).</w:t>
      </w:r>
    </w:p>
    <w:p>
      <w:pPr>
        <w:pStyle w:val="ListParagraph"/>
        <w:numPr>
          <w:ilvl w:val="0"/>
          <w:numId w:val="2"/>
        </w:numPr>
        <w:spacing w:after="60" w:before="60" w:line="280"/>
      </w:pPr>
      <w:r>
        <w:rPr>
          <w:b/>
          <w:bCs/>
        </w:rPr>
        <w:t xml:space="preserve">On inbound requests</w:t>
      </w:r>
      <w:r>
        <w:t xml:space="preserve"> — tries each propagator in order until one successfully extracts context. A Jaeger service's uber-trace-id is picked up; an OTel service's traceparent is picked up; both produce valid parent context.</w:t>
      </w:r>
    </w:p>
    <w:p>
      <w:pPr>
        <w:spacing w:after="80" w:before="80" w:line="300"/>
        <w:jc w:val="both"/>
      </w:pPr>
      <w:r>
        <w:t xml:space="preserve">On the legacy side, Jaeger clients need their own equivalent composite propagator configuration — instructing them to also emit and accept the W3C traceparent format. Most Jaeger clients support this via configuration (jaegerClientConfiguration or similar). Confirm before Phase 2 that every legacy service can read and write both formats.</w:t>
      </w:r>
    </w:p>
    <w:p>
      <w:pPr>
        <w:pStyle w:val="Heading2"/>
        <w:spacing w:after="160" w:before="280"/>
      </w:pPr>
      <w:r>
        <w:t xml:space="preserve">9.3. Trace-ID Format Compatibility</w:t>
      </w:r>
    </w:p>
    <w:p>
      <w:pPr>
        <w:spacing w:after="80" w:before="80" w:line="300"/>
        <w:jc w:val="both"/>
      </w:pPr>
      <w:r>
        <w:t xml:space="preserve">A subtle issue: different propagation formats use different trace-ID representations. W3C traceparent uses 128-bit trace IDs (16 bytes, 32 hex chars). Jaeger historically supported both 64-bit and 128-bit trace IDs, with 64-bit being the default in older versions. B3 allows both as well.</w:t>
      </w:r>
    </w:p>
    <w:p>
      <w:pPr>
        <w:spacing w:after="80" w:before="80" w:line="300"/>
        <w:jc w:val="both"/>
      </w:pPr>
      <w:r>
        <w:t xml:space="preserve">What happens when a 64-bit trace ID from a Jaeger service arrives at an OTel service expecting 128-bit? Most bridges zero-pad the upper 64 bits — the trace is preserved, just with leading zeros. The trace ID still matches across services. This usually works transparently, but there are caveats:</w:t>
      </w:r>
    </w:p>
    <w:p>
      <w:pPr>
        <w:pStyle w:val="ListParagraph"/>
        <w:numPr>
          <w:ilvl w:val="0"/>
          <w:numId w:val="2"/>
        </w:numPr>
        <w:spacing w:after="60" w:before="60" w:line="280"/>
      </w:pPr>
      <w:r>
        <w:t xml:space="preserve">Some older backends have bugs with zero-padded trace IDs.</w:t>
      </w:r>
    </w:p>
    <w:p>
      <w:pPr>
        <w:pStyle w:val="ListParagraph"/>
        <w:numPr>
          <w:ilvl w:val="0"/>
          <w:numId w:val="2"/>
        </w:numPr>
        <w:spacing w:after="60" w:before="60" w:line="280"/>
      </w:pPr>
      <w:r>
        <w:t xml:space="preserve">Some sampling decisions that hash trace_id may not distribute evenly with zero-padded IDs (the top half is always zero, so entropy is halved).</w:t>
      </w:r>
    </w:p>
    <w:p>
      <w:pPr>
        <w:spacing w:after="80" w:before="80" w:line="300"/>
        <w:jc w:val="both"/>
      </w:pPr>
      <w:r>
        <w:t xml:space="preserve">The modern recommendation: configure all Jaeger-family clients to use 128-bit trace IDs going forward. Most Jaeger clients have a `traceId128Bit: true` flag or equivalent. This removes ambiguity entirely and matches the OTel default.</w:t>
      </w:r>
    </w:p>
    <w:p>
      <w:pPr>
        <w:pBdr>
          <w:left w:val="single" w:color="A0522D" w:sz="18" w:space="8"/>
        </w:pBdr>
        <w:shd w:fill="FDF5E8" w:val="clear"/>
        <w:spacing w:after="120" w:before="120" w:line="300"/>
        <w:ind w:left="200" w:right="200"/>
      </w:pPr>
      <w:r>
        <w:rPr>
          <w:b/>
          <w:bCs/>
          <w:color w:val="A0522D"/>
        </w:rPr>
        <w:t xml:space="preserve">Verify Before Phase 2: </w:t>
      </w:r>
      <w:r>
        <w:t xml:space="preserve">Before starting Phase 2, manually construct a test trace that crosses from an OTel-instrumented service to a legacy-instrumented one (and back). Verify in your backend that the spans all appear under one trace_id. If they don't, your propagators aren't configured correctly, and Phase 2 will produce broken traces. Fix the propagator configuration before migrating any production service.</w:t>
      </w:r>
    </w:p>
    <w:p>
      <w:r>
        <w:br w:type="page"/>
      </w:r>
    </w:p>
    <w:p>
      <w:pPr>
        <w:pStyle w:val="Heading1"/>
        <w:spacing w:after="200" w:before="360"/>
      </w:pPr>
      <w:r>
        <w:t xml:space="preserve">10. Benefits of Completing the Migration</w:t>
      </w:r>
    </w:p>
    <w:p>
      <w:pPr>
        <w:spacing w:after="80" w:before="80" w:line="300"/>
        <w:jc w:val="both"/>
      </w:pPr>
      <w:r>
        <w:t xml:space="preserve">The reasons to do this work are concrete. Teams that complete the migration gain:</w:t>
      </w:r>
    </w:p>
    <w:p>
      <w:pPr>
        <w:pStyle w:val="Heading3"/>
        <w:spacing w:after="120" w:before="220"/>
      </w:pPr>
      <w:r>
        <w:t xml:space="preserve">Multi-Backend Support</w:t>
      </w:r>
    </w:p>
    <w:p>
      <w:pPr>
        <w:spacing w:after="80" w:before="80" w:line="300"/>
        <w:jc w:val="both"/>
      </w:pPr>
      <w:r>
        <w:t xml:space="preserve">With every app speaking OTLP, the Collector owns the decision of which backend(s) receive the data. You can send to one, several, or change over time — without touching application code. This is the escape hatch from Module 10 §7 in its completed form.</w:t>
      </w:r>
    </w:p>
    <w:p>
      <w:pPr>
        <w:pStyle w:val="Heading3"/>
        <w:spacing w:after="120" w:before="220"/>
      </w:pPr>
      <w:r>
        <w:t xml:space="preserve">Active Development and Community</w:t>
      </w:r>
    </w:p>
    <w:p>
      <w:pPr>
        <w:spacing w:after="80" w:before="80" w:line="300"/>
        <w:jc w:val="both"/>
      </w:pPr>
      <w:r>
        <w:t xml:space="preserve">OpenTelemetry has dozens of maintainers, hundreds of active contributors, and major enterprise investment. New features — exponential histograms, profile signal, generative-AI-specific semantic conventions — appear routinely. Jaeger clients, Zipkin clients, OpenTracing, and OpenCensus are either deprecated or evolving slowly. Staying on legacy means opting out of the industry's frontier work.</w:t>
      </w:r>
    </w:p>
    <w:p>
      <w:pPr>
        <w:pStyle w:val="Heading3"/>
        <w:spacing w:after="120" w:before="220"/>
      </w:pPr>
      <w:r>
        <w:t xml:space="preserve">Broader Instrumentation Coverage</w:t>
      </w:r>
    </w:p>
    <w:p>
      <w:pPr>
        <w:spacing w:after="80" w:before="80" w:line="300"/>
        <w:jc w:val="both"/>
      </w:pPr>
      <w:r>
        <w:t xml:space="preserve">OpenTelemetry's library instrumentation is the deepest in the industry. The Java agent alone covers 100+ libraries; Python and Node are similar; Go's contrib modules cover most common frameworks. Legacy SDKs typically covered a narrower set, often with less mature implementations. Migrating exposes your services to instrumentation for libraries that were simply not covered 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Category</w:t>
            </w:r>
          </w:p>
        </w:tc>
        <w:tc>
          <w:tcPr>
            <w:tcW w:type="dxa" w:w="30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Typical Jaeger Client Coverage</w:t>
            </w:r>
          </w:p>
        </w:tc>
        <w:tc>
          <w:tcPr>
            <w:tcW w:type="dxa" w:w="45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OTel Auto-Instrumentation Coverage</w:t>
            </w:r>
          </w:p>
        </w:tc>
      </w:tr>
      <w:tr>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HTTP frameworks</w:t>
            </w:r>
          </w:p>
        </w:tc>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3-5 major ones (Spring, JAX-RS)</w:t>
            </w:r>
          </w:p>
        </w:tc>
        <w:tc>
          <w:tcPr>
            <w:tcW w:type="dxa" w:w="4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15+ including JAX-RS, Spring, Play, Ratpack, Micronaut, Vert.x, Akka, Jersey, ...</w:t>
            </w:r>
          </w:p>
        </w:tc>
      </w:tr>
      <w:tr>
        <w:tc>
          <w:tcPr>
            <w:tcW w:type="dxa" w:w="1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Database drivers</w:t>
            </w:r>
          </w:p>
        </w:tc>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JDBC generic</w:t>
            </w:r>
          </w:p>
        </w:tc>
        <w:tc>
          <w:tcPr>
            <w:tcW w:type="dxa" w:w="4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JDBC + per-driver (Hibernate, MyBatis, Jedis, Lettuce, MongoDB, Cassandra, ...)</w:t>
            </w:r>
          </w:p>
        </w:tc>
      </w:tr>
      <w:tr>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Messaging</w:t>
            </w:r>
          </w:p>
        </w:tc>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Kafka basic</w:t>
            </w:r>
          </w:p>
        </w:tc>
        <w:tc>
          <w:tcPr>
            <w:tcW w:type="dxa" w:w="4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Kafka client &amp; streams, RabbitMQ, JMS, SQS, Pub/Sub, Kinesis</w:t>
            </w:r>
          </w:p>
        </w:tc>
      </w:tr>
      <w:tr>
        <w:tc>
          <w:tcPr>
            <w:tcW w:type="dxa" w:w="1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RPC</w:t>
            </w:r>
          </w:p>
        </w:tc>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gRPC</w:t>
            </w:r>
          </w:p>
        </w:tc>
        <w:tc>
          <w:tcPr>
            <w:tcW w:type="dxa" w:w="4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gRPC, Dubbo, Thrift, ...</w:t>
            </w:r>
          </w:p>
        </w:tc>
      </w:tr>
      <w:tr>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Cloud SDKs</w:t>
            </w:r>
          </w:p>
        </w:tc>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Minimal</w:t>
            </w:r>
          </w:p>
        </w:tc>
        <w:tc>
          <w:tcPr>
            <w:tcW w:type="dxa" w:w="4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Full AWS SDK v1/v2, GCP, Azure</w:t>
            </w:r>
          </w:p>
        </w:tc>
      </w:tr>
    </w:tbl>
    <w:p>
      <w:pPr>
        <w:spacing w:after="80" w:before="80" w:line="300"/>
        <w:jc w:val="both"/>
      </w:pPr>
      <w:r>
        <w:t xml:space="preserve"> </w:t>
      </w:r>
    </w:p>
    <w:p>
      <w:pPr>
        <w:pStyle w:val="Heading3"/>
        <w:spacing w:after="120" w:before="220"/>
      </w:pPr>
      <w:r>
        <w:t xml:space="preserve">Unified Tooling Across Languages and Signals</w:t>
      </w:r>
    </w:p>
    <w:p>
      <w:pPr>
        <w:spacing w:after="80" w:before="80" w:line="300"/>
        <w:jc w:val="both"/>
      </w:pPr>
      <w:r>
        <w:t xml:space="preserve">Pre-OTel, each language had its own observability SDKs; traces, metrics, and logs each had separate libraries with separate APIs. OTel unifies all of this behind one specification, one mental model, one set of semantic conventions. Engineers who know OTel in Java read Python OTel code fluently. This is a significant payoff at organizational scale.</w:t>
      </w:r>
    </w:p>
    <w:p>
      <w:pPr>
        <w:pStyle w:val="Heading3"/>
        <w:spacing w:after="120" w:before="220"/>
      </w:pPr>
      <w:r>
        <w:t xml:space="preserve">Future-Proofing</w:t>
      </w:r>
    </w:p>
    <w:p>
      <w:pPr>
        <w:spacing w:after="80" w:before="80" w:line="300"/>
        <w:jc w:val="both"/>
      </w:pPr>
      <w:r>
        <w:t xml:space="preserve">As observability evolves — new signals (profiling, RUM, security), new formats (exponential histograms, native OTLP metrics support in Prometheus), new semantic conventions for AI workloads — OTel moves with the industry. Legacy SDKs stay frozen. Teams on OTel participate in the evolution; teams on Jaeger clients wait for someone to backport features that never come.</w:t>
      </w:r>
    </w:p>
    <w:p>
      <w:pPr>
        <w:pStyle w:val="Heading3"/>
        <w:spacing w:after="120" w:before="220"/>
      </w:pPr>
      <w:r>
        <w:t xml:space="preserve">The Big One: Freedom from Vendor Coupling</w:t>
      </w:r>
    </w:p>
    <w:p>
      <w:pPr>
        <w:spacing w:after="80" w:before="80" w:line="300"/>
        <w:jc w:val="both"/>
      </w:pPr>
      <w:r>
        <w:t xml:space="preserve">The single most consequential benefit. Pre-OTel, observability tooling choices were sticky for years because migrating was so painful. Post-OTel, your backend decisions are reversible. Your team's leverage in vendor negotiations is real. Your cost controls actually work. This is the promise that OpenTelemetry's three-year effort was built around, and it materializes fully only when migration is complete.</w:t>
      </w:r>
    </w:p>
    <w:p>
      <w:r>
        <w:br w:type="page"/>
      </w:r>
    </w:p>
    <w:p>
      <w:pPr>
        <w:pStyle w:val="Heading1"/>
        <w:spacing w:after="200" w:before="360"/>
      </w:pPr>
      <w:r>
        <w:t xml:space="preserve">11. End-to-End Walkthrough: Migrating a Jaeger-Instrumented Fleet</w:t>
      </w:r>
    </w:p>
    <w:p>
      <w:pPr>
        <w:spacing w:after="80" w:before="80" w:line="300"/>
        <w:jc w:val="both"/>
      </w:pPr>
      <w:r>
        <w:t xml:space="preserve">ShipFast runs 80 Java services, all instrumented with jaeger-client-java over the past four years, all reporting to a self-hosted Jaeger backend. Total daily trace volume: ~5 TB. They want to migrate to OpenTelemetry over 6 months, without observability outages and without ripping out their Jaeger backend.</w:t>
      </w:r>
    </w:p>
    <w:p>
      <w:pPr>
        <w:pStyle w:val="Heading2"/>
        <w:spacing w:after="160" w:before="280"/>
      </w:pPr>
      <w:r>
        <w:t xml:space="preserve">Starting State</w:t>
      </w:r>
    </w:p>
    <w:p>
      <w:pPr>
        <w:shd w:fill="F4F4F4" w:val="clear"/>
        <w:spacing w:after="0" w:before="12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Java services   │      jaeger-client-java</w:t>
      </w:r>
    </w:p>
    <w:p>
      <w:pPr>
        <w:shd w:fill="F4F4F4" w:val="clear"/>
        <w:spacing w:after="0" w:before="0" w:line="260"/>
        <w:ind w:left="360"/>
      </w:pPr>
      <w:r>
        <w:rPr>
          <w:rFonts w:ascii="Consolas" w:cs="Consolas" w:eastAsia="Consolas" w:hAnsi="Consolas"/>
          <w:sz w:val="18"/>
          <w:szCs w:val="18"/>
        </w:rPr>
        <w:t xml:space="preserve">│ (jaeger-client) │──UDP─→ jaeger-agent (DaemonSet)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Thrift over HTTP</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Jaeger Collector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Jaeger Storage    │</w:t>
      </w:r>
    </w:p>
    <w:p>
      <w:pPr>
        <w:shd w:fill="F4F4F4" w:val="clear"/>
        <w:spacing w:after="0" w:before="0" w:line="260"/>
        <w:ind w:left="360"/>
      </w:pPr>
      <w:r>
        <w:rPr>
          <w:rFonts w:ascii="Consolas" w:cs="Consolas" w:eastAsia="Consolas" w:hAnsi="Consolas"/>
          <w:sz w:val="18"/>
          <w:szCs w:val="18"/>
        </w:rPr>
        <w:t xml:space="preserve">                    │  (Cassandra)       │</w:t>
      </w:r>
    </w:p>
    <w:p>
      <w:pPr>
        <w:shd w:fill="F4F4F4" w:val="clear"/>
        <w:spacing w:after="120" w:before="0" w:line="260"/>
        <w:ind w:left="360"/>
      </w:pPr>
      <w:r>
        <w:rPr>
          <w:rFonts w:ascii="Consolas" w:cs="Consolas" w:eastAsia="Consolas" w:hAnsi="Consolas"/>
          <w:sz w:val="18"/>
          <w:szCs w:val="18"/>
        </w:rPr>
        <w:t xml:space="preserve">                    └────────────────────┘</w:t>
      </w:r>
    </w:p>
    <w:p>
      <w:pPr>
        <w:pStyle w:val="Heading2"/>
        <w:spacing w:after="160" w:before="280"/>
      </w:pPr>
      <w:r>
        <w:t xml:space="preserve">Phase 1 — Parallel Operation (Month 1)</w:t>
      </w:r>
    </w:p>
    <w:p>
      <w:pPr>
        <w:spacing w:after="80" w:before="80" w:line="300"/>
        <w:jc w:val="both"/>
      </w:pPr>
      <w:r>
        <w:t xml:space="preserve">Deploy the OpenTelemetry Collector as a DaemonSet alongside jaeger-agent. Configure it to accept Jaeger thrift on the same UDP ports. Export to the existing Jaeger Collector:</w:t>
      </w:r>
    </w:p>
    <w:p>
      <w:pPr>
        <w:shd w:fill="F4F4F4" w:val="clear"/>
        <w:spacing w:after="0" w:before="120" w:line="260"/>
        <w:ind w:left="360"/>
      </w:pPr>
      <w:r>
        <w:rPr>
          <w:rFonts w:ascii="Consolas" w:cs="Consolas" w:eastAsia="Consolas" w:hAnsi="Consolas"/>
          <w:sz w:val="18"/>
          <w:szCs w:val="18"/>
        </w:rPr>
        <w:t xml:space="preserve"># otel-collector DaemonSet config (Phase 1)</w:t>
      </w:r>
    </w:p>
    <w:p>
      <w:pPr>
        <w:shd w:fill="F4F4F4" w:val="clear"/>
        <w:spacing w:after="0" w:before="0" w:line="260"/>
        <w:ind w:left="360"/>
      </w:pPr>
      <w:r>
        <w:rPr>
          <w:rFonts w:ascii="Consolas" w:cs="Consolas" w:eastAsia="Consolas" w:hAnsi="Consolas"/>
          <w:sz w:val="18"/>
          <w:szCs w:val="18"/>
        </w:rPr>
        <w:t xml:space="preserve">receivers:</w:t>
      </w:r>
    </w:p>
    <w:p>
      <w:pPr>
        <w:shd w:fill="F4F4F4" w:val="clear"/>
        <w:spacing w:after="0" w:before="0" w:line="260"/>
        <w:ind w:left="360"/>
      </w:pPr>
      <w:r>
        <w:rPr>
          <w:rFonts w:ascii="Consolas" w:cs="Consolas" w:eastAsia="Consolas" w:hAnsi="Consolas"/>
          <w:sz w:val="18"/>
          <w:szCs w:val="18"/>
        </w:rPr>
        <w:t xml:space="preserve">  otlp:</w:t>
      </w:r>
    </w:p>
    <w:p>
      <w:pPr>
        <w:shd w:fill="F4F4F4" w:val="clear"/>
        <w:spacing w:after="0" w:before="0" w:line="260"/>
        <w:ind w:left="360"/>
      </w:pPr>
      <w:r>
        <w:rPr>
          <w:rFonts w:ascii="Consolas" w:cs="Consolas" w:eastAsia="Consolas" w:hAnsi="Consolas"/>
          <w:sz w:val="18"/>
          <w:szCs w:val="18"/>
        </w:rPr>
        <w:t xml:space="preserve">    protocols: { grpc: { endpoint: 0.0.0.0:4317 } }</w:t>
      </w:r>
    </w:p>
    <w:p>
      <w:pPr>
        <w:shd w:fill="F4F4F4" w:val="clear"/>
        <w:spacing w:after="0" w:before="0" w:line="260"/>
        <w:ind w:left="360"/>
      </w:pPr>
      <w:r>
        <w:rPr>
          <w:rFonts w:ascii="Consolas" w:cs="Consolas" w:eastAsia="Consolas" w:hAnsi="Consolas"/>
          <w:sz w:val="18"/>
          <w:szCs w:val="18"/>
        </w:rPr>
        <w:t xml:space="preserve">  jaeger:</w:t>
      </w:r>
    </w:p>
    <w:p>
      <w:pPr>
        <w:shd w:fill="F4F4F4" w:val="clear"/>
        <w:spacing w:after="0" w:before="0" w:line="260"/>
        <w:ind w:left="360"/>
      </w:pPr>
      <w:r>
        <w:rPr>
          <w:rFonts w:ascii="Consolas" w:cs="Consolas" w:eastAsia="Consolas" w:hAnsi="Consolas"/>
          <w:sz w:val="18"/>
          <w:szCs w:val="18"/>
        </w:rPr>
        <w:t xml:space="preserve">    protocols:</w:t>
      </w:r>
    </w:p>
    <w:p>
      <w:pPr>
        <w:shd w:fill="F4F4F4" w:val="clear"/>
        <w:spacing w:after="0" w:before="0" w:line="260"/>
        <w:ind w:left="360"/>
      </w:pPr>
      <w:r>
        <w:rPr>
          <w:rFonts w:ascii="Consolas" w:cs="Consolas" w:eastAsia="Consolas" w:hAnsi="Consolas"/>
          <w:sz w:val="18"/>
          <w:szCs w:val="18"/>
        </w:rPr>
        <w:t xml:space="preserve">      thrift_compact: { endpoint: 0.0.0.0:6831 }</w:t>
      </w:r>
    </w:p>
    <w:p>
      <w:pPr>
        <w:shd w:fill="F4F4F4" w:val="clear"/>
        <w:spacing w:after="0" w:before="0" w:line="260"/>
        <w:ind w:left="360"/>
      </w:pPr>
      <w:r>
        <w:rPr>
          <w:rFonts w:ascii="Consolas" w:cs="Consolas" w:eastAsia="Consolas" w:hAnsi="Consolas"/>
          <w:sz w:val="18"/>
          <w:szCs w:val="18"/>
        </w:rPr>
        <w:t xml:space="preserve">      thrift_binary:  { endpoint: 0.0.0.0:6832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processors:</w:t>
      </w:r>
    </w:p>
    <w:p>
      <w:pPr>
        <w:shd w:fill="F4F4F4" w:val="clear"/>
        <w:spacing w:after="0" w:before="0" w:line="260"/>
        <w:ind w:left="360"/>
      </w:pPr>
      <w:r>
        <w:rPr>
          <w:rFonts w:ascii="Consolas" w:cs="Consolas" w:eastAsia="Consolas" w:hAnsi="Consolas"/>
          <w:sz w:val="18"/>
          <w:szCs w:val="18"/>
        </w:rPr>
        <w:t xml:space="preserve">  memory_limiter: { limit_mib: 512 }</w:t>
      </w:r>
    </w:p>
    <w:p>
      <w:pPr>
        <w:shd w:fill="F4F4F4" w:val="clear"/>
        <w:spacing w:after="0" w:before="0" w:line="260"/>
        <w:ind w:left="360"/>
      </w:pPr>
      <w:r>
        <w:rPr>
          <w:rFonts w:ascii="Consolas" w:cs="Consolas" w:eastAsia="Consolas" w:hAnsi="Consolas"/>
          <w:sz w:val="18"/>
          <w:szCs w:val="18"/>
        </w:rPr>
        <w:t xml:space="preserve">  batch:</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exporters:</w:t>
      </w:r>
    </w:p>
    <w:p>
      <w:pPr>
        <w:shd w:fill="F4F4F4" w:val="clear"/>
        <w:spacing w:after="0" w:before="0" w:line="260"/>
        <w:ind w:left="360"/>
      </w:pPr>
      <w:r>
        <w:rPr>
          <w:rFonts w:ascii="Consolas" w:cs="Consolas" w:eastAsia="Consolas" w:hAnsi="Consolas"/>
          <w:sz w:val="18"/>
          <w:szCs w:val="18"/>
        </w:rPr>
        <w:t xml:space="preserve">  jaeger:</w:t>
      </w:r>
    </w:p>
    <w:p>
      <w:pPr>
        <w:shd w:fill="F4F4F4" w:val="clear"/>
        <w:spacing w:after="0" w:before="0" w:line="260"/>
        <w:ind w:left="360"/>
      </w:pPr>
      <w:r>
        <w:rPr>
          <w:rFonts w:ascii="Consolas" w:cs="Consolas" w:eastAsia="Consolas" w:hAnsi="Consolas"/>
          <w:sz w:val="18"/>
          <w:szCs w:val="18"/>
        </w:rPr>
        <w:t xml:space="preserve">    endpoint: jaeger-collector.observability.svc:14250</w:t>
      </w:r>
    </w:p>
    <w:p>
      <w:pPr>
        <w:shd w:fill="F4F4F4" w:val="clear"/>
        <w:spacing w:after="0" w:before="0" w:line="260"/>
        <w:ind w:left="360"/>
      </w:pPr>
      <w:r>
        <w:rPr>
          <w:rFonts w:ascii="Consolas" w:cs="Consolas" w:eastAsia="Consolas" w:hAnsi="Consolas"/>
          <w:sz w:val="18"/>
          <w:szCs w:val="18"/>
        </w:rPr>
        <w:t xml:space="preserve">    tls: { insecure: true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service:</w:t>
      </w:r>
    </w:p>
    <w:p>
      <w:pPr>
        <w:shd w:fill="F4F4F4" w:val="clear"/>
        <w:spacing w:after="0" w:before="0" w:line="260"/>
        <w:ind w:left="360"/>
      </w:pPr>
      <w:r>
        <w:rPr>
          <w:rFonts w:ascii="Consolas" w:cs="Consolas" w:eastAsia="Consolas" w:hAnsi="Consolas"/>
          <w:sz w:val="18"/>
          <w:szCs w:val="18"/>
        </w:rPr>
        <w:t xml:space="preserve">  pipelines:</w:t>
      </w:r>
    </w:p>
    <w:p>
      <w:pPr>
        <w:shd w:fill="F4F4F4" w:val="clear"/>
        <w:spacing w:after="0" w:before="0" w:line="260"/>
        <w:ind w:left="360"/>
      </w:pPr>
      <w:r>
        <w:rPr>
          <w:rFonts w:ascii="Consolas" w:cs="Consolas" w:eastAsia="Consolas" w:hAnsi="Consolas"/>
          <w:sz w:val="18"/>
          <w:szCs w:val="18"/>
        </w:rPr>
        <w:t xml:space="preserve">    traces:</w:t>
      </w:r>
    </w:p>
    <w:p>
      <w:pPr>
        <w:shd w:fill="F4F4F4" w:val="clear"/>
        <w:spacing w:after="0" w:before="0" w:line="260"/>
        <w:ind w:left="360"/>
      </w:pPr>
      <w:r>
        <w:rPr>
          <w:rFonts w:ascii="Consolas" w:cs="Consolas" w:eastAsia="Consolas" w:hAnsi="Consolas"/>
          <w:sz w:val="18"/>
          <w:szCs w:val="18"/>
        </w:rPr>
        <w:t xml:space="preserve">      receivers:  [otlp, jaeger]</w:t>
      </w:r>
    </w:p>
    <w:p>
      <w:pPr>
        <w:shd w:fill="F4F4F4" w:val="clear"/>
        <w:spacing w:after="0" w:before="0" w:line="260"/>
        <w:ind w:left="360"/>
      </w:pPr>
      <w:r>
        <w:rPr>
          <w:rFonts w:ascii="Consolas" w:cs="Consolas" w:eastAsia="Consolas" w:hAnsi="Consolas"/>
          <w:sz w:val="18"/>
          <w:szCs w:val="18"/>
        </w:rPr>
        <w:t xml:space="preserve">      processors: [memory_limiter, batch]</w:t>
      </w:r>
    </w:p>
    <w:p>
      <w:pPr>
        <w:shd w:fill="F4F4F4" w:val="clear"/>
        <w:spacing w:after="120" w:before="0" w:line="260"/>
        <w:ind w:left="360"/>
      </w:pPr>
      <w:r>
        <w:rPr>
          <w:rFonts w:ascii="Consolas" w:cs="Consolas" w:eastAsia="Consolas" w:hAnsi="Consolas"/>
          <w:sz w:val="18"/>
          <w:szCs w:val="18"/>
        </w:rPr>
        <w:t xml:space="preserve">      exporters:  [jaeger]</w:t>
      </w:r>
    </w:p>
    <w:p>
      <w:pPr>
        <w:spacing w:after="80" w:before="80" w:line="300"/>
        <w:jc w:val="both"/>
      </w:pPr>
      <w:r>
        <w:t xml:space="preserve">Switch jaeger-agent DaemonSets out and OTel Collectors in. Every Java service's Jaeger client now sends its UDP packets to the OTel Collector instead of the jaeger-agent. The trace flow is unchanged; data still lands in the Jaeger backend. Nothing observable to application teams.</w:t>
      </w:r>
    </w:p>
    <w:p>
      <w:pPr>
        <w:pStyle w:val="Heading2"/>
        <w:spacing w:after="160" w:before="280"/>
      </w:pPr>
      <w:r>
        <w:t xml:space="preserve">Phase 2 — Gradual Replacement (Months 2-5)</w:t>
      </w:r>
    </w:p>
    <w:p>
      <w:pPr>
        <w:spacing w:after="80" w:before="80" w:line="300"/>
        <w:jc w:val="both"/>
      </w:pPr>
      <w:r>
        <w:t xml:space="preserve">Pick the first service to migrate. ShipFast chooses `catalog-service` — it's isolated (a leaf in most trace graphs) and has strong test coverage.</w:t>
      </w:r>
    </w:p>
    <w:p>
      <w:pPr>
        <w:pStyle w:val="Heading3"/>
        <w:spacing w:after="120" w:before="220"/>
      </w:pPr>
      <w:r>
        <w:t xml:space="preserve">Per-Service Migration Steps</w:t>
      </w:r>
    </w:p>
    <w:p>
      <w:pPr>
        <w:pStyle w:val="ListParagraph"/>
        <w:numPr>
          <w:ilvl w:val="0"/>
          <w:numId w:val="2"/>
        </w:numPr>
        <w:spacing w:after="60" w:before="60" w:line="280"/>
      </w:pPr>
      <w:r>
        <w:t xml:space="preserve">Remove jaeger-client-java from pom.xml. Add opentelemetry-api.</w:t>
      </w:r>
    </w:p>
    <w:p>
      <w:pPr>
        <w:pStyle w:val="ListParagraph"/>
        <w:numPr>
          <w:ilvl w:val="0"/>
          <w:numId w:val="2"/>
        </w:numPr>
        <w:spacing w:after="60" w:before="60" w:line="280"/>
      </w:pPr>
      <w:r>
        <w:t xml:space="preserve">Attach the OpenTelemetry Java agent at startup (-javaagent). The agent sets up the full SDK from env vars.</w:t>
      </w:r>
    </w:p>
    <w:p>
      <w:pPr>
        <w:pStyle w:val="ListParagraph"/>
        <w:numPr>
          <w:ilvl w:val="0"/>
          <w:numId w:val="2"/>
        </w:numPr>
        <w:spacing w:after="60" w:before="60" w:line="280"/>
      </w:pPr>
      <w:r>
        <w:t xml:space="preserve">Set env vars: `OTEL_SERVICE_NAME=catalog-service`, `OTEL_EXPORTER_OTLP_ENDPOINT=http://otel-collector:4317`, `OTEL_PROPAGATORS=tracecontext,baggage,jaeger,b3`.</w:t>
      </w:r>
    </w:p>
    <w:p>
      <w:pPr>
        <w:pStyle w:val="ListParagraph"/>
        <w:numPr>
          <w:ilvl w:val="0"/>
          <w:numId w:val="2"/>
        </w:numPr>
        <w:spacing w:after="60" w:before="60" w:line="280"/>
      </w:pPr>
      <w:r>
        <w:t xml:space="preserve">For any code using OpenTracing API explicitly (rare in ShipFast but some places), either rewrite to OTel API or apply the OpenTracing-to-OTel shim.</w:t>
      </w:r>
    </w:p>
    <w:p>
      <w:pPr>
        <w:pStyle w:val="ListParagraph"/>
        <w:numPr>
          <w:ilvl w:val="0"/>
          <w:numId w:val="2"/>
        </w:numPr>
        <w:spacing w:after="60" w:before="60" w:line="280"/>
      </w:pPr>
      <w:r>
        <w:t xml:space="preserve">Deploy to staging. Run load tests. Verify traces appear in Jaeger UI with expected structure. Cross-service traces (catalog-service calling inventory-service, which still uses Jaeger client) should still be whole.</w:t>
      </w:r>
    </w:p>
    <w:p>
      <w:pPr>
        <w:pStyle w:val="ListParagraph"/>
        <w:numPr>
          <w:ilvl w:val="0"/>
          <w:numId w:val="2"/>
        </w:numPr>
        <w:spacing w:after="60" w:before="60" w:line="280"/>
      </w:pPr>
      <w:r>
        <w:t xml:space="preserve">Deploy to production behind a canary. Monitor trace volume and ingestion latency for 24 hours.</w:t>
      </w:r>
    </w:p>
    <w:p>
      <w:pPr>
        <w:pStyle w:val="ListParagraph"/>
        <w:numPr>
          <w:ilvl w:val="0"/>
          <w:numId w:val="2"/>
        </w:numPr>
        <w:spacing w:after="60" w:before="60" w:line="280"/>
      </w:pPr>
      <w:r>
        <w:t xml:space="preserve">Full production rollout.</w:t>
      </w:r>
    </w:p>
    <w:p>
      <w:pPr>
        <w:spacing w:after="80" w:before="80" w:line="300"/>
        <w:jc w:val="both"/>
      </w:pPr>
      <w:r>
        <w:t xml:space="preserve">ShipFast proceeds at a pace of ~4 services per week. Over months 2-5, they migrate all 80 services. During this period, the Collector sees a steadily shifting mix of OTLP vs Jaeger traffic:</w:t>
      </w:r>
    </w:p>
    <w:p>
      <w:pPr>
        <w:shd w:fill="F4F4F4" w:val="clear"/>
        <w:spacing w:after="0" w:before="120" w:line="260"/>
        <w:ind w:left="360"/>
      </w:pPr>
      <w:r>
        <w:rPr>
          <w:rFonts w:ascii="Consolas" w:cs="Consolas" w:eastAsia="Consolas" w:hAnsi="Consolas"/>
          <w:sz w:val="18"/>
          <w:szCs w:val="18"/>
        </w:rPr>
        <w:t xml:space="preserve">Week 1:   Jaeger 100%, OTLP 0%</w:t>
      </w:r>
    </w:p>
    <w:p>
      <w:pPr>
        <w:shd w:fill="F4F4F4" w:val="clear"/>
        <w:spacing w:after="0" w:before="0" w:line="260"/>
        <w:ind w:left="360"/>
      </w:pPr>
      <w:r>
        <w:rPr>
          <w:rFonts w:ascii="Consolas" w:cs="Consolas" w:eastAsia="Consolas" w:hAnsi="Consolas"/>
          <w:sz w:val="18"/>
          <w:szCs w:val="18"/>
        </w:rPr>
        <w:t xml:space="preserve">Week 4:   Jaeger 90%,  OTLP 10%</w:t>
      </w:r>
    </w:p>
    <w:p>
      <w:pPr>
        <w:shd w:fill="F4F4F4" w:val="clear"/>
        <w:spacing w:after="0" w:before="0" w:line="260"/>
        <w:ind w:left="360"/>
      </w:pPr>
      <w:r>
        <w:rPr>
          <w:rFonts w:ascii="Consolas" w:cs="Consolas" w:eastAsia="Consolas" w:hAnsi="Consolas"/>
          <w:sz w:val="18"/>
          <w:szCs w:val="18"/>
        </w:rPr>
        <w:t xml:space="preserve">Week 12:  Jaeger 40%,  OTLP 60%</w:t>
      </w:r>
    </w:p>
    <w:p>
      <w:pPr>
        <w:shd w:fill="F4F4F4" w:val="clear"/>
        <w:spacing w:after="0" w:before="0" w:line="260"/>
        <w:ind w:left="360"/>
      </w:pPr>
      <w:r>
        <w:rPr>
          <w:rFonts w:ascii="Consolas" w:cs="Consolas" w:eastAsia="Consolas" w:hAnsi="Consolas"/>
          <w:sz w:val="18"/>
          <w:szCs w:val="18"/>
        </w:rPr>
        <w:t xml:space="preserve">Week 20:  Jaeger 5%,   OTLP 95%</w:t>
      </w:r>
    </w:p>
    <w:p>
      <w:pPr>
        <w:shd w:fill="F4F4F4" w:val="clear"/>
        <w:spacing w:after="120" w:before="0" w:line="260"/>
        <w:ind w:left="360"/>
      </w:pPr>
      <w:r>
        <w:rPr>
          <w:rFonts w:ascii="Consolas" w:cs="Consolas" w:eastAsia="Consolas" w:hAnsi="Consolas"/>
          <w:sz w:val="18"/>
          <w:szCs w:val="18"/>
        </w:rPr>
        <w:t xml:space="preserve">Week 24:  Jaeger 0%,   OTLP 100%</w:t>
      </w:r>
    </w:p>
    <w:p>
      <w:pPr>
        <w:spacing w:after="80" w:before="80" w:line="300"/>
        <w:jc w:val="both"/>
      </w:pPr>
      <w:r>
        <w:t xml:space="preserve">All the while, traces remain whole, because both formats propagate via composite propagators. The Jaeger UI continues to render traces correctly because the OTel Collector translates the OTLP-arriving spans into Jaeger's format on export.</w:t>
      </w:r>
    </w:p>
    <w:p>
      <w:pPr>
        <w:pStyle w:val="Heading2"/>
        <w:spacing w:after="160" w:before="280"/>
      </w:pPr>
      <w:r>
        <w:t xml:space="preserve">Phase 3 — Cutover and Cleanup (Month 6)</w:t>
      </w:r>
    </w:p>
    <w:p>
      <w:pPr>
        <w:spacing w:after="80" w:before="80" w:line="300"/>
        <w:jc w:val="both"/>
      </w:pPr>
      <w:r>
        <w:t xml:space="preserve">By start of month 6, every service is on OpenTelemetry. No more Jaeger-thrift traffic arrives at the Collector. Now the cleanup:</w:t>
      </w:r>
    </w:p>
    <w:p>
      <w:pPr>
        <w:pStyle w:val="ListParagraph"/>
        <w:numPr>
          <w:ilvl w:val="0"/>
          <w:numId w:val="2"/>
        </w:numPr>
        <w:spacing w:after="60" w:before="60" w:line="280"/>
      </w:pPr>
      <w:r>
        <w:t xml:space="preserve">Remove the `jaeger` receiver from the Collector config. Port 6831/6832 free.</w:t>
      </w:r>
    </w:p>
    <w:p>
      <w:pPr>
        <w:pStyle w:val="ListParagraph"/>
        <w:numPr>
          <w:ilvl w:val="0"/>
          <w:numId w:val="2"/>
        </w:numPr>
        <w:spacing w:after="60" w:before="60" w:line="280"/>
      </w:pPr>
      <w:r>
        <w:t xml:space="preserve">Decide the next step for the Jaeger backend: keep it (accepting OTLP natively in modern Jaeger) or migrate to Tempo (now feasible, because the Collector just changes its exporter).</w:t>
      </w:r>
    </w:p>
    <w:p>
      <w:pPr>
        <w:pStyle w:val="ListParagraph"/>
        <w:numPr>
          <w:ilvl w:val="0"/>
          <w:numId w:val="2"/>
        </w:numPr>
        <w:spacing w:after="60" w:before="60" w:line="280"/>
      </w:pPr>
      <w:r>
        <w:t xml:space="preserve">Deprecate jaeger-client-java in all repositories. Add a CI check to reject PRs that add it back.</w:t>
      </w:r>
    </w:p>
    <w:p>
      <w:pPr>
        <w:pStyle w:val="ListParagraph"/>
        <w:numPr>
          <w:ilvl w:val="0"/>
          <w:numId w:val="2"/>
        </w:numPr>
        <w:spacing w:after="60" w:before="60" w:line="280"/>
      </w:pPr>
      <w:r>
        <w:t xml:space="preserve">Update all runbooks from "trace ID via Jaeger client" to "OpenTelemetry trace ID".</w:t>
      </w:r>
    </w:p>
    <w:p>
      <w:pPr>
        <w:pStyle w:val="ListParagraph"/>
        <w:numPr>
          <w:ilvl w:val="0"/>
          <w:numId w:val="2"/>
        </w:numPr>
        <w:spacing w:after="60" w:before="60" w:line="280"/>
      </w:pPr>
      <w:r>
        <w:t xml:space="preserve">Retire legacy jaeger-agent deployments (already replaced by OTel Collector in Phase 1; this just removes Helm charts and Terraform).</w:t>
      </w:r>
    </w:p>
    <w:p>
      <w:pPr>
        <w:pStyle w:val="Heading2"/>
        <w:spacing w:after="160" w:before="280"/>
      </w:pPr>
      <w:r>
        <w:t xml:space="preserve">End State</w:t>
      </w:r>
    </w:p>
    <w:p>
      <w:pPr>
        <w:shd w:fill="F4F4F4" w:val="clear"/>
        <w:spacing w:after="0" w:before="12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Java services   │      OpenTelemetry API / agent</w:t>
      </w:r>
    </w:p>
    <w:p>
      <w:pPr>
        <w:shd w:fill="F4F4F4" w:val="clear"/>
        <w:spacing w:after="0" w:before="0" w:line="260"/>
        <w:ind w:left="360"/>
      </w:pPr>
      <w:r>
        <w:rPr>
          <w:rFonts w:ascii="Consolas" w:cs="Consolas" w:eastAsia="Consolas" w:hAnsi="Consolas"/>
          <w:sz w:val="18"/>
          <w:szCs w:val="18"/>
        </w:rPr>
        <w:t xml:space="preserve">│ (OTel agent)    │──OTLP→  ┌─────────────────────┐</w:t>
      </w:r>
    </w:p>
    <w:p>
      <w:pPr>
        <w:shd w:fill="F4F4F4" w:val="clear"/>
        <w:spacing w:after="0" w:before="0" w:line="260"/>
        <w:ind w:left="360"/>
      </w:pPr>
      <w:r>
        <w:rPr>
          <w:rFonts w:ascii="Consolas" w:cs="Consolas" w:eastAsia="Consolas" w:hAnsi="Consolas"/>
          <w:sz w:val="18"/>
          <w:szCs w:val="18"/>
        </w:rPr>
        <w:t xml:space="preserve">└─────────────────┘         │  OTel Collector     │</w:t>
      </w:r>
    </w:p>
    <w:p>
      <w:pPr>
        <w:shd w:fill="F4F4F4" w:val="clear"/>
        <w:spacing w:after="0" w:before="0" w:line="260"/>
        <w:ind w:left="360"/>
      </w:pPr>
      <w:r>
        <w:rPr>
          <w:rFonts w:ascii="Consolas" w:cs="Consolas" w:eastAsia="Consolas" w:hAnsi="Consolas"/>
          <w:sz w:val="18"/>
          <w:szCs w:val="18"/>
        </w:rPr>
        <w:t xml:space="preserve">                            │  (DaemonSet)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OTLP</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Jaeger Backend     │</w:t>
      </w:r>
    </w:p>
    <w:p>
      <w:pPr>
        <w:shd w:fill="F4F4F4" w:val="clear"/>
        <w:spacing w:after="0" w:before="0" w:line="260"/>
        <w:ind w:left="360"/>
      </w:pPr>
      <w:r>
        <w:rPr>
          <w:rFonts w:ascii="Consolas" w:cs="Consolas" w:eastAsia="Consolas" w:hAnsi="Consolas"/>
          <w:sz w:val="18"/>
          <w:szCs w:val="18"/>
        </w:rPr>
        <w:t xml:space="preserve">                            │  (accepts OTLP)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Or, if they decide to migrate backends too, just change one line</w:t>
      </w:r>
    </w:p>
    <w:p>
      <w:pPr>
        <w:shd w:fill="F4F4F4" w:val="clear"/>
        <w:spacing w:after="0" w:before="0" w:line="260"/>
        <w:ind w:left="360"/>
      </w:pPr>
      <w:r>
        <w:rPr>
          <w:rFonts w:ascii="Consolas" w:cs="Consolas" w:eastAsia="Consolas" w:hAnsi="Consolas"/>
          <w:sz w:val="18"/>
          <w:szCs w:val="18"/>
        </w:rPr>
        <w:t xml:space="preserve"># in the Collector config:</w:t>
      </w:r>
    </w:p>
    <w:p>
      <w:pPr>
        <w:shd w:fill="F4F4F4" w:val="clear"/>
        <w:spacing w:after="120" w:before="0" w:line="260"/>
        <w:ind w:left="360"/>
      </w:pPr>
      <w:r>
        <w:rPr>
          <w:rFonts w:ascii="Consolas" w:cs="Consolas" w:eastAsia="Consolas" w:hAnsi="Consolas"/>
          <w:sz w:val="18"/>
          <w:szCs w:val="18"/>
        </w:rPr>
        <w:t xml:space="preserve">#   exporter: otlp/tempo → tempo.observability.svc:4317</w:t>
      </w:r>
    </w:p>
    <w:p>
      <w:pPr>
        <w:spacing w:after="80" w:before="80" w:line="300"/>
        <w:jc w:val="both"/>
      </w:pPr>
      <w:r>
        <w:t xml:space="preserve">Total elapsed time: 6 months. Instrumentation-code changes: substantial but parallelizable across teams. Observability outages: zero. Result: 80 services on OpenTelemetry, ready for any backend, running on the industry's deepest instrumentation stack.</w:t>
      </w:r>
    </w:p>
    <w:p>
      <w:r>
        <w:br w:type="page"/>
      </w:r>
    </w:p>
    <w:p>
      <w:pPr>
        <w:pStyle w:val="Heading1"/>
        <w:spacing w:after="200" w:before="360"/>
      </w:pPr>
      <w:r>
        <w:t xml:space="preserve">12. Common Migration Mistakes and How to Avoid Them</w:t>
      </w:r>
    </w:p>
    <w:p>
      <w:pPr>
        <w:pStyle w:val="Heading2"/>
        <w:spacing w:after="160" w:before="280"/>
      </w:pPr>
      <w:r>
        <w:t xml:space="preserve">Mistake 1: Big-Bang Migration</w:t>
      </w:r>
    </w:p>
    <w:p>
      <w:pPr>
        <w:spacing w:after="80" w:before="80" w:line="300"/>
        <w:jc w:val="both"/>
      </w:pPr>
      <w:r>
        <w:t xml:space="preserve">Trying to migrate the entire estate in one release. This nearly always fails — one service fails a test, one team misses a deadline, one dependency isn't ready, and the whole release is blocked. The three-phase approach exists specifically to allow service-by-service pace, with rollback possible at any point.</w:t>
      </w:r>
    </w:p>
    <w:p>
      <w:pPr>
        <w:pStyle w:val="Heading2"/>
        <w:spacing w:after="160" w:before="280"/>
      </w:pPr>
      <w:r>
        <w:t xml:space="preserve">Mistake 2: Skipping Phase 1</w:t>
      </w:r>
    </w:p>
    <w:p>
      <w:pPr>
        <w:spacing w:after="80" w:before="80" w:line="300"/>
        <w:jc w:val="both"/>
      </w:pPr>
      <w:r>
        <w:t xml:space="preserve">Jumping directly from "Jaeger clients everywhere" to "replace them all." Without Phase 1, you have no Collector in production to receive OTLP from the first migrated service. Services end up unable to emit — either you lose their traces or you have to scramble to deploy a Collector mid-migration. Always do Phase 1 first, even if it feels like wasted setup.</w:t>
      </w:r>
    </w:p>
    <w:p>
      <w:pPr>
        <w:pStyle w:val="Heading2"/>
        <w:spacing w:after="160" w:before="280"/>
      </w:pPr>
      <w:r>
        <w:t xml:space="preserve">Mistake 3: Forgetting Composite Propagators</w:t>
      </w:r>
    </w:p>
    <w:p>
      <w:pPr>
        <w:spacing w:after="80" w:before="80" w:line="300"/>
        <w:jc w:val="both"/>
      </w:pPr>
      <w:r>
        <w:t xml:space="preserve">Apps migrated to OTel use only tracecontext; legacy apps still use uber-trace-id. Traces break at every boundary between OTel and legacy services — suddenly hundreds of orphan traces appear. The fix (composite propagators) is a one-line env var, but easy to miss until you see broken traces. Configure OTEL_PROPAGATORS on EVERY OTel service from the start.</w:t>
      </w:r>
    </w:p>
    <w:p>
      <w:pPr>
        <w:pStyle w:val="Heading2"/>
        <w:spacing w:after="160" w:before="280"/>
      </w:pPr>
      <w:r>
        <w:t xml:space="preserve">Mistake 4: Mixing OTel Agent and Legacy SDK in the Same JVM</w:t>
      </w:r>
    </w:p>
    <w:p>
      <w:pPr>
        <w:spacing w:after="80" w:before="80" w:line="300"/>
        <w:jc w:val="both"/>
      </w:pPr>
      <w:r>
        <w:t xml:space="preserve">A team that hasn't fully removed jaeger-client-java from their pom.xml, then adds the OTel Java agent. Now both instrumentations are active — every HTTP call produces two spans, every DB query produces two spans. Trace volume doubles; the UI is confusing. Before attaching the OTel agent, remove or disable the legacy SDK.</w:t>
      </w:r>
    </w:p>
    <w:p>
      <w:pPr>
        <w:pStyle w:val="Heading2"/>
        <w:spacing w:after="160" w:before="280"/>
      </w:pPr>
      <w:r>
        <w:t xml:space="preserve">Mistake 5: Not Validating Across Service Boundaries</w:t>
      </w:r>
    </w:p>
    <w:p>
      <w:pPr>
        <w:spacing w:after="80" w:before="80" w:line="300"/>
        <w:jc w:val="both"/>
      </w:pPr>
      <w:r>
        <w:t xml:space="preserve">Tests that cover a single service in isolation pass; cross-service trace correctness is never validated. Phase 2 then introduces subtle broken-trace patterns that only show up when a request crosses an OTel/legacy boundary. Before deploying any migrated service to production, manually construct a test trace crossing multiple services and verify it renders as one trace in the backend.</w:t>
      </w:r>
    </w:p>
    <w:p>
      <w:pPr>
        <w:pStyle w:val="Heading2"/>
        <w:spacing w:after="160" w:before="280"/>
      </w:pPr>
      <w:r>
        <w:t xml:space="preserve">Mistake 6: Relying on Trace-ID Format Assumptions</w:t>
      </w:r>
    </w:p>
    <w:p>
      <w:pPr>
        <w:spacing w:after="80" w:before="80" w:line="300"/>
        <w:jc w:val="both"/>
      </w:pPr>
      <w:r>
        <w:t xml:space="preserve">Some services use 64-bit Jaeger trace IDs; others use 128-bit. Without careful handling, you get truncated IDs on one end and zero-padded on the other. In some backends this causes duplicated or orphan traces. Standardize on 128-bit trace IDs for every Jaeger client before Phase 2 begins.</w:t>
      </w:r>
    </w:p>
    <w:p>
      <w:pPr>
        <w:pStyle w:val="Heading2"/>
        <w:spacing w:after="160" w:before="280"/>
      </w:pPr>
      <w:r>
        <w:t xml:space="preserve">Mistake 7: Losing Dashboards and Alerts</w:t>
      </w:r>
    </w:p>
    <w:p>
      <w:pPr>
        <w:spacing w:after="80" w:before="80" w:line="300"/>
        <w:jc w:val="both"/>
      </w:pPr>
      <w:r>
        <w:t xml:space="preserve">The Jaeger UI had dashboards; the OTel-backed deployment doesn't automatically inherit them. Runbooks reference specific Jaeger URL formats that don't exist in the new tool. This isn't an OTel problem per se but it's the hidden cost of migration. Plan a dashboard/alert rebuild effort in parallel with Phase 2.</w:t>
      </w:r>
    </w:p>
    <w:p>
      <w:pPr>
        <w:pStyle w:val="Heading2"/>
        <w:spacing w:after="160" w:before="280"/>
      </w:pPr>
      <w:r>
        <w:t xml:space="preserve">Mistake 8: Not Preserving Attribute Names</w:t>
      </w:r>
    </w:p>
    <w:p>
      <w:pPr>
        <w:spacing w:after="80" w:before="80" w:line="300"/>
        <w:jc w:val="both"/>
      </w:pPr>
      <w:r>
        <w:t xml:space="preserve">Jaeger clients used arbitrary tag names ("userId", "orderNumber"). OpenTelemetry auto-instrumentation follows semantic conventions ("user.id", "order.id"). If your queries, alerts, and dashboards relied on the legacy names, they break. Either rename attributes carefully during migration (using the Collector's attributes processor), or accept the naming change and rebuild queries.</w:t>
      </w:r>
    </w:p>
    <w:p>
      <w:pPr>
        <w:pStyle w:val="Heading2"/>
        <w:spacing w:after="160" w:before="280"/>
      </w:pPr>
      <w:r>
        <w:t xml:space="preserve">Mistake 9: Declaring Victory Too Early</w:t>
      </w:r>
    </w:p>
    <w:p>
      <w:pPr>
        <w:spacing w:after="80" w:before="80" w:line="300"/>
        <w:jc w:val="both"/>
      </w:pPr>
      <w:r>
        <w:t xml:space="preserve">Phase 2 ends when the last service is migrated, but Phase 3 is where the lock-in finally lifts. Teams that skip cleanup often find themselves still running jaeger-agent deployments a year later "just in case," and legacy SDKs keep creeping into new services because the dependency isn't removed from base images. Complete Phase 3 to actually capture the benefits.</w:t>
      </w:r>
    </w:p>
    <w:p>
      <w:pPr>
        <w:pStyle w:val="Heading2"/>
        <w:spacing w:after="160" w:before="280"/>
      </w:pPr>
      <w:r>
        <w:t xml:space="preserve">Mistake 10: Not Communicating to Developers</w:t>
      </w:r>
    </w:p>
    <w:p>
      <w:pPr>
        <w:spacing w:after="80" w:before="80" w:line="300"/>
        <w:jc w:val="both"/>
      </w:pPr>
      <w:r>
        <w:t xml:space="preserve">Developers who've been writing `Tracer tracer = GlobalTracer.get();` for years suddenly find their code doesn't work after the migration. Without clear, published guidance on the new patterns (the Module 8 content), teams waste hours figuring it out ad hoc. Before Phase 2, publish an internal migration guide with before/after code examples for every major framework in use.</w:t>
      </w:r>
    </w:p>
    <w:p>
      <w:r>
        <w:br w:type="page"/>
      </w:r>
    </w:p>
    <w:p>
      <w:pPr>
        <w:pStyle w:val="Heading1"/>
        <w:spacing w:after="200" w:before="360"/>
      </w:pPr>
      <w:r>
        <w:t xml:space="preserve">13. Summary &amp; Key Takeaways</w:t>
      </w:r>
    </w:p>
    <w:p>
      <w:pPr>
        <w:pStyle w:val="Heading3"/>
        <w:spacing w:after="120" w:before="220"/>
      </w:pPr>
      <w:r>
        <w:t xml:space="preserve">The Legacy Landscape</w:t>
      </w:r>
    </w:p>
    <w:p>
      <w:pPr>
        <w:spacing w:after="80" w:before="80" w:line="300"/>
        <w:jc w:val="both"/>
      </w:pPr>
      <w:r>
        <w:t xml:space="preserve">Every mature organization adopting OpenTelemetry has pre-existing tracing infrastructure — Jaeger clients, Zipkin Brave, Datadog dd-trace, OpenTracing, OpenCensus, or vendor-specific SDKs. Several of these are now formally deprecated (Jaeger clients, OpenTracing, OpenCensus); others are maintained but slow-evolving (Zipkin). Commercial vendors (Datadog, New Relic, Dynatrace) continue to develop their SDKs but increasingly accept OTLP as an input, making migration possible without changing backends.</w:t>
      </w:r>
    </w:p>
    <w:p>
      <w:pPr>
        <w:pStyle w:val="Heading3"/>
        <w:spacing w:after="120" w:before="220"/>
      </w:pPr>
      <w:r>
        <w:t xml:space="preserve">Why Migrate</w:t>
      </w:r>
    </w:p>
    <w:p>
      <w:pPr>
        <w:spacing w:after="80" w:before="80" w:line="300"/>
        <w:jc w:val="both"/>
      </w:pPr>
      <w:r>
        <w:t xml:space="preserve">Deprecation and frozen development are the defensive reasons — Jaeger clients won't get security patches indefinitely, and legacy SDKs don't get the rich instrumentation coverage OTel has built. The strategic reasons are stronger: multi-backend support, vendor lock-in elimination, unified tooling across signals and languages, and participation in the industry's ongoing observability evolution.</w:t>
      </w:r>
    </w:p>
    <w:p>
      <w:pPr>
        <w:pStyle w:val="Heading3"/>
        <w:spacing w:after="120" w:before="220"/>
      </w:pPr>
      <w:r>
        <w:t xml:space="preserve">The Three-Phase Pattern</w:t>
      </w:r>
    </w:p>
    <w:p>
      <w:pPr>
        <w:spacing w:after="80" w:before="80" w:line="300"/>
        <w:jc w:val="both"/>
      </w:pPr>
      <w:r>
        <w:t xml:space="preserve">Phase 1: deploy the OpenTelemetry Collector as a protocol bridge, receiving legacy formats and forwarding to the existing backend. Zero application change. Phase 2: migrate services from legacy SDKs to OpenTelemetry one at a time, with composite propagators keeping cross-service traces whole throughout. Services move at their own pace; rollback is possible at any point. Phase 3: cutover once the last service is migrated; remove legacy receivers, legacy agents, legacy SDK dependencies. Now the benefits fully materialize.</w:t>
      </w:r>
    </w:p>
    <w:p>
      <w:pPr>
        <w:pStyle w:val="Heading3"/>
        <w:spacing w:after="120" w:before="220"/>
      </w:pPr>
      <w:r>
        <w:t xml:space="preserve">The Collector Is the Enabler</w:t>
      </w:r>
    </w:p>
    <w:p>
      <w:pPr>
        <w:spacing w:after="80" w:before="80" w:line="300"/>
        <w:jc w:val="both"/>
      </w:pPr>
      <w:r>
        <w:t xml:space="preserve">Every piece of migration complexity is made tractable by the Collector's protocol translation. It accepts Jaeger Thrift, Zipkin JSON, OTLP, Datadog Agent protocol, AWS X-Ray, OpenCensus — and it exports to any of those plus every modern backend. The Collector is how you keep observability continuous across a multi-month migration.</w:t>
      </w:r>
    </w:p>
    <w:p>
      <w:pPr>
        <w:pStyle w:val="Heading3"/>
        <w:spacing w:after="120" w:before="220"/>
      </w:pPr>
      <w:r>
        <w:t xml:space="preserve">Composite Propagators Are Non-Negotiable</w:t>
      </w:r>
    </w:p>
    <w:p>
      <w:pPr>
        <w:spacing w:after="80" w:before="80" w:line="300"/>
        <w:jc w:val="both"/>
      </w:pPr>
      <w:r>
        <w:t xml:space="preserve">In a mixed fleet, every OTel service must be configured to both emit and accept multiple propagation formats. OTEL_PROPAGATORS=tracecontext,baggage,jaeger,b3multi is the typical setting during migration. Legacy clients need matching configuration. Without this, every trace that crosses from OTel to legacy (or vice versa) breaks into orphaned halves.</w:t>
      </w:r>
    </w:p>
    <w:p>
      <w:pPr>
        <w:pStyle w:val="Heading3"/>
        <w:spacing w:after="120" w:before="220"/>
      </w:pPr>
      <w:r>
        <w:t xml:space="preserve">Datadog as a Special Case</w:t>
      </w:r>
    </w:p>
    <w:p>
      <w:pPr>
        <w:spacing w:after="80" w:before="80" w:line="300"/>
        <w:jc w:val="both"/>
      </w:pPr>
      <w:r>
        <w:t xml:space="preserve">Datadog's embrace of OTLP ingestion makes the migration from dd-trace uniquely flexible. You can replace dd-trace with OTel SDKs while keeping Datadog as the backend — gaining OTel's instrumentation coverage and portability while preserving the team's Datadog product knowledge. Later, if desired, a Collector config change repoints to any other backend. Two decoupled migrations rather than one coupled one.</w:t>
      </w:r>
    </w:p>
    <w:p>
      <w:pPr>
        <w:pStyle w:val="Heading3"/>
        <w:spacing w:after="120" w:before="220"/>
      </w:pPr>
      <w:r>
        <w:t xml:space="preserve">The Big Picture</w:t>
      </w:r>
    </w:p>
    <w:p>
      <w:pPr>
        <w:spacing w:after="80" w:before="80" w:line="300"/>
        <w:jc w:val="both"/>
      </w:pPr>
      <w:r>
        <w:t xml:space="preserve">Migrating from legacy SDKs to OpenTelemetry is a significant but well-understood operation. It is not a leap of faith; it is a disciplined process of deploying a Collector, configuring composite propagators, converting services one at a time, validating at every step, and finally cleaning up legacy infrastructure. Every organization that has completed it reports a permanent increase in observability flexibility and a decrease in vendor-related risk. The migration is work; the state after is worth it.</w:t>
      </w:r>
    </w:p>
    <w:p>
      <w:r>
        <w:br w:type="page"/>
      </w:r>
    </w:p>
    <w:p>
      <w:pPr>
        <w:pStyle w:val="Heading1"/>
        <w:spacing w:after="200" w:before="360"/>
      </w:pPr>
      <w:r>
        <w:t xml:space="preserve">14. Self-Assessment Checklist</w:t>
      </w:r>
    </w:p>
    <w:p>
      <w:pPr>
        <w:spacing w:after="80" w:before="80" w:line="300"/>
        <w:jc w:val="both"/>
      </w:pPr>
      <w:r>
        <w:t xml:space="preserve">Before moving on, you should be able to answer every question below from memory.</w:t>
      </w:r>
    </w:p>
    <w:p>
      <w:pPr>
        <w:pStyle w:val="Heading3"/>
        <w:spacing w:after="120" w:before="220"/>
      </w:pPr>
      <w:r>
        <w:t xml:space="preserve">Legacy Landscape</w:t>
      </w:r>
    </w:p>
    <w:p>
      <w:pPr>
        <w:pStyle w:val="ListParagraph"/>
        <w:numPr>
          <w:ilvl w:val="0"/>
          <w:numId w:val="2"/>
        </w:numPr>
        <w:spacing w:after="60" w:before="60" w:line="280"/>
      </w:pPr>
      <w:r>
        <w:t xml:space="preserve">Can you name at least four legacy tracing SDK families and their origins?</w:t>
      </w:r>
    </w:p>
    <w:p>
      <w:pPr>
        <w:pStyle w:val="ListParagraph"/>
        <w:numPr>
          <w:ilvl w:val="0"/>
          <w:numId w:val="2"/>
        </w:numPr>
        <w:spacing w:after="60" w:before="60" w:line="280"/>
      </w:pPr>
      <w:r>
        <w:t xml:space="preserve">Can you describe the current status (active, maintained, deprecated, archived) of Jaeger clients, Zipkin clients, OpenTracing, and OpenCensus?</w:t>
      </w:r>
    </w:p>
    <w:p>
      <w:pPr>
        <w:pStyle w:val="ListParagraph"/>
        <w:numPr>
          <w:ilvl w:val="0"/>
          <w:numId w:val="2"/>
        </w:numPr>
        <w:spacing w:after="60" w:before="60" w:line="280"/>
      </w:pPr>
      <w:r>
        <w:t xml:space="preserve">Can you explain why Jaeger client libraries were deprecated while the Jaeger backend is still supported?</w:t>
      </w:r>
    </w:p>
    <w:p>
      <w:pPr>
        <w:pStyle w:val="Heading3"/>
        <w:spacing w:after="120" w:before="220"/>
      </w:pPr>
      <w:r>
        <w:t xml:space="preserve">Jaeger Clients</w:t>
      </w:r>
    </w:p>
    <w:p>
      <w:pPr>
        <w:pStyle w:val="ListParagraph"/>
        <w:numPr>
          <w:ilvl w:val="0"/>
          <w:numId w:val="2"/>
        </w:numPr>
        <w:spacing w:after="60" w:before="60" w:line="280"/>
      </w:pPr>
      <w:r>
        <w:t xml:space="preserve">Can you compare a jaeger-client-java code block with its OpenTelemetry equivalent?</w:t>
      </w:r>
    </w:p>
    <w:p>
      <w:pPr>
        <w:pStyle w:val="ListParagraph"/>
        <w:numPr>
          <w:ilvl w:val="0"/>
          <w:numId w:val="2"/>
        </w:numPr>
        <w:spacing w:after="60" w:before="60" w:line="280"/>
      </w:pPr>
      <w:r>
        <w:t xml:space="preserve">Can you explain why the Jaeger Agent is being replaced by the OTel Collector?</w:t>
      </w:r>
    </w:p>
    <w:p>
      <w:pPr>
        <w:pStyle w:val="ListParagraph"/>
        <w:numPr>
          <w:ilvl w:val="0"/>
          <w:numId w:val="2"/>
        </w:numPr>
        <w:spacing w:after="60" w:before="60" w:line="280"/>
      </w:pPr>
      <w:r>
        <w:t xml:space="preserve">Can you describe what happens to an existing Jaeger backend after migrating clients to OTel?</w:t>
      </w:r>
    </w:p>
    <w:p>
      <w:pPr>
        <w:pStyle w:val="Heading3"/>
        <w:spacing w:after="120" w:before="220"/>
      </w:pPr>
      <w:r>
        <w:t xml:space="preserve">Zipkin Clients</w:t>
      </w:r>
    </w:p>
    <w:p>
      <w:pPr>
        <w:pStyle w:val="ListParagraph"/>
        <w:numPr>
          <w:ilvl w:val="0"/>
          <w:numId w:val="2"/>
        </w:numPr>
        <w:spacing w:after="60" w:before="60" w:line="280"/>
      </w:pPr>
      <w:r>
        <w:t xml:space="preserve">Can you explain the current status of Brave and Spring Cloud Sleuth?</w:t>
      </w:r>
    </w:p>
    <w:p>
      <w:pPr>
        <w:pStyle w:val="ListParagraph"/>
        <w:numPr>
          <w:ilvl w:val="0"/>
          <w:numId w:val="2"/>
        </w:numPr>
        <w:spacing w:after="60" w:before="60" w:line="280"/>
      </w:pPr>
      <w:r>
        <w:t xml:space="preserve">Can you describe the Micrometer Tracing + OTel bridge pattern for Spring Boot 3.x?</w:t>
      </w:r>
    </w:p>
    <w:p>
      <w:pPr>
        <w:pStyle w:val="Heading3"/>
        <w:spacing w:after="120" w:before="220"/>
      </w:pPr>
      <w:r>
        <w:t xml:space="preserve">Datadog</w:t>
      </w:r>
    </w:p>
    <w:p>
      <w:pPr>
        <w:pStyle w:val="ListParagraph"/>
        <w:numPr>
          <w:ilvl w:val="0"/>
          <w:numId w:val="2"/>
        </w:numPr>
        <w:spacing w:after="60" w:before="60" w:line="280"/>
      </w:pPr>
      <w:r>
        <w:t xml:space="preserve">Can you name the three integration paths between OpenTelemetry and Datadog?</w:t>
      </w:r>
    </w:p>
    <w:p>
      <w:pPr>
        <w:pStyle w:val="ListParagraph"/>
        <w:numPr>
          <w:ilvl w:val="0"/>
          <w:numId w:val="2"/>
        </w:numPr>
        <w:spacing w:after="60" w:before="60" w:line="280"/>
      </w:pPr>
      <w:r>
        <w:t xml:space="preserve">Can you write a Collector config that receives OTLP and exports to Datadog?</w:t>
      </w:r>
    </w:p>
    <w:p>
      <w:pPr>
        <w:pStyle w:val="ListParagraph"/>
        <w:numPr>
          <w:ilvl w:val="0"/>
          <w:numId w:val="2"/>
        </w:numPr>
        <w:spacing w:after="60" w:before="60" w:line="280"/>
      </w:pPr>
      <w:r>
        <w:t xml:space="preserve">Can you describe the difference between Path A (keep Datadog, migrate SDKs) and Path B (replace everything)?</w:t>
      </w:r>
    </w:p>
    <w:p>
      <w:pPr>
        <w:pStyle w:val="Heading3"/>
        <w:spacing w:after="120" w:before="220"/>
      </w:pPr>
      <w:r>
        <w:t xml:space="preserve">The Three-Phase Pattern</w:t>
      </w:r>
    </w:p>
    <w:p>
      <w:pPr>
        <w:pStyle w:val="ListParagraph"/>
        <w:numPr>
          <w:ilvl w:val="0"/>
          <w:numId w:val="2"/>
        </w:numPr>
        <w:spacing w:after="60" w:before="60" w:line="280"/>
      </w:pPr>
      <w:r>
        <w:t xml:space="preserve">Can you explain what happens in each of the three migration phases?</w:t>
      </w:r>
    </w:p>
    <w:p>
      <w:pPr>
        <w:pStyle w:val="ListParagraph"/>
        <w:numPr>
          <w:ilvl w:val="0"/>
          <w:numId w:val="2"/>
        </w:numPr>
        <w:spacing w:after="60" w:before="60" w:line="280"/>
      </w:pPr>
      <w:r>
        <w:t xml:space="preserve">Can you explain why Phase 1 is necessary even though it seems to change nothing?</w:t>
      </w:r>
    </w:p>
    <w:p>
      <w:pPr>
        <w:pStyle w:val="ListParagraph"/>
        <w:numPr>
          <w:ilvl w:val="0"/>
          <w:numId w:val="2"/>
        </w:numPr>
        <w:spacing w:after="60" w:before="60" w:line="280"/>
      </w:pPr>
      <w:r>
        <w:t xml:space="preserve">Can you describe a sensible order in which to migrate services during Phase 2?</w:t>
      </w:r>
    </w:p>
    <w:p>
      <w:pPr>
        <w:pStyle w:val="ListParagraph"/>
        <w:numPr>
          <w:ilvl w:val="0"/>
          <w:numId w:val="2"/>
        </w:numPr>
        <w:spacing w:after="60" w:before="60" w:line="280"/>
      </w:pPr>
      <w:r>
        <w:t xml:space="preserve">Can you list at least four cleanup tasks that belong to Phase 3?</w:t>
      </w:r>
    </w:p>
    <w:p>
      <w:pPr>
        <w:pStyle w:val="Heading3"/>
        <w:spacing w:after="120" w:before="220"/>
      </w:pPr>
      <w:r>
        <w:t xml:space="preserve">Collector as a Bridge</w:t>
      </w:r>
    </w:p>
    <w:p>
      <w:pPr>
        <w:pStyle w:val="ListParagraph"/>
        <w:numPr>
          <w:ilvl w:val="0"/>
          <w:numId w:val="2"/>
        </w:numPr>
        <w:spacing w:after="60" w:before="60" w:line="280"/>
      </w:pPr>
      <w:r>
        <w:t xml:space="preserve">Can you name at least five legacy receivers available in the Collector?</w:t>
      </w:r>
    </w:p>
    <w:p>
      <w:pPr>
        <w:pStyle w:val="ListParagraph"/>
        <w:numPr>
          <w:ilvl w:val="0"/>
          <w:numId w:val="2"/>
        </w:numPr>
        <w:spacing w:after="60" w:before="60" w:line="280"/>
      </w:pPr>
      <w:r>
        <w:t xml:space="preserve">Can you name at least four legacy exporters?</w:t>
      </w:r>
    </w:p>
    <w:p>
      <w:pPr>
        <w:pStyle w:val="ListParagraph"/>
        <w:numPr>
          <w:ilvl w:val="0"/>
          <w:numId w:val="2"/>
        </w:numPr>
        <w:spacing w:after="60" w:before="60" w:line="280"/>
      </w:pPr>
      <w:r>
        <w:t xml:space="preserve">Can you describe the three bridge topology patterns (A, B, C)?</w:t>
      </w:r>
    </w:p>
    <w:p>
      <w:pPr>
        <w:pStyle w:val="Heading3"/>
        <w:spacing w:after="120" w:before="220"/>
      </w:pPr>
      <w:r>
        <w:t xml:space="preserve">Context Propagation</w:t>
      </w:r>
    </w:p>
    <w:p>
      <w:pPr>
        <w:pStyle w:val="ListParagraph"/>
        <w:numPr>
          <w:ilvl w:val="0"/>
          <w:numId w:val="2"/>
        </w:numPr>
        <w:spacing w:after="60" w:before="60" w:line="280"/>
      </w:pPr>
      <w:r>
        <w:t xml:space="preserve">Can you explain what composite propagators are and why they are essential during migration?</w:t>
      </w:r>
    </w:p>
    <w:p>
      <w:pPr>
        <w:pStyle w:val="ListParagraph"/>
        <w:numPr>
          <w:ilvl w:val="0"/>
          <w:numId w:val="2"/>
        </w:numPr>
        <w:spacing w:after="60" w:before="60" w:line="280"/>
      </w:pPr>
      <w:r>
        <w:t xml:space="preserve">Can you write the OTEL_PROPAGATORS environment variable value for a Jaeger-to-OTel migration?</w:t>
      </w:r>
    </w:p>
    <w:p>
      <w:pPr>
        <w:pStyle w:val="ListParagraph"/>
        <w:numPr>
          <w:ilvl w:val="0"/>
          <w:numId w:val="2"/>
        </w:numPr>
        <w:spacing w:after="60" w:before="60" w:line="280"/>
      </w:pPr>
      <w:r>
        <w:t xml:space="preserve">Can you explain the trace-ID format issue between 64-bit Jaeger and 128-bit W3C?</w:t>
      </w:r>
    </w:p>
    <w:p>
      <w:pPr>
        <w:pStyle w:val="Heading3"/>
        <w:spacing w:after="120" w:before="220"/>
      </w:pPr>
      <w:r>
        <w:t xml:space="preserve">Benefits and Applied Thinking</w:t>
      </w:r>
    </w:p>
    <w:p>
      <w:pPr>
        <w:pStyle w:val="ListParagraph"/>
        <w:numPr>
          <w:ilvl w:val="0"/>
          <w:numId w:val="2"/>
        </w:numPr>
        <w:spacing w:after="60" w:before="60" w:line="280"/>
      </w:pPr>
      <w:r>
        <w:t xml:space="preserve">Can you list at least four concrete benefits of completing a migration to OpenTelemetry?</w:t>
      </w:r>
    </w:p>
    <w:p>
      <w:pPr>
        <w:pStyle w:val="ListParagraph"/>
        <w:numPr>
          <w:ilvl w:val="0"/>
          <w:numId w:val="2"/>
        </w:numPr>
        <w:spacing w:after="60" w:before="60" w:line="280"/>
      </w:pPr>
      <w:r>
        <w:t xml:space="preserve">If a teammate asks why you're migrating from Jaeger clients given that Jaeger the backend is still alive, what would you say?</w:t>
      </w:r>
    </w:p>
    <w:p>
      <w:pPr>
        <w:pStyle w:val="ListParagraph"/>
        <w:numPr>
          <w:ilvl w:val="0"/>
          <w:numId w:val="2"/>
        </w:numPr>
        <w:spacing w:after="60" w:before="60" w:line="280"/>
      </w:pPr>
      <w:r>
        <w:t xml:space="preserve">If a service is migrated to OTel and its trace-to-downstream-Jaeger-service suddenly shows as two separate traces, what's the likely cause and fix?</w:t>
      </w:r>
    </w:p>
    <w:p>
      <w:pPr>
        <w:pStyle w:val="ListParagraph"/>
        <w:numPr>
          <w:ilvl w:val="0"/>
          <w:numId w:val="2"/>
        </w:numPr>
        <w:spacing w:after="60" w:before="60" w:line="280"/>
      </w:pPr>
      <w:r>
        <w:t xml:space="preserve">If asked to plan the migration of 80 services over 6 months, what order of phases and what rollout pattern would you propose?</w:t>
      </w:r>
    </w:p>
    <w:p>
      <w:pPr>
        <w:pStyle w:val="ListParagraph"/>
        <w:numPr>
          <w:ilvl w:val="0"/>
          <w:numId w:val="2"/>
        </w:numPr>
        <w:spacing w:after="60" w:before="60" w:line="280"/>
      </w:pPr>
      <w:r>
        <w:t xml:space="preserve">If a team wants to stay on Datadog but also wants to reduce vendor lock-in, what migration path do you recommend?</w:t>
      </w:r>
    </w:p>
    <w:p>
      <w:pPr>
        <w:spacing w:after="80" w:before="80" w:line="300"/>
        <w:jc w:val="both"/>
      </w:pPr>
      <w:r>
        <w:t xml:space="preserve"> </w:t>
      </w:r>
    </w:p>
    <w:p>
      <w:pPr>
        <w:shd w:fill="EAF3FB" w:val="clear"/>
        <w:spacing w:after="200" w:before="400"/>
        <w:ind w:left="400" w:right="400"/>
        <w:jc w:val="center"/>
      </w:pPr>
      <w:r>
        <w:rPr>
          <w:b/>
          <w:bCs/>
          <w:color w:val="2E5C8A"/>
        </w:rPr>
        <w:t xml:space="preserve">✓ Once you can answer all of the above confidently, you have mastered Module 11.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E5C8A"/>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2E5C8A"/>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OpenTelemetry Module 11 — Migration from Vendor SDKs</dc:title>
  <dc:creator>OpenTelemetry Study Guide</dc:creator>
  <dc:description>A comprehensive study guide on migrating from legacy vendor SDKs to OpenTelemetry</dc:description>
  <cp:lastModifiedBy>Un-named</cp:lastModifiedBy>
  <cp:revision>1</cp:revision>
  <dcterms:created xsi:type="dcterms:W3CDTF">2026-04-19T14:15:33.421Z</dcterms:created>
  <dcterms:modified xsi:type="dcterms:W3CDTF">2026-04-19T14:15:33.451Z</dcterms:modified>
</cp:coreProperties>
</file>

<file path=docProps/custom.xml><?xml version="1.0" encoding="utf-8"?>
<Properties xmlns="http://schemas.openxmlformats.org/officeDocument/2006/custom-properties" xmlns:vt="http://schemas.openxmlformats.org/officeDocument/2006/docPropsVTypes"/>
</file>