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Design Interview Answers with Caching (Gold Tier)</w:t>
      </w:r>
    </w:p>
    <w:p>
      <w:pPr>
        <w:pStyle w:val="Heading1"/>
      </w:pPr>
      <w:r>
        <w:t>1. Design a Scalable Product Page System</w:t>
      </w:r>
    </w:p>
    <w:p>
      <w:r>
        <w:t>Diagram:</w:t>
      </w:r>
    </w:p>
    <w:p>
      <w:r>
        <w:t>User → CDN → App → L1 Cache → L2 Cache → DB</w:t>
      </w:r>
    </w:p>
    <w:p>
      <w:r>
        <w:t>Detailed Answer:</w:t>
      </w:r>
    </w:p>
    <w:p>
      <w:r>
        <w:t>Use CDN to cache static content. Use Cache-Aside with Redis (L2) and in-process cache (L1).</w:t>
        <w:br/>
        <w:t>Reads go L1 → L2 → DB. Writes go to DB and invalidate cache.</w:t>
        <w:br/>
        <w:t>Use TTL + event-based invalidation. Add SWR for smooth UX.</w:t>
      </w:r>
    </w:p>
    <w:p>
      <w:pPr>
        <w:pStyle w:val="Heading1"/>
      </w:pPr>
      <w:r>
        <w:t>2. Design Instagram Feed</w:t>
      </w:r>
    </w:p>
    <w:p>
      <w:r>
        <w:t>Diagram:</w:t>
      </w:r>
    </w:p>
    <w:p>
      <w:r>
        <w:t>User → App → Cache → Feed Service → DB</w:t>
      </w:r>
    </w:p>
    <w:p>
      <w:r>
        <w:t>Detailed Answer:</w:t>
      </w:r>
    </w:p>
    <w:p>
      <w:r>
        <w:t>Feeds are read-heavy. Use Redis with LFU eviction.</w:t>
        <w:br/>
        <w:t>Precompute feeds (fan-out on write) and cache results.</w:t>
        <w:br/>
        <w:t>Use Refresh-Ahead for hot users. Allow slight staleness.</w:t>
      </w:r>
    </w:p>
    <w:p>
      <w:pPr>
        <w:pStyle w:val="Heading1"/>
      </w:pPr>
      <w:r>
        <w:t>3. Design Rate Limiter</w:t>
      </w:r>
    </w:p>
    <w:p>
      <w:r>
        <w:t>Diagram:</w:t>
      </w:r>
    </w:p>
    <w:p>
      <w:r>
        <w:t>Client → Redis (INCR + TTL)</w:t>
      </w:r>
    </w:p>
    <w:p>
      <w:r>
        <w:t>Detailed Answer:</w:t>
      </w:r>
    </w:p>
    <w:p>
      <w:r>
        <w:t>Use Redis atomic counters. Each request increments a key with TTL.</w:t>
        <w:br/>
        <w:t>Reject requests beyond threshold. Use sliding window for accuracy.</w:t>
      </w:r>
    </w:p>
    <w:p>
      <w:pPr>
        <w:pStyle w:val="Heading1"/>
      </w:pPr>
      <w:r>
        <w:t>4. Design Global Cache Invalidation</w:t>
      </w:r>
    </w:p>
    <w:p>
      <w:r>
        <w:t>Diagram:</w:t>
      </w:r>
    </w:p>
    <w:p>
      <w:r>
        <w:t>Service → Kafka → Consumers → Redis DEL</w:t>
      </w:r>
    </w:p>
    <w:p>
      <w:r>
        <w:t>Detailed Answer:</w:t>
      </w:r>
    </w:p>
    <w:p>
      <w:r>
        <w:t>Use CDC (Debezium + Kafka). All DB changes produce events.</w:t>
        <w:br/>
        <w:t>Consumers invalidate cache across services. Ensures consistency.</w:t>
      </w:r>
    </w:p>
    <w:p>
      <w:pPr>
        <w:pStyle w:val="Heading1"/>
      </w:pPr>
      <w:r>
        <w:t>5. Prevent Cache Stampede</w:t>
      </w:r>
    </w:p>
    <w:p>
      <w:r>
        <w:t>Diagram:</w:t>
      </w:r>
    </w:p>
    <w:p>
      <w:r>
        <w:t>Requests → Lock → One DB call → Cache fill</w:t>
      </w:r>
    </w:p>
    <w:p>
      <w:r>
        <w:t>Detailed Answer:</w:t>
      </w:r>
    </w:p>
    <w:p>
      <w:r>
        <w:t>Use Redis SET NX EX for distributed lock.</w:t>
        <w:br/>
        <w:t>Add TTL jitter and SWR to reduce spikes.</w:t>
        <w:br/>
        <w:t>Ensures only one request hits DB.</w:t>
      </w:r>
    </w:p>
    <w:p>
      <w:pPr>
        <w:pStyle w:val="Heading1"/>
      </w:pPr>
      <w:r>
        <w:t>6. Design Highly Available Cache</w:t>
      </w:r>
    </w:p>
    <w:p>
      <w:r>
        <w:t>Diagram:</w:t>
      </w:r>
    </w:p>
    <w:p>
      <w:r>
        <w:t>Client → Redis Cluster → Replicas + Sentinel</w:t>
      </w:r>
    </w:p>
    <w:p>
      <w:r>
        <w:t>Detailed Answer:</w:t>
      </w:r>
    </w:p>
    <w:p>
      <w:r>
        <w:t>Use Redis Cluster for sharding.</w:t>
        <w:br/>
        <w:t>Use Sentinel for failover.</w:t>
        <w:br/>
        <w:t>Replicas handle read scaling.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